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720" w:firstLine="0"/>
        <w:jc w:val="right"/>
        <w:rPr/>
      </w:pPr>
      <w:r w:rsidDel="00000000" w:rsidR="00000000" w:rsidRPr="00000000">
        <w:rPr>
          <w:rtl w:val="0"/>
        </w:rPr>
        <w:t xml:space="preserve">Noah Hanks</w:t>
      </w:r>
    </w:p>
    <w:p w:rsidR="00000000" w:rsidDel="00000000" w:rsidP="00000000" w:rsidRDefault="00000000" w:rsidRPr="00000000" w14:paraId="00000002">
      <w:pPr>
        <w:ind w:left="720" w:firstLine="0"/>
        <w:jc w:val="right"/>
        <w:rPr/>
      </w:pPr>
      <w:r w:rsidDel="00000000" w:rsidR="00000000" w:rsidRPr="00000000">
        <w:rPr>
          <w:rtl w:val="0"/>
        </w:rPr>
        <w:t xml:space="preserve">ECEn 426</w:t>
      </w:r>
    </w:p>
    <w:p w:rsidR="00000000" w:rsidDel="00000000" w:rsidP="00000000" w:rsidRDefault="00000000" w:rsidRPr="00000000" w14:paraId="00000003">
      <w:pPr>
        <w:ind w:left="720" w:firstLine="0"/>
        <w:jc w:val="center"/>
        <w:rPr>
          <w:sz w:val="32"/>
          <w:szCs w:val="32"/>
        </w:rPr>
      </w:pPr>
      <w:r w:rsidDel="00000000" w:rsidR="00000000" w:rsidRPr="00000000">
        <w:rPr>
          <w:sz w:val="32"/>
          <w:szCs w:val="32"/>
          <w:rtl w:val="0"/>
        </w:rPr>
        <w:t xml:space="preserve">Networking Homework</w:t>
      </w:r>
    </w:p>
    <w:p w:rsidR="00000000" w:rsidDel="00000000" w:rsidP="00000000" w:rsidRDefault="00000000" w:rsidRPr="00000000" w14:paraId="00000004">
      <w:pPr>
        <w:ind w:left="720" w:firstLine="0"/>
        <w:jc w:val="center"/>
        <w:rPr>
          <w:sz w:val="32"/>
          <w:szCs w:val="32"/>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Did you do the Getting Started Wireshark lab?</w:t>
      </w:r>
    </w:p>
    <w:p w:rsidR="00000000" w:rsidDel="00000000" w:rsidP="00000000" w:rsidRDefault="00000000" w:rsidRPr="00000000" w14:paraId="00000006">
      <w:pPr>
        <w:ind w:left="720" w:firstLine="720"/>
        <w:rPr/>
      </w:pPr>
      <w:r w:rsidDel="00000000" w:rsidR="00000000" w:rsidRPr="00000000">
        <w:rPr>
          <w:rtl w:val="0"/>
        </w:rPr>
        <w:t xml:space="preserve">Yes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What are the benefits and drawbacks of using packet-switching vs circuit switching?</w:t>
      </w:r>
    </w:p>
    <w:p w:rsidR="00000000" w:rsidDel="00000000" w:rsidP="00000000" w:rsidRDefault="00000000" w:rsidRPr="00000000" w14:paraId="00000008">
      <w:pPr>
        <w:ind w:left="720" w:firstLine="720"/>
        <w:rPr/>
      </w:pPr>
      <w:r w:rsidDel="00000000" w:rsidR="00000000" w:rsidRPr="00000000">
        <w:rPr>
          <w:rtl w:val="0"/>
        </w:rPr>
        <w:t xml:space="preserve">With packet switching, the packet can find its own way to the destination without a special channel to change the path. This causes packet switching to be more efficient when transporting data. The downside of packet switching is that it isn’t optimal for things that require low latency. It’s good for surfing the web or watching video but a video call would have laggy audio and video. With circuit switching, dedicating one channel to a particular service makes it so you can’t use the channel for anything else but keeping users connected in a live call would work great.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Describe a human analogy for a protocol. What happens when someone does not follow the protocol?</w:t>
      </w:r>
    </w:p>
    <w:p w:rsidR="00000000" w:rsidDel="00000000" w:rsidP="00000000" w:rsidRDefault="00000000" w:rsidRPr="00000000" w14:paraId="0000000A">
      <w:pPr>
        <w:ind w:left="720" w:firstLine="0"/>
        <w:rPr/>
      </w:pPr>
      <w:r w:rsidDel="00000000" w:rsidR="00000000" w:rsidRPr="00000000">
        <w:rPr>
          <w:rtl w:val="0"/>
        </w:rPr>
        <w:tab/>
        <w:t xml:space="preserve">Humans have many protocols such as when we greet each other. We usually start with a greeting and a response of another greeting. Someone may then ask a question such as the time and the other person would answer it if they knew the answer. When someone doesn’t follow these protocols, the conversation gets messed up and things don’t make sense.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What should a networking protocol define?</w:t>
      </w:r>
    </w:p>
    <w:p w:rsidR="00000000" w:rsidDel="00000000" w:rsidP="00000000" w:rsidRDefault="00000000" w:rsidRPr="00000000" w14:paraId="0000000C">
      <w:pPr>
        <w:ind w:left="720" w:firstLine="0"/>
        <w:rPr/>
      </w:pPr>
      <w:r w:rsidDel="00000000" w:rsidR="00000000" w:rsidRPr="00000000">
        <w:rPr>
          <w:rtl w:val="0"/>
        </w:rPr>
        <w:tab/>
        <w:t xml:space="preserve">A networking protocol should define how different devices communicate with each other and how information should be transferred. If a computer is requesting information from a server, it should ask in the right way and the information from the server should be given in a way that the computer can accept.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What problems are introduced by using a store-and-forward transmission technique for routers and switches?</w:t>
      </w:r>
    </w:p>
    <w:p w:rsidR="00000000" w:rsidDel="00000000" w:rsidP="00000000" w:rsidRDefault="00000000" w:rsidRPr="00000000" w14:paraId="0000000E">
      <w:pPr>
        <w:ind w:left="720" w:firstLine="0"/>
        <w:rPr/>
      </w:pPr>
      <w:r w:rsidDel="00000000" w:rsidR="00000000" w:rsidRPr="00000000">
        <w:rPr>
          <w:rtl w:val="0"/>
        </w:rPr>
        <w:tab/>
        <w:t xml:space="preserve">When devices use store-and-forward technology, it may take a log longer to send a packet since the device has to wait for the whole packet to arrive before its next hop. As such, this can add a lot of delay and latency and decrease overall responsiveness.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drawing>
          <wp:inline distB="114300" distT="114300" distL="114300" distR="114300">
            <wp:extent cx="5943600" cy="2463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Suppose that the packet length is L = 16000 bits, and that the link transmission rate along the link to router on the right is R = 100 Mbps.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What is the transmission delay?</w:t>
      </w:r>
    </w:p>
    <w:p w:rsidR="00000000" w:rsidDel="00000000" w:rsidP="00000000" w:rsidRDefault="00000000" w:rsidRPr="00000000" w14:paraId="00000013">
      <w:pPr>
        <w:ind w:left="1440" w:firstLine="0"/>
        <w:rPr/>
      </w:pPr>
      <w:r w:rsidDel="00000000" w:rsidR="00000000" w:rsidRPr="00000000">
        <w:rPr>
          <w:rtl w:val="0"/>
        </w:rPr>
        <w:t xml:space="preserve">L/R = 16000/(100*10^6) = 1.6*10^-4 seconds or 0.16 milliseconds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What is the maximum number of packets per second that can be transmitted by this link?</w:t>
      </w:r>
    </w:p>
    <w:p w:rsidR="00000000" w:rsidDel="00000000" w:rsidP="00000000" w:rsidRDefault="00000000" w:rsidRPr="00000000" w14:paraId="00000015">
      <w:pPr>
        <w:ind w:left="1440" w:firstLine="0"/>
        <w:rPr/>
      </w:pPr>
      <w:r w:rsidDel="00000000" w:rsidR="00000000" w:rsidRPr="00000000">
        <w:rPr>
          <w:rtl w:val="0"/>
        </w:rPr>
        <w:t xml:space="preserve">R/L = (100*10^6)/16000 = 6250 packets</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drawing>
          <wp:inline distB="114300" distT="114300" distL="114300" distR="114300">
            <wp:extent cx="5486400" cy="26098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Assume the length of a packet is 4000 bits. The speed of light propagation delay on each link is 3x108 m/sec. What is the transmission delay and propagation delay for links 1, 2, and 3? What is the total end-to-end delay?</w:t>
      </w:r>
    </w:p>
    <w:p w:rsidR="00000000" w:rsidDel="00000000" w:rsidP="00000000" w:rsidRDefault="00000000" w:rsidRPr="00000000" w14:paraId="00000019">
      <w:pPr>
        <w:ind w:left="720" w:firstLine="0"/>
        <w:rPr/>
      </w:pPr>
      <w:r w:rsidDel="00000000" w:rsidR="00000000" w:rsidRPr="00000000">
        <w:rPr>
          <w:rtl w:val="0"/>
        </w:rPr>
        <w:tab/>
        <w:t xml:space="preserve">Transmission Delay(1): 4000/(100*10^6) = 0.04 milliseconds</w:t>
      </w:r>
    </w:p>
    <w:p w:rsidR="00000000" w:rsidDel="00000000" w:rsidP="00000000" w:rsidRDefault="00000000" w:rsidRPr="00000000" w14:paraId="0000001A">
      <w:pPr>
        <w:ind w:left="720" w:firstLine="0"/>
        <w:rPr/>
      </w:pPr>
      <w:r w:rsidDel="00000000" w:rsidR="00000000" w:rsidRPr="00000000">
        <w:rPr>
          <w:rtl w:val="0"/>
        </w:rPr>
        <w:tab/>
        <w:t xml:space="preserve">Propagation Delay(1): 2*10^3/(3*10^8) = 0.0067 milliseconds</w:t>
      </w:r>
    </w:p>
    <w:p w:rsidR="00000000" w:rsidDel="00000000" w:rsidP="00000000" w:rsidRDefault="00000000" w:rsidRPr="00000000" w14:paraId="0000001B">
      <w:pPr>
        <w:ind w:left="720" w:firstLine="0"/>
        <w:rPr/>
      </w:pPr>
      <w:r w:rsidDel="00000000" w:rsidR="00000000" w:rsidRPr="00000000">
        <w:rPr>
          <w:rtl w:val="0"/>
        </w:rPr>
        <w:tab/>
        <w:t xml:space="preserve">Transmission Delay(2): 4000/(1*10^6) = 4 milliseconds</w:t>
      </w:r>
    </w:p>
    <w:p w:rsidR="00000000" w:rsidDel="00000000" w:rsidP="00000000" w:rsidRDefault="00000000" w:rsidRPr="00000000" w14:paraId="0000001C">
      <w:pPr>
        <w:ind w:left="720" w:firstLine="0"/>
        <w:rPr/>
      </w:pPr>
      <w:r w:rsidDel="00000000" w:rsidR="00000000" w:rsidRPr="00000000">
        <w:rPr>
          <w:rtl w:val="0"/>
        </w:rPr>
        <w:tab/>
        <w:t xml:space="preserve">Propagation Delay(2): 500*10^3/(3*10^8) = 1.667 milliseconds</w:t>
      </w:r>
    </w:p>
    <w:p w:rsidR="00000000" w:rsidDel="00000000" w:rsidP="00000000" w:rsidRDefault="00000000" w:rsidRPr="00000000" w14:paraId="0000001D">
      <w:pPr>
        <w:ind w:left="720" w:firstLine="0"/>
        <w:rPr/>
      </w:pPr>
      <w:r w:rsidDel="00000000" w:rsidR="00000000" w:rsidRPr="00000000">
        <w:rPr>
          <w:rtl w:val="0"/>
        </w:rPr>
        <w:tab/>
        <w:t xml:space="preserve">Transmission Delay(3): 4000/(10*10^6) = 0.4 milliseconds</w:t>
      </w:r>
    </w:p>
    <w:p w:rsidR="00000000" w:rsidDel="00000000" w:rsidP="00000000" w:rsidRDefault="00000000" w:rsidRPr="00000000" w14:paraId="0000001E">
      <w:pPr>
        <w:ind w:left="720" w:firstLine="0"/>
        <w:rPr/>
      </w:pPr>
      <w:r w:rsidDel="00000000" w:rsidR="00000000" w:rsidRPr="00000000">
        <w:rPr>
          <w:rtl w:val="0"/>
        </w:rPr>
        <w:tab/>
        <w:t xml:space="preserve">Propagation Delay(3): 3*10^3/(3*10^8) = 0.01 milliseconds</w:t>
      </w:r>
    </w:p>
    <w:p w:rsidR="00000000" w:rsidDel="00000000" w:rsidP="00000000" w:rsidRDefault="00000000" w:rsidRPr="00000000" w14:paraId="0000001F">
      <w:pPr>
        <w:ind w:left="720" w:firstLine="0"/>
        <w:rPr/>
      </w:pPr>
      <w:r w:rsidDel="00000000" w:rsidR="00000000" w:rsidRPr="00000000">
        <w:rPr>
          <w:rtl w:val="0"/>
        </w:rPr>
        <w:tab/>
        <w:t xml:space="preserve">End-to-End Delay: 6.1237 milliseconds</w:t>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5943600" cy="5638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What is the maximum achievable end-end throughput (in Mbps) for each of four client-to-server pairs, assuming that the middle link is fairly shared (divides its transmission rate equally)?</w:t>
      </w:r>
    </w:p>
    <w:p w:rsidR="00000000" w:rsidDel="00000000" w:rsidP="00000000" w:rsidRDefault="00000000" w:rsidRPr="00000000" w14:paraId="00000025">
      <w:pPr>
        <w:ind w:left="2160" w:firstLine="0"/>
        <w:rPr/>
      </w:pPr>
      <w:r w:rsidDel="00000000" w:rsidR="00000000" w:rsidRPr="00000000">
        <w:rPr>
          <w:rtl w:val="0"/>
        </w:rPr>
        <w:t xml:space="preserve">40Mbps</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Which link is the bottleneck link?</w:t>
      </w:r>
    </w:p>
    <w:p w:rsidR="00000000" w:rsidDel="00000000" w:rsidP="00000000" w:rsidRDefault="00000000" w:rsidRPr="00000000" w14:paraId="00000027">
      <w:pPr>
        <w:ind w:left="1440" w:firstLine="0"/>
        <w:rPr/>
      </w:pPr>
      <w:r w:rsidDel="00000000" w:rsidR="00000000" w:rsidRPr="00000000">
        <w:rPr>
          <w:rtl w:val="0"/>
        </w:rPr>
        <w:tab/>
        <w:t xml:space="preserve">Rs vs Rc vs R/4</w:t>
      </w:r>
    </w:p>
    <w:p w:rsidR="00000000" w:rsidDel="00000000" w:rsidP="00000000" w:rsidRDefault="00000000" w:rsidRPr="00000000" w14:paraId="00000028">
      <w:pPr>
        <w:ind w:left="1440" w:firstLine="0"/>
        <w:rPr/>
      </w:pPr>
      <w:r w:rsidDel="00000000" w:rsidR="00000000" w:rsidRPr="00000000">
        <w:rPr>
          <w:rtl w:val="0"/>
        </w:rPr>
        <w:tab/>
        <w:t xml:space="preserve">Rc is the smallest </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Assuming that the servers are sending at the maximum rate possible, what are the link utilizations for the server links (RS)?</w:t>
      </w:r>
    </w:p>
    <w:p w:rsidR="00000000" w:rsidDel="00000000" w:rsidP="00000000" w:rsidRDefault="00000000" w:rsidRPr="00000000" w14:paraId="0000002A">
      <w:pPr>
        <w:ind w:left="2160" w:firstLine="0"/>
        <w:rPr/>
      </w:pPr>
      <w:r w:rsidDel="00000000" w:rsidR="00000000" w:rsidRPr="00000000">
        <w:rPr>
          <w:rtl w:val="0"/>
        </w:rPr>
        <w:t xml:space="preserve">R_bottleneck/Rs = 40/90 = 0.44</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Assuming that the servers are sending at the maximum rate possible, what are the link utilizations for the client links (RC)?</w:t>
      </w:r>
    </w:p>
    <w:p w:rsidR="00000000" w:rsidDel="00000000" w:rsidP="00000000" w:rsidRDefault="00000000" w:rsidRPr="00000000" w14:paraId="0000002C">
      <w:pPr>
        <w:ind w:left="1440" w:firstLine="0"/>
        <w:rPr/>
      </w:pPr>
      <w:r w:rsidDel="00000000" w:rsidR="00000000" w:rsidRPr="00000000">
        <w:rPr>
          <w:rtl w:val="0"/>
        </w:rPr>
        <w:tab/>
        <w:t xml:space="preserve">R_bottleneck/Rc = 40/40 = 1</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Assuming that the servers are sending at the maximum rate possible, what is the link utilizations for the shared link (R)?</w:t>
      </w:r>
    </w:p>
    <w:p w:rsidR="00000000" w:rsidDel="00000000" w:rsidP="00000000" w:rsidRDefault="00000000" w:rsidRPr="00000000" w14:paraId="0000002E">
      <w:pPr>
        <w:ind w:left="1440" w:firstLine="0"/>
        <w:rPr/>
      </w:pPr>
      <w:r w:rsidDel="00000000" w:rsidR="00000000" w:rsidRPr="00000000">
        <w:rPr>
          <w:rtl w:val="0"/>
        </w:rPr>
        <w:tab/>
        <w:t xml:space="preserve">R_bottleneck/(R/4) = 40/(300/4) = 40/75 = 0.533</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