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E69E9" w14:textId="1A2799A5" w:rsidR="00CC08BA" w:rsidRDefault="009F0DEC" w:rsidP="009F0DEC">
      <w:pPr>
        <w:jc w:val="center"/>
        <w:rPr>
          <w:b/>
          <w:bCs/>
        </w:rPr>
      </w:pPr>
      <w:proofErr w:type="spellStart"/>
      <w:r w:rsidRPr="009F0DEC">
        <w:rPr>
          <w:b/>
          <w:bCs/>
        </w:rPr>
        <w:t>PsyBSc</w:t>
      </w:r>
      <w:proofErr w:type="spellEnd"/>
      <w:r w:rsidRPr="009F0DEC">
        <w:rPr>
          <w:b/>
          <w:bCs/>
        </w:rPr>
        <w:t xml:space="preserve"> 11: Emotion 1a (Vorlesung 1)</w:t>
      </w:r>
    </w:p>
    <w:p w14:paraId="7C3E0111" w14:textId="0FC0FEE9" w:rsidR="009F0DEC" w:rsidRDefault="009F0DEC" w:rsidP="009F0DEC">
      <w:r>
        <w:t>Themen Emotionen 1:</w:t>
      </w:r>
    </w:p>
    <w:p w14:paraId="79FFEF48" w14:textId="255D4650" w:rsidR="009F0DEC" w:rsidRDefault="009F0DEC" w:rsidP="009F0DEC">
      <w:pPr>
        <w:pStyle w:val="Listenabsatz"/>
        <w:numPr>
          <w:ilvl w:val="0"/>
          <w:numId w:val="1"/>
        </w:numPr>
      </w:pPr>
      <w:r>
        <w:t>Gegenstandsbestimmung</w:t>
      </w:r>
    </w:p>
    <w:p w14:paraId="065F2A61" w14:textId="670877E3" w:rsidR="009F0DEC" w:rsidRDefault="009F0DEC" w:rsidP="009F0DEC">
      <w:pPr>
        <w:pStyle w:val="Listenabsatz"/>
        <w:numPr>
          <w:ilvl w:val="0"/>
          <w:numId w:val="1"/>
        </w:numPr>
      </w:pPr>
      <w:r>
        <w:t>Klassifikation</w:t>
      </w:r>
    </w:p>
    <w:p w14:paraId="684538F3" w14:textId="1B7960C6" w:rsidR="004B240C" w:rsidRDefault="009F0DEC" w:rsidP="004B240C">
      <w:pPr>
        <w:pStyle w:val="Listenabsatz"/>
        <w:numPr>
          <w:ilvl w:val="0"/>
          <w:numId w:val="1"/>
        </w:numPr>
      </w:pPr>
      <w:r>
        <w:t>Methoden</w:t>
      </w:r>
    </w:p>
    <w:sdt>
      <w:sdtPr>
        <w:id w:val="11889177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46C7101" w14:textId="5506E66D" w:rsidR="009B1A07" w:rsidRDefault="009B1A07">
          <w:pPr>
            <w:pStyle w:val="Inhaltsverzeichnisberschrift"/>
          </w:pPr>
          <w:r>
            <w:t>Inhalt</w:t>
          </w:r>
        </w:p>
        <w:p w14:paraId="61EC61A6" w14:textId="0F29DCED" w:rsidR="00526113" w:rsidRDefault="009B1A07">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85553919" w:history="1">
            <w:r w:rsidR="00526113" w:rsidRPr="00CB5499">
              <w:rPr>
                <w:rStyle w:val="Hyperlink"/>
                <w:noProof/>
              </w:rPr>
              <w:t>1. Gegenstandsbestimmung</w:t>
            </w:r>
            <w:r w:rsidR="00526113">
              <w:rPr>
                <w:noProof/>
                <w:webHidden/>
              </w:rPr>
              <w:tab/>
            </w:r>
            <w:r w:rsidR="00526113">
              <w:rPr>
                <w:noProof/>
                <w:webHidden/>
              </w:rPr>
              <w:fldChar w:fldCharType="begin"/>
            </w:r>
            <w:r w:rsidR="00526113">
              <w:rPr>
                <w:noProof/>
                <w:webHidden/>
              </w:rPr>
              <w:instrText xml:space="preserve"> PAGEREF _Toc85553919 \h </w:instrText>
            </w:r>
            <w:r w:rsidR="00526113">
              <w:rPr>
                <w:noProof/>
                <w:webHidden/>
              </w:rPr>
            </w:r>
            <w:r w:rsidR="00526113">
              <w:rPr>
                <w:noProof/>
                <w:webHidden/>
              </w:rPr>
              <w:fldChar w:fldCharType="separate"/>
            </w:r>
            <w:r w:rsidR="00526113">
              <w:rPr>
                <w:noProof/>
                <w:webHidden/>
              </w:rPr>
              <w:t>1</w:t>
            </w:r>
            <w:r w:rsidR="00526113">
              <w:rPr>
                <w:noProof/>
                <w:webHidden/>
              </w:rPr>
              <w:fldChar w:fldCharType="end"/>
            </w:r>
          </w:hyperlink>
        </w:p>
        <w:p w14:paraId="446B084D" w14:textId="1B1F660A" w:rsidR="00526113" w:rsidRDefault="00526113">
          <w:pPr>
            <w:pStyle w:val="Verzeichnis2"/>
            <w:tabs>
              <w:tab w:val="right" w:leader="dot" w:pos="9062"/>
            </w:tabs>
            <w:rPr>
              <w:rFonts w:eastAsiaTheme="minorEastAsia"/>
              <w:noProof/>
              <w:lang w:eastAsia="de-DE"/>
            </w:rPr>
          </w:pPr>
          <w:hyperlink w:anchor="_Toc85553920" w:history="1">
            <w:r w:rsidRPr="00CB5499">
              <w:rPr>
                <w:rStyle w:val="Hyperlink"/>
                <w:noProof/>
              </w:rPr>
              <w:t>1.1 Was sind Emotionen?</w:t>
            </w:r>
            <w:r>
              <w:rPr>
                <w:noProof/>
                <w:webHidden/>
              </w:rPr>
              <w:tab/>
            </w:r>
            <w:r>
              <w:rPr>
                <w:noProof/>
                <w:webHidden/>
              </w:rPr>
              <w:fldChar w:fldCharType="begin"/>
            </w:r>
            <w:r>
              <w:rPr>
                <w:noProof/>
                <w:webHidden/>
              </w:rPr>
              <w:instrText xml:space="preserve"> PAGEREF _Toc85553920 \h </w:instrText>
            </w:r>
            <w:r>
              <w:rPr>
                <w:noProof/>
                <w:webHidden/>
              </w:rPr>
            </w:r>
            <w:r>
              <w:rPr>
                <w:noProof/>
                <w:webHidden/>
              </w:rPr>
              <w:fldChar w:fldCharType="separate"/>
            </w:r>
            <w:r>
              <w:rPr>
                <w:noProof/>
                <w:webHidden/>
              </w:rPr>
              <w:t>1</w:t>
            </w:r>
            <w:r>
              <w:rPr>
                <w:noProof/>
                <w:webHidden/>
              </w:rPr>
              <w:fldChar w:fldCharType="end"/>
            </w:r>
          </w:hyperlink>
        </w:p>
        <w:p w14:paraId="592A5A7F" w14:textId="74D413CB" w:rsidR="00526113" w:rsidRDefault="00526113">
          <w:pPr>
            <w:pStyle w:val="Verzeichnis2"/>
            <w:tabs>
              <w:tab w:val="right" w:leader="dot" w:pos="9062"/>
            </w:tabs>
            <w:rPr>
              <w:rFonts w:eastAsiaTheme="minorEastAsia"/>
              <w:noProof/>
              <w:lang w:eastAsia="de-DE"/>
            </w:rPr>
          </w:pPr>
          <w:hyperlink w:anchor="_Toc85553921" w:history="1">
            <w:r w:rsidRPr="00CB5499">
              <w:rPr>
                <w:rStyle w:val="Hyperlink"/>
                <w:noProof/>
              </w:rPr>
              <w:t>1.2 Abgrenzung Emotionen</w:t>
            </w:r>
            <w:r>
              <w:rPr>
                <w:noProof/>
                <w:webHidden/>
              </w:rPr>
              <w:tab/>
            </w:r>
            <w:r>
              <w:rPr>
                <w:noProof/>
                <w:webHidden/>
              </w:rPr>
              <w:fldChar w:fldCharType="begin"/>
            </w:r>
            <w:r>
              <w:rPr>
                <w:noProof/>
                <w:webHidden/>
              </w:rPr>
              <w:instrText xml:space="preserve"> PAGEREF _Toc85553921 \h </w:instrText>
            </w:r>
            <w:r>
              <w:rPr>
                <w:noProof/>
                <w:webHidden/>
              </w:rPr>
            </w:r>
            <w:r>
              <w:rPr>
                <w:noProof/>
                <w:webHidden/>
              </w:rPr>
              <w:fldChar w:fldCharType="separate"/>
            </w:r>
            <w:r>
              <w:rPr>
                <w:noProof/>
                <w:webHidden/>
              </w:rPr>
              <w:t>2</w:t>
            </w:r>
            <w:r>
              <w:rPr>
                <w:noProof/>
                <w:webHidden/>
              </w:rPr>
              <w:fldChar w:fldCharType="end"/>
            </w:r>
          </w:hyperlink>
        </w:p>
        <w:p w14:paraId="48DEA2E3" w14:textId="7F8D6CBC" w:rsidR="00526113" w:rsidRDefault="00526113">
          <w:pPr>
            <w:pStyle w:val="Verzeichnis1"/>
            <w:tabs>
              <w:tab w:val="right" w:leader="dot" w:pos="9062"/>
            </w:tabs>
            <w:rPr>
              <w:rFonts w:eastAsiaTheme="minorEastAsia"/>
              <w:noProof/>
              <w:lang w:eastAsia="de-DE"/>
            </w:rPr>
          </w:pPr>
          <w:hyperlink w:anchor="_Toc85553922" w:history="1">
            <w:r w:rsidRPr="00CB5499">
              <w:rPr>
                <w:rStyle w:val="Hyperlink"/>
                <w:noProof/>
              </w:rPr>
              <w:t>2. Funktion von Emotionen</w:t>
            </w:r>
            <w:r>
              <w:rPr>
                <w:noProof/>
                <w:webHidden/>
              </w:rPr>
              <w:tab/>
            </w:r>
            <w:r>
              <w:rPr>
                <w:noProof/>
                <w:webHidden/>
              </w:rPr>
              <w:fldChar w:fldCharType="begin"/>
            </w:r>
            <w:r>
              <w:rPr>
                <w:noProof/>
                <w:webHidden/>
              </w:rPr>
              <w:instrText xml:space="preserve"> PAGEREF _Toc85553922 \h </w:instrText>
            </w:r>
            <w:r>
              <w:rPr>
                <w:noProof/>
                <w:webHidden/>
              </w:rPr>
            </w:r>
            <w:r>
              <w:rPr>
                <w:noProof/>
                <w:webHidden/>
              </w:rPr>
              <w:fldChar w:fldCharType="separate"/>
            </w:r>
            <w:r>
              <w:rPr>
                <w:noProof/>
                <w:webHidden/>
              </w:rPr>
              <w:t>2</w:t>
            </w:r>
            <w:r>
              <w:rPr>
                <w:noProof/>
                <w:webHidden/>
              </w:rPr>
              <w:fldChar w:fldCharType="end"/>
            </w:r>
          </w:hyperlink>
        </w:p>
        <w:p w14:paraId="201BB5C2" w14:textId="6583F4F7" w:rsidR="00526113" w:rsidRDefault="00526113">
          <w:pPr>
            <w:pStyle w:val="Verzeichnis1"/>
            <w:tabs>
              <w:tab w:val="right" w:leader="dot" w:pos="9062"/>
            </w:tabs>
            <w:rPr>
              <w:rFonts w:eastAsiaTheme="minorEastAsia"/>
              <w:noProof/>
              <w:lang w:eastAsia="de-DE"/>
            </w:rPr>
          </w:pPr>
          <w:hyperlink w:anchor="_Toc85553923" w:history="1">
            <w:r w:rsidRPr="00CB5499">
              <w:rPr>
                <w:rStyle w:val="Hyperlink"/>
                <w:noProof/>
              </w:rPr>
              <w:t>3. Klassifikation von Emotionen</w:t>
            </w:r>
            <w:r>
              <w:rPr>
                <w:noProof/>
                <w:webHidden/>
              </w:rPr>
              <w:tab/>
            </w:r>
            <w:r>
              <w:rPr>
                <w:noProof/>
                <w:webHidden/>
              </w:rPr>
              <w:fldChar w:fldCharType="begin"/>
            </w:r>
            <w:r>
              <w:rPr>
                <w:noProof/>
                <w:webHidden/>
              </w:rPr>
              <w:instrText xml:space="preserve"> PAGEREF _Toc85553923 \h </w:instrText>
            </w:r>
            <w:r>
              <w:rPr>
                <w:noProof/>
                <w:webHidden/>
              </w:rPr>
            </w:r>
            <w:r>
              <w:rPr>
                <w:noProof/>
                <w:webHidden/>
              </w:rPr>
              <w:fldChar w:fldCharType="separate"/>
            </w:r>
            <w:r>
              <w:rPr>
                <w:noProof/>
                <w:webHidden/>
              </w:rPr>
              <w:t>2</w:t>
            </w:r>
            <w:r>
              <w:rPr>
                <w:noProof/>
                <w:webHidden/>
              </w:rPr>
              <w:fldChar w:fldCharType="end"/>
            </w:r>
          </w:hyperlink>
        </w:p>
        <w:p w14:paraId="62189E67" w14:textId="4ACE60CA" w:rsidR="00526113" w:rsidRDefault="00526113">
          <w:pPr>
            <w:pStyle w:val="Verzeichnis2"/>
            <w:tabs>
              <w:tab w:val="right" w:leader="dot" w:pos="9062"/>
            </w:tabs>
            <w:rPr>
              <w:rFonts w:eastAsiaTheme="minorEastAsia"/>
              <w:noProof/>
              <w:lang w:eastAsia="de-DE"/>
            </w:rPr>
          </w:pPr>
          <w:hyperlink w:anchor="_Toc85553924" w:history="1">
            <w:r w:rsidRPr="00CB5499">
              <w:rPr>
                <w:rStyle w:val="Hyperlink"/>
                <w:noProof/>
              </w:rPr>
              <w:t>3.1 Dimensionales System</w:t>
            </w:r>
            <w:r>
              <w:rPr>
                <w:noProof/>
                <w:webHidden/>
              </w:rPr>
              <w:tab/>
            </w:r>
            <w:r>
              <w:rPr>
                <w:noProof/>
                <w:webHidden/>
              </w:rPr>
              <w:fldChar w:fldCharType="begin"/>
            </w:r>
            <w:r>
              <w:rPr>
                <w:noProof/>
                <w:webHidden/>
              </w:rPr>
              <w:instrText xml:space="preserve"> PAGEREF _Toc85553924 \h </w:instrText>
            </w:r>
            <w:r>
              <w:rPr>
                <w:noProof/>
                <w:webHidden/>
              </w:rPr>
            </w:r>
            <w:r>
              <w:rPr>
                <w:noProof/>
                <w:webHidden/>
              </w:rPr>
              <w:fldChar w:fldCharType="separate"/>
            </w:r>
            <w:r>
              <w:rPr>
                <w:noProof/>
                <w:webHidden/>
              </w:rPr>
              <w:t>2</w:t>
            </w:r>
            <w:r>
              <w:rPr>
                <w:noProof/>
                <w:webHidden/>
              </w:rPr>
              <w:fldChar w:fldCharType="end"/>
            </w:r>
          </w:hyperlink>
        </w:p>
        <w:p w14:paraId="6581C7D5" w14:textId="59D401EB" w:rsidR="00526113" w:rsidRDefault="00526113">
          <w:pPr>
            <w:pStyle w:val="Verzeichnis2"/>
            <w:tabs>
              <w:tab w:val="right" w:leader="dot" w:pos="9062"/>
            </w:tabs>
            <w:rPr>
              <w:rFonts w:eastAsiaTheme="minorEastAsia"/>
              <w:noProof/>
              <w:lang w:eastAsia="de-DE"/>
            </w:rPr>
          </w:pPr>
          <w:hyperlink w:anchor="_Toc85553925" w:history="1">
            <w:r w:rsidRPr="00CB5499">
              <w:rPr>
                <w:rStyle w:val="Hyperlink"/>
                <w:noProof/>
              </w:rPr>
              <w:t>3.2 Kategoriale Systeme (Basisemotionen)</w:t>
            </w:r>
            <w:r>
              <w:rPr>
                <w:noProof/>
                <w:webHidden/>
              </w:rPr>
              <w:tab/>
            </w:r>
            <w:r>
              <w:rPr>
                <w:noProof/>
                <w:webHidden/>
              </w:rPr>
              <w:fldChar w:fldCharType="begin"/>
            </w:r>
            <w:r>
              <w:rPr>
                <w:noProof/>
                <w:webHidden/>
              </w:rPr>
              <w:instrText xml:space="preserve"> PAGEREF _Toc85553925 \h </w:instrText>
            </w:r>
            <w:r>
              <w:rPr>
                <w:noProof/>
                <w:webHidden/>
              </w:rPr>
            </w:r>
            <w:r>
              <w:rPr>
                <w:noProof/>
                <w:webHidden/>
              </w:rPr>
              <w:fldChar w:fldCharType="separate"/>
            </w:r>
            <w:r>
              <w:rPr>
                <w:noProof/>
                <w:webHidden/>
              </w:rPr>
              <w:t>4</w:t>
            </w:r>
            <w:r>
              <w:rPr>
                <w:noProof/>
                <w:webHidden/>
              </w:rPr>
              <w:fldChar w:fldCharType="end"/>
            </w:r>
          </w:hyperlink>
        </w:p>
        <w:p w14:paraId="3EDC1E3B" w14:textId="6FF51CF7" w:rsidR="00526113" w:rsidRDefault="00526113">
          <w:pPr>
            <w:pStyle w:val="Verzeichnis3"/>
            <w:tabs>
              <w:tab w:val="right" w:leader="dot" w:pos="9062"/>
            </w:tabs>
            <w:rPr>
              <w:rFonts w:eastAsiaTheme="minorEastAsia"/>
              <w:noProof/>
              <w:lang w:eastAsia="de-DE"/>
            </w:rPr>
          </w:pPr>
          <w:hyperlink w:anchor="_Toc85553926" w:history="1">
            <w:r w:rsidRPr="00CB5499">
              <w:rPr>
                <w:rStyle w:val="Hyperlink"/>
                <w:noProof/>
              </w:rPr>
              <w:t>3.2.1 Kriterien für Basisemotionen nach Ekman (1994)</w:t>
            </w:r>
            <w:r>
              <w:rPr>
                <w:noProof/>
                <w:webHidden/>
              </w:rPr>
              <w:tab/>
            </w:r>
            <w:r>
              <w:rPr>
                <w:noProof/>
                <w:webHidden/>
              </w:rPr>
              <w:fldChar w:fldCharType="begin"/>
            </w:r>
            <w:r>
              <w:rPr>
                <w:noProof/>
                <w:webHidden/>
              </w:rPr>
              <w:instrText xml:space="preserve"> PAGEREF _Toc85553926 \h </w:instrText>
            </w:r>
            <w:r>
              <w:rPr>
                <w:noProof/>
                <w:webHidden/>
              </w:rPr>
            </w:r>
            <w:r>
              <w:rPr>
                <w:noProof/>
                <w:webHidden/>
              </w:rPr>
              <w:fldChar w:fldCharType="separate"/>
            </w:r>
            <w:r>
              <w:rPr>
                <w:noProof/>
                <w:webHidden/>
              </w:rPr>
              <w:t>5</w:t>
            </w:r>
            <w:r>
              <w:rPr>
                <w:noProof/>
                <w:webHidden/>
              </w:rPr>
              <w:fldChar w:fldCharType="end"/>
            </w:r>
          </w:hyperlink>
        </w:p>
        <w:p w14:paraId="1D808DD6" w14:textId="52700273" w:rsidR="00526113" w:rsidRDefault="00526113">
          <w:pPr>
            <w:pStyle w:val="Verzeichnis3"/>
            <w:tabs>
              <w:tab w:val="right" w:leader="dot" w:pos="9062"/>
            </w:tabs>
            <w:rPr>
              <w:rFonts w:eastAsiaTheme="minorEastAsia"/>
              <w:noProof/>
              <w:lang w:eastAsia="de-DE"/>
            </w:rPr>
          </w:pPr>
          <w:hyperlink w:anchor="_Toc85553927" w:history="1">
            <w:r w:rsidRPr="00CB5499">
              <w:rPr>
                <w:rStyle w:val="Hyperlink"/>
                <w:noProof/>
              </w:rPr>
              <w:t>3.2.2 Evidenz aus kulturvergleichenden Studien</w:t>
            </w:r>
            <w:r>
              <w:rPr>
                <w:noProof/>
                <w:webHidden/>
              </w:rPr>
              <w:tab/>
            </w:r>
            <w:r>
              <w:rPr>
                <w:noProof/>
                <w:webHidden/>
              </w:rPr>
              <w:fldChar w:fldCharType="begin"/>
            </w:r>
            <w:r>
              <w:rPr>
                <w:noProof/>
                <w:webHidden/>
              </w:rPr>
              <w:instrText xml:space="preserve"> PAGEREF _Toc85553927 \h </w:instrText>
            </w:r>
            <w:r>
              <w:rPr>
                <w:noProof/>
                <w:webHidden/>
              </w:rPr>
            </w:r>
            <w:r>
              <w:rPr>
                <w:noProof/>
                <w:webHidden/>
              </w:rPr>
              <w:fldChar w:fldCharType="separate"/>
            </w:r>
            <w:r>
              <w:rPr>
                <w:noProof/>
                <w:webHidden/>
              </w:rPr>
              <w:t>5</w:t>
            </w:r>
            <w:r>
              <w:rPr>
                <w:noProof/>
                <w:webHidden/>
              </w:rPr>
              <w:fldChar w:fldCharType="end"/>
            </w:r>
          </w:hyperlink>
        </w:p>
        <w:p w14:paraId="67CDFA65" w14:textId="792C1FE0" w:rsidR="00526113" w:rsidRDefault="00526113">
          <w:pPr>
            <w:pStyle w:val="Verzeichnis3"/>
            <w:tabs>
              <w:tab w:val="right" w:leader="dot" w:pos="9062"/>
            </w:tabs>
            <w:rPr>
              <w:rFonts w:eastAsiaTheme="minorEastAsia"/>
              <w:noProof/>
              <w:lang w:eastAsia="de-DE"/>
            </w:rPr>
          </w:pPr>
          <w:hyperlink w:anchor="_Toc85553928" w:history="1">
            <w:r w:rsidRPr="00CB5499">
              <w:rPr>
                <w:rStyle w:val="Hyperlink"/>
                <w:noProof/>
                <w:lang w:val="en-GB"/>
              </w:rPr>
              <w:t>3.2.3 Facial Activation Coding Systems (FACS) von Ekman und Friesen (1976)</w:t>
            </w:r>
            <w:r>
              <w:rPr>
                <w:noProof/>
                <w:webHidden/>
              </w:rPr>
              <w:tab/>
            </w:r>
            <w:r>
              <w:rPr>
                <w:noProof/>
                <w:webHidden/>
              </w:rPr>
              <w:fldChar w:fldCharType="begin"/>
            </w:r>
            <w:r>
              <w:rPr>
                <w:noProof/>
                <w:webHidden/>
              </w:rPr>
              <w:instrText xml:space="preserve"> PAGEREF _Toc85553928 \h </w:instrText>
            </w:r>
            <w:r>
              <w:rPr>
                <w:noProof/>
                <w:webHidden/>
              </w:rPr>
            </w:r>
            <w:r>
              <w:rPr>
                <w:noProof/>
                <w:webHidden/>
              </w:rPr>
              <w:fldChar w:fldCharType="separate"/>
            </w:r>
            <w:r>
              <w:rPr>
                <w:noProof/>
                <w:webHidden/>
              </w:rPr>
              <w:t>6</w:t>
            </w:r>
            <w:r>
              <w:rPr>
                <w:noProof/>
                <w:webHidden/>
              </w:rPr>
              <w:fldChar w:fldCharType="end"/>
            </w:r>
          </w:hyperlink>
        </w:p>
        <w:p w14:paraId="640BE29C" w14:textId="3C03ADF4" w:rsidR="00526113" w:rsidRDefault="00526113">
          <w:pPr>
            <w:pStyle w:val="Verzeichnis3"/>
            <w:tabs>
              <w:tab w:val="right" w:leader="dot" w:pos="9062"/>
            </w:tabs>
            <w:rPr>
              <w:rFonts w:eastAsiaTheme="minorEastAsia"/>
              <w:noProof/>
              <w:lang w:eastAsia="de-DE"/>
            </w:rPr>
          </w:pPr>
          <w:hyperlink w:anchor="_Toc85553929" w:history="1">
            <w:r w:rsidRPr="00CB5499">
              <w:rPr>
                <w:rStyle w:val="Hyperlink"/>
                <w:noProof/>
              </w:rPr>
              <w:t>3.2.4 Sind Emotionen angeboren? (Emotionsausdruck)</w:t>
            </w:r>
            <w:r>
              <w:rPr>
                <w:noProof/>
                <w:webHidden/>
              </w:rPr>
              <w:tab/>
            </w:r>
            <w:r>
              <w:rPr>
                <w:noProof/>
                <w:webHidden/>
              </w:rPr>
              <w:fldChar w:fldCharType="begin"/>
            </w:r>
            <w:r>
              <w:rPr>
                <w:noProof/>
                <w:webHidden/>
              </w:rPr>
              <w:instrText xml:space="preserve"> PAGEREF _Toc85553929 \h </w:instrText>
            </w:r>
            <w:r>
              <w:rPr>
                <w:noProof/>
                <w:webHidden/>
              </w:rPr>
            </w:r>
            <w:r>
              <w:rPr>
                <w:noProof/>
                <w:webHidden/>
              </w:rPr>
              <w:fldChar w:fldCharType="separate"/>
            </w:r>
            <w:r>
              <w:rPr>
                <w:noProof/>
                <w:webHidden/>
              </w:rPr>
              <w:t>6</w:t>
            </w:r>
            <w:r>
              <w:rPr>
                <w:noProof/>
                <w:webHidden/>
              </w:rPr>
              <w:fldChar w:fldCharType="end"/>
            </w:r>
          </w:hyperlink>
        </w:p>
        <w:p w14:paraId="1A824DCB" w14:textId="3701666B" w:rsidR="009B1A07" w:rsidRDefault="009B1A07" w:rsidP="009B1A07">
          <w:r>
            <w:rPr>
              <w:b/>
              <w:bCs/>
            </w:rPr>
            <w:fldChar w:fldCharType="end"/>
          </w:r>
        </w:p>
      </w:sdtContent>
    </w:sdt>
    <w:p w14:paraId="2BF8D58F" w14:textId="530C42E8" w:rsidR="00FD71EC" w:rsidRDefault="004B240C" w:rsidP="009B1A07">
      <w:pPr>
        <w:pStyle w:val="berschrift1"/>
      </w:pPr>
      <w:bookmarkStart w:id="0" w:name="_Toc85553919"/>
      <w:r>
        <w:t xml:space="preserve">1. </w:t>
      </w:r>
      <w:r w:rsidR="00FD71EC" w:rsidRPr="00FD71EC">
        <w:t>Gegenstand</w:t>
      </w:r>
      <w:r>
        <w:t>sbestimmung</w:t>
      </w:r>
      <w:bookmarkEnd w:id="0"/>
    </w:p>
    <w:p w14:paraId="186FAC94" w14:textId="339D3531" w:rsidR="004B240C" w:rsidRDefault="004B240C" w:rsidP="009B1A07">
      <w:pPr>
        <w:pStyle w:val="berschrift2"/>
      </w:pPr>
      <w:bookmarkStart w:id="1" w:name="_Toc85553920"/>
      <w:r>
        <w:t>1.1 Was sind Emotionen?</w:t>
      </w:r>
      <w:bookmarkEnd w:id="1"/>
    </w:p>
    <w:p w14:paraId="310E6681" w14:textId="72E83022" w:rsidR="004B240C" w:rsidRDefault="004B240C" w:rsidP="00FD71EC">
      <w:r>
        <w:t>Eine Emotion ist eine unmittelbare, spezifisch negative oder positive Reaktion auf Ereignisse in der Umwelt oder eigene Gedanken. Eine Emotion setzt sich aus drei Komponenten zusammen:</w:t>
      </w:r>
    </w:p>
    <w:p w14:paraId="508B6B08" w14:textId="275AE544" w:rsidR="004B240C" w:rsidRDefault="004B240C" w:rsidP="004B240C">
      <w:pPr>
        <w:pStyle w:val="Listenabsatz"/>
        <w:numPr>
          <w:ilvl w:val="0"/>
          <w:numId w:val="5"/>
        </w:numPr>
      </w:pPr>
      <w:r>
        <w:t>Eine physiologische Reaktion</w:t>
      </w:r>
    </w:p>
    <w:p w14:paraId="651A23DD" w14:textId="019A700A" w:rsidR="004B240C" w:rsidRDefault="004B240C" w:rsidP="004B240C">
      <w:pPr>
        <w:pStyle w:val="Listenabsatz"/>
        <w:numPr>
          <w:ilvl w:val="0"/>
          <w:numId w:val="5"/>
        </w:numPr>
      </w:pPr>
      <w:r>
        <w:t>Eine behaviorale Reaktion</w:t>
      </w:r>
    </w:p>
    <w:p w14:paraId="38BD9AD5" w14:textId="772ACEF9" w:rsidR="009F0DEC" w:rsidRDefault="00A52047" w:rsidP="00A52047">
      <w:pPr>
        <w:pStyle w:val="Listenabsatz"/>
        <w:numPr>
          <w:ilvl w:val="0"/>
          <w:numId w:val="5"/>
        </w:numPr>
      </w:pPr>
      <w:r>
        <w:rPr>
          <w:noProof/>
        </w:rPr>
        <w:drawing>
          <wp:anchor distT="0" distB="0" distL="114300" distR="114300" simplePos="0" relativeHeight="251658240" behindDoc="1" locked="0" layoutInCell="1" allowOverlap="1" wp14:anchorId="5D31EE12" wp14:editId="405311FB">
            <wp:simplePos x="0" y="0"/>
            <wp:positionH relativeFrom="margin">
              <wp:align>center</wp:align>
            </wp:positionH>
            <wp:positionV relativeFrom="paragraph">
              <wp:posOffset>295275</wp:posOffset>
            </wp:positionV>
            <wp:extent cx="4503420" cy="29222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503420" cy="2922270"/>
                    </a:xfrm>
                    <a:prstGeom prst="rect">
                      <a:avLst/>
                    </a:prstGeom>
                  </pic:spPr>
                </pic:pic>
              </a:graphicData>
            </a:graphic>
          </wp:anchor>
        </w:drawing>
      </w:r>
      <w:r>
        <w:t>Ein Erlebensaspekt, der auf einer kognitiven Bewertung der Situation und Interpretation des eigenen körperlichen Zustands basiert</w:t>
      </w:r>
    </w:p>
    <w:p w14:paraId="7BD49055" w14:textId="61B1A599" w:rsidR="004B240C" w:rsidRDefault="004B240C" w:rsidP="00FD71EC">
      <w:pPr>
        <w:rPr>
          <w:b/>
          <w:bCs/>
          <w:u w:val="single"/>
        </w:rPr>
      </w:pPr>
    </w:p>
    <w:p w14:paraId="5C791E23" w14:textId="77777777" w:rsidR="004B240C" w:rsidRDefault="004B240C" w:rsidP="00FD71EC">
      <w:pPr>
        <w:rPr>
          <w:b/>
          <w:bCs/>
          <w:u w:val="single"/>
        </w:rPr>
      </w:pPr>
    </w:p>
    <w:p w14:paraId="0B495F51" w14:textId="77777777" w:rsidR="004B240C" w:rsidRDefault="004B240C" w:rsidP="00FD71EC">
      <w:pPr>
        <w:rPr>
          <w:b/>
          <w:bCs/>
          <w:u w:val="single"/>
        </w:rPr>
      </w:pPr>
    </w:p>
    <w:p w14:paraId="0E558676" w14:textId="77777777" w:rsidR="004B240C" w:rsidRDefault="004B240C" w:rsidP="00FD71EC">
      <w:pPr>
        <w:rPr>
          <w:b/>
          <w:bCs/>
          <w:u w:val="single"/>
        </w:rPr>
      </w:pPr>
    </w:p>
    <w:p w14:paraId="5687745B" w14:textId="77777777" w:rsidR="004B240C" w:rsidRDefault="004B240C" w:rsidP="00FD71EC">
      <w:pPr>
        <w:rPr>
          <w:b/>
          <w:bCs/>
          <w:u w:val="single"/>
        </w:rPr>
      </w:pPr>
    </w:p>
    <w:p w14:paraId="609BD010" w14:textId="77777777" w:rsidR="004B240C" w:rsidRDefault="004B240C" w:rsidP="00FD71EC">
      <w:pPr>
        <w:rPr>
          <w:b/>
          <w:bCs/>
          <w:u w:val="single"/>
        </w:rPr>
      </w:pPr>
    </w:p>
    <w:p w14:paraId="47CD35DF" w14:textId="77777777" w:rsidR="004B240C" w:rsidRDefault="004B240C" w:rsidP="00FD71EC">
      <w:pPr>
        <w:rPr>
          <w:b/>
          <w:bCs/>
          <w:u w:val="single"/>
        </w:rPr>
      </w:pPr>
    </w:p>
    <w:p w14:paraId="4539C385" w14:textId="77777777" w:rsidR="004B240C" w:rsidRDefault="004B240C" w:rsidP="00FD71EC">
      <w:pPr>
        <w:rPr>
          <w:b/>
          <w:bCs/>
          <w:u w:val="single"/>
        </w:rPr>
      </w:pPr>
    </w:p>
    <w:p w14:paraId="52413914" w14:textId="77777777" w:rsidR="004B240C" w:rsidRDefault="004B240C" w:rsidP="00FD71EC">
      <w:pPr>
        <w:rPr>
          <w:b/>
          <w:bCs/>
          <w:u w:val="single"/>
        </w:rPr>
      </w:pPr>
    </w:p>
    <w:p w14:paraId="0EFCE058" w14:textId="77777777" w:rsidR="004B240C" w:rsidRDefault="004B240C" w:rsidP="00FD71EC">
      <w:pPr>
        <w:rPr>
          <w:b/>
          <w:bCs/>
          <w:u w:val="single"/>
        </w:rPr>
      </w:pPr>
    </w:p>
    <w:p w14:paraId="78C3172D" w14:textId="26F90085" w:rsidR="00FD71EC" w:rsidRPr="00FD71EC" w:rsidRDefault="004B240C" w:rsidP="009B1A07">
      <w:pPr>
        <w:pStyle w:val="berschrift2"/>
      </w:pPr>
      <w:bookmarkStart w:id="2" w:name="_Toc85553921"/>
      <w:r>
        <w:t xml:space="preserve">1.2 </w:t>
      </w:r>
      <w:r w:rsidR="00FD71EC" w:rsidRPr="00FD71EC">
        <w:t>Abgrenzung Emotionen</w:t>
      </w:r>
      <w:bookmarkEnd w:id="2"/>
    </w:p>
    <w:p w14:paraId="15044200" w14:textId="2B52D174" w:rsidR="00FD71EC" w:rsidRDefault="00FD71EC" w:rsidP="00FD71EC">
      <w:pPr>
        <w:pStyle w:val="Listenabsatz"/>
        <w:numPr>
          <w:ilvl w:val="0"/>
          <w:numId w:val="1"/>
        </w:numPr>
      </w:pPr>
      <w:r w:rsidRPr="004B240C">
        <w:rPr>
          <w:u w:val="single"/>
        </w:rPr>
        <w:t>Gefühle</w:t>
      </w:r>
      <w:r>
        <w:t xml:space="preserve">: innere, subjektive Zustände; von außen oder von innen angeregt; bewusst/erlebt; repräsentieren intuitive Wertungen und Grad der Zielerreichung bzw. determinieren motivationale Richtung; </w:t>
      </w:r>
    </w:p>
    <w:p w14:paraId="233A1AD2" w14:textId="41A04C50" w:rsidR="00FD71EC" w:rsidRDefault="00FD71EC" w:rsidP="00FD71EC">
      <w:pPr>
        <w:pStyle w:val="Listenabsatz"/>
        <w:numPr>
          <w:ilvl w:val="0"/>
          <w:numId w:val="3"/>
        </w:numPr>
      </w:pPr>
      <w:r>
        <w:t>Abgrenzung zu Emotionen, weil es nicht auch um physiologischen Aspekt und Verhaltensaspekt geht und nicht objektbezogen</w:t>
      </w:r>
    </w:p>
    <w:p w14:paraId="5608566F" w14:textId="652AF4FB" w:rsidR="00FD71EC" w:rsidRDefault="00FD71EC" w:rsidP="00FD71EC">
      <w:pPr>
        <w:pStyle w:val="Listenabsatz"/>
        <w:numPr>
          <w:ilvl w:val="0"/>
          <w:numId w:val="1"/>
        </w:numPr>
      </w:pPr>
      <w:r w:rsidRPr="004B240C">
        <w:rPr>
          <w:u w:val="single"/>
        </w:rPr>
        <w:t>Stimmungen</w:t>
      </w:r>
      <w:r>
        <w:t xml:space="preserve">: Hintergrund des Bewusstseinserlebens, färben alles Erleben. Qualitativ verschiedene Gefühle, auch entgegengesetzte sind auf dem Hintergrund von positiven und negativen Stimmungen durchaus möglich, werden aber von den Stimmungen einfärbt.                  </w:t>
      </w:r>
      <w:r>
        <w:sym w:font="Wingdings" w:char="F0E0"/>
      </w:r>
      <w:r>
        <w:t xml:space="preserve"> Traurige Grundstimmung nach Todesfall, trotzdem Freude beim Treffen eines Freundes; „depressive Verstimmung“</w:t>
      </w:r>
    </w:p>
    <w:p w14:paraId="6EC5ADAB" w14:textId="32BFB22D" w:rsidR="004B240C" w:rsidRDefault="00FD71EC" w:rsidP="00053318">
      <w:pPr>
        <w:pStyle w:val="Listenabsatz"/>
        <w:numPr>
          <w:ilvl w:val="0"/>
          <w:numId w:val="1"/>
        </w:numPr>
      </w:pPr>
      <w:r w:rsidRPr="004B240C">
        <w:rPr>
          <w:u w:val="single"/>
        </w:rPr>
        <w:t>Emotionen</w:t>
      </w:r>
      <w:r>
        <w:t>: handlungssteuernde Zustände: objektbezogen, Reaktionen auf Ereignisse, nur teilweise bewusst mit folgenden Komponenten: subjektive Komponente, Verhaltenskomponente, physiologische Komponent</w:t>
      </w:r>
      <w:r w:rsidR="004B240C">
        <w:t>e</w:t>
      </w:r>
    </w:p>
    <w:p w14:paraId="7F23409C" w14:textId="4CE8930F" w:rsidR="00A52047" w:rsidRDefault="00A52047" w:rsidP="00A52047"/>
    <w:p w14:paraId="7BD8629C" w14:textId="6CDA0EF0" w:rsidR="00A52047" w:rsidRPr="00A52047" w:rsidRDefault="00A52047" w:rsidP="009B1A07">
      <w:pPr>
        <w:pStyle w:val="berschrift1"/>
      </w:pPr>
      <w:bookmarkStart w:id="3" w:name="_Toc85553922"/>
      <w:r w:rsidRPr="00A52047">
        <w:t>2. Funktion von Emotionen</w:t>
      </w:r>
      <w:bookmarkEnd w:id="3"/>
    </w:p>
    <w:p w14:paraId="130742EB" w14:textId="14182082" w:rsidR="00053318" w:rsidRDefault="00053318" w:rsidP="00053318">
      <w:pPr>
        <w:pStyle w:val="Listenabsatz"/>
        <w:numPr>
          <w:ilvl w:val="0"/>
          <w:numId w:val="1"/>
        </w:numPr>
      </w:pPr>
      <w:r>
        <w:t>Primäre Emotionen reflektieren Bewertung Lust/Unlust, ermöglichen Handlungsvorbereitung zugunsten erfolgreicher Anpassung,</w:t>
      </w:r>
    </w:p>
    <w:p w14:paraId="7CA3D871" w14:textId="45BAC829" w:rsidR="00053318" w:rsidRDefault="00053318" w:rsidP="00053318">
      <w:pPr>
        <w:pStyle w:val="Listenabsatz"/>
        <w:numPr>
          <w:ilvl w:val="0"/>
          <w:numId w:val="1"/>
        </w:numPr>
      </w:pPr>
      <w:r>
        <w:t>Im Gegensatz zu Instinkthandlungen und starren S-R-Kopplungen zeigen Emotionen nur die grundlegende Richtung der angepassten Reaktion an (Approach/</w:t>
      </w:r>
      <w:proofErr w:type="spellStart"/>
      <w:r>
        <w:t>Avoidance</w:t>
      </w:r>
      <w:proofErr w:type="spellEnd"/>
      <w:r>
        <w:t>) und ermöglichen ansonsten Flexibilität</w:t>
      </w:r>
      <w:r w:rsidR="00D13FC3">
        <w:t>,</w:t>
      </w:r>
    </w:p>
    <w:p w14:paraId="299DB891" w14:textId="426A90A0" w:rsidR="00D13FC3" w:rsidRDefault="00D13FC3" w:rsidP="00053318">
      <w:pPr>
        <w:pStyle w:val="Listenabsatz"/>
        <w:numPr>
          <w:ilvl w:val="0"/>
          <w:numId w:val="1"/>
        </w:numPr>
      </w:pPr>
      <w:r>
        <w:t>Sind im Gegensatz zu Motivation auf Umgebungsreize bezogen (objektbezogen)</w:t>
      </w:r>
    </w:p>
    <w:p w14:paraId="0D3B18BA" w14:textId="2D7CCB43" w:rsidR="00D13FC3" w:rsidRDefault="00D13FC3" w:rsidP="00053318">
      <w:pPr>
        <w:pStyle w:val="Listenabsatz"/>
        <w:numPr>
          <w:ilvl w:val="0"/>
          <w:numId w:val="1"/>
        </w:numPr>
      </w:pPr>
      <w:r>
        <w:t>Ausdruck von Emotionen hat soziale Funktion; genetisch programmierte Mimik (plus Modulation je nach sozialem Kontext und Kultur)</w:t>
      </w:r>
    </w:p>
    <w:p w14:paraId="278E96BE" w14:textId="721520D6" w:rsidR="00D13FC3" w:rsidRPr="000B3F99" w:rsidRDefault="009B1A07" w:rsidP="009B1A07">
      <w:pPr>
        <w:pStyle w:val="berschrift1"/>
      </w:pPr>
      <w:bookmarkStart w:id="4" w:name="_Toc85553923"/>
      <w:r>
        <w:t xml:space="preserve">3. </w:t>
      </w:r>
      <w:r w:rsidR="00D13FC3" w:rsidRPr="000B3F99">
        <w:t>Klassifikation von Emotionen</w:t>
      </w:r>
      <w:bookmarkEnd w:id="4"/>
    </w:p>
    <w:p w14:paraId="776020EC" w14:textId="40974FC2" w:rsidR="00D13FC3" w:rsidRDefault="00D13FC3" w:rsidP="00D13FC3">
      <w:r>
        <w:t>Zentrale Fragen: Wie viele Emotionen gibt es? Gibt es nicht-reduzierbare Klassen?</w:t>
      </w:r>
    </w:p>
    <w:p w14:paraId="07DB96C7" w14:textId="6378C0E3" w:rsidR="009B1A07" w:rsidRDefault="009B1A07" w:rsidP="00D13FC3">
      <w:r>
        <w:t>Grundsätzlich unterscheidet man zwei Ansätze:</w:t>
      </w:r>
    </w:p>
    <w:p w14:paraId="2A8CC02C" w14:textId="003DB736" w:rsidR="009B1A07" w:rsidRDefault="009B1A07" w:rsidP="009B1A07">
      <w:pPr>
        <w:pStyle w:val="Listenabsatz"/>
        <w:numPr>
          <w:ilvl w:val="0"/>
          <w:numId w:val="7"/>
        </w:numPr>
      </w:pPr>
      <w:r>
        <w:t xml:space="preserve">Eine dimensionale Klassifikation, bei der man von davon ausgeht, dass Emotionen Reaktionen auf Ereignisse sind, die sich in einem Kontinuum bewegen. </w:t>
      </w:r>
    </w:p>
    <w:p w14:paraId="5AAA3592" w14:textId="092A0D40" w:rsidR="009B1A07" w:rsidRDefault="009B1A07" w:rsidP="009B1A07">
      <w:pPr>
        <w:pStyle w:val="Listenabsatz"/>
        <w:numPr>
          <w:ilvl w:val="0"/>
          <w:numId w:val="7"/>
        </w:numPr>
      </w:pPr>
      <w:r>
        <w:t>Eine kategoriale Klassifikation nach Basisemotionen, die einem universalistischen Anspruch genügen.</w:t>
      </w:r>
    </w:p>
    <w:p w14:paraId="4B1F13AA" w14:textId="184860E9" w:rsidR="00DA704F" w:rsidRDefault="009B1A07" w:rsidP="009B1A07">
      <w:pPr>
        <w:pStyle w:val="berschrift2"/>
      </w:pPr>
      <w:bookmarkStart w:id="5" w:name="_Toc85553924"/>
      <w:proofErr w:type="gramStart"/>
      <w:r w:rsidRPr="009B1A07">
        <w:t xml:space="preserve">3.1 </w:t>
      </w:r>
      <w:r w:rsidR="00DA704F" w:rsidRPr="009B1A07">
        <w:t>Dimensionale</w:t>
      </w:r>
      <w:r w:rsidRPr="009B1A07">
        <w:t>s</w:t>
      </w:r>
      <w:proofErr w:type="gramEnd"/>
      <w:r w:rsidR="00DA704F" w:rsidRPr="009B1A07">
        <w:t xml:space="preserve"> System</w:t>
      </w:r>
      <w:bookmarkEnd w:id="5"/>
    </w:p>
    <w:p w14:paraId="2BBA9919" w14:textId="32721446" w:rsidR="009B1A07" w:rsidRPr="009B1A07" w:rsidRDefault="009B1A07" w:rsidP="00D13FC3">
      <w:r>
        <w:t>Emotionen lassen sich nach ihrer Ausprägung in der Valenz und Erregung kategorisieren. Diese beiden Dimensionen sind unabhängig voneinander.</w:t>
      </w:r>
    </w:p>
    <w:p w14:paraId="64B8E1CD" w14:textId="7915869C" w:rsidR="00D13FC3" w:rsidRDefault="00D13FC3" w:rsidP="00D13FC3">
      <w:r>
        <w:rPr>
          <w:noProof/>
        </w:rPr>
        <w:lastRenderedPageBreak/>
        <w:drawing>
          <wp:inline distT="0" distB="0" distL="0" distR="0" wp14:anchorId="72B18B91" wp14:editId="1CA382BC">
            <wp:extent cx="3182970" cy="24479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2774" cy="2455465"/>
                    </a:xfrm>
                    <a:prstGeom prst="rect">
                      <a:avLst/>
                    </a:prstGeom>
                  </pic:spPr>
                </pic:pic>
              </a:graphicData>
            </a:graphic>
          </wp:inline>
        </w:drawing>
      </w:r>
    </w:p>
    <w:p w14:paraId="49D9FB18" w14:textId="2D0FF5B7" w:rsidR="00D13FC3" w:rsidRDefault="00D13FC3" w:rsidP="00D13FC3">
      <w:r>
        <w:rPr>
          <w:noProof/>
        </w:rPr>
        <w:drawing>
          <wp:inline distT="0" distB="0" distL="0" distR="0" wp14:anchorId="34A11720" wp14:editId="21113AF8">
            <wp:extent cx="2714471"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3883" cy="3249729"/>
                    </a:xfrm>
                    <a:prstGeom prst="rect">
                      <a:avLst/>
                    </a:prstGeom>
                  </pic:spPr>
                </pic:pic>
              </a:graphicData>
            </a:graphic>
          </wp:inline>
        </w:drawing>
      </w:r>
    </w:p>
    <w:p w14:paraId="58523B1B" w14:textId="29711A86" w:rsidR="00D13FC3" w:rsidRDefault="009B1A07" w:rsidP="00D13FC3">
      <w:r>
        <w:t xml:space="preserve">Eine emotionale Bewertung von Fotos anhand dieses Klassifikationssystems erfolgt in der </w:t>
      </w:r>
      <w:r w:rsidR="00270C33">
        <w:t xml:space="preserve">International </w:t>
      </w:r>
      <w:proofErr w:type="spellStart"/>
      <w:r w:rsidR="00270C33">
        <w:t>Affective</w:t>
      </w:r>
      <w:proofErr w:type="spellEnd"/>
      <w:r w:rsidR="00270C33">
        <w:t xml:space="preserve"> Picture System IAPS</w:t>
      </w:r>
    </w:p>
    <w:p w14:paraId="2D213734" w14:textId="4E074BFF" w:rsidR="00270C33" w:rsidRDefault="00270C33" w:rsidP="00D13FC3">
      <w:r>
        <w:t>= Datenbank mit Fotos, die emotionale Informationsverarbeitung auslösen</w:t>
      </w:r>
    </w:p>
    <w:p w14:paraId="08FB45E3" w14:textId="7941E586" w:rsidR="00270C33" w:rsidRDefault="00270C33" w:rsidP="00D13FC3">
      <w:r>
        <w:t>Erlaubt es</w:t>
      </w:r>
      <w:r w:rsidR="000B3F99">
        <w:t xml:space="preserve"> in der Forschung</w:t>
      </w:r>
      <w:r>
        <w:t xml:space="preserve"> Fotos zu nutzen, die z.B. Valenz manipulieren und Erregung kontrollieren oder umgekehrt</w:t>
      </w:r>
    </w:p>
    <w:p w14:paraId="700F3120" w14:textId="59A1B85A" w:rsidR="009B1A07" w:rsidRDefault="009B1A07" w:rsidP="00D13FC3">
      <w:r>
        <w:rPr>
          <w:noProof/>
        </w:rPr>
        <w:lastRenderedPageBreak/>
        <w:drawing>
          <wp:inline distT="0" distB="0" distL="0" distR="0" wp14:anchorId="2C2A2BC3" wp14:editId="60C1CF43">
            <wp:extent cx="3333750" cy="262896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0211" cy="2634059"/>
                    </a:xfrm>
                    <a:prstGeom prst="rect">
                      <a:avLst/>
                    </a:prstGeom>
                  </pic:spPr>
                </pic:pic>
              </a:graphicData>
            </a:graphic>
          </wp:inline>
        </w:drawing>
      </w:r>
    </w:p>
    <w:p w14:paraId="5929BE46" w14:textId="157AA8AB" w:rsidR="000B3F99" w:rsidRDefault="009B1A07" w:rsidP="009B1A07">
      <w:pPr>
        <w:pStyle w:val="berschrift2"/>
      </w:pPr>
      <w:bookmarkStart w:id="6" w:name="_Toc85553925"/>
      <w:r>
        <w:t xml:space="preserve">3.2 </w:t>
      </w:r>
      <w:r w:rsidR="000B3F99" w:rsidRPr="000B3F99">
        <w:t>Kategoriale Systeme</w:t>
      </w:r>
      <w:r w:rsidR="00A52047">
        <w:t xml:space="preserve"> (Basisemotionen)</w:t>
      </w:r>
      <w:bookmarkEnd w:id="6"/>
    </w:p>
    <w:p w14:paraId="0B654572" w14:textId="6BC2C0F3" w:rsidR="000B3F99" w:rsidRDefault="009B1A07" w:rsidP="00D13FC3">
      <w:r>
        <w:t>Basieren</w:t>
      </w:r>
      <w:r w:rsidR="000B3F99">
        <w:t xml:space="preserve"> auf der Annahme, dass bestimmte Gesichtsausdrücke in angeborener Weise mit bestimmten Emotionen zusammenhängen, da sie die Absichten des Organismus signalisieren (hierin liegt der kommunikative Wert von Mimik). Die Muskelbewegung ist nicht beliebig, sondern Teil eines adaptiven Musters in der früheren oder vorbereitenden Phase einer Gesamthandlung: die angeborene Oberlippe bei Ärger </w:t>
      </w:r>
      <w:r w:rsidR="000B3F99">
        <w:sym w:font="Wingdings" w:char="F0E0"/>
      </w:r>
      <w:r w:rsidR="000B3F99">
        <w:t xml:space="preserve"> Intention zu beißen</w:t>
      </w:r>
    </w:p>
    <w:p w14:paraId="518C9920" w14:textId="3A6A000B" w:rsidR="000B3F99" w:rsidRDefault="000B3F99" w:rsidP="00D13FC3">
      <w:r>
        <w:rPr>
          <w:noProof/>
        </w:rPr>
        <w:drawing>
          <wp:inline distT="0" distB="0" distL="0" distR="0" wp14:anchorId="282BFFA8" wp14:editId="6EEAA287">
            <wp:extent cx="5760720" cy="4066540"/>
            <wp:effectExtent l="0" t="0" r="0" b="0"/>
            <wp:docPr id="4" name="Grafik 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isch enthält.&#10;&#10;Automatisch generierte Beschreibung"/>
                    <pic:cNvPicPr/>
                  </pic:nvPicPr>
                  <pic:blipFill>
                    <a:blip r:embed="rId11"/>
                    <a:stretch>
                      <a:fillRect/>
                    </a:stretch>
                  </pic:blipFill>
                  <pic:spPr>
                    <a:xfrm>
                      <a:off x="0" y="0"/>
                      <a:ext cx="5760720" cy="4066540"/>
                    </a:xfrm>
                    <a:prstGeom prst="rect">
                      <a:avLst/>
                    </a:prstGeom>
                  </pic:spPr>
                </pic:pic>
              </a:graphicData>
            </a:graphic>
          </wp:inline>
        </w:drawing>
      </w:r>
    </w:p>
    <w:p w14:paraId="0F906829" w14:textId="3B738DC2" w:rsidR="000B3F99" w:rsidRDefault="00DA704F" w:rsidP="00D13FC3">
      <w:r w:rsidRPr="00DA704F">
        <w:rPr>
          <w:noProof/>
        </w:rPr>
        <w:lastRenderedPageBreak/>
        <w:drawing>
          <wp:inline distT="0" distB="0" distL="0" distR="0" wp14:anchorId="2E04A4FD" wp14:editId="41DC4C9A">
            <wp:extent cx="5495925" cy="384872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4680" cy="3854854"/>
                    </a:xfrm>
                    <a:prstGeom prst="rect">
                      <a:avLst/>
                    </a:prstGeom>
                    <a:noFill/>
                    <a:ln>
                      <a:noFill/>
                    </a:ln>
                  </pic:spPr>
                </pic:pic>
              </a:graphicData>
            </a:graphic>
          </wp:inline>
        </w:drawing>
      </w:r>
    </w:p>
    <w:p w14:paraId="5B120ED6" w14:textId="4EE41673" w:rsidR="00DA704F" w:rsidRDefault="00DA704F" w:rsidP="00D13FC3">
      <w:r>
        <w:t>Problem kategorialer Klassifikation: keine Einigkeit über Basisemotionen</w:t>
      </w:r>
    </w:p>
    <w:p w14:paraId="58E9AAFC" w14:textId="7C3A01CB" w:rsidR="00DA704F" w:rsidRDefault="009B1A07" w:rsidP="00945010">
      <w:pPr>
        <w:pStyle w:val="berschrift3"/>
      </w:pPr>
      <w:bookmarkStart w:id="7" w:name="_Toc85553926"/>
      <w:r>
        <w:t xml:space="preserve">3.2.1 </w:t>
      </w:r>
      <w:r w:rsidR="00DA704F" w:rsidRPr="00DA704F">
        <w:t>Kriterien für Basisemotionen nach Ekman (1994)</w:t>
      </w:r>
      <w:bookmarkEnd w:id="7"/>
    </w:p>
    <w:p w14:paraId="2CEBD3C8" w14:textId="7917B163" w:rsidR="00DA704F" w:rsidRDefault="00DA704F" w:rsidP="00DA704F">
      <w:pPr>
        <w:pStyle w:val="Listenabsatz"/>
        <w:numPr>
          <w:ilvl w:val="0"/>
          <w:numId w:val="4"/>
        </w:numPr>
      </w:pPr>
      <w:r>
        <w:t>Universelles Ausdrucksverhalten (interkulturell invariante emotionale Gesichtsausdrücke)</w:t>
      </w:r>
    </w:p>
    <w:p w14:paraId="1CFD11A3" w14:textId="0E3C96D9" w:rsidR="00DA704F" w:rsidRDefault="00DA704F" w:rsidP="00DA704F">
      <w:pPr>
        <w:pStyle w:val="Listenabsatz"/>
        <w:numPr>
          <w:ilvl w:val="0"/>
          <w:numId w:val="4"/>
        </w:numPr>
      </w:pPr>
      <w:r>
        <w:t>Homologe Ausdrucksformen bei nichtmenschlichen Primaten</w:t>
      </w:r>
    </w:p>
    <w:p w14:paraId="4CDC9C72" w14:textId="532C8C68" w:rsidR="00DA704F" w:rsidRDefault="00DA704F" w:rsidP="00DA704F">
      <w:pPr>
        <w:pStyle w:val="Listenabsatz"/>
        <w:numPr>
          <w:ilvl w:val="0"/>
          <w:numId w:val="4"/>
        </w:numPr>
      </w:pPr>
      <w:r>
        <w:t>Angeboren (sollten bereits bei Säuglingen nachweisbar sein)</w:t>
      </w:r>
    </w:p>
    <w:p w14:paraId="6F136325" w14:textId="5C05DB3A" w:rsidR="00DA704F" w:rsidRDefault="00DA704F" w:rsidP="00DA704F">
      <w:pPr>
        <w:pStyle w:val="Listenabsatz"/>
        <w:numPr>
          <w:ilvl w:val="0"/>
          <w:numId w:val="4"/>
        </w:numPr>
      </w:pPr>
      <w:r>
        <w:t xml:space="preserve">(adaptive Reaktionen auf spezifische Auslösebedingungen, z.B. Bedrohung </w:t>
      </w:r>
      <w:r>
        <w:sym w:font="Wingdings" w:char="F0E0"/>
      </w:r>
      <w:r>
        <w:t xml:space="preserve"> Furcht)</w:t>
      </w:r>
    </w:p>
    <w:p w14:paraId="67B82E23" w14:textId="314EA545" w:rsidR="00DA704F" w:rsidRDefault="00DA704F" w:rsidP="00DA704F">
      <w:pPr>
        <w:pStyle w:val="Listenabsatz"/>
        <w:numPr>
          <w:ilvl w:val="0"/>
          <w:numId w:val="4"/>
        </w:numPr>
      </w:pPr>
      <w:r>
        <w:t>(Automatische Reaktion)</w:t>
      </w:r>
    </w:p>
    <w:p w14:paraId="4068A51B" w14:textId="312713BF" w:rsidR="00DA704F" w:rsidRDefault="00DA704F" w:rsidP="00DA704F">
      <w:pPr>
        <w:pStyle w:val="Listenabsatz"/>
        <w:numPr>
          <w:ilvl w:val="0"/>
          <w:numId w:val="4"/>
        </w:numPr>
      </w:pPr>
      <w:r>
        <w:t>(Spezifische Gehirnsysteme)</w:t>
      </w:r>
    </w:p>
    <w:p w14:paraId="432D4B65" w14:textId="055CC6BE" w:rsidR="00DA704F" w:rsidRDefault="00DA704F" w:rsidP="00DA704F">
      <w:r>
        <w:t xml:space="preserve">Uns fällt es leichter, Emotionen bei Mitmenschen im ähnlichen Alter oder </w:t>
      </w:r>
      <w:proofErr w:type="gramStart"/>
      <w:r>
        <w:t>mit ähnlichem kulturellen Hintergrund</w:t>
      </w:r>
      <w:proofErr w:type="gramEnd"/>
      <w:r>
        <w:t xml:space="preserve"> zu erkennen.</w:t>
      </w:r>
    </w:p>
    <w:p w14:paraId="53411F38" w14:textId="56BE40DA" w:rsidR="00DA704F" w:rsidRDefault="009B1A07" w:rsidP="009B1A07">
      <w:pPr>
        <w:pStyle w:val="berschrift3"/>
      </w:pPr>
      <w:bookmarkStart w:id="8" w:name="_Toc85553927"/>
      <w:r>
        <w:t xml:space="preserve">3.2.2 </w:t>
      </w:r>
      <w:r w:rsidR="00DA704F" w:rsidRPr="00DA704F">
        <w:t>Evidenz aus kulturvergleichenden Studien</w:t>
      </w:r>
      <w:bookmarkEnd w:id="8"/>
    </w:p>
    <w:p w14:paraId="5CF6495E" w14:textId="59BAF637" w:rsidR="00DA704F" w:rsidRDefault="00DA704F" w:rsidP="00DA704F">
      <w:pPr>
        <w:rPr>
          <w:b/>
          <w:bCs/>
          <w:u w:val="single"/>
        </w:rPr>
      </w:pPr>
      <w:r>
        <w:rPr>
          <w:noProof/>
        </w:rPr>
        <w:drawing>
          <wp:inline distT="0" distB="0" distL="0" distR="0" wp14:anchorId="190DEA21" wp14:editId="69255F03">
            <wp:extent cx="2001705" cy="2343150"/>
            <wp:effectExtent l="0" t="0" r="0" b="0"/>
            <wp:docPr id="6" name="Grafik 6" descr="Ein Bild, das Text,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Quittung enthält.&#10;&#10;Automatisch generierte Beschreibung"/>
                    <pic:cNvPicPr/>
                  </pic:nvPicPr>
                  <pic:blipFill>
                    <a:blip r:embed="rId13"/>
                    <a:stretch>
                      <a:fillRect/>
                    </a:stretch>
                  </pic:blipFill>
                  <pic:spPr>
                    <a:xfrm>
                      <a:off x="0" y="0"/>
                      <a:ext cx="2019930" cy="2364483"/>
                    </a:xfrm>
                    <a:prstGeom prst="rect">
                      <a:avLst/>
                    </a:prstGeom>
                  </pic:spPr>
                </pic:pic>
              </a:graphicData>
            </a:graphic>
          </wp:inline>
        </w:drawing>
      </w:r>
    </w:p>
    <w:p w14:paraId="74848D0B" w14:textId="6A4CA02D" w:rsidR="00DA704F" w:rsidRDefault="009B1A07" w:rsidP="00945010">
      <w:pPr>
        <w:pStyle w:val="berschrift3"/>
        <w:rPr>
          <w:lang w:val="en-GB"/>
        </w:rPr>
      </w:pPr>
      <w:bookmarkStart w:id="9" w:name="_Toc85553928"/>
      <w:r>
        <w:rPr>
          <w:lang w:val="en-GB"/>
        </w:rPr>
        <w:lastRenderedPageBreak/>
        <w:t xml:space="preserve">3.2.3 </w:t>
      </w:r>
      <w:r w:rsidR="00DA704F" w:rsidRPr="00DA704F">
        <w:rPr>
          <w:lang w:val="en-GB"/>
        </w:rPr>
        <w:t>Facial Activation Coding Systems (FACS)</w:t>
      </w:r>
      <w:r w:rsidR="00DA704F">
        <w:rPr>
          <w:lang w:val="en-GB"/>
        </w:rPr>
        <w:t xml:space="preserve"> von Ekman und Friesen (1976)</w:t>
      </w:r>
      <w:bookmarkEnd w:id="9"/>
    </w:p>
    <w:p w14:paraId="2D207FC4" w14:textId="00EFE964" w:rsidR="00DA704F" w:rsidRDefault="00DA704F" w:rsidP="00DA704F">
      <w:pPr>
        <w:rPr>
          <w:b/>
          <w:bCs/>
          <w:u w:val="single"/>
          <w:lang w:val="en-GB"/>
        </w:rPr>
      </w:pPr>
      <w:r>
        <w:rPr>
          <w:noProof/>
        </w:rPr>
        <w:drawing>
          <wp:inline distT="0" distB="0" distL="0" distR="0" wp14:anchorId="69B5D6FB" wp14:editId="320EE83B">
            <wp:extent cx="5265229" cy="3286125"/>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pic:nvPicPr>
                  <pic:blipFill>
                    <a:blip r:embed="rId14"/>
                    <a:stretch>
                      <a:fillRect/>
                    </a:stretch>
                  </pic:blipFill>
                  <pic:spPr>
                    <a:xfrm>
                      <a:off x="0" y="0"/>
                      <a:ext cx="5269376" cy="3288713"/>
                    </a:xfrm>
                    <a:prstGeom prst="rect">
                      <a:avLst/>
                    </a:prstGeom>
                  </pic:spPr>
                </pic:pic>
              </a:graphicData>
            </a:graphic>
          </wp:inline>
        </w:drawing>
      </w:r>
    </w:p>
    <w:p w14:paraId="0ED95F86" w14:textId="56AC8138" w:rsidR="00DA704F" w:rsidRDefault="00DA704F" w:rsidP="00DA704F">
      <w:r w:rsidRPr="00DA704F">
        <w:t>Hiermit kann man eine Emotion erfassen, die nur für kurze Zeit gezeigt wird</w:t>
      </w:r>
    </w:p>
    <w:p w14:paraId="3AA07598" w14:textId="77777777" w:rsidR="009B1A07" w:rsidRDefault="009B1A07" w:rsidP="00DA704F">
      <w:pPr>
        <w:rPr>
          <w:b/>
          <w:bCs/>
          <w:u w:val="single"/>
        </w:rPr>
      </w:pPr>
    </w:p>
    <w:p w14:paraId="07804AF0" w14:textId="77777777" w:rsidR="009B1A07" w:rsidRDefault="009B1A07" w:rsidP="00DA704F">
      <w:pPr>
        <w:rPr>
          <w:b/>
          <w:bCs/>
          <w:u w:val="single"/>
        </w:rPr>
      </w:pPr>
    </w:p>
    <w:p w14:paraId="07CD8C04" w14:textId="77777777" w:rsidR="009B1A07" w:rsidRDefault="009B1A07" w:rsidP="00DA704F">
      <w:pPr>
        <w:rPr>
          <w:b/>
          <w:bCs/>
          <w:u w:val="single"/>
        </w:rPr>
      </w:pPr>
    </w:p>
    <w:p w14:paraId="3E4835E8" w14:textId="77777777" w:rsidR="009B1A07" w:rsidRDefault="009B1A07" w:rsidP="00DA704F">
      <w:pPr>
        <w:rPr>
          <w:b/>
          <w:bCs/>
          <w:u w:val="single"/>
        </w:rPr>
      </w:pPr>
    </w:p>
    <w:p w14:paraId="32E62B12" w14:textId="7381312B" w:rsidR="00DA704F" w:rsidRDefault="009B1A07" w:rsidP="00945010">
      <w:pPr>
        <w:pStyle w:val="berschrift3"/>
      </w:pPr>
      <w:bookmarkStart w:id="10" w:name="_Toc85553929"/>
      <w:r>
        <w:t xml:space="preserve">3.2.4 </w:t>
      </w:r>
      <w:r w:rsidR="00DA704F" w:rsidRPr="00DA704F">
        <w:t>Sind Emotionen angeboren? (Emotionsausdruck)</w:t>
      </w:r>
      <w:bookmarkEnd w:id="10"/>
    </w:p>
    <w:p w14:paraId="2C16AAA2" w14:textId="09D1D6F0" w:rsidR="00DA704F" w:rsidRDefault="00DA704F" w:rsidP="00DA704F">
      <w:pPr>
        <w:rPr>
          <w:b/>
          <w:bCs/>
          <w:u w:val="single"/>
        </w:rPr>
      </w:pPr>
      <w:r>
        <w:rPr>
          <w:noProof/>
        </w:rPr>
        <w:drawing>
          <wp:inline distT="0" distB="0" distL="0" distR="0" wp14:anchorId="7D620F5E" wp14:editId="533DED9F">
            <wp:extent cx="5760720" cy="381000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5"/>
                    <a:stretch>
                      <a:fillRect/>
                    </a:stretch>
                  </pic:blipFill>
                  <pic:spPr>
                    <a:xfrm>
                      <a:off x="0" y="0"/>
                      <a:ext cx="5760720" cy="3810000"/>
                    </a:xfrm>
                    <a:prstGeom prst="rect">
                      <a:avLst/>
                    </a:prstGeom>
                  </pic:spPr>
                </pic:pic>
              </a:graphicData>
            </a:graphic>
          </wp:inline>
        </w:drawing>
      </w:r>
    </w:p>
    <w:p w14:paraId="65C7E1D2" w14:textId="1E3755F1" w:rsidR="00DA704F" w:rsidRDefault="00DA704F" w:rsidP="00DA704F">
      <w:r w:rsidRPr="00DA704F">
        <w:lastRenderedPageBreak/>
        <w:t>Auch bei intrauterinen Aufnahmen sind phylogenetische Emotionsausdrücke erkennen</w:t>
      </w:r>
    </w:p>
    <w:p w14:paraId="0F7C3E13" w14:textId="6CEE0A53" w:rsidR="004B240C" w:rsidRDefault="004B240C" w:rsidP="004B240C">
      <w:pPr>
        <w:pStyle w:val="Listenabsatz"/>
        <w:numPr>
          <w:ilvl w:val="0"/>
          <w:numId w:val="1"/>
        </w:numPr>
      </w:pPr>
      <w:r>
        <w:t>Thompson (1941) verglich 29 blinde Kinder mit gesunden und fand keinen Unterschied im emotionalen Gesichtsausdruck</w:t>
      </w:r>
    </w:p>
    <w:p w14:paraId="030F0C70" w14:textId="7E26E6BA" w:rsidR="004B240C" w:rsidRPr="004B240C" w:rsidRDefault="004B240C" w:rsidP="004B240C">
      <w:pPr>
        <w:pStyle w:val="Listenabsatz"/>
        <w:numPr>
          <w:ilvl w:val="0"/>
          <w:numId w:val="1"/>
        </w:numPr>
      </w:pPr>
      <w:r>
        <w:t>Eibl-</w:t>
      </w:r>
      <w:proofErr w:type="spellStart"/>
      <w:r>
        <w:t>Eibelsfeld</w:t>
      </w:r>
      <w:proofErr w:type="spellEnd"/>
      <w:r>
        <w:t xml:space="preserve"> (1973) zeigte bei blind-taub-geborenen Kindern normalen Emotionsausdruck und sogar bestimmte </w:t>
      </w:r>
      <w:proofErr w:type="spellStart"/>
      <w:r>
        <w:t>Gestzen</w:t>
      </w:r>
      <w:proofErr w:type="spellEnd"/>
      <w:r>
        <w:t>, die man als kulturell überformt ansehen würde (z.B. Kopfschütteln). Feine Graduierungen im emotionalen Ausdruck ließen sie jedoch vermissen-</w:t>
      </w:r>
    </w:p>
    <w:sectPr w:rsidR="004B240C" w:rsidRPr="004B240C">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B882C" w14:textId="77777777" w:rsidR="00EA55C8" w:rsidRDefault="00EA55C8" w:rsidP="00053318">
      <w:pPr>
        <w:spacing w:after="0" w:line="240" w:lineRule="auto"/>
      </w:pPr>
      <w:r>
        <w:separator/>
      </w:r>
    </w:p>
  </w:endnote>
  <w:endnote w:type="continuationSeparator" w:id="0">
    <w:p w14:paraId="43353BD8" w14:textId="77777777" w:rsidR="00EA55C8" w:rsidRDefault="00EA55C8" w:rsidP="00053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C31C" w14:textId="77777777" w:rsidR="00053318" w:rsidRDefault="0005331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169CD" w14:textId="77777777" w:rsidR="00053318" w:rsidRDefault="0005331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84816" w14:textId="77777777" w:rsidR="00053318" w:rsidRDefault="0005331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72669" w14:textId="77777777" w:rsidR="00EA55C8" w:rsidRDefault="00EA55C8" w:rsidP="00053318">
      <w:pPr>
        <w:spacing w:after="0" w:line="240" w:lineRule="auto"/>
      </w:pPr>
      <w:r>
        <w:separator/>
      </w:r>
    </w:p>
  </w:footnote>
  <w:footnote w:type="continuationSeparator" w:id="0">
    <w:p w14:paraId="63BCCF86" w14:textId="77777777" w:rsidR="00EA55C8" w:rsidRDefault="00EA55C8" w:rsidP="000533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25805" w14:textId="77777777" w:rsidR="00053318" w:rsidRDefault="0005331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CE086" w14:textId="77777777" w:rsidR="00053318" w:rsidRDefault="0005331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C7A7A" w14:textId="77777777" w:rsidR="00053318" w:rsidRDefault="0005331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E50D4"/>
    <w:multiLevelType w:val="hybridMultilevel"/>
    <w:tmpl w:val="793A3784"/>
    <w:lvl w:ilvl="0" w:tplc="6688C52A">
      <w:start w:val="2"/>
      <w:numFmt w:val="decimal"/>
      <w:lvlText w:val="%1."/>
      <w:lvlJc w:val="left"/>
      <w:pPr>
        <w:ind w:left="1080" w:hanging="360"/>
      </w:pPr>
      <w:rPr>
        <w:rFonts w:hint="default"/>
        <w:b/>
        <w:u w:val="single"/>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2FA34EA2"/>
    <w:multiLevelType w:val="hybridMultilevel"/>
    <w:tmpl w:val="479219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74B544E"/>
    <w:multiLevelType w:val="hybridMultilevel"/>
    <w:tmpl w:val="66F2EFA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0F85258"/>
    <w:multiLevelType w:val="hybridMultilevel"/>
    <w:tmpl w:val="5FC8F33E"/>
    <w:lvl w:ilvl="0" w:tplc="A190930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9915F0"/>
    <w:multiLevelType w:val="hybridMultilevel"/>
    <w:tmpl w:val="987C3334"/>
    <w:lvl w:ilvl="0" w:tplc="BBD201E2">
      <w:start w:val="1"/>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753B31DE"/>
    <w:multiLevelType w:val="hybridMultilevel"/>
    <w:tmpl w:val="6EFACE2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D9B08C0"/>
    <w:multiLevelType w:val="hybridMultilevel"/>
    <w:tmpl w:val="2110AB4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2"/>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27C"/>
    <w:rsid w:val="00053318"/>
    <w:rsid w:val="000A26E6"/>
    <w:rsid w:val="000B3F99"/>
    <w:rsid w:val="00270C33"/>
    <w:rsid w:val="004B240C"/>
    <w:rsid w:val="0051427C"/>
    <w:rsid w:val="00526113"/>
    <w:rsid w:val="007B354F"/>
    <w:rsid w:val="00912426"/>
    <w:rsid w:val="00945010"/>
    <w:rsid w:val="009B1A07"/>
    <w:rsid w:val="009F0DEC"/>
    <w:rsid w:val="00A52047"/>
    <w:rsid w:val="00CC08BA"/>
    <w:rsid w:val="00D13FC3"/>
    <w:rsid w:val="00DA704F"/>
    <w:rsid w:val="00EA55C8"/>
    <w:rsid w:val="00FD71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5206E"/>
  <w15:chartTrackingRefBased/>
  <w15:docId w15:val="{952AB9A9-B318-419D-BA5E-49E2A5052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B1A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B1A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B1A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9B1A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9B1A0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F0DEC"/>
    <w:pPr>
      <w:ind w:left="720"/>
      <w:contextualSpacing/>
    </w:pPr>
  </w:style>
  <w:style w:type="paragraph" w:styleId="Kopfzeile">
    <w:name w:val="header"/>
    <w:basedOn w:val="Standard"/>
    <w:link w:val="KopfzeileZchn"/>
    <w:uiPriority w:val="99"/>
    <w:unhideWhenUsed/>
    <w:rsid w:val="0005331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3318"/>
  </w:style>
  <w:style w:type="paragraph" w:styleId="Fuzeile">
    <w:name w:val="footer"/>
    <w:basedOn w:val="Standard"/>
    <w:link w:val="FuzeileZchn"/>
    <w:uiPriority w:val="99"/>
    <w:unhideWhenUsed/>
    <w:rsid w:val="0005331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3318"/>
  </w:style>
  <w:style w:type="character" w:customStyle="1" w:styleId="berschrift1Zchn">
    <w:name w:val="Überschrift 1 Zchn"/>
    <w:basedOn w:val="Absatz-Standardschriftart"/>
    <w:link w:val="berschrift1"/>
    <w:uiPriority w:val="9"/>
    <w:rsid w:val="009B1A07"/>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9B1A07"/>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9B1A07"/>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9B1A0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9B1A07"/>
    <w:rPr>
      <w:rFonts w:asciiTheme="majorHAnsi" w:eastAsiaTheme="majorEastAsia" w:hAnsiTheme="majorHAnsi" w:cstheme="majorBidi"/>
      <w:color w:val="2F5496" w:themeColor="accent1" w:themeShade="BF"/>
    </w:rPr>
  </w:style>
  <w:style w:type="paragraph" w:styleId="Inhaltsverzeichnisberschrift">
    <w:name w:val="TOC Heading"/>
    <w:basedOn w:val="berschrift1"/>
    <w:next w:val="Standard"/>
    <w:uiPriority w:val="39"/>
    <w:unhideWhenUsed/>
    <w:qFormat/>
    <w:rsid w:val="009B1A07"/>
    <w:pPr>
      <w:outlineLvl w:val="9"/>
    </w:pPr>
    <w:rPr>
      <w:lang w:eastAsia="de-DE"/>
    </w:rPr>
  </w:style>
  <w:style w:type="paragraph" w:styleId="Verzeichnis1">
    <w:name w:val="toc 1"/>
    <w:basedOn w:val="Standard"/>
    <w:next w:val="Standard"/>
    <w:autoRedefine/>
    <w:uiPriority w:val="39"/>
    <w:unhideWhenUsed/>
    <w:rsid w:val="009B1A07"/>
    <w:pPr>
      <w:spacing w:after="100"/>
    </w:pPr>
  </w:style>
  <w:style w:type="paragraph" w:styleId="Verzeichnis2">
    <w:name w:val="toc 2"/>
    <w:basedOn w:val="Standard"/>
    <w:next w:val="Standard"/>
    <w:autoRedefine/>
    <w:uiPriority w:val="39"/>
    <w:unhideWhenUsed/>
    <w:rsid w:val="009B1A07"/>
    <w:pPr>
      <w:spacing w:after="100"/>
      <w:ind w:left="220"/>
    </w:pPr>
  </w:style>
  <w:style w:type="paragraph" w:styleId="Verzeichnis3">
    <w:name w:val="toc 3"/>
    <w:basedOn w:val="Standard"/>
    <w:next w:val="Standard"/>
    <w:autoRedefine/>
    <w:uiPriority w:val="39"/>
    <w:unhideWhenUsed/>
    <w:rsid w:val="009B1A07"/>
    <w:pPr>
      <w:spacing w:after="100"/>
      <w:ind w:left="440"/>
    </w:pPr>
  </w:style>
  <w:style w:type="character" w:styleId="Hyperlink">
    <w:name w:val="Hyperlink"/>
    <w:basedOn w:val="Absatz-Standardschriftart"/>
    <w:uiPriority w:val="99"/>
    <w:unhideWhenUsed/>
    <w:rsid w:val="009B1A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799</Words>
  <Characters>5037</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9aoulr_ww0@goetheuniversitaet.onmicrosoft.com</dc:creator>
  <cp:keywords/>
  <dc:description/>
  <cp:lastModifiedBy>9aoulr_ww0@goetheuniversitaet.onmicrosoft.com</cp:lastModifiedBy>
  <cp:revision>5</cp:revision>
  <dcterms:created xsi:type="dcterms:W3CDTF">2021-10-18T13:59:00Z</dcterms:created>
  <dcterms:modified xsi:type="dcterms:W3CDTF">2021-10-19T14:38:00Z</dcterms:modified>
</cp:coreProperties>
</file>