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D18A" w14:textId="752C6AFE" w:rsidR="004A171F" w:rsidRPr="00642186" w:rsidRDefault="004A171F" w:rsidP="007B31EA">
      <w:pPr>
        <w:pStyle w:val="Default"/>
        <w:rPr>
          <w:rFonts w:ascii="Arial" w:hAnsi="Arial" w:cs="Arial"/>
        </w:rPr>
      </w:pPr>
      <w:r w:rsidRPr="00642186">
        <w:rPr>
          <w:rFonts w:ascii="Arial" w:hAnsi="Arial" w:cs="Arial"/>
        </w:rPr>
        <w:t>Noah Saffie</w:t>
      </w:r>
    </w:p>
    <w:p w14:paraId="4411819E" w14:textId="0639139A" w:rsidR="00391DAC" w:rsidRPr="00642186" w:rsidRDefault="00391DAC" w:rsidP="007B31EA">
      <w:pPr>
        <w:pStyle w:val="Default"/>
        <w:rPr>
          <w:rFonts w:ascii="Arial" w:hAnsi="Arial" w:cs="Arial"/>
        </w:rPr>
      </w:pPr>
      <w:r w:rsidRPr="00642186">
        <w:rPr>
          <w:rFonts w:ascii="Arial" w:hAnsi="Arial" w:cs="Arial"/>
        </w:rPr>
        <w:t>COMP.5300</w:t>
      </w:r>
    </w:p>
    <w:p w14:paraId="56B19EFC" w14:textId="25EB1755" w:rsidR="00391DAC" w:rsidRPr="00642186" w:rsidRDefault="00391DAC" w:rsidP="007B31EA">
      <w:pPr>
        <w:pStyle w:val="Default"/>
        <w:rPr>
          <w:rFonts w:ascii="Arial" w:hAnsi="Arial" w:cs="Arial"/>
        </w:rPr>
      </w:pPr>
      <w:r w:rsidRPr="00642186">
        <w:rPr>
          <w:rFonts w:ascii="Arial" w:hAnsi="Arial" w:cs="Arial"/>
        </w:rPr>
        <w:t>Section 204</w:t>
      </w:r>
    </w:p>
    <w:p w14:paraId="1200667A" w14:textId="2116FB51" w:rsidR="004A171F" w:rsidRPr="00642186" w:rsidRDefault="004A171F" w:rsidP="007B31EA">
      <w:pPr>
        <w:pStyle w:val="Default"/>
        <w:jc w:val="center"/>
        <w:rPr>
          <w:rFonts w:ascii="Arial" w:hAnsi="Arial" w:cs="Arial"/>
        </w:rPr>
      </w:pPr>
      <w:r w:rsidRPr="00642186">
        <w:rPr>
          <w:rFonts w:ascii="Arial" w:hAnsi="Arial" w:cs="Arial"/>
        </w:rPr>
        <w:t>Final Project Report</w:t>
      </w:r>
    </w:p>
    <w:p w14:paraId="7A28859B" w14:textId="77777777" w:rsidR="00A0217B" w:rsidRPr="00642186" w:rsidRDefault="004A171F" w:rsidP="007B31EA">
      <w:pPr>
        <w:pStyle w:val="Default"/>
        <w:rPr>
          <w:rFonts w:ascii="Arial" w:hAnsi="Arial" w:cs="Arial"/>
        </w:rPr>
      </w:pPr>
      <w:r w:rsidRPr="00642186">
        <w:rPr>
          <w:rFonts w:ascii="Arial" w:hAnsi="Arial" w:cs="Arial"/>
        </w:rPr>
        <w:t xml:space="preserve"> </w:t>
      </w:r>
    </w:p>
    <w:p w14:paraId="0EBA8FA6" w14:textId="53B5A284" w:rsidR="004A171F" w:rsidRPr="00642186" w:rsidRDefault="00A0217B" w:rsidP="007B31EA">
      <w:pPr>
        <w:pStyle w:val="Default"/>
        <w:rPr>
          <w:rFonts w:ascii="Arial" w:hAnsi="Arial" w:cs="Arial"/>
        </w:rPr>
      </w:pPr>
      <w:r w:rsidRPr="00642186">
        <w:rPr>
          <w:rFonts w:ascii="Arial" w:hAnsi="Arial" w:cs="Arial"/>
        </w:rPr>
        <w:t>INTRODUCTION</w:t>
      </w:r>
    </w:p>
    <w:p w14:paraId="64722F65" w14:textId="70EC85AD" w:rsidR="00B2651B" w:rsidRPr="00642186" w:rsidRDefault="00B2651B" w:rsidP="007B31EA">
      <w:pPr>
        <w:pStyle w:val="Default"/>
        <w:rPr>
          <w:rFonts w:ascii="Arial" w:hAnsi="Arial" w:cs="Arial"/>
        </w:rPr>
      </w:pPr>
      <w:r w:rsidRPr="00642186">
        <w:rPr>
          <w:rFonts w:ascii="Arial" w:hAnsi="Arial" w:cs="Arial"/>
        </w:rPr>
        <w:tab/>
        <w:t xml:space="preserve">The topic that I chose to solve was the classification of breast cancer into either benign or malignant. </w:t>
      </w:r>
      <w:r w:rsidR="00565AD8" w:rsidRPr="00642186">
        <w:rPr>
          <w:rFonts w:ascii="Arial" w:hAnsi="Arial" w:cs="Arial"/>
        </w:rPr>
        <w:t xml:space="preserve">Cancer is one of the most serious illnesses in the world today, and breast cancer is one of the most common forms of cancer. While breast cancer is most prevalent in women, it can also occur in men, and should </w:t>
      </w:r>
      <w:r w:rsidR="00D12353" w:rsidRPr="00642186">
        <w:rPr>
          <w:rFonts w:ascii="Arial" w:hAnsi="Arial" w:cs="Arial"/>
        </w:rPr>
        <w:t xml:space="preserve">be watched for by people of all ages, genders, race, etc. </w:t>
      </w:r>
      <w:r w:rsidR="009965C6" w:rsidRPr="00642186">
        <w:rPr>
          <w:rFonts w:ascii="Arial" w:hAnsi="Arial" w:cs="Arial"/>
        </w:rPr>
        <w:t xml:space="preserve">For this project, my aim was just to </w:t>
      </w:r>
      <w:r w:rsidR="003E1265" w:rsidRPr="00642186">
        <w:rPr>
          <w:rFonts w:ascii="Arial" w:hAnsi="Arial" w:cs="Arial"/>
        </w:rPr>
        <w:t>look</w:t>
      </w:r>
      <w:r w:rsidR="009965C6" w:rsidRPr="00642186">
        <w:rPr>
          <w:rFonts w:ascii="Arial" w:hAnsi="Arial" w:cs="Arial"/>
        </w:rPr>
        <w:t xml:space="preserve"> at the dataset and try out some basic machine learning models to see what kind of accuracy we could get. I chose to apply the following algorithms to the dataset, </w:t>
      </w:r>
      <w:r w:rsidR="00544D3B" w:rsidRPr="00642186">
        <w:rPr>
          <w:rFonts w:ascii="Arial" w:hAnsi="Arial" w:cs="Arial"/>
        </w:rPr>
        <w:t xml:space="preserve">Naïve Bayes’ (Gaussian), Support Vector Machine, Multi-Layer Perceptron (Neural Network), and Decision Tree. </w:t>
      </w:r>
    </w:p>
    <w:p w14:paraId="5D24469B" w14:textId="77777777" w:rsidR="00A0217B" w:rsidRPr="00642186" w:rsidRDefault="00A0217B" w:rsidP="00A0217B">
      <w:pPr>
        <w:pStyle w:val="Default"/>
        <w:rPr>
          <w:rFonts w:ascii="Arial" w:hAnsi="Arial" w:cs="Arial"/>
        </w:rPr>
      </w:pPr>
    </w:p>
    <w:p w14:paraId="7775143A" w14:textId="6D36749B" w:rsidR="00A0217B" w:rsidRPr="00642186" w:rsidRDefault="00A0217B" w:rsidP="00A0217B">
      <w:pPr>
        <w:pStyle w:val="Default"/>
        <w:rPr>
          <w:rFonts w:ascii="Arial" w:hAnsi="Arial" w:cs="Arial"/>
        </w:rPr>
      </w:pPr>
      <w:r w:rsidRPr="00642186">
        <w:rPr>
          <w:rFonts w:ascii="Arial" w:hAnsi="Arial" w:cs="Arial"/>
        </w:rPr>
        <w:t>DATASET</w:t>
      </w:r>
    </w:p>
    <w:p w14:paraId="4E1AAC2A" w14:textId="36265419" w:rsidR="007652F1" w:rsidRPr="00642186" w:rsidRDefault="00D134DF" w:rsidP="007652F1">
      <w:pPr>
        <w:pStyle w:val="Default"/>
        <w:ind w:firstLine="360"/>
        <w:rPr>
          <w:rFonts w:ascii="Arial" w:hAnsi="Arial" w:cs="Arial"/>
        </w:rPr>
      </w:pPr>
      <w:r w:rsidRPr="00642186">
        <w:rPr>
          <w:rFonts w:ascii="Arial" w:hAnsi="Arial" w:cs="Arial"/>
        </w:rPr>
        <w:t xml:space="preserve">The dataset I used was  “Breast Cancer Wisconsin (Original) Data Set” by Dr. William H. Wolberg, published on the UCI Machine Learning Repository website. The dataset has nearly 700 instances, with 10 different attributes as follows: Sample code number, Clump Thickness,  Uniformity of Cell Size,  Uniformity of Cell Shape,  Marginal Adhesion, Single Epithelial Cell Size, Bare Nuclei, Bland Chromatin, Normal Nucleoli, Mitoses, Class. </w:t>
      </w:r>
      <w:r w:rsidR="00DE2041" w:rsidRPr="00642186">
        <w:rPr>
          <w:rFonts w:ascii="Arial" w:hAnsi="Arial" w:cs="Arial"/>
        </w:rPr>
        <w:t xml:space="preserve">The </w:t>
      </w:r>
      <w:r w:rsidR="00D56C41" w:rsidRPr="00642186">
        <w:rPr>
          <w:rFonts w:ascii="Arial" w:hAnsi="Arial" w:cs="Arial"/>
        </w:rPr>
        <w:t xml:space="preserve">dataset consists entirely of integers, including eight of the attributes being in the </w:t>
      </w:r>
      <w:r w:rsidR="00CA7B10" w:rsidRPr="00642186">
        <w:rPr>
          <w:rFonts w:ascii="Arial" w:hAnsi="Arial" w:cs="Arial"/>
        </w:rPr>
        <w:t xml:space="preserve">discrete range [1-10]. This can be problematic because it can create a high degree of correlation since the range of potential values is much smaller, and this is the case for </w:t>
      </w:r>
      <w:r w:rsidR="00A67A7A" w:rsidRPr="00642186">
        <w:rPr>
          <w:rFonts w:ascii="Arial" w:hAnsi="Arial" w:cs="Arial"/>
        </w:rPr>
        <w:t xml:space="preserve">almost all of the attributes. </w:t>
      </w:r>
    </w:p>
    <w:p w14:paraId="647FCE03" w14:textId="77777777" w:rsidR="00A0217B" w:rsidRPr="00642186" w:rsidRDefault="00A0217B" w:rsidP="008643F8">
      <w:pPr>
        <w:pStyle w:val="Default"/>
        <w:rPr>
          <w:rFonts w:ascii="Arial" w:hAnsi="Arial" w:cs="Arial"/>
        </w:rPr>
      </w:pPr>
    </w:p>
    <w:p w14:paraId="5EA78B87" w14:textId="2E9D74A2" w:rsidR="00A0217B" w:rsidRPr="00642186" w:rsidRDefault="00A0217B" w:rsidP="008643F8">
      <w:pPr>
        <w:pStyle w:val="Default"/>
        <w:rPr>
          <w:rFonts w:ascii="Arial" w:hAnsi="Arial" w:cs="Arial"/>
        </w:rPr>
      </w:pPr>
      <w:r w:rsidRPr="00642186">
        <w:rPr>
          <w:rFonts w:ascii="Arial" w:hAnsi="Arial" w:cs="Arial"/>
        </w:rPr>
        <w:t>RELATED WORKS</w:t>
      </w:r>
    </w:p>
    <w:p w14:paraId="06ECF427" w14:textId="160F2913" w:rsidR="008643F8" w:rsidRPr="00642186" w:rsidRDefault="00730578" w:rsidP="008643F8">
      <w:pPr>
        <w:pStyle w:val="Default"/>
        <w:rPr>
          <w:rFonts w:ascii="Arial" w:hAnsi="Arial" w:cs="Arial"/>
        </w:rPr>
      </w:pPr>
      <w:r w:rsidRPr="00642186">
        <w:rPr>
          <w:rFonts w:ascii="Arial" w:hAnsi="Arial" w:cs="Arial"/>
        </w:rPr>
        <w:tab/>
        <w:t xml:space="preserve">One related work is </w:t>
      </w:r>
      <w:r w:rsidR="00C0447C" w:rsidRPr="00642186">
        <w:rPr>
          <w:rFonts w:ascii="Arial" w:hAnsi="Arial" w:cs="Arial"/>
        </w:rPr>
        <w:t>“</w:t>
      </w:r>
      <w:proofErr w:type="spellStart"/>
      <w:r w:rsidR="00C0447C" w:rsidRPr="00642186">
        <w:rPr>
          <w:rFonts w:ascii="Arial" w:hAnsi="Arial" w:cs="Arial"/>
        </w:rPr>
        <w:t>Multisurface</w:t>
      </w:r>
      <w:proofErr w:type="spellEnd"/>
      <w:r w:rsidR="00C0447C" w:rsidRPr="00642186">
        <w:rPr>
          <w:rFonts w:ascii="Arial" w:hAnsi="Arial" w:cs="Arial"/>
        </w:rPr>
        <w:t xml:space="preserve"> method of pattern separation for medical diagnosis applied to breast cytology” by </w:t>
      </w:r>
      <w:proofErr w:type="spellStart"/>
      <w:r w:rsidR="00C0447C" w:rsidRPr="00642186">
        <w:rPr>
          <w:rFonts w:ascii="Arial" w:hAnsi="Arial" w:cs="Arial"/>
        </w:rPr>
        <w:t>Wolberg</w:t>
      </w:r>
      <w:proofErr w:type="spellEnd"/>
      <w:r w:rsidR="00C0447C" w:rsidRPr="00642186">
        <w:rPr>
          <w:rFonts w:ascii="Arial" w:hAnsi="Arial" w:cs="Arial"/>
        </w:rPr>
        <w:t xml:space="preserve">, W.H., &amp; </w:t>
      </w:r>
      <w:proofErr w:type="spellStart"/>
      <w:r w:rsidR="00C0447C" w:rsidRPr="00642186">
        <w:rPr>
          <w:rFonts w:ascii="Arial" w:hAnsi="Arial" w:cs="Arial"/>
        </w:rPr>
        <w:t>Mangasarian</w:t>
      </w:r>
      <w:proofErr w:type="spellEnd"/>
      <w:r w:rsidR="00C0447C" w:rsidRPr="00642186">
        <w:rPr>
          <w:rFonts w:ascii="Arial" w:hAnsi="Arial" w:cs="Arial"/>
        </w:rPr>
        <w:t>, O.L.</w:t>
      </w:r>
      <w:r w:rsidR="00CE39AB" w:rsidRPr="00642186">
        <w:rPr>
          <w:rFonts w:ascii="Arial" w:hAnsi="Arial" w:cs="Arial"/>
        </w:rPr>
        <w:t xml:space="preserve"> This paper </w:t>
      </w:r>
      <w:r w:rsidR="009E2095" w:rsidRPr="00642186">
        <w:rPr>
          <w:rFonts w:ascii="Arial" w:hAnsi="Arial" w:cs="Arial"/>
        </w:rPr>
        <w:t xml:space="preserve">used the method of </w:t>
      </w:r>
      <w:proofErr w:type="spellStart"/>
      <w:r w:rsidR="009E2095" w:rsidRPr="00642186">
        <w:rPr>
          <w:rFonts w:ascii="Arial" w:hAnsi="Arial" w:cs="Arial"/>
        </w:rPr>
        <w:t>multisurface</w:t>
      </w:r>
      <w:proofErr w:type="spellEnd"/>
      <w:r w:rsidR="009E2095" w:rsidRPr="00642186">
        <w:rPr>
          <w:rFonts w:ascii="Arial" w:hAnsi="Arial" w:cs="Arial"/>
        </w:rPr>
        <w:t xml:space="preserve"> pattern recognition on the dataset (an older version of the dataset to be exact).</w:t>
      </w:r>
      <w:r w:rsidR="00DA45E1" w:rsidRPr="00642186">
        <w:rPr>
          <w:rFonts w:ascii="Arial" w:hAnsi="Arial" w:cs="Arial"/>
        </w:rPr>
        <w:t xml:space="preserve"> The </w:t>
      </w:r>
      <w:proofErr w:type="spellStart"/>
      <w:r w:rsidR="00DA45E1" w:rsidRPr="00642186">
        <w:rPr>
          <w:rFonts w:ascii="Arial" w:hAnsi="Arial" w:cs="Arial"/>
        </w:rPr>
        <w:t>multisurface</w:t>
      </w:r>
      <w:proofErr w:type="spellEnd"/>
      <w:r w:rsidR="00DA45E1" w:rsidRPr="00642186">
        <w:rPr>
          <w:rFonts w:ascii="Arial" w:hAnsi="Arial" w:cs="Arial"/>
        </w:rPr>
        <w:t xml:space="preserve"> pattern recognition worked by first plotting all the 9 (non-target) variables in a 9-dimensional space. </w:t>
      </w:r>
      <w:r w:rsidR="00E14D97" w:rsidRPr="00642186">
        <w:rPr>
          <w:rFonts w:ascii="Arial" w:hAnsi="Arial" w:cs="Arial"/>
        </w:rPr>
        <w:t xml:space="preserve">A typical separation of the points would be by solving a single linear equation that creates a plane/hyperplane separating the points based on the target class. </w:t>
      </w:r>
      <w:r w:rsidR="000E022E" w:rsidRPr="00642186">
        <w:rPr>
          <w:rFonts w:ascii="Arial" w:hAnsi="Arial" w:cs="Arial"/>
        </w:rPr>
        <w:t xml:space="preserve">However, this can be ineffective since there are limitations on how </w:t>
      </w:r>
      <w:r w:rsidR="00C55EB5" w:rsidRPr="00642186">
        <w:rPr>
          <w:rFonts w:ascii="Arial" w:hAnsi="Arial" w:cs="Arial"/>
        </w:rPr>
        <w:t xml:space="preserve">janky the plane could be so that all points can be accurately classified. This is where the </w:t>
      </w:r>
      <w:proofErr w:type="spellStart"/>
      <w:r w:rsidR="00C55EB5" w:rsidRPr="00642186">
        <w:rPr>
          <w:rFonts w:ascii="Arial" w:hAnsi="Arial" w:cs="Arial"/>
        </w:rPr>
        <w:t>multisurface</w:t>
      </w:r>
      <w:proofErr w:type="spellEnd"/>
      <w:r w:rsidR="00C55EB5" w:rsidRPr="00642186">
        <w:rPr>
          <w:rFonts w:ascii="Arial" w:hAnsi="Arial" w:cs="Arial"/>
        </w:rPr>
        <w:t xml:space="preserve"> part of the method comes in, instead of just a single plane/hyperplane </w:t>
      </w:r>
      <w:r w:rsidR="008248A4" w:rsidRPr="00642186">
        <w:rPr>
          <w:rFonts w:ascii="Arial" w:hAnsi="Arial" w:cs="Arial"/>
        </w:rPr>
        <w:t>the decision boundary is constructed in a piece-wise manner, that is made up of many planes put together.</w:t>
      </w:r>
      <w:r w:rsidR="00703F44" w:rsidRPr="00642186">
        <w:rPr>
          <w:rFonts w:ascii="Arial" w:hAnsi="Arial" w:cs="Arial"/>
        </w:rPr>
        <w:t xml:space="preserve"> </w:t>
      </w:r>
    </w:p>
    <w:p w14:paraId="38C8DD49" w14:textId="77777777" w:rsidR="00493277" w:rsidRPr="00642186" w:rsidRDefault="00395042" w:rsidP="007B31EA">
      <w:pPr>
        <w:pStyle w:val="Default"/>
        <w:spacing w:after="303"/>
        <w:rPr>
          <w:rFonts w:ascii="Arial" w:hAnsi="Arial" w:cs="Arial"/>
        </w:rPr>
      </w:pPr>
      <w:r w:rsidRPr="00642186">
        <w:rPr>
          <w:rFonts w:ascii="Arial" w:hAnsi="Arial" w:cs="Arial"/>
        </w:rPr>
        <w:tab/>
        <w:t>Given the dataset, I am not surprised that the authors of the paper found this method to be effective however, for most general machine learning problems this would not be effective enough, as you can have a lot more overlap</w:t>
      </w:r>
      <w:r w:rsidR="00A722A4" w:rsidRPr="00642186">
        <w:rPr>
          <w:rFonts w:ascii="Arial" w:hAnsi="Arial" w:cs="Arial"/>
        </w:rPr>
        <w:t xml:space="preserve"> between the classes, as well as becoming much harder to find the correct decision boundary when the values are real-valued instead of just finite integers. </w:t>
      </w:r>
      <w:r w:rsidR="002E42CC" w:rsidRPr="00642186">
        <w:rPr>
          <w:rFonts w:ascii="Arial" w:hAnsi="Arial" w:cs="Arial"/>
        </w:rPr>
        <w:t xml:space="preserve">Since I am using several different algorithms, it is expected that the methods vary from that of this paper. </w:t>
      </w:r>
      <w:r w:rsidR="004045AA" w:rsidRPr="00642186">
        <w:rPr>
          <w:rFonts w:ascii="Arial" w:hAnsi="Arial" w:cs="Arial"/>
        </w:rPr>
        <w:t xml:space="preserve">The Naïve Bayes’ gaussian works in a somewhat similar way by trying to determine classification from a probabilistic perspective based on class distributions, which are assumed to be gaussian. However, the neural network (multi-layer perceptron) </w:t>
      </w:r>
      <w:r w:rsidR="007C6A37" w:rsidRPr="00642186">
        <w:rPr>
          <w:rFonts w:ascii="Arial" w:hAnsi="Arial" w:cs="Arial"/>
        </w:rPr>
        <w:t xml:space="preserve">can depending on how you customize the number of layers, and activation functions vary wildly. </w:t>
      </w:r>
      <w:r w:rsidR="00C20DA8" w:rsidRPr="00642186">
        <w:rPr>
          <w:rFonts w:ascii="Arial" w:hAnsi="Arial" w:cs="Arial"/>
        </w:rPr>
        <w:t xml:space="preserve">Decision trees which work </w:t>
      </w:r>
      <w:r w:rsidR="003C7862" w:rsidRPr="00642186">
        <w:rPr>
          <w:rFonts w:ascii="Arial" w:hAnsi="Arial" w:cs="Arial"/>
        </w:rPr>
        <w:t xml:space="preserve">by having internal nodes that perform some kind of test, and </w:t>
      </w:r>
      <w:r w:rsidR="006B50A3" w:rsidRPr="00642186">
        <w:rPr>
          <w:rFonts w:ascii="Arial" w:hAnsi="Arial" w:cs="Arial"/>
        </w:rPr>
        <w:t xml:space="preserve">each node depending on if answer to </w:t>
      </w:r>
      <w:r w:rsidR="00154D6D" w:rsidRPr="00642186">
        <w:rPr>
          <w:rFonts w:ascii="Arial" w:hAnsi="Arial" w:cs="Arial"/>
        </w:rPr>
        <w:t xml:space="preserve">test is yes or no, splitting to a new node. A node can either be </w:t>
      </w:r>
      <w:r w:rsidR="00154D6D" w:rsidRPr="00642186">
        <w:rPr>
          <w:rFonts w:ascii="Arial" w:hAnsi="Arial" w:cs="Arial"/>
        </w:rPr>
        <w:lastRenderedPageBreak/>
        <w:t>another test, or a terminal node that species a particular class</w:t>
      </w:r>
      <w:r w:rsidR="007A51B0" w:rsidRPr="00642186">
        <w:rPr>
          <w:rFonts w:ascii="Arial" w:hAnsi="Arial" w:cs="Arial"/>
        </w:rPr>
        <w:t xml:space="preserve">. Finally, support vector machines transform the </w:t>
      </w:r>
      <w:r w:rsidR="000D1E26" w:rsidRPr="00642186">
        <w:rPr>
          <w:rFonts w:ascii="Arial" w:hAnsi="Arial" w:cs="Arial"/>
        </w:rPr>
        <w:t xml:space="preserve">points in the plane into a new </w:t>
      </w:r>
      <w:r w:rsidR="00031A6C" w:rsidRPr="00642186">
        <w:rPr>
          <w:rFonts w:ascii="Arial" w:hAnsi="Arial" w:cs="Arial"/>
        </w:rPr>
        <w:t xml:space="preserve">way such that there is an easy linear boundary to be calculated, this is done using a kernel machine. </w:t>
      </w:r>
    </w:p>
    <w:p w14:paraId="5F3D853F" w14:textId="4F22FD3A" w:rsidR="00A0217B" w:rsidRPr="00642186" w:rsidRDefault="00A0217B" w:rsidP="00A0217B">
      <w:pPr>
        <w:pStyle w:val="Default"/>
        <w:spacing w:after="303"/>
        <w:rPr>
          <w:rFonts w:ascii="Arial" w:hAnsi="Arial" w:cs="Arial"/>
        </w:rPr>
      </w:pPr>
      <w:r w:rsidRPr="00642186">
        <w:rPr>
          <w:rFonts w:ascii="Arial" w:hAnsi="Arial" w:cs="Arial"/>
        </w:rPr>
        <w:t>METHODS</w:t>
      </w:r>
    </w:p>
    <w:p w14:paraId="76B85924" w14:textId="48E3ABF8" w:rsidR="002455EE" w:rsidRPr="00642186" w:rsidRDefault="00350EB0" w:rsidP="00BE33CF">
      <w:pPr>
        <w:pStyle w:val="Default"/>
        <w:spacing w:after="303"/>
        <w:ind w:firstLine="720"/>
        <w:rPr>
          <w:rFonts w:ascii="Arial" w:hAnsi="Arial" w:cs="Arial"/>
        </w:rPr>
      </w:pPr>
      <w:r w:rsidRPr="00642186">
        <w:rPr>
          <w:rFonts w:ascii="Arial" w:hAnsi="Arial" w:cs="Arial"/>
        </w:rPr>
        <w:t>As discussed earlier in this</w:t>
      </w:r>
      <w:r w:rsidR="0000392F" w:rsidRPr="00642186">
        <w:rPr>
          <w:rFonts w:ascii="Arial" w:hAnsi="Arial" w:cs="Arial"/>
        </w:rPr>
        <w:t xml:space="preserve"> paper, I used four different algorithms to compare the accuracies of each. For each of the algorithms I used the off-the-shelf version provided by the scikit-learn library.</w:t>
      </w:r>
      <w:r w:rsidR="00522A04" w:rsidRPr="00642186">
        <w:rPr>
          <w:rFonts w:ascii="Arial" w:hAnsi="Arial" w:cs="Arial"/>
        </w:rPr>
        <w:t xml:space="preserve"> The first algorithm was a basic Naïve Bayes’ gaussian, followed by a </w:t>
      </w:r>
      <w:r w:rsidR="00D02266" w:rsidRPr="00642186">
        <w:rPr>
          <w:rFonts w:ascii="Arial" w:hAnsi="Arial" w:cs="Arial"/>
        </w:rPr>
        <w:t>generic Support Vector Machine, then</w:t>
      </w:r>
      <w:r w:rsidR="0000392F" w:rsidRPr="00642186">
        <w:rPr>
          <w:rFonts w:ascii="Arial" w:hAnsi="Arial" w:cs="Arial"/>
        </w:rPr>
        <w:t xml:space="preserve"> </w:t>
      </w:r>
      <w:r w:rsidR="00D02266" w:rsidRPr="00642186">
        <w:rPr>
          <w:rFonts w:ascii="Arial" w:hAnsi="Arial" w:cs="Arial"/>
        </w:rPr>
        <w:t xml:space="preserve">a Decision Tree, and finally a Multi-Layer Perceptron Neural Network. </w:t>
      </w:r>
      <w:r w:rsidR="00002110" w:rsidRPr="00642186">
        <w:rPr>
          <w:rFonts w:ascii="Arial" w:hAnsi="Arial" w:cs="Arial"/>
        </w:rPr>
        <w:t xml:space="preserve">Other than the simple application of these methods to the dataset, I used </w:t>
      </w:r>
      <w:proofErr w:type="gramStart"/>
      <w:r w:rsidR="00002110" w:rsidRPr="00642186">
        <w:rPr>
          <w:rFonts w:ascii="Arial" w:hAnsi="Arial" w:cs="Arial"/>
        </w:rPr>
        <w:t>applied</w:t>
      </w:r>
      <w:proofErr w:type="gramEnd"/>
      <w:r w:rsidR="00002110" w:rsidRPr="00642186">
        <w:rPr>
          <w:rFonts w:ascii="Arial" w:hAnsi="Arial" w:cs="Arial"/>
        </w:rPr>
        <w:t xml:space="preserve"> several visualization techniques some of which are shown in this paper, and all of which can be </w:t>
      </w:r>
      <w:r w:rsidR="006A451A" w:rsidRPr="00642186">
        <w:rPr>
          <w:rFonts w:ascii="Arial" w:hAnsi="Arial" w:cs="Arial"/>
        </w:rPr>
        <w:t xml:space="preserve">shown in the Juypter Notebook that corresponds with this paper. All of the visualizations </w:t>
      </w:r>
      <w:r w:rsidR="00BE33CF" w:rsidRPr="00642186">
        <w:rPr>
          <w:rFonts w:ascii="Arial" w:hAnsi="Arial" w:cs="Arial"/>
        </w:rPr>
        <w:t xml:space="preserve">are </w:t>
      </w:r>
      <w:r w:rsidR="006A451A" w:rsidRPr="00642186">
        <w:rPr>
          <w:rFonts w:ascii="Arial" w:hAnsi="Arial" w:cs="Arial"/>
        </w:rPr>
        <w:t>draw</w:t>
      </w:r>
      <w:r w:rsidR="00BE33CF" w:rsidRPr="00642186">
        <w:rPr>
          <w:rFonts w:ascii="Arial" w:hAnsi="Arial" w:cs="Arial"/>
        </w:rPr>
        <w:t>n</w:t>
      </w:r>
      <w:r w:rsidR="006A451A" w:rsidRPr="00642186">
        <w:rPr>
          <w:rFonts w:ascii="Arial" w:hAnsi="Arial" w:cs="Arial"/>
        </w:rPr>
        <w:t xml:space="preserve"> from “</w:t>
      </w:r>
      <w:r w:rsidR="00BE33CF" w:rsidRPr="00642186">
        <w:rPr>
          <w:rFonts w:ascii="Arial" w:hAnsi="Arial" w:cs="Arial"/>
        </w:rPr>
        <w:t>The Art of Effective Visualization of Multi-dimensional Data</w:t>
      </w:r>
      <w:r w:rsidR="00BE33CF" w:rsidRPr="00642186">
        <w:rPr>
          <w:rFonts w:ascii="Arial" w:hAnsi="Arial" w:cs="Arial"/>
        </w:rPr>
        <w:t xml:space="preserve">” by </w:t>
      </w:r>
      <w:proofErr w:type="spellStart"/>
      <w:r w:rsidR="00BE33CF" w:rsidRPr="00642186">
        <w:rPr>
          <w:rFonts w:ascii="Arial" w:hAnsi="Arial" w:cs="Arial"/>
        </w:rPr>
        <w:t>Dipanjan</w:t>
      </w:r>
      <w:proofErr w:type="spellEnd"/>
      <w:r w:rsidR="00BE33CF" w:rsidRPr="00642186">
        <w:rPr>
          <w:rFonts w:ascii="Arial" w:hAnsi="Arial" w:cs="Arial"/>
        </w:rPr>
        <w:t xml:space="preserve"> (DJ) Sarkar</w:t>
      </w:r>
      <w:r w:rsidR="00BE33CF" w:rsidRPr="00642186">
        <w:rPr>
          <w:rFonts w:ascii="Arial" w:hAnsi="Arial" w:cs="Arial"/>
        </w:rPr>
        <w:t xml:space="preserve">, with some minor modifications to match my dataset, and </w:t>
      </w:r>
      <w:proofErr w:type="spellStart"/>
      <w:r w:rsidR="00BE33CF" w:rsidRPr="00642186">
        <w:rPr>
          <w:rFonts w:ascii="Arial" w:hAnsi="Arial" w:cs="Arial"/>
        </w:rPr>
        <w:t>desires.</w:t>
      </w:r>
      <w:r w:rsidR="003E0DD8" w:rsidRPr="00642186">
        <w:rPr>
          <w:rFonts w:ascii="Arial" w:hAnsi="Arial" w:cs="Arial"/>
        </w:rPr>
        <w:t>s</w:t>
      </w:r>
      <w:proofErr w:type="spellEnd"/>
    </w:p>
    <w:p w14:paraId="608C6E9F" w14:textId="77777777" w:rsidR="00A0217B" w:rsidRPr="00642186" w:rsidRDefault="00A0217B" w:rsidP="002455EE">
      <w:pPr>
        <w:pStyle w:val="Default"/>
        <w:spacing w:after="303"/>
        <w:ind w:firstLine="720"/>
        <w:rPr>
          <w:rFonts w:ascii="Arial" w:hAnsi="Arial" w:cs="Arial"/>
        </w:rPr>
      </w:pPr>
    </w:p>
    <w:p w14:paraId="7B37A797" w14:textId="002FE45F" w:rsidR="00A0217B" w:rsidRPr="00642186" w:rsidRDefault="00A0217B" w:rsidP="00A0217B">
      <w:pPr>
        <w:pStyle w:val="Default"/>
        <w:spacing w:after="303"/>
        <w:rPr>
          <w:rFonts w:ascii="Arial" w:hAnsi="Arial" w:cs="Arial"/>
        </w:rPr>
      </w:pPr>
      <w:r w:rsidRPr="00642186">
        <w:rPr>
          <w:rFonts w:ascii="Arial" w:hAnsi="Arial" w:cs="Arial"/>
        </w:rPr>
        <w:t>RESULTS</w:t>
      </w:r>
    </w:p>
    <w:p w14:paraId="1E414B76" w14:textId="15D89859" w:rsidR="000070D4" w:rsidRPr="00642186" w:rsidRDefault="00A20F4A" w:rsidP="001054CD">
      <w:pPr>
        <w:pStyle w:val="Default"/>
        <w:spacing w:after="303"/>
        <w:ind w:firstLine="720"/>
        <w:rPr>
          <w:rFonts w:ascii="Arial" w:hAnsi="Arial" w:cs="Arial"/>
        </w:rPr>
      </w:pPr>
      <w:r w:rsidRPr="00642186">
        <w:rPr>
          <w:rFonts w:ascii="Arial" w:hAnsi="Arial" w:cs="Arial"/>
        </w:rPr>
        <w:t xml:space="preserve">The results I got can be seen in the </w:t>
      </w:r>
      <w:r w:rsidR="000E7EC4" w:rsidRPr="00642186">
        <w:rPr>
          <w:rFonts w:ascii="Arial" w:hAnsi="Arial" w:cs="Arial"/>
        </w:rPr>
        <w:t>table below</w:t>
      </w:r>
      <w:r w:rsidRPr="00642186">
        <w:rPr>
          <w:rFonts w:ascii="Arial" w:hAnsi="Arial" w:cs="Arial"/>
        </w:rPr>
        <w:t>.</w:t>
      </w:r>
      <w:r w:rsidR="000E7EC4" w:rsidRPr="00642186">
        <w:rPr>
          <w:rFonts w:ascii="Arial" w:hAnsi="Arial" w:cs="Arial"/>
        </w:rPr>
        <w:t xml:space="preserve"> As can be seen</w:t>
      </w:r>
      <w:r w:rsidRPr="00642186">
        <w:rPr>
          <w:rFonts w:ascii="Arial" w:hAnsi="Arial" w:cs="Arial"/>
        </w:rPr>
        <w:t xml:space="preserve"> </w:t>
      </w:r>
      <w:r w:rsidR="00EA5A93" w:rsidRPr="00642186">
        <w:rPr>
          <w:rFonts w:ascii="Arial" w:hAnsi="Arial" w:cs="Arial"/>
        </w:rPr>
        <w:t xml:space="preserve">below decision tree </w:t>
      </w:r>
      <w:r w:rsidR="0023320C" w:rsidRPr="00642186">
        <w:rPr>
          <w:rFonts w:ascii="Arial" w:hAnsi="Arial" w:cs="Arial"/>
        </w:rPr>
        <w:t>performed</w:t>
      </w:r>
      <w:r w:rsidR="00EA5A93" w:rsidRPr="00642186">
        <w:rPr>
          <w:rFonts w:ascii="Arial" w:hAnsi="Arial" w:cs="Arial"/>
        </w:rPr>
        <w:t xml:space="preserve"> the best in every single case, although Naïve Bayes’ performed fairly well overall as well.</w:t>
      </w:r>
      <w:r w:rsidR="003D1E0F" w:rsidRPr="00642186">
        <w:rPr>
          <w:rFonts w:ascii="Arial" w:hAnsi="Arial" w:cs="Arial"/>
        </w:rPr>
        <w:t xml:space="preserve"> I originally expected that because </w:t>
      </w:r>
      <w:r w:rsidR="00483555" w:rsidRPr="00642186">
        <w:rPr>
          <w:rFonts w:ascii="Arial" w:hAnsi="Arial" w:cs="Arial"/>
        </w:rPr>
        <w:t xml:space="preserve">the attributes Bland Chromatin and Bare Nuclei had such a high correlation with each other (94%) that removing Bare Nuclei might allow </w:t>
      </w:r>
      <w:r w:rsidR="00D76F12" w:rsidRPr="00642186">
        <w:rPr>
          <w:rFonts w:ascii="Arial" w:hAnsi="Arial" w:cs="Arial"/>
        </w:rPr>
        <w:t xml:space="preserve">the training to perform better since the model can be less complex with less attributes to use. </w:t>
      </w:r>
      <w:r w:rsidR="00695442" w:rsidRPr="00642186">
        <w:rPr>
          <w:rFonts w:ascii="Arial" w:hAnsi="Arial" w:cs="Arial"/>
        </w:rPr>
        <w:t xml:space="preserve">However, as can be seen for Naïve Bayes’ for training #1 and training #2, we see a drop in performance </w:t>
      </w:r>
      <w:r w:rsidR="00F366C5" w:rsidRPr="00642186">
        <w:rPr>
          <w:rFonts w:ascii="Arial" w:hAnsi="Arial" w:cs="Arial"/>
        </w:rPr>
        <w:t xml:space="preserve">after removing the Bare Nuclei attribute. </w:t>
      </w:r>
    </w:p>
    <w:tbl>
      <w:tblPr>
        <w:tblStyle w:val="TableGrid"/>
        <w:tblW w:w="0" w:type="auto"/>
        <w:tblLook w:val="04A0" w:firstRow="1" w:lastRow="0" w:firstColumn="1" w:lastColumn="0" w:noHBand="0" w:noVBand="1"/>
      </w:tblPr>
      <w:tblGrid>
        <w:gridCol w:w="2020"/>
        <w:gridCol w:w="2021"/>
        <w:gridCol w:w="2021"/>
        <w:gridCol w:w="2021"/>
        <w:gridCol w:w="2021"/>
      </w:tblGrid>
      <w:tr w:rsidR="00635667" w:rsidRPr="00642186" w14:paraId="2815B2A8" w14:textId="77777777" w:rsidTr="00635667">
        <w:tc>
          <w:tcPr>
            <w:tcW w:w="2020" w:type="dxa"/>
          </w:tcPr>
          <w:p w14:paraId="096A87CF" w14:textId="77777777" w:rsidR="00635667" w:rsidRPr="00642186" w:rsidRDefault="00635667" w:rsidP="002455EE">
            <w:pPr>
              <w:pStyle w:val="Default"/>
              <w:spacing w:after="303"/>
              <w:rPr>
                <w:rFonts w:ascii="Arial" w:hAnsi="Arial" w:cs="Arial"/>
              </w:rPr>
            </w:pPr>
          </w:p>
        </w:tc>
        <w:tc>
          <w:tcPr>
            <w:tcW w:w="2021" w:type="dxa"/>
          </w:tcPr>
          <w:p w14:paraId="56E8CEFD" w14:textId="12D204EB" w:rsidR="00635667" w:rsidRPr="00642186" w:rsidRDefault="00635667" w:rsidP="002455EE">
            <w:pPr>
              <w:pStyle w:val="Default"/>
              <w:spacing w:after="303"/>
              <w:rPr>
                <w:rFonts w:ascii="Arial" w:hAnsi="Arial" w:cs="Arial"/>
              </w:rPr>
            </w:pPr>
            <w:r w:rsidRPr="00642186">
              <w:rPr>
                <w:rFonts w:ascii="Arial" w:hAnsi="Arial" w:cs="Arial"/>
              </w:rPr>
              <w:t>Naïve Bayes’ Gaussian</w:t>
            </w:r>
          </w:p>
        </w:tc>
        <w:tc>
          <w:tcPr>
            <w:tcW w:w="2021" w:type="dxa"/>
          </w:tcPr>
          <w:p w14:paraId="3C59A1FE" w14:textId="2286739C" w:rsidR="00635667" w:rsidRPr="00642186" w:rsidRDefault="00635667" w:rsidP="002455EE">
            <w:pPr>
              <w:pStyle w:val="Default"/>
              <w:spacing w:after="303"/>
              <w:rPr>
                <w:rFonts w:ascii="Arial" w:hAnsi="Arial" w:cs="Arial"/>
              </w:rPr>
            </w:pPr>
            <w:r w:rsidRPr="00642186">
              <w:rPr>
                <w:rFonts w:ascii="Arial" w:hAnsi="Arial" w:cs="Arial"/>
              </w:rPr>
              <w:t>Multi-Layer Perceptron</w:t>
            </w:r>
          </w:p>
        </w:tc>
        <w:tc>
          <w:tcPr>
            <w:tcW w:w="2021" w:type="dxa"/>
          </w:tcPr>
          <w:p w14:paraId="55A85E32" w14:textId="56422E50" w:rsidR="00635667" w:rsidRPr="00642186" w:rsidRDefault="00D16BE2" w:rsidP="002455EE">
            <w:pPr>
              <w:pStyle w:val="Default"/>
              <w:spacing w:after="303"/>
              <w:rPr>
                <w:rFonts w:ascii="Arial" w:hAnsi="Arial" w:cs="Arial"/>
              </w:rPr>
            </w:pPr>
            <w:r w:rsidRPr="00642186">
              <w:rPr>
                <w:rFonts w:ascii="Arial" w:hAnsi="Arial" w:cs="Arial"/>
              </w:rPr>
              <w:t>Support Vector Machine</w:t>
            </w:r>
          </w:p>
        </w:tc>
        <w:tc>
          <w:tcPr>
            <w:tcW w:w="2021" w:type="dxa"/>
          </w:tcPr>
          <w:p w14:paraId="37328499" w14:textId="268D776C" w:rsidR="00635667" w:rsidRPr="00642186" w:rsidRDefault="00D16BE2" w:rsidP="002455EE">
            <w:pPr>
              <w:pStyle w:val="Default"/>
              <w:spacing w:after="303"/>
              <w:rPr>
                <w:rFonts w:ascii="Arial" w:hAnsi="Arial" w:cs="Arial"/>
              </w:rPr>
            </w:pPr>
            <w:r w:rsidRPr="00642186">
              <w:rPr>
                <w:rFonts w:ascii="Arial" w:hAnsi="Arial" w:cs="Arial"/>
              </w:rPr>
              <w:t>Decision Tree</w:t>
            </w:r>
          </w:p>
        </w:tc>
      </w:tr>
      <w:tr w:rsidR="00635667" w:rsidRPr="00642186" w14:paraId="6CDA43B8" w14:textId="77777777" w:rsidTr="00635667">
        <w:tc>
          <w:tcPr>
            <w:tcW w:w="2020" w:type="dxa"/>
          </w:tcPr>
          <w:p w14:paraId="63739F09" w14:textId="4B3CB753" w:rsidR="00635667" w:rsidRPr="00642186" w:rsidRDefault="00D16BE2" w:rsidP="002455EE">
            <w:pPr>
              <w:pStyle w:val="Default"/>
              <w:spacing w:after="303"/>
              <w:rPr>
                <w:rFonts w:ascii="Arial" w:hAnsi="Arial" w:cs="Arial"/>
              </w:rPr>
            </w:pPr>
            <w:r w:rsidRPr="00642186">
              <w:rPr>
                <w:rFonts w:ascii="Arial" w:hAnsi="Arial" w:cs="Arial"/>
              </w:rPr>
              <w:t xml:space="preserve">Training #1 </w:t>
            </w:r>
            <w:r w:rsidR="001F7760" w:rsidRPr="00642186">
              <w:rPr>
                <w:rFonts w:ascii="Arial" w:hAnsi="Arial" w:cs="Arial"/>
              </w:rPr>
              <w:t>–</w:t>
            </w:r>
            <w:r w:rsidRPr="00642186">
              <w:rPr>
                <w:rFonts w:ascii="Arial" w:hAnsi="Arial" w:cs="Arial"/>
              </w:rPr>
              <w:t xml:space="preserve"> </w:t>
            </w:r>
            <w:r w:rsidR="001F7760" w:rsidRPr="00642186">
              <w:rPr>
                <w:rFonts w:ascii="Arial" w:hAnsi="Arial" w:cs="Arial"/>
              </w:rPr>
              <w:t>Basic Training</w:t>
            </w:r>
          </w:p>
        </w:tc>
        <w:tc>
          <w:tcPr>
            <w:tcW w:w="2021" w:type="dxa"/>
          </w:tcPr>
          <w:p w14:paraId="65A90B76" w14:textId="617FAA76" w:rsidR="00635667" w:rsidRPr="00642186" w:rsidRDefault="002338ED" w:rsidP="002455EE">
            <w:pPr>
              <w:pStyle w:val="Default"/>
              <w:spacing w:after="303"/>
              <w:rPr>
                <w:rFonts w:ascii="Arial" w:hAnsi="Arial" w:cs="Arial"/>
              </w:rPr>
            </w:pPr>
            <w:r w:rsidRPr="00642186">
              <w:rPr>
                <w:rFonts w:ascii="Arial" w:hAnsi="Arial" w:cs="Arial"/>
              </w:rPr>
              <w:t>89.05</w:t>
            </w:r>
            <w:r w:rsidR="00DA33A1" w:rsidRPr="00642186">
              <w:rPr>
                <w:rFonts w:ascii="Arial" w:hAnsi="Arial" w:cs="Arial"/>
              </w:rPr>
              <w:t>%</w:t>
            </w:r>
          </w:p>
        </w:tc>
        <w:tc>
          <w:tcPr>
            <w:tcW w:w="2021" w:type="dxa"/>
          </w:tcPr>
          <w:p w14:paraId="21299CFD" w14:textId="0CEFAAFF" w:rsidR="00635667" w:rsidRPr="00642186" w:rsidRDefault="00924B2E" w:rsidP="002455EE">
            <w:pPr>
              <w:pStyle w:val="Default"/>
              <w:spacing w:after="303"/>
              <w:rPr>
                <w:rFonts w:ascii="Arial" w:hAnsi="Arial" w:cs="Arial"/>
              </w:rPr>
            </w:pPr>
            <w:r w:rsidRPr="00642186">
              <w:rPr>
                <w:rFonts w:ascii="Arial" w:hAnsi="Arial" w:cs="Arial"/>
              </w:rPr>
              <w:t>64.96</w:t>
            </w:r>
            <w:r w:rsidR="00DA33A1" w:rsidRPr="00642186">
              <w:rPr>
                <w:rFonts w:ascii="Arial" w:hAnsi="Arial" w:cs="Arial"/>
              </w:rPr>
              <w:t>%</w:t>
            </w:r>
          </w:p>
        </w:tc>
        <w:tc>
          <w:tcPr>
            <w:tcW w:w="2021" w:type="dxa"/>
          </w:tcPr>
          <w:p w14:paraId="547857B2" w14:textId="2187891D" w:rsidR="00635667" w:rsidRPr="00642186" w:rsidRDefault="00924B2E" w:rsidP="002455EE">
            <w:pPr>
              <w:pStyle w:val="Default"/>
              <w:spacing w:after="303"/>
              <w:rPr>
                <w:rFonts w:ascii="Arial" w:hAnsi="Arial" w:cs="Arial"/>
              </w:rPr>
            </w:pPr>
            <w:r w:rsidRPr="00642186">
              <w:rPr>
                <w:rFonts w:ascii="Arial" w:hAnsi="Arial" w:cs="Arial"/>
              </w:rPr>
              <w:t>64.96</w:t>
            </w:r>
            <w:r w:rsidR="00DA33A1" w:rsidRPr="00642186">
              <w:rPr>
                <w:rFonts w:ascii="Arial" w:hAnsi="Arial" w:cs="Arial"/>
              </w:rPr>
              <w:t>%</w:t>
            </w:r>
          </w:p>
        </w:tc>
        <w:tc>
          <w:tcPr>
            <w:tcW w:w="2021" w:type="dxa"/>
          </w:tcPr>
          <w:p w14:paraId="27C933F0" w14:textId="1913A401" w:rsidR="00635667" w:rsidRPr="00642186" w:rsidRDefault="00924B2E" w:rsidP="002455EE">
            <w:pPr>
              <w:pStyle w:val="Default"/>
              <w:spacing w:after="303"/>
              <w:rPr>
                <w:rFonts w:ascii="Arial" w:hAnsi="Arial" w:cs="Arial"/>
              </w:rPr>
            </w:pPr>
            <w:r w:rsidRPr="00642186">
              <w:rPr>
                <w:rFonts w:ascii="Arial" w:hAnsi="Arial" w:cs="Arial"/>
              </w:rPr>
              <w:t>93.43</w:t>
            </w:r>
            <w:r w:rsidR="00DA33A1" w:rsidRPr="00642186">
              <w:rPr>
                <w:rFonts w:ascii="Arial" w:hAnsi="Arial" w:cs="Arial"/>
              </w:rPr>
              <w:t>%</w:t>
            </w:r>
          </w:p>
        </w:tc>
      </w:tr>
      <w:tr w:rsidR="00635667" w:rsidRPr="00642186" w14:paraId="3FFA9E63" w14:textId="77777777" w:rsidTr="00635667">
        <w:tc>
          <w:tcPr>
            <w:tcW w:w="2020" w:type="dxa"/>
          </w:tcPr>
          <w:p w14:paraId="0C64D944" w14:textId="02E44856" w:rsidR="00635667" w:rsidRPr="00642186" w:rsidRDefault="00D16BE2" w:rsidP="002455EE">
            <w:pPr>
              <w:pStyle w:val="Default"/>
              <w:spacing w:after="303"/>
              <w:rPr>
                <w:rFonts w:ascii="Arial" w:hAnsi="Arial" w:cs="Arial"/>
              </w:rPr>
            </w:pPr>
            <w:r w:rsidRPr="00642186">
              <w:rPr>
                <w:rFonts w:ascii="Arial" w:hAnsi="Arial" w:cs="Arial"/>
              </w:rPr>
              <w:t>Training #2</w:t>
            </w:r>
            <w:r w:rsidR="001F7760" w:rsidRPr="00642186">
              <w:rPr>
                <w:rFonts w:ascii="Arial" w:hAnsi="Arial" w:cs="Arial"/>
              </w:rPr>
              <w:t xml:space="preserve"> – Basic Training without the Bare Nuclei </w:t>
            </w:r>
            <w:proofErr w:type="spellStart"/>
            <w:r w:rsidR="001F7760" w:rsidRPr="00642186">
              <w:rPr>
                <w:rFonts w:ascii="Arial" w:hAnsi="Arial" w:cs="Arial"/>
              </w:rPr>
              <w:t>attr</w:t>
            </w:r>
            <w:proofErr w:type="spellEnd"/>
            <w:r w:rsidR="001F7760" w:rsidRPr="00642186">
              <w:rPr>
                <w:rFonts w:ascii="Arial" w:hAnsi="Arial" w:cs="Arial"/>
              </w:rPr>
              <w:t>.</w:t>
            </w:r>
          </w:p>
        </w:tc>
        <w:tc>
          <w:tcPr>
            <w:tcW w:w="2021" w:type="dxa"/>
          </w:tcPr>
          <w:p w14:paraId="13EFBD14" w14:textId="79BB690D" w:rsidR="00635667" w:rsidRPr="00642186" w:rsidRDefault="00924B2E" w:rsidP="002455EE">
            <w:pPr>
              <w:pStyle w:val="Default"/>
              <w:spacing w:after="303"/>
              <w:rPr>
                <w:rFonts w:ascii="Arial" w:hAnsi="Arial" w:cs="Arial"/>
              </w:rPr>
            </w:pPr>
            <w:r w:rsidRPr="00642186">
              <w:rPr>
                <w:rFonts w:ascii="Arial" w:hAnsi="Arial" w:cs="Arial"/>
              </w:rPr>
              <w:t>87.59</w:t>
            </w:r>
            <w:r w:rsidR="00DA33A1" w:rsidRPr="00642186">
              <w:rPr>
                <w:rFonts w:ascii="Arial" w:hAnsi="Arial" w:cs="Arial"/>
              </w:rPr>
              <w:t>%</w:t>
            </w:r>
          </w:p>
        </w:tc>
        <w:tc>
          <w:tcPr>
            <w:tcW w:w="2021" w:type="dxa"/>
          </w:tcPr>
          <w:p w14:paraId="6F3564A8" w14:textId="3828B68A" w:rsidR="00635667" w:rsidRPr="00642186" w:rsidRDefault="00924B2E" w:rsidP="002455EE">
            <w:pPr>
              <w:pStyle w:val="Default"/>
              <w:spacing w:after="303"/>
              <w:rPr>
                <w:rFonts w:ascii="Arial" w:hAnsi="Arial" w:cs="Arial"/>
              </w:rPr>
            </w:pPr>
            <w:r w:rsidRPr="00642186">
              <w:rPr>
                <w:rFonts w:ascii="Arial" w:hAnsi="Arial" w:cs="Arial"/>
              </w:rPr>
              <w:t>64.96</w:t>
            </w:r>
            <w:r w:rsidR="00DA33A1" w:rsidRPr="00642186">
              <w:rPr>
                <w:rFonts w:ascii="Arial" w:hAnsi="Arial" w:cs="Arial"/>
              </w:rPr>
              <w:t>%</w:t>
            </w:r>
          </w:p>
        </w:tc>
        <w:tc>
          <w:tcPr>
            <w:tcW w:w="2021" w:type="dxa"/>
          </w:tcPr>
          <w:p w14:paraId="6E636A4E" w14:textId="67A3F3B3" w:rsidR="00635667" w:rsidRPr="00642186" w:rsidRDefault="00924B2E" w:rsidP="002455EE">
            <w:pPr>
              <w:pStyle w:val="Default"/>
              <w:spacing w:after="303"/>
              <w:rPr>
                <w:rFonts w:ascii="Arial" w:hAnsi="Arial" w:cs="Arial"/>
              </w:rPr>
            </w:pPr>
            <w:r w:rsidRPr="00642186">
              <w:rPr>
                <w:rFonts w:ascii="Arial" w:hAnsi="Arial" w:cs="Arial"/>
              </w:rPr>
              <w:t>64.96</w:t>
            </w:r>
            <w:r w:rsidR="00DA33A1" w:rsidRPr="00642186">
              <w:rPr>
                <w:rFonts w:ascii="Arial" w:hAnsi="Arial" w:cs="Arial"/>
              </w:rPr>
              <w:t>%</w:t>
            </w:r>
          </w:p>
        </w:tc>
        <w:tc>
          <w:tcPr>
            <w:tcW w:w="2021" w:type="dxa"/>
          </w:tcPr>
          <w:p w14:paraId="76F2141D" w14:textId="6A8C07C9" w:rsidR="00635667" w:rsidRPr="00642186" w:rsidRDefault="00924B2E" w:rsidP="002455EE">
            <w:pPr>
              <w:pStyle w:val="Default"/>
              <w:spacing w:after="303"/>
              <w:rPr>
                <w:rFonts w:ascii="Arial" w:hAnsi="Arial" w:cs="Arial"/>
              </w:rPr>
            </w:pPr>
            <w:r w:rsidRPr="00642186">
              <w:rPr>
                <w:rFonts w:ascii="Arial" w:hAnsi="Arial" w:cs="Arial"/>
              </w:rPr>
              <w:t>92.70</w:t>
            </w:r>
            <w:r w:rsidR="00DA33A1" w:rsidRPr="00642186">
              <w:rPr>
                <w:rFonts w:ascii="Arial" w:hAnsi="Arial" w:cs="Arial"/>
              </w:rPr>
              <w:t>%</w:t>
            </w:r>
          </w:p>
        </w:tc>
      </w:tr>
      <w:tr w:rsidR="00635667" w:rsidRPr="00642186" w14:paraId="7105AD14" w14:textId="77777777" w:rsidTr="00635667">
        <w:tc>
          <w:tcPr>
            <w:tcW w:w="2020" w:type="dxa"/>
          </w:tcPr>
          <w:p w14:paraId="0C9B0D91" w14:textId="373815D2" w:rsidR="00635667" w:rsidRPr="00642186" w:rsidRDefault="00D16BE2" w:rsidP="002455EE">
            <w:pPr>
              <w:pStyle w:val="Default"/>
              <w:spacing w:after="303"/>
              <w:rPr>
                <w:rFonts w:ascii="Arial" w:hAnsi="Arial" w:cs="Arial"/>
              </w:rPr>
            </w:pPr>
            <w:r w:rsidRPr="00642186">
              <w:rPr>
                <w:rFonts w:ascii="Arial" w:hAnsi="Arial" w:cs="Arial"/>
              </w:rPr>
              <w:t>Training #3 - Upsampling</w:t>
            </w:r>
          </w:p>
        </w:tc>
        <w:tc>
          <w:tcPr>
            <w:tcW w:w="2021" w:type="dxa"/>
          </w:tcPr>
          <w:p w14:paraId="33641FBC" w14:textId="25B9FF0D" w:rsidR="00635667" w:rsidRPr="00642186" w:rsidRDefault="00DA33A1" w:rsidP="002455EE">
            <w:pPr>
              <w:pStyle w:val="Default"/>
              <w:spacing w:after="303"/>
              <w:rPr>
                <w:rFonts w:ascii="Arial" w:hAnsi="Arial" w:cs="Arial"/>
              </w:rPr>
            </w:pPr>
            <w:r w:rsidRPr="00642186">
              <w:rPr>
                <w:rFonts w:ascii="Arial" w:hAnsi="Arial" w:cs="Arial"/>
              </w:rPr>
              <w:t>81.46%</w:t>
            </w:r>
          </w:p>
        </w:tc>
        <w:tc>
          <w:tcPr>
            <w:tcW w:w="2021" w:type="dxa"/>
          </w:tcPr>
          <w:p w14:paraId="232241A5" w14:textId="1859629C" w:rsidR="00635667" w:rsidRPr="00642186" w:rsidRDefault="00DA33A1" w:rsidP="002455EE">
            <w:pPr>
              <w:pStyle w:val="Default"/>
              <w:spacing w:after="303"/>
              <w:rPr>
                <w:rFonts w:ascii="Arial" w:hAnsi="Arial" w:cs="Arial"/>
              </w:rPr>
            </w:pPr>
            <w:r w:rsidRPr="00642186">
              <w:rPr>
                <w:rFonts w:ascii="Arial" w:hAnsi="Arial" w:cs="Arial"/>
              </w:rPr>
              <w:t>50%</w:t>
            </w:r>
          </w:p>
        </w:tc>
        <w:tc>
          <w:tcPr>
            <w:tcW w:w="2021" w:type="dxa"/>
          </w:tcPr>
          <w:p w14:paraId="743D2251" w14:textId="17C915E3" w:rsidR="00635667" w:rsidRPr="00642186" w:rsidRDefault="00DA33A1" w:rsidP="002455EE">
            <w:pPr>
              <w:pStyle w:val="Default"/>
              <w:spacing w:after="303"/>
              <w:rPr>
                <w:rFonts w:ascii="Arial" w:hAnsi="Arial" w:cs="Arial"/>
              </w:rPr>
            </w:pPr>
            <w:r w:rsidRPr="00642186">
              <w:rPr>
                <w:rFonts w:ascii="Arial" w:hAnsi="Arial" w:cs="Arial"/>
              </w:rPr>
              <w:t>50%</w:t>
            </w:r>
          </w:p>
        </w:tc>
        <w:tc>
          <w:tcPr>
            <w:tcW w:w="2021" w:type="dxa"/>
          </w:tcPr>
          <w:p w14:paraId="685A7349" w14:textId="1D3738D5" w:rsidR="00635667" w:rsidRPr="00642186" w:rsidRDefault="00DA33A1" w:rsidP="002455EE">
            <w:pPr>
              <w:pStyle w:val="Default"/>
              <w:spacing w:after="303"/>
              <w:rPr>
                <w:rFonts w:ascii="Arial" w:hAnsi="Arial" w:cs="Arial"/>
              </w:rPr>
            </w:pPr>
            <w:r w:rsidRPr="00642186">
              <w:rPr>
                <w:rFonts w:ascii="Arial" w:hAnsi="Arial" w:cs="Arial"/>
              </w:rPr>
              <w:t>95.50%</w:t>
            </w:r>
          </w:p>
        </w:tc>
      </w:tr>
      <w:tr w:rsidR="00635667" w:rsidRPr="00642186" w14:paraId="32B3AFD0" w14:textId="77777777" w:rsidTr="00635667">
        <w:tc>
          <w:tcPr>
            <w:tcW w:w="2020" w:type="dxa"/>
          </w:tcPr>
          <w:p w14:paraId="01CDD83F" w14:textId="6AC8F31F" w:rsidR="00635667" w:rsidRPr="00642186" w:rsidRDefault="00D16BE2" w:rsidP="002455EE">
            <w:pPr>
              <w:pStyle w:val="Default"/>
              <w:spacing w:after="303"/>
              <w:rPr>
                <w:rFonts w:ascii="Arial" w:hAnsi="Arial" w:cs="Arial"/>
              </w:rPr>
            </w:pPr>
            <w:r w:rsidRPr="00642186">
              <w:rPr>
                <w:rFonts w:ascii="Arial" w:hAnsi="Arial" w:cs="Arial"/>
              </w:rPr>
              <w:t>Training #4 - Downsampling</w:t>
            </w:r>
          </w:p>
        </w:tc>
        <w:tc>
          <w:tcPr>
            <w:tcW w:w="2021" w:type="dxa"/>
          </w:tcPr>
          <w:p w14:paraId="50EDA5A7" w14:textId="0E955038" w:rsidR="00635667" w:rsidRPr="00642186" w:rsidRDefault="002563BC" w:rsidP="002455EE">
            <w:pPr>
              <w:pStyle w:val="Default"/>
              <w:spacing w:after="303"/>
              <w:rPr>
                <w:rFonts w:ascii="Arial" w:hAnsi="Arial" w:cs="Arial"/>
              </w:rPr>
            </w:pPr>
            <w:r w:rsidRPr="00642186">
              <w:rPr>
                <w:rFonts w:ascii="Arial" w:hAnsi="Arial" w:cs="Arial"/>
              </w:rPr>
              <w:t>81.46%</w:t>
            </w:r>
          </w:p>
        </w:tc>
        <w:tc>
          <w:tcPr>
            <w:tcW w:w="2021" w:type="dxa"/>
          </w:tcPr>
          <w:p w14:paraId="47F8DD6C" w14:textId="732ADF70" w:rsidR="00635667" w:rsidRPr="00642186" w:rsidRDefault="002563BC" w:rsidP="002455EE">
            <w:pPr>
              <w:pStyle w:val="Default"/>
              <w:spacing w:after="303"/>
              <w:rPr>
                <w:rFonts w:ascii="Arial" w:hAnsi="Arial" w:cs="Arial"/>
              </w:rPr>
            </w:pPr>
            <w:r w:rsidRPr="00642186">
              <w:rPr>
                <w:rFonts w:ascii="Arial" w:hAnsi="Arial" w:cs="Arial"/>
              </w:rPr>
              <w:t>50%</w:t>
            </w:r>
          </w:p>
        </w:tc>
        <w:tc>
          <w:tcPr>
            <w:tcW w:w="2021" w:type="dxa"/>
          </w:tcPr>
          <w:p w14:paraId="31535C57" w14:textId="5DA50308" w:rsidR="00635667" w:rsidRPr="00642186" w:rsidRDefault="002563BC" w:rsidP="002455EE">
            <w:pPr>
              <w:pStyle w:val="Default"/>
              <w:spacing w:after="303"/>
              <w:rPr>
                <w:rFonts w:ascii="Arial" w:hAnsi="Arial" w:cs="Arial"/>
              </w:rPr>
            </w:pPr>
            <w:r w:rsidRPr="00642186">
              <w:rPr>
                <w:rFonts w:ascii="Arial" w:hAnsi="Arial" w:cs="Arial"/>
              </w:rPr>
              <w:t>50%</w:t>
            </w:r>
          </w:p>
        </w:tc>
        <w:tc>
          <w:tcPr>
            <w:tcW w:w="2021" w:type="dxa"/>
          </w:tcPr>
          <w:p w14:paraId="660A42DB" w14:textId="6A795685" w:rsidR="00635667" w:rsidRPr="00642186" w:rsidRDefault="002563BC" w:rsidP="002455EE">
            <w:pPr>
              <w:pStyle w:val="Default"/>
              <w:spacing w:after="303"/>
              <w:rPr>
                <w:rFonts w:ascii="Arial" w:hAnsi="Arial" w:cs="Arial"/>
              </w:rPr>
            </w:pPr>
            <w:r w:rsidRPr="00642186">
              <w:rPr>
                <w:rFonts w:ascii="Arial" w:hAnsi="Arial" w:cs="Arial"/>
              </w:rPr>
              <w:t>94</w:t>
            </w:r>
            <w:r w:rsidR="000E7EC4" w:rsidRPr="00642186">
              <w:rPr>
                <w:rFonts w:ascii="Arial" w:hAnsi="Arial" w:cs="Arial"/>
              </w:rPr>
              <w:t>.</w:t>
            </w:r>
            <w:r w:rsidRPr="00642186">
              <w:rPr>
                <w:rFonts w:ascii="Arial" w:hAnsi="Arial" w:cs="Arial"/>
              </w:rPr>
              <w:t>94%</w:t>
            </w:r>
          </w:p>
        </w:tc>
      </w:tr>
    </w:tbl>
    <w:p w14:paraId="5CCFD92B" w14:textId="77777777" w:rsidR="00AB7124" w:rsidRPr="00642186" w:rsidRDefault="00AB7124" w:rsidP="00F2741D">
      <w:pPr>
        <w:pStyle w:val="Default"/>
        <w:spacing w:after="303"/>
        <w:rPr>
          <w:rFonts w:ascii="Arial" w:hAnsi="Arial" w:cs="Arial"/>
        </w:rPr>
      </w:pPr>
    </w:p>
    <w:p w14:paraId="4AB0B56A" w14:textId="31595AFC" w:rsidR="004A171F" w:rsidRPr="00642186" w:rsidRDefault="003E0DD8" w:rsidP="007B31EA">
      <w:pPr>
        <w:pStyle w:val="Default"/>
        <w:spacing w:after="303"/>
        <w:rPr>
          <w:rFonts w:ascii="Arial" w:hAnsi="Arial" w:cs="Arial"/>
        </w:rPr>
      </w:pPr>
      <w:r w:rsidRPr="00642186">
        <w:rPr>
          <w:rFonts w:ascii="Arial" w:hAnsi="Arial" w:cs="Arial"/>
        </w:rPr>
        <w:t>DISCUSSION</w:t>
      </w:r>
    </w:p>
    <w:p w14:paraId="1027FDAE" w14:textId="4C48ACFA" w:rsidR="001054CD" w:rsidRPr="00642186" w:rsidRDefault="009230D5" w:rsidP="001054CD">
      <w:pPr>
        <w:pStyle w:val="Default"/>
        <w:spacing w:after="303"/>
        <w:ind w:firstLine="720"/>
        <w:rPr>
          <w:rFonts w:ascii="Arial" w:hAnsi="Arial" w:cs="Arial"/>
        </w:rPr>
      </w:pPr>
      <w:r w:rsidRPr="00642186">
        <w:rPr>
          <w:rFonts w:ascii="Arial" w:hAnsi="Arial" w:cs="Arial"/>
        </w:rPr>
        <w:t>An</w:t>
      </w:r>
      <w:r w:rsidR="001054CD" w:rsidRPr="00642186">
        <w:rPr>
          <w:rFonts w:ascii="Arial" w:hAnsi="Arial" w:cs="Arial"/>
        </w:rPr>
        <w:t xml:space="preserve"> interesting result that can be seen in the table is that both Multi-Layer Perceptron and Support Vector Machine have the exact same performance across all trainings. This is bizarre because the methods are quite different. There is a much more interesting conclusion that be drawn from the results of those two methods by seeing the two different results attained 64.96% and 50%. The 50% result is more obvious especially given it occur when upsampling or downsampling, that is when the classes have a perfectly balanced amount, so the 50% indicates that for both methods the algorithms are just consistently predicting a single class, that is to say that haven’t learned anything at all. The other result 64.96% is exactly the same, if we look at the distribution of the target class, we see 444 instances of benign, and 239 instances of malignant, if we were to predict benign every time, then we would obtain an accuracy of 64.96%, so once again it can be seen that those two models didn’t learn anything at all, but just predicted that everything was benign. </w:t>
      </w:r>
    </w:p>
    <w:p w14:paraId="693BB634" w14:textId="165E1848" w:rsidR="001054CD" w:rsidRPr="00642186" w:rsidRDefault="001054CD" w:rsidP="001054CD">
      <w:pPr>
        <w:pStyle w:val="Default"/>
        <w:spacing w:after="303"/>
        <w:ind w:firstLine="720"/>
        <w:rPr>
          <w:rFonts w:ascii="Arial" w:hAnsi="Arial" w:cs="Arial"/>
        </w:rPr>
      </w:pPr>
      <w:r w:rsidRPr="00642186">
        <w:rPr>
          <w:rFonts w:ascii="Arial" w:hAnsi="Arial" w:cs="Arial"/>
        </w:rPr>
        <w:t xml:space="preserve">Since the goal of this project </w:t>
      </w:r>
      <w:proofErr w:type="gramStart"/>
      <w:r w:rsidRPr="00642186">
        <w:rPr>
          <w:rFonts w:ascii="Arial" w:hAnsi="Arial" w:cs="Arial"/>
        </w:rPr>
        <w:t>wasn’t</w:t>
      </w:r>
      <w:proofErr w:type="gramEnd"/>
      <w:r w:rsidRPr="00642186">
        <w:rPr>
          <w:rFonts w:ascii="Arial" w:hAnsi="Arial" w:cs="Arial"/>
        </w:rPr>
        <w:t xml:space="preserve"> just to test the dataset on various algorithms, it was to look into the data and see if anything interesting could be seen, I have some results regarding that as well. One interesting finding through the many visualizations of the data, is that the normalized dataset has a very high level of correlation across almost all of the variables, which in my past experience is quite uncommon. It can also be seen that there is a significant jump in correlation values when the data is normalized versus when it is used in its regular form</w:t>
      </w:r>
      <w:r w:rsidR="007D1015">
        <w:rPr>
          <w:rFonts w:ascii="Arial" w:hAnsi="Arial" w:cs="Arial"/>
        </w:rPr>
        <w:t>, which can be seen in the heatmaps shown below</w:t>
      </w:r>
      <w:r w:rsidRPr="00642186">
        <w:rPr>
          <w:rFonts w:ascii="Arial" w:hAnsi="Arial" w:cs="Arial"/>
        </w:rPr>
        <w:t>. This can likely be attributed to that since all values are forced into the range [0-1] the values will have a smaller gap between values, so there is less “outliers” in the data, although proportions are still maintained so it is a bit odd to see such a serious jump.</w:t>
      </w:r>
    </w:p>
    <w:p w14:paraId="002BD4E9" w14:textId="463B4C9C" w:rsidR="00704850" w:rsidRDefault="00704850" w:rsidP="006A62A0">
      <w:pPr>
        <w:pStyle w:val="Default"/>
        <w:spacing w:after="303"/>
        <w:ind w:firstLine="720"/>
        <w:rPr>
          <w:rFonts w:ascii="Arial" w:hAnsi="Arial" w:cs="Arial"/>
        </w:rPr>
      </w:pPr>
      <w:r>
        <w:rPr>
          <w:rFonts w:ascii="Arial" w:hAnsi="Arial" w:cs="Arial"/>
          <w:noProof/>
        </w:rPr>
        <w:drawing>
          <wp:inline distT="0" distB="0" distL="0" distR="0" wp14:anchorId="3F99D178" wp14:editId="627E46B9">
            <wp:extent cx="2431177" cy="222753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4047" cy="2275978"/>
                    </a:xfrm>
                    <a:prstGeom prst="rect">
                      <a:avLst/>
                    </a:prstGeom>
                    <a:noFill/>
                    <a:ln>
                      <a:noFill/>
                    </a:ln>
                  </pic:spPr>
                </pic:pic>
              </a:graphicData>
            </a:graphic>
          </wp:inline>
        </w:drawing>
      </w:r>
      <w:r>
        <w:rPr>
          <w:rFonts w:ascii="Arial" w:hAnsi="Arial" w:cs="Arial"/>
          <w:noProof/>
        </w:rPr>
        <w:drawing>
          <wp:inline distT="0" distB="0" distL="0" distR="0" wp14:anchorId="6BF6D1A3" wp14:editId="76D559AA">
            <wp:extent cx="2486181" cy="223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9433" cy="2253874"/>
                    </a:xfrm>
                    <a:prstGeom prst="rect">
                      <a:avLst/>
                    </a:prstGeom>
                    <a:noFill/>
                    <a:ln>
                      <a:noFill/>
                    </a:ln>
                  </pic:spPr>
                </pic:pic>
              </a:graphicData>
            </a:graphic>
          </wp:inline>
        </w:drawing>
      </w:r>
    </w:p>
    <w:p w14:paraId="34201F22" w14:textId="735B28B1" w:rsidR="00704850" w:rsidRDefault="00704850" w:rsidP="006A62A0">
      <w:pPr>
        <w:pStyle w:val="Default"/>
        <w:spacing w:after="303"/>
        <w:ind w:firstLine="720"/>
        <w:rPr>
          <w:rFonts w:ascii="Arial" w:hAnsi="Arial" w:cs="Arial"/>
        </w:rPr>
      </w:pPr>
    </w:p>
    <w:p w14:paraId="3167F324" w14:textId="0B126B48" w:rsidR="00390920" w:rsidRDefault="001054CD" w:rsidP="00390920">
      <w:pPr>
        <w:pStyle w:val="Default"/>
        <w:spacing w:after="303"/>
        <w:ind w:firstLine="720"/>
        <w:rPr>
          <w:rFonts w:ascii="Arial" w:hAnsi="Arial" w:cs="Arial"/>
        </w:rPr>
      </w:pPr>
      <w:r w:rsidRPr="00642186">
        <w:rPr>
          <w:rFonts w:ascii="Arial" w:hAnsi="Arial" w:cs="Arial"/>
        </w:rPr>
        <w:t>Another interesting piece that can be seen from the data is that benign tends to heavily favor lower values for all the attributes (other than code number).</w:t>
      </w:r>
      <w:r w:rsidR="00B028C9">
        <w:rPr>
          <w:rFonts w:ascii="Arial" w:hAnsi="Arial" w:cs="Arial"/>
        </w:rPr>
        <w:t xml:space="preserve"> This is demonstrated in the </w:t>
      </w:r>
      <w:r w:rsidR="00B028C9">
        <w:rPr>
          <w:rFonts w:ascii="Arial" w:hAnsi="Arial" w:cs="Arial"/>
        </w:rPr>
        <w:lastRenderedPageBreak/>
        <w:t>visualizations shown below.</w:t>
      </w:r>
      <w:r w:rsidRPr="00642186">
        <w:rPr>
          <w:rFonts w:ascii="Arial" w:hAnsi="Arial" w:cs="Arial"/>
        </w:rPr>
        <w:t xml:space="preserve"> This is likely one of the big reasons that Decision Tree performed to favorably, because it could use simply tests such as if the value was with the first 5 values to favor it being benign. While the target class for malignant follows a somewhat similar pattern that it favors the higher values of each attribute, it doesn’t have quite as man extreme counts, and instead tends to be more evenly distributed, both in general but in particular among the higher 50% of the values. Keeping in mind that when creating these graphs I used the regular data, so there is an inherit class imbalance. However, this </w:t>
      </w:r>
      <w:proofErr w:type="gramStart"/>
      <w:r w:rsidRPr="00642186">
        <w:rPr>
          <w:rFonts w:ascii="Arial" w:hAnsi="Arial" w:cs="Arial"/>
        </w:rPr>
        <w:t>shouldn’t</w:t>
      </w:r>
      <w:proofErr w:type="gramEnd"/>
      <w:r w:rsidRPr="00642186">
        <w:rPr>
          <w:rFonts w:ascii="Arial" w:hAnsi="Arial" w:cs="Arial"/>
        </w:rPr>
        <w:t xml:space="preserve"> have much impact on the understanding on the graphs since we aren’t comparing the frequency of the classes to each other, but instead are looking at the general distributions of each class for each attribute.</w:t>
      </w:r>
      <w:r w:rsidR="00390920">
        <w:rPr>
          <w:rFonts w:ascii="Arial" w:hAnsi="Arial" w:cs="Arial"/>
        </w:rPr>
        <w:t xml:space="preserve"> I believe that this could also lead to neural networks being highly effective since they rely on weights and activation functions, a pattern like that shown below could be exploited easily inside a neural network for good results.</w:t>
      </w:r>
    </w:p>
    <w:p w14:paraId="34FBC21F" w14:textId="145B3643" w:rsidR="0023392E" w:rsidRPr="00642186" w:rsidRDefault="00C16997" w:rsidP="006A62A0">
      <w:pPr>
        <w:pStyle w:val="Default"/>
        <w:spacing w:after="303"/>
        <w:ind w:firstLine="720"/>
        <w:rPr>
          <w:rFonts w:ascii="Arial" w:hAnsi="Arial" w:cs="Arial"/>
        </w:rPr>
      </w:pPr>
      <w:r>
        <w:rPr>
          <w:rFonts w:ascii="Arial" w:hAnsi="Arial" w:cs="Arial"/>
          <w:noProof/>
        </w:rPr>
        <w:drawing>
          <wp:inline distT="0" distB="0" distL="0" distR="0" wp14:anchorId="6989A3A2" wp14:editId="74E4779F">
            <wp:extent cx="2825564" cy="191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2999" cy="1956679"/>
                    </a:xfrm>
                    <a:prstGeom prst="rect">
                      <a:avLst/>
                    </a:prstGeom>
                    <a:noFill/>
                    <a:ln>
                      <a:noFill/>
                    </a:ln>
                  </pic:spPr>
                </pic:pic>
              </a:graphicData>
            </a:graphic>
          </wp:inline>
        </w:drawing>
      </w:r>
      <w:r w:rsidR="00C13083">
        <w:rPr>
          <w:rFonts w:ascii="Arial" w:hAnsi="Arial" w:cs="Arial"/>
          <w:noProof/>
        </w:rPr>
        <w:drawing>
          <wp:inline distT="0" distB="0" distL="0" distR="0" wp14:anchorId="586034A4" wp14:editId="2130DAD3">
            <wp:extent cx="2799537" cy="190821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18" cy="1928246"/>
                    </a:xfrm>
                    <a:prstGeom prst="rect">
                      <a:avLst/>
                    </a:prstGeom>
                    <a:noFill/>
                    <a:ln>
                      <a:noFill/>
                    </a:ln>
                  </pic:spPr>
                </pic:pic>
              </a:graphicData>
            </a:graphic>
          </wp:inline>
        </w:drawing>
      </w:r>
    </w:p>
    <w:p w14:paraId="782C84B0" w14:textId="5508D65E" w:rsidR="004A171F" w:rsidRPr="00642186" w:rsidRDefault="003E0DD8" w:rsidP="006A62A0">
      <w:pPr>
        <w:pStyle w:val="Default"/>
        <w:spacing w:after="303"/>
        <w:rPr>
          <w:rFonts w:ascii="Arial" w:hAnsi="Arial" w:cs="Arial"/>
        </w:rPr>
      </w:pPr>
      <w:r w:rsidRPr="00642186">
        <w:rPr>
          <w:rFonts w:ascii="Arial" w:hAnsi="Arial" w:cs="Arial"/>
        </w:rPr>
        <w:t>FUTURE WORK</w:t>
      </w:r>
    </w:p>
    <w:p w14:paraId="09A3224A" w14:textId="49E1440C" w:rsidR="001B3B78" w:rsidRDefault="001B3B78" w:rsidP="001B3B78">
      <w:pPr>
        <w:pStyle w:val="Default"/>
        <w:spacing w:after="303"/>
        <w:rPr>
          <w:rFonts w:ascii="Arial" w:hAnsi="Arial" w:cs="Arial"/>
        </w:rPr>
      </w:pPr>
      <w:r w:rsidRPr="00642186">
        <w:rPr>
          <w:rFonts w:ascii="Arial" w:hAnsi="Arial" w:cs="Arial"/>
        </w:rPr>
        <w:tab/>
        <w:t xml:space="preserve">There are plenty of ways to improve </w:t>
      </w:r>
      <w:r w:rsidR="00BD5753" w:rsidRPr="00642186">
        <w:rPr>
          <w:rFonts w:ascii="Arial" w:hAnsi="Arial" w:cs="Arial"/>
        </w:rPr>
        <w:t xml:space="preserve">upon the methods used in this paper. One of the most basic ways is to </w:t>
      </w:r>
      <w:r w:rsidR="00CC1317" w:rsidRPr="00642186">
        <w:rPr>
          <w:rFonts w:ascii="Arial" w:hAnsi="Arial" w:cs="Arial"/>
        </w:rPr>
        <w:t>u</w:t>
      </w:r>
      <w:r w:rsidR="00443CB1" w:rsidRPr="00642186">
        <w:rPr>
          <w:rFonts w:ascii="Arial" w:hAnsi="Arial" w:cs="Arial"/>
        </w:rPr>
        <w:t>tilize the various parameters that each of the algorithms offer. Since using an algorithm right off the shelf with no tuning is prone to be inefficient</w:t>
      </w:r>
      <w:r w:rsidR="00CE7832" w:rsidRPr="00642186">
        <w:rPr>
          <w:rFonts w:ascii="Arial" w:hAnsi="Arial" w:cs="Arial"/>
        </w:rPr>
        <w:t xml:space="preserve">, it would make sense to tune each of the </w:t>
      </w:r>
      <w:r w:rsidR="0024686C" w:rsidRPr="00642186">
        <w:rPr>
          <w:rFonts w:ascii="Arial" w:hAnsi="Arial" w:cs="Arial"/>
        </w:rPr>
        <w:t xml:space="preserve">algorithms, and the typical way to do so is utilizing parameters. For instance, picking a particular </w:t>
      </w:r>
      <w:r w:rsidR="0098382D" w:rsidRPr="00642186">
        <w:rPr>
          <w:rFonts w:ascii="Arial" w:hAnsi="Arial" w:cs="Arial"/>
        </w:rPr>
        <w:t xml:space="preserve">kernel machine for an SVM can have varying results, so a talented and experienced </w:t>
      </w:r>
      <w:r w:rsidR="00EE0359" w:rsidRPr="00642186">
        <w:rPr>
          <w:rFonts w:ascii="Arial" w:hAnsi="Arial" w:cs="Arial"/>
        </w:rPr>
        <w:t xml:space="preserve">professional would try out various kernel machines that they believe to be correct based on looking at the data. </w:t>
      </w:r>
    </w:p>
    <w:p w14:paraId="61FC64E9" w14:textId="030EE943" w:rsidR="00E455D6" w:rsidRPr="00642186" w:rsidRDefault="00E455D6" w:rsidP="001B3B78">
      <w:pPr>
        <w:pStyle w:val="Default"/>
        <w:spacing w:after="303"/>
        <w:rPr>
          <w:rFonts w:ascii="Arial" w:hAnsi="Arial" w:cs="Arial"/>
        </w:rPr>
      </w:pPr>
      <w:r>
        <w:rPr>
          <w:rFonts w:ascii="Arial" w:hAnsi="Arial" w:cs="Arial"/>
        </w:rPr>
        <w:tab/>
        <w:t xml:space="preserve">Another piece that could be looked into in the future is </w:t>
      </w:r>
      <w:r w:rsidR="00EF539E">
        <w:rPr>
          <w:rFonts w:ascii="Arial" w:hAnsi="Arial" w:cs="Arial"/>
        </w:rPr>
        <w:t>why</w:t>
      </w:r>
      <w:r>
        <w:rPr>
          <w:rFonts w:ascii="Arial" w:hAnsi="Arial" w:cs="Arial"/>
        </w:rPr>
        <w:t xml:space="preserve"> both Multi-Layer Perceptron and </w:t>
      </w:r>
      <w:r w:rsidR="00FB1D89">
        <w:rPr>
          <w:rFonts w:ascii="Arial" w:hAnsi="Arial" w:cs="Arial"/>
        </w:rPr>
        <w:t xml:space="preserve">Support Vector Machine </w:t>
      </w:r>
      <w:proofErr w:type="gramStart"/>
      <w:r w:rsidR="00FB1D89">
        <w:rPr>
          <w:rFonts w:ascii="Arial" w:hAnsi="Arial" w:cs="Arial"/>
        </w:rPr>
        <w:t>didn’t</w:t>
      </w:r>
      <w:proofErr w:type="gramEnd"/>
      <w:r w:rsidR="00FB1D89">
        <w:rPr>
          <w:rFonts w:ascii="Arial" w:hAnsi="Arial" w:cs="Arial"/>
        </w:rPr>
        <w:t xml:space="preserve"> seem to learn from the data at all but were instead just always predicting the first class. </w:t>
      </w:r>
      <w:r w:rsidR="00A118FB">
        <w:rPr>
          <w:rFonts w:ascii="Arial" w:hAnsi="Arial" w:cs="Arial"/>
        </w:rPr>
        <w:t xml:space="preserve">This is rather bizarre, and makes me wonder if it is an issue with my use of the algorithms right off the shelf, but for both algorithms I </w:t>
      </w:r>
      <w:r w:rsidR="00AA1375">
        <w:rPr>
          <w:rFonts w:ascii="Arial" w:hAnsi="Arial" w:cs="Arial"/>
        </w:rPr>
        <w:t xml:space="preserve">took directly from examples offered by scikit-learn </w:t>
      </w:r>
      <w:r w:rsidR="00B974D0">
        <w:rPr>
          <w:rFonts w:ascii="Arial" w:hAnsi="Arial" w:cs="Arial"/>
        </w:rPr>
        <w:t xml:space="preserve">so there is no reason that they should </w:t>
      </w:r>
      <w:r w:rsidR="00FD6F84">
        <w:rPr>
          <w:rFonts w:ascii="Arial" w:hAnsi="Arial" w:cs="Arial"/>
        </w:rPr>
        <w:t xml:space="preserve">be breaking, especially without any kind of error. </w:t>
      </w:r>
      <w:r w:rsidR="004E7B76">
        <w:rPr>
          <w:rFonts w:ascii="Arial" w:hAnsi="Arial" w:cs="Arial"/>
        </w:rPr>
        <w:t>I would also like to take advantage of using K-Fold to ensure th</w:t>
      </w:r>
      <w:r w:rsidR="00534843">
        <w:rPr>
          <w:rFonts w:ascii="Arial" w:hAnsi="Arial" w:cs="Arial"/>
        </w:rPr>
        <w:t xml:space="preserve">e accuracy better, since K-Fold will split the data K times, </w:t>
      </w:r>
      <w:r w:rsidR="00B9114C">
        <w:rPr>
          <w:rFonts w:ascii="Arial" w:hAnsi="Arial" w:cs="Arial"/>
        </w:rPr>
        <w:t xml:space="preserve">creating different test and training sets from it, then you can average the accuracies together to gain a better accuracy overall. </w:t>
      </w:r>
      <w:r w:rsidR="00F71879">
        <w:rPr>
          <w:rFonts w:ascii="Arial" w:hAnsi="Arial" w:cs="Arial"/>
        </w:rPr>
        <w:t xml:space="preserve">I attempted to implement this into my program, in the same way that I </w:t>
      </w:r>
      <w:r w:rsidR="00CF2F68">
        <w:rPr>
          <w:rFonts w:ascii="Arial" w:hAnsi="Arial" w:cs="Arial"/>
        </w:rPr>
        <w:t>have used it before but kept running into errors that I was unable to find a solution for, so it was abandoned.</w:t>
      </w:r>
    </w:p>
    <w:p w14:paraId="5EEB4454" w14:textId="4404DD1B" w:rsidR="004A171F" w:rsidRPr="00642186" w:rsidRDefault="003E0DD8" w:rsidP="001B3B78">
      <w:pPr>
        <w:pStyle w:val="Default"/>
        <w:spacing w:after="303"/>
        <w:rPr>
          <w:rFonts w:ascii="Arial" w:hAnsi="Arial" w:cs="Arial"/>
        </w:rPr>
      </w:pPr>
      <w:r w:rsidRPr="00642186">
        <w:rPr>
          <w:rFonts w:ascii="Arial" w:hAnsi="Arial" w:cs="Arial"/>
        </w:rPr>
        <w:lastRenderedPageBreak/>
        <w:t>CONCLUSION</w:t>
      </w:r>
    </w:p>
    <w:p w14:paraId="54593A61" w14:textId="6B7ABD37" w:rsidR="00016F34" w:rsidRDefault="003741C2" w:rsidP="00514CD7">
      <w:pPr>
        <w:pStyle w:val="Default"/>
        <w:spacing w:after="303"/>
        <w:ind w:firstLine="720"/>
        <w:rPr>
          <w:rFonts w:ascii="Arial" w:hAnsi="Arial" w:cs="Arial"/>
        </w:rPr>
      </w:pPr>
      <w:r>
        <w:rPr>
          <w:rFonts w:ascii="Arial" w:hAnsi="Arial" w:cs="Arial"/>
        </w:rPr>
        <w:t>Ultimately, I feel that I was successful, after all I was able to find an algorithm, Decision Tree,</w:t>
      </w:r>
      <w:r w:rsidR="008172A8">
        <w:rPr>
          <w:rFonts w:ascii="Arial" w:hAnsi="Arial" w:cs="Arial"/>
        </w:rPr>
        <w:t xml:space="preserve"> that obtained a very high accuracy of 95%, which even for medical uses </w:t>
      </w:r>
      <w:r w:rsidR="000D0BF5">
        <w:rPr>
          <w:rFonts w:ascii="Arial" w:hAnsi="Arial" w:cs="Arial"/>
        </w:rPr>
        <w:t xml:space="preserve">is significant, and that is before any kind of tuning was performed. </w:t>
      </w:r>
      <w:r w:rsidR="008B7FD6">
        <w:rPr>
          <w:rFonts w:ascii="Arial" w:hAnsi="Arial" w:cs="Arial"/>
        </w:rPr>
        <w:t xml:space="preserve">Similarly, I felt that finding that the distribution of benign correlated highly with lower half of values of almost all attributes, and the opposite was observed, although in a lesser way, </w:t>
      </w:r>
      <w:r w:rsidR="008C48B0">
        <w:rPr>
          <w:rFonts w:ascii="Arial" w:hAnsi="Arial" w:cs="Arial"/>
        </w:rPr>
        <w:t xml:space="preserve">for malignant distribution and the upper half of values for almost all attributes. </w:t>
      </w:r>
      <w:r w:rsidR="003E25FC">
        <w:rPr>
          <w:rFonts w:ascii="Arial" w:hAnsi="Arial" w:cs="Arial"/>
        </w:rPr>
        <w:t xml:space="preserve">I also feel that observing </w:t>
      </w:r>
      <w:r w:rsidR="00F31A9E">
        <w:rPr>
          <w:rFonts w:ascii="Arial" w:hAnsi="Arial" w:cs="Arial"/>
        </w:rPr>
        <w:t xml:space="preserve">the correlation matrix’s large change in values after normalization is also significant. </w:t>
      </w:r>
      <w:r w:rsidR="00FE4DDC">
        <w:rPr>
          <w:rFonts w:ascii="Arial" w:hAnsi="Arial" w:cs="Arial"/>
        </w:rPr>
        <w:t xml:space="preserve">In conclusion I feel that I found some important information about the attributes of the </w:t>
      </w:r>
      <w:proofErr w:type="gramStart"/>
      <w:r w:rsidR="00FE4DDC">
        <w:rPr>
          <w:rFonts w:ascii="Arial" w:hAnsi="Arial" w:cs="Arial"/>
        </w:rPr>
        <w:t>data, and</w:t>
      </w:r>
      <w:proofErr w:type="gramEnd"/>
      <w:r w:rsidR="00FE4DDC">
        <w:rPr>
          <w:rFonts w:ascii="Arial" w:hAnsi="Arial" w:cs="Arial"/>
        </w:rPr>
        <w:t xml:space="preserve"> was also able to find a </w:t>
      </w:r>
      <w:r w:rsidR="00AE67A8">
        <w:rPr>
          <w:rFonts w:ascii="Arial" w:hAnsi="Arial" w:cs="Arial"/>
        </w:rPr>
        <w:t>very good algorithm for this dataset.</w:t>
      </w:r>
    </w:p>
    <w:p w14:paraId="65B4C501" w14:textId="77777777" w:rsidR="00016F34" w:rsidRDefault="00016F34" w:rsidP="007B31EA">
      <w:pPr>
        <w:pStyle w:val="Default"/>
        <w:rPr>
          <w:rFonts w:ascii="Arial" w:hAnsi="Arial" w:cs="Arial"/>
        </w:rPr>
      </w:pPr>
    </w:p>
    <w:p w14:paraId="299D3903" w14:textId="77777777" w:rsidR="00016F34" w:rsidRDefault="00016F34" w:rsidP="007B31EA">
      <w:pPr>
        <w:pStyle w:val="Default"/>
        <w:rPr>
          <w:rFonts w:ascii="Arial" w:hAnsi="Arial" w:cs="Arial"/>
        </w:rPr>
      </w:pPr>
    </w:p>
    <w:p w14:paraId="2A72CB92" w14:textId="77777777" w:rsidR="00016F34" w:rsidRDefault="00016F34" w:rsidP="007B31EA">
      <w:pPr>
        <w:pStyle w:val="Default"/>
        <w:rPr>
          <w:rFonts w:ascii="Arial" w:hAnsi="Arial" w:cs="Arial"/>
        </w:rPr>
      </w:pPr>
    </w:p>
    <w:p w14:paraId="26BC062C" w14:textId="77777777" w:rsidR="00016F34" w:rsidRDefault="00016F34" w:rsidP="007B31EA">
      <w:pPr>
        <w:pStyle w:val="Default"/>
        <w:rPr>
          <w:rFonts w:ascii="Arial" w:hAnsi="Arial" w:cs="Arial"/>
        </w:rPr>
      </w:pPr>
    </w:p>
    <w:p w14:paraId="04CF98D5" w14:textId="77777777" w:rsidR="00016F34" w:rsidRDefault="00016F34" w:rsidP="007B31EA">
      <w:pPr>
        <w:pStyle w:val="Default"/>
        <w:rPr>
          <w:rFonts w:ascii="Arial" w:hAnsi="Arial" w:cs="Arial"/>
        </w:rPr>
      </w:pPr>
    </w:p>
    <w:p w14:paraId="0CDC57EC" w14:textId="77777777" w:rsidR="00016F34" w:rsidRDefault="00016F34" w:rsidP="007B31EA">
      <w:pPr>
        <w:pStyle w:val="Default"/>
        <w:rPr>
          <w:rFonts w:ascii="Arial" w:hAnsi="Arial" w:cs="Arial"/>
        </w:rPr>
      </w:pPr>
    </w:p>
    <w:p w14:paraId="4DC2147A" w14:textId="77777777" w:rsidR="00016F34" w:rsidRDefault="00016F34" w:rsidP="007B31EA">
      <w:pPr>
        <w:pStyle w:val="Default"/>
        <w:rPr>
          <w:rFonts w:ascii="Arial" w:hAnsi="Arial" w:cs="Arial"/>
        </w:rPr>
      </w:pPr>
    </w:p>
    <w:p w14:paraId="56B68303" w14:textId="77777777" w:rsidR="00016F34" w:rsidRDefault="00016F34" w:rsidP="007B31EA">
      <w:pPr>
        <w:pStyle w:val="Default"/>
        <w:rPr>
          <w:rFonts w:ascii="Arial" w:hAnsi="Arial" w:cs="Arial"/>
        </w:rPr>
      </w:pPr>
    </w:p>
    <w:p w14:paraId="7D5604D5" w14:textId="77777777" w:rsidR="00016F34" w:rsidRDefault="00016F34" w:rsidP="007B31EA">
      <w:pPr>
        <w:pStyle w:val="Default"/>
        <w:rPr>
          <w:rFonts w:ascii="Arial" w:hAnsi="Arial" w:cs="Arial"/>
        </w:rPr>
      </w:pPr>
    </w:p>
    <w:p w14:paraId="0821C7EB" w14:textId="77777777" w:rsidR="00016F34" w:rsidRDefault="00016F34" w:rsidP="007B31EA">
      <w:pPr>
        <w:pStyle w:val="Default"/>
        <w:rPr>
          <w:rFonts w:ascii="Arial" w:hAnsi="Arial" w:cs="Arial"/>
        </w:rPr>
      </w:pPr>
    </w:p>
    <w:p w14:paraId="6379BABC" w14:textId="77777777" w:rsidR="00016F34" w:rsidRDefault="00016F34" w:rsidP="007B31EA">
      <w:pPr>
        <w:pStyle w:val="Default"/>
        <w:rPr>
          <w:rFonts w:ascii="Arial" w:hAnsi="Arial" w:cs="Arial"/>
        </w:rPr>
      </w:pPr>
    </w:p>
    <w:p w14:paraId="52A1FBC5" w14:textId="77777777" w:rsidR="00016F34" w:rsidRDefault="00016F34" w:rsidP="007B31EA">
      <w:pPr>
        <w:pStyle w:val="Default"/>
        <w:rPr>
          <w:rFonts w:ascii="Arial" w:hAnsi="Arial" w:cs="Arial"/>
        </w:rPr>
      </w:pPr>
    </w:p>
    <w:p w14:paraId="7FADA23C" w14:textId="77777777" w:rsidR="00016F34" w:rsidRDefault="00016F34" w:rsidP="007B31EA">
      <w:pPr>
        <w:pStyle w:val="Default"/>
        <w:rPr>
          <w:rFonts w:ascii="Arial" w:hAnsi="Arial" w:cs="Arial"/>
        </w:rPr>
      </w:pPr>
    </w:p>
    <w:p w14:paraId="0375AC22" w14:textId="77777777" w:rsidR="00016F34" w:rsidRDefault="00016F34" w:rsidP="007B31EA">
      <w:pPr>
        <w:pStyle w:val="Default"/>
        <w:rPr>
          <w:rFonts w:ascii="Arial" w:hAnsi="Arial" w:cs="Arial"/>
        </w:rPr>
      </w:pPr>
    </w:p>
    <w:p w14:paraId="00507FC0" w14:textId="77777777" w:rsidR="00016F34" w:rsidRDefault="00016F34" w:rsidP="007B31EA">
      <w:pPr>
        <w:pStyle w:val="Default"/>
        <w:rPr>
          <w:rFonts w:ascii="Arial" w:hAnsi="Arial" w:cs="Arial"/>
        </w:rPr>
      </w:pPr>
    </w:p>
    <w:p w14:paraId="113DF5C9" w14:textId="77777777" w:rsidR="00016F34" w:rsidRDefault="00016F34" w:rsidP="007B31EA">
      <w:pPr>
        <w:pStyle w:val="Default"/>
        <w:rPr>
          <w:rFonts w:ascii="Arial" w:hAnsi="Arial" w:cs="Arial"/>
        </w:rPr>
      </w:pPr>
    </w:p>
    <w:p w14:paraId="6B00F709" w14:textId="77777777" w:rsidR="00016F34" w:rsidRDefault="00016F34" w:rsidP="007B31EA">
      <w:pPr>
        <w:pStyle w:val="Default"/>
        <w:rPr>
          <w:rFonts w:ascii="Arial" w:hAnsi="Arial" w:cs="Arial"/>
        </w:rPr>
      </w:pPr>
    </w:p>
    <w:p w14:paraId="7C09AAE0" w14:textId="1AEED8F1" w:rsidR="00E94092" w:rsidRDefault="00E94092" w:rsidP="007B31EA">
      <w:pPr>
        <w:pStyle w:val="Default"/>
        <w:rPr>
          <w:rFonts w:ascii="Arial" w:hAnsi="Arial" w:cs="Arial"/>
        </w:rPr>
      </w:pPr>
    </w:p>
    <w:p w14:paraId="0757D41C" w14:textId="77777777" w:rsidR="00016F34" w:rsidRDefault="00016F34" w:rsidP="007B31EA">
      <w:pPr>
        <w:pStyle w:val="Default"/>
        <w:rPr>
          <w:rFonts w:ascii="Arial" w:hAnsi="Arial" w:cs="Arial"/>
        </w:rPr>
      </w:pPr>
    </w:p>
    <w:p w14:paraId="2C6B7CAE" w14:textId="77777777" w:rsidR="00C13083" w:rsidRDefault="00C13083" w:rsidP="007B31EA">
      <w:pPr>
        <w:pStyle w:val="Default"/>
        <w:rPr>
          <w:rFonts w:ascii="Arial" w:hAnsi="Arial" w:cs="Arial"/>
        </w:rPr>
      </w:pPr>
    </w:p>
    <w:p w14:paraId="7E513964" w14:textId="77777777" w:rsidR="00C13083" w:rsidRDefault="00C13083" w:rsidP="007B31EA">
      <w:pPr>
        <w:pStyle w:val="Default"/>
        <w:rPr>
          <w:rFonts w:ascii="Arial" w:hAnsi="Arial" w:cs="Arial"/>
        </w:rPr>
      </w:pPr>
    </w:p>
    <w:p w14:paraId="477D40EE" w14:textId="77777777" w:rsidR="00C13083" w:rsidRDefault="00C13083" w:rsidP="007B31EA">
      <w:pPr>
        <w:pStyle w:val="Default"/>
        <w:rPr>
          <w:rFonts w:ascii="Arial" w:hAnsi="Arial" w:cs="Arial"/>
        </w:rPr>
      </w:pPr>
    </w:p>
    <w:p w14:paraId="07D67BEF" w14:textId="77777777" w:rsidR="00C13083" w:rsidRDefault="00C13083" w:rsidP="007B31EA">
      <w:pPr>
        <w:pStyle w:val="Default"/>
        <w:rPr>
          <w:rFonts w:ascii="Arial" w:hAnsi="Arial" w:cs="Arial"/>
        </w:rPr>
      </w:pPr>
    </w:p>
    <w:p w14:paraId="75A275D7" w14:textId="77777777" w:rsidR="00C13083" w:rsidRDefault="00C13083" w:rsidP="007B31EA">
      <w:pPr>
        <w:pStyle w:val="Default"/>
        <w:rPr>
          <w:rFonts w:ascii="Arial" w:hAnsi="Arial" w:cs="Arial"/>
        </w:rPr>
      </w:pPr>
    </w:p>
    <w:p w14:paraId="450D682E" w14:textId="77777777" w:rsidR="00C13083" w:rsidRDefault="00C13083" w:rsidP="007B31EA">
      <w:pPr>
        <w:pStyle w:val="Default"/>
        <w:rPr>
          <w:rFonts w:ascii="Arial" w:hAnsi="Arial" w:cs="Arial"/>
        </w:rPr>
      </w:pPr>
    </w:p>
    <w:p w14:paraId="1235BEE7" w14:textId="77777777" w:rsidR="00C13083" w:rsidRDefault="00C13083" w:rsidP="007B31EA">
      <w:pPr>
        <w:pStyle w:val="Default"/>
        <w:rPr>
          <w:rFonts w:ascii="Arial" w:hAnsi="Arial" w:cs="Arial"/>
        </w:rPr>
      </w:pPr>
    </w:p>
    <w:p w14:paraId="3C465550" w14:textId="77777777" w:rsidR="00C13083" w:rsidRDefault="00C13083" w:rsidP="007B31EA">
      <w:pPr>
        <w:pStyle w:val="Default"/>
        <w:rPr>
          <w:rFonts w:ascii="Arial" w:hAnsi="Arial" w:cs="Arial"/>
        </w:rPr>
      </w:pPr>
    </w:p>
    <w:p w14:paraId="4D8B6F3F" w14:textId="77777777" w:rsidR="00C13083" w:rsidRDefault="00C13083" w:rsidP="007B31EA">
      <w:pPr>
        <w:pStyle w:val="Default"/>
        <w:rPr>
          <w:rFonts w:ascii="Arial" w:hAnsi="Arial" w:cs="Arial"/>
        </w:rPr>
      </w:pPr>
    </w:p>
    <w:p w14:paraId="64DBC38D" w14:textId="77777777" w:rsidR="00C13083" w:rsidRDefault="00C13083" w:rsidP="007B31EA">
      <w:pPr>
        <w:pStyle w:val="Default"/>
        <w:rPr>
          <w:rFonts w:ascii="Arial" w:hAnsi="Arial" w:cs="Arial"/>
        </w:rPr>
      </w:pPr>
    </w:p>
    <w:p w14:paraId="7259D15F" w14:textId="77777777" w:rsidR="00C13083" w:rsidRDefault="00C13083" w:rsidP="007B31EA">
      <w:pPr>
        <w:pStyle w:val="Default"/>
        <w:rPr>
          <w:rFonts w:ascii="Arial" w:hAnsi="Arial" w:cs="Arial"/>
        </w:rPr>
      </w:pPr>
    </w:p>
    <w:p w14:paraId="05EF616C" w14:textId="77777777" w:rsidR="00C13083" w:rsidRDefault="00C13083" w:rsidP="007B31EA">
      <w:pPr>
        <w:pStyle w:val="Default"/>
        <w:rPr>
          <w:rFonts w:ascii="Arial" w:hAnsi="Arial" w:cs="Arial"/>
        </w:rPr>
      </w:pPr>
    </w:p>
    <w:p w14:paraId="7ED9B0C5" w14:textId="77777777" w:rsidR="00C13083" w:rsidRDefault="00C13083" w:rsidP="007B31EA">
      <w:pPr>
        <w:pStyle w:val="Default"/>
        <w:rPr>
          <w:rFonts w:ascii="Arial" w:hAnsi="Arial" w:cs="Arial"/>
        </w:rPr>
      </w:pPr>
    </w:p>
    <w:p w14:paraId="6AA5C7C2" w14:textId="77777777" w:rsidR="00C13083" w:rsidRDefault="00C13083" w:rsidP="007B31EA">
      <w:pPr>
        <w:pStyle w:val="Default"/>
        <w:rPr>
          <w:rFonts w:ascii="Arial" w:hAnsi="Arial" w:cs="Arial"/>
        </w:rPr>
      </w:pPr>
    </w:p>
    <w:p w14:paraId="4DDA02AE" w14:textId="77777777" w:rsidR="00C13083" w:rsidRDefault="00C13083" w:rsidP="007B31EA">
      <w:pPr>
        <w:pStyle w:val="Default"/>
        <w:rPr>
          <w:rFonts w:ascii="Arial" w:hAnsi="Arial" w:cs="Arial"/>
        </w:rPr>
      </w:pPr>
    </w:p>
    <w:p w14:paraId="5ADEE867" w14:textId="77777777" w:rsidR="001B25F5" w:rsidRDefault="001B25F5" w:rsidP="007B31EA">
      <w:pPr>
        <w:pStyle w:val="Default"/>
        <w:rPr>
          <w:rFonts w:ascii="Arial" w:hAnsi="Arial" w:cs="Arial"/>
        </w:rPr>
      </w:pPr>
    </w:p>
    <w:p w14:paraId="29D76608" w14:textId="7D424312" w:rsidR="00F17738" w:rsidRDefault="00DD1795" w:rsidP="007B31EA">
      <w:pPr>
        <w:pStyle w:val="Default"/>
        <w:rPr>
          <w:rFonts w:ascii="Arial" w:hAnsi="Arial" w:cs="Arial"/>
        </w:rPr>
      </w:pPr>
      <w:r w:rsidRPr="00642186">
        <w:rPr>
          <w:rFonts w:ascii="Arial" w:hAnsi="Arial" w:cs="Arial"/>
        </w:rPr>
        <w:lastRenderedPageBreak/>
        <w:t>WORKS CITED</w:t>
      </w:r>
    </w:p>
    <w:p w14:paraId="1279B839" w14:textId="77777777" w:rsidR="008126EC" w:rsidRPr="008E2882" w:rsidRDefault="008126EC" w:rsidP="008126EC">
      <w:pPr>
        <w:pStyle w:val="NormalWeb"/>
        <w:ind w:left="567" w:hanging="567"/>
        <w:rPr>
          <w:rFonts w:ascii="Arial" w:hAnsi="Arial" w:cs="Arial"/>
        </w:rPr>
      </w:pPr>
      <w:r w:rsidRPr="008E2882">
        <w:rPr>
          <w:rFonts w:ascii="Arial" w:hAnsi="Arial" w:cs="Arial"/>
        </w:rPr>
        <w:t xml:space="preserve">Sarkar, </w:t>
      </w:r>
      <w:proofErr w:type="spellStart"/>
      <w:r w:rsidRPr="008E2882">
        <w:rPr>
          <w:rFonts w:ascii="Arial" w:hAnsi="Arial" w:cs="Arial"/>
        </w:rPr>
        <w:t>Dipanjan</w:t>
      </w:r>
      <w:proofErr w:type="spellEnd"/>
      <w:r w:rsidRPr="008E2882">
        <w:rPr>
          <w:rFonts w:ascii="Arial" w:hAnsi="Arial" w:cs="Arial"/>
        </w:rPr>
        <w:t xml:space="preserve">. “The Art of Effective Visualization of Multi-Dimensional Data.” </w:t>
      </w:r>
      <w:r w:rsidRPr="008E2882">
        <w:rPr>
          <w:rFonts w:ascii="Arial" w:hAnsi="Arial" w:cs="Arial"/>
          <w:i/>
          <w:iCs/>
        </w:rPr>
        <w:t>Towards Data Science</w:t>
      </w:r>
      <w:r w:rsidRPr="008E2882">
        <w:rPr>
          <w:rFonts w:ascii="Arial" w:hAnsi="Arial" w:cs="Arial"/>
        </w:rPr>
        <w:t>, Medium, 11 Dec. 2018, towardsdatascience.com/the-art-of-effective-visualization-of-multi-dimensional-data-6c7202990c57.</w:t>
      </w:r>
    </w:p>
    <w:p w14:paraId="72140F5C" w14:textId="2F1C35D1" w:rsidR="008126EC" w:rsidRPr="008E2882" w:rsidRDefault="005A0433" w:rsidP="006A40DA">
      <w:pPr>
        <w:pStyle w:val="NormalWeb"/>
        <w:ind w:left="567" w:hanging="567"/>
        <w:rPr>
          <w:rFonts w:ascii="Arial" w:hAnsi="Arial" w:cs="Arial"/>
        </w:rPr>
      </w:pPr>
      <w:r w:rsidRPr="008E2882">
        <w:rPr>
          <w:rFonts w:ascii="Arial" w:hAnsi="Arial" w:cs="Arial"/>
        </w:rPr>
        <w:t xml:space="preserve">“How to Handle Imbalanced Classes in Machine Learning.” </w:t>
      </w:r>
      <w:proofErr w:type="spellStart"/>
      <w:r w:rsidRPr="008E2882">
        <w:rPr>
          <w:rFonts w:ascii="Arial" w:hAnsi="Arial" w:cs="Arial"/>
          <w:i/>
          <w:iCs/>
        </w:rPr>
        <w:t>EliteDataScience</w:t>
      </w:r>
      <w:proofErr w:type="spellEnd"/>
      <w:r w:rsidRPr="008E2882">
        <w:rPr>
          <w:rFonts w:ascii="Arial" w:hAnsi="Arial" w:cs="Arial"/>
        </w:rPr>
        <w:t>, EliteDataScience.com, 25 Jan. 2019, elitedatascience.com/imbalanced-classes.</w:t>
      </w:r>
    </w:p>
    <w:p w14:paraId="68495948" w14:textId="1F9C2F12" w:rsidR="00DF70C9" w:rsidRPr="008E2882" w:rsidRDefault="00DF70C9" w:rsidP="00DF70C9">
      <w:pPr>
        <w:pStyle w:val="NormalWeb"/>
        <w:ind w:left="567" w:hanging="567"/>
        <w:rPr>
          <w:rFonts w:ascii="Arial" w:hAnsi="Arial" w:cs="Arial"/>
        </w:rPr>
      </w:pPr>
      <w:proofErr w:type="spellStart"/>
      <w:r w:rsidRPr="008E2882">
        <w:rPr>
          <w:rFonts w:ascii="Arial" w:hAnsi="Arial" w:cs="Arial"/>
        </w:rPr>
        <w:t>Wolberg</w:t>
      </w:r>
      <w:proofErr w:type="spellEnd"/>
      <w:r w:rsidRPr="008E2882">
        <w:rPr>
          <w:rFonts w:ascii="Arial" w:hAnsi="Arial" w:cs="Arial"/>
        </w:rPr>
        <w:t xml:space="preserve">, W. H., and O. L. </w:t>
      </w:r>
      <w:proofErr w:type="spellStart"/>
      <w:r w:rsidRPr="008E2882">
        <w:rPr>
          <w:rFonts w:ascii="Arial" w:hAnsi="Arial" w:cs="Arial"/>
        </w:rPr>
        <w:t>Mangasarian</w:t>
      </w:r>
      <w:proofErr w:type="spellEnd"/>
      <w:r w:rsidRPr="008E2882">
        <w:rPr>
          <w:rFonts w:ascii="Arial" w:hAnsi="Arial" w:cs="Arial"/>
        </w:rPr>
        <w:t>. “</w:t>
      </w:r>
      <w:proofErr w:type="spellStart"/>
      <w:r w:rsidRPr="008E2882">
        <w:rPr>
          <w:rFonts w:ascii="Arial" w:hAnsi="Arial" w:cs="Arial"/>
        </w:rPr>
        <w:t>Multisurface</w:t>
      </w:r>
      <w:proofErr w:type="spellEnd"/>
      <w:r w:rsidRPr="008E2882">
        <w:rPr>
          <w:rFonts w:ascii="Arial" w:hAnsi="Arial" w:cs="Arial"/>
        </w:rPr>
        <w:t xml:space="preserve"> Method of Pattern Separation for Medical Diagnosis Applied to Breast Cytology.” </w:t>
      </w:r>
      <w:r w:rsidRPr="008E2882">
        <w:rPr>
          <w:rFonts w:ascii="Arial" w:hAnsi="Arial" w:cs="Arial"/>
          <w:i/>
          <w:iCs/>
        </w:rPr>
        <w:t>Proceedings of the National Academy of Sciences</w:t>
      </w:r>
      <w:r w:rsidRPr="008E2882">
        <w:rPr>
          <w:rFonts w:ascii="Arial" w:hAnsi="Arial" w:cs="Arial"/>
        </w:rPr>
        <w:t>, vol. 87, no. 23, 1990, pp. 9193–9196., doi:10.1073/pnas.87.23.9193.</w:t>
      </w:r>
    </w:p>
    <w:p w14:paraId="0C4EFBF1" w14:textId="77777777" w:rsidR="00D06F78" w:rsidRPr="008E2882" w:rsidRDefault="00D06F78" w:rsidP="00D06F78">
      <w:pPr>
        <w:pStyle w:val="NormalWeb"/>
        <w:ind w:left="567" w:hanging="567"/>
        <w:rPr>
          <w:rFonts w:ascii="Arial" w:hAnsi="Arial" w:cs="Arial"/>
        </w:rPr>
      </w:pPr>
      <w:proofErr w:type="spellStart"/>
      <w:r w:rsidRPr="008E2882">
        <w:rPr>
          <w:rFonts w:ascii="Arial" w:hAnsi="Arial" w:cs="Arial"/>
        </w:rPr>
        <w:t>Wolberg</w:t>
      </w:r>
      <w:proofErr w:type="spellEnd"/>
      <w:r w:rsidRPr="008E2882">
        <w:rPr>
          <w:rFonts w:ascii="Arial" w:hAnsi="Arial" w:cs="Arial"/>
        </w:rPr>
        <w:t xml:space="preserve">, </w:t>
      </w:r>
      <w:proofErr w:type="spellStart"/>
      <w:r w:rsidRPr="008E2882">
        <w:rPr>
          <w:rFonts w:ascii="Arial" w:hAnsi="Arial" w:cs="Arial"/>
        </w:rPr>
        <w:t>WIlliam</w:t>
      </w:r>
      <w:proofErr w:type="spellEnd"/>
      <w:r w:rsidRPr="008E2882">
        <w:rPr>
          <w:rFonts w:ascii="Arial" w:hAnsi="Arial" w:cs="Arial"/>
        </w:rPr>
        <w:t xml:space="preserve"> H, and </w:t>
      </w:r>
      <w:proofErr w:type="spellStart"/>
      <w:r w:rsidRPr="008E2882">
        <w:rPr>
          <w:rFonts w:ascii="Arial" w:hAnsi="Arial" w:cs="Arial"/>
        </w:rPr>
        <w:t>Olvi</w:t>
      </w:r>
      <w:proofErr w:type="spellEnd"/>
      <w:r w:rsidRPr="008E2882">
        <w:rPr>
          <w:rFonts w:ascii="Arial" w:hAnsi="Arial" w:cs="Arial"/>
        </w:rPr>
        <w:t xml:space="preserve"> </w:t>
      </w:r>
      <w:proofErr w:type="spellStart"/>
      <w:r w:rsidRPr="008E2882">
        <w:rPr>
          <w:rFonts w:ascii="Arial" w:hAnsi="Arial" w:cs="Arial"/>
        </w:rPr>
        <w:t>Mangasarian</w:t>
      </w:r>
      <w:proofErr w:type="spellEnd"/>
      <w:r w:rsidRPr="008E2882">
        <w:rPr>
          <w:rFonts w:ascii="Arial" w:hAnsi="Arial" w:cs="Arial"/>
        </w:rPr>
        <w:t xml:space="preserve">. “Breast Cancer Wisconsin (Original) Data Set.” </w:t>
      </w:r>
      <w:r w:rsidRPr="008E2882">
        <w:rPr>
          <w:rFonts w:ascii="Arial" w:hAnsi="Arial" w:cs="Arial"/>
          <w:i/>
          <w:iCs/>
        </w:rPr>
        <w:t>UCI Machine Learning Repository</w:t>
      </w:r>
      <w:r w:rsidRPr="008E2882">
        <w:rPr>
          <w:rFonts w:ascii="Arial" w:hAnsi="Arial" w:cs="Arial"/>
        </w:rPr>
        <w:t>, 15 July 1992, archive.ics.uci.edu/ml/datasets/Breast+Cancer+Wisconsin+%28Original%29.</w:t>
      </w:r>
    </w:p>
    <w:p w14:paraId="0633A591" w14:textId="4D23FA98" w:rsidR="009E0C05" w:rsidRDefault="009E0C05" w:rsidP="00D06F78">
      <w:pPr>
        <w:pStyle w:val="Default"/>
        <w:rPr>
          <w:rFonts w:ascii="Arial" w:hAnsi="Arial" w:cs="Arial"/>
        </w:rPr>
      </w:pPr>
    </w:p>
    <w:p w14:paraId="78517796" w14:textId="77777777" w:rsidR="00D06F78" w:rsidRPr="00642186" w:rsidRDefault="00D06F78" w:rsidP="00D06F78">
      <w:pPr>
        <w:pStyle w:val="Default"/>
        <w:rPr>
          <w:rFonts w:ascii="Arial" w:hAnsi="Arial" w:cs="Arial"/>
        </w:rPr>
      </w:pPr>
    </w:p>
    <w:sectPr w:rsidR="00D06F78" w:rsidRPr="00642186" w:rsidSect="00910052">
      <w:pgSz w:w="12240" w:h="16340"/>
      <w:pgMar w:top="1864" w:right="950" w:bottom="1440" w:left="11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690A90"/>
    <w:multiLevelType w:val="hybridMultilevel"/>
    <w:tmpl w:val="C85437D4"/>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0A6DDB"/>
    <w:multiLevelType w:val="hybridMultilevel"/>
    <w:tmpl w:val="88A82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E31DD"/>
    <w:multiLevelType w:val="hybridMultilevel"/>
    <w:tmpl w:val="083E86A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A9"/>
    <w:rsid w:val="00002110"/>
    <w:rsid w:val="0000392F"/>
    <w:rsid w:val="000070D4"/>
    <w:rsid w:val="00016F34"/>
    <w:rsid w:val="00031A6C"/>
    <w:rsid w:val="0007229B"/>
    <w:rsid w:val="000A606D"/>
    <w:rsid w:val="000C66D6"/>
    <w:rsid w:val="000D0BF5"/>
    <w:rsid w:val="000D1E26"/>
    <w:rsid w:val="000D5AAC"/>
    <w:rsid w:val="000E022E"/>
    <w:rsid w:val="000E7EC4"/>
    <w:rsid w:val="000F471E"/>
    <w:rsid w:val="001054CD"/>
    <w:rsid w:val="00140585"/>
    <w:rsid w:val="00154D6D"/>
    <w:rsid w:val="00176F73"/>
    <w:rsid w:val="0019162F"/>
    <w:rsid w:val="001B25F5"/>
    <w:rsid w:val="001B3B78"/>
    <w:rsid w:val="001F7760"/>
    <w:rsid w:val="0023320C"/>
    <w:rsid w:val="002338ED"/>
    <w:rsid w:val="0023392E"/>
    <w:rsid w:val="002455EE"/>
    <w:rsid w:val="0024686C"/>
    <w:rsid w:val="002563BC"/>
    <w:rsid w:val="00266CAB"/>
    <w:rsid w:val="002E42CC"/>
    <w:rsid w:val="002E6ABB"/>
    <w:rsid w:val="00301217"/>
    <w:rsid w:val="003205AB"/>
    <w:rsid w:val="00324D81"/>
    <w:rsid w:val="00342AFF"/>
    <w:rsid w:val="00350EB0"/>
    <w:rsid w:val="00352C53"/>
    <w:rsid w:val="003741C2"/>
    <w:rsid w:val="00390920"/>
    <w:rsid w:val="00391DAC"/>
    <w:rsid w:val="00395042"/>
    <w:rsid w:val="003C7862"/>
    <w:rsid w:val="003D1E0F"/>
    <w:rsid w:val="003E0DD8"/>
    <w:rsid w:val="003E1265"/>
    <w:rsid w:val="003E25FC"/>
    <w:rsid w:val="003F6DC2"/>
    <w:rsid w:val="004045AA"/>
    <w:rsid w:val="00431925"/>
    <w:rsid w:val="00443CB1"/>
    <w:rsid w:val="00483555"/>
    <w:rsid w:val="00493277"/>
    <w:rsid w:val="004A171F"/>
    <w:rsid w:val="004B0BE9"/>
    <w:rsid w:val="004B6860"/>
    <w:rsid w:val="004B6FAB"/>
    <w:rsid w:val="004E7B76"/>
    <w:rsid w:val="004F19F0"/>
    <w:rsid w:val="00510D6F"/>
    <w:rsid w:val="00514CD7"/>
    <w:rsid w:val="00522A04"/>
    <w:rsid w:val="005269C3"/>
    <w:rsid w:val="00534843"/>
    <w:rsid w:val="00544D3B"/>
    <w:rsid w:val="00565AD8"/>
    <w:rsid w:val="005A0433"/>
    <w:rsid w:val="005C51AB"/>
    <w:rsid w:val="00614149"/>
    <w:rsid w:val="0063054F"/>
    <w:rsid w:val="00635667"/>
    <w:rsid w:val="00642186"/>
    <w:rsid w:val="00651BDD"/>
    <w:rsid w:val="006716D2"/>
    <w:rsid w:val="00675302"/>
    <w:rsid w:val="00695442"/>
    <w:rsid w:val="006A40DA"/>
    <w:rsid w:val="006A451A"/>
    <w:rsid w:val="006A62A0"/>
    <w:rsid w:val="006B50A3"/>
    <w:rsid w:val="00701328"/>
    <w:rsid w:val="00703F44"/>
    <w:rsid w:val="00704850"/>
    <w:rsid w:val="00715C27"/>
    <w:rsid w:val="00724897"/>
    <w:rsid w:val="00730578"/>
    <w:rsid w:val="0076111A"/>
    <w:rsid w:val="007652F1"/>
    <w:rsid w:val="00771494"/>
    <w:rsid w:val="00776A91"/>
    <w:rsid w:val="00790CD6"/>
    <w:rsid w:val="007A51B0"/>
    <w:rsid w:val="007B31EA"/>
    <w:rsid w:val="007C6A37"/>
    <w:rsid w:val="007D1015"/>
    <w:rsid w:val="008126EC"/>
    <w:rsid w:val="008172A8"/>
    <w:rsid w:val="008209C4"/>
    <w:rsid w:val="00823D3F"/>
    <w:rsid w:val="008248A4"/>
    <w:rsid w:val="008643F8"/>
    <w:rsid w:val="00880CBF"/>
    <w:rsid w:val="0088687D"/>
    <w:rsid w:val="008B7FD6"/>
    <w:rsid w:val="008C48B0"/>
    <w:rsid w:val="008C65C6"/>
    <w:rsid w:val="008E2882"/>
    <w:rsid w:val="009230D5"/>
    <w:rsid w:val="00924B2E"/>
    <w:rsid w:val="00967073"/>
    <w:rsid w:val="009700FC"/>
    <w:rsid w:val="0098382D"/>
    <w:rsid w:val="009965C6"/>
    <w:rsid w:val="009C3FC2"/>
    <w:rsid w:val="009D74CC"/>
    <w:rsid w:val="009E0C05"/>
    <w:rsid w:val="009E2095"/>
    <w:rsid w:val="00A0217B"/>
    <w:rsid w:val="00A118FB"/>
    <w:rsid w:val="00A20F4A"/>
    <w:rsid w:val="00A25DED"/>
    <w:rsid w:val="00A51D55"/>
    <w:rsid w:val="00A5525F"/>
    <w:rsid w:val="00A67A7A"/>
    <w:rsid w:val="00A722A4"/>
    <w:rsid w:val="00A7430C"/>
    <w:rsid w:val="00A83C41"/>
    <w:rsid w:val="00AA1375"/>
    <w:rsid w:val="00AB0F25"/>
    <w:rsid w:val="00AB7124"/>
    <w:rsid w:val="00AD37A9"/>
    <w:rsid w:val="00AE67A8"/>
    <w:rsid w:val="00B028C9"/>
    <w:rsid w:val="00B2651B"/>
    <w:rsid w:val="00B70A3C"/>
    <w:rsid w:val="00B9114C"/>
    <w:rsid w:val="00B95102"/>
    <w:rsid w:val="00B974D0"/>
    <w:rsid w:val="00BA59EC"/>
    <w:rsid w:val="00BD5753"/>
    <w:rsid w:val="00BE33CF"/>
    <w:rsid w:val="00C0447C"/>
    <w:rsid w:val="00C13083"/>
    <w:rsid w:val="00C13179"/>
    <w:rsid w:val="00C15CEF"/>
    <w:rsid w:val="00C16997"/>
    <w:rsid w:val="00C20DA8"/>
    <w:rsid w:val="00C2231F"/>
    <w:rsid w:val="00C26280"/>
    <w:rsid w:val="00C55EB5"/>
    <w:rsid w:val="00C57DA6"/>
    <w:rsid w:val="00C60CB2"/>
    <w:rsid w:val="00CA7B10"/>
    <w:rsid w:val="00CC1317"/>
    <w:rsid w:val="00CE39AB"/>
    <w:rsid w:val="00CE7832"/>
    <w:rsid w:val="00CF2F68"/>
    <w:rsid w:val="00D02266"/>
    <w:rsid w:val="00D06F78"/>
    <w:rsid w:val="00D1137E"/>
    <w:rsid w:val="00D12353"/>
    <w:rsid w:val="00D134DF"/>
    <w:rsid w:val="00D16BE2"/>
    <w:rsid w:val="00D56C41"/>
    <w:rsid w:val="00D76F12"/>
    <w:rsid w:val="00D84182"/>
    <w:rsid w:val="00DA33A1"/>
    <w:rsid w:val="00DA45E1"/>
    <w:rsid w:val="00DD1795"/>
    <w:rsid w:val="00DE2041"/>
    <w:rsid w:val="00DE722E"/>
    <w:rsid w:val="00DF70C9"/>
    <w:rsid w:val="00E113E7"/>
    <w:rsid w:val="00E14D97"/>
    <w:rsid w:val="00E37D08"/>
    <w:rsid w:val="00E439F9"/>
    <w:rsid w:val="00E455D6"/>
    <w:rsid w:val="00E77E50"/>
    <w:rsid w:val="00E94092"/>
    <w:rsid w:val="00EA5A93"/>
    <w:rsid w:val="00EB3C0B"/>
    <w:rsid w:val="00EE0359"/>
    <w:rsid w:val="00EF539E"/>
    <w:rsid w:val="00EF5D40"/>
    <w:rsid w:val="00F02E11"/>
    <w:rsid w:val="00F0451C"/>
    <w:rsid w:val="00F168BC"/>
    <w:rsid w:val="00F17738"/>
    <w:rsid w:val="00F23BB7"/>
    <w:rsid w:val="00F2741D"/>
    <w:rsid w:val="00F31A9E"/>
    <w:rsid w:val="00F366C5"/>
    <w:rsid w:val="00F5336C"/>
    <w:rsid w:val="00F71879"/>
    <w:rsid w:val="00F814EF"/>
    <w:rsid w:val="00F9589B"/>
    <w:rsid w:val="00FB1D89"/>
    <w:rsid w:val="00FD25BA"/>
    <w:rsid w:val="00FD6F84"/>
    <w:rsid w:val="00FE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9EB7"/>
  <w15:chartTrackingRefBased/>
  <w15:docId w15:val="{B1ABC103-480A-42A7-ACBA-6E31F209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171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3C41"/>
    <w:pPr>
      <w:ind w:left="720"/>
      <w:contextualSpacing/>
    </w:pPr>
  </w:style>
  <w:style w:type="table" w:styleId="TableGrid">
    <w:name w:val="Table Grid"/>
    <w:basedOn w:val="TableNormal"/>
    <w:uiPriority w:val="39"/>
    <w:rsid w:val="0063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2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556">
      <w:bodyDiv w:val="1"/>
      <w:marLeft w:val="0"/>
      <w:marRight w:val="0"/>
      <w:marTop w:val="0"/>
      <w:marBottom w:val="0"/>
      <w:divBdr>
        <w:top w:val="none" w:sz="0" w:space="0" w:color="auto"/>
        <w:left w:val="none" w:sz="0" w:space="0" w:color="auto"/>
        <w:bottom w:val="none" w:sz="0" w:space="0" w:color="auto"/>
        <w:right w:val="none" w:sz="0" w:space="0" w:color="auto"/>
      </w:divBdr>
    </w:div>
    <w:div w:id="949972526">
      <w:bodyDiv w:val="1"/>
      <w:marLeft w:val="0"/>
      <w:marRight w:val="0"/>
      <w:marTop w:val="0"/>
      <w:marBottom w:val="0"/>
      <w:divBdr>
        <w:top w:val="none" w:sz="0" w:space="0" w:color="auto"/>
        <w:left w:val="none" w:sz="0" w:space="0" w:color="auto"/>
        <w:bottom w:val="none" w:sz="0" w:space="0" w:color="auto"/>
        <w:right w:val="none" w:sz="0" w:space="0" w:color="auto"/>
      </w:divBdr>
    </w:div>
    <w:div w:id="1794639270">
      <w:bodyDiv w:val="1"/>
      <w:marLeft w:val="0"/>
      <w:marRight w:val="0"/>
      <w:marTop w:val="0"/>
      <w:marBottom w:val="0"/>
      <w:divBdr>
        <w:top w:val="none" w:sz="0" w:space="0" w:color="auto"/>
        <w:left w:val="none" w:sz="0" w:space="0" w:color="auto"/>
        <w:bottom w:val="none" w:sz="0" w:space="0" w:color="auto"/>
        <w:right w:val="none" w:sz="0" w:space="0" w:color="auto"/>
      </w:divBdr>
    </w:div>
    <w:div w:id="20752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Saffie</dc:creator>
  <cp:keywords/>
  <dc:description/>
  <cp:lastModifiedBy>Noah Saffie</cp:lastModifiedBy>
  <cp:revision>382</cp:revision>
  <dcterms:created xsi:type="dcterms:W3CDTF">2020-04-26T15:47:00Z</dcterms:created>
  <dcterms:modified xsi:type="dcterms:W3CDTF">2020-04-27T14:05:00Z</dcterms:modified>
</cp:coreProperties>
</file>