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3F77" w14:textId="5A8E6EA3" w:rsidR="008E2653" w:rsidRDefault="002D5750">
      <w:pPr>
        <w:pStyle w:val="Heading1"/>
      </w:pPr>
      <w:r w:rsidRPr="002D5750">
        <w:t>Biometric Identification in Healthcare</w:t>
      </w:r>
    </w:p>
    <w:p w14:paraId="3C456D2E" w14:textId="61A5D19F" w:rsidR="008E2653" w:rsidRDefault="002D5750" w:rsidP="002D5750">
      <w:pPr>
        <w:pStyle w:val="ListBullet"/>
      </w:pPr>
      <w:r>
        <w:t>I was thinking about researching how people are trying to implement biometric ID into healthcare.</w:t>
      </w:r>
    </w:p>
    <w:p w14:paraId="372E31D8" w14:textId="441E4414" w:rsidR="002D5750" w:rsidRDefault="002D5750" w:rsidP="002D5750">
      <w:pPr>
        <w:pStyle w:val="ListBullet"/>
        <w:numPr>
          <w:ilvl w:val="1"/>
          <w:numId w:val="3"/>
        </w:numPr>
      </w:pPr>
      <w:r>
        <w:t>The below are AP citations, plan to change to IEEE but google scholar does not list that as an option.</w:t>
      </w:r>
    </w:p>
    <w:p w14:paraId="779D7063" w14:textId="77777777" w:rsidR="002D5750" w:rsidRDefault="002D5750" w:rsidP="002D5750">
      <w:pPr>
        <w:pStyle w:val="ListBullet"/>
        <w:numPr>
          <w:ilvl w:val="0"/>
          <w:numId w:val="0"/>
        </w:numPr>
        <w:ind w:left="432" w:hanging="432"/>
      </w:pPr>
    </w:p>
    <w:p w14:paraId="473818CB" w14:textId="77777777" w:rsidR="002D5750" w:rsidRPr="002D5750" w:rsidRDefault="002D5750" w:rsidP="002D5750">
      <w:pPr>
        <w:pStyle w:val="ListBullet"/>
        <w:rPr>
          <w:lang w:eastAsia="en-US"/>
        </w:rPr>
      </w:pPr>
      <w:r w:rsidRPr="002D5750">
        <w:rPr>
          <w:lang w:eastAsia="en-US"/>
        </w:rPr>
        <w:t xml:space="preserve">Mason, J., Dave, R., Chatterjee, P., Graham-Allen, I., Esterline, A., &amp; Roy, K. (2020). An investigation of biometric authentication in the healthcare environment. </w:t>
      </w:r>
      <w:r w:rsidRPr="002D5750">
        <w:rPr>
          <w:i/>
          <w:iCs/>
          <w:lang w:eastAsia="en-US"/>
        </w:rPr>
        <w:t>Array</w:t>
      </w:r>
      <w:r w:rsidRPr="002D5750">
        <w:rPr>
          <w:lang w:eastAsia="en-US"/>
        </w:rPr>
        <w:t xml:space="preserve">, </w:t>
      </w:r>
      <w:r w:rsidRPr="002D5750">
        <w:rPr>
          <w:i/>
          <w:iCs/>
          <w:lang w:eastAsia="en-US"/>
        </w:rPr>
        <w:t>8</w:t>
      </w:r>
      <w:r w:rsidRPr="002D5750">
        <w:rPr>
          <w:lang w:eastAsia="en-US"/>
        </w:rPr>
        <w:t>, 100042.</w:t>
      </w:r>
    </w:p>
    <w:p w14:paraId="73EF9A93" w14:textId="0278B88E" w:rsidR="002D5750" w:rsidRPr="0058765A" w:rsidRDefault="00000000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hyperlink r:id="rId7" w:history="1">
        <w:r w:rsidR="002D5750" w:rsidRPr="004A1682">
          <w:rPr>
            <w:rStyle w:val="Hyperlink"/>
          </w:rPr>
          <w:t>https://www.sciencedirect.com/science/article/pii/S2590005620300278</w:t>
        </w:r>
      </w:hyperlink>
    </w:p>
    <w:p w14:paraId="0E5C6D7D" w14:textId="4F6DB2FA" w:rsidR="0058765A" w:rsidRDefault="0058765A" w:rsidP="0058765A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Intro</w:t>
      </w:r>
    </w:p>
    <w:p w14:paraId="1D9E22A3" w14:textId="59F82401" w:rsidR="0058765A" w:rsidRDefault="00084EFA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Begins with definition of Biometrics: “is the measurement of a human being using the physical and behavioral characteristics.”</w:t>
      </w:r>
    </w:p>
    <w:p w14:paraId="131B53B1" w14:textId="6DC7FA03" w:rsidR="00084EFA" w:rsidRDefault="00084EFA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Brings up Jane Doe in hospital, and how biometric technologies could help identify them. Even how smartphones are using similar technology to easy peoples use.</w:t>
      </w:r>
    </w:p>
    <w:p w14:paraId="485D4E88" w14:textId="3BFCC3A0" w:rsidR="00084EFA" w:rsidRDefault="00084EFA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proofErr w:type="gramStart"/>
      <w:r>
        <w:rPr>
          <w:rStyle w:val="Hyperlink"/>
          <w:color w:val="595959" w:themeColor="text1" w:themeTint="A6"/>
          <w:u w:val="none"/>
        </w:rPr>
        <w:t>This article,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will explore the periocular region and how if it is suitable for phones then it should be similarly suitable for health care.</w:t>
      </w:r>
    </w:p>
    <w:p w14:paraId="20620223" w14:textId="7CAC0D9C" w:rsidR="00084EFA" w:rsidRDefault="00084EFA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Then will move to collecting the data from </w:t>
      </w:r>
      <w:proofErr w:type="gramStart"/>
      <w:r>
        <w:rPr>
          <w:rStyle w:val="Hyperlink"/>
          <w:color w:val="595959" w:themeColor="text1" w:themeTint="A6"/>
          <w:u w:val="none"/>
        </w:rPr>
        <w:t>patients</w:t>
      </w:r>
      <w:proofErr w:type="gramEnd"/>
    </w:p>
    <w:p w14:paraId="76241CD9" w14:textId="755468D7" w:rsidR="00084EFA" w:rsidRPr="0058765A" w:rsidRDefault="00084EFA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Then they will go into </w:t>
      </w:r>
      <w:r w:rsidR="001E1279">
        <w:rPr>
          <w:rStyle w:val="Hyperlink"/>
          <w:color w:val="595959" w:themeColor="text1" w:themeTint="A6"/>
          <w:u w:val="none"/>
        </w:rPr>
        <w:t>acceptance rates and modes and modules of use.</w:t>
      </w:r>
    </w:p>
    <w:p w14:paraId="50628236" w14:textId="6F08614F" w:rsidR="0058765A" w:rsidRDefault="0058765A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Biometric Systems</w:t>
      </w:r>
    </w:p>
    <w:p w14:paraId="77C327A9" w14:textId="77777777" w:rsidR="00D32A02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lastRenderedPageBreak/>
        <w:t xml:space="preserve">Factors for identifiable biometrics: everyone has, </w:t>
      </w:r>
    </w:p>
    <w:p w14:paraId="50C2AE47" w14:textId="3154EF3A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</w:t>
      </w:r>
      <w:r w:rsidR="001E1279">
        <w:rPr>
          <w:rStyle w:val="Hyperlink"/>
          <w:color w:val="595959" w:themeColor="text1" w:themeTint="A6"/>
          <w:u w:val="none"/>
        </w:rPr>
        <w:t>Uniqueness</w:t>
      </w:r>
      <w:r>
        <w:rPr>
          <w:rStyle w:val="Hyperlink"/>
          <w:color w:val="595959" w:themeColor="text1" w:themeTint="A6"/>
          <w:u w:val="none"/>
        </w:rPr>
        <w:t xml:space="preserve"> means that the characteristic should be sufficiently differ to </w:t>
      </w:r>
      <w:proofErr w:type="gramStart"/>
      <w:r>
        <w:rPr>
          <w:rStyle w:val="Hyperlink"/>
          <w:color w:val="595959" w:themeColor="text1" w:themeTint="A6"/>
          <w:u w:val="none"/>
        </w:rPr>
        <w:t>distinguish</w:t>
      </w:r>
      <w:proofErr w:type="gramEnd"/>
      <w:r>
        <w:rPr>
          <w:rStyle w:val="Hyperlink"/>
          <w:color w:val="595959" w:themeColor="text1" w:themeTint="A6"/>
          <w:u w:val="none"/>
        </w:rPr>
        <w:t>”</w:t>
      </w:r>
    </w:p>
    <w:p w14:paraId="789C2D0C" w14:textId="65D8FF2F" w:rsidR="00D32A02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</w:t>
      </w:r>
      <w:proofErr w:type="gramStart"/>
      <w:r>
        <w:rPr>
          <w:rStyle w:val="Hyperlink"/>
          <w:color w:val="595959" w:themeColor="text1" w:themeTint="A6"/>
          <w:u w:val="none"/>
        </w:rPr>
        <w:t>permanence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</w:t>
      </w:r>
      <w:r w:rsidR="00D32A02">
        <w:rPr>
          <w:rStyle w:val="Hyperlink"/>
          <w:color w:val="595959" w:themeColor="text1" w:themeTint="A6"/>
          <w:u w:val="none"/>
        </w:rPr>
        <w:t>implies that the characteristic is not varying over time.”</w:t>
      </w:r>
    </w:p>
    <w:p w14:paraId="03C90530" w14:textId="77777777" w:rsidR="00D32A02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 “</w:t>
      </w:r>
      <w:proofErr w:type="gramStart"/>
      <w:r>
        <w:rPr>
          <w:rStyle w:val="Hyperlink"/>
          <w:color w:val="595959" w:themeColor="text1" w:themeTint="A6"/>
          <w:u w:val="none"/>
        </w:rPr>
        <w:t>measurable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[…] should be able to measure easily”</w:t>
      </w:r>
    </w:p>
    <w:p w14:paraId="22B980E1" w14:textId="77777777" w:rsidR="00D32A02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</w:t>
      </w:r>
      <w:proofErr w:type="gramStart"/>
      <w:r>
        <w:rPr>
          <w:rStyle w:val="Hyperlink"/>
          <w:color w:val="595959" w:themeColor="text1" w:themeTint="A6"/>
          <w:u w:val="none"/>
        </w:rPr>
        <w:t>accuracy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of the system based on operational requirements”</w:t>
      </w:r>
    </w:p>
    <w:p w14:paraId="78B228ED" w14:textId="77777777" w:rsidR="00D32A02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</w:t>
      </w:r>
      <w:proofErr w:type="gramStart"/>
      <w:r>
        <w:rPr>
          <w:rStyle w:val="Hyperlink"/>
          <w:color w:val="595959" w:themeColor="text1" w:themeTint="A6"/>
          <w:u w:val="none"/>
        </w:rPr>
        <w:t>acceptability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indicates the comfort of individual”</w:t>
      </w:r>
    </w:p>
    <w:p w14:paraId="19D0965D" w14:textId="3BE26E67" w:rsidR="0058765A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</w:t>
      </w:r>
      <w:proofErr w:type="gramStart"/>
      <w:r>
        <w:rPr>
          <w:rStyle w:val="Hyperlink"/>
          <w:color w:val="595959" w:themeColor="text1" w:themeTint="A6"/>
          <w:u w:val="none"/>
        </w:rPr>
        <w:t>circumvention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relates to the ease[…] of using fraud”</w:t>
      </w:r>
    </w:p>
    <w:p w14:paraId="068F40B7" w14:textId="5EE66295" w:rsidR="001E1279" w:rsidRPr="001E1279" w:rsidRDefault="001E1279" w:rsidP="001E1279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Periocular: almost unchanged with age, irises are unique (as discussed in class), many sets of data can be formed in the region which leads to higher accuracy.</w:t>
      </w:r>
    </w:p>
    <w:p w14:paraId="5B0B660D" w14:textId="48CB24ED" w:rsidR="0058765A" w:rsidRDefault="0058765A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Biometric system functionality</w:t>
      </w:r>
    </w:p>
    <w:p w14:paraId="18A194AD" w14:textId="620EC075" w:rsidR="0058765A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System modes: enrollment and verification</w:t>
      </w:r>
    </w:p>
    <w:p w14:paraId="1A156F5B" w14:textId="3896639F" w:rsidR="001E1279" w:rsidRDefault="001E1279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Enrollment: data is captured</w:t>
      </w:r>
      <w:r w:rsidR="00D32A02">
        <w:rPr>
          <w:rStyle w:val="Hyperlink"/>
          <w:color w:val="595959" w:themeColor="text1" w:themeTint="A6"/>
          <w:u w:val="none"/>
        </w:rPr>
        <w:t>, “… stored in a template within the database.”</w:t>
      </w:r>
    </w:p>
    <w:p w14:paraId="39724F16" w14:textId="61E88A8F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Verification: reference model created, samples are matched, testing process conducted</w:t>
      </w:r>
    </w:p>
    <w:p w14:paraId="13625C3E" w14:textId="0B31DE8A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“a one-to-man evaluation is performed with the biometric templates from the database to establish the </w:t>
      </w:r>
      <w:proofErr w:type="gramStart"/>
      <w:r>
        <w:rPr>
          <w:rStyle w:val="Hyperlink"/>
          <w:color w:val="595959" w:themeColor="text1" w:themeTint="A6"/>
          <w:u w:val="none"/>
        </w:rPr>
        <w:t>identity</w:t>
      </w:r>
      <w:proofErr w:type="gramEnd"/>
      <w:r>
        <w:rPr>
          <w:rStyle w:val="Hyperlink"/>
          <w:color w:val="595959" w:themeColor="text1" w:themeTint="A6"/>
          <w:u w:val="none"/>
        </w:rPr>
        <w:t>”</w:t>
      </w:r>
    </w:p>
    <w:p w14:paraId="276A20D6" w14:textId="5ED8E344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Mechanisms to Biometric system:</w:t>
      </w:r>
    </w:p>
    <w:p w14:paraId="54EB8B80" w14:textId="15E086C5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Sensor “where the biometric information of the user is captured.”</w:t>
      </w:r>
    </w:p>
    <w:p w14:paraId="2C28B398" w14:textId="13357593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Feature extractor: “processed to extract feature </w:t>
      </w:r>
      <w:proofErr w:type="gramStart"/>
      <w:r>
        <w:rPr>
          <w:rStyle w:val="Hyperlink"/>
          <w:color w:val="595959" w:themeColor="text1" w:themeTint="A6"/>
          <w:u w:val="none"/>
        </w:rPr>
        <w:t>values</w:t>
      </w:r>
      <w:proofErr w:type="gramEnd"/>
      <w:r>
        <w:rPr>
          <w:rStyle w:val="Hyperlink"/>
          <w:color w:val="595959" w:themeColor="text1" w:themeTint="A6"/>
          <w:u w:val="none"/>
        </w:rPr>
        <w:t>”</w:t>
      </w:r>
    </w:p>
    <w:p w14:paraId="7870F980" w14:textId="3C3BCED6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Matching </w:t>
      </w:r>
      <w:proofErr w:type="gramStart"/>
      <w:r>
        <w:rPr>
          <w:rStyle w:val="Hyperlink"/>
          <w:color w:val="595959" w:themeColor="text1" w:themeTint="A6"/>
          <w:u w:val="none"/>
        </w:rPr>
        <w:t>conducted</w:t>
      </w:r>
      <w:proofErr w:type="gramEnd"/>
    </w:p>
    <w:p w14:paraId="4A97B4D5" w14:textId="7C1FD5EA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Decision making</w:t>
      </w:r>
    </w:p>
    <w:p w14:paraId="7C36CB78" w14:textId="639D8A51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System </w:t>
      </w:r>
      <w:proofErr w:type="spellStart"/>
      <w:r>
        <w:rPr>
          <w:rStyle w:val="Hyperlink"/>
          <w:color w:val="595959" w:themeColor="text1" w:themeTint="A6"/>
          <w:u w:val="none"/>
        </w:rPr>
        <w:t>Performace</w:t>
      </w:r>
      <w:proofErr w:type="spellEnd"/>
      <w:r>
        <w:rPr>
          <w:rStyle w:val="Hyperlink"/>
          <w:color w:val="595959" w:themeColor="text1" w:themeTint="A6"/>
          <w:u w:val="none"/>
        </w:rPr>
        <w:t>:</w:t>
      </w:r>
    </w:p>
    <w:p w14:paraId="289C13B7" w14:textId="28ADE092" w:rsidR="00D32A02" w:rsidRDefault="00D32A02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lastRenderedPageBreak/>
        <w:t>“depends on the hardware configurations, the software used, the tools selected,</w:t>
      </w:r>
      <w:proofErr w:type="gramStart"/>
      <w:r>
        <w:rPr>
          <w:rStyle w:val="Hyperlink"/>
          <w:color w:val="595959" w:themeColor="text1" w:themeTint="A6"/>
          <w:u w:val="none"/>
        </w:rPr>
        <w:t xml:space="preserve"> </w:t>
      </w:r>
      <w:r w:rsidR="009A4340">
        <w:rPr>
          <w:rStyle w:val="Hyperlink"/>
          <w:color w:val="595959" w:themeColor="text1" w:themeTint="A6"/>
          <w:u w:val="none"/>
        </w:rPr>
        <w:t>..</w:t>
      </w:r>
      <w:proofErr w:type="gramEnd"/>
      <w:r w:rsidR="009A4340">
        <w:rPr>
          <w:rStyle w:val="Hyperlink"/>
          <w:color w:val="595959" w:themeColor="text1" w:themeTint="A6"/>
          <w:u w:val="none"/>
        </w:rPr>
        <w:t>”</w:t>
      </w:r>
    </w:p>
    <w:p w14:paraId="095C08CF" w14:textId="1A571186" w:rsidR="009A4340" w:rsidRDefault="009A4340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External factors have high impact on ability to identify.</w:t>
      </w:r>
    </w:p>
    <w:p w14:paraId="289ADF3B" w14:textId="3F1C4E2A" w:rsidR="0058765A" w:rsidRDefault="0058765A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Healthcare systems</w:t>
      </w:r>
    </w:p>
    <w:p w14:paraId="3FE322C2" w14:textId="1F09B327" w:rsidR="0058765A" w:rsidRDefault="009A4340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Possible problems of access and expenses.</w:t>
      </w:r>
    </w:p>
    <w:p w14:paraId="461D778E" w14:textId="3CB63C27" w:rsidR="009A4340" w:rsidRDefault="009A4340" w:rsidP="0058765A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Explanation of current healthcare system</w:t>
      </w:r>
    </w:p>
    <w:p w14:paraId="0A60ED42" w14:textId="17364E49" w:rsidR="009A4340" w:rsidRPr="009A4340" w:rsidRDefault="009A4340" w:rsidP="009A4340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MPI (master patient index) reduces redundancies and links record across providers.</w:t>
      </w:r>
    </w:p>
    <w:p w14:paraId="6E99F102" w14:textId="76D212C6" w:rsidR="0058765A" w:rsidRDefault="0058765A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Related Works</w:t>
      </w:r>
    </w:p>
    <w:p w14:paraId="6C5740D1" w14:textId="07007C32" w:rsidR="009A4340" w:rsidRDefault="009A4340" w:rsidP="009A4340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Discussion on wrong patient problems</w:t>
      </w:r>
    </w:p>
    <w:p w14:paraId="034DB39C" w14:textId="77777777" w:rsidR="009A4340" w:rsidRDefault="009A4340" w:rsidP="009A4340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Multifactor authentication </w:t>
      </w:r>
      <w:proofErr w:type="gramStart"/>
      <w:r>
        <w:rPr>
          <w:rStyle w:val="Hyperlink"/>
          <w:color w:val="595959" w:themeColor="text1" w:themeTint="A6"/>
          <w:u w:val="none"/>
        </w:rPr>
        <w:t>proposed</w:t>
      </w:r>
      <w:proofErr w:type="gramEnd"/>
    </w:p>
    <w:p w14:paraId="5128D9DB" w14:textId="65777B92" w:rsidR="009A4340" w:rsidRDefault="009A4340" w:rsidP="009A434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Proposed Periocular Module</w:t>
      </w:r>
    </w:p>
    <w:p w14:paraId="6A8D738E" w14:textId="2676B709" w:rsidR="009A4340" w:rsidRDefault="009A4340" w:rsidP="009A4340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Deep learning method</w:t>
      </w:r>
    </w:p>
    <w:p w14:paraId="3CAC4CFC" w14:textId="71CCE1DA" w:rsidR="0076504D" w:rsidRDefault="0076504D" w:rsidP="009A4340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Keeping a super database to hold the info of all patients from the different MPI’s discussed </w:t>
      </w:r>
      <w:proofErr w:type="gramStart"/>
      <w:r>
        <w:rPr>
          <w:rStyle w:val="Hyperlink"/>
          <w:color w:val="595959" w:themeColor="text1" w:themeTint="A6"/>
          <w:u w:val="none"/>
        </w:rPr>
        <w:t>earlier</w:t>
      </w:r>
      <w:proofErr w:type="gramEnd"/>
    </w:p>
    <w:p w14:paraId="3D98DC98" w14:textId="24FE69BB" w:rsidR="0076504D" w:rsidRDefault="0076504D" w:rsidP="009A4340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In their tests, using an </w:t>
      </w:r>
      <w:proofErr w:type="spellStart"/>
      <w:r>
        <w:rPr>
          <w:rStyle w:val="Hyperlink"/>
          <w:color w:val="595959" w:themeColor="text1" w:themeTint="A6"/>
          <w:u w:val="none"/>
        </w:rPr>
        <w:t>iphone</w:t>
      </w:r>
      <w:proofErr w:type="spellEnd"/>
      <w:r>
        <w:rPr>
          <w:rStyle w:val="Hyperlink"/>
          <w:color w:val="595959" w:themeColor="text1" w:themeTint="A6"/>
          <w:u w:val="none"/>
        </w:rPr>
        <w:t xml:space="preserve"> 5 and galaxy s4 were able to collect and identify individuals with accuracy of 90.31 after 20 iterations.</w:t>
      </w:r>
    </w:p>
    <w:p w14:paraId="0B271CE3" w14:textId="43DCA90A" w:rsidR="0058765A" w:rsidRDefault="0058765A" w:rsidP="009A434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 w:rsidRPr="009A4340">
        <w:rPr>
          <w:rStyle w:val="Hyperlink"/>
          <w:color w:val="595959" w:themeColor="text1" w:themeTint="A6"/>
          <w:u w:val="none"/>
        </w:rPr>
        <w:t>Conclusion</w:t>
      </w:r>
    </w:p>
    <w:p w14:paraId="3BD3E61C" w14:textId="13954736" w:rsidR="0076504D" w:rsidRPr="009A4340" w:rsidRDefault="0076504D" w:rsidP="0076504D">
      <w:pPr>
        <w:pStyle w:val="ListBullet"/>
        <w:numPr>
          <w:ilvl w:val="2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Add this on as a multi factor authentication to help identify patients and start building the records in the databases.</w:t>
      </w:r>
    </w:p>
    <w:p w14:paraId="67A57665" w14:textId="77777777" w:rsidR="0058765A" w:rsidRDefault="0058765A" w:rsidP="0058765A">
      <w:pPr>
        <w:pStyle w:val="ListBullet"/>
        <w:numPr>
          <w:ilvl w:val="0"/>
          <w:numId w:val="0"/>
        </w:numPr>
        <w:ind w:left="432" w:hanging="432"/>
      </w:pPr>
    </w:p>
    <w:p w14:paraId="5B67236D" w14:textId="77777777" w:rsidR="002D5750" w:rsidRPr="002D5750" w:rsidRDefault="002D5750" w:rsidP="002D5750">
      <w:pPr>
        <w:pStyle w:val="ListBullet"/>
        <w:rPr>
          <w:lang w:eastAsia="en-US"/>
        </w:rPr>
      </w:pPr>
      <w:r w:rsidRPr="002D5750">
        <w:rPr>
          <w:lang w:eastAsia="en-US"/>
        </w:rPr>
        <w:t>Banville, M. C. (2023). AM I WHO I SAY I AM? THE ILLUSION OF CHOICE: BIOMETRIC IDENTIFICATION IN HEALTHCARE.</w:t>
      </w:r>
    </w:p>
    <w:p w14:paraId="5C4FDFDB" w14:textId="7A2595A0" w:rsidR="002D5750" w:rsidRPr="0076504D" w:rsidRDefault="00000000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hyperlink r:id="rId8" w:history="1">
        <w:r w:rsidR="002D5750" w:rsidRPr="004A1682">
          <w:rPr>
            <w:rStyle w:val="Hyperlink"/>
          </w:rPr>
          <w:t>https://thescholarship.ecu.edu/bitstream</w:t>
        </w:r>
        <w:r w:rsidR="002D5750" w:rsidRPr="004A1682">
          <w:rPr>
            <w:rStyle w:val="Hyperlink"/>
          </w:rPr>
          <w:t>/</w:t>
        </w:r>
        <w:r w:rsidR="002D5750" w:rsidRPr="004A1682">
          <w:rPr>
            <w:rStyle w:val="Hyperlink"/>
          </w:rPr>
          <w:t>handle/10342/12822/BANVILLE-DOCTORALDISSERTATION-2023.pdf?sequence=1&amp;isAllowed=y</w:t>
        </w:r>
      </w:hyperlink>
      <w:r w:rsidR="0076504D">
        <w:rPr>
          <w:rStyle w:val="Hyperlink"/>
        </w:rPr>
        <w:t xml:space="preserve">   </w:t>
      </w:r>
    </w:p>
    <w:p w14:paraId="63A1B78C" w14:textId="2ED1A301" w:rsidR="0076504D" w:rsidRDefault="0076504D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lastRenderedPageBreak/>
        <w:t>37, 92</w:t>
      </w:r>
    </w:p>
    <w:p w14:paraId="00DD61A7" w14:textId="07DBE5C0" w:rsidR="0076504D" w:rsidRDefault="0076504D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This study more focused on the ability to connect </w:t>
      </w:r>
      <w:r w:rsidRPr="0076504D">
        <w:rPr>
          <w:rStyle w:val="Hyperlink"/>
          <w:color w:val="595959" w:themeColor="text1" w:themeTint="A6"/>
          <w:u w:val="none"/>
        </w:rPr>
        <w:t>surveillance</w:t>
      </w:r>
      <w:r>
        <w:rPr>
          <w:rStyle w:val="Hyperlink"/>
          <w:color w:val="595959" w:themeColor="text1" w:themeTint="A6"/>
          <w:u w:val="none"/>
        </w:rPr>
        <w:t xml:space="preserve"> and biometrics and how historically excluded different </w:t>
      </w:r>
      <w:proofErr w:type="gramStart"/>
      <w:r>
        <w:rPr>
          <w:rStyle w:val="Hyperlink"/>
          <w:color w:val="595959" w:themeColor="text1" w:themeTint="A6"/>
          <w:u w:val="none"/>
        </w:rPr>
        <w:t>groups</w:t>
      </w:r>
      <w:proofErr w:type="gramEnd"/>
    </w:p>
    <w:p w14:paraId="227428B3" w14:textId="5568BF4B" w:rsidR="00602D01" w:rsidRDefault="00602D01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Biometrics was designed as a surveillance </w:t>
      </w:r>
      <w:proofErr w:type="gramStart"/>
      <w:r>
        <w:rPr>
          <w:rStyle w:val="Hyperlink"/>
          <w:color w:val="595959" w:themeColor="text1" w:themeTint="A6"/>
          <w:u w:val="none"/>
        </w:rPr>
        <w:t>tool</w:t>
      </w:r>
      <w:proofErr w:type="gramEnd"/>
    </w:p>
    <w:p w14:paraId="6F0D8689" w14:textId="2E86A863" w:rsidR="00602D01" w:rsidRDefault="00602D01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</w:t>
      </w:r>
      <w:proofErr w:type="gramStart"/>
      <w:r>
        <w:rPr>
          <w:rStyle w:val="Hyperlink"/>
          <w:color w:val="595959" w:themeColor="text1" w:themeTint="A6"/>
          <w:u w:val="none"/>
        </w:rPr>
        <w:t>nurses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in the study discussed how facial recognition technologies used on them in healthcare setting, but not necessarily used in day-to-day” </w:t>
      </w:r>
    </w:p>
    <w:p w14:paraId="573BAAEF" w14:textId="351D4238" w:rsidR="00602D01" w:rsidRDefault="00602D01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Discussed how fingerprinting was more </w:t>
      </w:r>
      <w:proofErr w:type="gramStart"/>
      <w:r>
        <w:rPr>
          <w:rStyle w:val="Hyperlink"/>
          <w:color w:val="595959" w:themeColor="text1" w:themeTint="A6"/>
          <w:u w:val="none"/>
        </w:rPr>
        <w:t>popular</w:t>
      </w:r>
      <w:proofErr w:type="gramEnd"/>
    </w:p>
    <w:p w14:paraId="24F171E7" w14:textId="704BFAD0" w:rsidR="00602D01" w:rsidRDefault="00602D01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>“</w:t>
      </w:r>
      <w:proofErr w:type="gramStart"/>
      <w:r>
        <w:rPr>
          <w:rStyle w:val="Hyperlink"/>
          <w:color w:val="595959" w:themeColor="text1" w:themeTint="A6"/>
          <w:u w:val="none"/>
        </w:rPr>
        <w:t>creates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a sense of illusion that because the technology is assisting the healthcare facility, if patients do not comply “</w:t>
      </w:r>
    </w:p>
    <w:p w14:paraId="51A8DBC2" w14:textId="65B74490" w:rsidR="00602D01" w:rsidRDefault="00602D01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This compliance could make it difficult to collect data or test </w:t>
      </w:r>
      <w:proofErr w:type="gramStart"/>
      <w:r>
        <w:rPr>
          <w:rStyle w:val="Hyperlink"/>
          <w:color w:val="595959" w:themeColor="text1" w:themeTint="A6"/>
          <w:u w:val="none"/>
        </w:rPr>
        <w:t>identity</w:t>
      </w:r>
      <w:proofErr w:type="gramEnd"/>
      <w:r>
        <w:rPr>
          <w:rStyle w:val="Hyperlink"/>
          <w:color w:val="595959" w:themeColor="text1" w:themeTint="A6"/>
          <w:u w:val="none"/>
        </w:rPr>
        <w:t xml:space="preserve"> </w:t>
      </w:r>
    </w:p>
    <w:p w14:paraId="7DF78AAD" w14:textId="1BD0D117" w:rsidR="00602D01" w:rsidRPr="0076504D" w:rsidRDefault="00602D01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r>
        <w:rPr>
          <w:rStyle w:val="Hyperlink"/>
          <w:color w:val="595959" w:themeColor="text1" w:themeTint="A6"/>
          <w:u w:val="none"/>
        </w:rPr>
        <w:t xml:space="preserve">This book also brought the points up I was wondering in the last article, “What data is collected, where is it stored, third party </w:t>
      </w:r>
      <w:proofErr w:type="gramStart"/>
      <w:r>
        <w:rPr>
          <w:rStyle w:val="Hyperlink"/>
          <w:color w:val="595959" w:themeColor="text1" w:themeTint="A6"/>
          <w:u w:val="none"/>
        </w:rPr>
        <w:t>access</w:t>
      </w:r>
      <w:proofErr w:type="gramEnd"/>
      <w:r>
        <w:rPr>
          <w:rStyle w:val="Hyperlink"/>
          <w:color w:val="595959" w:themeColor="text1" w:themeTint="A6"/>
          <w:u w:val="none"/>
        </w:rPr>
        <w:t>”</w:t>
      </w:r>
    </w:p>
    <w:p w14:paraId="18769057" w14:textId="1AD92610" w:rsidR="0076504D" w:rsidRDefault="0076504D" w:rsidP="0076504D">
      <w:pPr>
        <w:pStyle w:val="ListBullet"/>
        <w:numPr>
          <w:ilvl w:val="0"/>
          <w:numId w:val="0"/>
        </w:numPr>
        <w:ind w:left="432" w:hanging="432"/>
        <w:rPr>
          <w:rStyle w:val="Hyperlink"/>
          <w:color w:val="595959" w:themeColor="text1" w:themeTint="A6"/>
          <w:u w:val="none"/>
        </w:rPr>
      </w:pPr>
    </w:p>
    <w:p w14:paraId="37091A02" w14:textId="77777777" w:rsidR="0076504D" w:rsidRPr="0058765A" w:rsidRDefault="0076504D" w:rsidP="0076504D">
      <w:pPr>
        <w:pStyle w:val="ListBullet"/>
        <w:numPr>
          <w:ilvl w:val="0"/>
          <w:numId w:val="0"/>
        </w:numPr>
        <w:ind w:left="432" w:hanging="432"/>
        <w:rPr>
          <w:rStyle w:val="Hyperlink"/>
          <w:color w:val="595959" w:themeColor="text1" w:themeTint="A6"/>
          <w:u w:val="none"/>
        </w:rPr>
      </w:pPr>
    </w:p>
    <w:p w14:paraId="59881029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61F85513" w14:textId="77777777" w:rsidR="002D5750" w:rsidRPr="002D5750" w:rsidRDefault="002D5750" w:rsidP="002D5750">
      <w:pPr>
        <w:pStyle w:val="ListBullet"/>
        <w:rPr>
          <w:lang w:eastAsia="en-US"/>
        </w:rPr>
      </w:pPr>
      <w:r w:rsidRPr="002D5750">
        <w:rPr>
          <w:lang w:eastAsia="en-US"/>
        </w:rPr>
        <w:t xml:space="preserve">Farid, F., </w:t>
      </w:r>
      <w:proofErr w:type="spellStart"/>
      <w:r w:rsidRPr="002D5750">
        <w:rPr>
          <w:lang w:eastAsia="en-US"/>
        </w:rPr>
        <w:t>Elkhodr</w:t>
      </w:r>
      <w:proofErr w:type="spellEnd"/>
      <w:r w:rsidRPr="002D5750">
        <w:rPr>
          <w:lang w:eastAsia="en-US"/>
        </w:rPr>
        <w:t xml:space="preserve">, M., Sabrina, F., Ahamed, F., &amp; Gide, E. (2021). A smart biometric identity management framework for </w:t>
      </w:r>
      <w:proofErr w:type="spellStart"/>
      <w:r w:rsidRPr="002D5750">
        <w:rPr>
          <w:lang w:eastAsia="en-US"/>
        </w:rPr>
        <w:t>personalised</w:t>
      </w:r>
      <w:proofErr w:type="spellEnd"/>
      <w:r w:rsidRPr="002D5750">
        <w:rPr>
          <w:lang w:eastAsia="en-US"/>
        </w:rPr>
        <w:t xml:space="preserve"> IoT and cloud computing-based healthcare services. </w:t>
      </w:r>
      <w:r w:rsidRPr="002D5750">
        <w:rPr>
          <w:i/>
          <w:iCs/>
          <w:lang w:eastAsia="en-US"/>
        </w:rPr>
        <w:t>Sensors</w:t>
      </w:r>
      <w:r w:rsidRPr="002D5750">
        <w:rPr>
          <w:lang w:eastAsia="en-US"/>
        </w:rPr>
        <w:t xml:space="preserve">, </w:t>
      </w:r>
      <w:r w:rsidRPr="002D5750">
        <w:rPr>
          <w:i/>
          <w:iCs/>
          <w:lang w:eastAsia="en-US"/>
        </w:rPr>
        <w:t>21</w:t>
      </w:r>
      <w:r w:rsidRPr="002D5750">
        <w:rPr>
          <w:lang w:eastAsia="en-US"/>
        </w:rPr>
        <w:t>(2), 552.</w:t>
      </w:r>
    </w:p>
    <w:p w14:paraId="59F92711" w14:textId="7E7F9ACA" w:rsidR="002D5750" w:rsidRPr="0058765A" w:rsidRDefault="00000000" w:rsidP="002D5750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hyperlink r:id="rId9" w:history="1">
        <w:r w:rsidR="00657B39" w:rsidRPr="004A1682">
          <w:rPr>
            <w:rStyle w:val="Hyperlink"/>
          </w:rPr>
          <w:t>https://www.md</w:t>
        </w:r>
        <w:r w:rsidR="00657B39" w:rsidRPr="004A1682">
          <w:rPr>
            <w:rStyle w:val="Hyperlink"/>
          </w:rPr>
          <w:t>p</w:t>
        </w:r>
        <w:r w:rsidR="00657B39" w:rsidRPr="004A1682">
          <w:rPr>
            <w:rStyle w:val="Hyperlink"/>
          </w:rPr>
          <w:t>i.com/1424-8220/21/2/552</w:t>
        </w:r>
      </w:hyperlink>
    </w:p>
    <w:p w14:paraId="7295D1E6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59347D3E" w14:textId="51EE91CD" w:rsidR="00657B39" w:rsidRDefault="00657B39" w:rsidP="00657B39">
      <w:pPr>
        <w:pStyle w:val="ListBullet"/>
      </w:pPr>
      <w:proofErr w:type="spellStart"/>
      <w:r>
        <w:t>Buhagiar</w:t>
      </w:r>
      <w:proofErr w:type="spellEnd"/>
      <w:r>
        <w:t>, E., &amp; De Raffaele, C. (2021). An Effective Biometric Patient Identification System for Health Organizations.</w:t>
      </w:r>
    </w:p>
    <w:p w14:paraId="731809AD" w14:textId="11911254" w:rsidR="00657B39" w:rsidRDefault="00000000" w:rsidP="00657B39">
      <w:pPr>
        <w:pStyle w:val="ListBullet"/>
        <w:numPr>
          <w:ilvl w:val="1"/>
          <w:numId w:val="3"/>
        </w:numPr>
      </w:pPr>
      <w:hyperlink r:id="rId10" w:history="1">
        <w:r w:rsidR="00657B39" w:rsidRPr="004A1682">
          <w:rPr>
            <w:rStyle w:val="Hyperlink"/>
          </w:rPr>
          <w:t>https://personales.upv.es/thinkmind/dl/journals/lifsci/lifsci_v13_n12_2021/lifsci_v13_n12_2021_9.pdf</w:t>
        </w:r>
      </w:hyperlink>
      <w:r w:rsidR="00657B39">
        <w:t xml:space="preserve"> </w:t>
      </w:r>
    </w:p>
    <w:p w14:paraId="4BA86E55" w14:textId="0F25D4A5" w:rsidR="00602D01" w:rsidRDefault="00602D01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Intro</w:t>
      </w:r>
    </w:p>
    <w:p w14:paraId="6F8E3674" w14:textId="541624E6" w:rsidR="00602D01" w:rsidRDefault="009910C7" w:rsidP="00602D01">
      <w:pPr>
        <w:pStyle w:val="ListBullet"/>
        <w:numPr>
          <w:ilvl w:val="2"/>
          <w:numId w:val="3"/>
        </w:numPr>
      </w:pPr>
      <w:r>
        <w:lastRenderedPageBreak/>
        <w:t>“</w:t>
      </w:r>
      <w:proofErr w:type="gramStart"/>
      <w:r>
        <w:t>access</w:t>
      </w:r>
      <w:proofErr w:type="gramEnd"/>
      <w:r>
        <w:t xml:space="preserve"> for dispersed clinical information” from IBM and Aetna sounded super shady and they are throwing that </w:t>
      </w:r>
      <w:proofErr w:type="spellStart"/>
      <w:r>
        <w:t>n</w:t>
      </w:r>
      <w:proofErr w:type="spellEnd"/>
      <w:r>
        <w:t xml:space="preserve"> the first paragraph.</w:t>
      </w:r>
    </w:p>
    <w:p w14:paraId="3B2EC687" w14:textId="53C21B18" w:rsidR="009910C7" w:rsidRDefault="009910C7" w:rsidP="00602D01">
      <w:pPr>
        <w:pStyle w:val="ListBullet"/>
        <w:numPr>
          <w:ilvl w:val="2"/>
          <w:numId w:val="3"/>
        </w:numPr>
      </w:pPr>
      <w:r>
        <w:t xml:space="preserve">This article was discussing could computing and IOT for healthcare as storage and access which could solve some of the issue brought up in other </w:t>
      </w:r>
      <w:proofErr w:type="gramStart"/>
      <w:r>
        <w:t>articles</w:t>
      </w:r>
      <w:proofErr w:type="gramEnd"/>
    </w:p>
    <w:p w14:paraId="048542C3" w14:textId="06441D09" w:rsidR="00602D01" w:rsidRDefault="00602D01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Background and Why</w:t>
      </w:r>
    </w:p>
    <w:p w14:paraId="79D450B0" w14:textId="0674931F" w:rsidR="00602D01" w:rsidRDefault="009910C7" w:rsidP="00602D01">
      <w:pPr>
        <w:pStyle w:val="ListBullet"/>
        <w:numPr>
          <w:ilvl w:val="2"/>
          <w:numId w:val="3"/>
        </w:numPr>
      </w:pPr>
      <w:r>
        <w:t>Already used in areas like “fitness programs, age care applications, and remote health”</w:t>
      </w:r>
    </w:p>
    <w:p w14:paraId="50D6FB60" w14:textId="40978A57" w:rsidR="009910C7" w:rsidRDefault="009910C7" w:rsidP="00602D01">
      <w:pPr>
        <w:pStyle w:val="ListBullet"/>
        <w:numPr>
          <w:ilvl w:val="2"/>
          <w:numId w:val="3"/>
        </w:numPr>
      </w:pPr>
      <w:r>
        <w:t>“Biometric information is considered confidential by nature.” Helping to limit “the risk of information leakage.”</w:t>
      </w:r>
    </w:p>
    <w:p w14:paraId="55C4BE3C" w14:textId="3B1AA64B" w:rsidR="009910C7" w:rsidRDefault="009910C7" w:rsidP="00602D01">
      <w:pPr>
        <w:pStyle w:val="ListBullet"/>
        <w:numPr>
          <w:ilvl w:val="2"/>
          <w:numId w:val="3"/>
        </w:numPr>
      </w:pPr>
      <w:r>
        <w:t xml:space="preserve">Also required to be </w:t>
      </w:r>
      <w:proofErr w:type="gramStart"/>
      <w:r>
        <w:t>encrypted</w:t>
      </w:r>
      <w:proofErr w:type="gramEnd"/>
    </w:p>
    <w:p w14:paraId="5D290F78" w14:textId="76F50836" w:rsidR="00602D01" w:rsidRDefault="00602D01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System challenges</w:t>
      </w:r>
    </w:p>
    <w:p w14:paraId="52DA884F" w14:textId="3707216D" w:rsidR="00602D01" w:rsidRDefault="009910C7" w:rsidP="00602D01">
      <w:pPr>
        <w:pStyle w:val="ListBullet"/>
        <w:numPr>
          <w:ilvl w:val="2"/>
          <w:numId w:val="3"/>
        </w:numPr>
      </w:pPr>
      <w:proofErr w:type="gramStart"/>
      <w:r>
        <w:t>Again</w:t>
      </w:r>
      <w:proofErr w:type="gramEnd"/>
      <w:r>
        <w:t xml:space="preserve"> brings in a large collected database that diffe</w:t>
      </w:r>
      <w:r w:rsidR="0064778C">
        <w:t>re</w:t>
      </w:r>
      <w:r>
        <w:t>nt providers, users</w:t>
      </w:r>
      <w:r w:rsidR="0064778C">
        <w:t xml:space="preserve"> all have access to as “its inherent cross-domain access”</w:t>
      </w:r>
    </w:p>
    <w:p w14:paraId="6017DCD3" w14:textId="5D1167C3" w:rsidR="0064778C" w:rsidRDefault="0064778C" w:rsidP="00602D01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do</w:t>
      </w:r>
      <w:proofErr w:type="gramEnd"/>
      <w:r>
        <w:t xml:space="preserve"> not disclose identifiable information to the provider without the user’s consent” (many points of failure in terms of security.)</w:t>
      </w:r>
    </w:p>
    <w:p w14:paraId="54E4B6FE" w14:textId="7F00F8F9" w:rsidR="00602D01" w:rsidRDefault="00602D01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Limitations</w:t>
      </w:r>
    </w:p>
    <w:p w14:paraId="67D8C172" w14:textId="2AFCA9B4" w:rsidR="00602D01" w:rsidRDefault="0064778C" w:rsidP="00602D01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tested</w:t>
      </w:r>
      <w:proofErr w:type="gramEnd"/>
      <w:r>
        <w:t xml:space="preserve"> to be secure against spoofing attacks.”</w:t>
      </w:r>
    </w:p>
    <w:p w14:paraId="402C1E0B" w14:textId="51E3BB58" w:rsidR="0064778C" w:rsidRDefault="0064778C" w:rsidP="0064778C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man</w:t>
      </w:r>
      <w:proofErr w:type="gramEnd"/>
      <w:r>
        <w:t xml:space="preserve"> in the middle and replay attacks are yet to be tested”</w:t>
      </w:r>
    </w:p>
    <w:p w14:paraId="68FA463A" w14:textId="76FEF908" w:rsidR="00602D01" w:rsidRDefault="00602D01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Conclusion</w:t>
      </w:r>
    </w:p>
    <w:p w14:paraId="7878649D" w14:textId="77777777" w:rsidR="00602D01" w:rsidRDefault="00602D01" w:rsidP="00602D01">
      <w:pPr>
        <w:pStyle w:val="ListBullet"/>
        <w:numPr>
          <w:ilvl w:val="2"/>
          <w:numId w:val="3"/>
        </w:numPr>
      </w:pPr>
    </w:p>
    <w:p w14:paraId="04CD2898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1AEE55FA" w14:textId="77777777" w:rsidR="00657B39" w:rsidRPr="00657B39" w:rsidRDefault="00657B39" w:rsidP="00657B39">
      <w:pPr>
        <w:pStyle w:val="ListBullet"/>
        <w:rPr>
          <w:lang w:eastAsia="en-US"/>
        </w:rPr>
      </w:pPr>
      <w:r w:rsidRPr="00657B39">
        <w:rPr>
          <w:lang w:eastAsia="en-US"/>
        </w:rPr>
        <w:t xml:space="preserve">Singh, G., Bhardwaj, G., Singh, S. V., &amp; Garg, V. (2021). Biometric identification system: security and privacy concern. </w:t>
      </w:r>
      <w:r w:rsidRPr="00657B39">
        <w:rPr>
          <w:i/>
          <w:iCs/>
          <w:lang w:eastAsia="en-US"/>
        </w:rPr>
        <w:t>Artificial intelligence for a sustainable industry 4.0</w:t>
      </w:r>
      <w:r w:rsidRPr="00657B39">
        <w:rPr>
          <w:lang w:eastAsia="en-US"/>
        </w:rPr>
        <w:t>, 245-264.</w:t>
      </w:r>
    </w:p>
    <w:p w14:paraId="1BED906C" w14:textId="08A8B6FB" w:rsidR="00657B39" w:rsidRDefault="00000000" w:rsidP="00657B39">
      <w:pPr>
        <w:pStyle w:val="ListBullet"/>
        <w:numPr>
          <w:ilvl w:val="1"/>
          <w:numId w:val="3"/>
        </w:numPr>
      </w:pPr>
      <w:hyperlink r:id="rId11" w:history="1">
        <w:r w:rsidR="00657B39" w:rsidRPr="004A1682">
          <w:rPr>
            <w:rStyle w:val="Hyperlink"/>
          </w:rPr>
          <w:t>https://li</w:t>
        </w:r>
        <w:r w:rsidR="00657B39" w:rsidRPr="004A1682">
          <w:rPr>
            <w:rStyle w:val="Hyperlink"/>
          </w:rPr>
          <w:t>n</w:t>
        </w:r>
        <w:r w:rsidR="00657B39" w:rsidRPr="004A1682">
          <w:rPr>
            <w:rStyle w:val="Hyperlink"/>
          </w:rPr>
          <w:t>k.springer.com/chapter/10.1007/978-3-030-77070-9_15</w:t>
        </w:r>
      </w:hyperlink>
      <w:r w:rsidR="00657B39">
        <w:t xml:space="preserve"> </w:t>
      </w:r>
    </w:p>
    <w:p w14:paraId="4E15461C" w14:textId="1251CBFE" w:rsidR="0064778C" w:rsidRDefault="0064778C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Intro</w:t>
      </w:r>
    </w:p>
    <w:p w14:paraId="75EA3D76" w14:textId="37DE9B44" w:rsidR="0064778C" w:rsidRDefault="0064778C" w:rsidP="0064778C">
      <w:pPr>
        <w:pStyle w:val="ListBullet"/>
        <w:numPr>
          <w:ilvl w:val="2"/>
          <w:numId w:val="3"/>
        </w:numPr>
      </w:pPr>
      <w:r>
        <w:rPr>
          <w:lang w:eastAsia="en-US"/>
        </w:rPr>
        <w:t>Opened with another definition of biometrics and a discussion of their uniqueness to each human.</w:t>
      </w:r>
    </w:p>
    <w:p w14:paraId="35B50364" w14:textId="7487B01B" w:rsidR="0064778C" w:rsidRDefault="0064778C" w:rsidP="0064778C">
      <w:pPr>
        <w:pStyle w:val="ListBullet"/>
        <w:numPr>
          <w:ilvl w:val="2"/>
          <w:numId w:val="3"/>
        </w:numPr>
      </w:pPr>
      <w:proofErr w:type="spellStart"/>
      <w:r>
        <w:rPr>
          <w:lang w:eastAsia="en-US"/>
        </w:rPr>
        <w:t>Discused</w:t>
      </w:r>
      <w:proofErr w:type="spellEnd"/>
      <w:r>
        <w:rPr>
          <w:lang w:eastAsia="en-US"/>
        </w:rPr>
        <w:t xml:space="preserve"> and reestablished the trait by mason (universality, uniqueness, accuracy, </w:t>
      </w:r>
      <w:proofErr w:type="gramStart"/>
      <w:r>
        <w:rPr>
          <w:lang w:eastAsia="en-US"/>
        </w:rPr>
        <w:t>reliability</w:t>
      </w:r>
      <w:proofErr w:type="gramEnd"/>
      <w:r>
        <w:rPr>
          <w:lang w:eastAsia="en-US"/>
        </w:rPr>
        <w:t xml:space="preserve"> and acceptability.</w:t>
      </w:r>
    </w:p>
    <w:p w14:paraId="3EE8F9D4" w14:textId="280B57FD" w:rsidR="0064778C" w:rsidRDefault="0064778C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Biometric modalities</w:t>
      </w:r>
    </w:p>
    <w:p w14:paraId="6C55A217" w14:textId="6B99BDE8" w:rsidR="0064778C" w:rsidRDefault="0064778C" w:rsidP="00C92FD5">
      <w:pPr>
        <w:pStyle w:val="ListBullet"/>
        <w:numPr>
          <w:ilvl w:val="2"/>
          <w:numId w:val="3"/>
        </w:numPr>
      </w:pPr>
      <w:proofErr w:type="gramStart"/>
      <w:r>
        <w:t>Finger prints</w:t>
      </w:r>
      <w:proofErr w:type="gramEnd"/>
      <w:r>
        <w:t xml:space="preserve">, facial scans, hand measurements </w:t>
      </w:r>
      <w:r w:rsidR="00C92FD5">
        <w:t>, palm scans, iris scans, vocals</w:t>
      </w:r>
    </w:p>
    <w:p w14:paraId="4867E813" w14:textId="0B17BA53" w:rsidR="0064778C" w:rsidRDefault="0064778C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Issues in Biometric system</w:t>
      </w:r>
    </w:p>
    <w:p w14:paraId="1B6D4FDB" w14:textId="3D2CC0F7" w:rsidR="0064778C" w:rsidRDefault="00C92FD5" w:rsidP="0064778C">
      <w:pPr>
        <w:pStyle w:val="ListBullet"/>
        <w:numPr>
          <w:ilvl w:val="2"/>
          <w:numId w:val="3"/>
        </w:numPr>
      </w:pPr>
      <w:r>
        <w:t xml:space="preserve">Biometric encryption is </w:t>
      </w:r>
      <w:proofErr w:type="gramStart"/>
      <w:r>
        <w:t>weak</w:t>
      </w:r>
      <w:proofErr w:type="gramEnd"/>
    </w:p>
    <w:p w14:paraId="36E4E536" w14:textId="1DEA521C" w:rsidR="00C92FD5" w:rsidRDefault="00C92FD5" w:rsidP="0064778C">
      <w:pPr>
        <w:pStyle w:val="ListBullet"/>
        <w:numPr>
          <w:ilvl w:val="2"/>
          <w:numId w:val="3"/>
        </w:numPr>
      </w:pPr>
      <w:r>
        <w:t>Current problems with time to access the data as well.</w:t>
      </w:r>
    </w:p>
    <w:p w14:paraId="1D7A7195" w14:textId="3C0E0B8B" w:rsidR="00C92FD5" w:rsidRDefault="00C92FD5" w:rsidP="0064778C">
      <w:pPr>
        <w:pStyle w:val="ListBullet"/>
        <w:numPr>
          <w:ilvl w:val="2"/>
          <w:numId w:val="3"/>
        </w:numPr>
      </w:pPr>
      <w:r>
        <w:t xml:space="preserve">Author proposes that the “power of the computer is enhancing day by day, this will help in finding the solution in very less time and </w:t>
      </w:r>
      <w:proofErr w:type="gramStart"/>
      <w:r>
        <w:t>calculations</w:t>
      </w:r>
      <w:proofErr w:type="gramEnd"/>
      <w:r>
        <w:t>”</w:t>
      </w:r>
    </w:p>
    <w:p w14:paraId="2FA035CE" w14:textId="30B5B1BA" w:rsidR="00C92FD5" w:rsidRDefault="00C92FD5" w:rsidP="0064778C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few</w:t>
      </w:r>
      <w:proofErr w:type="gramEnd"/>
      <w:r>
        <w:t xml:space="preserve"> foreign particles like dust and moisture on the scanner surface can wrongly present the data.”</w:t>
      </w:r>
    </w:p>
    <w:p w14:paraId="30B07008" w14:textId="786C692E" w:rsidR="0064778C" w:rsidRDefault="0064778C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 xml:space="preserve">Advantages and Disadvantages </w:t>
      </w:r>
    </w:p>
    <w:p w14:paraId="5363A210" w14:textId="22A8FCCE" w:rsidR="0064778C" w:rsidRDefault="00C92FD5" w:rsidP="0064778C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increasing</w:t>
      </w:r>
      <w:proofErr w:type="gramEnd"/>
      <w:r>
        <w:t xml:space="preserve"> its importance around the globe.”</w:t>
      </w:r>
    </w:p>
    <w:p w14:paraId="7FAA7CD0" w14:textId="50F37363" w:rsidR="00C92FD5" w:rsidRDefault="00C92FD5" w:rsidP="00C92FD5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people</w:t>
      </w:r>
      <w:proofErr w:type="gramEnd"/>
      <w:r>
        <w:t xml:space="preserve"> believe and trust more on modern biometric systems in comparison to traditional security systems.”</w:t>
      </w:r>
    </w:p>
    <w:p w14:paraId="2BDB44FF" w14:textId="233024D5" w:rsidR="00C92FD5" w:rsidRDefault="00C92FD5" w:rsidP="00C92FD5">
      <w:pPr>
        <w:pStyle w:val="ListBullet"/>
        <w:numPr>
          <w:ilvl w:val="2"/>
          <w:numId w:val="3"/>
        </w:numPr>
      </w:pPr>
      <w:r>
        <w:t>“</w:t>
      </w:r>
      <w:proofErr w:type="gramStart"/>
      <w:r>
        <w:t>complex</w:t>
      </w:r>
      <w:proofErr w:type="gramEnd"/>
      <w:r>
        <w:t xml:space="preserve"> system”, “non tech-friendly can be flopping in the pool of technical people to understand the system.”</w:t>
      </w:r>
    </w:p>
    <w:p w14:paraId="50C2E151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5180302E" w14:textId="77777777" w:rsidR="00657B39" w:rsidRPr="00657B39" w:rsidRDefault="00657B39" w:rsidP="00657B39">
      <w:pPr>
        <w:pStyle w:val="ListBullet"/>
        <w:rPr>
          <w:lang w:eastAsia="en-US"/>
        </w:rPr>
      </w:pPr>
      <w:r w:rsidRPr="00657B39">
        <w:rPr>
          <w:lang w:eastAsia="en-US"/>
        </w:rPr>
        <w:lastRenderedPageBreak/>
        <w:t xml:space="preserve">Ahamed, F., Farid, F., Suleiman, B., Jan, Z., </w:t>
      </w:r>
      <w:proofErr w:type="spellStart"/>
      <w:r w:rsidRPr="00657B39">
        <w:rPr>
          <w:lang w:eastAsia="en-US"/>
        </w:rPr>
        <w:t>Wahsheh</w:t>
      </w:r>
      <w:proofErr w:type="spellEnd"/>
      <w:r w:rsidRPr="00657B39">
        <w:rPr>
          <w:lang w:eastAsia="en-US"/>
        </w:rPr>
        <w:t xml:space="preserve">, L. A., &amp; </w:t>
      </w:r>
      <w:proofErr w:type="spellStart"/>
      <w:r w:rsidRPr="00657B39">
        <w:rPr>
          <w:lang w:eastAsia="en-US"/>
        </w:rPr>
        <w:t>Shahrestani</w:t>
      </w:r>
      <w:proofErr w:type="spellEnd"/>
      <w:r w:rsidRPr="00657B39">
        <w:rPr>
          <w:lang w:eastAsia="en-US"/>
        </w:rPr>
        <w:t xml:space="preserve">, S. (2022). An intelligent multimodal biometric authentication model for </w:t>
      </w:r>
      <w:proofErr w:type="spellStart"/>
      <w:r w:rsidRPr="00657B39">
        <w:rPr>
          <w:lang w:eastAsia="en-US"/>
        </w:rPr>
        <w:t>personalised</w:t>
      </w:r>
      <w:proofErr w:type="spellEnd"/>
      <w:r w:rsidRPr="00657B39">
        <w:rPr>
          <w:lang w:eastAsia="en-US"/>
        </w:rPr>
        <w:t xml:space="preserve"> healthcare services. </w:t>
      </w:r>
      <w:r w:rsidRPr="00657B39">
        <w:rPr>
          <w:i/>
          <w:iCs/>
          <w:lang w:eastAsia="en-US"/>
        </w:rPr>
        <w:t>Future Internet</w:t>
      </w:r>
      <w:r w:rsidRPr="00657B39">
        <w:rPr>
          <w:lang w:eastAsia="en-US"/>
        </w:rPr>
        <w:t xml:space="preserve">, </w:t>
      </w:r>
      <w:r w:rsidRPr="00657B39">
        <w:rPr>
          <w:i/>
          <w:iCs/>
          <w:lang w:eastAsia="en-US"/>
        </w:rPr>
        <w:t>14</w:t>
      </w:r>
      <w:r w:rsidRPr="00657B39">
        <w:rPr>
          <w:lang w:eastAsia="en-US"/>
        </w:rPr>
        <w:t>(8), 222.</w:t>
      </w:r>
    </w:p>
    <w:p w14:paraId="7F449998" w14:textId="2C2F721C" w:rsidR="00657B39" w:rsidRDefault="00000000" w:rsidP="00657B39">
      <w:pPr>
        <w:pStyle w:val="ListBullet"/>
        <w:numPr>
          <w:ilvl w:val="1"/>
          <w:numId w:val="3"/>
        </w:numPr>
      </w:pPr>
      <w:hyperlink r:id="rId12" w:history="1">
        <w:r w:rsidR="00657B39" w:rsidRPr="004A1682">
          <w:rPr>
            <w:rStyle w:val="Hyperlink"/>
          </w:rPr>
          <w:t>https://www</w:t>
        </w:r>
        <w:r w:rsidR="00657B39" w:rsidRPr="004A1682">
          <w:rPr>
            <w:rStyle w:val="Hyperlink"/>
          </w:rPr>
          <w:t>.</w:t>
        </w:r>
        <w:r w:rsidR="00657B39" w:rsidRPr="004A1682">
          <w:rPr>
            <w:rStyle w:val="Hyperlink"/>
          </w:rPr>
          <w:t>m</w:t>
        </w:r>
        <w:r w:rsidR="00657B39" w:rsidRPr="004A1682">
          <w:rPr>
            <w:rStyle w:val="Hyperlink"/>
          </w:rPr>
          <w:t>d</w:t>
        </w:r>
        <w:r w:rsidR="00657B39" w:rsidRPr="004A1682">
          <w:rPr>
            <w:rStyle w:val="Hyperlink"/>
          </w:rPr>
          <w:t>pi.com/1999-5903/14/8/222</w:t>
        </w:r>
      </w:hyperlink>
      <w:r w:rsidR="00657B39">
        <w:t xml:space="preserve"> </w:t>
      </w:r>
    </w:p>
    <w:p w14:paraId="219908D6" w14:textId="6C0B9575" w:rsidR="00C92FD5" w:rsidRDefault="00C92FD5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Intro</w:t>
      </w:r>
    </w:p>
    <w:p w14:paraId="225026BD" w14:textId="77777777" w:rsidR="00C92FD5" w:rsidRDefault="00C92FD5" w:rsidP="00C92FD5">
      <w:pPr>
        <w:pStyle w:val="ListBullet"/>
        <w:numPr>
          <w:ilvl w:val="2"/>
          <w:numId w:val="3"/>
        </w:numPr>
      </w:pPr>
    </w:p>
    <w:p w14:paraId="07A597AB" w14:textId="1839E976" w:rsidR="00C92FD5" w:rsidRDefault="00C92FD5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Security Analysis</w:t>
      </w:r>
    </w:p>
    <w:p w14:paraId="1051BEF0" w14:textId="77777777" w:rsidR="00C92FD5" w:rsidRDefault="00C92FD5" w:rsidP="00C92FD5">
      <w:pPr>
        <w:pStyle w:val="ListBullet"/>
        <w:numPr>
          <w:ilvl w:val="2"/>
          <w:numId w:val="3"/>
        </w:numPr>
      </w:pPr>
    </w:p>
    <w:p w14:paraId="15072E53" w14:textId="4A332A5F" w:rsidR="00C92FD5" w:rsidRDefault="00C92FD5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Discussion</w:t>
      </w:r>
    </w:p>
    <w:p w14:paraId="50578D93" w14:textId="77777777" w:rsidR="00C92FD5" w:rsidRDefault="00C92FD5" w:rsidP="00C92FD5">
      <w:pPr>
        <w:pStyle w:val="ListBullet"/>
        <w:numPr>
          <w:ilvl w:val="2"/>
          <w:numId w:val="3"/>
        </w:numPr>
      </w:pPr>
    </w:p>
    <w:p w14:paraId="5A79C2CD" w14:textId="4D84A63B" w:rsidR="00C92FD5" w:rsidRDefault="00C92FD5" w:rsidP="00657B39">
      <w:pPr>
        <w:pStyle w:val="ListBullet"/>
        <w:numPr>
          <w:ilvl w:val="1"/>
          <w:numId w:val="3"/>
        </w:numPr>
      </w:pPr>
      <w:r>
        <w:rPr>
          <w:lang w:eastAsia="en-US"/>
        </w:rPr>
        <w:t>Limitations</w:t>
      </w:r>
    </w:p>
    <w:p w14:paraId="53BCDDC3" w14:textId="77777777" w:rsidR="00C92FD5" w:rsidRDefault="00C92FD5" w:rsidP="00C92FD5">
      <w:pPr>
        <w:pStyle w:val="ListBullet"/>
        <w:numPr>
          <w:ilvl w:val="2"/>
          <w:numId w:val="3"/>
        </w:numPr>
      </w:pPr>
    </w:p>
    <w:p w14:paraId="50151D2B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692CCE81" w14:textId="77777777" w:rsidR="007235BA" w:rsidRPr="007235BA" w:rsidRDefault="007235BA" w:rsidP="007235BA">
      <w:pPr>
        <w:pStyle w:val="ListBullet"/>
        <w:rPr>
          <w:lang w:eastAsia="en-US"/>
        </w:rPr>
      </w:pPr>
      <w:proofErr w:type="spellStart"/>
      <w:r w:rsidRPr="007235BA">
        <w:rPr>
          <w:lang w:eastAsia="en-US"/>
        </w:rPr>
        <w:t>Mwapasa</w:t>
      </w:r>
      <w:proofErr w:type="spellEnd"/>
      <w:r w:rsidRPr="007235BA">
        <w:rPr>
          <w:lang w:eastAsia="en-US"/>
        </w:rPr>
        <w:t xml:space="preserve">, M., Gooding, K., </w:t>
      </w:r>
      <w:proofErr w:type="spellStart"/>
      <w:r w:rsidRPr="007235BA">
        <w:rPr>
          <w:lang w:eastAsia="en-US"/>
        </w:rPr>
        <w:t>Kumwenda</w:t>
      </w:r>
      <w:proofErr w:type="spellEnd"/>
      <w:r w:rsidRPr="007235BA">
        <w:rPr>
          <w:lang w:eastAsia="en-US"/>
        </w:rPr>
        <w:t xml:space="preserve">, M., </w:t>
      </w:r>
      <w:proofErr w:type="spellStart"/>
      <w:r w:rsidRPr="007235BA">
        <w:rPr>
          <w:lang w:eastAsia="en-US"/>
        </w:rPr>
        <w:t>Nliwasa</w:t>
      </w:r>
      <w:proofErr w:type="spellEnd"/>
      <w:r w:rsidRPr="007235BA">
        <w:rPr>
          <w:lang w:eastAsia="en-US"/>
        </w:rPr>
        <w:t xml:space="preserve">, M., </w:t>
      </w:r>
      <w:proofErr w:type="spellStart"/>
      <w:r w:rsidRPr="007235BA">
        <w:rPr>
          <w:lang w:eastAsia="en-US"/>
        </w:rPr>
        <w:t>Kaswaswa</w:t>
      </w:r>
      <w:proofErr w:type="spellEnd"/>
      <w:r w:rsidRPr="007235BA">
        <w:rPr>
          <w:lang w:eastAsia="en-US"/>
        </w:rPr>
        <w:t xml:space="preserve">, K., </w:t>
      </w:r>
      <w:proofErr w:type="spellStart"/>
      <w:r w:rsidRPr="007235BA">
        <w:rPr>
          <w:lang w:eastAsia="en-US"/>
        </w:rPr>
        <w:t>Sambakunsi</w:t>
      </w:r>
      <w:proofErr w:type="spellEnd"/>
      <w:r w:rsidRPr="007235BA">
        <w:rPr>
          <w:lang w:eastAsia="en-US"/>
        </w:rPr>
        <w:t xml:space="preserve">, R., ... &amp; Desmond, N. (2020). “Are we getting the biometric bioethics right?”–the use of biometrics within the healthcare system in Malawi. </w:t>
      </w:r>
      <w:r w:rsidRPr="007235BA">
        <w:rPr>
          <w:i/>
          <w:iCs/>
          <w:lang w:eastAsia="en-US"/>
        </w:rPr>
        <w:t>Global Bioethics</w:t>
      </w:r>
      <w:r w:rsidRPr="007235BA">
        <w:rPr>
          <w:lang w:eastAsia="en-US"/>
        </w:rPr>
        <w:t xml:space="preserve">, </w:t>
      </w:r>
      <w:r w:rsidRPr="007235BA">
        <w:rPr>
          <w:i/>
          <w:iCs/>
          <w:lang w:eastAsia="en-US"/>
        </w:rPr>
        <w:t>31</w:t>
      </w:r>
      <w:r w:rsidRPr="007235BA">
        <w:rPr>
          <w:lang w:eastAsia="en-US"/>
        </w:rPr>
        <w:t>(1), 67-80.</w:t>
      </w:r>
    </w:p>
    <w:p w14:paraId="1F8475E9" w14:textId="55996160" w:rsidR="00657B39" w:rsidRPr="0058765A" w:rsidRDefault="00000000" w:rsidP="007235BA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hyperlink r:id="rId13" w:history="1">
        <w:r w:rsidR="007235BA" w:rsidRPr="004A1682">
          <w:rPr>
            <w:rStyle w:val="Hyperlink"/>
          </w:rPr>
          <w:t>https://www.tandfonline.com/doi/full/10.1080/11287462.2020.1773063</w:t>
        </w:r>
      </w:hyperlink>
    </w:p>
    <w:p w14:paraId="69EEB123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5AF79612" w14:textId="48DC6CD7" w:rsidR="007235BA" w:rsidRDefault="007235BA" w:rsidP="007235BA">
      <w:pPr>
        <w:pStyle w:val="ListBullet"/>
      </w:pPr>
      <w:r>
        <w:t xml:space="preserve">Dargan, S., &amp; Kumar, M. (2020). A comprehensive survey on the biometric recognition systems based on physiological and behavioral modalities. </w:t>
      </w:r>
      <w:r>
        <w:rPr>
          <w:i/>
          <w:iCs/>
        </w:rPr>
        <w:t>Expert Systems with Applications</w:t>
      </w:r>
      <w:r>
        <w:t xml:space="preserve">, </w:t>
      </w:r>
      <w:r>
        <w:rPr>
          <w:i/>
          <w:iCs/>
        </w:rPr>
        <w:t>143</w:t>
      </w:r>
      <w:r>
        <w:t>, 113114.</w:t>
      </w:r>
    </w:p>
    <w:p w14:paraId="745C844F" w14:textId="1DB354E7" w:rsidR="007235BA" w:rsidRPr="0058765A" w:rsidRDefault="00000000" w:rsidP="007235BA">
      <w:pPr>
        <w:pStyle w:val="ListBullet"/>
        <w:numPr>
          <w:ilvl w:val="1"/>
          <w:numId w:val="3"/>
        </w:numPr>
        <w:rPr>
          <w:rStyle w:val="Hyperlink"/>
          <w:color w:val="595959" w:themeColor="text1" w:themeTint="A6"/>
          <w:u w:val="none"/>
        </w:rPr>
      </w:pPr>
      <w:hyperlink r:id="rId14" w:history="1">
        <w:r w:rsidR="007235BA" w:rsidRPr="004A1682">
          <w:rPr>
            <w:rStyle w:val="Hyperlink"/>
          </w:rPr>
          <w:t>https://www.sciencedirect.com/science/article/pii/S0957417419308310</w:t>
        </w:r>
      </w:hyperlink>
    </w:p>
    <w:p w14:paraId="19629053" w14:textId="77777777" w:rsidR="0058765A" w:rsidRDefault="0058765A" w:rsidP="0058765A">
      <w:pPr>
        <w:pStyle w:val="ListBullet"/>
        <w:numPr>
          <w:ilvl w:val="0"/>
          <w:numId w:val="0"/>
        </w:numPr>
        <w:ind w:left="1440"/>
      </w:pPr>
    </w:p>
    <w:p w14:paraId="42571519" w14:textId="77777777" w:rsidR="007235BA" w:rsidRDefault="007235BA" w:rsidP="007235BA">
      <w:pPr>
        <w:pStyle w:val="ListBullet"/>
        <w:numPr>
          <w:ilvl w:val="0"/>
          <w:numId w:val="0"/>
        </w:numPr>
        <w:ind w:left="1440"/>
      </w:pPr>
    </w:p>
    <w:p w14:paraId="4E7A4AE3" w14:textId="253756D5" w:rsidR="008E2653" w:rsidRDefault="008E2653">
      <w:pPr>
        <w:pStyle w:val="Heading2"/>
      </w:pPr>
    </w:p>
    <w:sectPr w:rsidR="008E2653">
      <w:footerReference w:type="default" r:id="rId15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F1FB8" w14:textId="77777777" w:rsidR="00F75A61" w:rsidRDefault="00F75A61">
      <w:r>
        <w:separator/>
      </w:r>
    </w:p>
    <w:p w14:paraId="1710DC1E" w14:textId="77777777" w:rsidR="00F75A61" w:rsidRDefault="00F75A61"/>
  </w:endnote>
  <w:endnote w:type="continuationSeparator" w:id="0">
    <w:p w14:paraId="334EF971" w14:textId="77777777" w:rsidR="00F75A61" w:rsidRDefault="00F75A61">
      <w:r>
        <w:continuationSeparator/>
      </w:r>
    </w:p>
    <w:p w14:paraId="77C42A41" w14:textId="77777777" w:rsidR="00F75A61" w:rsidRDefault="00F75A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279A76" w14:textId="77777777" w:rsidR="008E2653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F8E7A" w14:textId="77777777" w:rsidR="00F75A61" w:rsidRDefault="00F75A61">
      <w:r>
        <w:separator/>
      </w:r>
    </w:p>
    <w:p w14:paraId="46F99205" w14:textId="77777777" w:rsidR="00F75A61" w:rsidRDefault="00F75A61"/>
  </w:footnote>
  <w:footnote w:type="continuationSeparator" w:id="0">
    <w:p w14:paraId="5E72F6B8" w14:textId="77777777" w:rsidR="00F75A61" w:rsidRDefault="00F75A61">
      <w:r>
        <w:continuationSeparator/>
      </w:r>
    </w:p>
    <w:p w14:paraId="7B6FDD90" w14:textId="77777777" w:rsidR="00F75A61" w:rsidRDefault="00F75A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34681775">
    <w:abstractNumId w:val="1"/>
  </w:num>
  <w:num w:numId="2" w16cid:durableId="2120056278">
    <w:abstractNumId w:val="0"/>
  </w:num>
  <w:num w:numId="3" w16cid:durableId="1725905061">
    <w:abstractNumId w:val="2"/>
  </w:num>
  <w:num w:numId="4" w16cid:durableId="1213228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50"/>
    <w:rsid w:val="00004F0E"/>
    <w:rsid w:val="00016526"/>
    <w:rsid w:val="00084EFA"/>
    <w:rsid w:val="001E1279"/>
    <w:rsid w:val="00212222"/>
    <w:rsid w:val="002D5750"/>
    <w:rsid w:val="0058765A"/>
    <w:rsid w:val="005F3312"/>
    <w:rsid w:val="00602D01"/>
    <w:rsid w:val="0064778C"/>
    <w:rsid w:val="00657B39"/>
    <w:rsid w:val="006F6124"/>
    <w:rsid w:val="007235BA"/>
    <w:rsid w:val="0076504D"/>
    <w:rsid w:val="008E2653"/>
    <w:rsid w:val="009910C7"/>
    <w:rsid w:val="009A4340"/>
    <w:rsid w:val="00C92FD5"/>
    <w:rsid w:val="00CB7537"/>
    <w:rsid w:val="00D32A02"/>
    <w:rsid w:val="00EA0562"/>
    <w:rsid w:val="00F7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B11F6"/>
  <w15:chartTrackingRefBased/>
  <w15:docId w15:val="{9907E0D1-294C-BC4C-8FD8-5BAE8BF9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7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765A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cholarship.ecu.edu/bitstream/handle/10342/12822/BANVILLE-DOCTORALDISSERTATION-2023.pdf?sequence=1&amp;isAllowed=y" TargetMode="External"/><Relationship Id="rId13" Type="http://schemas.openxmlformats.org/officeDocument/2006/relationships/hyperlink" Target="https://www.tandfonline.com/doi/full/10.1080/11287462.2020.17730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2590005620300278" TargetMode="External"/><Relationship Id="rId12" Type="http://schemas.openxmlformats.org/officeDocument/2006/relationships/hyperlink" Target="https://www.mdpi.com/1999-5903/14/8/22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springer.com/chapter/10.1007/978-3-030-77070-9_1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personales.upv.es/thinkmind/dl/journals/lifsci/lifsci_v13_n12_2021/lifsci_v13_n12_2021_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pi.com/1424-8220/21/2/552" TargetMode="External"/><Relationship Id="rId14" Type="http://schemas.openxmlformats.org/officeDocument/2006/relationships/hyperlink" Target="https://www.sciencedirect.com/science/article/pii/S095741741930831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92</TotalTime>
  <Pages>8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3</cp:revision>
  <cp:lastPrinted>2024-02-20T18:44:00Z</cp:lastPrinted>
  <dcterms:created xsi:type="dcterms:W3CDTF">2024-02-20T18:15:00Z</dcterms:created>
  <dcterms:modified xsi:type="dcterms:W3CDTF">2024-04-26T18:40:00Z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