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29FC" w14:textId="5FF8B4EE" w:rsidR="00F668D9" w:rsidRDefault="00000000">
      <w:pPr>
        <w:pStyle w:val="Title"/>
      </w:pPr>
      <w:sdt>
        <w:sdtPr>
          <w:alias w:val="Title"/>
          <w:tag w:val=""/>
          <w:id w:val="726351117"/>
          <w:placeholder>
            <w:docPart w:val="DB0B0F4D5174D84FA2C1BA62F86BBF9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42ADE">
            <w:t>Growth of Facial Recognition</w:t>
          </w:r>
        </w:sdtContent>
      </w:sdt>
    </w:p>
    <w:p w14:paraId="01FF6BC3" w14:textId="7285A1F0" w:rsidR="00F668D9" w:rsidRDefault="00442ADE">
      <w:pPr>
        <w:pStyle w:val="Title2"/>
      </w:pPr>
      <w:r>
        <w:t>Noah Holt</w:t>
      </w:r>
    </w:p>
    <w:p w14:paraId="3ED5C8B2" w14:textId="54AD3218" w:rsidR="00F668D9" w:rsidRDefault="00442ADE" w:rsidP="00E116EB">
      <w:pPr>
        <w:pStyle w:val="Title2"/>
      </w:pPr>
      <w:r>
        <w:t xml:space="preserve">CS 4930 Privacy </w:t>
      </w:r>
      <w:r w:rsidR="00E116EB">
        <w:t>a</w:t>
      </w:r>
      <w:r>
        <w:t>nd Censorship</w:t>
      </w:r>
    </w:p>
    <w:p w14:paraId="359A994D" w14:textId="18D8969B" w:rsidR="00F668D9" w:rsidRDefault="00F668D9" w:rsidP="00442ADE">
      <w:pPr>
        <w:ind w:firstLine="0"/>
      </w:pPr>
    </w:p>
    <w:p w14:paraId="62BEDC37" w14:textId="77777777" w:rsidR="00442ADE" w:rsidRDefault="00442ADE" w:rsidP="00442ADE">
      <w:pPr>
        <w:jc w:val="center"/>
        <w:rPr>
          <w:sz w:val="20"/>
          <w:szCs w:val="20"/>
        </w:rPr>
      </w:pPr>
      <w:r w:rsidRPr="00442ADE">
        <w:rPr>
          <w:sz w:val="20"/>
          <w:szCs w:val="20"/>
        </w:rPr>
        <w:t>I asked Chat GPT for a topic and it brought up facial recognition which we recently (</w:t>
      </w:r>
      <w:proofErr w:type="spellStart"/>
      <w:r w:rsidRPr="00442ADE">
        <w:rPr>
          <w:sz w:val="20"/>
          <w:szCs w:val="20"/>
        </w:rPr>
        <w:t>ish</w:t>
      </w:r>
      <w:proofErr w:type="spellEnd"/>
      <w:r w:rsidRPr="00442ADE">
        <w:rPr>
          <w:sz w:val="20"/>
          <w:szCs w:val="20"/>
        </w:rPr>
        <w:t xml:space="preserve">) discussed in my introduction of computer security class. My mom also got back from a cruise recently (again </w:t>
      </w:r>
      <w:proofErr w:type="spellStart"/>
      <w:r w:rsidRPr="00442ADE">
        <w:rPr>
          <w:sz w:val="20"/>
          <w:szCs w:val="20"/>
        </w:rPr>
        <w:t>ish</w:t>
      </w:r>
      <w:proofErr w:type="spellEnd"/>
      <w:r w:rsidRPr="00442ADE">
        <w:rPr>
          <w:sz w:val="20"/>
          <w:szCs w:val="20"/>
        </w:rPr>
        <w:t xml:space="preserve">) and said how customs was using facial recognition to check against your passport and what not to allow you back into the country. Since the topic keeps coming up, I thought why not research for this paper. </w:t>
      </w:r>
    </w:p>
    <w:p w14:paraId="264DB91D" w14:textId="77777777" w:rsidR="00442ADE" w:rsidRPr="00442ADE" w:rsidRDefault="00442ADE" w:rsidP="00442ADE">
      <w:pPr>
        <w:jc w:val="center"/>
        <w:rPr>
          <w:sz w:val="20"/>
          <w:szCs w:val="20"/>
        </w:rPr>
      </w:pPr>
    </w:p>
    <w:p w14:paraId="4D64BF48" w14:textId="33301506" w:rsidR="00F668D9" w:rsidRPr="00442ADE" w:rsidRDefault="00442ADE" w:rsidP="00442ADE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Note: This is not a part of the paper but I thought it was interesting reason why I chose </w:t>
      </w:r>
      <w:proofErr w:type="gramStart"/>
      <w:r>
        <w:rPr>
          <w:sz w:val="16"/>
          <w:szCs w:val="16"/>
        </w:rPr>
        <w:t>it</w:t>
      </w:r>
      <w:proofErr w:type="gramEnd"/>
      <w:r>
        <w:rPr>
          <w:sz w:val="16"/>
          <w:szCs w:val="16"/>
        </w:rPr>
        <w:t xml:space="preserve"> so I included it. The paper </w:t>
      </w:r>
      <w:proofErr w:type="gramStart"/>
      <w:r>
        <w:rPr>
          <w:sz w:val="16"/>
          <w:szCs w:val="16"/>
        </w:rPr>
        <w:t>actually begins</w:t>
      </w:r>
      <w:proofErr w:type="gramEnd"/>
      <w:r>
        <w:rPr>
          <w:sz w:val="16"/>
          <w:szCs w:val="16"/>
        </w:rPr>
        <w:t xml:space="preserve"> on page 2. Thanks.</w:t>
      </w:r>
      <w:r w:rsidR="00000000">
        <w:br w:type="page"/>
      </w:r>
    </w:p>
    <w:bookmarkStart w:id="0" w:name="_Toc409783206"/>
    <w:p w14:paraId="2D0B025A" w14:textId="7639B872" w:rsidR="00F668D9" w:rsidRDefault="00000000">
      <w:pPr>
        <w:pStyle w:val="SectionTitle"/>
      </w:pPr>
      <w:sdt>
        <w:sdtPr>
          <w:alias w:val="Title"/>
          <w:tag w:val=""/>
          <w:id w:val="-1756435886"/>
          <w:placeholder>
            <w:docPart w:val="FC85BBC986730942940348E46BE1586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42ADE">
            <w:t>Growth of Facial Recognition</w:t>
          </w:r>
        </w:sdtContent>
      </w:sdt>
      <w:bookmarkEnd w:id="0"/>
    </w:p>
    <w:sdt>
      <w:sdtPr>
        <w:id w:val="-1322272011"/>
        <w:placeholder>
          <w:docPart w:val="C8E0FFB33C370F4A8236CA712B05324C"/>
        </w:placeholder>
        <w:temporary/>
        <w:showingPlcHdr/>
        <w15:appearance w15:val="hidden"/>
        <w:text/>
      </w:sdtPr>
      <w:sdtContent>
        <w:p w14:paraId="1A65FE54" w14:textId="77777777" w:rsidR="00F668D9" w:rsidRDefault="00000000">
          <w:r>
            <w:t xml:space="preserve">[The body of your paper uses a half-inch first line indent and is double-spaced.  APA style provides for up to five heading levels, shown in the paragraphs that follow.  Note that the word </w:t>
          </w:r>
          <w:r>
            <w:rPr>
              <w:rStyle w:val="Emphasis"/>
            </w:rPr>
            <w:t>Introduction</w:t>
          </w:r>
          <w:r>
            <w:t xml:space="preserve"> should not be used as an initial heading, as it’s assumed that your paper begins with an introduction.]</w:t>
          </w:r>
        </w:p>
      </w:sdtContent>
    </w:sdt>
    <w:p w14:paraId="55DAA8DE" w14:textId="5FFB8E12" w:rsidR="00F668D9" w:rsidRDefault="00E116EB">
      <w:pPr>
        <w:pStyle w:val="Heading1"/>
      </w:pPr>
      <w:bookmarkStart w:id="1" w:name="_Toc409783207"/>
      <w:r>
        <w:t>W</w:t>
      </w:r>
      <w:bookmarkEnd w:id="1"/>
      <w:r>
        <w:t>hy and How Facial Recognition Works</w:t>
      </w:r>
    </w:p>
    <w:p w14:paraId="408D2A02" w14:textId="77777777" w:rsidR="00F668D9" w:rsidRDefault="00000000">
      <w:sdt>
        <w:sdtPr>
          <w:id w:val="1404798514"/>
          <w:placeholder>
            <w:docPart w:val="BA1478A8B6F2B04B8940B63354297AED"/>
          </w:placeholder>
          <w:temporary/>
          <w:showingPlcHdr/>
          <w15:appearance w15:val="hidden"/>
          <w:text/>
        </w:sdtPr>
        <w:sdtContent>
          <w:r>
            <w:t>[The first two heading levels get their own paragraph, as shown here.  Headings 3, 4, and 5 are run-in headings used at the beginning of the paragraph.]</w:t>
          </w:r>
        </w:sdtContent>
      </w:sdt>
      <w:r>
        <w:t xml:space="preserve"> </w:t>
      </w:r>
    </w:p>
    <w:p w14:paraId="1BE653CA" w14:textId="3956951D" w:rsidR="00E116EB" w:rsidRDefault="00E116EB" w:rsidP="00E116EB">
      <w:pPr>
        <w:pStyle w:val="ListParagraph"/>
        <w:numPr>
          <w:ilvl w:val="0"/>
          <w:numId w:val="12"/>
        </w:numPr>
      </w:pPr>
      <w:r>
        <w:t xml:space="preserve">What it is </w:t>
      </w:r>
    </w:p>
    <w:p w14:paraId="17F3905F" w14:textId="280B7391" w:rsidR="00E116EB" w:rsidRDefault="00E116EB" w:rsidP="00E116EB">
      <w:pPr>
        <w:pStyle w:val="ListParagraph"/>
        <w:numPr>
          <w:ilvl w:val="1"/>
          <w:numId w:val="12"/>
        </w:numPr>
      </w:pPr>
      <w:r>
        <w:t>Given an image, picture or video, a computer program can identify a person.</w:t>
      </w:r>
    </w:p>
    <w:p w14:paraId="4A788988" w14:textId="4901CE47" w:rsidR="00E116EB" w:rsidRDefault="00E116EB" w:rsidP="00E116EB">
      <w:pPr>
        <w:pStyle w:val="ListParagraph"/>
        <w:numPr>
          <w:ilvl w:val="0"/>
          <w:numId w:val="12"/>
        </w:numPr>
      </w:pPr>
      <w:r>
        <w:t>How it works</w:t>
      </w:r>
    </w:p>
    <w:p w14:paraId="4823E661" w14:textId="0C61E46A" w:rsidR="00E116EB" w:rsidRDefault="00E116EB" w:rsidP="00E116EB">
      <w:pPr>
        <w:pStyle w:val="ListParagraph"/>
        <w:numPr>
          <w:ilvl w:val="1"/>
          <w:numId w:val="12"/>
        </w:numPr>
      </w:pPr>
      <w:r>
        <w:t xml:space="preserve">Creates template of </w:t>
      </w:r>
      <w:proofErr w:type="gramStart"/>
      <w:r>
        <w:t>peoples</w:t>
      </w:r>
      <w:proofErr w:type="gramEnd"/>
      <w:r>
        <w:t xml:space="preserve"> facial structures using many known images</w:t>
      </w:r>
    </w:p>
    <w:p w14:paraId="4EC2C49F" w14:textId="5491416B" w:rsidR="00E116EB" w:rsidRDefault="00E116EB" w:rsidP="00E116EB">
      <w:pPr>
        <w:pStyle w:val="ListParagraph"/>
        <w:numPr>
          <w:ilvl w:val="2"/>
          <w:numId w:val="12"/>
        </w:numPr>
      </w:pPr>
      <w:r>
        <w:t>From social media, government IDs</w:t>
      </w:r>
    </w:p>
    <w:p w14:paraId="5FE4FEAB" w14:textId="20249A10" w:rsidR="00E116EB" w:rsidRDefault="00E116EB" w:rsidP="00E116EB">
      <w:pPr>
        <w:pStyle w:val="ListParagraph"/>
        <w:numPr>
          <w:ilvl w:val="2"/>
          <w:numId w:val="12"/>
        </w:numPr>
      </w:pPr>
      <w:r>
        <w:t xml:space="preserve">Comparing to your template, computer can identify </w:t>
      </w:r>
      <w:proofErr w:type="gramStart"/>
      <w:r>
        <w:t>you</w:t>
      </w:r>
      <w:proofErr w:type="gramEnd"/>
      <w:r>
        <w:t xml:space="preserve"> </w:t>
      </w:r>
    </w:p>
    <w:p w14:paraId="58CC841E" w14:textId="460363F0" w:rsidR="00E116EB" w:rsidRDefault="002603FA" w:rsidP="00E116EB">
      <w:pPr>
        <w:pStyle w:val="ListParagraph"/>
        <w:numPr>
          <w:ilvl w:val="2"/>
          <w:numId w:val="12"/>
        </w:numPr>
      </w:pPr>
      <w:r>
        <w:t>(</w:t>
      </w:r>
      <w:proofErr w:type="spellStart"/>
      <w:r>
        <w:t>hamann</w:t>
      </w:r>
      <w:proofErr w:type="spellEnd"/>
      <w:r>
        <w:t xml:space="preserve"> &amp; smith, 2019)</w:t>
      </w:r>
    </w:p>
    <w:p w14:paraId="0E92BD1C" w14:textId="465484D5" w:rsidR="002603FA" w:rsidRDefault="002603FA" w:rsidP="002603FA">
      <w:pPr>
        <w:pStyle w:val="ListParagraph"/>
        <w:numPr>
          <w:ilvl w:val="1"/>
          <w:numId w:val="12"/>
        </w:numPr>
      </w:pPr>
      <w:r>
        <w:t xml:space="preserve">Database with </w:t>
      </w:r>
      <w:proofErr w:type="gramStart"/>
      <w:r>
        <w:t>peoples</w:t>
      </w:r>
      <w:proofErr w:type="gramEnd"/>
      <w:r>
        <w:t xml:space="preserve"> templates to compare to</w:t>
      </w:r>
    </w:p>
    <w:p w14:paraId="7E9899BE" w14:textId="09A0B295" w:rsidR="00E116EB" w:rsidRDefault="00E116EB" w:rsidP="00E116EB">
      <w:pPr>
        <w:pStyle w:val="Heading1"/>
      </w:pPr>
      <w:r>
        <w:t>Current Implementations of Facial Recognition</w:t>
      </w:r>
    </w:p>
    <w:p w14:paraId="58BB8516" w14:textId="77777777" w:rsidR="002603FA" w:rsidRDefault="00E116EB" w:rsidP="00E116EB">
      <w:sdt>
        <w:sdtPr>
          <w:id w:val="1376112120"/>
          <w:placeholder>
            <w:docPart w:val="4B4E04493D82E342BF5D8EA148867F3A"/>
          </w:placeholder>
          <w:temporary/>
          <w:showingPlcHdr/>
          <w15:appearance w15:val="hidden"/>
          <w:text/>
        </w:sdtPr>
        <w:sdtContent>
          <w:r>
            <w:t>[The first two heading levels get their own paragraph, as shown here.  Headings 3, 4, and 5 are run-in headings used at the beginning of the paragraph.]</w:t>
          </w:r>
        </w:sdtContent>
      </w:sdt>
      <w:r>
        <w:t xml:space="preserve"> </w:t>
      </w:r>
      <w:bookmarkStart w:id="2" w:name="_Toc409783208"/>
    </w:p>
    <w:p w14:paraId="3C2FCD06" w14:textId="32258DC0" w:rsidR="002603FA" w:rsidRDefault="002603FA" w:rsidP="002603FA">
      <w:pPr>
        <w:pStyle w:val="ListParagraph"/>
        <w:numPr>
          <w:ilvl w:val="0"/>
          <w:numId w:val="13"/>
        </w:numPr>
      </w:pPr>
      <w:r>
        <w:t>(</w:t>
      </w:r>
      <w:proofErr w:type="spellStart"/>
      <w:r>
        <w:t>Andrejevic</w:t>
      </w:r>
      <w:proofErr w:type="spellEnd"/>
      <w:r>
        <w:t xml:space="preserve"> &amp; Selwyn, 2020) FRT in schools</w:t>
      </w:r>
    </w:p>
    <w:p w14:paraId="7C7B23A0" w14:textId="57A4405D" w:rsidR="00F668D9" w:rsidRDefault="002603FA" w:rsidP="002603FA">
      <w:pPr>
        <w:pStyle w:val="ListParagraph"/>
        <w:numPr>
          <w:ilvl w:val="0"/>
          <w:numId w:val="13"/>
        </w:numPr>
      </w:pPr>
      <w:r>
        <w:t>(Kosinski, 2021) FRT and predictability</w:t>
      </w:r>
      <w:bookmarkEnd w:id="2"/>
    </w:p>
    <w:p w14:paraId="3D142945" w14:textId="77777777" w:rsidR="00E116EB" w:rsidRDefault="00E116EB" w:rsidP="00E116EB">
      <w:pPr>
        <w:pStyle w:val="Heading1"/>
      </w:pPr>
      <w:r>
        <w:lastRenderedPageBreak/>
        <w:t>Potential issues with Facial Recognition</w:t>
      </w:r>
    </w:p>
    <w:p w14:paraId="1E3D7FB3" w14:textId="3378AC08" w:rsidR="00E116EB" w:rsidRDefault="00E116EB" w:rsidP="002603FA">
      <w:sdt>
        <w:sdtPr>
          <w:id w:val="-1763989617"/>
          <w:placeholder>
            <w:docPart w:val="BE75EEB3060EAC4D8D3DE8AE9647F6AF"/>
          </w:placeholder>
          <w:temporary/>
          <w:showingPlcHdr/>
          <w15:appearance w15:val="hidden"/>
          <w:text/>
        </w:sdtPr>
        <w:sdtContent>
          <w:r>
            <w:t>[The first two heading levels get their own paragraph, as shown here.  Headings 3, 4, and 5 are run-in headings used at the beginning of the paragraph.]</w:t>
          </w:r>
        </w:sdtContent>
      </w:sdt>
      <w:r>
        <w:t xml:space="preserve"> </w:t>
      </w:r>
    </w:p>
    <w:p w14:paraId="3FE39CB2" w14:textId="1BD55D02" w:rsidR="002603FA" w:rsidRDefault="002603FA" w:rsidP="002603FA">
      <w:pPr>
        <w:pStyle w:val="ListParagraph"/>
        <w:numPr>
          <w:ilvl w:val="0"/>
          <w:numId w:val="14"/>
        </w:numPr>
      </w:pPr>
      <w:r>
        <w:t xml:space="preserve">Crime fighting and </w:t>
      </w:r>
      <w:proofErr w:type="gramStart"/>
      <w:r>
        <w:t>misuse</w:t>
      </w:r>
      <w:proofErr w:type="gramEnd"/>
    </w:p>
    <w:p w14:paraId="23FBF386" w14:textId="4385267E" w:rsidR="002603FA" w:rsidRDefault="002603FA" w:rsidP="002603FA">
      <w:pPr>
        <w:pStyle w:val="ListParagraph"/>
        <w:numPr>
          <w:ilvl w:val="1"/>
          <w:numId w:val="14"/>
        </w:numPr>
      </w:pPr>
      <w:r>
        <w:t>(Lai &amp; Rau, 2021)</w:t>
      </w:r>
    </w:p>
    <w:p w14:paraId="5303C05E" w14:textId="798CBF2C" w:rsidR="002603FA" w:rsidRDefault="002603FA" w:rsidP="002603FA">
      <w:pPr>
        <w:pStyle w:val="ListParagraph"/>
        <w:numPr>
          <w:ilvl w:val="1"/>
          <w:numId w:val="14"/>
        </w:numPr>
      </w:pPr>
      <w:r>
        <w:t>(Smith &amp; Miller, 2022)</w:t>
      </w:r>
    </w:p>
    <w:p w14:paraId="64B5D7E7" w14:textId="3514CE8C" w:rsidR="00442ADE" w:rsidRDefault="00442ADE" w:rsidP="00E116EB">
      <w:pPr>
        <w:pStyle w:val="TableFigure"/>
        <w:pageBreakBefore/>
        <w:jc w:val="center"/>
      </w:pPr>
      <w:r>
        <w:lastRenderedPageBreak/>
        <w:t>Resources</w:t>
      </w:r>
    </w:p>
    <w:p w14:paraId="217BF26B" w14:textId="3712C05B" w:rsidR="000A325E" w:rsidRDefault="000A325E" w:rsidP="000A325E">
      <w:pPr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proofErr w:type="spellStart"/>
      <w:r w:rsidRPr="000A325E">
        <w:rPr>
          <w:rFonts w:ascii="Times New Roman" w:eastAsia="Times New Roman" w:hAnsi="Times New Roman" w:cs="Times New Roman"/>
          <w:kern w:val="0"/>
          <w:lang w:eastAsia="en-US"/>
        </w:rPr>
        <w:t>Andrejevic</w:t>
      </w:r>
      <w:proofErr w:type="spellEnd"/>
      <w:r w:rsidRPr="000A325E">
        <w:rPr>
          <w:rFonts w:ascii="Times New Roman" w:eastAsia="Times New Roman" w:hAnsi="Times New Roman" w:cs="Times New Roman"/>
          <w:kern w:val="0"/>
          <w:lang w:eastAsia="en-US"/>
        </w:rPr>
        <w:t xml:space="preserve">, M., &amp; Selwyn, N. (2020). Facial recognition technology in schools: Critical questions and concerns. </w:t>
      </w:r>
      <w:r w:rsidRPr="000A325E">
        <w:rPr>
          <w:rFonts w:ascii="Times New Roman" w:eastAsia="Times New Roman" w:hAnsi="Times New Roman" w:cs="Times New Roman"/>
          <w:i/>
          <w:iCs/>
          <w:kern w:val="0"/>
          <w:lang w:eastAsia="en-US"/>
        </w:rPr>
        <w:t xml:space="preserve">Learning, </w:t>
      </w:r>
      <w:proofErr w:type="gramStart"/>
      <w:r w:rsidRPr="000A325E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Media</w:t>
      </w:r>
      <w:proofErr w:type="gramEnd"/>
      <w:r w:rsidRPr="000A325E">
        <w:rPr>
          <w:rFonts w:ascii="Times New Roman" w:eastAsia="Times New Roman" w:hAnsi="Times New Roman" w:cs="Times New Roman"/>
          <w:i/>
          <w:iCs/>
          <w:kern w:val="0"/>
          <w:lang w:eastAsia="en-US"/>
        </w:rPr>
        <w:t xml:space="preserve"> and Technology</w:t>
      </w:r>
      <w:r w:rsidRPr="000A325E">
        <w:rPr>
          <w:rFonts w:ascii="Times New Roman" w:eastAsia="Times New Roman" w:hAnsi="Times New Roman" w:cs="Times New Roman"/>
          <w:kern w:val="0"/>
          <w:lang w:eastAsia="en-US"/>
        </w:rPr>
        <w:t xml:space="preserve">, </w:t>
      </w:r>
      <w:r w:rsidRPr="000A325E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45</w:t>
      </w:r>
      <w:r w:rsidRPr="000A325E">
        <w:rPr>
          <w:rFonts w:ascii="Times New Roman" w:eastAsia="Times New Roman" w:hAnsi="Times New Roman" w:cs="Times New Roman"/>
          <w:kern w:val="0"/>
          <w:lang w:eastAsia="en-US"/>
        </w:rPr>
        <w:t>(2), 115-128.</w:t>
      </w:r>
    </w:p>
    <w:p w14:paraId="4AFA158B" w14:textId="17C632D2" w:rsidR="000A325E" w:rsidRDefault="000A325E" w:rsidP="000A325E">
      <w:pPr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Times New Roman" w:eastAsia="Times New Roman" w:hAnsi="Times New Roman" w:cs="Times New Roman"/>
          <w:kern w:val="0"/>
          <w:lang w:eastAsia="en-US"/>
        </w:rPr>
        <w:t>(</w:t>
      </w:r>
      <w:hyperlink r:id="rId9" w:history="1">
        <w:r w:rsidRPr="00FA3092">
          <w:rPr>
            <w:rStyle w:val="Hyperlink"/>
            <w:rFonts w:ascii="Times New Roman" w:eastAsia="Times New Roman" w:hAnsi="Times New Roman" w:cs="Times New Roman"/>
            <w:kern w:val="0"/>
            <w:lang w:eastAsia="en-US"/>
          </w:rPr>
          <w:t>https://www.tandfonline.com/doi/full/10.1080/17439884.2020.1686014</w:t>
        </w:r>
      </w:hyperlink>
      <w:r>
        <w:rPr>
          <w:rFonts w:ascii="Times New Roman" w:eastAsia="Times New Roman" w:hAnsi="Times New Roman" w:cs="Times New Roman"/>
          <w:kern w:val="0"/>
          <w:lang w:eastAsia="en-US"/>
        </w:rPr>
        <w:t xml:space="preserve">) </w:t>
      </w:r>
    </w:p>
    <w:p w14:paraId="22AF24A7" w14:textId="77777777" w:rsidR="000A325E" w:rsidRDefault="000A325E" w:rsidP="000A325E">
      <w:pPr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72D966FE" w14:textId="77777777" w:rsidR="000A325E" w:rsidRPr="000A325E" w:rsidRDefault="000A325E" w:rsidP="000A325E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 w:rsidRPr="000A325E">
        <w:rPr>
          <w:rFonts w:ascii="Times New Roman" w:eastAsia="Times New Roman" w:hAnsi="Times New Roman" w:cs="Times New Roman"/>
          <w:kern w:val="0"/>
          <w:lang w:eastAsia="en-US"/>
        </w:rPr>
        <w:t xml:space="preserve">Lai, X., &amp; Rau, P. L. P. (2021). Has facial recognition technology been misused? A public perception model of facial recognition scenarios. </w:t>
      </w:r>
      <w:r w:rsidRPr="000A325E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Computers in Human Behavior</w:t>
      </w:r>
      <w:r w:rsidRPr="000A325E">
        <w:rPr>
          <w:rFonts w:ascii="Times New Roman" w:eastAsia="Times New Roman" w:hAnsi="Times New Roman" w:cs="Times New Roman"/>
          <w:kern w:val="0"/>
          <w:lang w:eastAsia="en-US"/>
        </w:rPr>
        <w:t xml:space="preserve">, </w:t>
      </w:r>
      <w:r w:rsidRPr="000A325E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124</w:t>
      </w:r>
      <w:r w:rsidRPr="000A325E">
        <w:rPr>
          <w:rFonts w:ascii="Times New Roman" w:eastAsia="Times New Roman" w:hAnsi="Times New Roman" w:cs="Times New Roman"/>
          <w:kern w:val="0"/>
          <w:lang w:eastAsia="en-US"/>
        </w:rPr>
        <w:t>, 106894.</w:t>
      </w:r>
    </w:p>
    <w:p w14:paraId="15E8458A" w14:textId="7F12DCAD" w:rsidR="000A325E" w:rsidRDefault="000A325E" w:rsidP="000A325E">
      <w:pPr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Times New Roman" w:eastAsia="Times New Roman" w:hAnsi="Times New Roman" w:cs="Times New Roman"/>
          <w:kern w:val="0"/>
          <w:lang w:eastAsia="en-US"/>
        </w:rPr>
        <w:t>(</w:t>
      </w:r>
      <w:hyperlink r:id="rId10" w:history="1">
        <w:r w:rsidRPr="00FA3092">
          <w:rPr>
            <w:rStyle w:val="Hyperlink"/>
            <w:rFonts w:ascii="Times New Roman" w:eastAsia="Times New Roman" w:hAnsi="Times New Roman" w:cs="Times New Roman"/>
            <w:kern w:val="0"/>
            <w:lang w:eastAsia="en-US"/>
          </w:rPr>
          <w:t>https://www.sciencedirect.com/science/article/pii/S074756322100217X</w:t>
        </w:r>
      </w:hyperlink>
      <w:r>
        <w:rPr>
          <w:rFonts w:ascii="Times New Roman" w:eastAsia="Times New Roman" w:hAnsi="Times New Roman" w:cs="Times New Roman"/>
          <w:kern w:val="0"/>
          <w:lang w:eastAsia="en-US"/>
        </w:rPr>
        <w:t xml:space="preserve">) </w:t>
      </w:r>
    </w:p>
    <w:p w14:paraId="7D1AD12E" w14:textId="77777777" w:rsidR="000A325E" w:rsidRDefault="000A325E" w:rsidP="000A325E">
      <w:pPr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5A26F4FB" w14:textId="005C6AE2" w:rsidR="000A325E" w:rsidRDefault="000A325E" w:rsidP="000A325E">
      <w:pPr>
        <w:ind w:firstLine="0"/>
      </w:pPr>
      <w:r>
        <w:t xml:space="preserve">Hamann, K., &amp; Smith, R. (2019). Facial recognition technology: Where will it take us. </w:t>
      </w:r>
      <w:r>
        <w:rPr>
          <w:i/>
          <w:iCs/>
        </w:rPr>
        <w:t>Crim. Just.</w:t>
      </w:r>
      <w:r>
        <w:t xml:space="preserve">, </w:t>
      </w:r>
      <w:r>
        <w:rPr>
          <w:i/>
          <w:iCs/>
        </w:rPr>
        <w:t>34</w:t>
      </w:r>
      <w:r>
        <w:t>, 9.</w:t>
      </w:r>
    </w:p>
    <w:p w14:paraId="2C05F891" w14:textId="04C9A563" w:rsidR="000A325E" w:rsidRDefault="000A325E" w:rsidP="000A325E">
      <w:pPr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Times New Roman" w:eastAsia="Times New Roman" w:hAnsi="Times New Roman" w:cs="Times New Roman"/>
          <w:kern w:val="0"/>
          <w:lang w:eastAsia="en-US"/>
        </w:rPr>
        <w:t>(</w:t>
      </w:r>
      <w:hyperlink r:id="rId11" w:history="1">
        <w:r w:rsidRPr="00FA3092">
          <w:rPr>
            <w:rStyle w:val="Hyperlink"/>
            <w:rFonts w:ascii="Times New Roman" w:eastAsia="Times New Roman" w:hAnsi="Times New Roman" w:cs="Times New Roman"/>
            <w:kern w:val="0"/>
            <w:lang w:eastAsia="en-US"/>
          </w:rPr>
          <w:t>https://heinonline.org/HOL/Page?handle=hein.journals/cjust34&amp;div=6&amp;g_sent=1&amp;casa_token=&amp;collection=journals</w:t>
        </w:r>
      </w:hyperlink>
      <w:r>
        <w:rPr>
          <w:rFonts w:ascii="Times New Roman" w:eastAsia="Times New Roman" w:hAnsi="Times New Roman" w:cs="Times New Roman"/>
          <w:kern w:val="0"/>
          <w:lang w:eastAsia="en-US"/>
        </w:rPr>
        <w:t xml:space="preserve">) </w:t>
      </w:r>
    </w:p>
    <w:p w14:paraId="4D2F43CE" w14:textId="77777777" w:rsidR="000A325E" w:rsidRDefault="000A325E" w:rsidP="000A325E">
      <w:pPr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11FB66E8" w14:textId="77777777" w:rsidR="000A325E" w:rsidRPr="000A325E" w:rsidRDefault="000A325E" w:rsidP="000A325E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 w:rsidRPr="000A325E">
        <w:rPr>
          <w:rFonts w:ascii="Times New Roman" w:eastAsia="Times New Roman" w:hAnsi="Times New Roman" w:cs="Times New Roman"/>
          <w:kern w:val="0"/>
          <w:lang w:eastAsia="en-US"/>
        </w:rPr>
        <w:t xml:space="preserve">Smith, M., &amp; Miller, S. (2022). The ethical application of biometric facial recognition technology. </w:t>
      </w:r>
      <w:r w:rsidRPr="000A325E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Ai &amp; Society</w:t>
      </w:r>
      <w:r w:rsidRPr="000A325E">
        <w:rPr>
          <w:rFonts w:ascii="Times New Roman" w:eastAsia="Times New Roman" w:hAnsi="Times New Roman" w:cs="Times New Roman"/>
          <w:kern w:val="0"/>
          <w:lang w:eastAsia="en-US"/>
        </w:rPr>
        <w:t>, 1-9.</w:t>
      </w:r>
    </w:p>
    <w:p w14:paraId="74D6BB67" w14:textId="5EF7D798" w:rsidR="000A325E" w:rsidRDefault="000A325E" w:rsidP="000A325E">
      <w:pPr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Times New Roman" w:eastAsia="Times New Roman" w:hAnsi="Times New Roman" w:cs="Times New Roman"/>
          <w:kern w:val="0"/>
          <w:lang w:eastAsia="en-US"/>
        </w:rPr>
        <w:t>(</w:t>
      </w:r>
      <w:hyperlink r:id="rId12" w:history="1">
        <w:r w:rsidR="00627144" w:rsidRPr="00FA3092">
          <w:rPr>
            <w:rStyle w:val="Hyperlink"/>
            <w:rFonts w:ascii="Times New Roman" w:eastAsia="Times New Roman" w:hAnsi="Times New Roman" w:cs="Times New Roman"/>
            <w:kern w:val="0"/>
            <w:lang w:eastAsia="en-US"/>
          </w:rPr>
          <w:t>https://link.springer.com/article/10.1007/s00146-021-01199-9</w:t>
        </w:r>
      </w:hyperlink>
      <w:r>
        <w:rPr>
          <w:rFonts w:ascii="Times New Roman" w:eastAsia="Times New Roman" w:hAnsi="Times New Roman" w:cs="Times New Roman"/>
          <w:kern w:val="0"/>
          <w:lang w:eastAsia="en-US"/>
        </w:rPr>
        <w:t>)</w:t>
      </w:r>
      <w:r w:rsidR="00627144"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</w:p>
    <w:p w14:paraId="5FC715A7" w14:textId="77777777" w:rsidR="00627144" w:rsidRDefault="00627144" w:rsidP="000A325E">
      <w:pPr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18CBFCB9" w14:textId="77777777" w:rsidR="00627144" w:rsidRPr="00627144" w:rsidRDefault="00627144" w:rsidP="00627144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 w:rsidRPr="00627144">
        <w:rPr>
          <w:rFonts w:ascii="Times New Roman" w:eastAsia="Times New Roman" w:hAnsi="Times New Roman" w:cs="Times New Roman"/>
          <w:kern w:val="0"/>
          <w:lang w:eastAsia="en-US"/>
        </w:rPr>
        <w:t xml:space="preserve">Kosinski, M. (2021). Facial recognition technology can expose political orientation from naturalistic facial images. </w:t>
      </w:r>
      <w:r w:rsidRPr="00627144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Scientific reports</w:t>
      </w:r>
      <w:r w:rsidRPr="00627144">
        <w:rPr>
          <w:rFonts w:ascii="Times New Roman" w:eastAsia="Times New Roman" w:hAnsi="Times New Roman" w:cs="Times New Roman"/>
          <w:kern w:val="0"/>
          <w:lang w:eastAsia="en-US"/>
        </w:rPr>
        <w:t xml:space="preserve">, </w:t>
      </w:r>
      <w:r w:rsidRPr="00627144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11</w:t>
      </w:r>
      <w:r w:rsidRPr="00627144">
        <w:rPr>
          <w:rFonts w:ascii="Times New Roman" w:eastAsia="Times New Roman" w:hAnsi="Times New Roman" w:cs="Times New Roman"/>
          <w:kern w:val="0"/>
          <w:lang w:eastAsia="en-US"/>
        </w:rPr>
        <w:t>(1), 100.</w:t>
      </w:r>
    </w:p>
    <w:p w14:paraId="74C73249" w14:textId="7A80B63D" w:rsidR="00627144" w:rsidRDefault="00627144" w:rsidP="000A325E">
      <w:pPr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r>
        <w:rPr>
          <w:rFonts w:ascii="Times New Roman" w:eastAsia="Times New Roman" w:hAnsi="Times New Roman" w:cs="Times New Roman"/>
          <w:kern w:val="0"/>
          <w:lang w:eastAsia="en-US"/>
        </w:rPr>
        <w:t>(</w:t>
      </w:r>
      <w:hyperlink r:id="rId13" w:history="1">
        <w:r w:rsidRPr="00FA3092">
          <w:rPr>
            <w:rStyle w:val="Hyperlink"/>
            <w:rFonts w:ascii="Times New Roman" w:eastAsia="Times New Roman" w:hAnsi="Times New Roman" w:cs="Times New Roman"/>
            <w:kern w:val="0"/>
            <w:lang w:eastAsia="en-US"/>
          </w:rPr>
          <w:t>https://www.nature.com/articles/s41598-020-79310-1</w:t>
        </w:r>
      </w:hyperlink>
      <w:r>
        <w:rPr>
          <w:rFonts w:ascii="Times New Roman" w:eastAsia="Times New Roman" w:hAnsi="Times New Roman" w:cs="Times New Roman"/>
          <w:kern w:val="0"/>
          <w:lang w:eastAsia="en-US"/>
        </w:rPr>
        <w:t xml:space="preserve">) </w:t>
      </w:r>
    </w:p>
    <w:p w14:paraId="165DE0CD" w14:textId="77777777" w:rsidR="000A325E" w:rsidRPr="000A325E" w:rsidRDefault="000A325E" w:rsidP="000A325E">
      <w:pPr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7AC339A2" w14:textId="604AF7D6" w:rsidR="000A325E" w:rsidRDefault="000A325E" w:rsidP="000A325E">
      <w:pPr>
        <w:pStyle w:val="Bibliography"/>
      </w:pPr>
    </w:p>
    <w:p w14:paraId="061286A1" w14:textId="4BCFD9FB" w:rsidR="000A325E" w:rsidRDefault="000A325E" w:rsidP="000A325E">
      <w:pPr>
        <w:pStyle w:val="Bibliography"/>
      </w:pPr>
    </w:p>
    <w:p w14:paraId="35471501" w14:textId="77777777" w:rsidR="000A325E" w:rsidRDefault="000A325E" w:rsidP="000A325E">
      <w:pPr>
        <w:pStyle w:val="TableFigure"/>
      </w:pPr>
    </w:p>
    <w:sectPr w:rsidR="000A325E">
      <w:headerReference w:type="default" r:id="rId14"/>
      <w:headerReference w:type="first" r:id="rId15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EF99" w14:textId="77777777" w:rsidR="003B6365" w:rsidRDefault="003B6365">
      <w:pPr>
        <w:spacing w:line="240" w:lineRule="auto"/>
      </w:pPr>
      <w:r>
        <w:separator/>
      </w:r>
    </w:p>
  </w:endnote>
  <w:endnote w:type="continuationSeparator" w:id="0">
    <w:p w14:paraId="613CE151" w14:textId="77777777" w:rsidR="003B6365" w:rsidRDefault="003B6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6B3D5" w14:textId="77777777" w:rsidR="003B6365" w:rsidRDefault="003B6365">
      <w:pPr>
        <w:spacing w:line="240" w:lineRule="auto"/>
      </w:pPr>
      <w:r>
        <w:separator/>
      </w:r>
    </w:p>
  </w:footnote>
  <w:footnote w:type="continuationSeparator" w:id="0">
    <w:p w14:paraId="629E7561" w14:textId="77777777" w:rsidR="003B6365" w:rsidRDefault="003B6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0D0B8" w14:textId="529DD800" w:rsidR="00F668D9" w:rsidRDefault="00000000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F5563F32D412FF48B6AFD63EE8D5BC2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116EB">
          <w:rPr>
            <w:rStyle w:val="Strong"/>
          </w:rPr>
          <w:t>Facial Recognition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EC3AE" w14:textId="1D82EB26" w:rsidR="00F668D9" w:rsidRDefault="00E116EB">
    <w:pPr>
      <w:pStyle w:val="Header"/>
      <w:rPr>
        <w:rStyle w:val="Strong"/>
      </w:rPr>
    </w:pPr>
    <w:r>
      <w:t>FACIAL RECOGNITION</w:t>
    </w:r>
    <w:r w:rsidR="00000000">
      <w:rPr>
        <w:rStyle w:val="Strong"/>
      </w:rPr>
      <w:t xml:space="preserve"> </w:t>
    </w:r>
    <w:r w:rsidR="00000000">
      <w:rPr>
        <w:rStyle w:val="Strong"/>
      </w:rPr>
      <w:ptab w:relativeTo="margin" w:alignment="right" w:leader="none"/>
    </w:r>
    <w:r w:rsidR="00000000">
      <w:rPr>
        <w:rStyle w:val="Strong"/>
      </w:rPr>
      <w:fldChar w:fldCharType="begin"/>
    </w:r>
    <w:r w:rsidR="00000000">
      <w:rPr>
        <w:rStyle w:val="Strong"/>
      </w:rPr>
      <w:instrText xml:space="preserve"> PAGE   \* MERGEFORMAT </w:instrText>
    </w:r>
    <w:r w:rsidR="00000000">
      <w:rPr>
        <w:rStyle w:val="Strong"/>
      </w:rPr>
      <w:fldChar w:fldCharType="separate"/>
    </w:r>
    <w:r w:rsidR="00000000">
      <w:rPr>
        <w:rStyle w:val="Strong"/>
        <w:noProof/>
      </w:rPr>
      <w:t>1</w:t>
    </w:r>
    <w:r w:rsidR="00000000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717D7A"/>
    <w:multiLevelType w:val="hybridMultilevel"/>
    <w:tmpl w:val="E6608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341CE8"/>
    <w:multiLevelType w:val="hybridMultilevel"/>
    <w:tmpl w:val="2EFE3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EC198B"/>
    <w:multiLevelType w:val="hybridMultilevel"/>
    <w:tmpl w:val="30ACB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5546481">
    <w:abstractNumId w:val="9"/>
  </w:num>
  <w:num w:numId="2" w16cid:durableId="1485195606">
    <w:abstractNumId w:val="7"/>
  </w:num>
  <w:num w:numId="3" w16cid:durableId="830634139">
    <w:abstractNumId w:val="6"/>
  </w:num>
  <w:num w:numId="4" w16cid:durableId="237638677">
    <w:abstractNumId w:val="5"/>
  </w:num>
  <w:num w:numId="5" w16cid:durableId="555168530">
    <w:abstractNumId w:val="4"/>
  </w:num>
  <w:num w:numId="6" w16cid:durableId="1454866402">
    <w:abstractNumId w:val="8"/>
  </w:num>
  <w:num w:numId="7" w16cid:durableId="252512460">
    <w:abstractNumId w:val="3"/>
  </w:num>
  <w:num w:numId="8" w16cid:durableId="2126650599">
    <w:abstractNumId w:val="2"/>
  </w:num>
  <w:num w:numId="9" w16cid:durableId="220599064">
    <w:abstractNumId w:val="1"/>
  </w:num>
  <w:num w:numId="10" w16cid:durableId="454521943">
    <w:abstractNumId w:val="0"/>
  </w:num>
  <w:num w:numId="11" w16cid:durableId="1940718938">
    <w:abstractNumId w:val="9"/>
    <w:lvlOverride w:ilvl="0">
      <w:startOverride w:val="1"/>
    </w:lvlOverride>
  </w:num>
  <w:num w:numId="12" w16cid:durableId="1208179842">
    <w:abstractNumId w:val="10"/>
  </w:num>
  <w:num w:numId="13" w16cid:durableId="2030326791">
    <w:abstractNumId w:val="12"/>
  </w:num>
  <w:num w:numId="14" w16cid:durableId="1211186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DE"/>
    <w:rsid w:val="000A325E"/>
    <w:rsid w:val="002603FA"/>
    <w:rsid w:val="003B6365"/>
    <w:rsid w:val="00442ADE"/>
    <w:rsid w:val="00627144"/>
    <w:rsid w:val="00E116EB"/>
    <w:rsid w:val="00F6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AF14F"/>
  <w15:chartTrackingRefBased/>
  <w15:docId w15:val="{4096391B-5B23-9A47-A3AD-941BDD97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ature.com/articles/s41598-020-79310-1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ink.springer.com/article/10.1007/s00146-021-01199-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inonline.org/HOL/Page?handle=hein.journals/cjust34&amp;div=6&amp;g_sent=1&amp;casa_token=&amp;collection=journals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sciencedirect.com/science/article/pii/S074756322100217X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andfonline.com/doi/full/10.1080/17439884.2020.1686014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D6168CB6-CFC4-8E44-B9F8-C342D18422C6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B0F4D5174D84FA2C1BA62F86BB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ABC28-F815-DA4F-8FB4-AB7A21428579}"/>
      </w:docPartPr>
      <w:docPartBody>
        <w:p w:rsidR="00000000" w:rsidRDefault="00000000">
          <w:pPr>
            <w:pStyle w:val="DB0B0F4D5174D84FA2C1BA62F86BBF95"/>
          </w:pPr>
          <w:r>
            <w:t>[Title Here, up to 12 Words, on One to Two Lines]</w:t>
          </w:r>
        </w:p>
      </w:docPartBody>
    </w:docPart>
    <w:docPart>
      <w:docPartPr>
        <w:name w:val="FC85BBC986730942940348E46BE15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3005-1C5B-F14B-AA8C-FA42792388C6}"/>
      </w:docPartPr>
      <w:docPartBody>
        <w:p w:rsidR="00000000" w:rsidRDefault="00000000">
          <w:pPr>
            <w:pStyle w:val="FC85BBC986730942940348E46BE1586E"/>
          </w:pPr>
          <w:r>
            <w:t>[Title Here, up to 12 Words, on One to Two Lines]</w:t>
          </w:r>
        </w:p>
      </w:docPartBody>
    </w:docPart>
    <w:docPart>
      <w:docPartPr>
        <w:name w:val="C8E0FFB33C370F4A8236CA712B053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37014-DF8F-AD41-BBAD-471AB68D514A}"/>
      </w:docPartPr>
      <w:docPartBody>
        <w:p w:rsidR="00000000" w:rsidRDefault="00000000">
          <w:pPr>
            <w:pStyle w:val="C8E0FFB33C370F4A8236CA712B05324C"/>
          </w:pPr>
          <w:r>
            <w:t xml:space="preserve">[The body of your paper uses a half-inch first line indent and is double-spaced.  APA style provides for up to five heading levels, shown in the paragraphs that follow.  Note that the word </w:t>
          </w:r>
          <w:r>
            <w:rPr>
              <w:rStyle w:val="Emphasis"/>
            </w:rPr>
            <w:t>Introduction</w:t>
          </w:r>
          <w:r>
            <w:t xml:space="preserve"> should not be used as an initial heading, as it’s assumed that your paper begins with an introduction.]</w:t>
          </w:r>
        </w:p>
      </w:docPartBody>
    </w:docPart>
    <w:docPart>
      <w:docPartPr>
        <w:name w:val="BA1478A8B6F2B04B8940B63354297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A564E-DF95-A246-B8BC-5D6E96CECC69}"/>
      </w:docPartPr>
      <w:docPartBody>
        <w:p w:rsidR="00000000" w:rsidRDefault="00000000">
          <w:pPr>
            <w:pStyle w:val="BA1478A8B6F2B04B8940B63354297AED"/>
          </w:pPr>
          <w:r>
            <w:t>[The first two heading levels get their own paragraph, as shown here.  Headings 3, 4, and 5 are run-in headings used at the beginning of the paragraph.]</w:t>
          </w:r>
        </w:p>
      </w:docPartBody>
    </w:docPart>
    <w:docPart>
      <w:docPartPr>
        <w:name w:val="F5563F32D412FF48B6AFD63EE8D5B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0697B-094D-1F4B-A55A-79ACAA89F3BB}"/>
      </w:docPartPr>
      <w:docPartBody>
        <w:p w:rsidR="00000000" w:rsidRDefault="00000000">
          <w:pPr>
            <w:pStyle w:val="F5563F32D412FF48B6AFD63EE8D5BC2D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4B4E04493D82E342BF5D8EA148867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87D1D-54DF-D249-9B49-E16C40F18296}"/>
      </w:docPartPr>
      <w:docPartBody>
        <w:p w:rsidR="00000000" w:rsidRDefault="00295062" w:rsidP="00295062">
          <w:pPr>
            <w:pStyle w:val="4B4E04493D82E342BF5D8EA148867F3A"/>
          </w:pPr>
          <w:r>
            <w:t>[The first two heading levels get their own paragraph, as shown here.  Headings 3, 4, and 5 are run-in headings used at the beginning of the paragraph.]</w:t>
          </w:r>
        </w:p>
      </w:docPartBody>
    </w:docPart>
    <w:docPart>
      <w:docPartPr>
        <w:name w:val="BE75EEB3060EAC4D8D3DE8AE9647F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C72D0-CF88-7142-84C6-F1CC791739BF}"/>
      </w:docPartPr>
      <w:docPartBody>
        <w:p w:rsidR="00000000" w:rsidRDefault="00295062" w:rsidP="00295062">
          <w:pPr>
            <w:pStyle w:val="BE75EEB3060EAC4D8D3DE8AE9647F6AF"/>
          </w:pPr>
          <w:r>
            <w:t>[The first two heading levels get their own paragraph, as shown here.  Headings 3, 4, and 5 are run-in headings used at the beginning of the paragraph.]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62"/>
    <w:rsid w:val="00295062"/>
    <w:rsid w:val="00C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B0F4D5174D84FA2C1BA62F86BBF95">
    <w:name w:val="DB0B0F4D5174D84FA2C1BA62F86BBF95"/>
  </w:style>
  <w:style w:type="paragraph" w:customStyle="1" w:styleId="34B0DCB03AB7F84FBDB50A4550AE8E85">
    <w:name w:val="34B0DCB03AB7F84FBDB50A4550AE8E85"/>
  </w:style>
  <w:style w:type="paragraph" w:customStyle="1" w:styleId="900405596E96DD4581DC87D65022F3F9">
    <w:name w:val="900405596E96DD4581DC87D65022F3F9"/>
  </w:style>
  <w:style w:type="paragraph" w:customStyle="1" w:styleId="4442B3D525207D45843D940D43101340">
    <w:name w:val="4442B3D525207D45843D940D43101340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BDA368274B88AD48B333BDEAC5AC832A">
    <w:name w:val="BDA368274B88AD48B333BDEAC5AC832A"/>
  </w:style>
  <w:style w:type="paragraph" w:customStyle="1" w:styleId="830C09B79611CF48B8840221DCBBF4E6">
    <w:name w:val="830C09B79611CF48B8840221DCBBF4E6"/>
  </w:style>
  <w:style w:type="paragraph" w:customStyle="1" w:styleId="FC85BBC986730942940348E46BE1586E">
    <w:name w:val="FC85BBC986730942940348E46BE1586E"/>
  </w:style>
  <w:style w:type="paragraph" w:customStyle="1" w:styleId="C8E0FFB33C370F4A8236CA712B05324C">
    <w:name w:val="C8E0FFB33C370F4A8236CA712B05324C"/>
  </w:style>
  <w:style w:type="paragraph" w:customStyle="1" w:styleId="9B93F5D4F3A7FA4888E8E73B0A5A0A23">
    <w:name w:val="9B93F5D4F3A7FA4888E8E73B0A5A0A23"/>
  </w:style>
  <w:style w:type="paragraph" w:customStyle="1" w:styleId="BA1478A8B6F2B04B8940B63354297AED">
    <w:name w:val="BA1478A8B6F2B04B8940B63354297AED"/>
  </w:style>
  <w:style w:type="paragraph" w:customStyle="1" w:styleId="BC88EEB07A0614419DB9422D9174243D">
    <w:name w:val="BC88EEB07A0614419DB9422D9174243D"/>
  </w:style>
  <w:style w:type="paragraph" w:customStyle="1" w:styleId="D130B31229034842868D1319664F4F99">
    <w:name w:val="D130B31229034842868D1319664F4F99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  <w14:ligatures w14:val="none"/>
    </w:rPr>
  </w:style>
  <w:style w:type="paragraph" w:customStyle="1" w:styleId="98546E9DBBD9094CAA7BD9CF4CEADA91">
    <w:name w:val="98546E9DBBD9094CAA7BD9CF4CEADA91"/>
  </w:style>
  <w:style w:type="paragraph" w:customStyle="1" w:styleId="BE1252C43A772441ACF480A0011E302E">
    <w:name w:val="BE1252C43A772441ACF480A0011E302E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  <w14:ligatures w14:val="none"/>
    </w:rPr>
  </w:style>
  <w:style w:type="paragraph" w:customStyle="1" w:styleId="F1B6B67BD511184AA67A2493981FF160">
    <w:name w:val="F1B6B67BD511184AA67A2493981FF160"/>
  </w:style>
  <w:style w:type="paragraph" w:customStyle="1" w:styleId="260EF41D6C8B2B478A62F2DD419380D6">
    <w:name w:val="260EF41D6C8B2B478A62F2DD419380D6"/>
  </w:style>
  <w:style w:type="paragraph" w:customStyle="1" w:styleId="C41E632920CB6647B2AA663EA5285ACA">
    <w:name w:val="C41E632920CB6647B2AA663EA5285ACA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  <w14:ligatures w14:val="none"/>
    </w:rPr>
  </w:style>
  <w:style w:type="paragraph" w:customStyle="1" w:styleId="228A808A1BF6E5469229F1085B81E1E2">
    <w:name w:val="228A808A1BF6E5469229F1085B81E1E2"/>
  </w:style>
  <w:style w:type="paragraph" w:customStyle="1" w:styleId="1233B1D1E9566F44B8AD359BA7CEA771">
    <w:name w:val="1233B1D1E9566F44B8AD359BA7CEA771"/>
  </w:style>
  <w:style w:type="paragraph" w:customStyle="1" w:styleId="EE6A1FDF10B5CC4B9DAA1B990122F29A">
    <w:name w:val="EE6A1FDF10B5CC4B9DAA1B990122F29A"/>
  </w:style>
  <w:style w:type="paragraph" w:styleId="Bibliography">
    <w:name w:val="Bibliography"/>
    <w:basedOn w:val="Normal"/>
    <w:next w:val="Normal"/>
    <w:uiPriority w:val="37"/>
    <w:semiHidden/>
    <w:unhideWhenUsed/>
    <w:rsid w:val="00295062"/>
  </w:style>
  <w:style w:type="paragraph" w:customStyle="1" w:styleId="59E13B9ED486C14DBB766EC9D7FEFAE8">
    <w:name w:val="59E13B9ED486C14DBB766EC9D7FEFAE8"/>
  </w:style>
  <w:style w:type="paragraph" w:customStyle="1" w:styleId="E5448D61B276B74DB6ECEC22129D656B">
    <w:name w:val="E5448D61B276B74DB6ECEC22129D656B"/>
  </w:style>
  <w:style w:type="paragraph" w:customStyle="1" w:styleId="76C5CB12D110D14B8A1F8D881A7C2683">
    <w:name w:val="76C5CB12D110D14B8A1F8D881A7C2683"/>
  </w:style>
  <w:style w:type="paragraph" w:customStyle="1" w:styleId="F5563F32D412FF48B6AFD63EE8D5BC2D">
    <w:name w:val="F5563F32D412FF48B6AFD63EE8D5BC2D"/>
  </w:style>
  <w:style w:type="paragraph" w:customStyle="1" w:styleId="70D32049A70EDF4DA89337B858ABC1C5">
    <w:name w:val="70D32049A70EDF4DA89337B858ABC1C5"/>
  </w:style>
  <w:style w:type="paragraph" w:customStyle="1" w:styleId="E1B93733DFF6FA4DBA86A516C1BFFCB6">
    <w:name w:val="E1B93733DFF6FA4DBA86A516C1BFFCB6"/>
    <w:rsid w:val="00295062"/>
  </w:style>
  <w:style w:type="paragraph" w:customStyle="1" w:styleId="E76BC06F8E481A419D066790600CC4F2">
    <w:name w:val="E76BC06F8E481A419D066790600CC4F2"/>
    <w:rsid w:val="00295062"/>
  </w:style>
  <w:style w:type="paragraph" w:customStyle="1" w:styleId="7729459458BEA24290DD14DCD4E7DCAC">
    <w:name w:val="7729459458BEA24290DD14DCD4E7DCAC"/>
    <w:rsid w:val="00295062"/>
  </w:style>
  <w:style w:type="paragraph" w:customStyle="1" w:styleId="EB726DA7A6ABEB46998B0B8158A6B174">
    <w:name w:val="EB726DA7A6ABEB46998B0B8158A6B174"/>
    <w:rsid w:val="00295062"/>
  </w:style>
  <w:style w:type="paragraph" w:customStyle="1" w:styleId="199C2985A9EE4D49A48CFEF2F1017432">
    <w:name w:val="199C2985A9EE4D49A48CFEF2F1017432"/>
    <w:rsid w:val="00295062"/>
  </w:style>
  <w:style w:type="paragraph" w:customStyle="1" w:styleId="4B4E04493D82E342BF5D8EA148867F3A">
    <w:name w:val="4B4E04493D82E342BF5D8EA148867F3A"/>
    <w:rsid w:val="00295062"/>
  </w:style>
  <w:style w:type="paragraph" w:customStyle="1" w:styleId="BE75EEB3060EAC4D8D3DE8AE9647F6AF">
    <w:name w:val="BE75EEB3060EAC4D8D3DE8AE9647F6AF"/>
    <w:rsid w:val="00295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Facial Recognition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23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Growth of Facial Recognition</dc:title>
  <dc:subject/>
  <dc:creator>noah holt</dc:creator>
  <cp:keywords/>
  <dc:description/>
  <cp:lastModifiedBy>Noah Holt</cp:lastModifiedBy>
  <cp:revision>1</cp:revision>
  <dcterms:created xsi:type="dcterms:W3CDTF">2024-02-13T18:10:00Z</dcterms:created>
  <dcterms:modified xsi:type="dcterms:W3CDTF">2024-02-13T19:02:00Z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