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ins w:author="כרם שולמית גינת" w:id="0" w:date="2020-06-29T16:05:44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הומניזם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הציוצים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ins w:author="שקמה גנזל" w:id="1" w:date="2020-04-30T11:33:5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בעבורה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והלעיסה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ממממף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כשחתיכת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כבתחינה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תדברי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התכונני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תגיבי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תאהבי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מאוחסנת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