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120" w:line="360" w:lineRule="auto"/>
        <w:rPr>
          <w:rFonts w:hint="eastAsia" w:eastAsia="宋体"/>
          <w:color w:val="000000"/>
          <w:sz w:val="22"/>
          <w:szCs w:val="22"/>
          <w:lang w:eastAsia="zh-CN"/>
        </w:rPr>
      </w:pPr>
      <w:r>
        <w:rPr>
          <w:rFonts w:eastAsia="Times New Roman"/>
          <w:color w:val="000000"/>
          <w:sz w:val="22"/>
          <w:szCs w:val="22"/>
        </w:rPr>
        <w:t xml:space="preserve">Student Name:  </w:t>
      </w:r>
      <w:r>
        <w:rPr>
          <w:rFonts w:hint="eastAsia"/>
          <w:color w:val="000000"/>
          <w:sz w:val="22"/>
          <w:szCs w:val="22"/>
          <w:lang w:val="en-US" w:eastAsia="zh-CN"/>
        </w:rPr>
        <w:t>黄敏</w:t>
      </w:r>
      <w:r>
        <w:rPr>
          <w:rFonts w:eastAsia="Times New Roman"/>
          <w:color w:val="000000"/>
          <w:sz w:val="22"/>
          <w:szCs w:val="22"/>
        </w:rPr>
        <w:br w:type="textWrapping"/>
      </w:r>
      <w:r>
        <w:rPr>
          <w:rFonts w:eastAsia="Times New Roman"/>
          <w:color w:val="000000"/>
          <w:sz w:val="22"/>
          <w:szCs w:val="22"/>
        </w:rPr>
        <w:t xml:space="preserve">Email:  </w:t>
      </w:r>
      <w:r>
        <w:rPr>
          <w:rFonts w:hint="eastAsia" w:asciiTheme="minorEastAsia" w:hAnsiTheme="minorEastAsia" w:eastAsiaTheme="minorEastAsia"/>
          <w:color w:val="000000"/>
          <w:sz w:val="22"/>
          <w:szCs w:val="22"/>
          <w:highlight w:val="yellow"/>
          <w:lang w:val="en-US" w:eastAsia="zh-CN"/>
        </w:rPr>
        <w:t>huangmin@asu.edu</w:t>
      </w:r>
      <w:r>
        <w:rPr>
          <w:rFonts w:eastAsia="Times New Roman"/>
          <w:color w:val="000000"/>
          <w:sz w:val="22"/>
          <w:szCs w:val="22"/>
        </w:rPr>
        <w:br w:type="textWrapping"/>
      </w:r>
      <w:r>
        <w:rPr>
          <w:rFonts w:eastAsia="Times New Roman"/>
          <w:color w:val="000000"/>
          <w:sz w:val="22"/>
          <w:szCs w:val="22"/>
        </w:rPr>
        <w:t xml:space="preserve">Submission Date:  </w:t>
      </w:r>
      <w:r>
        <w:rPr>
          <w:rFonts w:hint="eastAsia" w:ascii="宋体" w:hAnsi="宋体" w:cs="宋体"/>
          <w:color w:val="000000"/>
          <w:sz w:val="22"/>
          <w:szCs w:val="22"/>
          <w:highlight w:val="yellow"/>
          <w:lang w:val="en-US" w:eastAsia="zh-CN"/>
        </w:rPr>
        <w:t>20240324</w:t>
      </w:r>
      <w:r>
        <w:rPr>
          <w:rFonts w:eastAsia="Times New Roman"/>
          <w:color w:val="000000"/>
          <w:sz w:val="22"/>
          <w:szCs w:val="22"/>
        </w:rPr>
        <w:br w:type="textWrapping"/>
      </w:r>
      <w:r>
        <w:rPr>
          <w:rFonts w:eastAsia="Times New Roman"/>
          <w:color w:val="000000"/>
          <w:sz w:val="22"/>
          <w:szCs w:val="22"/>
        </w:rPr>
        <w:t xml:space="preserve">Class Name and Term: </w:t>
      </w:r>
      <w:r>
        <w:rPr>
          <w:rFonts w:hint="eastAsia" w:asciiTheme="minorEastAsia" w:hAnsiTheme="minorEastAsia" w:eastAsiaTheme="minorEastAsia"/>
          <w:color w:val="000000"/>
          <w:sz w:val="22"/>
          <w:szCs w:val="22"/>
        </w:rPr>
        <w:t>CSE</w:t>
      </w:r>
      <w:r>
        <w:rPr>
          <w:rFonts w:eastAsia="Times New Roman"/>
          <w:color w:val="000000"/>
          <w:sz w:val="22"/>
          <w:szCs w:val="22"/>
        </w:rPr>
        <w:t xml:space="preserve"> 534 </w:t>
      </w:r>
      <w:r>
        <w:rPr>
          <w:rFonts w:hint="eastAsia" w:asciiTheme="minorEastAsia" w:hAnsiTheme="minorEastAsia" w:eastAsiaTheme="minorEastAsia"/>
          <w:color w:val="000000"/>
          <w:sz w:val="22"/>
          <w:szCs w:val="22"/>
          <w:lang w:val="en-US" w:eastAsia="zh-CN"/>
        </w:rPr>
        <w:t>Spring</w:t>
      </w:r>
      <w:r>
        <w:rPr>
          <w:rFonts w:eastAsia="Times New Roman"/>
          <w:color w:val="000000"/>
          <w:sz w:val="22"/>
          <w:szCs w:val="22"/>
        </w:rPr>
        <w:t xml:space="preserve"> </w:t>
      </w:r>
      <w:r>
        <w:rPr>
          <w:rFonts w:hint="eastAsia"/>
          <w:color w:val="000000"/>
          <w:sz w:val="22"/>
          <w:szCs w:val="22"/>
          <w:lang w:val="en-US" w:eastAsia="zh-CN"/>
        </w:rPr>
        <w:t>B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color w:val="000000"/>
          <w:sz w:val="18"/>
          <w:szCs w:val="18"/>
        </w:rPr>
      </w:pPr>
    </w:p>
    <w:p>
      <w:pPr>
        <w:pStyle w:val="12"/>
        <w:rPr>
          <w:rFonts w:hint="default" w:eastAsia="宋体"/>
          <w:lang w:val="en-US" w:eastAsia="zh-CN"/>
        </w:rPr>
      </w:pPr>
      <w:r>
        <w:rPr>
          <w:highlight w:val="yellow"/>
        </w:rPr>
        <w:t xml:space="preserve">Project </w:t>
      </w:r>
      <w:r>
        <w:rPr>
          <w:rFonts w:hint="eastAsia"/>
          <w:highlight w:val="yellow"/>
          <w:lang w:val="en-US" w:eastAsia="zh-CN"/>
        </w:rPr>
        <w:t>1搭建通过网关连接公网的集群报告</w:t>
      </w:r>
    </w:p>
    <w:p>
      <w:pPr>
        <w:pStyle w:val="2"/>
        <w:numPr>
          <w:ilvl w:val="0"/>
          <w:numId w:val="1"/>
        </w:numPr>
        <w:bidi w:val="0"/>
      </w:pPr>
      <w:r>
        <w:rPr>
          <w:rFonts w:hint="eastAsia"/>
        </w:rPr>
        <w:t>项目概述</w:t>
      </w:r>
      <w:r>
        <w:t>Project Overview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eastAsia="Times New Roman"/>
          <w:color w:val="000000"/>
          <w:highlight w:val="yellow"/>
        </w:rPr>
      </w:pPr>
      <w:r>
        <w:rPr>
          <w:rFonts w:hint="eastAsia" w:ascii="宋体" w:hAnsi="宋体" w:cs="宋体"/>
          <w:color w:val="000000"/>
          <w:highlight w:val="yellow"/>
        </w:rPr>
        <w:t>以一段话总结本课程项目以及你达成的目标</w:t>
      </w:r>
      <w:r>
        <w:rPr>
          <w:rFonts w:eastAsia="Times New Roman"/>
          <w:color w:val="000000"/>
          <w:highlight w:val="yellow"/>
        </w:rPr>
        <w:t>One paragraph to describe this project and your accomplishment.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 w:eastAsia="宋体"/>
          <w:color w:val="auto"/>
          <w:highlight w:val="green"/>
          <w:lang w:val="en-US" w:eastAsia="zh-CN"/>
        </w:rPr>
      </w:pPr>
      <w:r>
        <w:rPr>
          <w:rFonts w:hint="eastAsia"/>
          <w:color w:val="auto"/>
          <w:highlight w:val="green"/>
          <w:lang w:val="en-US" w:eastAsia="zh-CN"/>
        </w:rPr>
        <w:t>本项目搭建了一套通过网关通信（包括互相ping，访问公网）的客户端Client，服务端Server虚拟机集群，客户端和服务端服务器无法直接互相通信且无法直接访问公网资源，通过网关Gateway，可互相通信和访问公网资源，client和server服务器不会直接暴露在公网上，达到保护服务器的目的。</w:t>
      </w:r>
    </w:p>
    <w:p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网络配置</w:t>
      </w:r>
      <w:r>
        <w:t>Network Setup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color w:val="000000"/>
          <w:highlight w:val="yellow"/>
        </w:rPr>
      </w:pPr>
      <w:r>
        <w:rPr>
          <w:rFonts w:hint="eastAsia" w:ascii="宋体" w:hAnsi="宋体" w:cs="宋体"/>
          <w:color w:val="000000"/>
          <w:highlight w:val="yellow"/>
        </w:rPr>
        <w:t>绘制一个网络图来表现你搭建的虚拟网络，需要包括以下内容</w:t>
      </w:r>
      <w:r>
        <w:rPr>
          <w:rFonts w:eastAsia="Times New Roman"/>
          <w:color w:val="000000"/>
          <w:highlight w:val="yellow"/>
        </w:rPr>
        <w:t>Draw a diagraph and provide descriptions about the network setup, include:</w:t>
      </w:r>
    </w:p>
    <w:p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color w:val="000000"/>
          <w:highlight w:val="yellow"/>
        </w:rPr>
      </w:pPr>
      <w:r>
        <w:rPr>
          <w:rFonts w:hint="eastAsia" w:ascii="宋体" w:hAnsi="宋体" w:cs="宋体"/>
          <w:color w:val="000000"/>
          <w:highlight w:val="yellow"/>
        </w:rPr>
        <w:t>网络拓扑</w:t>
      </w:r>
      <w:r>
        <w:rPr>
          <w:rFonts w:eastAsia="Times New Roman"/>
          <w:color w:val="000000"/>
          <w:highlight w:val="yellow"/>
        </w:rPr>
        <w:t xml:space="preserve">topology, </w:t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left="616" w:leftChars="0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left="616" w:leftChars="0"/>
        <w:jc w:val="both"/>
      </w:pPr>
      <w:r>
        <w:drawing>
          <wp:inline distT="0" distB="0" distL="114300" distR="114300">
            <wp:extent cx="6048375" cy="4676775"/>
            <wp:effectExtent l="0" t="0" r="9525" b="952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left="616" w:leftChars="0"/>
        <w:jc w:val="both"/>
      </w:pPr>
    </w:p>
    <w:p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color w:val="000000"/>
          <w:highlight w:val="yellow"/>
        </w:rPr>
      </w:pPr>
      <w:r>
        <w:rPr>
          <w:rFonts w:hint="eastAsia" w:ascii="宋体" w:hAnsi="宋体" w:cs="宋体"/>
          <w:color w:val="000000"/>
          <w:highlight w:val="yellow"/>
        </w:rPr>
        <w:t>网络配置，如虚拟机的IP等，</w:t>
      </w:r>
      <w:r>
        <w:rPr>
          <w:rFonts w:eastAsia="Times New Roman"/>
          <w:color w:val="000000"/>
          <w:highlight w:val="yellow"/>
        </w:rPr>
        <w:t>network configurations (IP addresses, etc.)</w:t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Client的ifconfig，虚拟机的IP是192.168.0.10</w:t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  <w:r>
        <w:drawing>
          <wp:inline distT="0" distB="0" distL="114300" distR="114300">
            <wp:extent cx="5095875" cy="4340225"/>
            <wp:effectExtent l="0" t="0" r="9525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highlight w:val="yellow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Client的route路由表</w:t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  <w:r>
        <w:drawing>
          <wp:inline distT="0" distB="0" distL="114300" distR="114300">
            <wp:extent cx="6579235" cy="5758815"/>
            <wp:effectExtent l="0" t="0" r="12065" b="133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Server的config，Ip是</w:t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10.0.0.10</w:t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  <w:r>
        <w:drawing>
          <wp:inline distT="0" distB="0" distL="114300" distR="114300">
            <wp:extent cx="6580505" cy="618490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Server的route路由表</w:t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  <w:r>
        <w:drawing>
          <wp:inline distT="0" distB="0" distL="114300" distR="114300">
            <wp:extent cx="6583680" cy="6432550"/>
            <wp:effectExtent l="0" t="0" r="762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Gateway的ifconfig配置</w:t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  <w:r>
        <w:drawing>
          <wp:inline distT="0" distB="0" distL="114300" distR="114300">
            <wp:extent cx="6574155" cy="4043680"/>
            <wp:effectExtent l="0" t="0" r="17145" b="139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gateway的route路由表</w:t>
      </w: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</w:p>
    <w:p>
      <w:pPr>
        <w:widowControl w:val="0"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  <w:r>
        <w:drawing>
          <wp:inline distT="0" distB="0" distL="114300" distR="114300">
            <wp:extent cx="6582410" cy="4095750"/>
            <wp:effectExtent l="0" t="0" r="889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eastAsia="Times New Roman"/>
          <w:color w:val="000000"/>
          <w:highlight w:val="yellow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 w:ascii="Consolas" w:hAnsi="Consolas" w:cs="Consolas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/>
          <w:color w:val="000000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color w:val="000000"/>
          <w:highlight w:val="yellow"/>
        </w:rPr>
      </w:pPr>
      <w:r>
        <w:rPr>
          <w:rFonts w:hint="eastAsia" w:ascii="宋体" w:hAnsi="宋体" w:cs="宋体"/>
          <w:color w:val="000000"/>
          <w:highlight w:val="yellow"/>
        </w:rPr>
        <w:t>虚拟机之间的连接状况</w:t>
      </w:r>
      <w:r>
        <w:rPr>
          <w:rFonts w:eastAsia="Times New Roman"/>
          <w:color w:val="000000"/>
          <w:highlight w:val="yellow"/>
        </w:rPr>
        <w:t xml:space="preserve">initial reachability among network nodes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Client 可连接公网，ping qq.com,可ping通server端10.0.0.10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  <w:r>
        <w:drawing>
          <wp:inline distT="0" distB="0" distL="114300" distR="114300">
            <wp:extent cx="6577965" cy="5743575"/>
            <wp:effectExtent l="0" t="0" r="1333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Server可连接公网，ping qq.com,可ping通Client端192.168.0.10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  <w:r>
        <w:drawing>
          <wp:inline distT="0" distB="0" distL="114300" distR="114300">
            <wp:extent cx="6579235" cy="5624830"/>
            <wp:effectExtent l="0" t="0" r="12065" b="139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562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  <w:r>
        <w:drawing>
          <wp:inline distT="0" distB="0" distL="114300" distR="114300">
            <wp:extent cx="6580505" cy="6184900"/>
            <wp:effectExtent l="0" t="0" r="317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Server可ping 通gateway 192.168.0.100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583045" cy="385508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304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Gateway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可连接公网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/>
          <w:color w:val="000000"/>
          <w:sz w:val="44"/>
          <w:szCs w:val="44"/>
          <w:highlight w:val="yellow"/>
          <w:lang w:val="en-US" w:eastAsia="zh-CN"/>
        </w:rPr>
      </w:pPr>
      <w:r>
        <w:drawing>
          <wp:inline distT="0" distB="0" distL="114300" distR="114300">
            <wp:extent cx="6583680" cy="4176395"/>
            <wp:effectExtent l="0" t="0" r="7620" b="146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color w:val="000000"/>
          <w:highlight w:val="yellow"/>
        </w:rPr>
      </w:pPr>
    </w:p>
    <w:p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软件</w:t>
      </w:r>
      <w:r>
        <w:t>Software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eastAsia="Times New Roman"/>
          <w:color w:val="000000"/>
        </w:rPr>
      </w:pPr>
      <w:r>
        <w:rPr>
          <w:rFonts w:hint="eastAsia" w:ascii="宋体" w:hAnsi="宋体" w:cs="宋体"/>
          <w:color w:val="000000"/>
          <w:highlight w:val="yellow"/>
        </w:rPr>
        <w:t>列出完成本项目时你所用到的软件</w:t>
      </w:r>
      <w:r>
        <w:rPr>
          <w:rFonts w:eastAsia="Times New Roman"/>
          <w:color w:val="000000"/>
          <w:highlight w:val="yellow"/>
        </w:rPr>
        <w:t>Describe major software and network services are used in this project to accomplish your goal.</w:t>
      </w:r>
      <w:r>
        <w:rPr>
          <w:rFonts w:eastAsia="Times New Roman"/>
          <w:color w:val="000000"/>
        </w:rPr>
        <w:t xml:space="preserve">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 w:eastAsia="宋体"/>
          <w:color w:val="000000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Oracle VM VirtualBox</w:t>
      </w: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 xml:space="preserve"> 6.15虚拟机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Clash for Windows 翻墙工具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project1-017.vdi</w:t>
      </w: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 xml:space="preserve"> 镜像文件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wps 文本编辑器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截图工具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vim Linux文本编辑器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Notepad++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Gitee.com 代码仓，用于将本地编辑好的文件传到云端，再从网页查看下载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编辑DNS配置文件，新增解析 qq.com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000000"/>
          <w:lang w:val="en-US" w:eastAsia="zh-CN"/>
        </w:rPr>
      </w:pPr>
      <w:r>
        <w:drawing>
          <wp:inline distT="0" distB="0" distL="114300" distR="114300">
            <wp:extent cx="6577965" cy="4857115"/>
            <wp:effectExtent l="0" t="0" r="133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项目描述</w:t>
      </w:r>
      <w:r>
        <w:t>Project Description</w:t>
      </w:r>
    </w:p>
    <w:p/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eastAsia="Times New Roman"/>
          <w:color w:val="000000"/>
        </w:rPr>
      </w:pPr>
      <w:r>
        <w:rPr>
          <w:rFonts w:hint="eastAsia" w:ascii="宋体" w:hAnsi="宋体" w:cs="宋体"/>
          <w:color w:val="000000"/>
          <w:highlight w:val="yellow"/>
        </w:rPr>
        <w:t>详细叙述你完成本项目的步骤，并给出佐证，如截图，配置文件等，以第一个项目为例，你需要在附录中附上你虚拟机中的netplan配置文件</w:t>
      </w:r>
      <w:r>
        <w:rPr>
          <w:rFonts w:eastAsia="Times New Roman"/>
          <w:color w:val="000000"/>
          <w:highlight w:val="yellow"/>
        </w:rPr>
        <w:t xml:space="preserve"> Your work should have evidence and corresponding illustrations, e.g., providing configuration files as attachment in the appendix.</w:t>
      </w:r>
      <w:r>
        <w:rPr>
          <w:rFonts w:eastAsia="Times New Roman"/>
          <w:color w:val="000000"/>
        </w:rPr>
        <w:t xml:space="preserve">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eastAsia="Times New Roman"/>
          <w:color w:val="000000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根据教程中的任务说明，首先创建一个base镜像，进行基础的配置后（包括cpu修改为2核，内存修改为2G, DISPLAY启用3D），再clone生成 client/server/gateway镜像。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Client的网卡配置，配置好以后，在gateway网卡配置的Adapter1中引用该配置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</w:pPr>
      <w:r>
        <w:drawing>
          <wp:inline distT="0" distB="0" distL="114300" distR="114300">
            <wp:extent cx="6141720" cy="4267200"/>
            <wp:effectExtent l="0" t="0" r="1143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172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启动镜像后，可查看配置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Server的网卡配置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210300" cy="42976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000000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Gateway的网卡配置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</w:pPr>
      <w:r>
        <w:drawing>
          <wp:inline distT="0" distB="0" distL="114300" distR="114300">
            <wp:extent cx="6172200" cy="4251960"/>
            <wp:effectExtent l="0" t="0" r="0" b="152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</w:pPr>
      <w:r>
        <w:drawing>
          <wp:inline distT="0" distB="0" distL="114300" distR="114300">
            <wp:extent cx="6195060" cy="4320540"/>
            <wp:effectExtent l="0" t="0" r="152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</w:pPr>
      <w:r>
        <w:drawing>
          <wp:inline distT="0" distB="0" distL="114300" distR="114300">
            <wp:extent cx="6256020" cy="4328160"/>
            <wp:effectExtent l="0" t="0" r="1143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60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</w:pPr>
      <w:r>
        <w:drawing>
          <wp:inline distT="0" distB="0" distL="114300" distR="114300">
            <wp:extent cx="6582410" cy="6332855"/>
            <wp:effectExtent l="0" t="0" r="8890" b="1079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2410" cy="63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将ip改为192.168.0.0/24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eastAsia="Times New Roman"/>
          <w:color w:val="000000"/>
        </w:rPr>
      </w:pPr>
      <w:r>
        <w:drawing>
          <wp:inline distT="0" distB="0" distL="114300" distR="114300">
            <wp:extent cx="6581140" cy="3841750"/>
            <wp:effectExtent l="0" t="0" r="1016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8114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如上是Oracle VM VirtualBox编辑步骤，接下来进入虚拟机以后，执行命令行，修改ip，增加路由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Client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网络配置命令是：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ifconfig -a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ifconfig enp0s3 192.168.0.10/24 netmask 255.255.255.0 up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route add default gw 192.168.0.100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route -n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vim /etc/netplan/01-netcfg.yaml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Yaml中的内容是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# client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network: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version: 2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renderer: networkd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ethernets: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enp0s3: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dhcp4: no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addresses: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- 192.168.0.10/24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gateway4: 192.168.0.100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nameservers: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addresses: [8.8.8.8,8.8.4.4]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netplan try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netplan -d apply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 w:ascii="Consolas" w:hAnsi="Consolas" w:cs="Consolas"/>
          <w:i w:val="0"/>
          <w:caps w:val="0"/>
          <w:color w:val="333333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  <w:r>
        <w:drawing>
          <wp:inline distT="0" distB="0" distL="114300" distR="114300">
            <wp:extent cx="6577330" cy="4074160"/>
            <wp:effectExtent l="0" t="0" r="635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7330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Server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################## server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ifconfig enp0s3 10.0.0.10 netmask 255.0.0.0 up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route add default gw 10.0.0.100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vim /etc/netplan/01-netcfg.yaml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Yaml配置是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# server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network: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version: 2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renderer: networkd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ethernets: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enp0s3: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dhcp4: no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addresses: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- 10.0.0.10/8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gateway4: 10.0.0.100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nameservers: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addresses: [8.8.8.8,8.8.4.4]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netplan apply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  <w:r>
        <w:drawing>
          <wp:inline distT="0" distB="0" distL="114300" distR="114300">
            <wp:extent cx="6577965" cy="4097020"/>
            <wp:effectExtent l="0" t="0" r="571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409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Gateway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################## gateway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#Client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ifconfig enp0s3 192.168.0.100 netmask 255.255.255.0 up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#Server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ifconfig enp0s8 10.0.0.100 netmask 255.0.0.0 up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#gateway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dhclient enp0s9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vim /etc/netplan/01-netcfg.yaml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# gateway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 xml:space="preserve"># </w:t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enp0s3</w:t>
      </w: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用于连接client，</w:t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enp0s8</w:t>
      </w: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用于连接server，</w:t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enp0s</w:t>
      </w: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9用于连接公网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network: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version: 2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renderer: networkd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ethernets: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enp0s3: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dhcp4: no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addresses: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- 192.168.0.100/24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nameservers: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addresses: [8.8.8.8,8.8.4.4]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enp0s9: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dhcp4: yes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nameservers: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addresses: [8.8.8.8,8.8.4.4]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enp0s8: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dhcp4: no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addresses: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- 10.0.0.100/8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nameservers: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ab/>
      </w: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addresses: [8.8.8.8,8.8.4.4]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netplan apply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iptables -t nat -A POSTROUTING -o enp0s8 -j MASQUERADE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net.ipv4.ip_forward = 1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sysctl -p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default"/>
          <w:color w:val="auto"/>
          <w:sz w:val="21"/>
          <w:szCs w:val="22"/>
          <w:highlight w:val="green"/>
          <w:lang w:val="en-US" w:eastAsia="zh-CN"/>
        </w:rPr>
      </w:pPr>
      <w:r>
        <w:rPr>
          <w:rFonts w:hint="default"/>
          <w:color w:val="auto"/>
          <w:sz w:val="21"/>
          <w:szCs w:val="22"/>
          <w:highlight w:val="green"/>
          <w:lang w:val="en-US" w:eastAsia="zh-CN"/>
        </w:rPr>
        <w:t>sudo sysctl -w net.ipv4.ip_forward=1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/>
          <w:color w:val="000000"/>
          <w:sz w:val="44"/>
          <w:szCs w:val="44"/>
          <w:highlight w:val="yellow"/>
          <w:lang w:val="en-US" w:eastAsia="zh-CN"/>
        </w:rPr>
      </w:pPr>
      <w:r>
        <w:drawing>
          <wp:inline distT="0" distB="0" distL="114300" distR="114300">
            <wp:extent cx="6583680" cy="4176395"/>
            <wp:effectExtent l="0" t="0" r="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eastAsia="Times New Roman"/>
          <w:color w:val="000000"/>
        </w:rPr>
      </w:pPr>
    </w:p>
    <w:p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项目总结</w:t>
      </w:r>
      <w:r>
        <w:t>Conclusion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eastAsia="Times New Roman"/>
          <w:color w:val="000000"/>
        </w:rPr>
      </w:pPr>
      <w:r>
        <w:rPr>
          <w:rFonts w:hint="eastAsia" w:ascii="宋体" w:hAnsi="宋体" w:cs="宋体"/>
          <w:color w:val="000000"/>
          <w:highlight w:val="yellow"/>
        </w:rPr>
        <w:t>描述从这个项目中吸取的教训，例如，任何有趣的发现、提示和技巧。提供关于您的项目的自我评估，并为此项目提供评论。</w:t>
      </w:r>
      <w:r>
        <w:rPr>
          <w:rFonts w:eastAsia="Times New Roman"/>
          <w:color w:val="000000"/>
          <w:highlight w:val="yellow"/>
        </w:rPr>
        <w:t>Describe lesson learned from this project, e.g., any interesting discovers, tips, and tricks. Provide a self-assessment about your project and provide comments to this project</w:t>
      </w:r>
      <w:r>
        <w:rPr>
          <w:rFonts w:eastAsia="Times New Roman"/>
          <w:color w:val="000000"/>
        </w:rPr>
        <w:t xml:space="preserve">.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eastAsia="Times New Roman"/>
          <w:color w:val="000000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发现在Linux上编辑netplan配置很不方便，先在window本地编辑好，先在server和client打开桥接网络，正常联网后，从网页上下载该配置，保存好以后，再把桥接网卡删除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</w:p>
    <w:p>
      <w:pPr>
        <w:pStyle w:val="2"/>
        <w:numPr>
          <w:ilvl w:val="0"/>
          <w:numId w:val="1"/>
        </w:numPr>
        <w:jc w:val="left"/>
      </w:pPr>
      <w:r>
        <w:rPr>
          <w:rFonts w:hint="eastAsia"/>
        </w:rPr>
        <w:t>附录：文件</w:t>
      </w:r>
      <w:r>
        <w:t>Appendix : Attached files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提供使用的配置和开发的源文件的列表。在您的配置文件中，请注明注释。一个好的做法是在您进行更改的地方提供注释，例如：</w:t>
      </w:r>
    </w:p>
    <w:p>
      <w:pPr>
        <w:rPr>
          <w:highlight w:val="yellow"/>
        </w:rPr>
      </w:pPr>
      <w:r>
        <w:rPr>
          <w:highlight w:val="yellow"/>
        </w:rPr>
        <w:t>Provide a list of used configurations and developed source files. In your configuration file, please with well-marked comments. A good practice is to provide comments where you made changes, something like: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执行命令行：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"https://gitee.com/asumin/doc/blob/master/%E9%85%8D%E7%BD%AE%E6%96%87%E4%BB%B62.txt"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配置文件2.txt · 黄敏/doc - Gitee.com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 xml:space="preserve">网卡配置： 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"https://gitee.com/asumin/doc/blob/master/%E9%85%8D%E7%BD%AE%E6%96%87%E4%BB%B63.txt"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配置文件3.txt · 黄敏/doc - Gitee.com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Client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</w:pPr>
      <w:r>
        <w:drawing>
          <wp:inline distT="0" distB="0" distL="114300" distR="114300">
            <wp:extent cx="6577965" cy="5743575"/>
            <wp:effectExtent l="0" t="0" r="571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577965" cy="4857115"/>
            <wp:effectExtent l="0" t="0" r="571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7965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Server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eastAsia"/>
          <w:color w:val="000000"/>
          <w:sz w:val="44"/>
          <w:szCs w:val="44"/>
          <w:highlight w:val="yellow"/>
          <w:lang w:val="en-US" w:eastAsia="zh-CN"/>
        </w:rPr>
      </w:pPr>
      <w:r>
        <w:drawing>
          <wp:inline distT="0" distB="0" distL="114300" distR="114300">
            <wp:extent cx="6579235" cy="5624830"/>
            <wp:effectExtent l="0" t="0" r="444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9235" cy="562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/>
          <w:color w:val="000000"/>
          <w:sz w:val="44"/>
          <w:szCs w:val="44"/>
          <w:highlight w:val="yellow"/>
          <w:lang w:val="en-US" w:eastAsia="zh-CN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ind w:firstLine="202"/>
        <w:jc w:val="both"/>
        <w:rPr>
          <w:rFonts w:hint="eastAsia"/>
          <w:color w:val="auto"/>
          <w:sz w:val="21"/>
          <w:szCs w:val="22"/>
          <w:highlight w:val="green"/>
          <w:lang w:val="en-US" w:eastAsia="zh-CN"/>
        </w:rPr>
      </w:pPr>
      <w:r>
        <w:rPr>
          <w:rFonts w:hint="eastAsia"/>
          <w:color w:val="auto"/>
          <w:sz w:val="21"/>
          <w:szCs w:val="22"/>
          <w:highlight w:val="green"/>
          <w:lang w:val="en-US" w:eastAsia="zh-CN"/>
        </w:rPr>
        <w:t>Gateway</w:t>
      </w:r>
    </w:p>
    <w:p>
      <w:pPr>
        <w:widowControl w:val="0"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line="252" w:lineRule="auto"/>
        <w:jc w:val="both"/>
        <w:rPr>
          <w:rFonts w:hint="default"/>
          <w:color w:val="000000"/>
          <w:sz w:val="44"/>
          <w:szCs w:val="44"/>
          <w:highlight w:val="yellow"/>
          <w:lang w:val="en-US" w:eastAsia="zh-CN"/>
        </w:rPr>
      </w:pPr>
      <w:r>
        <w:drawing>
          <wp:inline distT="0" distB="0" distL="114300" distR="114300">
            <wp:extent cx="6574155" cy="4043680"/>
            <wp:effectExtent l="0" t="0" r="952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415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</w:p>
    <w:p>
      <w:pPr>
        <w:rPr>
          <w:highlight w:val="yellow"/>
        </w:rPr>
      </w:pPr>
    </w:p>
    <w:p>
      <w:pPr>
        <w:rPr>
          <w:rFonts w:hint="default" w:eastAsia="宋体"/>
          <w:highlight w:val="yellow"/>
          <w:lang w:val="en-US" w:eastAsia="zh-CN"/>
        </w:rPr>
      </w:pPr>
      <w:r>
        <w:rPr>
          <w:highlight w:val="yellow"/>
        </w:rPr>
        <w:t xml:space="preserve">// Your Name: </w:t>
      </w:r>
      <w:r>
        <w:rPr>
          <w:rFonts w:hint="eastAsia"/>
          <w:highlight w:val="yellow"/>
          <w:lang w:val="en-US" w:eastAsia="zh-CN"/>
        </w:rPr>
        <w:t>HuangMin 黄敏</w:t>
      </w:r>
    </w:p>
    <w:p>
      <w:pPr>
        <w:rPr>
          <w:highlight w:val="yellow"/>
        </w:rPr>
      </w:pPr>
    </w:p>
    <w:p>
      <w:pPr>
        <w:rPr>
          <w:highlight w:val="yellow"/>
        </w:rPr>
      </w:pPr>
      <w:r>
        <w:rPr>
          <w:highlight w:val="yellow"/>
        </w:rPr>
        <w:t># Your Name: comments</w:t>
      </w:r>
    </w:p>
    <w:p>
      <w:pPr>
        <w:rPr>
          <w:highlight w:val="yellow"/>
        </w:rPr>
      </w:pPr>
    </w:p>
    <w:p>
      <w:pPr>
        <w:rPr>
          <w:highlight w:val="yellow"/>
        </w:rPr>
      </w:pPr>
      <w:r>
        <w:rPr>
          <w:highlight w:val="yellow"/>
        </w:rPr>
        <w:t>/*</w:t>
      </w:r>
    </w:p>
    <w:p>
      <w:pPr>
        <w:rPr>
          <w:highlight w:val="yellow"/>
        </w:rPr>
      </w:pPr>
      <w:r>
        <w:rPr>
          <w:highlight w:val="yellow"/>
        </w:rPr>
        <w:t>Your Name: comments</w:t>
      </w:r>
    </w:p>
    <w:p>
      <w:pPr>
        <w:rPr>
          <w:highlight w:val="yellow"/>
        </w:rPr>
      </w:pPr>
      <w:r>
        <w:rPr>
          <w:highlight w:val="yellow"/>
        </w:rPr>
        <w:t>*/</w:t>
      </w:r>
    </w:p>
    <w:p>
      <w:pPr>
        <w:rPr>
          <w:highlight w:val="yellow"/>
        </w:rPr>
      </w:pPr>
    </w:p>
    <w:p>
      <w:r>
        <w:rPr>
          <w:rFonts w:hint="eastAsia"/>
        </w:rPr>
        <w:t>注释格式取决于您使用的系统文件和程序</w:t>
      </w:r>
      <w:r>
        <w:rPr>
          <w:highlight w:val="yellow"/>
        </w:rPr>
        <w:t>The comment format depends on your used system files and programs.</w:t>
      </w:r>
      <w:r>
        <w:t xml:space="preserve"> </w:t>
      </w:r>
    </w:p>
    <w:p>
      <w:pPr>
        <w:pStyle w:val="2"/>
        <w:numPr>
          <w:ilvl w:val="0"/>
          <w:numId w:val="1"/>
        </w:numPr>
        <w:shd w:val="clear" w:color="auto" w:fill="FFFFFF"/>
        <w:spacing w:line="276" w:lineRule="auto"/>
        <w:jc w:val="left"/>
      </w:pPr>
      <w:r>
        <w:rPr>
          <w:rFonts w:hint="eastAsia"/>
        </w:rPr>
        <w:t>参考</w:t>
      </w:r>
      <w:r>
        <w:t xml:space="preserve">References </w:t>
      </w:r>
    </w:p>
    <w:p>
      <w:r>
        <w:rPr>
          <w:rFonts w:hint="eastAsia"/>
          <w:highlight w:val="yellow"/>
        </w:rPr>
        <w:t>参考是可选的，可以向阅读你的报告提供链接源以进行验证和学习。</w:t>
      </w:r>
      <w:r>
        <w:rPr>
          <w:highlight w:val="yellow"/>
        </w:rPr>
        <w:t>Reference is optional, but nice to have to allow others to read your report with additional linked source for validation and learning.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60"/>
        <w:jc w:val="both"/>
        <w:rPr>
          <w:color w:val="000000"/>
          <w:sz w:val="16"/>
          <w:szCs w:val="16"/>
          <w:highlight w:val="yellow"/>
        </w:rPr>
      </w:pPr>
      <w:r>
        <w:rPr>
          <w:rFonts w:eastAsia="Times New Roman"/>
          <w:color w:val="000000"/>
          <w:sz w:val="16"/>
          <w:szCs w:val="16"/>
          <w:highlight w:val="yellow"/>
        </w:rPr>
        <w:t xml:space="preserve">Wireshark, available at </w:t>
      </w:r>
      <w:r>
        <w:fldChar w:fldCharType="begin"/>
      </w:r>
      <w:r>
        <w:instrText xml:space="preserve"> HYPERLINK "https://www.wireshark.org/" \h </w:instrText>
      </w:r>
      <w:r>
        <w:fldChar w:fldCharType="separate"/>
      </w:r>
      <w:r>
        <w:rPr>
          <w:rFonts w:eastAsia="Times New Roman"/>
          <w:color w:val="0000FF"/>
          <w:sz w:val="16"/>
          <w:szCs w:val="16"/>
          <w:highlight w:val="yellow"/>
          <w:u w:val="single"/>
        </w:rPr>
        <w:t>https://www.wireshark.org/</w:t>
      </w:r>
      <w:r>
        <w:rPr>
          <w:rFonts w:eastAsia="Times New Roman"/>
          <w:color w:val="0000FF"/>
          <w:sz w:val="16"/>
          <w:szCs w:val="16"/>
          <w:highlight w:val="yellow"/>
          <w:u w:val="single"/>
        </w:rPr>
        <w:fldChar w:fldCharType="end"/>
      </w:r>
      <w:r>
        <w:rPr>
          <w:rFonts w:eastAsia="Times New Roman"/>
          <w:color w:val="000000"/>
          <w:sz w:val="16"/>
          <w:szCs w:val="16"/>
          <w:highlight w:val="yellow"/>
        </w:rPr>
        <w:t xml:space="preserve">, accessed by 8/31/2018. </w:t>
      </w:r>
    </w:p>
    <w:p>
      <w:pPr>
        <w:numPr>
          <w:ilvl w:val="0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60"/>
        <w:jc w:val="both"/>
        <w:rPr>
          <w:color w:val="000000"/>
          <w:sz w:val="16"/>
          <w:szCs w:val="16"/>
          <w:highlight w:val="yellow"/>
        </w:rPr>
      </w:pPr>
      <w:r>
        <w:rPr>
          <w:rFonts w:eastAsia="Times New Roman"/>
          <w:color w:val="000000"/>
          <w:sz w:val="16"/>
          <w:szCs w:val="16"/>
          <w:highlight w:val="yellow"/>
        </w:rPr>
        <w:t>Postel, Jon. "RFC 791: Internet protocol." (1981).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eastAsia="Times New Roman"/>
          <w:color w:val="000000"/>
          <w:sz w:val="16"/>
          <w:szCs w:val="16"/>
          <w:highlight w:val="yellow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eastAsia="Times New Roman"/>
          <w:color w:val="000000"/>
          <w:sz w:val="16"/>
          <w:szCs w:val="16"/>
          <w:highlight w:val="yellow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</w:pP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both"/>
        <w:rPr>
          <w:rFonts w:hint="eastAsia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2240" w:h="15840"/>
      <w:pgMar w:top="1008" w:right="936" w:bottom="1008" w:left="936" w:header="432" w:footer="432" w:gutter="0"/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</w:pP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  <w:p>
    <w:pPr>
      <w:ind w:right="360"/>
      <w:rPr>
        <w:highlight w:val="red"/>
      </w:rPr>
    </w:pPr>
    <w:r>
      <w:rPr>
        <w:rFonts w:hint="eastAsia"/>
        <w:highlight w:val="red"/>
      </w:rPr>
      <w:t>请编辑</w:t>
    </w:r>
    <w:r>
      <w:rPr>
        <w:rFonts w:hint="eastAsia"/>
        <w:highlight w:val="yellow"/>
      </w:rPr>
      <w:t>高亮</w:t>
    </w:r>
    <w:r>
      <w:rPr>
        <w:rFonts w:hint="eastAsia"/>
        <w:highlight w:val="red"/>
      </w:rPr>
      <w:t>部分 提交中或英文版本皆可</w:t>
    </w:r>
    <w:r>
      <w:rPr>
        <w:highlight w:val="red"/>
      </w:rPr>
      <w:t>.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04F7E"/>
    <w:multiLevelType w:val="multilevel"/>
    <w:tmpl w:val="09704F7E"/>
    <w:lvl w:ilvl="0" w:tentative="0">
      <w:start w:val="1"/>
      <w:numFmt w:val="decimal"/>
      <w:lvlText w:val="[%1]"/>
      <w:lvlJc w:val="left"/>
      <w:pPr>
        <w:ind w:left="1170" w:hanging="360"/>
      </w:pPr>
      <w:rPr>
        <w:i w:val="0"/>
      </w:rPr>
    </w:lvl>
    <w:lvl w:ilvl="1" w:tentative="0">
      <w:start w:val="1"/>
      <w:numFmt w:val="bullet"/>
      <w:lvlText w:val=""/>
      <w:lvlJc w:val="left"/>
      <w:pPr>
        <w:ind w:left="0" w:firstLine="0"/>
      </w:pPr>
    </w:lvl>
    <w:lvl w:ilvl="2" w:tentative="0">
      <w:start w:val="1"/>
      <w:numFmt w:val="bullet"/>
      <w:lvlText w:val=""/>
      <w:lvlJc w:val="left"/>
      <w:pPr>
        <w:ind w:left="0" w:firstLine="0"/>
      </w:pPr>
    </w:lvl>
    <w:lvl w:ilvl="3" w:tentative="0">
      <w:start w:val="1"/>
      <w:numFmt w:val="bullet"/>
      <w:lvlText w:val=""/>
      <w:lvlJc w:val="left"/>
      <w:pPr>
        <w:ind w:left="0" w:firstLine="0"/>
      </w:pPr>
    </w:lvl>
    <w:lvl w:ilvl="4" w:tentative="0">
      <w:start w:val="1"/>
      <w:numFmt w:val="bullet"/>
      <w:lvlText w:val=""/>
      <w:lvlJc w:val="left"/>
      <w:pPr>
        <w:ind w:left="0" w:firstLine="0"/>
      </w:pPr>
    </w:lvl>
    <w:lvl w:ilvl="5" w:tentative="0">
      <w:start w:val="1"/>
      <w:numFmt w:val="bullet"/>
      <w:lvlText w:val=""/>
      <w:lvlJc w:val="left"/>
      <w:pPr>
        <w:ind w:left="0" w:firstLine="0"/>
      </w:pPr>
    </w:lvl>
    <w:lvl w:ilvl="6" w:tentative="0">
      <w:start w:val="1"/>
      <w:numFmt w:val="bullet"/>
      <w:lvlText w:val=""/>
      <w:lvlJc w:val="left"/>
      <w:pPr>
        <w:ind w:left="0" w:firstLine="0"/>
      </w:pPr>
    </w:lvl>
    <w:lvl w:ilvl="7" w:tentative="0">
      <w:start w:val="1"/>
      <w:numFmt w:val="bullet"/>
      <w:lvlText w:val=""/>
      <w:lvlJc w:val="left"/>
      <w:pPr>
        <w:ind w:left="0" w:firstLine="0"/>
      </w:pPr>
    </w:lvl>
    <w:lvl w:ilvl="8" w:tentative="0">
      <w:start w:val="1"/>
      <w:numFmt w:val="bullet"/>
      <w:lvlText w:val=""/>
      <w:lvlJc w:val="left"/>
      <w:pPr>
        <w:ind w:left="0" w:firstLine="0"/>
      </w:pPr>
    </w:lvl>
  </w:abstractNum>
  <w:abstractNum w:abstractNumId="1">
    <w:nsid w:val="5F7567C2"/>
    <w:multiLevelType w:val="multilevel"/>
    <w:tmpl w:val="5F7567C2"/>
    <w:lvl w:ilvl="0" w:tentative="0">
      <w:start w:val="1"/>
      <w:numFmt w:val="bullet"/>
      <w:lvlText w:val="●"/>
      <w:lvlJc w:val="left"/>
      <w:pPr>
        <w:ind w:left="976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696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416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3136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856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576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296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6016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736" w:hanging="360"/>
      </w:pPr>
      <w:rPr>
        <w:rFonts w:ascii="Noto Sans Symbols" w:hAnsi="Noto Sans Symbols" w:eastAsia="Noto Sans Symbols" w:cs="Noto Sans Symbols"/>
      </w:rPr>
    </w:lvl>
  </w:abstractNum>
  <w:abstractNum w:abstractNumId="2">
    <w:nsid w:val="71981BB6"/>
    <w:multiLevelType w:val="multilevel"/>
    <w:tmpl w:val="71981BB6"/>
    <w:lvl w:ilvl="0" w:tentative="0">
      <w:start w:val="1"/>
      <w:numFmt w:val="upperRoman"/>
      <w:lvlText w:val="%1."/>
      <w:lvlJc w:val="left"/>
      <w:pPr>
        <w:ind w:left="0" w:firstLine="0"/>
      </w:pPr>
    </w:lvl>
    <w:lvl w:ilvl="1" w:tentative="0">
      <w:start w:val="1"/>
      <w:numFmt w:val="upperLetter"/>
      <w:lvlText w:val="%2."/>
      <w:lvlJc w:val="left"/>
      <w:pPr>
        <w:ind w:left="0" w:firstLine="0"/>
      </w:pPr>
      <w:rPr>
        <w:b w:val="0"/>
      </w:rPr>
    </w:lvl>
    <w:lvl w:ilvl="2" w:tentative="0">
      <w:start w:val="1"/>
      <w:numFmt w:val="decimal"/>
      <w:lvlText w:val="%3)"/>
      <w:lvlJc w:val="left"/>
      <w:pPr>
        <w:ind w:left="0" w:firstLine="0"/>
      </w:pPr>
      <w:rPr>
        <w:i/>
      </w:rPr>
    </w:lvl>
    <w:lvl w:ilvl="3" w:tentative="0">
      <w:start w:val="1"/>
      <w:numFmt w:val="lowerLetter"/>
      <w:lvlText w:val="%4)"/>
      <w:lvlJc w:val="left"/>
      <w:pPr>
        <w:ind w:left="1152" w:hanging="720"/>
      </w:pPr>
    </w:lvl>
    <w:lvl w:ilvl="4" w:tentative="0">
      <w:start w:val="1"/>
      <w:numFmt w:val="decimal"/>
      <w:lvlText w:val="(%5)"/>
      <w:lvlJc w:val="left"/>
      <w:pPr>
        <w:ind w:left="1872" w:hanging="720"/>
      </w:pPr>
    </w:lvl>
    <w:lvl w:ilvl="5" w:tentative="0">
      <w:start w:val="1"/>
      <w:numFmt w:val="lowerLetter"/>
      <w:lvlText w:val="(%6)"/>
      <w:lvlJc w:val="left"/>
      <w:pPr>
        <w:ind w:left="2592" w:hanging="720"/>
      </w:pPr>
    </w:lvl>
    <w:lvl w:ilvl="6" w:tentative="0">
      <w:start w:val="1"/>
      <w:numFmt w:val="lowerRoman"/>
      <w:lvlText w:val="(%7)"/>
      <w:lvlJc w:val="left"/>
      <w:pPr>
        <w:ind w:left="3312" w:hanging="720"/>
      </w:pPr>
    </w:lvl>
    <w:lvl w:ilvl="7" w:tentative="0">
      <w:start w:val="1"/>
      <w:numFmt w:val="lowerLetter"/>
      <w:lvlText w:val="(%8)"/>
      <w:lvlJc w:val="left"/>
      <w:pPr>
        <w:ind w:left="4032" w:hanging="720"/>
      </w:pPr>
    </w:lvl>
    <w:lvl w:ilvl="8" w:tentative="0">
      <w:start w:val="1"/>
      <w:numFmt w:val="lowerRoman"/>
      <w:lvlText w:val="(%9)"/>
      <w:lvlJc w:val="left"/>
      <w:pPr>
        <w:ind w:left="4752" w:hanging="7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outline"/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Y2ZmNiYzgwY2U4NzFjMWNlNWQwZjc4YjJlNmExYTEifQ=="/>
    <w:docVar w:name="KSO_WPS_MARK_KEY" w:val="abe01fad-fa2f-42e5-a4cb-5cb3ff4fefdc"/>
  </w:docVars>
  <w:rsids>
    <w:rsidRoot w:val="00212BC7"/>
    <w:rsid w:val="001277ED"/>
    <w:rsid w:val="001D446A"/>
    <w:rsid w:val="00212BC7"/>
    <w:rsid w:val="005655C5"/>
    <w:rsid w:val="00CA5BEE"/>
    <w:rsid w:val="00D42C3E"/>
    <w:rsid w:val="00DB542E"/>
    <w:rsid w:val="0B530B1B"/>
    <w:rsid w:val="13AF711F"/>
    <w:rsid w:val="16891D1D"/>
    <w:rsid w:val="1EA665B2"/>
    <w:rsid w:val="2FA5191C"/>
    <w:rsid w:val="48917D97"/>
    <w:rsid w:val="5C3D0679"/>
    <w:rsid w:val="66297D8C"/>
    <w:rsid w:val="6EEF7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spacing w:before="240" w:after="80"/>
      <w:jc w:val="center"/>
      <w:outlineLvl w:val="0"/>
    </w:pPr>
    <w:rPr>
      <w:smallCaps/>
    </w:rPr>
  </w:style>
  <w:style w:type="paragraph" w:styleId="3">
    <w:name w:val="heading 2"/>
    <w:basedOn w:val="1"/>
    <w:next w:val="1"/>
    <w:unhideWhenUsed/>
    <w:qFormat/>
    <w:uiPriority w:val="9"/>
    <w:pPr>
      <w:keepNext/>
      <w:spacing w:before="120" w:after="60"/>
      <w:outlineLvl w:val="1"/>
    </w:pPr>
    <w:rPr>
      <w:i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outlineLvl w:val="2"/>
    </w:pPr>
    <w:rPr>
      <w:i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spacing w:before="240" w:after="60"/>
      <w:ind w:left="1152" w:hanging="720"/>
      <w:outlineLvl w:val="3"/>
    </w:pPr>
    <w:rPr>
      <w:i/>
      <w:sz w:val="18"/>
      <w:szCs w:val="18"/>
    </w:rPr>
  </w:style>
  <w:style w:type="paragraph" w:styleId="6">
    <w:name w:val="heading 5"/>
    <w:basedOn w:val="1"/>
    <w:next w:val="1"/>
    <w:semiHidden/>
    <w:unhideWhenUsed/>
    <w:qFormat/>
    <w:uiPriority w:val="9"/>
    <w:pPr>
      <w:spacing w:before="240" w:after="60"/>
      <w:ind w:left="1872" w:hanging="720"/>
      <w:outlineLvl w:val="4"/>
    </w:pPr>
    <w:rPr>
      <w:sz w:val="18"/>
      <w:szCs w:val="18"/>
    </w:rPr>
  </w:style>
  <w:style w:type="paragraph" w:styleId="7">
    <w:name w:val="heading 6"/>
    <w:basedOn w:val="1"/>
    <w:next w:val="1"/>
    <w:semiHidden/>
    <w:unhideWhenUsed/>
    <w:qFormat/>
    <w:uiPriority w:val="9"/>
    <w:pPr>
      <w:spacing w:before="240" w:after="60"/>
      <w:ind w:left="2592" w:hanging="720"/>
      <w:outlineLvl w:val="5"/>
    </w:pPr>
    <w:rPr>
      <w:i/>
      <w:sz w:val="16"/>
      <w:szCs w:val="16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9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Title"/>
    <w:basedOn w:val="1"/>
    <w:next w:val="1"/>
    <w:qFormat/>
    <w:uiPriority w:val="10"/>
    <w:pPr>
      <w:jc w:val="center"/>
    </w:pPr>
    <w:rPr>
      <w:sz w:val="48"/>
      <w:szCs w:val="48"/>
    </w:rPr>
  </w:style>
  <w:style w:type="character" w:styleId="15">
    <w:name w:val="Hyperlink"/>
    <w:basedOn w:val="14"/>
    <w:semiHidden/>
    <w:unhideWhenUsed/>
    <w:uiPriority w:val="99"/>
    <w:rPr>
      <w:color w:val="0000FF"/>
      <w:u w:val="single"/>
    </w:rPr>
  </w:style>
  <w:style w:type="character" w:customStyle="1" w:styleId="16">
    <w:name w:val="Header Char"/>
    <w:basedOn w:val="14"/>
    <w:link w:val="9"/>
    <w:uiPriority w:val="99"/>
    <w:rPr>
      <w:sz w:val="18"/>
      <w:szCs w:val="18"/>
    </w:rPr>
  </w:style>
  <w:style w:type="character" w:customStyle="1" w:styleId="17">
    <w:name w:val="Footer Char"/>
    <w:basedOn w:val="14"/>
    <w:link w:val="8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6CDCE2A-7640-4720-B016-18E475807A2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548</Words>
  <Characters>1586</Characters>
  <Lines>13</Lines>
  <Paragraphs>3</Paragraphs>
  <TotalTime>0</TotalTime>
  <ScaleCrop>false</ScaleCrop>
  <LinksUpToDate>false</LinksUpToDate>
  <CharactersWithSpaces>1778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2022-05-13T09:06:00Z</dcterms:created>
  <dc:creator>Keen Ong</dc:creator>
  <cp:lastModifiedBy>DELL</cp:lastModifiedBy>
  <dcterms:modified xsi:type="dcterms:W3CDTF">2024-03-24T17:07:27Z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  <property fmtid="{D5CDD505-2E9C-101B-9397-08002B2CF9AE}" pid="3" name="ICV">
    <vt:lpwstr>DD033324B42E48F9951B1E5B6720E49A_12</vt:lpwstr>
  </property>
</Properties>
</file>