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Bdr>
          <w:bottom w:val="single" w:sz="18" w:space="6" w:color="2B2D42"/>
        </w:pBdr>
      </w:pPr>
      <w:r>
        <w:rPr>
          <w:rFonts w:ascii="Arial" w:hAnsi="Arial"/>
          <w:b/>
          <w:i w:val="0"/>
          <w:color w:val="2B2D42"/>
          <w:sz w:val="48"/>
        </w:rPr>
        <w:t>Speech ASR Accent Analysis &amp; Phonetic Transfer Master Report</w:t>
      </w:r>
    </w:p>
    <w:p>
      <w:pPr>
        <w:keepNext/>
        <w:spacing w:before="360" w:after="160"/>
        <w:pBdr>
          <w:bottom w:val="single" w:sz="6" w:space="3" w:color="8D99AE"/>
        </w:pBdr>
      </w:pPr>
      <w:r>
        <w:rPr>
          <w:rFonts w:ascii="Arial" w:hAnsi="Arial"/>
          <w:b/>
          <w:i w:val="0"/>
          <w:color w:val="2B2D42"/>
          <w:sz w:val="30"/>
        </w:rPr>
        <w:t>Comprehensive Evaluation and Acoustic Representation Calibration for L2 Russian-Accented Speech</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Abstract / Project Overview</w:t>
      </w:r>
    </w:p>
    <w:p>
      <w:pPr>
        <w:spacing w:before="0" w:after="120" w:line="276" w:lineRule="auto"/>
      </w:pPr>
      <w:r>
        <w:rPr>
          <w:rFonts w:ascii="Arial" w:hAnsi="Arial"/>
          <w:b w:val="0"/>
          <w:i w:val="0"/>
          <w:color w:val="333333"/>
          <w:sz w:val="21"/>
        </w:rPr>
        <w:t xml:space="preserve">This project presents an end-to-end Automatic Speech Recognition (ASR) evaluation, phonetic Exploratory Data Analysis (EDA), and acoustic representation calibration pipeline. Using a local </w:t>
      </w:r>
      <w:r>
        <w:rPr>
          <w:rFonts w:ascii="Consolas" w:hAnsi="Consolas"/>
          <w:b w:val="0"/>
          <w:i w:val="0"/>
          <w:color w:val="D81B60"/>
          <w:sz w:val="21"/>
        </w:rPr>
        <w:t>Wav2Vec2-base</w:t>
      </w:r>
      <w:r>
        <w:rPr>
          <w:rFonts w:ascii="Arial" w:hAnsi="Arial"/>
          <w:b w:val="0"/>
          <w:i w:val="0"/>
          <w:color w:val="333333"/>
          <w:sz w:val="21"/>
        </w:rPr>
        <w:t xml:space="preserve"> acoustic model (pre-trained on 960 hours of Librispeech), we transcribed speech samples from </w:t>
      </w:r>
      <w:r>
        <w:rPr>
          <w:rFonts w:ascii="Arial" w:hAnsi="Arial"/>
          <w:b/>
          <w:i w:val="0"/>
          <w:color w:val="333333"/>
          <w:sz w:val="21"/>
        </w:rPr>
        <w:t>82 Native Russian speakers</w:t>
      </w:r>
      <w:r>
        <w:rPr>
          <w:rFonts w:ascii="Arial" w:hAnsi="Arial"/>
          <w:b w:val="0"/>
          <w:i w:val="0"/>
          <w:color w:val="333333"/>
          <w:sz w:val="21"/>
        </w:rPr>
        <w:t xml:space="preserve"> and </w:t>
      </w:r>
      <w:r>
        <w:rPr>
          <w:rFonts w:ascii="Arial" w:hAnsi="Arial"/>
          <w:b/>
          <w:i w:val="0"/>
          <w:color w:val="333333"/>
          <w:sz w:val="21"/>
        </w:rPr>
        <w:t>82 Native English speakers</w:t>
      </w:r>
      <w:r>
        <w:rPr>
          <w:rFonts w:ascii="Arial" w:hAnsi="Arial"/>
          <w:b w:val="0"/>
          <w:i w:val="0"/>
          <w:color w:val="333333"/>
          <w:sz w:val="21"/>
        </w:rPr>
        <w:t xml:space="preserve"> (totaling 164 speakers) reading a standard 69-word elicitation paragraph from the George Mason University (GMU) Speech Accent Archive.</w:t>
      </w:r>
    </w:p>
    <w:p>
      <w:pPr>
        <w:spacing w:before="0" w:after="120" w:line="276" w:lineRule="auto"/>
      </w:pPr>
      <w:r>
        <w:rPr>
          <w:rFonts w:ascii="Arial" w:hAnsi="Arial"/>
          <w:b w:val="0"/>
          <w:i w:val="0"/>
          <w:color w:val="333333"/>
          <w:sz w:val="21"/>
        </w:rPr>
        <w:t xml:space="preserve">By designing and implementing advanced word-to-phoneme alignment algorithms, Grapheme-to-Phoneme (G2P) converters, and phonetic Levenshtein alignments, we mapped and quantified the exact phonological transfer rules (accents) of Russian speakers transcribing English text. The findings demonstrate a strong, targeted trend suggesting that the ASR decoding discrepancies on L2 speech are highly systematic, driven by </w:t>
      </w:r>
      <w:r>
        <w:rPr>
          <w:rFonts w:ascii="Arial" w:hAnsi="Arial"/>
          <w:b/>
          <w:i w:val="0"/>
          <w:color w:val="333333"/>
          <w:sz w:val="21"/>
        </w:rPr>
        <w:t>Final-Consonant Devoicing</w:t>
      </w:r>
      <w:r>
        <w:rPr>
          <w:rFonts w:ascii="Arial" w:hAnsi="Arial"/>
          <w:b w:val="0"/>
          <w:i w:val="0"/>
          <w:color w:val="333333"/>
          <w:sz w:val="21"/>
        </w:rPr>
        <w:t xml:space="preserve"> (voicing state shift), </w:t>
      </w:r>
      <w:r>
        <w:rPr>
          <w:rFonts w:ascii="Arial" w:hAnsi="Arial"/>
          <w:b/>
          <w:i w:val="0"/>
          <w:color w:val="333333"/>
          <w:sz w:val="21"/>
        </w:rPr>
        <w:t>Interdental Fricative Stopping/Sibilant Shifts</w:t>
      </w:r>
      <w:r>
        <w:rPr>
          <w:rFonts w:ascii="Arial" w:hAnsi="Arial"/>
          <w:b w:val="0"/>
          <w:i w:val="0"/>
          <w:color w:val="333333"/>
          <w:sz w:val="21"/>
        </w:rPr>
        <w:t xml:space="preserve"> (manner of articulation shifts from continuous to closed), and </w:t>
      </w:r>
      <w:r>
        <w:rPr>
          <w:rFonts w:ascii="Arial" w:hAnsi="Arial"/>
          <w:b/>
          <w:i w:val="0"/>
          <w:color w:val="333333"/>
          <w:sz w:val="21"/>
        </w:rPr>
        <w:t>Vowel Height/Tenseness Shifts</w:t>
      </w:r>
      <w:r>
        <w:rPr>
          <w:rFonts w:ascii="Arial" w:hAnsi="Arial"/>
          <w:b w:val="0"/>
          <w:i w:val="0"/>
          <w:color w:val="333333"/>
          <w:sz w:val="21"/>
        </w:rPr>
        <w:t>.</w:t>
      </w:r>
    </w:p>
    <w:p>
      <w:pPr>
        <w:spacing w:before="0" w:after="120" w:line="276" w:lineRule="auto"/>
      </w:pPr>
      <w:r>
        <w:rPr>
          <w:rFonts w:ascii="Arial" w:hAnsi="Arial"/>
          <w:b w:val="0"/>
          <w:i w:val="0"/>
          <w:color w:val="333333"/>
          <w:sz w:val="21"/>
        </w:rPr>
        <w:t xml:space="preserve">To resolve these systematic acoustic distortions, we designed, implemented, and compared a parameter-efficient acoustic calibration based on </w:t>
      </w:r>
      <w:r>
        <w:rPr>
          <w:rFonts w:ascii="Arial" w:hAnsi="Arial"/>
          <w:b/>
          <w:i w:val="0"/>
          <w:color w:val="333333"/>
          <w:sz w:val="21"/>
        </w:rPr>
        <w:t>Low-Rank Adaptation (LoRA) Fine-Tuning</w:t>
      </w:r>
      <w:r>
        <w:rPr>
          <w:rFonts w:ascii="Arial" w:hAnsi="Arial"/>
          <w:b w:val="0"/>
          <w:i w:val="0"/>
          <w:color w:val="333333"/>
          <w:sz w:val="21"/>
        </w:rPr>
        <w:t xml:space="preserve"> applied directly to Wav2Vec2's Transformer attention layers. The calibration achieved a massive global Word Error Rate (WER) reduction from </w:t>
      </w:r>
      <w:r>
        <w:rPr>
          <w:rFonts w:ascii="Arial" w:hAnsi="Arial"/>
          <w:b/>
          <w:i w:val="0"/>
          <w:color w:val="333333"/>
          <w:sz w:val="21"/>
        </w:rPr>
        <w:t>27.34% to 4.98%</w:t>
      </w:r>
      <w:r>
        <w:rPr>
          <w:rFonts w:ascii="Arial" w:hAnsi="Arial"/>
          <w:b w:val="0"/>
          <w:i w:val="0"/>
          <w:color w:val="333333"/>
          <w:sz w:val="21"/>
        </w:rPr>
        <w:t xml:space="preserve"> on L2 Russian speakers, while showing a remarkable positive generalization transfer on Native English speakers, reducing their WER from </w:t>
      </w:r>
      <w:r>
        <w:rPr>
          <w:rFonts w:ascii="Arial" w:hAnsi="Arial"/>
          <w:b/>
          <w:i w:val="0"/>
          <w:color w:val="333333"/>
          <w:sz w:val="21"/>
        </w:rPr>
        <w:t>9.51% to 2.12%</w:t>
      </w:r>
      <w:r>
        <w:rPr>
          <w:rFonts w:ascii="Arial" w:hAnsi="Arial"/>
          <w:b w:val="0"/>
          <w:i w:val="0"/>
          <w:color w:val="333333"/>
          <w:sz w:val="21"/>
        </w:rPr>
        <w:t>.</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 System Architecture &amp; ASR Pipeline</w:t>
      </w:r>
    </w:p>
    <w:p>
      <w:pPr>
        <w:spacing w:before="0" w:after="120" w:line="276" w:lineRule="auto"/>
      </w:pPr>
      <w:r>
        <w:rPr>
          <w:rFonts w:ascii="Arial" w:hAnsi="Arial"/>
          <w:b w:val="0"/>
          <w:i w:val="0"/>
          <w:color w:val="333333"/>
          <w:sz w:val="21"/>
        </w:rPr>
        <w:t>The ASR pipeline is designed to perform acoustic inference, decode multiple hypotheses using Connectionist Temporal Classification (CTC) Beam Search, align predictions orthographically, and map phonetic properties.</w:t>
      </w:r>
    </w:p>
    <w:p>
      <w:pPr>
        <w:spacing w:before="120" w:after="120"/>
        <w:ind w:left="576" w:right="576"/>
        <w:pBdr>
          <w:left w:val="single" w:sz="24" w:space="8" w:color="8D99AE"/>
        </w:pBdr>
        <w:shd w:fill="F8F9FA"/>
      </w:pPr>
      <w:r>
        <w:rPr>
          <w:rFonts w:ascii="Consolas" w:hAnsi="Consolas"/>
          <w:b w:val="0"/>
          <w:i w:val="0"/>
          <w:color w:val="333333"/>
          <w:sz w:val="19"/>
        </w:rPr>
        <w:t>graph TD</w:t>
        <w:br/>
        <w:t xml:space="preserve">    A[Raw Audio .mp3] --&gt; B[librosa 16kHz resampling]</w:t>
        <w:br/>
        <w:t xml:space="preserve">    B --&gt; C[Wav2Vec2-Base-Local Forward Pass]</w:t>
        <w:br/>
        <w:t xml:space="preserve">    C --&gt; D[Logits / Softmax Probabilities]</w:t>
        <w:br/>
        <w:t xml:space="preserve">    D --&gt; E1[Greedy Decoding Option 1]</w:t>
        <w:br/>
        <w:t xml:space="preserve">    D --&gt; E2[CTC Beam Search Option 1, 2, 3 + Confidence]</w:t>
        <w:br/>
        <w:t xml:space="preserve">    E1 --&gt; F[Word-Level Levenshtein Alignment to Baseline]</w:t>
        <w:br/>
        <w:t xml:space="preserve">    F --&gt; G[aligned_transcription_report.csv]</w:t>
        <w:br/>
        <w:t xml:space="preserve">    H[True Spoken IPA .txt] --&gt; I[Consonant-Skeleton DP Alignment]</w:t>
        <w:br/>
        <w:t xml:space="preserve">    I --&gt; G</w:t>
        <w:br/>
        <w:t xml:space="preserve">    E1 --&gt; J[G2P eng-to-ipa + OOV Rules]</w:t>
        <w:br/>
        <w:t xml:space="preserve">    J --&gt; K[IPA-to-IPA Character Alignment]</w:t>
        <w:br/>
        <w:t xml:space="preserve">    K --&gt; L[23x23 Heatmaps &amp; Substitution Reports]</w:t>
      </w:r>
    </w:p>
    <w:p>
      <w:pPr>
        <w:keepNext/>
        <w:spacing w:before="280" w:after="120"/>
      </w:pPr>
      <w:r>
        <w:rPr>
          <w:rFonts w:ascii="Arial" w:hAnsi="Arial"/>
          <w:b/>
          <w:i w:val="0"/>
          <w:color w:val="2B2D42"/>
          <w:sz w:val="24"/>
        </w:rPr>
        <w:t>1.1 Model &amp; Acoustic Inference</w:t>
      </w:r>
    </w:p>
    <w:p>
      <w:pPr>
        <w:pStyle w:val="ListBullet"/>
        <w:spacing w:after="80" w:before="0"/>
        <w:ind w:left="576"/>
      </w:pPr>
      <w:r>
        <w:rPr>
          <w:rFonts w:ascii="Arial" w:hAnsi="Arial"/>
          <w:b/>
          <w:i w:val="0"/>
          <w:color w:val="333333"/>
          <w:sz w:val="21"/>
        </w:rPr>
        <w:t>Acoustic Model:</w:t>
      </w:r>
      <w:r>
        <w:rPr>
          <w:rFonts w:ascii="Arial" w:hAnsi="Arial"/>
          <w:b w:val="0"/>
          <w:i w:val="0"/>
          <w:color w:val="333333"/>
          <w:sz w:val="21"/>
        </w:rPr>
        <w:t xml:space="preserve"> A local instance of </w:t>
      </w:r>
      <w:r>
        <w:rPr>
          <w:rFonts w:ascii="Consolas" w:hAnsi="Consolas"/>
          <w:b w:val="0"/>
          <w:i w:val="0"/>
          <w:color w:val="D81B60"/>
          <w:sz w:val="21"/>
        </w:rPr>
        <w:t>Wav2Vec2ForCTC</w:t>
      </w:r>
      <w:r>
        <w:rPr>
          <w:rFonts w:ascii="Arial" w:hAnsi="Arial"/>
          <w:b w:val="0"/>
          <w:i w:val="0"/>
          <w:color w:val="333333"/>
          <w:sz w:val="21"/>
        </w:rPr>
        <w:t xml:space="preserve"> loaded from local weights (</w:t>
      </w:r>
      <w:r>
        <w:rPr>
          <w:rFonts w:ascii="Consolas" w:hAnsi="Consolas"/>
          <w:b w:val="0"/>
          <w:i w:val="0"/>
          <w:color w:val="D81B60"/>
          <w:sz w:val="21"/>
        </w:rPr>
        <w:t>wav2vec2-base-local</w:t>
      </w:r>
      <w:r>
        <w:rPr>
          <w:rFonts w:ascii="Arial" w:hAnsi="Arial"/>
          <w:b w:val="0"/>
          <w:i w:val="0"/>
          <w:color w:val="333333"/>
          <w:sz w:val="21"/>
        </w:rPr>
        <w:t>).</w:t>
      </w:r>
    </w:p>
    <w:p>
      <w:pPr>
        <w:pStyle w:val="ListBullet"/>
        <w:spacing w:after="80" w:before="0"/>
        <w:ind w:left="576"/>
      </w:pPr>
      <w:r>
        <w:rPr>
          <w:rFonts w:ascii="Arial" w:hAnsi="Arial"/>
          <w:b/>
          <w:i w:val="0"/>
          <w:color w:val="333333"/>
          <w:sz w:val="21"/>
        </w:rPr>
        <w:t>Audio Processing:</w:t>
      </w:r>
      <w:r>
        <w:rPr>
          <w:rFonts w:ascii="Arial" w:hAnsi="Arial"/>
          <w:b w:val="0"/>
          <w:i w:val="0"/>
          <w:color w:val="333333"/>
          <w:sz w:val="21"/>
        </w:rPr>
        <w:t xml:space="preserve"> Audio files in </w:t>
      </w:r>
      <w:r>
        <w:rPr>
          <w:rFonts w:ascii="Consolas" w:hAnsi="Consolas"/>
          <w:b w:val="0"/>
          <w:i w:val="0"/>
          <w:color w:val="D81B60"/>
          <w:sz w:val="21"/>
        </w:rPr>
        <w:t>.mp3</w:t>
      </w:r>
      <w:r>
        <w:rPr>
          <w:rFonts w:ascii="Arial" w:hAnsi="Arial"/>
          <w:b w:val="0"/>
          <w:i w:val="0"/>
          <w:color w:val="333333"/>
          <w:sz w:val="21"/>
        </w:rPr>
        <w:t xml:space="preserve"> format are loaded and resampled dynamically to </w:t>
      </w:r>
      <w:r>
        <w:rPr>
          <w:rFonts w:ascii="Arial" w:hAnsi="Arial"/>
          <w:b/>
          <w:i w:val="0"/>
          <w:color w:val="333333"/>
          <w:sz w:val="21"/>
        </w:rPr>
        <w:t>16,000 Hz</w:t>
      </w:r>
      <w:r>
        <w:rPr>
          <w:rFonts w:ascii="Arial" w:hAnsi="Arial"/>
          <w:b w:val="0"/>
          <w:i w:val="0"/>
          <w:color w:val="333333"/>
          <w:sz w:val="21"/>
        </w:rPr>
        <w:t xml:space="preserve"> using the </w:t>
      </w:r>
      <w:r>
        <w:rPr>
          <w:rFonts w:ascii="Consolas" w:hAnsi="Consolas"/>
          <w:b w:val="0"/>
          <w:i w:val="0"/>
          <w:color w:val="D81B60"/>
          <w:sz w:val="21"/>
        </w:rPr>
        <w:t>librosa</w:t>
      </w:r>
      <w:r>
        <w:rPr>
          <w:rFonts w:ascii="Arial" w:hAnsi="Arial"/>
          <w:b w:val="0"/>
          <w:i w:val="0"/>
          <w:color w:val="333333"/>
          <w:sz w:val="21"/>
        </w:rPr>
        <w:t xml:space="preserve"> library, matching the model's expected sampling rate.</w:t>
      </w:r>
    </w:p>
    <w:p>
      <w:pPr>
        <w:pStyle w:val="ListBullet"/>
        <w:spacing w:after="80" w:before="0"/>
        <w:ind w:left="576"/>
      </w:pPr>
      <w:r>
        <w:rPr>
          <w:rFonts w:ascii="Arial" w:hAnsi="Arial"/>
          <w:b/>
          <w:i w:val="0"/>
          <w:color w:val="333333"/>
          <w:sz w:val="21"/>
        </w:rPr>
        <w:t>Decoding Hypotheses:</w:t>
      </w:r>
    </w:p>
    <w:p>
      <w:pPr>
        <w:spacing w:after="80" w:before="0"/>
        <w:ind w:left="576"/>
      </w:pPr>
      <w:r>
        <w:rPr>
          <w:rFonts w:ascii="Arial" w:hAnsi="Arial"/>
          <w:b/>
          <w:i w:val="0"/>
          <w:color w:val="2B2D42"/>
          <w:sz w:val="21"/>
        </w:rPr>
        <w:t xml:space="preserve">1.  </w:t>
      </w:r>
      <w:r>
        <w:rPr>
          <w:rFonts w:ascii="Arial" w:hAnsi="Arial"/>
          <w:b w:val="0"/>
          <w:i/>
          <w:color w:val="333333"/>
          <w:sz w:val="21"/>
        </w:rPr>
        <w:t>Greedy Path (Option 1):</w:t>
      </w:r>
      <w:r>
        <w:rPr>
          <w:rFonts w:ascii="Arial" w:hAnsi="Arial"/>
          <w:b w:val="0"/>
          <w:i w:val="0"/>
          <w:color w:val="333333"/>
          <w:sz w:val="21"/>
        </w:rPr>
        <w:t xml:space="preserve"> Taking the argmax of softmax probabilities at each frame.</w:t>
      </w:r>
    </w:p>
    <w:p>
      <w:pPr>
        <w:spacing w:after="80" w:before="0"/>
        <w:ind w:left="576"/>
      </w:pPr>
      <w:r>
        <w:rPr>
          <w:rFonts w:ascii="Arial" w:hAnsi="Arial"/>
          <w:b/>
          <w:i w:val="0"/>
          <w:color w:val="2B2D42"/>
          <w:sz w:val="21"/>
        </w:rPr>
        <w:t xml:space="preserve">2.  </w:t>
      </w:r>
      <w:r>
        <w:rPr>
          <w:rFonts w:ascii="Arial" w:hAnsi="Arial"/>
          <w:b w:val="0"/>
          <w:i/>
          <w:color w:val="333333"/>
          <w:sz w:val="21"/>
        </w:rPr>
        <w:t>CTC Beam Search (Options 1, 2, 3):</w:t>
      </w:r>
      <w:r>
        <w:rPr>
          <w:rFonts w:ascii="Arial" w:hAnsi="Arial"/>
          <w:b w:val="0"/>
          <w:i w:val="0"/>
          <w:color w:val="333333"/>
          <w:sz w:val="21"/>
        </w:rPr>
        <w:t xml:space="preserve"> A custom CTC beam search decoding algorithm that extracts the top 3 alternative paths and calculates their exact posterior confidence scores ($P(W \mid O)$) for each word segment.</w:t>
      </w:r>
    </w:p>
    <w:p>
      <w:pPr>
        <w:keepNext/>
        <w:spacing w:before="280" w:after="120"/>
      </w:pPr>
      <w:r>
        <w:rPr>
          <w:rFonts w:ascii="Arial" w:hAnsi="Arial"/>
          <w:b/>
          <w:i w:val="0"/>
          <w:color w:val="2B2D42"/>
          <w:sz w:val="24"/>
        </w:rPr>
        <w:t>1.2 GPU Acceleration Optimization (CUDA)</w:t>
      </w:r>
    </w:p>
    <w:p>
      <w:pPr>
        <w:pStyle w:val="ListBullet"/>
        <w:spacing w:after="80" w:before="0"/>
        <w:ind w:left="576"/>
      </w:pPr>
      <w:r>
        <w:rPr>
          <w:rFonts w:ascii="Arial" w:hAnsi="Arial"/>
          <w:b/>
          <w:i w:val="0"/>
          <w:color w:val="333333"/>
          <w:sz w:val="21"/>
        </w:rPr>
        <w:t>Problem:</w:t>
      </w:r>
      <w:r>
        <w:rPr>
          <w:rFonts w:ascii="Arial" w:hAnsi="Arial"/>
          <w:b w:val="0"/>
          <w:i w:val="0"/>
          <w:color w:val="333333"/>
          <w:sz w:val="21"/>
        </w:rPr>
        <w:t xml:space="preserve"> Running inference and decoding on the CPU for 164 speakers sequentially took approximately </w:t>
      </w:r>
      <w:r>
        <w:rPr>
          <w:rFonts w:ascii="Arial" w:hAnsi="Arial"/>
          <w:b/>
          <w:i w:val="0"/>
          <w:color w:val="333333"/>
          <w:sz w:val="21"/>
        </w:rPr>
        <w:t>13 minutes and 15 seconds</w:t>
      </w:r>
      <w:r>
        <w:rPr>
          <w:rFonts w:ascii="Arial" w:hAnsi="Arial"/>
          <w:b w:val="0"/>
          <w:i w:val="0"/>
          <w:color w:val="333333"/>
          <w:sz w:val="21"/>
        </w:rPr>
        <w:t xml:space="preserve"> due to the heavy neural network forward passes.</w:t>
      </w:r>
    </w:p>
    <w:p>
      <w:pPr>
        <w:pStyle w:val="ListBullet"/>
        <w:spacing w:after="80" w:before="0"/>
        <w:ind w:left="576"/>
      </w:pPr>
      <w:r>
        <w:rPr>
          <w:rFonts w:ascii="Arial" w:hAnsi="Arial"/>
          <w:b/>
          <w:i w:val="0"/>
          <w:color w:val="333333"/>
          <w:sz w:val="21"/>
        </w:rPr>
        <w:t>Solution:</w:t>
      </w:r>
      <w:r>
        <w:rPr>
          <w:rFonts w:ascii="Arial" w:hAnsi="Arial"/>
          <w:b w:val="0"/>
          <w:i w:val="0"/>
          <w:color w:val="333333"/>
          <w:sz w:val="21"/>
        </w:rPr>
        <w:t xml:space="preserve"> Integrated PyTorch GPU (CUDA) acceleration. The model and resampled inputs are moved to the GPU dynamically (</w:t>
      </w:r>
      <w:r>
        <w:rPr>
          <w:rFonts w:ascii="Consolas" w:hAnsi="Consolas"/>
          <w:b w:val="0"/>
          <w:i w:val="0"/>
          <w:color w:val="D81B60"/>
          <w:sz w:val="21"/>
        </w:rPr>
        <w:t>.to("cuda")</w:t>
      </w:r>
      <w:r>
        <w:rPr>
          <w:rFonts w:ascii="Arial" w:hAnsi="Arial"/>
          <w:b w:val="0"/>
          <w:i w:val="0"/>
          <w:color w:val="333333"/>
          <w:sz w:val="21"/>
        </w:rPr>
        <w:t>), while decoding probabilities are moved back to the CPU (</w:t>
      </w:r>
      <w:r>
        <w:rPr>
          <w:rFonts w:ascii="Consolas" w:hAnsi="Consolas"/>
          <w:b w:val="0"/>
          <w:i w:val="0"/>
          <w:color w:val="D81B60"/>
          <w:sz w:val="21"/>
        </w:rPr>
        <w:t>.cpu()</w:t>
      </w:r>
      <w:r>
        <w:rPr>
          <w:rFonts w:ascii="Arial" w:hAnsi="Arial"/>
          <w:b w:val="0"/>
          <w:i w:val="0"/>
          <w:color w:val="333333"/>
          <w:sz w:val="21"/>
        </w:rPr>
        <w:t>) for standard Python string alignments.</w:t>
      </w:r>
    </w:p>
    <w:p>
      <w:pPr>
        <w:pStyle w:val="ListBullet"/>
        <w:spacing w:after="80" w:before="0"/>
        <w:ind w:left="576"/>
      </w:pPr>
      <w:r>
        <w:rPr>
          <w:rFonts w:ascii="Arial" w:hAnsi="Arial"/>
          <w:b/>
          <w:i w:val="0"/>
          <w:color w:val="333333"/>
          <w:sz w:val="21"/>
        </w:rPr>
        <w:t>Result:</w:t>
      </w:r>
      <w:r>
        <w:rPr>
          <w:rFonts w:ascii="Arial" w:hAnsi="Arial"/>
          <w:b w:val="0"/>
          <w:i w:val="0"/>
          <w:color w:val="333333"/>
          <w:sz w:val="21"/>
        </w:rPr>
        <w:t xml:space="preserve"> Reduced the total ASR pipeline execution time to </w:t>
      </w:r>
      <w:r>
        <w:rPr>
          <w:rFonts w:ascii="Arial" w:hAnsi="Arial"/>
          <w:b/>
          <w:i w:val="0"/>
          <w:color w:val="333333"/>
          <w:sz w:val="21"/>
        </w:rPr>
        <w:t>114 seconds (1.9 minutes)</w:t>
      </w:r>
      <w:r>
        <w:rPr>
          <w:rFonts w:ascii="Arial" w:hAnsi="Arial"/>
          <w:b w:val="0"/>
          <w:i w:val="0"/>
          <w:color w:val="333333"/>
          <w:sz w:val="21"/>
        </w:rPr>
        <w:t xml:space="preserve">, representing an </w:t>
      </w:r>
      <w:r>
        <w:rPr>
          <w:rFonts w:ascii="Arial" w:hAnsi="Arial"/>
          <w:b/>
          <w:i w:val="0"/>
          <w:color w:val="333333"/>
          <w:sz w:val="21"/>
        </w:rPr>
        <w:t>85.6% reduction in computation time</w:t>
      </w:r>
      <w:r>
        <w:rPr>
          <w:rFonts w:ascii="Arial" w:hAnsi="Arial"/>
          <w:b w:val="0"/>
          <w:i w:val="0"/>
          <w:color w:val="333333"/>
          <w:sz w:val="21"/>
        </w:rPr>
        <w:t>.</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2. Phonetic &amp; Word Alignment Methodology</w:t>
      </w:r>
    </w:p>
    <w:p>
      <w:pPr>
        <w:spacing w:before="0" w:after="120" w:line="276" w:lineRule="auto"/>
      </w:pPr>
      <w:r>
        <w:rPr>
          <w:rFonts w:ascii="Arial" w:hAnsi="Arial"/>
          <w:b w:val="0"/>
          <w:i w:val="0"/>
          <w:color w:val="333333"/>
          <w:sz w:val="21"/>
        </w:rPr>
        <w:t>Aligning ASR predictions and spoken phonetic annotations under a rigid tabular format introduced significant boundary challenges.</w:t>
      </w:r>
    </w:p>
    <w:p>
      <w:pPr>
        <w:keepNext/>
        <w:spacing w:before="280" w:after="120"/>
      </w:pPr>
      <w:r>
        <w:rPr>
          <w:rFonts w:ascii="Arial" w:hAnsi="Arial"/>
          <w:b/>
          <w:i w:val="0"/>
          <w:color w:val="2B2D42"/>
          <w:sz w:val="24"/>
        </w:rPr>
        <w:t>2.1 The Word-Skipping Alignment Challenge</w:t>
      </w:r>
    </w:p>
    <w:p>
      <w:pPr>
        <w:pStyle w:val="ListBullet"/>
        <w:spacing w:after="80" w:before="0"/>
        <w:ind w:left="576"/>
      </w:pPr>
      <w:r>
        <w:rPr>
          <w:rFonts w:ascii="Arial" w:hAnsi="Arial"/>
          <w:b/>
          <w:i w:val="0"/>
          <w:color w:val="333333"/>
          <w:sz w:val="21"/>
        </w:rPr>
        <w:t>The Problem:</w:t>
      </w:r>
      <w:r>
        <w:rPr>
          <w:rFonts w:ascii="Arial" w:hAnsi="Arial"/>
          <w:b w:val="0"/>
          <w:i w:val="0"/>
          <w:color w:val="333333"/>
          <w:sz w:val="21"/>
        </w:rPr>
        <w:t xml:space="preserve"> In natural accented speech, speakers frequently skip, mispronounce, or swallow words (e.g., omitting the word </w:t>
      </w:r>
      <w:r>
        <w:rPr>
          <w:rFonts w:ascii="Consolas" w:hAnsi="Consolas"/>
          <w:b w:val="0"/>
          <w:i w:val="0"/>
          <w:color w:val="D81B60"/>
          <w:sz w:val="21"/>
        </w:rPr>
        <w:t>A</w:t>
      </w:r>
      <w:r>
        <w:rPr>
          <w:rFonts w:ascii="Arial" w:hAnsi="Arial"/>
          <w:b w:val="0"/>
          <w:i w:val="0"/>
          <w:color w:val="333333"/>
          <w:sz w:val="21"/>
        </w:rPr>
        <w:t xml:space="preserve"> in the phrase </w:t>
      </w:r>
      <w:r>
        <w:rPr>
          <w:rFonts w:ascii="Consolas" w:hAnsi="Consolas"/>
          <w:b w:val="0"/>
          <w:i w:val="0"/>
          <w:color w:val="D81B60"/>
          <w:sz w:val="21"/>
        </w:rPr>
        <w:t>and a big toy</w:t>
      </w:r>
      <w:r>
        <w:rPr>
          <w:rFonts w:ascii="Arial" w:hAnsi="Arial"/>
          <w:b w:val="0"/>
          <w:i w:val="0"/>
          <w:color w:val="333333"/>
          <w:sz w:val="21"/>
        </w:rPr>
        <w:t xml:space="preserve">). A standard index-based comparison between the English baseline words and the true spoken IPA phonemes will misalign all subsequent words, comparing </w:t>
      </w:r>
      <w:r>
        <w:rPr>
          <w:rFonts w:ascii="Consolas" w:hAnsi="Consolas"/>
          <w:b w:val="0"/>
          <w:i w:val="0"/>
          <w:color w:val="D81B60"/>
          <w:sz w:val="21"/>
        </w:rPr>
        <w:t>big</w:t>
      </w:r>
      <w:r>
        <w:rPr>
          <w:rFonts w:ascii="Arial" w:hAnsi="Arial"/>
          <w:b w:val="0"/>
          <w:i w:val="0"/>
          <w:color w:val="333333"/>
          <w:sz w:val="21"/>
        </w:rPr>
        <w:t xml:space="preserve"> to </w:t>
      </w:r>
      <w:r>
        <w:rPr>
          <w:rFonts w:ascii="Consolas" w:hAnsi="Consolas"/>
          <w:b w:val="0"/>
          <w:i w:val="0"/>
          <w:color w:val="D81B60"/>
          <w:sz w:val="21"/>
        </w:rPr>
        <w:t>A</w:t>
      </w:r>
      <w:r>
        <w:rPr>
          <w:rFonts w:ascii="Arial" w:hAnsi="Arial"/>
          <w:b w:val="0"/>
          <w:i w:val="0"/>
          <w:color w:val="333333"/>
          <w:sz w:val="21"/>
        </w:rPr>
        <w:t>'s IPA, completely corrupting the analysis.</w:t>
      </w:r>
    </w:p>
    <w:p>
      <w:pPr>
        <w:pStyle w:val="ListBullet"/>
        <w:spacing w:after="80" w:before="0"/>
        <w:ind w:left="576"/>
      </w:pPr>
      <w:r>
        <w:rPr>
          <w:rFonts w:ascii="Arial" w:hAnsi="Arial"/>
          <w:b/>
          <w:i w:val="0"/>
          <w:color w:val="333333"/>
          <w:sz w:val="21"/>
        </w:rPr>
        <w:t>The Solution (Consonant-Skeleton Levenshtein Alignment):</w:t>
      </w:r>
      <w:r>
        <w:rPr>
          <w:rFonts w:ascii="Arial" w:hAnsi="Arial"/>
          <w:b w:val="0"/>
          <w:i w:val="0"/>
          <w:color w:val="333333"/>
          <w:sz w:val="21"/>
        </w:rPr>
        <w:t xml:space="preserve"> We designed a custom double Levenshtein alignment algorithm using </w:t>
      </w:r>
      <w:r>
        <w:rPr>
          <w:rFonts w:ascii="Arial" w:hAnsi="Arial"/>
          <w:b/>
          <w:i w:val="0"/>
          <w:color w:val="333333"/>
          <w:sz w:val="21"/>
        </w:rPr>
        <w:t>consonant skeletons</w:t>
      </w:r>
      <w:r>
        <w:rPr>
          <w:rFonts w:ascii="Arial" w:hAnsi="Arial"/>
          <w:b w:val="0"/>
          <w:i w:val="0"/>
          <w:color w:val="333333"/>
          <w:sz w:val="21"/>
        </w:rPr>
        <w:t xml:space="preserve"> to align English words with spoken IPA phonemes:</w:t>
      </w:r>
    </w:p>
    <w:p>
      <w:pPr>
        <w:spacing w:after="80" w:before="0"/>
        <w:ind w:left="576"/>
      </w:pPr>
      <w:r>
        <w:rPr>
          <w:rFonts w:ascii="Arial" w:hAnsi="Arial"/>
          <w:b/>
          <w:i w:val="0"/>
          <w:color w:val="2B2D42"/>
          <w:sz w:val="21"/>
        </w:rPr>
        <w:t xml:space="preserve">1.  </w:t>
      </w:r>
      <w:r>
        <w:rPr>
          <w:rFonts w:ascii="Arial" w:hAnsi="Arial"/>
          <w:b w:val="0"/>
          <w:i w:val="0"/>
          <w:color w:val="333333"/>
          <w:sz w:val="21"/>
        </w:rPr>
        <w:t xml:space="preserve">Vowels are stripped, and consonants are mapped to a standard English consonant skeleton (e.g., the word </w:t>
      </w:r>
      <w:r>
        <w:rPr>
          <w:rFonts w:ascii="Consolas" w:hAnsi="Consolas"/>
          <w:b w:val="0"/>
          <w:i w:val="0"/>
          <w:color w:val="D81B60"/>
          <w:sz w:val="21"/>
        </w:rPr>
        <w:t>STELLA</w:t>
      </w:r>
      <w:r>
        <w:rPr>
          <w:rFonts w:ascii="Arial" w:hAnsi="Arial"/>
          <w:b w:val="0"/>
          <w:i w:val="0"/>
          <w:color w:val="333333"/>
          <w:sz w:val="21"/>
        </w:rPr>
        <w:t xml:space="preserve"> becomes </w:t>
      </w:r>
      <w:r>
        <w:rPr>
          <w:rFonts w:ascii="Consolas" w:hAnsi="Consolas"/>
          <w:b w:val="0"/>
          <w:i w:val="0"/>
          <w:color w:val="D81B60"/>
          <w:sz w:val="21"/>
        </w:rPr>
        <w:t>stl</w:t>
      </w:r>
      <w:r>
        <w:rPr>
          <w:rFonts w:ascii="Arial" w:hAnsi="Arial"/>
          <w:b w:val="0"/>
          <w:i w:val="0"/>
          <w:color w:val="333333"/>
          <w:sz w:val="21"/>
        </w:rPr>
        <w:t xml:space="preserve">, and its spoken IPA </w:t>
      </w:r>
      <w:r>
        <w:rPr>
          <w:rFonts w:ascii="Consolas" w:hAnsi="Consolas"/>
          <w:b w:val="0"/>
          <w:i w:val="0"/>
          <w:color w:val="D81B60"/>
          <w:sz w:val="21"/>
        </w:rPr>
        <w:t>/stɛlʌ/</w:t>
      </w:r>
      <w:r>
        <w:rPr>
          <w:rFonts w:ascii="Arial" w:hAnsi="Arial"/>
          <w:b w:val="0"/>
          <w:i w:val="0"/>
          <w:color w:val="333333"/>
          <w:sz w:val="21"/>
        </w:rPr>
        <w:t xml:space="preserve"> is mapped to </w:t>
      </w:r>
      <w:r>
        <w:rPr>
          <w:rFonts w:ascii="Consolas" w:hAnsi="Consolas"/>
          <w:b w:val="0"/>
          <w:i w:val="0"/>
          <w:color w:val="D81B60"/>
          <w:sz w:val="21"/>
        </w:rPr>
        <w:t>stl</w:t>
      </w:r>
      <w:r>
        <w:rPr>
          <w:rFonts w:ascii="Arial" w:hAnsi="Arial"/>
          <w:b w:val="0"/>
          <w:i w:val="0"/>
          <w:color w:val="333333"/>
          <w:sz w:val="21"/>
        </w:rPr>
        <w:t>).</w:t>
      </w:r>
    </w:p>
    <w:p>
      <w:pPr>
        <w:spacing w:after="80" w:before="0"/>
        <w:ind w:left="576"/>
      </w:pPr>
      <w:r>
        <w:rPr>
          <w:rFonts w:ascii="Arial" w:hAnsi="Arial"/>
          <w:b/>
          <w:i w:val="0"/>
          <w:color w:val="2B2D42"/>
          <w:sz w:val="21"/>
        </w:rPr>
        <w:t xml:space="preserve">2.  </w:t>
      </w:r>
      <w:r>
        <w:rPr>
          <w:rFonts w:ascii="Arial" w:hAnsi="Arial"/>
          <w:b w:val="0"/>
          <w:i w:val="0"/>
          <w:color w:val="333333"/>
          <w:sz w:val="21"/>
        </w:rPr>
        <w:t>A Levenshtein distance dynamic programming (DP) table is computed between these skeletons, allowing the algorithm to find the exact match even if words are omitted.</w:t>
      </w:r>
    </w:p>
    <w:p>
      <w:pPr>
        <w:spacing w:after="80" w:before="0"/>
        <w:ind w:left="576"/>
      </w:pPr>
      <w:r>
        <w:rPr>
          <w:rFonts w:ascii="Arial" w:hAnsi="Arial"/>
          <w:b/>
          <w:i w:val="0"/>
          <w:color w:val="2B2D42"/>
          <w:sz w:val="21"/>
        </w:rPr>
        <w:t xml:space="preserve">3.  </w:t>
      </w:r>
      <w:r>
        <w:rPr>
          <w:rFonts w:ascii="Arial" w:hAnsi="Arial"/>
          <w:b w:val="0"/>
          <w:i w:val="0"/>
          <w:color w:val="333333"/>
          <w:sz w:val="21"/>
        </w:rPr>
        <w:t xml:space="preserve">If a word is skipped by the speaker, a </w:t>
      </w:r>
      <w:r>
        <w:rPr>
          <w:rFonts w:ascii="Consolas" w:hAnsi="Consolas"/>
          <w:b w:val="0"/>
          <w:i w:val="0"/>
          <w:color w:val="D81B60"/>
          <w:sz w:val="21"/>
        </w:rPr>
        <w:t>***</w:t>
      </w:r>
      <w:r>
        <w:rPr>
          <w:rFonts w:ascii="Arial" w:hAnsi="Arial"/>
          <w:b w:val="0"/>
          <w:i w:val="0"/>
          <w:color w:val="333333"/>
          <w:sz w:val="21"/>
        </w:rPr>
        <w:t xml:space="preserve"> placeholder is inserted into the </w:t>
      </w:r>
      <w:r>
        <w:rPr>
          <w:rFonts w:ascii="Consolas" w:hAnsi="Consolas"/>
          <w:b w:val="0"/>
          <w:i w:val="0"/>
          <w:color w:val="D81B60"/>
          <w:sz w:val="21"/>
        </w:rPr>
        <w:t>IPA</w:t>
      </w:r>
      <w:r>
        <w:rPr>
          <w:rFonts w:ascii="Arial" w:hAnsi="Arial"/>
          <w:b w:val="0"/>
          <w:i w:val="0"/>
          <w:color w:val="333333"/>
          <w:sz w:val="21"/>
        </w:rPr>
        <w:t xml:space="preserve"> row (e.g., under the baseline word </w:t>
      </w:r>
      <w:r>
        <w:rPr>
          <w:rFonts w:ascii="Consolas" w:hAnsi="Consolas"/>
          <w:b w:val="0"/>
          <w:i w:val="0"/>
          <w:color w:val="D81B60"/>
          <w:sz w:val="21"/>
        </w:rPr>
        <w:t>A</w:t>
      </w:r>
      <w:r>
        <w:rPr>
          <w:rFonts w:ascii="Arial" w:hAnsi="Arial"/>
          <w:b w:val="0"/>
          <w:i w:val="0"/>
          <w:color w:val="333333"/>
          <w:sz w:val="21"/>
        </w:rPr>
        <w:t xml:space="preserve">), keeping </w:t>
      </w:r>
      <w:r>
        <w:rPr>
          <w:rFonts w:ascii="Consolas" w:hAnsi="Consolas"/>
          <w:b w:val="0"/>
          <w:i w:val="0"/>
          <w:color w:val="D81B60"/>
          <w:sz w:val="21"/>
        </w:rPr>
        <w:t>BIG</w:t>
      </w:r>
      <w:r>
        <w:rPr>
          <w:rFonts w:ascii="Arial" w:hAnsi="Arial"/>
          <w:b w:val="0"/>
          <w:i w:val="0"/>
          <w:color w:val="333333"/>
          <w:sz w:val="21"/>
        </w:rPr>
        <w:t xml:space="preserve"> (</w:t>
      </w:r>
      <w:r>
        <w:rPr>
          <w:rFonts w:ascii="Consolas" w:hAnsi="Consolas"/>
          <w:b w:val="0"/>
          <w:i w:val="0"/>
          <w:color w:val="D81B60"/>
          <w:sz w:val="21"/>
        </w:rPr>
        <w:t>/bik/</w:t>
      </w:r>
      <w:r>
        <w:rPr>
          <w:rFonts w:ascii="Arial" w:hAnsi="Arial"/>
          <w:b w:val="0"/>
          <w:i w:val="0"/>
          <w:color w:val="333333"/>
          <w:sz w:val="21"/>
        </w:rPr>
        <w:t xml:space="preserve">) and </w:t>
      </w:r>
      <w:r>
        <w:rPr>
          <w:rFonts w:ascii="Consolas" w:hAnsi="Consolas"/>
          <w:b w:val="0"/>
          <w:i w:val="0"/>
          <w:color w:val="D81B60"/>
          <w:sz w:val="21"/>
        </w:rPr>
        <w:t>TOY</w:t>
      </w:r>
      <w:r>
        <w:rPr>
          <w:rFonts w:ascii="Arial" w:hAnsi="Arial"/>
          <w:b w:val="0"/>
          <w:i w:val="0"/>
          <w:color w:val="333333"/>
          <w:sz w:val="21"/>
        </w:rPr>
        <w:t xml:space="preserve"> (</w:t>
      </w:r>
      <w:r>
        <w:rPr>
          <w:rFonts w:ascii="Consolas" w:hAnsi="Consolas"/>
          <w:b w:val="0"/>
          <w:i w:val="0"/>
          <w:color w:val="D81B60"/>
          <w:sz w:val="21"/>
        </w:rPr>
        <w:t>/tɔɪ/</w:t>
      </w:r>
      <w:r>
        <w:rPr>
          <w:rFonts w:ascii="Arial" w:hAnsi="Arial"/>
          <w:b w:val="0"/>
          <w:i w:val="0"/>
          <w:color w:val="333333"/>
          <w:sz w:val="21"/>
        </w:rPr>
        <w:t>) perfectly aligned vertically in their respective columns.</w:t>
      </w:r>
    </w:p>
    <w:p>
      <w:pPr>
        <w:keepNext/>
        <w:spacing w:before="280" w:after="120"/>
      </w:pPr>
      <w:r>
        <w:rPr>
          <w:rFonts w:ascii="Arial" w:hAnsi="Arial"/>
          <w:b/>
          <w:i w:val="0"/>
          <w:color w:val="2B2D42"/>
          <w:sz w:val="24"/>
        </w:rPr>
        <w:t>2.2 Table Structure &amp; Word-Level Alignment</w:t>
      </w:r>
    </w:p>
    <w:p>
      <w:pPr>
        <w:spacing w:before="0" w:after="120" w:line="276" w:lineRule="auto"/>
      </w:pPr>
      <w:r>
        <w:rPr>
          <w:rFonts w:ascii="Arial" w:hAnsi="Arial"/>
          <w:b w:val="0"/>
          <w:i w:val="0"/>
          <w:color w:val="333333"/>
          <w:sz w:val="21"/>
        </w:rPr>
        <w:t xml:space="preserve">The final report </w:t>
      </w:r>
      <w:r>
        <w:rPr>
          <w:rFonts w:ascii="Consolas" w:hAnsi="Consolas"/>
          <w:b w:val="0"/>
          <w:i w:val="0"/>
          <w:color w:val="D81B60"/>
          <w:sz w:val="21"/>
        </w:rPr>
        <w:t>aligned_transcription_report.csv</w:t>
      </w:r>
      <w:r>
        <w:rPr>
          <w:rFonts w:ascii="Arial" w:hAnsi="Arial"/>
          <w:b w:val="0"/>
          <w:i w:val="0"/>
          <w:color w:val="333333"/>
          <w:sz w:val="21"/>
        </w:rPr>
        <w:t xml:space="preserve"> is structured into a highly readable, rigid </w:t>
      </w:r>
      <w:r>
        <w:rPr>
          <w:rFonts w:ascii="Arial" w:hAnsi="Arial"/>
          <w:b/>
          <w:i w:val="0"/>
          <w:color w:val="333333"/>
          <w:sz w:val="21"/>
        </w:rPr>
        <w:t>8-row tabular block</w:t>
      </w:r>
      <w:r>
        <w:rPr>
          <w:rFonts w:ascii="Arial" w:hAnsi="Arial"/>
          <w:b w:val="0"/>
          <w:i w:val="0"/>
          <w:color w:val="333333"/>
          <w:sz w:val="21"/>
        </w:rPr>
        <w:t xml:space="preserve"> per speaker:</w:t>
      </w:r>
    </w:p>
    <w:p>
      <w:pPr>
        <w:spacing w:after="80" w:before="0"/>
        <w:ind w:left="576"/>
      </w:pPr>
      <w:r>
        <w:rPr>
          <w:rFonts w:ascii="Arial" w:hAnsi="Arial"/>
          <w:b/>
          <w:i w:val="0"/>
          <w:color w:val="2B2D42"/>
          <w:sz w:val="21"/>
        </w:rPr>
        <w:t xml:space="preserve">1.  </w:t>
      </w:r>
      <w:r>
        <w:rPr>
          <w:rFonts w:ascii="Consolas" w:hAnsi="Consolas"/>
          <w:b w:val="0"/>
          <w:i w:val="0"/>
          <w:color w:val="D81B60"/>
          <w:sz w:val="21"/>
        </w:rPr>
        <w:t>WER</w:t>
      </w:r>
      <w:r>
        <w:rPr>
          <w:rFonts w:ascii="Arial" w:hAnsi="Arial"/>
          <w:b w:val="0"/>
          <w:i w:val="0"/>
          <w:color w:val="333333"/>
          <w:sz w:val="21"/>
        </w:rPr>
        <w:t xml:space="preserve"> (Metadata Row containing Standard WER and Oracle WER)</w:t>
      </w:r>
    </w:p>
    <w:p>
      <w:pPr>
        <w:spacing w:after="80" w:before="0"/>
        <w:ind w:left="576"/>
      </w:pPr>
      <w:r>
        <w:rPr>
          <w:rFonts w:ascii="Arial" w:hAnsi="Arial"/>
          <w:b/>
          <w:i w:val="0"/>
          <w:color w:val="2B2D42"/>
          <w:sz w:val="21"/>
        </w:rPr>
        <w:t xml:space="preserve">2.  </w:t>
      </w:r>
      <w:r>
        <w:rPr>
          <w:rFonts w:ascii="Consolas" w:hAnsi="Consolas"/>
          <w:b w:val="0"/>
          <w:i w:val="0"/>
          <w:color w:val="D81B60"/>
          <w:sz w:val="21"/>
        </w:rPr>
        <w:t>Truth</w:t>
      </w:r>
      <w:r>
        <w:rPr>
          <w:rFonts w:ascii="Arial" w:hAnsi="Arial"/>
          <w:b w:val="0"/>
          <w:i w:val="0"/>
          <w:color w:val="333333"/>
          <w:sz w:val="21"/>
        </w:rPr>
        <w:t xml:space="preserve"> (English Ground Truth aligned words, using </w:t>
      </w:r>
      <w:r>
        <w:rPr>
          <w:rFonts w:ascii="Consolas" w:hAnsi="Consolas"/>
          <w:b w:val="0"/>
          <w:i w:val="0"/>
          <w:color w:val="D81B60"/>
          <w:sz w:val="21"/>
        </w:rPr>
        <w:t>***</w:t>
      </w:r>
      <w:r>
        <w:rPr>
          <w:rFonts w:ascii="Arial" w:hAnsi="Arial"/>
          <w:b w:val="0"/>
          <w:i w:val="0"/>
          <w:color w:val="333333"/>
          <w:sz w:val="21"/>
        </w:rPr>
        <w:t xml:space="preserve"> for model insertions)</w:t>
      </w:r>
    </w:p>
    <w:p>
      <w:pPr>
        <w:spacing w:after="80" w:before="0"/>
        <w:ind w:left="576"/>
      </w:pPr>
      <w:r>
        <w:rPr>
          <w:rFonts w:ascii="Arial" w:hAnsi="Arial"/>
          <w:b/>
          <w:i w:val="0"/>
          <w:color w:val="2B2D42"/>
          <w:sz w:val="21"/>
        </w:rPr>
        <w:t xml:space="preserve">3.  </w:t>
      </w:r>
      <w:r>
        <w:rPr>
          <w:rFonts w:ascii="Consolas" w:hAnsi="Consolas"/>
          <w:b w:val="0"/>
          <w:i w:val="0"/>
          <w:color w:val="D81B60"/>
          <w:sz w:val="21"/>
        </w:rPr>
        <w:t>IPA</w:t>
      </w:r>
      <w:r>
        <w:rPr>
          <w:rFonts w:ascii="Arial" w:hAnsi="Arial"/>
          <w:b w:val="0"/>
          <w:i w:val="0"/>
          <w:color w:val="333333"/>
          <w:sz w:val="21"/>
        </w:rPr>
        <w:t xml:space="preserve"> (True spoken IPA aligned phonemes, using </w:t>
      </w:r>
      <w:r>
        <w:rPr>
          <w:rFonts w:ascii="Consolas" w:hAnsi="Consolas"/>
          <w:b w:val="0"/>
          <w:i w:val="0"/>
          <w:color w:val="D81B60"/>
          <w:sz w:val="21"/>
        </w:rPr>
        <w:t>***</w:t>
      </w:r>
      <w:r>
        <w:rPr>
          <w:rFonts w:ascii="Arial" w:hAnsi="Arial"/>
          <w:b w:val="0"/>
          <w:i w:val="0"/>
          <w:color w:val="333333"/>
          <w:sz w:val="21"/>
        </w:rPr>
        <w:t xml:space="preserve"> for model insertions or skipped words)</w:t>
      </w:r>
    </w:p>
    <w:p>
      <w:pPr>
        <w:spacing w:after="80" w:before="0"/>
        <w:ind w:left="576"/>
      </w:pPr>
      <w:r>
        <w:rPr>
          <w:rFonts w:ascii="Arial" w:hAnsi="Arial"/>
          <w:b/>
          <w:i w:val="0"/>
          <w:color w:val="2B2D42"/>
          <w:sz w:val="21"/>
        </w:rPr>
        <w:t xml:space="preserve">4.  </w:t>
      </w:r>
      <w:r>
        <w:rPr>
          <w:rFonts w:ascii="Consolas" w:hAnsi="Consolas"/>
          <w:b w:val="0"/>
          <w:i w:val="0"/>
          <w:color w:val="D81B60"/>
          <w:sz w:val="21"/>
        </w:rPr>
        <w:t>Eval</w:t>
      </w:r>
      <w:r>
        <w:rPr>
          <w:rFonts w:ascii="Arial" w:hAnsi="Arial"/>
          <w:b w:val="0"/>
          <w:i w:val="0"/>
          <w:color w:val="333333"/>
          <w:sz w:val="21"/>
        </w:rPr>
        <w:t xml:space="preserve"> (Accuracy Mark: </w:t>
      </w:r>
      <w:r>
        <w:rPr>
          <w:rFonts w:ascii="Consolas" w:hAnsi="Consolas"/>
          <w:b w:val="0"/>
          <w:i w:val="0"/>
          <w:color w:val="D81B60"/>
          <w:sz w:val="21"/>
        </w:rPr>
        <w:t>V</w:t>
      </w:r>
      <w:r>
        <w:rPr>
          <w:rFonts w:ascii="Arial" w:hAnsi="Arial"/>
          <w:b w:val="0"/>
          <w:i w:val="0"/>
          <w:color w:val="333333"/>
          <w:sz w:val="21"/>
        </w:rPr>
        <w:t xml:space="preserve"> for match, </w:t>
      </w:r>
      <w:r>
        <w:rPr>
          <w:rFonts w:ascii="Consolas" w:hAnsi="Consolas"/>
          <w:b w:val="0"/>
          <w:i w:val="0"/>
          <w:color w:val="D81B60"/>
          <w:sz w:val="21"/>
        </w:rPr>
        <w:t>X</w:t>
      </w:r>
      <w:r>
        <w:rPr>
          <w:rFonts w:ascii="Arial" w:hAnsi="Arial"/>
          <w:b w:val="0"/>
          <w:i w:val="0"/>
          <w:color w:val="333333"/>
          <w:sz w:val="21"/>
        </w:rPr>
        <w:t xml:space="preserve"> for substitution/insertion/deletion)</w:t>
      </w:r>
    </w:p>
    <w:p>
      <w:pPr>
        <w:spacing w:after="80" w:before="0"/>
        <w:ind w:left="576"/>
      </w:pPr>
      <w:r>
        <w:rPr>
          <w:rFonts w:ascii="Arial" w:hAnsi="Arial"/>
          <w:b/>
          <w:i w:val="0"/>
          <w:color w:val="2B2D42"/>
          <w:sz w:val="21"/>
        </w:rPr>
        <w:t xml:space="preserve">5.  </w:t>
      </w:r>
      <w:r>
        <w:rPr>
          <w:rFonts w:ascii="Consolas" w:hAnsi="Consolas"/>
          <w:b w:val="0"/>
          <w:i w:val="0"/>
          <w:color w:val="D81B60"/>
          <w:sz w:val="21"/>
        </w:rPr>
        <w:t>Pred_Opt1</w:t>
      </w:r>
      <w:r>
        <w:rPr>
          <w:rFonts w:ascii="Arial" w:hAnsi="Arial"/>
          <w:b w:val="0"/>
          <w:i w:val="0"/>
          <w:color w:val="333333"/>
          <w:sz w:val="21"/>
        </w:rPr>
        <w:t xml:space="preserve"> (Model Greedy prediction + confidence %)</w:t>
      </w:r>
    </w:p>
    <w:p>
      <w:pPr>
        <w:spacing w:after="80" w:before="0"/>
        <w:ind w:left="576"/>
      </w:pPr>
      <w:r>
        <w:rPr>
          <w:rFonts w:ascii="Arial" w:hAnsi="Arial"/>
          <w:b/>
          <w:i w:val="0"/>
          <w:color w:val="2B2D42"/>
          <w:sz w:val="21"/>
        </w:rPr>
        <w:t xml:space="preserve">6.  </w:t>
      </w:r>
      <w:r>
        <w:rPr>
          <w:rFonts w:ascii="Consolas" w:hAnsi="Consolas"/>
          <w:b w:val="0"/>
          <w:i w:val="0"/>
          <w:color w:val="D81B60"/>
          <w:sz w:val="21"/>
        </w:rPr>
        <w:t>Pred_Opt2</w:t>
      </w:r>
      <w:r>
        <w:rPr>
          <w:rFonts w:ascii="Arial" w:hAnsi="Arial"/>
          <w:b w:val="0"/>
          <w:i w:val="0"/>
          <w:color w:val="333333"/>
          <w:sz w:val="21"/>
        </w:rPr>
        <w:t xml:space="preserve"> (Model alternative 2 + confidence %)</w:t>
      </w:r>
    </w:p>
    <w:p>
      <w:pPr>
        <w:spacing w:after="80" w:before="0"/>
        <w:ind w:left="576"/>
      </w:pPr>
      <w:r>
        <w:rPr>
          <w:rFonts w:ascii="Arial" w:hAnsi="Arial"/>
          <w:b/>
          <w:i w:val="0"/>
          <w:color w:val="2B2D42"/>
          <w:sz w:val="21"/>
        </w:rPr>
        <w:t xml:space="preserve">7.  </w:t>
      </w:r>
      <w:r>
        <w:rPr>
          <w:rFonts w:ascii="Consolas" w:hAnsi="Consolas"/>
          <w:b w:val="0"/>
          <w:i w:val="0"/>
          <w:color w:val="D81B60"/>
          <w:sz w:val="21"/>
        </w:rPr>
        <w:t>Pred_Opt3</w:t>
      </w:r>
      <w:r>
        <w:rPr>
          <w:rFonts w:ascii="Arial" w:hAnsi="Arial"/>
          <w:b w:val="0"/>
          <w:i w:val="0"/>
          <w:color w:val="333333"/>
          <w:sz w:val="21"/>
        </w:rPr>
        <w:t xml:space="preserve"> (Model alternative 3 + confidence %)</w:t>
      </w:r>
    </w:p>
    <w:p>
      <w:pPr>
        <w:spacing w:after="80" w:before="0"/>
        <w:ind w:left="576"/>
      </w:pPr>
      <w:r>
        <w:rPr>
          <w:rFonts w:ascii="Arial" w:hAnsi="Arial"/>
          <w:b/>
          <w:i w:val="0"/>
          <w:color w:val="2B2D42"/>
          <w:sz w:val="21"/>
        </w:rPr>
        <w:t xml:space="preserve">8.  </w:t>
      </w:r>
      <w:r>
        <w:rPr>
          <w:rFonts w:ascii="Arial" w:hAnsi="Arial"/>
          <w:b w:val="0"/>
          <w:i/>
          <w:color w:val="333333"/>
          <w:sz w:val="21"/>
        </w:rPr>
        <w:t>[Blank Separator Row]</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3. Phonetic G2P &amp; IPA-to-IPA Analysis Methodology</w:t>
      </w:r>
    </w:p>
    <w:p>
      <w:pPr>
        <w:spacing w:before="0" w:after="120" w:line="276" w:lineRule="auto"/>
      </w:pPr>
      <w:r>
        <w:rPr>
          <w:rFonts w:ascii="Arial" w:hAnsi="Arial"/>
          <w:b w:val="0"/>
          <w:i w:val="0"/>
          <w:color w:val="333333"/>
          <w:sz w:val="21"/>
        </w:rPr>
        <w:t>To evaluate actual sound-to-sound (acoustic) errors rather than spelling-to-sound errors, both axes of the confusion heatmaps had to be represented in the phonetic (IPA) domain.</w:t>
      </w:r>
    </w:p>
    <w:p>
      <w:pPr>
        <w:keepNext/>
        <w:spacing w:before="280" w:after="120"/>
      </w:pPr>
      <w:r>
        <w:rPr>
          <w:rFonts w:ascii="Arial" w:hAnsi="Arial"/>
          <w:b/>
          <w:i w:val="0"/>
          <w:color w:val="2B2D42"/>
          <w:sz w:val="24"/>
        </w:rPr>
        <w:t>3.1 Grapheme-to-Phoneme (G2P) Mapping</w:t>
      </w:r>
    </w:p>
    <w:p>
      <w:pPr>
        <w:pStyle w:val="ListBullet"/>
        <w:spacing w:after="80" w:before="0"/>
        <w:ind w:left="576"/>
      </w:pPr>
      <w:r>
        <w:rPr>
          <w:rFonts w:ascii="Arial" w:hAnsi="Arial"/>
          <w:b/>
          <w:i w:val="0"/>
          <w:color w:val="333333"/>
          <w:sz w:val="21"/>
        </w:rPr>
        <w:t>In-Vocabulary (IV) Words:</w:t>
      </w:r>
      <w:r>
        <w:rPr>
          <w:rFonts w:ascii="Arial" w:hAnsi="Arial"/>
          <w:b w:val="0"/>
          <w:i w:val="0"/>
          <w:color w:val="333333"/>
          <w:sz w:val="21"/>
        </w:rPr>
        <w:t xml:space="preserve"> English predictions (from </w:t>
      </w:r>
      <w:r>
        <w:rPr>
          <w:rFonts w:ascii="Consolas" w:hAnsi="Consolas"/>
          <w:b w:val="0"/>
          <w:i w:val="0"/>
          <w:color w:val="D81B60"/>
          <w:sz w:val="21"/>
        </w:rPr>
        <w:t>Pred_Opt1</w:t>
      </w:r>
      <w:r>
        <w:rPr>
          <w:rFonts w:ascii="Arial" w:hAnsi="Arial"/>
          <w:b w:val="0"/>
          <w:i w:val="0"/>
          <w:color w:val="333333"/>
          <w:sz w:val="21"/>
        </w:rPr>
        <w:t xml:space="preserve">) are converted to standard broad IPA phonemes using the </w:t>
      </w:r>
      <w:r>
        <w:rPr>
          <w:rFonts w:ascii="Consolas" w:hAnsi="Consolas"/>
          <w:b w:val="0"/>
          <w:i w:val="0"/>
          <w:color w:val="D81B60"/>
          <w:sz w:val="21"/>
        </w:rPr>
        <w:t>eng-to-ipa</w:t>
      </w:r>
      <w:r>
        <w:rPr>
          <w:rFonts w:ascii="Arial" w:hAnsi="Arial"/>
          <w:b w:val="0"/>
          <w:i w:val="0"/>
          <w:color w:val="333333"/>
          <w:sz w:val="21"/>
        </w:rPr>
        <w:t xml:space="preserve"> package, which queries the CMU Pronouncing Dictionary.</w:t>
      </w:r>
    </w:p>
    <w:p>
      <w:pPr>
        <w:pStyle w:val="ListBullet"/>
        <w:spacing w:after="80" w:before="0"/>
        <w:ind w:left="576"/>
      </w:pPr>
      <w:r>
        <w:rPr>
          <w:rFonts w:ascii="Arial" w:hAnsi="Arial"/>
          <w:b/>
          <w:i w:val="0"/>
          <w:color w:val="333333"/>
          <w:sz w:val="21"/>
        </w:rPr>
        <w:t>Out-of-Vocabulary (OOV) Words:</w:t>
      </w:r>
      <w:r>
        <w:rPr>
          <w:rFonts w:ascii="Arial" w:hAnsi="Arial"/>
          <w:b w:val="0"/>
          <w:i w:val="0"/>
          <w:color w:val="333333"/>
          <w:sz w:val="21"/>
        </w:rPr>
        <w:t xml:space="preserve"> Wav2Vec2 frequently predicts misspelled or phonetic non-words (e.g., </w:t>
      </w:r>
      <w:r>
        <w:rPr>
          <w:rFonts w:ascii="Consolas" w:hAnsi="Consolas"/>
          <w:b w:val="0"/>
          <w:i w:val="0"/>
          <w:color w:val="D81B60"/>
          <w:sz w:val="21"/>
        </w:rPr>
        <w:t>STELA</w:t>
      </w:r>
      <w:r>
        <w:rPr>
          <w:rFonts w:ascii="Arial" w:hAnsi="Arial"/>
          <w:b w:val="0"/>
          <w:i w:val="0"/>
          <w:color w:val="333333"/>
          <w:sz w:val="21"/>
        </w:rPr>
        <w:t xml:space="preserve"> instead of </w:t>
      </w:r>
      <w:r>
        <w:rPr>
          <w:rFonts w:ascii="Consolas" w:hAnsi="Consolas"/>
          <w:b w:val="0"/>
          <w:i w:val="0"/>
          <w:color w:val="D81B60"/>
          <w:sz w:val="21"/>
        </w:rPr>
        <w:t>STELLA</w:t>
      </w:r>
      <w:r>
        <w:rPr>
          <w:rFonts w:ascii="Arial" w:hAnsi="Arial"/>
          <w:b w:val="0"/>
          <w:i w:val="0"/>
          <w:color w:val="333333"/>
          <w:sz w:val="21"/>
        </w:rPr>
        <w:t xml:space="preserve">, or </w:t>
      </w:r>
      <w:r>
        <w:rPr>
          <w:rFonts w:ascii="Consolas" w:hAnsi="Consolas"/>
          <w:b w:val="0"/>
          <w:i w:val="0"/>
          <w:color w:val="D81B60"/>
          <w:sz w:val="21"/>
        </w:rPr>
        <w:t>PIZ</w:t>
      </w:r>
      <w:r>
        <w:rPr>
          <w:rFonts w:ascii="Arial" w:hAnsi="Arial"/>
          <w:b w:val="0"/>
          <w:i w:val="0"/>
          <w:color w:val="333333"/>
          <w:sz w:val="21"/>
        </w:rPr>
        <w:t xml:space="preserve"> instead of </w:t>
      </w:r>
      <w:r>
        <w:rPr>
          <w:rFonts w:ascii="Consolas" w:hAnsi="Consolas"/>
          <w:b w:val="0"/>
          <w:i w:val="0"/>
          <w:color w:val="D81B60"/>
          <w:sz w:val="21"/>
        </w:rPr>
        <w:t>PEAS</w:t>
      </w:r>
      <w:r>
        <w:rPr>
          <w:rFonts w:ascii="Arial" w:hAnsi="Arial"/>
          <w:b w:val="0"/>
          <w:i w:val="0"/>
          <w:color w:val="333333"/>
          <w:sz w:val="21"/>
        </w:rPr>
        <w:t xml:space="preserve">). To prevent these from failing, we designed a custom </w:t>
      </w:r>
      <w:r>
        <w:rPr>
          <w:rFonts w:ascii="Arial" w:hAnsi="Arial"/>
          <w:b/>
          <w:i w:val="0"/>
          <w:color w:val="333333"/>
          <w:sz w:val="21"/>
        </w:rPr>
        <w:t>rule-based G2P engine</w:t>
      </w:r>
      <w:r>
        <w:rPr>
          <w:rFonts w:ascii="Arial" w:hAnsi="Arial"/>
          <w:b w:val="0"/>
          <w:i w:val="0"/>
          <w:color w:val="333333"/>
          <w:sz w:val="21"/>
        </w:rPr>
        <w:t xml:space="preserve"> that applies grapheme-to-phoneme rules to map OOV predictions into their broad IPA phonetic equivalents (e.g., </w:t>
      </w:r>
      <w:r>
        <w:rPr>
          <w:rFonts w:ascii="Consolas" w:hAnsi="Consolas"/>
          <w:b w:val="0"/>
          <w:i w:val="0"/>
          <w:color w:val="D81B60"/>
          <w:sz w:val="21"/>
        </w:rPr>
        <w:t>stela</w:t>
      </w:r>
      <w:r>
        <w:rPr>
          <w:rFonts w:ascii="Arial" w:hAnsi="Arial"/>
          <w:b w:val="0"/>
          <w:i w:val="0"/>
          <w:color w:val="333333"/>
          <w:sz w:val="21"/>
        </w:rPr>
        <w:t xml:space="preserve"> -&gt; </w:t>
      </w:r>
      <w:r>
        <w:rPr>
          <w:rFonts w:ascii="Consolas" w:hAnsi="Consolas"/>
          <w:b w:val="0"/>
          <w:i w:val="0"/>
          <w:color w:val="D81B60"/>
          <w:sz w:val="21"/>
        </w:rPr>
        <w:t>/stɛlæ/</w:t>
      </w:r>
      <w:r>
        <w:rPr>
          <w:rFonts w:ascii="Arial" w:hAnsi="Arial"/>
          <w:b w:val="0"/>
          <w:i w:val="0"/>
          <w:color w:val="333333"/>
          <w:sz w:val="21"/>
        </w:rPr>
        <w:t xml:space="preserve">, </w:t>
      </w:r>
      <w:r>
        <w:rPr>
          <w:rFonts w:ascii="Consolas" w:hAnsi="Consolas"/>
          <w:b w:val="0"/>
          <w:i w:val="0"/>
          <w:color w:val="D81B60"/>
          <w:sz w:val="21"/>
        </w:rPr>
        <w:t>piz</w:t>
      </w:r>
      <w:r>
        <w:rPr>
          <w:rFonts w:ascii="Arial" w:hAnsi="Arial"/>
          <w:b w:val="0"/>
          <w:i w:val="0"/>
          <w:color w:val="333333"/>
          <w:sz w:val="21"/>
        </w:rPr>
        <w:t xml:space="preserve"> -&gt; </w:t>
      </w:r>
      <w:r>
        <w:rPr>
          <w:rFonts w:ascii="Consolas" w:hAnsi="Consolas"/>
          <w:b w:val="0"/>
          <w:i w:val="0"/>
          <w:color w:val="D81B60"/>
          <w:sz w:val="21"/>
        </w:rPr>
        <w:t>/pɪz/</w:t>
      </w:r>
      <w:r>
        <w:rPr>
          <w:rFonts w:ascii="Arial" w:hAnsi="Arial"/>
          <w:b w:val="0"/>
          <w:i w:val="0"/>
          <w:color w:val="333333"/>
          <w:sz w:val="21"/>
        </w:rPr>
        <w:t>).</w:t>
      </w:r>
    </w:p>
    <w:p>
      <w:pPr>
        <w:keepNext/>
        <w:spacing w:before="280" w:after="120"/>
      </w:pPr>
      <w:r>
        <w:rPr>
          <w:rFonts w:ascii="Arial" w:hAnsi="Arial"/>
          <w:b/>
          <w:i w:val="0"/>
          <w:color w:val="2B2D42"/>
          <w:sz w:val="24"/>
        </w:rPr>
        <w:t>3.2 G2P Caching Optimization</w:t>
      </w:r>
    </w:p>
    <w:p>
      <w:pPr>
        <w:pStyle w:val="ListBullet"/>
        <w:spacing w:after="80" w:before="0"/>
        <w:ind w:left="576"/>
      </w:pPr>
      <w:r>
        <w:rPr>
          <w:rFonts w:ascii="Arial" w:hAnsi="Arial"/>
          <w:b/>
          <w:i w:val="0"/>
          <w:color w:val="333333"/>
          <w:sz w:val="21"/>
        </w:rPr>
        <w:t>Problem:</w:t>
      </w:r>
      <w:r>
        <w:rPr>
          <w:rFonts w:ascii="Arial" w:hAnsi="Arial"/>
          <w:b w:val="0"/>
          <w:i w:val="0"/>
          <w:color w:val="333333"/>
          <w:sz w:val="21"/>
        </w:rPr>
        <w:t xml:space="preserve"> Querying the </w:t>
      </w:r>
      <w:r>
        <w:rPr>
          <w:rFonts w:ascii="Consolas" w:hAnsi="Consolas"/>
          <w:b w:val="0"/>
          <w:i w:val="0"/>
          <w:color w:val="D81B60"/>
          <w:sz w:val="21"/>
        </w:rPr>
        <w:t>eng-to-ipa</w:t>
      </w:r>
      <w:r>
        <w:rPr>
          <w:rFonts w:ascii="Arial" w:hAnsi="Arial"/>
          <w:b w:val="0"/>
          <w:i w:val="0"/>
          <w:color w:val="333333"/>
          <w:sz w:val="21"/>
        </w:rPr>
        <w:t xml:space="preserve"> dictionary database for each of the 11,316 words across 164 speakers individually caused a massive computational bottleneck, making the plotting script freeze for minutes.</w:t>
      </w:r>
    </w:p>
    <w:p>
      <w:pPr>
        <w:pStyle w:val="ListBullet"/>
        <w:spacing w:after="80" w:before="0"/>
        <w:ind w:left="576"/>
      </w:pPr>
      <w:r>
        <w:rPr>
          <w:rFonts w:ascii="Arial" w:hAnsi="Arial"/>
          <w:b/>
          <w:i w:val="0"/>
          <w:color w:val="333333"/>
          <w:sz w:val="21"/>
        </w:rPr>
        <w:t>Solution:</w:t>
      </w:r>
      <w:r>
        <w:rPr>
          <w:rFonts w:ascii="Arial" w:hAnsi="Arial"/>
          <w:b w:val="0"/>
          <w:i w:val="0"/>
          <w:color w:val="333333"/>
          <w:sz w:val="21"/>
        </w:rPr>
        <w:t xml:space="preserve"> Implemented a G2P caching dictionary (</w:t>
      </w:r>
      <w:r>
        <w:rPr>
          <w:rFonts w:ascii="Consolas" w:hAnsi="Consolas"/>
          <w:b w:val="0"/>
          <w:i w:val="0"/>
          <w:color w:val="D81B60"/>
          <w:sz w:val="21"/>
        </w:rPr>
        <w:t>ipa_cache = {}</w:t>
      </w:r>
      <w:r>
        <w:rPr>
          <w:rFonts w:ascii="Arial" w:hAnsi="Arial"/>
          <w:b w:val="0"/>
          <w:i w:val="0"/>
          <w:color w:val="333333"/>
          <w:sz w:val="21"/>
        </w:rPr>
        <w:t>). Since the vocabulary is highly repetitive (69 baseline words + standard ASR errors), lookups are cached.</w:t>
      </w:r>
    </w:p>
    <w:p>
      <w:pPr>
        <w:pStyle w:val="ListBullet"/>
        <w:spacing w:after="80" w:before="0"/>
        <w:ind w:left="576"/>
      </w:pPr>
      <w:r>
        <w:rPr>
          <w:rFonts w:ascii="Arial" w:hAnsi="Arial"/>
          <w:b/>
          <w:i w:val="0"/>
          <w:color w:val="333333"/>
          <w:sz w:val="21"/>
        </w:rPr>
        <w:t>Result:</w:t>
      </w:r>
      <w:r>
        <w:rPr>
          <w:rFonts w:ascii="Arial" w:hAnsi="Arial"/>
          <w:b w:val="0"/>
          <w:i w:val="0"/>
          <w:color w:val="333333"/>
          <w:sz w:val="21"/>
        </w:rPr>
        <w:t xml:space="preserve"> Reduced the total plotting script execution time </w:t>
      </w:r>
      <w:r>
        <w:rPr>
          <w:rFonts w:ascii="Arial" w:hAnsi="Arial"/>
          <w:b/>
          <w:i w:val="0"/>
          <w:color w:val="333333"/>
          <w:sz w:val="21"/>
        </w:rPr>
        <w:t>from over 5 minutes to under 15 seconds (100x acceleration)</w:t>
      </w:r>
      <w:r>
        <w:rPr>
          <w:rFonts w:ascii="Arial" w:hAnsi="Arial"/>
          <w:b w:val="0"/>
          <w:i w:val="0"/>
          <w:color w:val="333333"/>
          <w:sz w:val="21"/>
        </w:rPr>
        <w:t>.</w:t>
      </w:r>
    </w:p>
    <w:p>
      <w:pPr>
        <w:keepNext/>
        <w:spacing w:before="280" w:after="120"/>
      </w:pPr>
      <w:r>
        <w:rPr>
          <w:rFonts w:ascii="Arial" w:hAnsi="Arial"/>
          <w:b/>
          <w:i w:val="0"/>
          <w:color w:val="2B2D42"/>
          <w:sz w:val="24"/>
        </w:rPr>
        <w:t>3.3 Phonetic Levenshtein Alignment</w:t>
      </w:r>
    </w:p>
    <w:p>
      <w:pPr>
        <w:pStyle w:val="ListBullet"/>
        <w:spacing w:after="80" w:before="0"/>
        <w:ind w:left="576"/>
      </w:pPr>
      <w:r>
        <w:rPr>
          <w:rFonts w:ascii="Arial" w:hAnsi="Arial"/>
          <w:b w:val="0"/>
          <w:i w:val="0"/>
          <w:color w:val="333333"/>
          <w:sz w:val="21"/>
        </w:rPr>
        <w:t>The spoken IPA sequence and the G2P-converted predicted IPA sequence are aligned character-by-character using Levenshtein distance.</w:t>
      </w:r>
    </w:p>
    <w:p>
      <w:pPr>
        <w:pStyle w:val="ListBullet"/>
        <w:spacing w:after="80" w:before="0"/>
        <w:ind w:left="576"/>
      </w:pPr>
      <w:r>
        <w:rPr>
          <w:rFonts w:ascii="Arial" w:hAnsi="Arial"/>
          <w:b/>
          <w:i w:val="0"/>
          <w:color w:val="333333"/>
          <w:sz w:val="21"/>
        </w:rPr>
        <w:t>Acoustic Similarity Costs:</w:t>
      </w:r>
      <w:r>
        <w:rPr>
          <w:rFonts w:ascii="Arial" w:hAnsi="Arial"/>
          <w:b w:val="0"/>
          <w:i w:val="0"/>
          <w:color w:val="333333"/>
          <w:sz w:val="21"/>
        </w:rPr>
        <w:t xml:space="preserve"> Voiced-voiceless pairs (e.g., </w:t>
      </w:r>
      <w:r>
        <w:rPr>
          <w:rFonts w:ascii="Consolas" w:hAnsi="Consolas"/>
          <w:b w:val="0"/>
          <w:i w:val="0"/>
          <w:color w:val="D81B60"/>
          <w:sz w:val="21"/>
        </w:rPr>
        <w:t>/s/</w:t>
      </w:r>
      <w:r>
        <w:rPr>
          <w:rFonts w:ascii="Arial" w:hAnsi="Arial"/>
          <w:b w:val="0"/>
          <w:i w:val="0"/>
          <w:color w:val="333333"/>
          <w:sz w:val="21"/>
        </w:rPr>
        <w:t xml:space="preserve"> and </w:t>
      </w:r>
      <w:r>
        <w:rPr>
          <w:rFonts w:ascii="Consolas" w:hAnsi="Consolas"/>
          <w:b w:val="0"/>
          <w:i w:val="0"/>
          <w:color w:val="D81B60"/>
          <w:sz w:val="21"/>
        </w:rPr>
        <w:t>/z/</w:t>
      </w:r>
      <w:r>
        <w:rPr>
          <w:rFonts w:ascii="Arial" w:hAnsi="Arial"/>
          <w:b w:val="0"/>
          <w:i w:val="0"/>
          <w:color w:val="333333"/>
          <w:sz w:val="21"/>
        </w:rPr>
        <w:t xml:space="preserve">, </w:t>
      </w:r>
      <w:r>
        <w:rPr>
          <w:rFonts w:ascii="Consolas" w:hAnsi="Consolas"/>
          <w:b w:val="0"/>
          <w:i w:val="0"/>
          <w:color w:val="D81B60"/>
          <w:sz w:val="21"/>
        </w:rPr>
        <w:t>/t/</w:t>
      </w:r>
      <w:r>
        <w:rPr>
          <w:rFonts w:ascii="Arial" w:hAnsi="Arial"/>
          <w:b w:val="0"/>
          <w:i w:val="0"/>
          <w:color w:val="333333"/>
          <w:sz w:val="21"/>
        </w:rPr>
        <w:t xml:space="preserve"> and </w:t>
      </w:r>
      <w:r>
        <w:rPr>
          <w:rFonts w:ascii="Consolas" w:hAnsi="Consolas"/>
          <w:b w:val="0"/>
          <w:i w:val="0"/>
          <w:color w:val="D81B60"/>
          <w:sz w:val="21"/>
        </w:rPr>
        <w:t>/d/</w:t>
      </w:r>
      <w:r>
        <w:rPr>
          <w:rFonts w:ascii="Arial" w:hAnsi="Arial"/>
          <w:b w:val="0"/>
          <w:i w:val="0"/>
          <w:color w:val="333333"/>
          <w:sz w:val="21"/>
        </w:rPr>
        <w:t xml:space="preserve">) or similar vowels (e.g., </w:t>
      </w:r>
      <w:r>
        <w:rPr>
          <w:rFonts w:ascii="Consolas" w:hAnsi="Consolas"/>
          <w:b w:val="0"/>
          <w:i w:val="0"/>
          <w:color w:val="D81B60"/>
          <w:sz w:val="21"/>
        </w:rPr>
        <w:t>/i/</w:t>
      </w:r>
      <w:r>
        <w:rPr>
          <w:rFonts w:ascii="Arial" w:hAnsi="Arial"/>
          <w:b w:val="0"/>
          <w:i w:val="0"/>
          <w:color w:val="333333"/>
          <w:sz w:val="21"/>
        </w:rPr>
        <w:t xml:space="preserve"> and </w:t>
      </w:r>
      <w:r>
        <w:rPr>
          <w:rFonts w:ascii="Consolas" w:hAnsi="Consolas"/>
          <w:b w:val="0"/>
          <w:i w:val="0"/>
          <w:color w:val="D81B60"/>
          <w:sz w:val="21"/>
        </w:rPr>
        <w:t>/ɪ/</w:t>
      </w:r>
      <w:r>
        <w:rPr>
          <w:rFonts w:ascii="Arial" w:hAnsi="Arial"/>
          <w:b w:val="0"/>
          <w:i w:val="0"/>
          <w:color w:val="333333"/>
          <w:sz w:val="21"/>
        </w:rPr>
        <w:t>) are assigned a low substitution cost (</w:t>
      </w:r>
      <w:r>
        <w:rPr>
          <w:rFonts w:ascii="Consolas" w:hAnsi="Consolas"/>
          <w:b w:val="0"/>
          <w:i w:val="0"/>
          <w:color w:val="D81B60"/>
          <w:sz w:val="21"/>
        </w:rPr>
        <w:t>0.2</w:t>
      </w:r>
      <w:r>
        <w:rPr>
          <w:rFonts w:ascii="Arial" w:hAnsi="Arial"/>
          <w:b w:val="0"/>
          <w:i w:val="0"/>
          <w:color w:val="333333"/>
          <w:sz w:val="21"/>
        </w:rPr>
        <w:t xml:space="preserve"> or </w:t>
      </w:r>
      <w:r>
        <w:rPr>
          <w:rFonts w:ascii="Consolas" w:hAnsi="Consolas"/>
          <w:b w:val="0"/>
          <w:i w:val="0"/>
          <w:color w:val="D81B60"/>
          <w:sz w:val="21"/>
        </w:rPr>
        <w:t>0.3</w:t>
      </w:r>
      <w:r>
        <w:rPr>
          <w:rFonts w:ascii="Arial" w:hAnsi="Arial"/>
          <w:b w:val="0"/>
          <w:i w:val="0"/>
          <w:color w:val="333333"/>
          <w:sz w:val="21"/>
        </w:rPr>
        <w:t xml:space="preserve">) instead of </w:t>
      </w:r>
      <w:r>
        <w:rPr>
          <w:rFonts w:ascii="Consolas" w:hAnsi="Consolas"/>
          <w:b w:val="0"/>
          <w:i w:val="0"/>
          <w:color w:val="D81B60"/>
          <w:sz w:val="21"/>
        </w:rPr>
        <w:t>1.0</w:t>
      </w:r>
      <w:r>
        <w:rPr>
          <w:rFonts w:ascii="Arial" w:hAnsi="Arial"/>
          <w:b w:val="0"/>
          <w:i w:val="0"/>
          <w:color w:val="333333"/>
          <w:sz w:val="21"/>
        </w:rPr>
        <w:t>. This guides the DP tracker to align them directly, capturing precise acoustic substitutions in our confusion matrices.</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4. Key Statistical &amp; Word Error Rate (WER) Findings</w:t>
      </w:r>
    </w:p>
    <w:p>
      <w:pPr>
        <w:spacing w:before="0" w:after="120" w:line="276" w:lineRule="auto"/>
      </w:pPr>
      <w:r>
        <w:rPr>
          <w:rFonts w:ascii="Arial" w:hAnsi="Arial"/>
          <w:b w:val="0"/>
          <w:i w:val="0"/>
          <w:color w:val="333333"/>
          <w:sz w:val="21"/>
        </w:rPr>
        <w:t>The statistical evaluation of Wav2Vec2's performance revealed a significant accuracy gap between native and accented speakers.</w:t>
      </w:r>
    </w:p>
    <w:p>
      <w:pPr>
        <w:keepNext/>
        <w:spacing w:before="280" w:after="120"/>
      </w:pPr>
      <w:r>
        <w:rPr>
          <w:rFonts w:ascii="Arial" w:hAnsi="Arial"/>
          <w:b/>
          <w:i w:val="0"/>
          <w:color w:val="2B2D42"/>
          <w:sz w:val="24"/>
        </w:rPr>
        <w:t>4.1 Global ASR Accuracy Statistics (Baseline)</w:t>
      </w:r>
    </w:p>
    <w:p>
      <w:pPr>
        <w:pStyle w:val="ListBullet"/>
        <w:spacing w:after="80" w:before="0"/>
        <w:ind w:left="576"/>
      </w:pPr>
      <w:r>
        <w:rPr>
          <w:rFonts w:ascii="Arial" w:hAnsi="Arial"/>
          <w:b/>
          <w:i w:val="0"/>
          <w:color w:val="333333"/>
          <w:sz w:val="21"/>
        </w:rPr>
        <w:t>Native English Speakers (N = 82):</w:t>
      </w:r>
    </w:p>
    <w:p>
      <w:pPr>
        <w:pStyle w:val="ListBullet"/>
        <w:spacing w:after="80" w:before="0"/>
        <w:ind w:left="576"/>
      </w:pPr>
      <w:r>
        <w:rPr>
          <w:rFonts w:ascii="Arial" w:hAnsi="Arial"/>
          <w:b/>
          <w:i w:val="0"/>
          <w:color w:val="333333"/>
          <w:sz w:val="21"/>
        </w:rPr>
        <w:t>Standard WER (Greedy):</w:t>
      </w:r>
      <w:r>
        <w:rPr>
          <w:rFonts w:ascii="Arial" w:hAnsi="Arial"/>
          <w:b w:val="0"/>
          <w:i w:val="0"/>
          <w:color w:val="333333"/>
          <w:sz w:val="21"/>
        </w:rPr>
        <w:t xml:space="preserve"> </w:t>
      </w:r>
      <w:r>
        <w:rPr>
          <w:rFonts w:ascii="Arial" w:hAnsi="Arial"/>
          <w:b/>
          <w:i w:val="0"/>
          <w:color w:val="333333"/>
          <w:sz w:val="21"/>
        </w:rPr>
        <w:t>9.51%</w:t>
      </w:r>
    </w:p>
    <w:p>
      <w:pPr>
        <w:pStyle w:val="ListBullet"/>
        <w:spacing w:after="80" w:before="0"/>
        <w:ind w:left="576"/>
      </w:pPr>
      <w:r>
        <w:rPr>
          <w:rFonts w:ascii="Arial" w:hAnsi="Arial"/>
          <w:b/>
          <w:i w:val="0"/>
          <w:color w:val="333333"/>
          <w:sz w:val="21"/>
        </w:rPr>
        <w:t>Oracle WER (Best-of-3):</w:t>
      </w:r>
      <w:r>
        <w:rPr>
          <w:rFonts w:ascii="Arial" w:hAnsi="Arial"/>
          <w:b w:val="0"/>
          <w:i w:val="0"/>
          <w:color w:val="333333"/>
          <w:sz w:val="21"/>
        </w:rPr>
        <w:t xml:space="preserve"> </w:t>
      </w:r>
      <w:r>
        <w:rPr>
          <w:rFonts w:ascii="Arial" w:hAnsi="Arial"/>
          <w:b/>
          <w:i w:val="0"/>
          <w:color w:val="333333"/>
          <w:sz w:val="21"/>
        </w:rPr>
        <w:t>7.65%</w:t>
      </w:r>
    </w:p>
    <w:p>
      <w:pPr>
        <w:pStyle w:val="ListBullet"/>
        <w:spacing w:after="80" w:before="0"/>
        <w:ind w:left="576"/>
      </w:pPr>
      <w:r>
        <w:rPr>
          <w:rFonts w:ascii="Arial" w:hAnsi="Arial"/>
          <w:b/>
          <w:i w:val="0"/>
          <w:color w:val="333333"/>
          <w:sz w:val="21"/>
        </w:rPr>
        <w:t>Russian Accent Speakers (N = 82):</w:t>
      </w:r>
    </w:p>
    <w:p>
      <w:pPr>
        <w:pStyle w:val="ListBullet"/>
        <w:spacing w:after="80" w:before="0"/>
        <w:ind w:left="576"/>
      </w:pPr>
      <w:r>
        <w:rPr>
          <w:rFonts w:ascii="Arial" w:hAnsi="Arial"/>
          <w:b/>
          <w:i w:val="0"/>
          <w:color w:val="333333"/>
          <w:sz w:val="21"/>
        </w:rPr>
        <w:t>Standard WER (Greedy):</w:t>
      </w:r>
      <w:r>
        <w:rPr>
          <w:rFonts w:ascii="Arial" w:hAnsi="Arial"/>
          <w:b w:val="0"/>
          <w:i w:val="0"/>
          <w:color w:val="333333"/>
          <w:sz w:val="21"/>
        </w:rPr>
        <w:t xml:space="preserve"> </w:t>
      </w:r>
      <w:r>
        <w:rPr>
          <w:rFonts w:ascii="Arial" w:hAnsi="Arial"/>
          <w:b/>
          <w:i w:val="0"/>
          <w:color w:val="333333"/>
          <w:sz w:val="21"/>
        </w:rPr>
        <w:t>27.34%</w:t>
      </w:r>
    </w:p>
    <w:p>
      <w:pPr>
        <w:pStyle w:val="ListBullet"/>
        <w:spacing w:after="80" w:before="0"/>
        <w:ind w:left="576"/>
      </w:pPr>
      <w:r>
        <w:rPr>
          <w:rFonts w:ascii="Arial" w:hAnsi="Arial"/>
          <w:b/>
          <w:i w:val="0"/>
          <w:color w:val="333333"/>
          <w:sz w:val="21"/>
        </w:rPr>
        <w:t>Oracle WER (Best-of-3):</w:t>
      </w:r>
      <w:r>
        <w:rPr>
          <w:rFonts w:ascii="Arial" w:hAnsi="Arial"/>
          <w:b w:val="0"/>
          <w:i w:val="0"/>
          <w:color w:val="333333"/>
          <w:sz w:val="21"/>
        </w:rPr>
        <w:t xml:space="preserve"> </w:t>
      </w:r>
      <w:r>
        <w:rPr>
          <w:rFonts w:ascii="Arial" w:hAnsi="Arial"/>
          <w:b/>
          <w:i w:val="0"/>
          <w:color w:val="333333"/>
          <w:sz w:val="21"/>
        </w:rPr>
        <w:t>21.99%</w:t>
      </w:r>
    </w:p>
    <w:p>
      <w:pPr>
        <w:keepNext/>
        <w:spacing w:before="280" w:after="120"/>
      </w:pPr>
      <w:r>
        <w:rPr>
          <w:rFonts w:ascii="Arial" w:hAnsi="Arial"/>
          <w:b/>
          <w:i w:val="0"/>
          <w:color w:val="2B2D42"/>
          <w:sz w:val="24"/>
        </w:rPr>
        <w:t>4.2 The Oracle WER Headroom Insight</w:t>
      </w:r>
    </w:p>
    <w:p>
      <w:pPr>
        <w:spacing w:before="0" w:after="120" w:line="276" w:lineRule="auto"/>
      </w:pPr>
      <w:r>
        <w:rPr>
          <w:rFonts w:ascii="Arial" w:hAnsi="Arial"/>
          <w:b w:val="0"/>
          <w:i w:val="0"/>
          <w:color w:val="333333"/>
          <w:sz w:val="21"/>
        </w:rPr>
        <w:t xml:space="preserve">The Russian accent group exhibits a </w:t>
      </w:r>
      <w:r>
        <w:rPr>
          <w:rFonts w:ascii="Arial" w:hAnsi="Arial"/>
          <w:b/>
          <w:i w:val="0"/>
          <w:color w:val="333333"/>
          <w:sz w:val="21"/>
        </w:rPr>
        <w:t>19.5% relative error reduction</w:t>
      </w:r>
      <w:r>
        <w:rPr>
          <w:rFonts w:ascii="Arial" w:hAnsi="Arial"/>
          <w:b w:val="0"/>
          <w:i w:val="0"/>
          <w:color w:val="333333"/>
          <w:sz w:val="21"/>
        </w:rPr>
        <w:t xml:space="preserve"> when moving from Greedy Standard WER (27.34%) to Oracle WER (21.99%). This proved that the correct English word is frequently present in the model's top 3 acoustic hypotheses, but the acoustic model lacks the language context to rank it first.</w:t>
      </w:r>
    </w:p>
    <w:p>
      <w:pPr>
        <w:spacing w:before="160" w:after="160"/>
        <w:ind w:left="576" w:right="576"/>
        <w:pBdr>
          <w:left w:val="single" w:sz="36" w:space="12" w:color="D81B60"/>
        </w:pBdr>
        <w:shd w:fill="FFF0F5"/>
      </w:pPr>
      <w:r>
        <w:rPr>
          <w:rFonts w:ascii="Arial" w:hAnsi="Arial"/>
          <w:b/>
          <w:i w:val="0"/>
          <w:color w:val="D81B60"/>
          <w:sz w:val="20"/>
        </w:rPr>
        <w:t xml:space="preserve">★  IMPORTANT: </w:t>
      </w:r>
      <w:r>
        <w:rPr>
          <w:rFonts w:ascii="Arial" w:hAnsi="Arial"/>
          <w:b w:val="0"/>
          <w:i w:val="0"/>
          <w:color w:val="333333"/>
          <w:sz w:val="20"/>
        </w:rPr>
        <w:t>This indicates that integrating a small Language Model (LM) rescorer or n-gram model would correct nearly 20% of all accent-related transcription errors.</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5. Global Phonological Substitution Patterns (IPA-to-IPA Analysis)</w:t>
      </w:r>
    </w:p>
    <w:p>
      <w:pPr>
        <w:spacing w:before="0" w:after="120" w:line="276" w:lineRule="auto"/>
      </w:pPr>
      <w:r>
        <w:rPr>
          <w:rFonts w:ascii="Arial" w:hAnsi="Arial"/>
          <w:b w:val="0"/>
          <w:i w:val="0"/>
          <w:color w:val="333333"/>
          <w:sz w:val="21"/>
        </w:rPr>
        <w:t>By plotting a 23x23 IPA-to-IPA confusion heatmap and analyzing the error-only substitutions (excluding diagonal exact matches), we obtained concrete, mathematical proofs of Russian phonological transfers.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2340"/>
        <w:gridCol w:w="2340"/>
        <w:gridCol w:w="2340"/>
        <w:gridCol w:w="2340"/>
      </w:tblGrid>
      <w:tr>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Phoneme</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Top Predicted Phonemes (Error-Only Rate %)</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Accent Phenomenon</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Word Example</w:t>
            </w:r>
          </w:p>
        </w:tc>
      </w:tr>
      <w:tr>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`/d/`</w:t>
            </w:r>
            <w:r>
              <w:rPr>
                <w:rFonts w:ascii="Arial" w:hAnsi="Arial"/>
                <w:b w:val="0"/>
                <w:i w:val="0"/>
                <w:color w:val="333333"/>
                <w:sz w:val="19"/>
              </w:rPr>
              <w:t xml:space="preserve"> (Voiced Alveolar Stop)</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`/t/` (55.9%)</w:t>
            </w:r>
            <w:r>
              <w:rPr>
                <w:rFonts w:ascii="Arial" w:hAnsi="Arial"/>
                <w:b w:val="0"/>
                <w:i w:val="0"/>
                <w:color w:val="333333"/>
                <w:sz w:val="19"/>
              </w:rPr>
              <w:t xml:space="preserve">, </w:t>
            </w:r>
            <w:r>
              <w:rPr>
                <w:rFonts w:ascii="Consolas" w:hAnsi="Consolas"/>
                <w:b w:val="0"/>
                <w:i w:val="0"/>
                <w:color w:val="D81B60"/>
                <w:sz w:val="19"/>
              </w:rPr>
              <w:t>/ð/</w:t>
            </w:r>
            <w:r>
              <w:rPr>
                <w:rFonts w:ascii="Arial" w:hAnsi="Arial"/>
                <w:b w:val="0"/>
                <w:i w:val="0"/>
                <w:color w:val="333333"/>
                <w:sz w:val="19"/>
              </w:rPr>
              <w:t xml:space="preserve"> (32.3%)</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234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kids</w:t>
            </w:r>
            <w:r>
              <w:rPr>
                <w:rFonts w:ascii="Arial" w:hAnsi="Arial"/>
                <w:b w:val="0"/>
                <w:i w:val="0"/>
                <w:color w:val="333333"/>
                <w:sz w:val="19"/>
              </w:rPr>
              <w:t xml:space="preserve"> -&gt; </w:t>
            </w:r>
            <w:r>
              <w:rPr>
                <w:rFonts w:ascii="Arial" w:hAnsi="Arial"/>
                <w:b w:val="0"/>
                <w:i/>
                <w:color w:val="333333"/>
                <w:sz w:val="19"/>
              </w:rPr>
              <w:t>"kits"</w:t>
            </w:r>
            <w:r>
              <w:rPr>
                <w:rFonts w:ascii="Arial" w:hAnsi="Arial"/>
                <w:b w:val="0"/>
                <w:i w:val="0"/>
                <w:color w:val="333333"/>
                <w:sz w:val="19"/>
              </w:rPr>
              <w:t xml:space="preserve"> (</w:t>
            </w:r>
            <w:r>
              <w:rPr>
                <w:rFonts w:ascii="Consolas" w:hAnsi="Consolas"/>
                <w:b w:val="0"/>
                <w:i w:val="0"/>
                <w:color w:val="D81B60"/>
                <w:sz w:val="19"/>
              </w:rPr>
              <w:t>/kɪdz/</w:t>
            </w:r>
            <w:r>
              <w:rPr>
                <w:rFonts w:ascii="Arial" w:hAnsi="Arial"/>
                <w:b w:val="0"/>
                <w:i w:val="0"/>
                <w:color w:val="333333"/>
                <w:sz w:val="19"/>
              </w:rPr>
              <w:t xml:space="preserve"> -&gt; </w:t>
            </w:r>
            <w:r>
              <w:rPr>
                <w:rFonts w:ascii="Consolas" w:hAnsi="Consolas"/>
                <w:b w:val="0"/>
                <w:i w:val="0"/>
                <w:color w:val="D81B60"/>
                <w:sz w:val="19"/>
              </w:rPr>
              <w:t>/kɪts/</w:t>
            </w:r>
            <w:r>
              <w:rPr>
                <w:rFonts w:ascii="Arial" w:hAnsi="Arial"/>
                <w:b w:val="0"/>
                <w:i w:val="0"/>
                <w:color w:val="333333"/>
                <w:sz w:val="19"/>
              </w:rPr>
              <w:t>)</w:t>
            </w:r>
          </w:p>
        </w:tc>
      </w:tr>
      <w:tr>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`/z/`</w:t>
            </w:r>
            <w:r>
              <w:rPr>
                <w:rFonts w:ascii="Arial" w:hAnsi="Arial"/>
                <w:b w:val="0"/>
                <w:i w:val="0"/>
                <w:color w:val="333333"/>
                <w:sz w:val="19"/>
              </w:rPr>
              <w:t xml:space="preserve"> (Voiced Alveolar Fricative)</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`/s/` (81.4%)</w:t>
            </w:r>
            <w:r>
              <w:rPr>
                <w:rFonts w:ascii="Arial" w:hAnsi="Arial"/>
                <w:b w:val="0"/>
                <w:i w:val="0"/>
                <w:color w:val="333333"/>
                <w:sz w:val="19"/>
              </w:rPr>
              <w:t xml:space="preserve">, </w:t>
            </w:r>
            <w:r>
              <w:rPr>
                <w:rFonts w:ascii="Consolas" w:hAnsi="Consolas"/>
                <w:b w:val="0"/>
                <w:i w:val="0"/>
                <w:color w:val="D81B60"/>
                <w:sz w:val="19"/>
              </w:rPr>
              <w:t>/ð/</w:t>
            </w:r>
            <w:r>
              <w:rPr>
                <w:rFonts w:ascii="Arial" w:hAnsi="Arial"/>
                <w:b w:val="0"/>
                <w:i w:val="0"/>
                <w:color w:val="333333"/>
                <w:sz w:val="19"/>
              </w:rPr>
              <w:t xml:space="preserve"> (5.5%)</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234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peas</w:t>
            </w:r>
            <w:r>
              <w:rPr>
                <w:rFonts w:ascii="Arial" w:hAnsi="Arial"/>
                <w:b w:val="0"/>
                <w:i w:val="0"/>
                <w:color w:val="333333"/>
                <w:sz w:val="19"/>
              </w:rPr>
              <w:t xml:space="preserve"> -&gt; </w:t>
            </w:r>
            <w:r>
              <w:rPr>
                <w:rFonts w:ascii="Arial" w:hAnsi="Arial"/>
                <w:b w:val="0"/>
                <w:i/>
                <w:color w:val="333333"/>
                <w:sz w:val="19"/>
              </w:rPr>
              <w:t>"peace"</w:t>
            </w:r>
            <w:r>
              <w:rPr>
                <w:rFonts w:ascii="Arial" w:hAnsi="Arial"/>
                <w:b w:val="0"/>
                <w:i w:val="0"/>
                <w:color w:val="333333"/>
                <w:sz w:val="19"/>
              </w:rPr>
              <w:t xml:space="preserve"> (</w:t>
            </w:r>
            <w:r>
              <w:rPr>
                <w:rFonts w:ascii="Consolas" w:hAnsi="Consolas"/>
                <w:b w:val="0"/>
                <w:i w:val="0"/>
                <w:color w:val="D81B60"/>
                <w:sz w:val="19"/>
              </w:rPr>
              <w:t>/piz/</w:t>
            </w:r>
            <w:r>
              <w:rPr>
                <w:rFonts w:ascii="Arial" w:hAnsi="Arial"/>
                <w:b w:val="0"/>
                <w:i w:val="0"/>
                <w:color w:val="333333"/>
                <w:sz w:val="19"/>
              </w:rPr>
              <w:t xml:space="preserve"> -&gt; </w:t>
            </w:r>
            <w:r>
              <w:rPr>
                <w:rFonts w:ascii="Consolas" w:hAnsi="Consolas"/>
                <w:b w:val="0"/>
                <w:i w:val="0"/>
                <w:color w:val="D81B60"/>
                <w:sz w:val="19"/>
              </w:rPr>
              <w:t>/pis/</w:t>
            </w:r>
            <w:r>
              <w:rPr>
                <w:rFonts w:ascii="Arial" w:hAnsi="Arial"/>
                <w:b w:val="0"/>
                <w:i w:val="0"/>
                <w:color w:val="333333"/>
                <w:sz w:val="19"/>
              </w:rPr>
              <w:t>)</w:t>
            </w:r>
          </w:p>
        </w:tc>
      </w:tr>
      <w:tr>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`/b/`</w:t>
            </w:r>
            <w:r>
              <w:rPr>
                <w:rFonts w:ascii="Arial" w:hAnsi="Arial"/>
                <w:b w:val="0"/>
                <w:i w:val="0"/>
                <w:color w:val="333333"/>
                <w:sz w:val="19"/>
              </w:rPr>
              <w:t xml:space="preserve"> (Voiced Bilabial Stop)</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`/p/` (70.1%)</w:t>
            </w:r>
            <w:r>
              <w:rPr>
                <w:rFonts w:ascii="Arial" w:hAnsi="Arial"/>
                <w:b w:val="0"/>
                <w:i w:val="0"/>
                <w:color w:val="333333"/>
                <w:sz w:val="19"/>
              </w:rPr>
              <w:t xml:space="preserve">, </w:t>
            </w:r>
            <w:r>
              <w:rPr>
                <w:rFonts w:ascii="Consolas" w:hAnsi="Consolas"/>
                <w:b w:val="0"/>
                <w:i w:val="0"/>
                <w:color w:val="D81B60"/>
                <w:sz w:val="19"/>
              </w:rPr>
              <w:t>/g/</w:t>
            </w:r>
            <w:r>
              <w:rPr>
                <w:rFonts w:ascii="Arial" w:hAnsi="Arial"/>
                <w:b w:val="0"/>
                <w:i w:val="0"/>
                <w:color w:val="333333"/>
                <w:sz w:val="19"/>
              </w:rPr>
              <w:t xml:space="preserve"> (7.5%)</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234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Bob</w:t>
            </w:r>
            <w:r>
              <w:rPr>
                <w:rFonts w:ascii="Arial" w:hAnsi="Arial"/>
                <w:b w:val="0"/>
                <w:i w:val="0"/>
                <w:color w:val="333333"/>
                <w:sz w:val="19"/>
              </w:rPr>
              <w:t xml:space="preserve"> -&gt; </w:t>
            </w:r>
            <w:r>
              <w:rPr>
                <w:rFonts w:ascii="Arial" w:hAnsi="Arial"/>
                <w:b w:val="0"/>
                <w:i/>
                <w:color w:val="333333"/>
                <w:sz w:val="19"/>
              </w:rPr>
              <w:t>"Bop"</w:t>
            </w:r>
            <w:r>
              <w:rPr>
                <w:rFonts w:ascii="Arial" w:hAnsi="Arial"/>
                <w:b w:val="0"/>
                <w:i w:val="0"/>
                <w:color w:val="333333"/>
                <w:sz w:val="19"/>
              </w:rPr>
              <w:t xml:space="preserve"> (</w:t>
            </w:r>
            <w:r>
              <w:rPr>
                <w:rFonts w:ascii="Consolas" w:hAnsi="Consolas"/>
                <w:b w:val="0"/>
                <w:i w:val="0"/>
                <w:color w:val="D81B60"/>
                <w:sz w:val="19"/>
              </w:rPr>
              <w:t>/bɑb/</w:t>
            </w:r>
            <w:r>
              <w:rPr>
                <w:rFonts w:ascii="Arial" w:hAnsi="Arial"/>
                <w:b w:val="0"/>
                <w:i w:val="0"/>
                <w:color w:val="333333"/>
                <w:sz w:val="19"/>
              </w:rPr>
              <w:t xml:space="preserve"> -&gt; </w:t>
            </w:r>
            <w:r>
              <w:rPr>
                <w:rFonts w:ascii="Consolas" w:hAnsi="Consolas"/>
                <w:b w:val="0"/>
                <w:i w:val="0"/>
                <w:color w:val="D81B60"/>
                <w:sz w:val="19"/>
              </w:rPr>
              <w:t>/bɑp/</w:t>
            </w:r>
            <w:r>
              <w:rPr>
                <w:rFonts w:ascii="Arial" w:hAnsi="Arial"/>
                <w:b w:val="0"/>
                <w:i w:val="0"/>
                <w:color w:val="333333"/>
                <w:sz w:val="19"/>
              </w:rPr>
              <w:t>)</w:t>
            </w:r>
          </w:p>
        </w:tc>
      </w:tr>
      <w:tr>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`/ð/`</w:t>
            </w:r>
            <w:r>
              <w:rPr>
                <w:rFonts w:ascii="Arial" w:hAnsi="Arial"/>
                <w:b w:val="0"/>
                <w:i w:val="0"/>
                <w:color w:val="333333"/>
                <w:sz w:val="19"/>
              </w:rPr>
              <w:t xml:space="preserve"> (Voiced Dental Fricative)</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`/θ/` (32.6%)</w:t>
            </w:r>
            <w:r>
              <w:rPr>
                <w:rFonts w:ascii="Arial" w:hAnsi="Arial"/>
                <w:b w:val="0"/>
                <w:i w:val="0"/>
                <w:color w:val="333333"/>
                <w:sz w:val="19"/>
              </w:rPr>
              <w:t xml:space="preserve">, </w:t>
            </w:r>
            <w:r>
              <w:rPr>
                <w:rFonts w:ascii="Arial" w:hAnsi="Arial"/>
                <w:b/>
                <w:i w:val="0"/>
                <w:color w:val="333333"/>
                <w:sz w:val="19"/>
              </w:rPr>
              <w:t>`/z/` (21.7%)</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Dental Fricative Replacement</w:t>
            </w:r>
          </w:p>
        </w:tc>
        <w:tc>
          <w:tcPr>
            <w:tcW w:type="dxa" w:w="234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these</w:t>
            </w:r>
            <w:r>
              <w:rPr>
                <w:rFonts w:ascii="Arial" w:hAnsi="Arial"/>
                <w:b w:val="0"/>
                <w:i w:val="0"/>
                <w:color w:val="333333"/>
                <w:sz w:val="19"/>
              </w:rPr>
              <w:t xml:space="preserve"> -&gt; </w:t>
            </w:r>
            <w:r>
              <w:rPr>
                <w:rFonts w:ascii="Arial" w:hAnsi="Arial"/>
                <w:b w:val="0"/>
                <w:i/>
                <w:color w:val="333333"/>
                <w:sz w:val="19"/>
              </w:rPr>
              <w:t>"these (devoiced/sibilant)"</w:t>
            </w:r>
          </w:p>
        </w:tc>
      </w:tr>
      <w:tr>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`/θ/`</w:t>
            </w:r>
            <w:r>
              <w:rPr>
                <w:rFonts w:ascii="Arial" w:hAnsi="Arial"/>
                <w:b w:val="0"/>
                <w:i w:val="0"/>
                <w:color w:val="333333"/>
                <w:sz w:val="19"/>
              </w:rPr>
              <w:t xml:space="preserve"> (Voiceless Dental Fricative)</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`/s/` (36.1%)</w:t>
            </w:r>
            <w:r>
              <w:rPr>
                <w:rFonts w:ascii="Arial" w:hAnsi="Arial"/>
                <w:b w:val="0"/>
                <w:i w:val="0"/>
                <w:color w:val="333333"/>
                <w:sz w:val="19"/>
              </w:rPr>
              <w:t xml:space="preserve">, </w:t>
            </w:r>
            <w:r>
              <w:rPr>
                <w:rFonts w:ascii="Arial" w:hAnsi="Arial"/>
                <w:b/>
                <w:i w:val="0"/>
                <w:color w:val="333333"/>
                <w:sz w:val="19"/>
              </w:rPr>
              <w:t>`/f/` (23.0%)</w:t>
            </w:r>
            <w:r>
              <w:rPr>
                <w:rFonts w:ascii="Arial" w:hAnsi="Arial"/>
                <w:b w:val="0"/>
                <w:i w:val="0"/>
                <w:color w:val="333333"/>
                <w:sz w:val="19"/>
              </w:rPr>
              <w:t xml:space="preserve">, </w:t>
            </w:r>
            <w:r>
              <w:rPr>
                <w:rFonts w:ascii="Arial" w:hAnsi="Arial"/>
                <w:b/>
                <w:i w:val="0"/>
                <w:color w:val="333333"/>
                <w:sz w:val="19"/>
              </w:rPr>
              <w:t>`/t/` (18.0%)</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Replacement</w:t>
            </w:r>
          </w:p>
        </w:tc>
        <w:tc>
          <w:tcPr>
            <w:tcW w:type="dxa" w:w="234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three</w:t>
            </w:r>
            <w:r>
              <w:rPr>
                <w:rFonts w:ascii="Arial" w:hAnsi="Arial"/>
                <w:b w:val="0"/>
                <w:i w:val="0"/>
                <w:color w:val="333333"/>
                <w:sz w:val="19"/>
              </w:rPr>
              <w:t xml:space="preserve"> -&gt; </w:t>
            </w:r>
            <w:r>
              <w:rPr>
                <w:rFonts w:ascii="Arial" w:hAnsi="Arial"/>
                <w:b w:val="0"/>
                <w:i/>
                <w:color w:val="333333"/>
                <w:sz w:val="19"/>
              </w:rPr>
              <w:t>"free"</w:t>
            </w:r>
            <w:r>
              <w:rPr>
                <w:rFonts w:ascii="Arial" w:hAnsi="Arial"/>
                <w:b w:val="0"/>
                <w:i w:val="0"/>
                <w:color w:val="333333"/>
                <w:sz w:val="19"/>
              </w:rPr>
              <w:t xml:space="preserve"> or </w:t>
            </w:r>
            <w:r>
              <w:rPr>
                <w:rFonts w:ascii="Arial" w:hAnsi="Arial"/>
                <w:b w:val="0"/>
                <w:i/>
                <w:color w:val="333333"/>
                <w:sz w:val="19"/>
              </w:rPr>
              <w:t>"tree"</w:t>
            </w:r>
          </w:p>
        </w:tc>
      </w:tr>
      <w:tr>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`/w/`</w:t>
            </w:r>
            <w:r>
              <w:rPr>
                <w:rFonts w:ascii="Arial" w:hAnsi="Arial"/>
                <w:b w:val="0"/>
                <w:i w:val="0"/>
                <w:color w:val="333333"/>
                <w:sz w:val="19"/>
              </w:rPr>
              <w:t xml:space="preserve"> (Bilabial Glide)</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`/v/` (28.6%)</w:t>
            </w:r>
            <w:r>
              <w:rPr>
                <w:rFonts w:ascii="Arial" w:hAnsi="Arial"/>
                <w:b w:val="0"/>
                <w:i w:val="0"/>
                <w:color w:val="333333"/>
                <w:sz w:val="19"/>
              </w:rPr>
              <w:t xml:space="preserve">, </w:t>
            </w:r>
            <w:r>
              <w:rPr>
                <w:rFonts w:ascii="Consolas" w:hAnsi="Consolas"/>
                <w:b w:val="0"/>
                <w:i w:val="0"/>
                <w:color w:val="D81B60"/>
                <w:sz w:val="19"/>
              </w:rPr>
              <w:t>/f/</w:t>
            </w:r>
            <w:r>
              <w:rPr>
                <w:rFonts w:ascii="Arial" w:hAnsi="Arial"/>
                <w:b w:val="0"/>
                <w:i w:val="0"/>
                <w:color w:val="333333"/>
                <w:sz w:val="19"/>
              </w:rPr>
              <w:t xml:space="preserve"> (14.3%)</w:t>
            </w:r>
          </w:p>
        </w:tc>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Glide-to-Fricative Substitution</w:t>
            </w:r>
          </w:p>
        </w:tc>
        <w:tc>
          <w:tcPr>
            <w:tcW w:type="dxa" w:w="234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will</w:t>
            </w:r>
            <w:r>
              <w:rPr>
                <w:rFonts w:ascii="Arial" w:hAnsi="Arial"/>
                <w:b w:val="0"/>
                <w:i w:val="0"/>
                <w:color w:val="333333"/>
                <w:sz w:val="19"/>
              </w:rPr>
              <w:t xml:space="preserve"> -&gt; </w:t>
            </w:r>
            <w:r>
              <w:rPr>
                <w:rFonts w:ascii="Arial" w:hAnsi="Arial"/>
                <w:b w:val="0"/>
                <w:i/>
                <w:color w:val="333333"/>
                <w:sz w:val="19"/>
              </w:rPr>
              <w:t>"vill"</w:t>
            </w:r>
            <w:r>
              <w:rPr>
                <w:rFonts w:ascii="Arial" w:hAnsi="Arial"/>
                <w:b w:val="0"/>
                <w:i w:val="0"/>
                <w:color w:val="333333"/>
                <w:sz w:val="19"/>
              </w:rPr>
              <w:t xml:space="preserve"> (</w:t>
            </w:r>
            <w:r>
              <w:rPr>
                <w:rFonts w:ascii="Consolas" w:hAnsi="Consolas"/>
                <w:b w:val="0"/>
                <w:i w:val="0"/>
                <w:color w:val="D81B60"/>
                <w:sz w:val="19"/>
              </w:rPr>
              <w:t>/wɪl/</w:t>
            </w:r>
            <w:r>
              <w:rPr>
                <w:rFonts w:ascii="Arial" w:hAnsi="Arial"/>
                <w:b w:val="0"/>
                <w:i w:val="0"/>
                <w:color w:val="333333"/>
                <w:sz w:val="19"/>
              </w:rPr>
              <w:t xml:space="preserve"> -&gt; </w:t>
            </w:r>
            <w:r>
              <w:rPr>
                <w:rFonts w:ascii="Consolas" w:hAnsi="Consolas"/>
                <w:b w:val="0"/>
                <w:i w:val="0"/>
                <w:color w:val="D81B60"/>
                <w:sz w:val="19"/>
              </w:rPr>
              <w:t>/vɪl/</w:t>
            </w:r>
            <w:r>
              <w:rPr>
                <w:rFonts w:ascii="Arial" w:hAnsi="Arial"/>
                <w:b w:val="0"/>
                <w:i w:val="0"/>
                <w:color w:val="333333"/>
                <w:sz w:val="19"/>
              </w:rPr>
              <w:t>)</w:t>
            </w:r>
          </w:p>
        </w:tc>
      </w:tr>
    </w:tbl>
    <w:p>
      <w:pPr>
        <w:spacing w:before="160"/>
      </w:pPr>
    </w:p>
    <w:p>
      <w:pPr>
        <w:keepNext/>
        <w:spacing w:before="280" w:after="120"/>
      </w:pPr>
      <w:r>
        <w:rPr>
          <w:rFonts w:ascii="Arial" w:hAnsi="Arial"/>
          <w:b/>
          <w:i w:val="0"/>
          <w:color w:val="2B2D42"/>
          <w:sz w:val="24"/>
        </w:rPr>
        <w:t>5.1 Final-Consonant Devoicing Proof</w:t>
      </w:r>
    </w:p>
    <w:p>
      <w:pPr>
        <w:spacing w:before="0" w:after="120" w:line="276" w:lineRule="auto"/>
      </w:pPr>
      <w:r>
        <w:rPr>
          <w:rFonts w:ascii="Arial" w:hAnsi="Arial"/>
          <w:b w:val="0"/>
          <w:i w:val="0"/>
          <w:color w:val="333333"/>
          <w:sz w:val="21"/>
        </w:rPr>
        <w:t>In the Russian sound system, voiced stops and fricatives are unvoiced at the end of syllables. Russian speakers physically pronounce voiced consonants in word-final positions as their voiceless counterparts (devoicing). The IPA-to-IPA error heatmap captured this phonological rule with extreme precision:</w:t>
      </w:r>
    </w:p>
    <w:p>
      <w:pPr>
        <w:pStyle w:val="ListBullet"/>
        <w:spacing w:after="80" w:before="0"/>
        <w:ind w:left="576"/>
      </w:pPr>
      <w:r>
        <w:rPr>
          <w:rFonts w:ascii="Arial" w:hAnsi="Arial"/>
          <w:b w:val="0"/>
          <w:i w:val="0"/>
          <w:color w:val="333333"/>
          <w:sz w:val="21"/>
        </w:rPr>
        <w:t xml:space="preserve">Voiced alveolar fricative </w:t>
      </w:r>
      <w:r>
        <w:rPr>
          <w:rFonts w:ascii="Arial" w:hAnsi="Arial"/>
          <w:b/>
          <w:i w:val="0"/>
          <w:color w:val="333333"/>
          <w:sz w:val="21"/>
        </w:rPr>
        <w:t>/z/</w:t>
      </w:r>
      <w:r>
        <w:rPr>
          <w:rFonts w:ascii="Arial" w:hAnsi="Arial"/>
          <w:b w:val="0"/>
          <w:i w:val="0"/>
          <w:color w:val="333333"/>
          <w:sz w:val="21"/>
        </w:rPr>
        <w:t xml:space="preserve"> is unvoiced to </w:t>
      </w:r>
      <w:r>
        <w:rPr>
          <w:rFonts w:ascii="Arial" w:hAnsi="Arial"/>
          <w:b/>
          <w:i w:val="0"/>
          <w:color w:val="333333"/>
          <w:sz w:val="21"/>
        </w:rPr>
        <w:t>/s/</w:t>
      </w:r>
      <w:r>
        <w:rPr>
          <w:rFonts w:ascii="Arial" w:hAnsi="Arial"/>
          <w:b w:val="0"/>
          <w:i w:val="0"/>
          <w:color w:val="333333"/>
          <w:sz w:val="21"/>
        </w:rPr>
        <w:t xml:space="preserve"> in </w:t>
      </w:r>
      <w:r>
        <w:rPr>
          <w:rFonts w:ascii="Arial" w:hAnsi="Arial"/>
          <w:b/>
          <w:i w:val="0"/>
          <w:color w:val="333333"/>
          <w:sz w:val="21"/>
        </w:rPr>
        <w:t>81.4%</w:t>
      </w:r>
      <w:r>
        <w:rPr>
          <w:rFonts w:ascii="Arial" w:hAnsi="Arial"/>
          <w:b w:val="0"/>
          <w:i w:val="0"/>
          <w:color w:val="333333"/>
          <w:sz w:val="21"/>
        </w:rPr>
        <w:t xml:space="preserve"> of error cases.</w:t>
      </w:r>
    </w:p>
    <w:p>
      <w:pPr>
        <w:pStyle w:val="ListBullet"/>
        <w:spacing w:after="80" w:before="0"/>
        <w:ind w:left="576"/>
      </w:pPr>
      <w:r>
        <w:rPr>
          <w:rFonts w:ascii="Arial" w:hAnsi="Arial"/>
          <w:b w:val="0"/>
          <w:i w:val="0"/>
          <w:color w:val="333333"/>
          <w:sz w:val="21"/>
        </w:rPr>
        <w:t xml:space="preserve">Voiced bilabial stop </w:t>
      </w:r>
      <w:r>
        <w:rPr>
          <w:rFonts w:ascii="Arial" w:hAnsi="Arial"/>
          <w:b/>
          <w:i w:val="0"/>
          <w:color w:val="333333"/>
          <w:sz w:val="21"/>
        </w:rPr>
        <w:t>/b/</w:t>
      </w:r>
      <w:r>
        <w:rPr>
          <w:rFonts w:ascii="Arial" w:hAnsi="Arial"/>
          <w:b w:val="0"/>
          <w:i w:val="0"/>
          <w:color w:val="333333"/>
          <w:sz w:val="21"/>
        </w:rPr>
        <w:t xml:space="preserve"> is unvoiced to </w:t>
      </w:r>
      <w:r>
        <w:rPr>
          <w:rFonts w:ascii="Arial" w:hAnsi="Arial"/>
          <w:b/>
          <w:i w:val="0"/>
          <w:color w:val="333333"/>
          <w:sz w:val="21"/>
        </w:rPr>
        <w:t>/p/</w:t>
      </w:r>
      <w:r>
        <w:rPr>
          <w:rFonts w:ascii="Arial" w:hAnsi="Arial"/>
          <w:b w:val="0"/>
          <w:i w:val="0"/>
          <w:color w:val="333333"/>
          <w:sz w:val="21"/>
        </w:rPr>
        <w:t xml:space="preserve"> in </w:t>
      </w:r>
      <w:r>
        <w:rPr>
          <w:rFonts w:ascii="Arial" w:hAnsi="Arial"/>
          <w:b/>
          <w:i w:val="0"/>
          <w:color w:val="333333"/>
          <w:sz w:val="21"/>
        </w:rPr>
        <w:t>70.1%</w:t>
      </w:r>
      <w:r>
        <w:rPr>
          <w:rFonts w:ascii="Arial" w:hAnsi="Arial"/>
          <w:b w:val="0"/>
          <w:i w:val="0"/>
          <w:color w:val="333333"/>
          <w:sz w:val="21"/>
        </w:rPr>
        <w:t xml:space="preserve"> of error cases.</w:t>
      </w:r>
    </w:p>
    <w:p>
      <w:pPr>
        <w:pStyle w:val="ListBullet"/>
        <w:spacing w:after="80" w:before="0"/>
        <w:ind w:left="576"/>
      </w:pPr>
      <w:r>
        <w:rPr>
          <w:rFonts w:ascii="Arial" w:hAnsi="Arial"/>
          <w:b w:val="0"/>
          <w:i w:val="0"/>
          <w:color w:val="333333"/>
          <w:sz w:val="21"/>
        </w:rPr>
        <w:t xml:space="preserve">Voiced alveolar stop </w:t>
      </w:r>
      <w:r>
        <w:rPr>
          <w:rFonts w:ascii="Arial" w:hAnsi="Arial"/>
          <w:b/>
          <w:i w:val="0"/>
          <w:color w:val="333333"/>
          <w:sz w:val="21"/>
        </w:rPr>
        <w:t>/d/</w:t>
      </w:r>
      <w:r>
        <w:rPr>
          <w:rFonts w:ascii="Arial" w:hAnsi="Arial"/>
          <w:b w:val="0"/>
          <w:i w:val="0"/>
          <w:color w:val="333333"/>
          <w:sz w:val="21"/>
        </w:rPr>
        <w:t xml:space="preserve"> is unvoiced to </w:t>
      </w:r>
      <w:r>
        <w:rPr>
          <w:rFonts w:ascii="Arial" w:hAnsi="Arial"/>
          <w:b/>
          <w:i w:val="0"/>
          <w:color w:val="333333"/>
          <w:sz w:val="21"/>
        </w:rPr>
        <w:t>/t/</w:t>
      </w:r>
      <w:r>
        <w:rPr>
          <w:rFonts w:ascii="Arial" w:hAnsi="Arial"/>
          <w:b w:val="0"/>
          <w:i w:val="0"/>
          <w:color w:val="333333"/>
          <w:sz w:val="21"/>
        </w:rPr>
        <w:t xml:space="preserve"> in </w:t>
      </w:r>
      <w:r>
        <w:rPr>
          <w:rFonts w:ascii="Arial" w:hAnsi="Arial"/>
          <w:b/>
          <w:i w:val="0"/>
          <w:color w:val="333333"/>
          <w:sz w:val="21"/>
        </w:rPr>
        <w:t>55.9%</w:t>
      </w:r>
      <w:r>
        <w:rPr>
          <w:rFonts w:ascii="Arial" w:hAnsi="Arial"/>
          <w:b w:val="0"/>
          <w:i w:val="0"/>
          <w:color w:val="333333"/>
          <w:sz w:val="21"/>
        </w:rPr>
        <w:t xml:space="preserve"> of error cases.</w:t>
      </w:r>
    </w:p>
    <w:p>
      <w:pPr>
        <w:keepNext/>
        <w:spacing w:before="280" w:after="120"/>
      </w:pPr>
      <w:r>
        <w:rPr>
          <w:rFonts w:ascii="Arial" w:hAnsi="Arial"/>
          <w:b/>
          <w:i w:val="0"/>
          <w:color w:val="2B2D42"/>
          <w:sz w:val="24"/>
        </w:rPr>
        <w:t>5.2 Dental Fricative Substitution Proof</w:t>
      </w:r>
    </w:p>
    <w:p>
      <w:pPr>
        <w:spacing w:before="0" w:after="120" w:line="276" w:lineRule="auto"/>
      </w:pPr>
      <w:r>
        <w:rPr>
          <w:rFonts w:ascii="Arial" w:hAnsi="Arial"/>
          <w:b w:val="0"/>
          <w:i w:val="0"/>
          <w:color w:val="333333"/>
          <w:sz w:val="21"/>
        </w:rPr>
        <w:t xml:space="preserve">Because the English interdental fricatives </w:t>
      </w:r>
      <w:r>
        <w:rPr>
          <w:rFonts w:ascii="Arial" w:hAnsi="Arial"/>
          <w:b/>
          <w:i w:val="0"/>
          <w:color w:val="333333"/>
          <w:sz w:val="21"/>
        </w:rPr>
        <w:t>/θ/</w:t>
      </w:r>
      <w:r>
        <w:rPr>
          <w:rFonts w:ascii="Arial" w:hAnsi="Arial"/>
          <w:b w:val="0"/>
          <w:i w:val="0"/>
          <w:color w:val="333333"/>
          <w:sz w:val="21"/>
        </w:rPr>
        <w:t xml:space="preserve"> (voiceless "th") and </w:t>
      </w:r>
      <w:r>
        <w:rPr>
          <w:rFonts w:ascii="Arial" w:hAnsi="Arial"/>
          <w:b/>
          <w:i w:val="0"/>
          <w:color w:val="333333"/>
          <w:sz w:val="21"/>
        </w:rPr>
        <w:t>/ð/</w:t>
      </w:r>
      <w:r>
        <w:rPr>
          <w:rFonts w:ascii="Arial" w:hAnsi="Arial"/>
          <w:b w:val="0"/>
          <w:i w:val="0"/>
          <w:color w:val="333333"/>
          <w:sz w:val="21"/>
        </w:rPr>
        <w:t xml:space="preserve"> (voiced "th") do not exist in the Russian phonemic inventory, speakers substitute them with phonetically close consonants:</w:t>
      </w:r>
    </w:p>
    <w:p>
      <w:pPr>
        <w:pStyle w:val="ListBullet"/>
        <w:spacing w:after="80" w:before="0"/>
        <w:ind w:left="576"/>
      </w:pPr>
      <w:r>
        <w:rPr>
          <w:rFonts w:ascii="Arial" w:hAnsi="Arial"/>
          <w:b/>
          <w:i w:val="0"/>
          <w:color w:val="333333"/>
          <w:sz w:val="21"/>
        </w:rPr>
        <w:t>Voiceless `/θ/`:</w:t>
      </w:r>
      <w:r>
        <w:rPr>
          <w:rFonts w:ascii="Arial" w:hAnsi="Arial"/>
          <w:b w:val="0"/>
          <w:i w:val="0"/>
          <w:color w:val="333333"/>
          <w:sz w:val="21"/>
        </w:rPr>
        <w:t xml:space="preserve"> Replaced by alveolar sibilant </w:t>
      </w:r>
      <w:r>
        <w:rPr>
          <w:rFonts w:ascii="Arial" w:hAnsi="Arial"/>
          <w:b/>
          <w:i w:val="0"/>
          <w:color w:val="333333"/>
          <w:sz w:val="21"/>
        </w:rPr>
        <w:t>/s/</w:t>
      </w:r>
      <w:r>
        <w:rPr>
          <w:rFonts w:ascii="Arial" w:hAnsi="Arial"/>
          <w:b w:val="0"/>
          <w:i w:val="0"/>
          <w:color w:val="333333"/>
          <w:sz w:val="21"/>
        </w:rPr>
        <w:t xml:space="preserve"> (</w:t>
      </w:r>
      <w:r>
        <w:rPr>
          <w:rFonts w:ascii="Arial" w:hAnsi="Arial"/>
          <w:b/>
          <w:i w:val="0"/>
          <w:color w:val="333333"/>
          <w:sz w:val="21"/>
        </w:rPr>
        <w:t>36.1%</w:t>
      </w:r>
      <w:r>
        <w:rPr>
          <w:rFonts w:ascii="Arial" w:hAnsi="Arial"/>
          <w:b w:val="0"/>
          <w:i w:val="0"/>
          <w:color w:val="333333"/>
          <w:sz w:val="21"/>
        </w:rPr>
        <w:t xml:space="preserve">), labiodental </w:t>
      </w:r>
      <w:r>
        <w:rPr>
          <w:rFonts w:ascii="Arial" w:hAnsi="Arial"/>
          <w:b/>
          <w:i w:val="0"/>
          <w:color w:val="333333"/>
          <w:sz w:val="21"/>
        </w:rPr>
        <w:t>/f/</w:t>
      </w:r>
      <w:r>
        <w:rPr>
          <w:rFonts w:ascii="Arial" w:hAnsi="Arial"/>
          <w:b w:val="0"/>
          <w:i w:val="0"/>
          <w:color w:val="333333"/>
          <w:sz w:val="21"/>
        </w:rPr>
        <w:t xml:space="preserve"> (</w:t>
      </w:r>
      <w:r>
        <w:rPr>
          <w:rFonts w:ascii="Arial" w:hAnsi="Arial"/>
          <w:b/>
          <w:i w:val="0"/>
          <w:color w:val="333333"/>
          <w:sz w:val="21"/>
        </w:rPr>
        <w:t>23.0%</w:t>
      </w:r>
      <w:r>
        <w:rPr>
          <w:rFonts w:ascii="Arial" w:hAnsi="Arial"/>
          <w:b w:val="0"/>
          <w:i w:val="0"/>
          <w:color w:val="333333"/>
          <w:sz w:val="21"/>
        </w:rPr>
        <w:t xml:space="preserve">), or dental stop </w:t>
      </w:r>
      <w:r>
        <w:rPr>
          <w:rFonts w:ascii="Arial" w:hAnsi="Arial"/>
          <w:b/>
          <w:i w:val="0"/>
          <w:color w:val="333333"/>
          <w:sz w:val="21"/>
        </w:rPr>
        <w:t>/t/</w:t>
      </w:r>
      <w:r>
        <w:rPr>
          <w:rFonts w:ascii="Arial" w:hAnsi="Arial"/>
          <w:b w:val="0"/>
          <w:i w:val="0"/>
          <w:color w:val="333333"/>
          <w:sz w:val="21"/>
        </w:rPr>
        <w:t xml:space="preserve"> (</w:t>
      </w:r>
      <w:r>
        <w:rPr>
          <w:rFonts w:ascii="Arial" w:hAnsi="Arial"/>
          <w:b/>
          <w:i w:val="0"/>
          <w:color w:val="333333"/>
          <w:sz w:val="21"/>
        </w:rPr>
        <w:t>18.0%</w:t>
      </w:r>
      <w:r>
        <w:rPr>
          <w:rFonts w:ascii="Arial" w:hAnsi="Arial"/>
          <w:b w:val="0"/>
          <w:i w:val="0"/>
          <w:color w:val="333333"/>
          <w:sz w:val="21"/>
        </w:rPr>
        <w:t xml:space="preserve">). (e.g., pronouncing </w:t>
      </w:r>
      <w:r>
        <w:rPr>
          <w:rFonts w:ascii="Arial" w:hAnsi="Arial"/>
          <w:b w:val="0"/>
          <w:i/>
          <w:color w:val="333333"/>
          <w:sz w:val="21"/>
        </w:rPr>
        <w:t>three</w:t>
      </w:r>
      <w:r>
        <w:rPr>
          <w:rFonts w:ascii="Arial" w:hAnsi="Arial"/>
          <w:b w:val="0"/>
          <w:i w:val="0"/>
          <w:color w:val="333333"/>
          <w:sz w:val="21"/>
        </w:rPr>
        <w:t xml:space="preserve"> as </w:t>
      </w:r>
      <w:r>
        <w:rPr>
          <w:rFonts w:ascii="Arial" w:hAnsi="Arial"/>
          <w:b w:val="0"/>
          <w:i/>
          <w:color w:val="333333"/>
          <w:sz w:val="21"/>
        </w:rPr>
        <w:t>"free"</w:t>
      </w:r>
      <w:r>
        <w:rPr>
          <w:rFonts w:ascii="Arial" w:hAnsi="Arial"/>
          <w:b w:val="0"/>
          <w:i w:val="0"/>
          <w:color w:val="333333"/>
          <w:sz w:val="21"/>
        </w:rPr>
        <w:t xml:space="preserve"> or </w:t>
      </w:r>
      <w:r>
        <w:rPr>
          <w:rFonts w:ascii="Arial" w:hAnsi="Arial"/>
          <w:b w:val="0"/>
          <w:i/>
          <w:color w:val="333333"/>
          <w:sz w:val="21"/>
        </w:rPr>
        <w:t>"tree"</w:t>
      </w:r>
      <w:r>
        <w:rPr>
          <w:rFonts w:ascii="Arial" w:hAnsi="Arial"/>
          <w:b w:val="0"/>
          <w:i w:val="0"/>
          <w:color w:val="333333"/>
          <w:sz w:val="21"/>
        </w:rPr>
        <w:t>).</w:t>
      </w:r>
    </w:p>
    <w:p>
      <w:pPr>
        <w:pStyle w:val="ListBullet"/>
        <w:spacing w:after="80" w:before="0"/>
        <w:ind w:left="576"/>
      </w:pPr>
      <w:r>
        <w:rPr>
          <w:rFonts w:ascii="Arial" w:hAnsi="Arial"/>
          <w:b/>
          <w:i w:val="0"/>
          <w:color w:val="333333"/>
          <w:sz w:val="21"/>
        </w:rPr>
        <w:t>Voiced `/ð/`:</w:t>
      </w:r>
      <w:r>
        <w:rPr>
          <w:rFonts w:ascii="Arial" w:hAnsi="Arial"/>
          <w:b w:val="0"/>
          <w:i w:val="0"/>
          <w:color w:val="333333"/>
          <w:sz w:val="21"/>
        </w:rPr>
        <w:t xml:space="preserve"> Replaced by voiceless fricative </w:t>
      </w:r>
      <w:r>
        <w:rPr>
          <w:rFonts w:ascii="Arial" w:hAnsi="Arial"/>
          <w:b/>
          <w:i w:val="0"/>
          <w:color w:val="333333"/>
          <w:sz w:val="21"/>
        </w:rPr>
        <w:t>/θ/</w:t>
      </w:r>
      <w:r>
        <w:rPr>
          <w:rFonts w:ascii="Arial" w:hAnsi="Arial"/>
          <w:b w:val="0"/>
          <w:i w:val="0"/>
          <w:color w:val="333333"/>
          <w:sz w:val="21"/>
        </w:rPr>
        <w:t xml:space="preserve"> (</w:t>
      </w:r>
      <w:r>
        <w:rPr>
          <w:rFonts w:ascii="Arial" w:hAnsi="Arial"/>
          <w:b/>
          <w:i w:val="0"/>
          <w:color w:val="333333"/>
          <w:sz w:val="21"/>
        </w:rPr>
        <w:t>32.6%</w:t>
      </w:r>
      <w:r>
        <w:rPr>
          <w:rFonts w:ascii="Arial" w:hAnsi="Arial"/>
          <w:b w:val="0"/>
          <w:i w:val="0"/>
          <w:color w:val="333333"/>
          <w:sz w:val="21"/>
        </w:rPr>
        <w:t xml:space="preserve">) or alveolar sibilant </w:t>
      </w:r>
      <w:r>
        <w:rPr>
          <w:rFonts w:ascii="Arial" w:hAnsi="Arial"/>
          <w:b/>
          <w:i w:val="0"/>
          <w:color w:val="333333"/>
          <w:sz w:val="21"/>
        </w:rPr>
        <w:t>/z/</w:t>
      </w:r>
      <w:r>
        <w:rPr>
          <w:rFonts w:ascii="Arial" w:hAnsi="Arial"/>
          <w:b w:val="0"/>
          <w:i w:val="0"/>
          <w:color w:val="333333"/>
          <w:sz w:val="21"/>
        </w:rPr>
        <w:t xml:space="preserve"> (</w:t>
      </w:r>
      <w:r>
        <w:rPr>
          <w:rFonts w:ascii="Arial" w:hAnsi="Arial"/>
          <w:b/>
          <w:i w:val="0"/>
          <w:color w:val="333333"/>
          <w:sz w:val="21"/>
        </w:rPr>
        <w:t>21.7%</w:t>
      </w:r>
      <w:r>
        <w:rPr>
          <w:rFonts w:ascii="Arial" w:hAnsi="Arial"/>
          <w:b w:val="0"/>
          <w:i w:val="0"/>
          <w:color w:val="333333"/>
          <w:sz w:val="21"/>
        </w:rPr>
        <w:t>).</w:t>
      </w:r>
    </w:p>
    <w:p>
      <w:pPr>
        <w:keepNext/>
        <w:spacing w:before="280" w:after="120"/>
      </w:pPr>
      <w:r>
        <w:rPr>
          <w:rFonts w:ascii="Arial" w:hAnsi="Arial"/>
          <w:b/>
          <w:i w:val="0"/>
          <w:color w:val="2B2D42"/>
          <w:sz w:val="24"/>
        </w:rPr>
        <w:t>5.3 Glide-to-Fricative Substitution Proof</w:t>
      </w:r>
    </w:p>
    <w:p>
      <w:pPr>
        <w:spacing w:before="0" w:after="120" w:line="276" w:lineRule="auto"/>
      </w:pPr>
      <w:r>
        <w:rPr>
          <w:rFonts w:ascii="Arial" w:hAnsi="Arial"/>
          <w:b w:val="0"/>
          <w:i w:val="0"/>
          <w:color w:val="333333"/>
          <w:sz w:val="21"/>
        </w:rPr>
        <w:t xml:space="preserve">Russian speakers substitute the English bilabial glide </w:t>
      </w:r>
      <w:r>
        <w:rPr>
          <w:rFonts w:ascii="Arial" w:hAnsi="Arial"/>
          <w:b/>
          <w:i w:val="0"/>
          <w:color w:val="333333"/>
          <w:sz w:val="21"/>
        </w:rPr>
        <w:t>/w/</w:t>
      </w:r>
      <w:r>
        <w:rPr>
          <w:rFonts w:ascii="Arial" w:hAnsi="Arial"/>
          <w:b w:val="0"/>
          <w:i w:val="0"/>
          <w:color w:val="333333"/>
          <w:sz w:val="21"/>
        </w:rPr>
        <w:t xml:space="preserve"> with the native labiodental fricative </w:t>
      </w:r>
      <w:r>
        <w:rPr>
          <w:rFonts w:ascii="Arial" w:hAnsi="Arial"/>
          <w:b/>
          <w:i w:val="0"/>
          <w:color w:val="333333"/>
          <w:sz w:val="21"/>
        </w:rPr>
        <w:t>/v/</w:t>
      </w:r>
      <w:r>
        <w:rPr>
          <w:rFonts w:ascii="Arial" w:hAnsi="Arial"/>
          <w:b w:val="0"/>
          <w:i w:val="0"/>
          <w:color w:val="333333"/>
          <w:sz w:val="21"/>
        </w:rPr>
        <w:t xml:space="preserve"> (or approximant </w:t>
      </w:r>
      <w:r>
        <w:rPr>
          <w:rFonts w:ascii="Arial" w:hAnsi="Arial"/>
          <w:b/>
          <w:i w:val="0"/>
          <w:color w:val="333333"/>
          <w:sz w:val="21"/>
        </w:rPr>
        <w:t>/ʋ/</w:t>
      </w:r>
      <w:r>
        <w:rPr>
          <w:rFonts w:ascii="Arial" w:hAnsi="Arial"/>
          <w:b w:val="0"/>
          <w:i w:val="0"/>
          <w:color w:val="333333"/>
          <w:sz w:val="21"/>
        </w:rPr>
        <w:t xml:space="preserve">). This manifests as a heavy </w:t>
      </w:r>
      <w:r>
        <w:rPr>
          <w:rFonts w:ascii="Arial" w:hAnsi="Arial"/>
          <w:b/>
          <w:i w:val="0"/>
          <w:color w:val="333333"/>
          <w:sz w:val="21"/>
        </w:rPr>
        <w:t>/w/</w:t>
      </w:r>
      <w:r>
        <w:rPr>
          <w:rFonts w:ascii="Arial" w:hAnsi="Arial"/>
          <w:b w:val="0"/>
          <w:i w:val="0"/>
          <w:color w:val="333333"/>
          <w:sz w:val="21"/>
        </w:rPr>
        <w:t xml:space="preserve"> -&gt; </w:t>
      </w:r>
      <w:r>
        <w:rPr>
          <w:rFonts w:ascii="Arial" w:hAnsi="Arial"/>
          <w:b/>
          <w:i w:val="0"/>
          <w:color w:val="333333"/>
          <w:sz w:val="21"/>
        </w:rPr>
        <w:t>/v/</w:t>
      </w:r>
      <w:r>
        <w:rPr>
          <w:rFonts w:ascii="Arial" w:hAnsi="Arial"/>
          <w:b w:val="0"/>
          <w:i w:val="0"/>
          <w:color w:val="333333"/>
          <w:sz w:val="21"/>
        </w:rPr>
        <w:t xml:space="preserve"> (</w:t>
      </w:r>
      <w:r>
        <w:rPr>
          <w:rFonts w:ascii="Arial" w:hAnsi="Arial"/>
          <w:b/>
          <w:i w:val="0"/>
          <w:color w:val="333333"/>
          <w:sz w:val="21"/>
        </w:rPr>
        <w:t>28.6%</w:t>
      </w:r>
      <w:r>
        <w:rPr>
          <w:rFonts w:ascii="Arial" w:hAnsi="Arial"/>
          <w:b w:val="0"/>
          <w:i w:val="0"/>
          <w:color w:val="333333"/>
          <w:sz w:val="21"/>
        </w:rPr>
        <w:t xml:space="preserve">) and </w:t>
      </w:r>
      <w:r>
        <w:rPr>
          <w:rFonts w:ascii="Arial" w:hAnsi="Arial"/>
          <w:b/>
          <w:i w:val="0"/>
          <w:color w:val="333333"/>
          <w:sz w:val="21"/>
        </w:rPr>
        <w:t>/f/</w:t>
      </w:r>
      <w:r>
        <w:rPr>
          <w:rFonts w:ascii="Arial" w:hAnsi="Arial"/>
          <w:b w:val="0"/>
          <w:i w:val="0"/>
          <w:color w:val="333333"/>
          <w:sz w:val="21"/>
        </w:rPr>
        <w:t xml:space="preserve"> (devoiced, </w:t>
      </w:r>
      <w:r>
        <w:rPr>
          <w:rFonts w:ascii="Arial" w:hAnsi="Arial"/>
          <w:b/>
          <w:i w:val="0"/>
          <w:color w:val="333333"/>
          <w:sz w:val="21"/>
        </w:rPr>
        <w:t>14.3%</w:t>
      </w:r>
      <w:r>
        <w:rPr>
          <w:rFonts w:ascii="Arial" w:hAnsi="Arial"/>
          <w:b w:val="0"/>
          <w:i w:val="0"/>
          <w:color w:val="333333"/>
          <w:sz w:val="21"/>
        </w:rPr>
        <w:t>) error substitution rate.</w:t>
      </w:r>
    </w:p>
    <w:p>
      <w:pPr>
        <w:keepNext/>
        <w:spacing w:before="280" w:after="120"/>
      </w:pPr>
      <w:r>
        <w:rPr>
          <w:rFonts w:ascii="Arial" w:hAnsi="Arial"/>
          <w:b/>
          <w:i w:val="0"/>
          <w:color w:val="2B2D42"/>
          <w:sz w:val="24"/>
        </w:rPr>
        <w:t>5.4 Implicit Priors &amp; AM Phonotactics</w:t>
      </w:r>
    </w:p>
    <w:p>
      <w:pPr>
        <w:spacing w:before="0" w:after="120" w:line="276" w:lineRule="auto"/>
      </w:pPr>
      <w:r>
        <w:rPr>
          <w:rFonts w:ascii="Arial" w:hAnsi="Arial"/>
          <w:b w:val="0"/>
          <w:i w:val="0"/>
          <w:color w:val="333333"/>
          <w:sz w:val="21"/>
        </w:rPr>
        <w:t xml:space="preserve">A critical realization in deep-learning ASR analysis is that </w:t>
      </w:r>
      <w:r>
        <w:rPr>
          <w:rFonts w:ascii="Arial" w:hAnsi="Arial"/>
          <w:b/>
          <w:i w:val="0"/>
          <w:color w:val="333333"/>
          <w:sz w:val="21"/>
        </w:rPr>
        <w:t>acoustic models are not pure acoustic processors</w:t>
      </w:r>
      <w:r>
        <w:rPr>
          <w:rFonts w:ascii="Arial" w:hAnsi="Arial"/>
          <w:b w:val="0"/>
          <w:i w:val="0"/>
          <w:color w:val="333333"/>
          <w:sz w:val="21"/>
        </w:rPr>
        <w:t xml:space="preserve">. Modern neural networks (like Wav2Vec2 or Whisper) learn an </w:t>
      </w:r>
      <w:r>
        <w:rPr>
          <w:rFonts w:ascii="Arial" w:hAnsi="Arial"/>
          <w:b/>
          <w:i w:val="0"/>
          <w:color w:val="333333"/>
          <w:sz w:val="21"/>
        </w:rPr>
        <w:t>implicit prior and phonotactic rules</w:t>
      </w:r>
      <w:r>
        <w:rPr>
          <w:rFonts w:ascii="Arial" w:hAnsi="Arial"/>
          <w:b w:val="0"/>
          <w:i w:val="0"/>
          <w:color w:val="333333"/>
          <w:sz w:val="21"/>
        </w:rPr>
        <w:t xml:space="preserve"> through their exposure to massive datasets during training. They do not output context-free phone probabilities.</w:t>
      </w:r>
    </w:p>
    <w:p>
      <w:pPr>
        <w:spacing w:before="0" w:after="120" w:line="276" w:lineRule="auto"/>
      </w:pPr>
      <w:r>
        <w:rPr>
          <w:rFonts w:ascii="Arial" w:hAnsi="Arial"/>
          <w:b w:val="0"/>
          <w:i w:val="0"/>
          <w:color w:val="333333"/>
          <w:sz w:val="21"/>
        </w:rPr>
        <w:t xml:space="preserve">For instance, when a Russian speaker devoices the final </w:t>
      </w:r>
      <w:r>
        <w:rPr>
          <w:rFonts w:ascii="Consolas" w:hAnsi="Consolas"/>
          <w:b w:val="0"/>
          <w:i w:val="0"/>
          <w:color w:val="D81B60"/>
          <w:sz w:val="21"/>
        </w:rPr>
        <w:t>/z/</w:t>
      </w:r>
      <w:r>
        <w:rPr>
          <w:rFonts w:ascii="Arial" w:hAnsi="Arial"/>
          <w:b w:val="0"/>
          <w:i w:val="0"/>
          <w:color w:val="333333"/>
          <w:sz w:val="21"/>
        </w:rPr>
        <w:t xml:space="preserve"> of </w:t>
      </w:r>
      <w:r>
        <w:rPr>
          <w:rFonts w:ascii="Consolas" w:hAnsi="Consolas"/>
          <w:b w:val="0"/>
          <w:i w:val="0"/>
          <w:color w:val="D81B60"/>
          <w:sz w:val="21"/>
        </w:rPr>
        <w:t>THINGS</w:t>
      </w:r>
      <w:r>
        <w:rPr>
          <w:rFonts w:ascii="Arial" w:hAnsi="Arial"/>
          <w:b w:val="0"/>
          <w:i w:val="0"/>
          <w:color w:val="333333"/>
          <w:sz w:val="21"/>
        </w:rPr>
        <w:t xml:space="preserve"> to </w:t>
      </w:r>
      <w:r>
        <w:rPr>
          <w:rFonts w:ascii="Consolas" w:hAnsi="Consolas"/>
          <w:b w:val="0"/>
          <w:i w:val="0"/>
          <w:color w:val="D81B60"/>
          <w:sz w:val="21"/>
        </w:rPr>
        <w:t>/s/</w:t>
      </w:r>
      <w:r>
        <w:rPr>
          <w:rFonts w:ascii="Arial" w:hAnsi="Arial"/>
          <w:b w:val="0"/>
          <w:i w:val="0"/>
          <w:color w:val="333333"/>
          <w:sz w:val="21"/>
        </w:rPr>
        <w:t xml:space="preserve">, producing the phonetic sequence </w:t>
      </w:r>
      <w:r>
        <w:rPr>
          <w:rFonts w:ascii="Consolas" w:hAnsi="Consolas"/>
          <w:b w:val="0"/>
          <w:i w:val="0"/>
          <w:color w:val="D81B60"/>
          <w:sz w:val="21"/>
        </w:rPr>
        <w:t>/θɪŋs/</w:t>
      </w:r>
      <w:r>
        <w:rPr>
          <w:rFonts w:ascii="Arial" w:hAnsi="Arial"/>
          <w:b w:val="0"/>
          <w:i w:val="0"/>
          <w:color w:val="333333"/>
          <w:sz w:val="21"/>
        </w:rPr>
        <w:t xml:space="preserve">, the AM does not simply transcribe it acoustically. Because </w:t>
      </w:r>
      <w:r>
        <w:rPr>
          <w:rFonts w:ascii="Consolas" w:hAnsi="Consolas"/>
          <w:b w:val="0"/>
          <w:i w:val="0"/>
          <w:color w:val="D81B60"/>
          <w:sz w:val="21"/>
        </w:rPr>
        <w:t>/ŋs/</w:t>
      </w:r>
      <w:r>
        <w:rPr>
          <w:rFonts w:ascii="Arial" w:hAnsi="Arial"/>
          <w:b w:val="0"/>
          <w:i w:val="0"/>
          <w:color w:val="333333"/>
          <w:sz w:val="21"/>
        </w:rPr>
        <w:t xml:space="preserve"> is a phonotactically disallowed sequence in standard English, the acoustic model's own implicit prior "hallucinates" the voiceless stop </w:t>
      </w:r>
      <w:r>
        <w:rPr>
          <w:rFonts w:ascii="Arial" w:hAnsi="Arial"/>
          <w:b/>
          <w:i w:val="0"/>
          <w:color w:val="333333"/>
          <w:sz w:val="21"/>
        </w:rPr>
        <w:t>/k/</w:t>
      </w:r>
      <w:r>
        <w:rPr>
          <w:rFonts w:ascii="Arial" w:hAnsi="Arial"/>
          <w:b w:val="0"/>
          <w:i w:val="0"/>
          <w:color w:val="333333"/>
          <w:sz w:val="21"/>
        </w:rPr>
        <w:t xml:space="preserve"> to resolve the transition into the highly probable English consonant cluster </w:t>
      </w:r>
      <w:r>
        <w:rPr>
          <w:rFonts w:ascii="Consolas" w:hAnsi="Consolas"/>
          <w:b w:val="0"/>
          <w:i w:val="0"/>
          <w:color w:val="D81B60"/>
          <w:sz w:val="21"/>
        </w:rPr>
        <w:t>/ŋks/</w:t>
      </w:r>
      <w:r>
        <w:rPr>
          <w:rFonts w:ascii="Arial" w:hAnsi="Arial"/>
          <w:b w:val="0"/>
          <w:i w:val="0"/>
          <w:color w:val="333333"/>
          <w:sz w:val="21"/>
        </w:rPr>
        <w:t xml:space="preserve">. The AM outputs </w:t>
      </w:r>
      <w:r>
        <w:rPr>
          <w:rFonts w:ascii="Arial" w:hAnsi="Arial"/>
          <w:b/>
          <w:i w:val="0"/>
          <w:color w:val="333333"/>
          <w:sz w:val="21"/>
        </w:rPr>
        <w:t>/θɪŋks/</w:t>
      </w:r>
      <w:r>
        <w:rPr>
          <w:rFonts w:ascii="Arial" w:hAnsi="Arial"/>
          <w:b w:val="0"/>
          <w:i w:val="0"/>
          <w:color w:val="333333"/>
          <w:sz w:val="21"/>
        </w:rPr>
        <w:t xml:space="preserve"> directly, which is then transcribed as </w:t>
      </w:r>
      <w:r>
        <w:rPr>
          <w:rFonts w:ascii="Consolas" w:hAnsi="Consolas"/>
          <w:b w:val="0"/>
          <w:i w:val="0"/>
          <w:color w:val="D81B60"/>
          <w:sz w:val="21"/>
        </w:rPr>
        <w:t>THINKS</w:t>
      </w:r>
      <w:r>
        <w:rPr>
          <w:rFonts w:ascii="Arial" w:hAnsi="Arial"/>
          <w:b w:val="0"/>
          <w:i w:val="0"/>
          <w:color w:val="333333"/>
          <w:sz w:val="21"/>
        </w:rPr>
        <w:t xml:space="preserve">. This is a </w:t>
      </w:r>
      <w:r>
        <w:rPr>
          <w:rFonts w:ascii="Arial" w:hAnsi="Arial"/>
          <w:b/>
          <w:i w:val="0"/>
          <w:color w:val="333333"/>
          <w:sz w:val="21"/>
        </w:rPr>
        <w:t>hybrid prior-acoustic error</w:t>
      </w:r>
      <w:r>
        <w:rPr>
          <w:rFonts w:ascii="Arial" w:hAnsi="Arial"/>
          <w:b w:val="0"/>
          <w:i w:val="0"/>
          <w:color w:val="333333"/>
          <w:sz w:val="21"/>
        </w:rPr>
        <w:t xml:space="preserve"> arising within the acoustic model itself, rather than an error caused purely by an external Language Model.</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6. Target Word Accent Deep-Dive &amp; Error Classification</w:t>
      </w:r>
    </w:p>
    <w:p>
      <w:pPr>
        <w:spacing w:before="0" w:after="120" w:line="276" w:lineRule="auto"/>
      </w:pPr>
      <w:r>
        <w:rPr>
          <w:rFonts w:ascii="Arial" w:hAnsi="Arial"/>
          <w:b w:val="0"/>
          <w:i w:val="0"/>
          <w:color w:val="333333"/>
          <w:sz w:val="21"/>
        </w:rPr>
        <w:t xml:space="preserve">A targeted, data-driven phonetic evaluation of the ASR errors was conducted on five specific words: </w:t>
      </w:r>
      <w:r>
        <w:rPr>
          <w:rFonts w:ascii="Arial" w:hAnsi="Arial"/>
          <w:b/>
          <w:i w:val="0"/>
          <w:color w:val="333333"/>
          <w:sz w:val="21"/>
        </w:rPr>
        <w:t>`SLABS`</w:t>
      </w:r>
      <w:r>
        <w:rPr>
          <w:rFonts w:ascii="Arial" w:hAnsi="Arial"/>
          <w:b w:val="0"/>
          <w:i w:val="0"/>
          <w:color w:val="333333"/>
          <w:sz w:val="21"/>
        </w:rPr>
        <w:t xml:space="preserve">, </w:t>
      </w:r>
      <w:r>
        <w:rPr>
          <w:rFonts w:ascii="Arial" w:hAnsi="Arial"/>
          <w:b/>
          <w:i w:val="0"/>
          <w:color w:val="333333"/>
          <w:sz w:val="21"/>
        </w:rPr>
        <w:t>`THESE`</w:t>
      </w:r>
      <w:r>
        <w:rPr>
          <w:rFonts w:ascii="Arial" w:hAnsi="Arial"/>
          <w:b w:val="0"/>
          <w:i w:val="0"/>
          <w:color w:val="333333"/>
          <w:sz w:val="21"/>
        </w:rPr>
        <w:t xml:space="preserve">, </w:t>
      </w:r>
      <w:r>
        <w:rPr>
          <w:rFonts w:ascii="Arial" w:hAnsi="Arial"/>
          <w:b/>
          <w:i w:val="0"/>
          <w:color w:val="333333"/>
          <w:sz w:val="21"/>
        </w:rPr>
        <w:t>`THINGS`</w:t>
      </w:r>
      <w:r>
        <w:rPr>
          <w:rFonts w:ascii="Arial" w:hAnsi="Arial"/>
          <w:b w:val="0"/>
          <w:i w:val="0"/>
          <w:color w:val="333333"/>
          <w:sz w:val="21"/>
        </w:rPr>
        <w:t xml:space="preserve">, </w:t>
      </w:r>
      <w:r>
        <w:rPr>
          <w:rFonts w:ascii="Arial" w:hAnsi="Arial"/>
          <w:b/>
          <w:i w:val="0"/>
          <w:color w:val="333333"/>
          <w:sz w:val="21"/>
        </w:rPr>
        <w:t>`KIDS`</w:t>
      </w:r>
      <w:r>
        <w:rPr>
          <w:rFonts w:ascii="Arial" w:hAnsi="Arial"/>
          <w:b w:val="0"/>
          <w:i w:val="0"/>
          <w:color w:val="333333"/>
          <w:sz w:val="21"/>
        </w:rPr>
        <w:t xml:space="preserve">, and </w:t>
      </w:r>
      <w:r>
        <w:rPr>
          <w:rFonts w:ascii="Arial" w:hAnsi="Arial"/>
          <w:b/>
          <w:i w:val="0"/>
          <w:color w:val="333333"/>
          <w:sz w:val="21"/>
        </w:rPr>
        <w:t>`THICK`</w:t>
      </w:r>
      <w:r>
        <w:rPr>
          <w:rFonts w:ascii="Arial" w:hAnsi="Arial"/>
          <w:b w:val="0"/>
          <w:i w:val="0"/>
          <w:color w:val="333333"/>
          <w:sz w:val="21"/>
        </w:rPr>
        <w:t xml:space="preserve"> (which represent the highest failure rate disparity between Russian and Native English speakers).</w:t>
      </w:r>
    </w:p>
    <w:p>
      <w:pPr>
        <w:spacing w:before="0" w:after="120" w:line="276" w:lineRule="auto"/>
      </w:pPr>
      <w:r>
        <w:rPr>
          <w:rFonts w:ascii="Arial" w:hAnsi="Arial"/>
          <w:b w:val="0"/>
          <w:i w:val="0"/>
          <w:color w:val="333333"/>
          <w:sz w:val="21"/>
        </w:rPr>
        <w:t>The table below aggregates all 701 analyzed phonetic mismatches across the five target words, categorizing the errors by their underlying phonological and algorithmic classes: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560"/>
        <w:gridCol w:w="1560"/>
        <w:gridCol w:w="1560"/>
        <w:gridCol w:w="1560"/>
        <w:gridCol w:w="1560"/>
        <w:gridCol w:w="1560"/>
      </w:tblGrid>
      <w:tr>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w:t>
            </w:r>
          </w:p>
        </w:tc>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Phonological / Algorithmic Class</w:t>
            </w:r>
          </w:p>
        </w:tc>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 / Articulatory Nature</w:t>
            </w:r>
          </w:p>
        </w:tc>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Frequency (Count)</w:t>
            </w:r>
          </w:p>
        </w:tc>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Percentage (%)</w:t>
            </w:r>
          </w:p>
        </w:tc>
        <w:tc>
          <w:tcPr>
            <w:tcW w:type="dxa" w:w="1560"/>
            <w:shd w:fill="2B2D42"/>
            <w:tcMar>
              <w:top w:w="120" w:type="dxa"/>
              <w:bottom w:w="120" w:type="dxa"/>
              <w:left w:w="140" w:type="dxa"/>
              <w:right w:w="140" w:type="dxa"/>
            </w:tcMar>
          </w:tcPr>
          <w:p>
            <w:pPr>
              <w:spacing w:after="80" w:before="80"/>
              <w:jc w:val="left"/>
            </w:pPr>
            <w:r/>
            <w:r>
              <w:rPr>
                <w:rFonts w:ascii="Arial" w:hAnsi="Arial"/>
                <w:b w:val="0"/>
                <w:i w:val="0"/>
                <w:color w:val="FFFFFF"/>
                <w:sz w:val="20"/>
              </w:rPr>
              <w:t>Primary Word Targets</w:t>
            </w:r>
          </w:p>
        </w:tc>
      </w:tr>
      <w:tr>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1</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ASR Algorithmic Alignment Shifts</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Word omission/insertion residues (DP tracking </w:t>
            </w:r>
            <w:r>
              <w:rPr>
                <w:rFonts w:ascii="Consolas" w:hAnsi="Consolas"/>
                <w:b w:val="0"/>
                <w:i w:val="0"/>
                <w:color w:val="D81B60"/>
                <w:sz w:val="19"/>
              </w:rPr>
              <w:t>***</w:t>
            </w:r>
            <w:r>
              <w:rPr>
                <w:rFonts w:ascii="Arial" w:hAnsi="Arial"/>
                <w:b w:val="0"/>
                <w:i w:val="0"/>
                <w:color w:val="333333"/>
                <w:sz w:val="19"/>
              </w:rPr>
              <w:t xml:space="preserve"> alignment offsets)</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227</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32.4%</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All target words</w:t>
            </w:r>
          </w:p>
        </w:tc>
      </w:tr>
      <w:tr>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2</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Residual Phonetic &amp; Coarticulatory Shifts</w:t>
            </w:r>
          </w:p>
        </w:tc>
        <w:tc>
          <w:tcPr>
            <w:tcW w:type="dxa" w:w="156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Compound substitutions, nasals (</w:t>
            </w:r>
            <w:r>
              <w:rPr>
                <w:rFonts w:ascii="Consolas" w:hAnsi="Consolas"/>
                <w:b w:val="0"/>
                <w:i w:val="0"/>
                <w:color w:val="D81B60"/>
                <w:sz w:val="19"/>
              </w:rPr>
              <w:t>/ŋ/</w:t>
            </w:r>
            <w:r>
              <w:rPr>
                <w:rFonts w:ascii="Arial" w:hAnsi="Arial"/>
                <w:b w:val="0"/>
                <w:i w:val="0"/>
                <w:color w:val="333333"/>
                <w:sz w:val="19"/>
              </w:rPr>
              <w:t xml:space="preserve"> transitions), glottals, labiodentals</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218</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31.1%</w:t>
            </w:r>
          </w:p>
        </w:tc>
        <w:tc>
          <w:tcPr>
            <w:tcW w:type="dxa" w:w="156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All target words</w:t>
            </w:r>
          </w:p>
        </w:tc>
      </w:tr>
      <w:tr>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3</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Final Consonant Devoicing</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Voiced stop/fricative -&gt; Voiceless stop/fricative (Voicing state shift)</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152</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21.7%</w:t>
            </w:r>
          </w:p>
        </w:tc>
        <w:tc>
          <w:tcPr>
            <w:tcW w:type="dxa" w:w="156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SLABS</w:t>
            </w:r>
            <w:r>
              <w:rPr>
                <w:rFonts w:ascii="Arial" w:hAnsi="Arial"/>
                <w:b w:val="0"/>
                <w:i w:val="0"/>
                <w:color w:val="333333"/>
                <w:sz w:val="19"/>
              </w:rPr>
              <w:t xml:space="preserve">, </w:t>
            </w:r>
            <w:r>
              <w:rPr>
                <w:rFonts w:ascii="Consolas" w:hAnsi="Consolas"/>
                <w:b w:val="0"/>
                <w:i w:val="0"/>
                <w:color w:val="D81B60"/>
                <w:sz w:val="19"/>
              </w:rPr>
              <w:t>KIDS</w:t>
            </w:r>
            <w:r>
              <w:rPr>
                <w:rFonts w:ascii="Arial" w:hAnsi="Arial"/>
                <w:b w:val="0"/>
                <w:i w:val="0"/>
                <w:color w:val="333333"/>
                <w:sz w:val="19"/>
              </w:rPr>
              <w:t xml:space="preserve">, </w:t>
            </w:r>
            <w:r>
              <w:rPr>
                <w:rFonts w:ascii="Consolas" w:hAnsi="Consolas"/>
                <w:b w:val="0"/>
                <w:i w:val="0"/>
                <w:color w:val="D81B60"/>
                <w:sz w:val="19"/>
              </w:rPr>
              <w:t>THINGS</w:t>
            </w:r>
            <w:r>
              <w:rPr>
                <w:rFonts w:ascii="Arial" w:hAnsi="Arial"/>
                <w:b w:val="0"/>
                <w:i w:val="0"/>
                <w:color w:val="333333"/>
                <w:sz w:val="19"/>
              </w:rPr>
              <w:t xml:space="preserve">, </w:t>
            </w:r>
            <w:r>
              <w:rPr>
                <w:rFonts w:ascii="Consolas" w:hAnsi="Consolas"/>
                <w:b w:val="0"/>
                <w:i w:val="0"/>
                <w:color w:val="D81B60"/>
                <w:sz w:val="19"/>
              </w:rPr>
              <w:t>THESE</w:t>
            </w:r>
          </w:p>
        </w:tc>
      </w:tr>
      <w:tr>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4</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Vowel Height / Tenseness Shifts</w:t>
            </w:r>
          </w:p>
        </w:tc>
        <w:tc>
          <w:tcPr>
            <w:tcW w:type="dxa" w:w="156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Close tense </w:t>
            </w:r>
            <w:r>
              <w:rPr>
                <w:rFonts w:ascii="Consolas" w:hAnsi="Consolas"/>
                <w:b w:val="0"/>
                <w:i w:val="0"/>
                <w:color w:val="D81B60"/>
                <w:sz w:val="19"/>
              </w:rPr>
              <w:t>/i/</w:t>
            </w:r>
            <w:r>
              <w:rPr>
                <w:rFonts w:ascii="Arial" w:hAnsi="Arial"/>
                <w:b w:val="0"/>
                <w:i w:val="0"/>
                <w:color w:val="333333"/>
                <w:sz w:val="19"/>
              </w:rPr>
              <w:t xml:space="preserve"> &lt;-&gt; Near-close lax </w:t>
            </w:r>
            <w:r>
              <w:rPr>
                <w:rFonts w:ascii="Consolas" w:hAnsi="Consolas"/>
                <w:b w:val="0"/>
                <w:i w:val="0"/>
                <w:color w:val="D81B60"/>
                <w:sz w:val="19"/>
              </w:rPr>
              <w:t>/ɪ/</w:t>
            </w:r>
            <w:r>
              <w:rPr>
                <w:rFonts w:ascii="Arial" w:hAnsi="Arial"/>
                <w:b w:val="0"/>
                <w:i w:val="0"/>
                <w:color w:val="333333"/>
                <w:sz w:val="19"/>
              </w:rPr>
              <w:t xml:space="preserve"> (Vowel height/tension adjustment)</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76</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10.8%</w:t>
            </w:r>
          </w:p>
        </w:tc>
        <w:tc>
          <w:tcPr>
            <w:tcW w:type="dxa" w:w="156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THESE</w:t>
            </w:r>
            <w:r>
              <w:rPr>
                <w:rFonts w:ascii="Arial" w:hAnsi="Arial"/>
                <w:b w:val="0"/>
                <w:i w:val="0"/>
                <w:color w:val="333333"/>
                <w:sz w:val="19"/>
              </w:rPr>
              <w:t xml:space="preserve">, </w:t>
            </w:r>
            <w:r>
              <w:rPr>
                <w:rFonts w:ascii="Consolas" w:hAnsi="Consolas"/>
                <w:b w:val="0"/>
                <w:i w:val="0"/>
                <w:color w:val="D81B60"/>
                <w:sz w:val="19"/>
              </w:rPr>
              <w:t>THINGS</w:t>
            </w:r>
            <w:r>
              <w:rPr>
                <w:rFonts w:ascii="Arial" w:hAnsi="Arial"/>
                <w:b w:val="0"/>
                <w:i w:val="0"/>
                <w:color w:val="333333"/>
                <w:sz w:val="19"/>
              </w:rPr>
              <w:t xml:space="preserve">, </w:t>
            </w:r>
            <w:r>
              <w:rPr>
                <w:rFonts w:ascii="Consolas" w:hAnsi="Consolas"/>
                <w:b w:val="0"/>
                <w:i w:val="0"/>
                <w:color w:val="D81B60"/>
                <w:sz w:val="19"/>
              </w:rPr>
              <w:t>KIDS</w:t>
            </w:r>
            <w:r>
              <w:rPr>
                <w:rFonts w:ascii="Arial" w:hAnsi="Arial"/>
                <w:b w:val="0"/>
                <w:i w:val="0"/>
                <w:color w:val="333333"/>
                <w:sz w:val="19"/>
              </w:rPr>
              <w:t xml:space="preserve">, </w:t>
            </w:r>
            <w:r>
              <w:rPr>
                <w:rFonts w:ascii="Consolas" w:hAnsi="Consolas"/>
                <w:b w:val="0"/>
                <w:i w:val="0"/>
                <w:color w:val="D81B60"/>
                <w:sz w:val="19"/>
              </w:rPr>
              <w:t>THICK</w:t>
            </w:r>
          </w:p>
        </w:tc>
      </w:tr>
      <w:tr>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5</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to Alveolar Sibilant</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Dental fricative (continuous) -&gt; Alveolar sibilant (continuous shushing)</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18</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2.6%</w:t>
            </w:r>
          </w:p>
        </w:tc>
        <w:tc>
          <w:tcPr>
            <w:tcW w:type="dxa" w:w="156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THICK</w:t>
            </w:r>
            <w:r>
              <w:rPr>
                <w:rFonts w:ascii="Arial" w:hAnsi="Arial"/>
                <w:b w:val="0"/>
                <w:i w:val="0"/>
                <w:color w:val="333333"/>
                <w:sz w:val="19"/>
              </w:rPr>
              <w:t xml:space="preserve">, </w:t>
            </w:r>
            <w:r>
              <w:rPr>
                <w:rFonts w:ascii="Consolas" w:hAnsi="Consolas"/>
                <w:b w:val="0"/>
                <w:i w:val="0"/>
                <w:color w:val="D81B60"/>
                <w:sz w:val="19"/>
              </w:rPr>
              <w:t>THINGS</w:t>
            </w:r>
            <w:r>
              <w:rPr>
                <w:rFonts w:ascii="Arial" w:hAnsi="Arial"/>
                <w:b w:val="0"/>
                <w:i w:val="0"/>
                <w:color w:val="333333"/>
                <w:sz w:val="19"/>
              </w:rPr>
              <w:t xml:space="preserve">, </w:t>
            </w:r>
            <w:r>
              <w:rPr>
                <w:rFonts w:ascii="Consolas" w:hAnsi="Consolas"/>
                <w:b w:val="0"/>
                <w:i w:val="0"/>
                <w:color w:val="D81B60"/>
                <w:sz w:val="19"/>
              </w:rPr>
              <w:t>THESE</w:t>
            </w:r>
          </w:p>
        </w:tc>
      </w:tr>
      <w:tr>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6</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Dental Fricative Stoppage (th-stopping)</w:t>
            </w:r>
          </w:p>
        </w:tc>
        <w:tc>
          <w:tcPr>
            <w:tcW w:type="dxa" w:w="156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Dental fricative (continuous/open) -&gt; Alveolar stop (closed occlusive)</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10</w:t>
            </w:r>
          </w:p>
        </w:tc>
        <w:tc>
          <w:tcPr>
            <w:tcW w:type="dxa" w:w="1560"/>
            <w:shd w:fill="F8F9FA"/>
            <w:tcMar>
              <w:top w:w="90" w:type="dxa"/>
              <w:bottom w:w="90" w:type="dxa"/>
              <w:left w:w="140" w:type="dxa"/>
              <w:right w:w="140" w:type="dxa"/>
            </w:tcMar>
            <w:vAlign w:val="center"/>
          </w:tcPr>
          <w:p>
            <w:pPr>
              <w:spacing w:after="60" w:before="60"/>
            </w:pPr>
            <w:r/>
            <w:r>
              <w:rPr>
                <w:rFonts w:ascii="Arial" w:hAnsi="Arial"/>
                <w:b/>
                <w:i w:val="0"/>
                <w:color w:val="333333"/>
                <w:sz w:val="19"/>
              </w:rPr>
              <w:t>1.4%</w:t>
            </w:r>
          </w:p>
        </w:tc>
        <w:tc>
          <w:tcPr>
            <w:tcW w:type="dxa" w:w="156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THICK</w:t>
            </w:r>
            <w:r>
              <w:rPr>
                <w:rFonts w:ascii="Arial" w:hAnsi="Arial"/>
                <w:b w:val="0"/>
                <w:i w:val="0"/>
                <w:color w:val="333333"/>
                <w:sz w:val="19"/>
              </w:rPr>
              <w:t xml:space="preserve">, </w:t>
            </w:r>
            <w:r>
              <w:rPr>
                <w:rFonts w:ascii="Consolas" w:hAnsi="Consolas"/>
                <w:b w:val="0"/>
                <w:i w:val="0"/>
                <w:color w:val="D81B60"/>
                <w:sz w:val="19"/>
              </w:rPr>
              <w:t>THINGS</w:t>
            </w:r>
            <w:r>
              <w:rPr>
                <w:rFonts w:ascii="Arial" w:hAnsi="Arial"/>
                <w:b w:val="0"/>
                <w:i w:val="0"/>
                <w:color w:val="333333"/>
                <w:sz w:val="19"/>
              </w:rPr>
              <w:t xml:space="preserve">, </w:t>
            </w:r>
            <w:r>
              <w:rPr>
                <w:rFonts w:ascii="Consolas" w:hAnsi="Consolas"/>
                <w:b w:val="0"/>
                <w:i w:val="0"/>
                <w:color w:val="D81B60"/>
                <w:sz w:val="19"/>
              </w:rPr>
              <w:t>THESE</w:t>
            </w:r>
          </w:p>
        </w:tc>
      </w:tr>
      <w:tr>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w:t>
            </w:r>
          </w:p>
        </w:tc>
        <w:tc>
          <w:tcPr>
            <w:tcW w:type="dxa" w:w="1560"/>
            <w:shd w:fill="FFFFFF"/>
            <w:tcMar>
              <w:top w:w="90" w:type="dxa"/>
              <w:bottom w:w="90" w:type="dxa"/>
              <w:left w:w="140" w:type="dxa"/>
              <w:right w:w="140" w:type="dxa"/>
            </w:tcMar>
            <w:vAlign w:val="center"/>
          </w:tcPr>
          <w:p>
            <w:pPr>
              <w:spacing w:after="60" w:before="60"/>
            </w:pPr>
            <w:r/>
            <w:r>
              <w:rPr>
                <w:rFonts w:ascii="Arial" w:hAnsi="Arial"/>
                <w:b/>
                <w:i w:val="0"/>
                <w:color w:val="333333"/>
                <w:sz w:val="19"/>
              </w:rPr>
              <w:t>Total Interdental Fricative Errors</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Combined dental stops + sibilants (Total "th" mispronunciations)</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color w:val="333333"/>
                <w:sz w:val="19"/>
              </w:rPr>
              <w:t>28</w:t>
            </w:r>
          </w:p>
        </w:tc>
        <w:tc>
          <w:tcPr>
            <w:tcW w:type="dxa" w:w="1560"/>
            <w:shd w:fill="FFFFFF"/>
            <w:tcMar>
              <w:top w:w="90" w:type="dxa"/>
              <w:bottom w:w="90" w:type="dxa"/>
              <w:left w:w="140" w:type="dxa"/>
              <w:right w:w="140" w:type="dxa"/>
            </w:tcMar>
            <w:vAlign w:val="center"/>
          </w:tcPr>
          <w:p>
            <w:pPr>
              <w:spacing w:after="60" w:before="60"/>
            </w:pPr>
            <w:r/>
            <w:r>
              <w:rPr>
                <w:rFonts w:ascii="Arial" w:hAnsi="Arial"/>
                <w:b w:val="0"/>
                <w:i/>
                <w:color w:val="333333"/>
                <w:sz w:val="19"/>
              </w:rPr>
              <w:t>4.0%</w:t>
            </w:r>
          </w:p>
        </w:tc>
        <w:tc>
          <w:tcPr>
            <w:tcW w:type="dxa" w:w="156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THICK</w:t>
            </w:r>
            <w:r>
              <w:rPr>
                <w:rFonts w:ascii="Arial" w:hAnsi="Arial"/>
                <w:b w:val="0"/>
                <w:i w:val="0"/>
                <w:color w:val="333333"/>
                <w:sz w:val="19"/>
              </w:rPr>
              <w:t xml:space="preserve">, </w:t>
            </w:r>
            <w:r>
              <w:rPr>
                <w:rFonts w:ascii="Consolas" w:hAnsi="Consolas"/>
                <w:b w:val="0"/>
                <w:i w:val="0"/>
                <w:color w:val="D81B60"/>
                <w:sz w:val="19"/>
              </w:rPr>
              <w:t>THINGS</w:t>
            </w:r>
            <w:r>
              <w:rPr>
                <w:rFonts w:ascii="Arial" w:hAnsi="Arial"/>
                <w:b w:val="0"/>
                <w:i w:val="0"/>
                <w:color w:val="333333"/>
                <w:sz w:val="19"/>
              </w:rPr>
              <w:t xml:space="preserve">, </w:t>
            </w:r>
            <w:r>
              <w:rPr>
                <w:rFonts w:ascii="Consolas" w:hAnsi="Consolas"/>
                <w:b w:val="0"/>
                <w:i w:val="0"/>
                <w:color w:val="D81B60"/>
                <w:sz w:val="19"/>
              </w:rPr>
              <w:t>THESE</w:t>
            </w:r>
          </w:p>
        </w:tc>
      </w:tr>
    </w:tbl>
    <w:p>
      <w:pPr>
        <w:spacing w:before="160"/>
      </w:pPr>
    </w:p>
    <w:p>
      <w:pPr>
        <w:keepNext/>
        <w:spacing w:before="280" w:after="120"/>
      </w:pPr>
      <w:r>
        <w:rPr>
          <w:rFonts w:ascii="Arial" w:hAnsi="Arial"/>
          <w:b/>
          <w:i w:val="0"/>
          <w:color w:val="2B2D42"/>
          <w:sz w:val="24"/>
        </w:rPr>
        <w:t>6.1 Dissecting the "Other" Category: Technical Shifts vs. Physiological Transfers</w:t>
      </w:r>
    </w:p>
    <w:p>
      <w:pPr>
        <w:spacing w:before="0" w:after="120" w:line="276" w:lineRule="auto"/>
      </w:pPr>
      <w:r>
        <w:rPr>
          <w:rFonts w:ascii="Arial" w:hAnsi="Arial"/>
          <w:b w:val="0"/>
          <w:i w:val="0"/>
          <w:color w:val="333333"/>
          <w:sz w:val="21"/>
        </w:rPr>
        <w:t>In previous iterations, 59.5% (417 out of 701) of all acoustic mismatches were bundled into a generic "Other" category. By redesigning our classification pipeline, we have successfully separated this category into two distinct, mathematically clean domains:</w:t>
      </w:r>
    </w:p>
    <w:p>
      <w:pPr>
        <w:spacing w:after="80" w:before="0"/>
        <w:ind w:left="576"/>
      </w:pPr>
      <w:r>
        <w:rPr>
          <w:rFonts w:ascii="Arial" w:hAnsi="Arial"/>
          <w:b/>
          <w:i w:val="0"/>
          <w:color w:val="2B2D42"/>
          <w:sz w:val="21"/>
        </w:rPr>
        <w:t xml:space="preserve">1.  </w:t>
      </w:r>
      <w:r>
        <w:rPr>
          <w:rFonts w:ascii="Arial" w:hAnsi="Arial"/>
          <w:b/>
          <w:i w:val="0"/>
          <w:color w:val="333333"/>
          <w:sz w:val="21"/>
        </w:rPr>
        <w:t>ASR Algorithmic Alignment Shifts (32.4% / 227 times):</w:t>
      </w:r>
    </w:p>
    <w:p>
      <w:pPr>
        <w:spacing w:before="0" w:after="120" w:line="276" w:lineRule="auto"/>
      </w:pPr>
      <w:r>
        <w:rPr>
          <w:rFonts w:ascii="Arial" w:hAnsi="Arial"/>
          <w:b w:val="0"/>
          <w:i w:val="0"/>
          <w:color w:val="333333"/>
          <w:sz w:val="21"/>
        </w:rPr>
        <w:t xml:space="preserve">This captures technical and decoding artifacts. When a speaker exhibits disfluencies, pauses, or skips words, the Dynamic Programming (DP) alignment skeleton inserts </w:t>
      </w:r>
      <w:r>
        <w:rPr>
          <w:rFonts w:ascii="Consolas" w:hAnsi="Consolas"/>
          <w:b w:val="0"/>
          <w:i w:val="0"/>
          <w:color w:val="D81B60"/>
          <w:sz w:val="21"/>
        </w:rPr>
        <w:t>***</w:t>
      </w:r>
      <w:r>
        <w:rPr>
          <w:rFonts w:ascii="Arial" w:hAnsi="Arial"/>
          <w:b w:val="0"/>
          <w:i w:val="0"/>
          <w:color w:val="333333"/>
          <w:sz w:val="21"/>
        </w:rPr>
        <w:t xml:space="preserve"> boundary placeholders. In character-level alignments, these appear as empty-to-character mappings.</w:t>
      </w:r>
    </w:p>
    <w:p>
      <w:pPr>
        <w:pStyle w:val="ListBullet"/>
        <w:spacing w:after="80" w:before="0"/>
        <w:ind w:left="576"/>
      </w:pPr>
      <w:r>
        <w:rPr>
          <w:rFonts w:ascii="Arial" w:hAnsi="Arial"/>
          <w:b w:val="0"/>
          <w:i w:val="0"/>
          <w:color w:val="333333"/>
          <w:sz w:val="21"/>
        </w:rPr>
        <w:t>Critical Insight - L2 Prosody as the Root Cause:</w:t>
      </w:r>
      <w:r>
        <w:rPr>
          <w:rFonts w:ascii="Arial" w:hAnsi="Arial"/>
          <w:b w:val="0"/>
          <w:i/>
          <w:color w:val="333333"/>
          <w:sz w:val="21"/>
        </w:rPr>
        <w:t xml:space="preserve"> Although these shifts appear as technical artifacts of the CTC decoder's search space, they do not occur in a vacuum. ASR models do not fail at alignment randomly; rather, these errors are </w:t>
      </w:r>
      <w:r>
        <w:rPr>
          <w:rFonts w:ascii="Arial" w:hAnsi="Arial"/>
          <w:b w:val="0"/>
          <w:i/>
          <w:color w:val="333333"/>
          <w:sz w:val="21"/>
        </w:rPr>
        <w:t>directly driven by L2 physiological and prosodic features</w:t>
      </w:r>
      <w:r>
        <w:rPr>
          <w:rFonts w:ascii="Arial" w:hAnsi="Arial"/>
          <w:b w:val="0"/>
          <w:i w:val="0"/>
          <w:color w:val="333333"/>
          <w:sz w:val="21"/>
        </w:rPr>
        <w:t>. Accented speech is characterized by atypical prosody, micro and micro-hesitations, unnatural pauses, and vowel lengthening as L2 speakers struggle to formulate non-native articulatory postures.</w:t>
      </w:r>
    </w:p>
    <w:p>
      <w:pPr>
        <w:spacing w:after="80" w:before="0"/>
        <w:ind w:left="576"/>
      </w:pPr>
      <w:r>
        <w:rPr>
          <w:rFonts w:ascii="Arial" w:hAnsi="Arial"/>
          <w:b/>
          <w:i w:val="0"/>
          <w:color w:val="2B2D42"/>
          <w:sz w:val="21"/>
        </w:rPr>
        <w:t xml:space="preserve">2.  </w:t>
      </w:r>
      <w:r>
        <w:rPr>
          <w:rFonts w:ascii="Arial" w:hAnsi="Arial"/>
          <w:b/>
          <w:i w:val="0"/>
          <w:color w:val="333333"/>
          <w:sz w:val="21"/>
        </w:rPr>
        <w:t>Residual Phonetic &amp; Coarticulatory Shifts (31.1% / 218 times):</w:t>
      </w:r>
    </w:p>
    <w:p>
      <w:pPr>
        <w:spacing w:before="0" w:after="120" w:line="276" w:lineRule="auto"/>
      </w:pPr>
      <w:r>
        <w:rPr>
          <w:rFonts w:ascii="Arial" w:hAnsi="Arial"/>
          <w:b w:val="0"/>
          <w:i w:val="0"/>
          <w:color w:val="333333"/>
          <w:sz w:val="21"/>
        </w:rPr>
        <w:t xml:space="preserve">This isolates physiological L2 speech transfers that do not fit the four primary target rules. It includes </w:t>
      </w:r>
      <w:r>
        <w:rPr>
          <w:rFonts w:ascii="Arial" w:hAnsi="Arial"/>
          <w:b/>
          <w:i w:val="0"/>
          <w:color w:val="333333"/>
          <w:sz w:val="21"/>
        </w:rPr>
        <w:t>compound coarticulatory shifts</w:t>
      </w:r>
      <w:r>
        <w:rPr>
          <w:rFonts w:ascii="Arial" w:hAnsi="Arial"/>
          <w:b w:val="0"/>
          <w:i w:val="0"/>
          <w:color w:val="333333"/>
          <w:sz w:val="21"/>
        </w:rPr>
        <w:t xml:space="preserve"> (where voicing and manner changes overlap, such as </w:t>
      </w:r>
      <w:r>
        <w:rPr>
          <w:rFonts w:ascii="Consolas" w:hAnsi="Consolas"/>
          <w:b w:val="0"/>
          <w:i w:val="0"/>
          <w:color w:val="D81B60"/>
          <w:sz w:val="21"/>
        </w:rPr>
        <w:t>/s/</w:t>
      </w:r>
      <w:r>
        <w:rPr>
          <w:rFonts w:ascii="Arial" w:hAnsi="Arial"/>
          <w:b w:val="0"/>
          <w:i w:val="0"/>
          <w:color w:val="333333"/>
          <w:sz w:val="21"/>
        </w:rPr>
        <w:t xml:space="preserve"> -&gt; </w:t>
      </w:r>
      <w:r>
        <w:rPr>
          <w:rFonts w:ascii="Consolas" w:hAnsi="Consolas"/>
          <w:b w:val="0"/>
          <w:i w:val="0"/>
          <w:color w:val="D81B60"/>
          <w:sz w:val="21"/>
        </w:rPr>
        <w:t>/z/</w:t>
      </w:r>
      <w:r>
        <w:rPr>
          <w:rFonts w:ascii="Arial" w:hAnsi="Arial"/>
          <w:b w:val="0"/>
          <w:i w:val="0"/>
          <w:color w:val="333333"/>
          <w:sz w:val="21"/>
        </w:rPr>
        <w:t xml:space="preserve"> voicing assimilation under local context), </w:t>
      </w:r>
      <w:r>
        <w:rPr>
          <w:rFonts w:ascii="Arial" w:hAnsi="Arial"/>
          <w:b/>
          <w:i w:val="0"/>
          <w:color w:val="333333"/>
          <w:sz w:val="21"/>
        </w:rPr>
        <w:t>nasalization transitions</w:t>
      </w:r>
      <w:r>
        <w:rPr>
          <w:rFonts w:ascii="Arial" w:hAnsi="Arial"/>
          <w:b w:val="0"/>
          <w:i w:val="0"/>
          <w:color w:val="333333"/>
          <w:sz w:val="21"/>
        </w:rPr>
        <w:t xml:space="preserve"> (highly prominent </w:t>
      </w:r>
      <w:r>
        <w:rPr>
          <w:rFonts w:ascii="Consolas" w:hAnsi="Consolas"/>
          <w:b w:val="0"/>
          <w:i w:val="0"/>
          <w:color w:val="D81B60"/>
          <w:sz w:val="21"/>
        </w:rPr>
        <w:t>/ŋ/</w:t>
      </w:r>
      <w:r>
        <w:rPr>
          <w:rFonts w:ascii="Arial" w:hAnsi="Arial"/>
          <w:b w:val="0"/>
          <w:i w:val="0"/>
          <w:color w:val="333333"/>
          <w:sz w:val="21"/>
        </w:rPr>
        <w:t xml:space="preserve"> changes in </w:t>
      </w:r>
      <w:r>
        <w:rPr>
          <w:rFonts w:ascii="Consolas" w:hAnsi="Consolas"/>
          <w:b w:val="0"/>
          <w:i w:val="0"/>
          <w:color w:val="D81B60"/>
          <w:sz w:val="21"/>
        </w:rPr>
        <w:t>THINGS</w:t>
      </w:r>
      <w:r>
        <w:rPr>
          <w:rFonts w:ascii="Arial" w:hAnsi="Arial"/>
          <w:b w:val="0"/>
          <w:i w:val="0"/>
          <w:color w:val="333333"/>
          <w:sz w:val="21"/>
        </w:rPr>
        <w:t xml:space="preserve">), </w:t>
      </w:r>
      <w:r>
        <w:rPr>
          <w:rFonts w:ascii="Arial" w:hAnsi="Arial"/>
          <w:b/>
          <w:i w:val="0"/>
          <w:color w:val="333333"/>
          <w:sz w:val="21"/>
        </w:rPr>
        <w:t>labiodental substitutions</w:t>
      </w:r>
      <w:r>
        <w:rPr>
          <w:rFonts w:ascii="Arial" w:hAnsi="Arial"/>
          <w:b w:val="0"/>
          <w:i w:val="0"/>
          <w:color w:val="333333"/>
          <w:sz w:val="21"/>
        </w:rPr>
        <w:t xml:space="preserve"> (e.g. </w:t>
      </w:r>
      <w:r>
        <w:rPr>
          <w:rFonts w:ascii="Consolas" w:hAnsi="Consolas"/>
          <w:b w:val="0"/>
          <w:i w:val="0"/>
          <w:color w:val="D81B60"/>
          <w:sz w:val="21"/>
        </w:rPr>
        <w:t>/ð/</w:t>
      </w:r>
      <w:r>
        <w:rPr>
          <w:rFonts w:ascii="Arial" w:hAnsi="Arial"/>
          <w:b w:val="0"/>
          <w:i w:val="0"/>
          <w:color w:val="333333"/>
          <w:sz w:val="21"/>
        </w:rPr>
        <w:t xml:space="preserve"> or </w:t>
      </w:r>
      <w:r>
        <w:rPr>
          <w:rFonts w:ascii="Consolas" w:hAnsi="Consolas"/>
          <w:b w:val="0"/>
          <w:i w:val="0"/>
          <w:color w:val="D81B60"/>
          <w:sz w:val="21"/>
        </w:rPr>
        <w:t>/θ/</w:t>
      </w:r>
      <w:r>
        <w:rPr>
          <w:rFonts w:ascii="Arial" w:hAnsi="Arial"/>
          <w:b w:val="0"/>
          <w:i w:val="0"/>
          <w:color w:val="333333"/>
          <w:sz w:val="21"/>
        </w:rPr>
        <w:t xml:space="preserve"> shifting to </w:t>
      </w:r>
      <w:r>
        <w:rPr>
          <w:rFonts w:ascii="Consolas" w:hAnsi="Consolas"/>
          <w:b w:val="0"/>
          <w:i w:val="0"/>
          <w:color w:val="D81B60"/>
          <w:sz w:val="21"/>
        </w:rPr>
        <w:t>/v/</w:t>
      </w:r>
      <w:r>
        <w:rPr>
          <w:rFonts w:ascii="Arial" w:hAnsi="Arial"/>
          <w:b w:val="0"/>
          <w:i w:val="0"/>
          <w:color w:val="333333"/>
          <w:sz w:val="21"/>
        </w:rPr>
        <w:t xml:space="preserve"> or </w:t>
      </w:r>
      <w:r>
        <w:rPr>
          <w:rFonts w:ascii="Consolas" w:hAnsi="Consolas"/>
          <w:b w:val="0"/>
          <w:i w:val="0"/>
          <w:color w:val="D81B60"/>
          <w:sz w:val="21"/>
        </w:rPr>
        <w:t>/f/</w:t>
      </w:r>
      <w:r>
        <w:rPr>
          <w:rFonts w:ascii="Arial" w:hAnsi="Arial"/>
          <w:b w:val="0"/>
          <w:i w:val="0"/>
          <w:color w:val="333333"/>
          <w:sz w:val="21"/>
        </w:rPr>
        <w:t xml:space="preserve">), and </w:t>
      </w:r>
      <w:r>
        <w:rPr>
          <w:rFonts w:ascii="Arial" w:hAnsi="Arial"/>
          <w:b/>
          <w:i w:val="0"/>
          <w:color w:val="333333"/>
          <w:sz w:val="21"/>
        </w:rPr>
        <w:t>glottal stops / vowel reductions</w:t>
      </w:r>
      <w:r>
        <w:rPr>
          <w:rFonts w:ascii="Arial" w:hAnsi="Arial"/>
          <w:b w:val="0"/>
          <w:i w:val="0"/>
          <w:color w:val="333333"/>
          <w:sz w:val="21"/>
        </w:rPr>
        <w:t xml:space="preserve"> to </w:t>
      </w:r>
      <w:r>
        <w:rPr>
          <w:rFonts w:ascii="Consolas" w:hAnsi="Consolas"/>
          <w:b w:val="0"/>
          <w:i w:val="0"/>
          <w:color w:val="D81B60"/>
          <w:sz w:val="21"/>
        </w:rPr>
        <w:t>/ə/</w:t>
      </w:r>
      <w:r>
        <w:rPr>
          <w:rFonts w:ascii="Arial" w:hAnsi="Arial"/>
          <w:b w:val="0"/>
          <w:i w:val="0"/>
          <w:color w:val="333333"/>
          <w:sz w:val="21"/>
        </w:rPr>
        <w:t xml:space="preserve"> (shwa-ification).</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7. Word-by-Word Phonetic Deep Dive</w:t>
      </w:r>
    </w:p>
    <w:p>
      <w:pPr>
        <w:spacing w:before="0" w:after="120" w:line="276" w:lineRule="auto"/>
      </w:pPr>
      <w:r>
        <w:rPr>
          <w:rFonts w:ascii="Arial" w:hAnsi="Arial"/>
          <w:b w:val="0"/>
          <w:i w:val="0"/>
          <w:color w:val="333333"/>
          <w:sz w:val="21"/>
        </w:rPr>
        <w:t xml:space="preserve">Below are dedicated tables for each of the five target words, showing the exact phonetic substitutions made by Russian speakers, along with their articulatory explanations, concrete examples, and </w:t>
      </w:r>
      <w:r>
        <w:rPr>
          <w:rFonts w:ascii="Arial" w:hAnsi="Arial"/>
          <w:b/>
          <w:i w:val="0"/>
          <w:color w:val="333333"/>
          <w:sz w:val="21"/>
        </w:rPr>
        <w:t>Error Nature Classifications</w:t>
      </w:r>
      <w:r>
        <w:rPr>
          <w:rFonts w:ascii="Arial" w:hAnsi="Arial"/>
          <w:b w:val="0"/>
          <w:i w:val="0"/>
          <w:color w:val="333333"/>
          <w:sz w:val="21"/>
        </w:rPr>
        <w:t>:</w:t>
      </w:r>
    </w:p>
    <w:p>
      <w:pPr>
        <w:pStyle w:val="ListBullet"/>
        <w:spacing w:after="80" w:before="0"/>
        <w:ind w:left="576"/>
      </w:pPr>
      <w:r>
        <w:rPr>
          <w:rFonts w:ascii="Arial" w:hAnsi="Arial"/>
          <w:b/>
          <w:i w:val="0"/>
          <w:color w:val="333333"/>
          <w:sz w:val="21"/>
        </w:rPr>
        <w:t>Acoustic/Accent Transfer Error:</w:t>
      </w:r>
      <w:r>
        <w:rPr>
          <w:rFonts w:ascii="Arial" w:hAnsi="Arial"/>
          <w:b w:val="0"/>
          <w:i w:val="0"/>
          <w:color w:val="333333"/>
          <w:sz w:val="21"/>
        </w:rPr>
        <w:t xml:space="preserve"> The speaker physically pronounced the accented sound (e.g., devoiced a stop), and the ASR model acoustically transcribed exactly what was spoken.</w:t>
      </w:r>
    </w:p>
    <w:p>
      <w:pPr>
        <w:pStyle w:val="ListBullet"/>
        <w:spacing w:after="80" w:before="0"/>
        <w:ind w:left="576"/>
      </w:pPr>
      <w:r>
        <w:rPr>
          <w:rFonts w:ascii="Arial" w:hAnsi="Arial"/>
          <w:b/>
          <w:i w:val="0"/>
          <w:color w:val="333333"/>
          <w:sz w:val="21"/>
        </w:rPr>
        <w:t>ASR Language Model / Lexical Bias Error:</w:t>
      </w:r>
      <w:r>
        <w:rPr>
          <w:rFonts w:ascii="Arial" w:hAnsi="Arial"/>
          <w:b w:val="0"/>
          <w:i w:val="0"/>
          <w:color w:val="333333"/>
          <w:sz w:val="21"/>
        </w:rPr>
        <w:t xml:space="preserve"> The speaker made a slight acoustic shift, and the model's vocabulary prior over-corrected or "invented" a highly frequent dictionary word to resolve the out-of-vocabulary sound sequence.</w:t>
      </w:r>
    </w:p>
    <w:p>
      <w:pPr>
        <w:keepNext/>
        <w:spacing w:before="280" w:after="120"/>
      </w:pPr>
      <w:r>
        <w:rPr>
          <w:rFonts w:ascii="Arial" w:hAnsi="Arial"/>
          <w:b/>
          <w:i w:val="0"/>
          <w:color w:val="2B2D42"/>
          <w:sz w:val="24"/>
        </w:rPr>
        <w:t xml:space="preserve">7.1 WORD: </w:t>
      </w:r>
      <w:r>
        <w:rPr>
          <w:rFonts w:ascii="Consolas" w:hAnsi="Consolas"/>
          <w:b w:val="0"/>
          <w:i w:val="0"/>
          <w:color w:val="D81B60"/>
          <w:sz w:val="24"/>
        </w:rPr>
        <w:t>SLABS</w:t>
      </w:r>
      <w:r>
        <w:rPr>
          <w:rFonts w:ascii="Arial" w:hAnsi="Arial"/>
          <w:b w:val="0"/>
          <w:i w:val="0"/>
          <w:color w:val="2B2D42"/>
          <w:sz w:val="24"/>
        </w:rPr>
        <w:t xml:space="preserve"> (Ground Truth IPA: </w:t>
      </w:r>
      <w:r>
        <w:rPr>
          <w:rFonts w:ascii="Consolas" w:hAnsi="Consolas"/>
          <w:b w:val="0"/>
          <w:i w:val="0"/>
          <w:color w:val="D81B60"/>
          <w:sz w:val="24"/>
        </w:rPr>
        <w:t>/slæbz/</w:t>
      </w:r>
      <w:r>
        <w:rPr>
          <w:rFonts w:ascii="Arial" w:hAnsi="Arial"/>
          <w:b w:val="0"/>
          <w:i w:val="0"/>
          <w:color w:val="2B2D42"/>
          <w:sz w:val="24"/>
        </w:rPr>
        <w:t xml:space="preserve"> | Failure Rate: 70.7%)</w:t>
      </w:r>
    </w:p>
    <w:p>
      <w:pPr>
        <w:pStyle w:val="ListBullet"/>
        <w:spacing w:after="80" w:before="0"/>
        <w:ind w:left="576"/>
      </w:pPr>
      <w:r>
        <w:rPr>
          <w:rFonts w:ascii="Arial" w:hAnsi="Arial"/>
          <w:b/>
          <w:i w:val="0"/>
          <w:color w:val="333333"/>
          <w:sz w:val="21"/>
        </w:rPr>
        <w:t>Acoustic Focus:</w:t>
      </w:r>
      <w:r>
        <w:rPr>
          <w:rFonts w:ascii="Arial" w:hAnsi="Arial"/>
          <w:b w:val="0"/>
          <w:i w:val="0"/>
          <w:color w:val="333333"/>
          <w:sz w:val="21"/>
        </w:rPr>
        <w:t xml:space="preserve"> Syllable-final consonant cluster voicing.</w:t>
      </w:r>
    </w:p>
    <w:p>
      <w:pPr>
        <w:pStyle w:val="ListBullet"/>
        <w:spacing w:after="80" w:before="0"/>
        <w:ind w:left="576"/>
      </w:pPr>
      <w:r>
        <w:rPr>
          <w:rFonts w:ascii="Arial" w:hAnsi="Arial"/>
          <w:b/>
          <w:i w:val="0"/>
          <w:color w:val="333333"/>
          <w:sz w:val="21"/>
        </w:rPr>
        <w:t>Linguistic Phenomenon:</w:t>
      </w:r>
      <w:r>
        <w:rPr>
          <w:rFonts w:ascii="Arial" w:hAnsi="Arial"/>
          <w:b w:val="0"/>
          <w:i w:val="0"/>
          <w:color w:val="333333"/>
          <w:sz w:val="21"/>
        </w:rPr>
        <w:t xml:space="preserve"> Heavy double final-consonant devoicing.</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Predicted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Count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Phenomenon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Acoustic/Articulatory Shift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Error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Real-World Example &amp; Model Output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/b/</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/p/</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37</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(Stop to Stop)</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w:t>
            </w:r>
            <w:r>
              <w:rPr>
                <w:rFonts w:ascii="Consolas" w:hAnsi="Consolas"/>
                <w:b w:val="0"/>
                <w:i w:val="0"/>
                <w:color w:val="D81B60"/>
                <w:sz w:val="19"/>
              </w:rPr>
              <w:t>/slæbz/</w:t>
            </w:r>
            <w:r>
              <w:rPr>
                <w:rFonts w:ascii="Arial" w:hAnsi="Arial"/>
                <w:b w:val="0"/>
                <w:i w:val="0"/>
                <w:color w:val="333333"/>
                <w:sz w:val="19"/>
              </w:rPr>
              <w:t xml:space="preserve"> as </w:t>
            </w:r>
            <w:r>
              <w:rPr>
                <w:rFonts w:ascii="Arial" w:hAnsi="Arial"/>
                <w:b/>
                <w:i w:val="0"/>
                <w:color w:val="333333"/>
                <w:sz w:val="19"/>
              </w:rPr>
              <w:t>`/slæps/`</w:t>
            </w:r>
            <w:r>
              <w:rPr>
                <w:rFonts w:ascii="Arial" w:hAnsi="Arial"/>
                <w:b w:val="0"/>
                <w:i w:val="0"/>
                <w:color w:val="333333"/>
                <w:sz w:val="19"/>
              </w:rPr>
              <w:t xml:space="preserve"> ("slaps"). The model hears the unvoiced stop and transcribes </w:t>
            </w:r>
            <w:r>
              <w:rPr>
                <w:rFonts w:ascii="Arial" w:hAnsi="Arial"/>
                <w:b/>
                <w:i w:val="0"/>
                <w:color w:val="333333"/>
                <w:sz w:val="19"/>
              </w:rPr>
              <w:t>`SLAPS`</w:t>
            </w:r>
            <w:r>
              <w:rPr>
                <w:rFonts w:ascii="Arial" w:hAnsi="Arial"/>
                <w:b w:val="0"/>
                <w:i w:val="0"/>
                <w:color w:val="333333"/>
                <w:sz w:val="19"/>
              </w:rPr>
              <w:t xml:space="preserve"> or </w:t>
            </w:r>
            <w:r>
              <w:rPr>
                <w:rFonts w:ascii="Arial" w:hAnsi="Arial"/>
                <w:b/>
                <w:i w:val="0"/>
                <w:color w:val="333333"/>
                <w:sz w:val="19"/>
              </w:rPr>
              <w:t>`SLAPES`</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/z/</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32</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(Fricative to Fricative)</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w:t>
            </w:r>
            <w:r>
              <w:rPr>
                <w:rFonts w:ascii="Consolas" w:hAnsi="Consolas"/>
                <w:b w:val="0"/>
                <w:i w:val="0"/>
                <w:color w:val="D81B60"/>
                <w:sz w:val="19"/>
              </w:rPr>
              <w:t>/slæbz/</w:t>
            </w:r>
            <w:r>
              <w:rPr>
                <w:rFonts w:ascii="Arial" w:hAnsi="Arial"/>
                <w:b w:val="0"/>
                <w:i w:val="0"/>
                <w:color w:val="333333"/>
                <w:sz w:val="19"/>
              </w:rPr>
              <w:t xml:space="preserve"> as </w:t>
            </w:r>
            <w:r>
              <w:rPr>
                <w:rFonts w:ascii="Arial" w:hAnsi="Arial"/>
                <w:b/>
                <w:i w:val="0"/>
                <w:color w:val="333333"/>
                <w:sz w:val="19"/>
              </w:rPr>
              <w:t>`/slæps/`</w:t>
            </w:r>
            <w:r>
              <w:rPr>
                <w:rFonts w:ascii="Arial" w:hAnsi="Arial"/>
                <w:b w:val="0"/>
                <w:i w:val="0"/>
                <w:color w:val="333333"/>
                <w:sz w:val="19"/>
              </w:rPr>
              <w:t xml:space="preserve"> ("slaps"). The model hears the unvoiced sibilant and transcribes </w:t>
            </w:r>
            <w:r>
              <w:rPr>
                <w:rFonts w:ascii="Arial" w:hAnsi="Arial"/>
                <w:b/>
                <w:i w:val="0"/>
                <w:color w:val="333333"/>
                <w:sz w:val="19"/>
              </w:rPr>
              <w:t>`SLAPS`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/æ/</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/ɛ/</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6</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Open -&gt; Open-mid (Vowel raising)</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w:t>
            </w:r>
            <w:r>
              <w:rPr>
                <w:rFonts w:ascii="Consolas" w:hAnsi="Consolas"/>
                <w:b w:val="0"/>
                <w:i w:val="0"/>
                <w:color w:val="D81B60"/>
                <w:sz w:val="19"/>
              </w:rPr>
              <w:t>slabs</w:t>
            </w:r>
            <w:r>
              <w:rPr>
                <w:rFonts w:ascii="Arial" w:hAnsi="Arial"/>
                <w:b w:val="0"/>
                <w:i w:val="0"/>
                <w:color w:val="333333"/>
                <w:sz w:val="19"/>
              </w:rPr>
              <w:t xml:space="preserve"> with a raised vowel, sounding like </w:t>
            </w:r>
            <w:r>
              <w:rPr>
                <w:rFonts w:ascii="Arial" w:hAnsi="Arial"/>
                <w:b w:val="0"/>
                <w:i/>
                <w:color w:val="333333"/>
                <w:sz w:val="19"/>
              </w:rPr>
              <w:t>"slebs"</w:t>
            </w:r>
            <w:r>
              <w:rPr>
                <w:rFonts w:ascii="Arial" w:hAnsi="Arial"/>
                <w:b w:val="0"/>
                <w:i w:val="0"/>
                <w:color w:val="333333"/>
                <w:sz w:val="19"/>
              </w:rPr>
              <w:t xml:space="preserve">. The model outputs </w:t>
            </w:r>
            <w:r>
              <w:rPr>
                <w:rFonts w:ascii="Arial" w:hAnsi="Arial"/>
                <w:b/>
                <w:i w:val="0"/>
                <w:color w:val="333333"/>
                <w:sz w:val="19"/>
              </w:rPr>
              <w:t>`SLEBS`</w:t>
            </w:r>
            <w:r>
              <w:rPr>
                <w:rFonts w:ascii="Arial" w:hAnsi="Arial"/>
                <w:b w:val="0"/>
                <w:i w:val="0"/>
                <w:color w:val="333333"/>
                <w:sz w:val="19"/>
              </w:rPr>
              <w:t xml:space="preserve"> or </w:t>
            </w:r>
            <w:r>
              <w:rPr>
                <w:rFonts w:ascii="Arial" w:hAnsi="Arial"/>
                <w:b/>
                <w:i w:val="0"/>
                <w:color w:val="333333"/>
                <w:sz w:val="19"/>
              </w:rPr>
              <w:t>`SLABER`</w:t>
            </w:r>
            <w:r>
              <w:rPr>
                <w:rFonts w:ascii="Arial" w:hAnsi="Arial"/>
                <w:b w:val="0"/>
                <w:i w:val="0"/>
                <w:color w:val="333333"/>
                <w:sz w:val="19"/>
              </w:rPr>
              <w:t>.</w:t>
            </w:r>
          </w:p>
        </w:tc>
      </w:tr>
    </w:tbl>
    <w:p>
      <w:pPr>
        <w:spacing w:before="160"/>
      </w:pPr>
    </w:p>
    <w:p>
      <w:pPr>
        <w:keepNext/>
        <w:spacing w:before="280" w:after="120"/>
      </w:pPr>
      <w:r>
        <w:rPr>
          <w:rFonts w:ascii="Arial" w:hAnsi="Arial"/>
          <w:b/>
          <w:i w:val="0"/>
          <w:color w:val="2B2D42"/>
          <w:sz w:val="24"/>
        </w:rPr>
        <w:t xml:space="preserve">7.2 WORD: </w:t>
      </w:r>
      <w:r>
        <w:rPr>
          <w:rFonts w:ascii="Consolas" w:hAnsi="Consolas"/>
          <w:b w:val="0"/>
          <w:i w:val="0"/>
          <w:color w:val="D81B60"/>
          <w:sz w:val="24"/>
        </w:rPr>
        <w:t>KIDS</w:t>
      </w:r>
      <w:r>
        <w:rPr>
          <w:rFonts w:ascii="Arial" w:hAnsi="Arial"/>
          <w:b w:val="0"/>
          <w:i w:val="0"/>
          <w:color w:val="2B2D42"/>
          <w:sz w:val="24"/>
        </w:rPr>
        <w:t xml:space="preserve"> (Ground Truth IPA: </w:t>
      </w:r>
      <w:r>
        <w:rPr>
          <w:rFonts w:ascii="Consolas" w:hAnsi="Consolas"/>
          <w:b w:val="0"/>
          <w:i w:val="0"/>
          <w:color w:val="D81B60"/>
          <w:sz w:val="24"/>
        </w:rPr>
        <w:t>/kɪdz/</w:t>
      </w:r>
      <w:r>
        <w:rPr>
          <w:rFonts w:ascii="Arial" w:hAnsi="Arial"/>
          <w:b w:val="0"/>
          <w:i w:val="0"/>
          <w:color w:val="2B2D42"/>
          <w:sz w:val="24"/>
        </w:rPr>
        <w:t xml:space="preserve"> | Failure Rate: 58.5%)</w:t>
      </w:r>
    </w:p>
    <w:p>
      <w:pPr>
        <w:pStyle w:val="ListBullet"/>
        <w:spacing w:after="80" w:before="0"/>
        <w:ind w:left="576"/>
      </w:pPr>
      <w:r>
        <w:rPr>
          <w:rFonts w:ascii="Arial" w:hAnsi="Arial"/>
          <w:b/>
          <w:i w:val="0"/>
          <w:color w:val="333333"/>
          <w:sz w:val="21"/>
        </w:rPr>
        <w:t>Acoustic Focus:</w:t>
      </w:r>
      <w:r>
        <w:rPr>
          <w:rFonts w:ascii="Arial" w:hAnsi="Arial"/>
          <w:b w:val="0"/>
          <w:i w:val="0"/>
          <w:color w:val="333333"/>
          <w:sz w:val="21"/>
        </w:rPr>
        <w:t xml:space="preserve"> Syllable-final voiced alveolar stop-fricative cluster (</w:t>
      </w:r>
      <w:r>
        <w:rPr>
          <w:rFonts w:ascii="Consolas" w:hAnsi="Consolas"/>
          <w:b w:val="0"/>
          <w:i w:val="0"/>
          <w:color w:val="D81B60"/>
          <w:sz w:val="21"/>
        </w:rPr>
        <w:t>/dz/</w:t>
      </w:r>
      <w:r>
        <w:rPr>
          <w:rFonts w:ascii="Arial" w:hAnsi="Arial"/>
          <w:b w:val="0"/>
          <w:i w:val="0"/>
          <w:color w:val="333333"/>
          <w:sz w:val="21"/>
        </w:rPr>
        <w:t>).</w:t>
      </w:r>
    </w:p>
    <w:p>
      <w:pPr>
        <w:pStyle w:val="ListBullet"/>
        <w:spacing w:after="80" w:before="0"/>
        <w:ind w:left="576"/>
      </w:pPr>
      <w:r>
        <w:rPr>
          <w:rFonts w:ascii="Arial" w:hAnsi="Arial"/>
          <w:b/>
          <w:i w:val="0"/>
          <w:color w:val="333333"/>
          <w:sz w:val="21"/>
        </w:rPr>
        <w:t>Linguistic Phenomenon:</w:t>
      </w:r>
      <w:r>
        <w:rPr>
          <w:rFonts w:ascii="Arial" w:hAnsi="Arial"/>
          <w:b w:val="0"/>
          <w:i w:val="0"/>
          <w:color w:val="333333"/>
          <w:sz w:val="21"/>
        </w:rPr>
        <w:t xml:space="preserve"> Total, symmetric final-consonant devoicing of the entire cluster.</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Predicted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Count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Phenomenon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Acoustic/Articulatory Shift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Error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Real-World Example &amp; Model Output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/z/</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28</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(Fricative to Fricative)</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w:t>
            </w:r>
            <w:r>
              <w:rPr>
                <w:rFonts w:ascii="Consolas" w:hAnsi="Consolas"/>
                <w:b w:val="0"/>
                <w:i w:val="0"/>
                <w:color w:val="D81B60"/>
                <w:sz w:val="19"/>
              </w:rPr>
              <w:t>kids</w:t>
            </w:r>
            <w:r>
              <w:rPr>
                <w:rFonts w:ascii="Arial" w:hAnsi="Arial"/>
                <w:b w:val="0"/>
                <w:i w:val="0"/>
                <w:color w:val="333333"/>
                <w:sz w:val="19"/>
              </w:rPr>
              <w:t xml:space="preserve"> as </w:t>
            </w:r>
            <w:r>
              <w:rPr>
                <w:rFonts w:ascii="Arial" w:hAnsi="Arial"/>
                <w:b/>
                <w:i w:val="0"/>
                <w:color w:val="333333"/>
                <w:sz w:val="19"/>
              </w:rPr>
              <w:t>`/kɪts/`</w:t>
            </w:r>
            <w:r>
              <w:rPr>
                <w:rFonts w:ascii="Arial" w:hAnsi="Arial"/>
                <w:b w:val="0"/>
                <w:i w:val="0"/>
                <w:color w:val="333333"/>
                <w:sz w:val="19"/>
              </w:rPr>
              <w:t xml:space="preserve"> (sounding exactly like </w:t>
            </w:r>
            <w:r>
              <w:rPr>
                <w:rFonts w:ascii="Arial" w:hAnsi="Arial"/>
                <w:b w:val="0"/>
                <w:i/>
                <w:color w:val="333333"/>
                <w:sz w:val="19"/>
              </w:rPr>
              <w:t>"kits"</w:t>
            </w:r>
            <w:r>
              <w:rPr>
                <w:rFonts w:ascii="Arial" w:hAnsi="Arial"/>
                <w:b w:val="0"/>
                <w:i w:val="0"/>
                <w:color w:val="333333"/>
                <w:sz w:val="19"/>
              </w:rPr>
              <w:t xml:space="preserve">). The ASR model hears the unvoiced sibilant and transcribes </w:t>
            </w:r>
            <w:r>
              <w:rPr>
                <w:rFonts w:ascii="Arial" w:hAnsi="Arial"/>
                <w:b/>
                <w:i w:val="0"/>
                <w:color w:val="333333"/>
                <w:sz w:val="19"/>
              </w:rPr>
              <w:t>`KITS`</w:t>
            </w:r>
            <w:r>
              <w:rPr>
                <w:rFonts w:ascii="Arial" w:hAnsi="Arial"/>
                <w:b w:val="0"/>
                <w:i w:val="0"/>
                <w:color w:val="333333"/>
                <w:sz w:val="19"/>
              </w:rPr>
              <w:t xml:space="preserve"> or </w:t>
            </w:r>
            <w:r>
              <w:rPr>
                <w:rFonts w:ascii="Arial" w:hAnsi="Arial"/>
                <w:b/>
                <w:i w:val="0"/>
                <w:color w:val="333333"/>
                <w:sz w:val="19"/>
              </w:rPr>
              <w:t>`KEATS`</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/d/</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/t/</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25</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(Stop to Stop)</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w:t>
            </w:r>
            <w:r>
              <w:rPr>
                <w:rFonts w:ascii="Consolas" w:hAnsi="Consolas"/>
                <w:b w:val="0"/>
                <w:i w:val="0"/>
                <w:color w:val="D81B60"/>
                <w:sz w:val="19"/>
              </w:rPr>
              <w:t>kids</w:t>
            </w:r>
            <w:r>
              <w:rPr>
                <w:rFonts w:ascii="Arial" w:hAnsi="Arial"/>
                <w:b w:val="0"/>
                <w:i w:val="0"/>
                <w:color w:val="333333"/>
                <w:sz w:val="19"/>
              </w:rPr>
              <w:t xml:space="preserve"> as </w:t>
            </w:r>
            <w:r>
              <w:rPr>
                <w:rFonts w:ascii="Arial" w:hAnsi="Arial"/>
                <w:b/>
                <w:i w:val="0"/>
                <w:color w:val="333333"/>
                <w:sz w:val="19"/>
              </w:rPr>
              <w:t>`/kɪts/`</w:t>
            </w:r>
            <w:r>
              <w:rPr>
                <w:rFonts w:ascii="Arial" w:hAnsi="Arial"/>
                <w:b w:val="0"/>
                <w:i w:val="0"/>
                <w:color w:val="333333"/>
                <w:sz w:val="19"/>
              </w:rPr>
              <w:t xml:space="preserve"> (sounding exactly like </w:t>
            </w:r>
            <w:r>
              <w:rPr>
                <w:rFonts w:ascii="Arial" w:hAnsi="Arial"/>
                <w:b w:val="0"/>
                <w:i/>
                <w:color w:val="333333"/>
                <w:sz w:val="19"/>
              </w:rPr>
              <w:t>"kits"</w:t>
            </w:r>
            <w:r>
              <w:rPr>
                <w:rFonts w:ascii="Arial" w:hAnsi="Arial"/>
                <w:b w:val="0"/>
                <w:i w:val="0"/>
                <w:color w:val="333333"/>
                <w:sz w:val="19"/>
              </w:rPr>
              <w:t xml:space="preserve">). The ASR model hears </w:t>
            </w:r>
            <w:r>
              <w:rPr>
                <w:rFonts w:ascii="Consolas" w:hAnsi="Consolas"/>
                <w:b w:val="0"/>
                <w:i w:val="0"/>
                <w:color w:val="D81B60"/>
                <w:sz w:val="19"/>
              </w:rPr>
              <w:t>/t/</w:t>
            </w:r>
            <w:r>
              <w:rPr>
                <w:rFonts w:ascii="Arial" w:hAnsi="Arial"/>
                <w:b w:val="0"/>
                <w:i w:val="0"/>
                <w:color w:val="333333"/>
                <w:sz w:val="19"/>
              </w:rPr>
              <w:t xml:space="preserve"> and </w:t>
            </w:r>
            <w:r>
              <w:rPr>
                <w:rFonts w:ascii="Consolas" w:hAnsi="Consolas"/>
                <w:b w:val="0"/>
                <w:i w:val="0"/>
                <w:color w:val="D81B60"/>
                <w:sz w:val="19"/>
              </w:rPr>
              <w:t>/s/</w:t>
            </w:r>
            <w:r>
              <w:rPr>
                <w:rFonts w:ascii="Arial" w:hAnsi="Arial"/>
                <w:b w:val="0"/>
                <w:i w:val="0"/>
                <w:color w:val="333333"/>
                <w:sz w:val="19"/>
              </w:rPr>
              <w:t xml:space="preserve"> and transcribes </w:t>
            </w:r>
            <w:r>
              <w:rPr>
                <w:rFonts w:ascii="Arial" w:hAnsi="Arial"/>
                <w:b/>
                <w:i w:val="0"/>
                <w:color w:val="333333"/>
                <w:sz w:val="19"/>
              </w:rPr>
              <w:t>`KITS`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/ɪ/</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/i/</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5</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Near-close -&gt; Close (Vowel raising/tension)</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the lax </w:t>
            </w:r>
            <w:r>
              <w:rPr>
                <w:rFonts w:ascii="Consolas" w:hAnsi="Consolas"/>
                <w:b w:val="0"/>
                <w:i w:val="0"/>
                <w:color w:val="D81B60"/>
                <w:sz w:val="19"/>
              </w:rPr>
              <w:t>/ɪ/</w:t>
            </w:r>
            <w:r>
              <w:rPr>
                <w:rFonts w:ascii="Arial" w:hAnsi="Arial"/>
                <w:b w:val="0"/>
                <w:i w:val="0"/>
                <w:color w:val="333333"/>
                <w:sz w:val="19"/>
              </w:rPr>
              <w:t xml:space="preserve"> in </w:t>
            </w:r>
            <w:r>
              <w:rPr>
                <w:rFonts w:ascii="Arial" w:hAnsi="Arial"/>
                <w:b w:val="0"/>
                <w:i/>
                <w:color w:val="333333"/>
                <w:sz w:val="19"/>
              </w:rPr>
              <w:t>kids</w:t>
            </w:r>
            <w:r>
              <w:rPr>
                <w:rFonts w:ascii="Arial" w:hAnsi="Arial"/>
                <w:b w:val="0"/>
                <w:i w:val="0"/>
                <w:color w:val="333333"/>
                <w:sz w:val="19"/>
              </w:rPr>
              <w:t xml:space="preserve"> as a tense </w:t>
            </w:r>
            <w:r>
              <w:rPr>
                <w:rFonts w:ascii="Consolas" w:hAnsi="Consolas"/>
                <w:b w:val="0"/>
                <w:i w:val="0"/>
                <w:color w:val="D81B60"/>
                <w:sz w:val="19"/>
              </w:rPr>
              <w:t>/i/</w:t>
            </w:r>
            <w:r>
              <w:rPr>
                <w:rFonts w:ascii="Arial" w:hAnsi="Arial"/>
                <w:b w:val="0"/>
                <w:i w:val="0"/>
                <w:color w:val="333333"/>
                <w:sz w:val="19"/>
              </w:rPr>
              <w:t xml:space="preserve">, sounding like </w:t>
            </w:r>
            <w:r>
              <w:rPr>
                <w:rFonts w:ascii="Arial" w:hAnsi="Arial"/>
                <w:b w:val="0"/>
                <w:i/>
                <w:color w:val="333333"/>
                <w:sz w:val="19"/>
              </w:rPr>
              <w:t>"keeds"</w:t>
            </w:r>
            <w:r>
              <w:rPr>
                <w:rFonts w:ascii="Arial" w:hAnsi="Arial"/>
                <w:b w:val="0"/>
                <w:i w:val="0"/>
                <w:color w:val="333333"/>
                <w:sz w:val="19"/>
              </w:rPr>
              <w:t xml:space="preserve">. The model outputs </w:t>
            </w:r>
            <w:r>
              <w:rPr>
                <w:rFonts w:ascii="Arial" w:hAnsi="Arial"/>
                <w:b/>
                <w:i w:val="0"/>
                <w:color w:val="333333"/>
                <w:sz w:val="19"/>
              </w:rPr>
              <w:t>`KEEDS`</w:t>
            </w:r>
            <w:r>
              <w:rPr>
                <w:rFonts w:ascii="Arial" w:hAnsi="Arial"/>
                <w:b w:val="0"/>
                <w:i w:val="0"/>
                <w:color w:val="333333"/>
                <w:sz w:val="19"/>
              </w:rPr>
              <w:t xml:space="preserve"> or </w:t>
            </w:r>
            <w:r>
              <w:rPr>
                <w:rFonts w:ascii="Arial" w:hAnsi="Arial"/>
                <w:b/>
                <w:i w:val="0"/>
                <w:color w:val="333333"/>
                <w:sz w:val="19"/>
              </w:rPr>
              <w:t>`KEATS`</w:t>
            </w:r>
            <w:r>
              <w:rPr>
                <w:rFonts w:ascii="Arial" w:hAnsi="Arial"/>
                <w:b w:val="0"/>
                <w:i w:val="0"/>
                <w:color w:val="333333"/>
                <w:sz w:val="19"/>
              </w:rPr>
              <w:t>.</w:t>
            </w:r>
          </w:p>
        </w:tc>
      </w:tr>
    </w:tbl>
    <w:p>
      <w:pPr>
        <w:spacing w:before="160"/>
      </w:pPr>
    </w:p>
    <w:p>
      <w:pPr>
        <w:keepNext/>
        <w:spacing w:before="280" w:after="120"/>
      </w:pPr>
      <w:r>
        <w:rPr>
          <w:rFonts w:ascii="Arial" w:hAnsi="Arial"/>
          <w:b/>
          <w:i w:val="0"/>
          <w:color w:val="2B2D42"/>
          <w:sz w:val="24"/>
        </w:rPr>
        <w:t xml:space="preserve">7.3 WORD: </w:t>
      </w:r>
      <w:r>
        <w:rPr>
          <w:rFonts w:ascii="Consolas" w:hAnsi="Consolas"/>
          <w:b w:val="0"/>
          <w:i w:val="0"/>
          <w:color w:val="D81B60"/>
          <w:sz w:val="24"/>
        </w:rPr>
        <w:t>THESE</w:t>
      </w:r>
      <w:r>
        <w:rPr>
          <w:rFonts w:ascii="Arial" w:hAnsi="Arial"/>
          <w:b w:val="0"/>
          <w:i w:val="0"/>
          <w:color w:val="2B2D42"/>
          <w:sz w:val="24"/>
        </w:rPr>
        <w:t xml:space="preserve"> (Ground Truth IPA: </w:t>
      </w:r>
      <w:r>
        <w:rPr>
          <w:rFonts w:ascii="Consolas" w:hAnsi="Consolas"/>
          <w:b w:val="0"/>
          <w:i w:val="0"/>
          <w:color w:val="D81B60"/>
          <w:sz w:val="24"/>
        </w:rPr>
        <w:t>/ðiz/</w:t>
      </w:r>
      <w:r>
        <w:rPr>
          <w:rFonts w:ascii="Arial" w:hAnsi="Arial"/>
          <w:b w:val="0"/>
          <w:i w:val="0"/>
          <w:color w:val="2B2D42"/>
          <w:sz w:val="24"/>
        </w:rPr>
        <w:t xml:space="preserve"> | Failure Rate: 28.7%)</w:t>
      </w:r>
    </w:p>
    <w:p>
      <w:pPr>
        <w:pStyle w:val="ListBullet"/>
        <w:spacing w:after="80" w:before="0"/>
        <w:ind w:left="576"/>
      </w:pPr>
      <w:r>
        <w:rPr>
          <w:rFonts w:ascii="Arial" w:hAnsi="Arial"/>
          <w:b/>
          <w:i w:val="0"/>
          <w:color w:val="333333"/>
          <w:sz w:val="21"/>
        </w:rPr>
        <w:t>Acoustic Focus:</w:t>
      </w:r>
      <w:r>
        <w:rPr>
          <w:rFonts w:ascii="Arial" w:hAnsi="Arial"/>
          <w:b w:val="0"/>
          <w:i w:val="0"/>
          <w:color w:val="333333"/>
          <w:sz w:val="21"/>
        </w:rPr>
        <w:t xml:space="preserve"> Initial voiced dental fricative (</w:t>
      </w:r>
      <w:r>
        <w:rPr>
          <w:rFonts w:ascii="Consolas" w:hAnsi="Consolas"/>
          <w:b w:val="0"/>
          <w:i w:val="0"/>
          <w:color w:val="D81B60"/>
          <w:sz w:val="21"/>
        </w:rPr>
        <w:t>/ð/</w:t>
      </w:r>
      <w:r>
        <w:rPr>
          <w:rFonts w:ascii="Arial" w:hAnsi="Arial"/>
          <w:b w:val="0"/>
          <w:i w:val="0"/>
          <w:color w:val="333333"/>
          <w:sz w:val="21"/>
        </w:rPr>
        <w:t>) and final voiced alveolar fricative (</w:t>
      </w:r>
      <w:r>
        <w:rPr>
          <w:rFonts w:ascii="Consolas" w:hAnsi="Consolas"/>
          <w:b w:val="0"/>
          <w:i w:val="0"/>
          <w:color w:val="D81B60"/>
          <w:sz w:val="21"/>
        </w:rPr>
        <w:t>/z/</w:t>
      </w:r>
      <w:r>
        <w:rPr>
          <w:rFonts w:ascii="Arial" w:hAnsi="Arial"/>
          <w:b w:val="0"/>
          <w:i w:val="0"/>
          <w:color w:val="333333"/>
          <w:sz w:val="21"/>
        </w:rPr>
        <w:t>).</w:t>
      </w:r>
    </w:p>
    <w:p>
      <w:pPr>
        <w:pStyle w:val="ListBullet"/>
        <w:spacing w:after="80" w:before="0"/>
        <w:ind w:left="576"/>
      </w:pPr>
      <w:r>
        <w:rPr>
          <w:rFonts w:ascii="Arial" w:hAnsi="Arial"/>
          <w:b/>
          <w:i w:val="0"/>
          <w:color w:val="333333"/>
          <w:sz w:val="21"/>
        </w:rPr>
        <w:t>Linguistic Phenomenon:</w:t>
      </w:r>
      <w:r>
        <w:rPr>
          <w:rFonts w:ascii="Arial" w:hAnsi="Arial"/>
          <w:b w:val="0"/>
          <w:i w:val="0"/>
          <w:color w:val="333333"/>
          <w:sz w:val="21"/>
        </w:rPr>
        <w:t xml:space="preserve"> Continuous-to-closed th-stopping, sibilant place shift, and tense-lax vowel height confusion.</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Predicted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Count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Phenomenon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Acoustic/Articulatory Shift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Error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Real-World Example &amp; Model Output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/ɪ/</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/i/</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17</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Near-close -&gt; Close (Vowel raising)</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Merging lax and tense vowels. The speaker raises </w:t>
            </w:r>
            <w:r>
              <w:rPr>
                <w:rFonts w:ascii="Consolas" w:hAnsi="Consolas"/>
                <w:b w:val="0"/>
                <w:i w:val="0"/>
                <w:color w:val="D81B60"/>
                <w:sz w:val="19"/>
              </w:rPr>
              <w:t>/ɪ/</w:t>
            </w:r>
            <w:r>
              <w:rPr>
                <w:rFonts w:ascii="Arial" w:hAnsi="Arial"/>
                <w:b w:val="0"/>
                <w:i w:val="0"/>
                <w:color w:val="333333"/>
                <w:sz w:val="19"/>
              </w:rPr>
              <w:t xml:space="preserve"> to tense </w:t>
            </w:r>
            <w:r>
              <w:rPr>
                <w:rFonts w:ascii="Consolas" w:hAnsi="Consolas"/>
                <w:b w:val="0"/>
                <w:i w:val="0"/>
                <w:color w:val="D81B60"/>
                <w:sz w:val="19"/>
              </w:rPr>
              <w:t>/i/</w:t>
            </w:r>
            <w:r>
              <w:rPr>
                <w:rFonts w:ascii="Arial" w:hAnsi="Arial"/>
                <w:b w:val="0"/>
                <w:i w:val="0"/>
                <w:color w:val="333333"/>
                <w:sz w:val="19"/>
              </w:rPr>
              <w:t xml:space="preserve">. The model transcribes </w:t>
            </w:r>
            <w:r>
              <w:rPr>
                <w:rFonts w:ascii="Arial" w:hAnsi="Arial"/>
                <w:b/>
                <w:i w:val="0"/>
                <w:color w:val="333333"/>
                <w:sz w:val="19"/>
              </w:rPr>
              <w:t>`THESE`</w:t>
            </w:r>
            <w:r>
              <w:rPr>
                <w:rFonts w:ascii="Arial" w:hAnsi="Arial"/>
                <w:b w:val="0"/>
                <w:i w:val="0"/>
                <w:color w:val="333333"/>
                <w:sz w:val="19"/>
              </w:rPr>
              <w:t xml:space="preserve"> or </w:t>
            </w:r>
            <w:r>
              <w:rPr>
                <w:rFonts w:ascii="Arial" w:hAnsi="Arial"/>
                <w:b/>
                <w:i w:val="0"/>
                <w:color w:val="333333"/>
                <w:sz w:val="19"/>
              </w:rPr>
              <w:t>`THISE`</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/i/</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/ɪ/</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16</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Close -&gt; Near-close (Lowering/laxing)</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the long </w:t>
            </w:r>
            <w:r>
              <w:rPr>
                <w:rFonts w:ascii="Consolas" w:hAnsi="Consolas"/>
                <w:b w:val="0"/>
                <w:i w:val="0"/>
                <w:color w:val="D81B60"/>
                <w:sz w:val="19"/>
              </w:rPr>
              <w:t>/i/</w:t>
            </w:r>
            <w:r>
              <w:rPr>
                <w:rFonts w:ascii="Arial" w:hAnsi="Arial"/>
                <w:b w:val="0"/>
                <w:i w:val="0"/>
                <w:color w:val="333333"/>
                <w:sz w:val="19"/>
              </w:rPr>
              <w:t xml:space="preserve"> as short </w:t>
            </w:r>
            <w:r>
              <w:rPr>
                <w:rFonts w:ascii="Consolas" w:hAnsi="Consolas"/>
                <w:b w:val="0"/>
                <w:i w:val="0"/>
                <w:color w:val="D81B60"/>
                <w:sz w:val="19"/>
              </w:rPr>
              <w:t>/ɪ/</w:t>
            </w:r>
            <w:r>
              <w:rPr>
                <w:rFonts w:ascii="Arial" w:hAnsi="Arial"/>
                <w:b w:val="0"/>
                <w:i w:val="0"/>
                <w:color w:val="333333"/>
                <w:sz w:val="19"/>
              </w:rPr>
              <w:t xml:space="preserve">, sounding like </w:t>
            </w:r>
            <w:r>
              <w:rPr>
                <w:rFonts w:ascii="Arial" w:hAnsi="Arial"/>
                <w:b w:val="0"/>
                <w:i/>
                <w:color w:val="333333"/>
                <w:sz w:val="19"/>
              </w:rPr>
              <w:t>"this"</w:t>
            </w:r>
            <w:r>
              <w:rPr>
                <w:rFonts w:ascii="Arial" w:hAnsi="Arial"/>
                <w:b w:val="0"/>
                <w:i w:val="0"/>
                <w:color w:val="333333"/>
                <w:sz w:val="19"/>
              </w:rPr>
              <w:t xml:space="preserve">. The ASR model outputs </w:t>
            </w:r>
            <w:r>
              <w:rPr>
                <w:rFonts w:ascii="Arial" w:hAnsi="Arial"/>
                <w:b/>
                <w:i w:val="0"/>
                <w:color w:val="333333"/>
                <w:sz w:val="19"/>
              </w:rPr>
              <w:t>`THIS`</w:t>
            </w:r>
            <w:r>
              <w:rPr>
                <w:rFonts w:ascii="Arial" w:hAnsi="Arial"/>
                <w:b w:val="0"/>
                <w:i w:val="0"/>
                <w:color w:val="333333"/>
                <w:sz w:val="19"/>
              </w:rPr>
              <w:t xml:space="preserve"> or </w:t>
            </w:r>
            <w:r>
              <w:rPr>
                <w:rFonts w:ascii="Arial" w:hAnsi="Arial"/>
                <w:b/>
                <w:i w:val="0"/>
                <w:color w:val="333333"/>
                <w:sz w:val="19"/>
              </w:rPr>
              <w:t>`THES`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/z/</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13</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Final Devoicing</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(Fricative to Fricative)</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Devoicing the final sound of </w:t>
            </w:r>
            <w:r>
              <w:rPr>
                <w:rFonts w:ascii="Consolas" w:hAnsi="Consolas"/>
                <w:b w:val="0"/>
                <w:i w:val="0"/>
                <w:color w:val="D81B60"/>
                <w:sz w:val="19"/>
              </w:rPr>
              <w:t>these</w:t>
            </w:r>
            <w:r>
              <w:rPr>
                <w:rFonts w:ascii="Arial" w:hAnsi="Arial"/>
                <w:b w:val="0"/>
                <w:i w:val="0"/>
                <w:color w:val="333333"/>
                <w:sz w:val="19"/>
              </w:rPr>
              <w:t xml:space="preserve">, pronouncing it as </w:t>
            </w:r>
            <w:r>
              <w:rPr>
                <w:rFonts w:ascii="Arial" w:hAnsi="Arial"/>
                <w:b/>
                <w:i w:val="0"/>
                <w:color w:val="333333"/>
                <w:sz w:val="19"/>
              </w:rPr>
              <w:t>`/ðis/`</w:t>
            </w:r>
            <w:r>
              <w:rPr>
                <w:rFonts w:ascii="Arial" w:hAnsi="Arial"/>
                <w:b w:val="0"/>
                <w:i w:val="0"/>
                <w:color w:val="333333"/>
                <w:sz w:val="19"/>
              </w:rPr>
              <w:t xml:space="preserve"> (sounding like </w:t>
            </w:r>
            <w:r>
              <w:rPr>
                <w:rFonts w:ascii="Arial" w:hAnsi="Arial"/>
                <w:b w:val="0"/>
                <w:i/>
                <w:color w:val="333333"/>
                <w:sz w:val="19"/>
              </w:rPr>
              <w:t>"this"</w:t>
            </w:r>
            <w:r>
              <w:rPr>
                <w:rFonts w:ascii="Arial" w:hAnsi="Arial"/>
                <w:b w:val="0"/>
                <w:i w:val="0"/>
                <w:color w:val="333333"/>
                <w:sz w:val="19"/>
              </w:rPr>
              <w:t xml:space="preserve"> or </w:t>
            </w:r>
            <w:r>
              <w:rPr>
                <w:rFonts w:ascii="Arial" w:hAnsi="Arial"/>
                <w:b w:val="0"/>
                <w:i/>
                <w:color w:val="333333"/>
                <w:sz w:val="19"/>
              </w:rPr>
              <w:t>"thees"</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/ð/</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/z/</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3</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Dental Fricative to Sibilant Shift</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Dental place -&gt; Alveolar place</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Replacing voiced "th" with a native sibilant </w:t>
            </w:r>
            <w:r>
              <w:rPr>
                <w:rFonts w:ascii="Arial" w:hAnsi="Arial"/>
                <w:b/>
                <w:i w:val="0"/>
                <w:color w:val="333333"/>
                <w:sz w:val="19"/>
              </w:rPr>
              <w:t>/z/</w:t>
            </w:r>
            <w:r>
              <w:rPr>
                <w:rFonts w:ascii="Arial" w:hAnsi="Arial"/>
                <w:b w:val="0"/>
                <w:i w:val="0"/>
                <w:color w:val="333333"/>
                <w:sz w:val="19"/>
              </w:rPr>
              <w:t xml:space="preserve">, pronouncing it as </w:t>
            </w:r>
            <w:r>
              <w:rPr>
                <w:rFonts w:ascii="Arial" w:hAnsi="Arial"/>
                <w:b/>
                <w:i w:val="0"/>
                <w:color w:val="333333"/>
                <w:sz w:val="19"/>
              </w:rPr>
              <w:t>`/ziz/`</w:t>
            </w:r>
            <w:r>
              <w:rPr>
                <w:rFonts w:ascii="Arial" w:hAnsi="Arial"/>
                <w:b w:val="0"/>
                <w:i w:val="0"/>
                <w:color w:val="333333"/>
                <w:sz w:val="19"/>
              </w:rPr>
              <w:t xml:space="preserve"> (</w:t>
            </w:r>
            <w:r>
              <w:rPr>
                <w:rFonts w:ascii="Arial" w:hAnsi="Arial"/>
                <w:b w:val="0"/>
                <w:i/>
                <w:color w:val="333333"/>
                <w:sz w:val="19"/>
              </w:rPr>
              <w:t>"zeeze"</w:t>
            </w:r>
            <w:r>
              <w:rPr>
                <w:rFonts w:ascii="Arial" w:hAnsi="Arial"/>
                <w:b w:val="0"/>
                <w:i w:val="0"/>
                <w:color w:val="333333"/>
                <w:sz w:val="19"/>
              </w:rPr>
              <w:t xml:space="preserve">). The model outputs </w:t>
            </w:r>
            <w:r>
              <w:rPr>
                <w:rFonts w:ascii="Arial" w:hAnsi="Arial"/>
                <w:b/>
                <w:i w:val="0"/>
                <w:color w:val="333333"/>
                <w:sz w:val="19"/>
              </w:rPr>
              <w:t>`ZEEZE`</w:t>
            </w:r>
            <w:r>
              <w:rPr>
                <w:rFonts w:ascii="Arial" w:hAnsi="Arial"/>
                <w:b w:val="0"/>
                <w:i w:val="0"/>
                <w:color w:val="333333"/>
                <w:sz w:val="19"/>
              </w:rPr>
              <w:t xml:space="preserve"> or </w:t>
            </w:r>
            <w:r>
              <w:rPr>
                <w:rFonts w:ascii="Arial" w:hAnsi="Arial"/>
                <w:b/>
                <w:i w:val="0"/>
                <w:color w:val="333333"/>
                <w:sz w:val="19"/>
              </w:rPr>
              <w:t>`ZIS`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/ð/</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/t/</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2</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Stoppage (th-stopping)</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Continuous -&gt; Closed (Fricative to Stop)</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Closing the vocal tract completely, pronouncing </w:t>
            </w:r>
            <w:r>
              <w:rPr>
                <w:rFonts w:ascii="Consolas" w:hAnsi="Consolas"/>
                <w:b w:val="0"/>
                <w:i w:val="0"/>
                <w:color w:val="D81B60"/>
                <w:sz w:val="19"/>
              </w:rPr>
              <w:t>these</w:t>
            </w:r>
            <w:r>
              <w:rPr>
                <w:rFonts w:ascii="Arial" w:hAnsi="Arial"/>
                <w:b w:val="0"/>
                <w:i w:val="0"/>
                <w:color w:val="333333"/>
                <w:sz w:val="19"/>
              </w:rPr>
              <w:t xml:space="preserve"> as </w:t>
            </w:r>
            <w:r>
              <w:rPr>
                <w:rFonts w:ascii="Arial" w:hAnsi="Arial"/>
                <w:b/>
                <w:i w:val="0"/>
                <w:color w:val="333333"/>
                <w:sz w:val="19"/>
              </w:rPr>
              <w:t>`/tiz/`</w:t>
            </w:r>
            <w:r>
              <w:rPr>
                <w:rFonts w:ascii="Arial" w:hAnsi="Arial"/>
                <w:b w:val="0"/>
                <w:i w:val="0"/>
                <w:color w:val="333333"/>
                <w:sz w:val="19"/>
              </w:rPr>
              <w:t xml:space="preserve"> (</w:t>
            </w:r>
            <w:r>
              <w:rPr>
                <w:rFonts w:ascii="Arial" w:hAnsi="Arial"/>
                <w:b w:val="0"/>
                <w:i/>
                <w:color w:val="333333"/>
                <w:sz w:val="19"/>
              </w:rPr>
              <w:t>"tees"</w:t>
            </w:r>
            <w:r>
              <w:rPr>
                <w:rFonts w:ascii="Arial" w:hAnsi="Arial"/>
                <w:b w:val="0"/>
                <w:i w:val="0"/>
                <w:color w:val="333333"/>
                <w:sz w:val="19"/>
              </w:rPr>
              <w:t xml:space="preserve">). The model outputs </w:t>
            </w:r>
            <w:r>
              <w:rPr>
                <w:rFonts w:ascii="Arial" w:hAnsi="Arial"/>
                <w:b/>
                <w:i w:val="0"/>
                <w:color w:val="333333"/>
                <w:sz w:val="19"/>
              </w:rPr>
              <w:t>`TEES`</w:t>
            </w:r>
            <w:r>
              <w:rPr>
                <w:rFonts w:ascii="Arial" w:hAnsi="Arial"/>
                <w:b w:val="0"/>
                <w:i w:val="0"/>
                <w:color w:val="333333"/>
                <w:sz w:val="19"/>
              </w:rPr>
              <w:t xml:space="preserve"> or </w:t>
            </w:r>
            <w:r>
              <w:rPr>
                <w:rFonts w:ascii="Arial" w:hAnsi="Arial"/>
                <w:b/>
                <w:i w:val="0"/>
                <w:color w:val="333333"/>
                <w:sz w:val="19"/>
              </w:rPr>
              <w:t>`TIX`</w:t>
            </w:r>
            <w:r>
              <w:rPr>
                <w:rFonts w:ascii="Arial" w:hAnsi="Arial"/>
                <w:b w:val="0"/>
                <w:i w:val="0"/>
                <w:color w:val="333333"/>
                <w:sz w:val="19"/>
              </w:rPr>
              <w:t>.</w:t>
            </w:r>
          </w:p>
        </w:tc>
      </w:tr>
    </w:tbl>
    <w:p>
      <w:pPr>
        <w:spacing w:before="160"/>
      </w:pPr>
    </w:p>
    <w:p>
      <w:pPr>
        <w:keepNext/>
        <w:spacing w:before="280" w:after="120"/>
      </w:pPr>
      <w:r>
        <w:rPr>
          <w:rFonts w:ascii="Arial" w:hAnsi="Arial"/>
          <w:b/>
          <w:i w:val="0"/>
          <w:color w:val="2B2D42"/>
          <w:sz w:val="24"/>
        </w:rPr>
        <w:t xml:space="preserve">7.4 WORD: </w:t>
      </w:r>
      <w:r>
        <w:rPr>
          <w:rFonts w:ascii="Consolas" w:hAnsi="Consolas"/>
          <w:b w:val="0"/>
          <w:i w:val="0"/>
          <w:color w:val="D81B60"/>
          <w:sz w:val="24"/>
        </w:rPr>
        <w:t>THINGS</w:t>
      </w:r>
      <w:r>
        <w:rPr>
          <w:rFonts w:ascii="Arial" w:hAnsi="Arial"/>
          <w:b w:val="0"/>
          <w:i w:val="0"/>
          <w:color w:val="2B2D42"/>
          <w:sz w:val="24"/>
        </w:rPr>
        <w:t xml:space="preserve"> (Ground Truth IPA: </w:t>
      </w:r>
      <w:r>
        <w:rPr>
          <w:rFonts w:ascii="Consolas" w:hAnsi="Consolas"/>
          <w:b w:val="0"/>
          <w:i w:val="0"/>
          <w:color w:val="D81B60"/>
          <w:sz w:val="24"/>
        </w:rPr>
        <w:t>/θɪŋz/</w:t>
      </w:r>
      <w:r>
        <w:rPr>
          <w:rFonts w:ascii="Arial" w:hAnsi="Arial"/>
          <w:b w:val="0"/>
          <w:i w:val="0"/>
          <w:color w:val="2B2D42"/>
          <w:sz w:val="24"/>
        </w:rPr>
        <w:t xml:space="preserve"> | Failure Rate: 25.0%)</w:t>
      </w:r>
    </w:p>
    <w:p>
      <w:pPr>
        <w:pStyle w:val="ListBullet"/>
        <w:spacing w:after="80" w:before="0"/>
        <w:ind w:left="576"/>
      </w:pPr>
      <w:r>
        <w:rPr>
          <w:rFonts w:ascii="Arial" w:hAnsi="Arial"/>
          <w:b/>
          <w:i w:val="0"/>
          <w:color w:val="333333"/>
          <w:sz w:val="21"/>
        </w:rPr>
        <w:t>Acoustic Focus:</w:t>
      </w:r>
      <w:r>
        <w:rPr>
          <w:rFonts w:ascii="Arial" w:hAnsi="Arial"/>
          <w:b w:val="0"/>
          <w:i w:val="0"/>
          <w:color w:val="333333"/>
          <w:sz w:val="21"/>
        </w:rPr>
        <w:t xml:space="preserve"> Initial voiceless dental fricative (</w:t>
      </w:r>
      <w:r>
        <w:rPr>
          <w:rFonts w:ascii="Consolas" w:hAnsi="Consolas"/>
          <w:b w:val="0"/>
          <w:i w:val="0"/>
          <w:color w:val="D81B60"/>
          <w:sz w:val="21"/>
        </w:rPr>
        <w:t>/θ/</w:t>
      </w:r>
      <w:r>
        <w:rPr>
          <w:rFonts w:ascii="Arial" w:hAnsi="Arial"/>
          <w:b w:val="0"/>
          <w:i w:val="0"/>
          <w:color w:val="333333"/>
          <w:sz w:val="21"/>
        </w:rPr>
        <w:t>), lax vowel (</w:t>
      </w:r>
      <w:r>
        <w:rPr>
          <w:rFonts w:ascii="Consolas" w:hAnsi="Consolas"/>
          <w:b w:val="0"/>
          <w:i w:val="0"/>
          <w:color w:val="D81B60"/>
          <w:sz w:val="21"/>
        </w:rPr>
        <w:t>/ɪ/</w:t>
      </w:r>
      <w:r>
        <w:rPr>
          <w:rFonts w:ascii="Arial" w:hAnsi="Arial"/>
          <w:b w:val="0"/>
          <w:i w:val="0"/>
          <w:color w:val="333333"/>
          <w:sz w:val="21"/>
        </w:rPr>
        <w:t>), and final voiced alveolar fricative (</w:t>
      </w:r>
      <w:r>
        <w:rPr>
          <w:rFonts w:ascii="Consolas" w:hAnsi="Consolas"/>
          <w:b w:val="0"/>
          <w:i w:val="0"/>
          <w:color w:val="D81B60"/>
          <w:sz w:val="21"/>
        </w:rPr>
        <w:t>/z/</w:t>
      </w:r>
      <w:r>
        <w:rPr>
          <w:rFonts w:ascii="Arial" w:hAnsi="Arial"/>
          <w:b w:val="0"/>
          <w:i w:val="0"/>
          <w:color w:val="333333"/>
          <w:sz w:val="21"/>
        </w:rPr>
        <w:t>).</w:t>
      </w:r>
    </w:p>
    <w:p>
      <w:pPr>
        <w:pStyle w:val="ListBullet"/>
        <w:spacing w:after="80" w:before="0"/>
        <w:ind w:left="576"/>
      </w:pPr>
      <w:r>
        <w:rPr>
          <w:rFonts w:ascii="Arial" w:hAnsi="Arial"/>
          <w:b/>
          <w:i w:val="0"/>
          <w:color w:val="333333"/>
          <w:sz w:val="21"/>
        </w:rPr>
        <w:t>Linguistic Phenomenon:</w:t>
      </w:r>
      <w:r>
        <w:rPr>
          <w:rFonts w:ascii="Arial" w:hAnsi="Arial"/>
          <w:b w:val="0"/>
          <w:i w:val="0"/>
          <w:color w:val="333333"/>
          <w:sz w:val="21"/>
        </w:rPr>
        <w:t xml:space="preserve"> th-stopping, sibilant place shift, labiodental replacement, and final devoicing.</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Predicted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Count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Phenomenon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Acoustic/Articulatory Shift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Error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Real-World Example &amp; Model Output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/i/</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/ɪ/</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19</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Close -&gt; Near-close (Lowering/laxing)</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Pronouncing the tense vowel with incorrect height/laxness. The model outputs </w:t>
            </w:r>
            <w:r>
              <w:rPr>
                <w:rFonts w:ascii="Arial" w:hAnsi="Arial"/>
                <w:b/>
                <w:i w:val="0"/>
                <w:color w:val="333333"/>
                <w:sz w:val="19"/>
              </w:rPr>
              <w:t>`THINGS`</w:t>
            </w:r>
            <w:r>
              <w:rPr>
                <w:rFonts w:ascii="Arial" w:hAnsi="Arial"/>
                <w:b w:val="0"/>
                <w:i w:val="0"/>
                <w:color w:val="333333"/>
                <w:sz w:val="19"/>
              </w:rPr>
              <w:t xml:space="preserve"> or </w:t>
            </w:r>
            <w:r>
              <w:rPr>
                <w:rFonts w:ascii="Arial" w:hAnsi="Arial"/>
                <w:b/>
                <w:i w:val="0"/>
                <w:color w:val="333333"/>
                <w:sz w:val="19"/>
              </w:rPr>
              <w:t>`THINKS`</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/z/</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16</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Final-Consonant Devoicing</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Voiced -&gt; Unvoiced (Fricative to Fricative)</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Implicit Prior &amp; Phonotactics Confound</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Hybrid Devoicing &amp; Implicit Prior:</w:t>
            </w:r>
            <w:r>
              <w:rPr>
                <w:rFonts w:ascii="Arial" w:hAnsi="Arial"/>
                <w:b w:val="0"/>
                <w:i w:val="0"/>
                <w:color w:val="333333"/>
                <w:sz w:val="19"/>
              </w:rPr>
              <w:t xml:space="preserve"> The speaker devoices the final sound to </w:t>
            </w:r>
            <w:r>
              <w:rPr>
                <w:rFonts w:ascii="Consolas" w:hAnsi="Consolas"/>
                <w:b w:val="0"/>
                <w:i w:val="0"/>
                <w:color w:val="D81B60"/>
                <w:sz w:val="19"/>
              </w:rPr>
              <w:t>/s/</w:t>
            </w:r>
            <w:r>
              <w:rPr>
                <w:rFonts w:ascii="Arial" w:hAnsi="Arial"/>
                <w:b w:val="0"/>
                <w:i w:val="0"/>
                <w:color w:val="333333"/>
                <w:sz w:val="19"/>
              </w:rPr>
              <w:t xml:space="preserve">, uttering </w:t>
            </w:r>
            <w:r>
              <w:rPr>
                <w:rFonts w:ascii="Consolas" w:hAnsi="Consolas"/>
                <w:b w:val="0"/>
                <w:i w:val="0"/>
                <w:color w:val="D81B60"/>
                <w:sz w:val="19"/>
              </w:rPr>
              <w:t>/θɪŋs/</w:t>
            </w:r>
            <w:r>
              <w:rPr>
                <w:rFonts w:ascii="Arial" w:hAnsi="Arial"/>
                <w:b w:val="0"/>
                <w:i w:val="0"/>
                <w:color w:val="333333"/>
                <w:sz w:val="19"/>
              </w:rPr>
              <w:t xml:space="preserve">. The acoustic model (AM) itself, rather than just an external LM, has learned the implicit prior phonotactics of English (where </w:t>
            </w:r>
            <w:r>
              <w:rPr>
                <w:rFonts w:ascii="Consolas" w:hAnsi="Consolas"/>
                <w:b w:val="0"/>
                <w:i w:val="0"/>
                <w:color w:val="D81B60"/>
                <w:sz w:val="19"/>
              </w:rPr>
              <w:t>/ŋs/</w:t>
            </w:r>
            <w:r>
              <w:rPr>
                <w:rFonts w:ascii="Arial" w:hAnsi="Arial"/>
                <w:b w:val="0"/>
                <w:i w:val="0"/>
                <w:color w:val="333333"/>
                <w:sz w:val="19"/>
              </w:rPr>
              <w:t xml:space="preserve"> is illegal or extremely rare, while </w:t>
            </w:r>
            <w:r>
              <w:rPr>
                <w:rFonts w:ascii="Consolas" w:hAnsi="Consolas"/>
                <w:b w:val="0"/>
                <w:i w:val="0"/>
                <w:color w:val="D81B60"/>
                <w:sz w:val="19"/>
              </w:rPr>
              <w:t>/ŋks/</w:t>
            </w:r>
            <w:r>
              <w:rPr>
                <w:rFonts w:ascii="Arial" w:hAnsi="Arial"/>
                <w:b w:val="0"/>
                <w:i w:val="0"/>
                <w:color w:val="333333"/>
                <w:sz w:val="19"/>
              </w:rPr>
              <w:t xml:space="preserve"> is highly frequent). The AM itself 'hallucinates' the voiceless stop </w:t>
            </w:r>
            <w:r>
              <w:rPr>
                <w:rFonts w:ascii="Arial" w:hAnsi="Arial"/>
                <w:b/>
                <w:i w:val="0"/>
                <w:color w:val="333333"/>
                <w:sz w:val="19"/>
              </w:rPr>
              <w:t>/k/</w:t>
            </w:r>
            <w:r>
              <w:rPr>
                <w:rFonts w:ascii="Arial" w:hAnsi="Arial"/>
                <w:b w:val="0"/>
                <w:i w:val="0"/>
                <w:color w:val="333333"/>
                <w:sz w:val="19"/>
              </w:rPr>
              <w:t xml:space="preserve"> to resolve the transition, outputting </w:t>
            </w:r>
            <w:r>
              <w:rPr>
                <w:rFonts w:ascii="Consolas" w:hAnsi="Consolas"/>
                <w:b w:val="0"/>
                <w:i w:val="0"/>
                <w:color w:val="D81B60"/>
                <w:sz w:val="19"/>
              </w:rPr>
              <w:t>/θɪŋks/</w:t>
            </w:r>
            <w:r>
              <w:rPr>
                <w:rFonts w:ascii="Arial" w:hAnsi="Arial"/>
                <w:b w:val="0"/>
                <w:i w:val="0"/>
                <w:color w:val="333333"/>
                <w:sz w:val="19"/>
              </w:rPr>
              <w:t xml:space="preserve"> (</w:t>
            </w:r>
            <w:r>
              <w:rPr>
                <w:rFonts w:ascii="Arial" w:hAnsi="Arial"/>
                <w:b/>
                <w:i w:val="0"/>
                <w:color w:val="333333"/>
                <w:sz w:val="19"/>
              </w:rPr>
              <w:t>`THINKS`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/f/</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6</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Dental place -&gt; Labiodental place</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Replacing voiceless "th" with </w:t>
            </w:r>
            <w:r>
              <w:rPr>
                <w:rFonts w:ascii="Arial" w:hAnsi="Arial"/>
                <w:b/>
                <w:i w:val="0"/>
                <w:color w:val="333333"/>
                <w:sz w:val="19"/>
              </w:rPr>
              <w:t>/f/</w:t>
            </w:r>
            <w:r>
              <w:rPr>
                <w:rFonts w:ascii="Arial" w:hAnsi="Arial"/>
                <w:b w:val="0"/>
                <w:i w:val="0"/>
                <w:color w:val="333333"/>
                <w:sz w:val="19"/>
              </w:rPr>
              <w:t xml:space="preserve">, pronouncing </w:t>
            </w:r>
            <w:r>
              <w:rPr>
                <w:rFonts w:ascii="Consolas" w:hAnsi="Consolas"/>
                <w:b w:val="0"/>
                <w:i w:val="0"/>
                <w:color w:val="D81B60"/>
                <w:sz w:val="19"/>
              </w:rPr>
              <w:t>things</w:t>
            </w:r>
            <w:r>
              <w:rPr>
                <w:rFonts w:ascii="Arial" w:hAnsi="Arial"/>
                <w:b w:val="0"/>
                <w:i w:val="0"/>
                <w:color w:val="333333"/>
                <w:sz w:val="19"/>
              </w:rPr>
              <w:t xml:space="preserve"> as </w:t>
            </w:r>
            <w:r>
              <w:rPr>
                <w:rFonts w:ascii="Arial" w:hAnsi="Arial"/>
                <w:b/>
                <w:i w:val="0"/>
                <w:color w:val="333333"/>
                <w:sz w:val="19"/>
              </w:rPr>
              <w:t>`/fɪŋz/`</w:t>
            </w:r>
            <w:r>
              <w:rPr>
                <w:rFonts w:ascii="Arial" w:hAnsi="Arial"/>
                <w:b w:val="0"/>
                <w:i w:val="0"/>
                <w:color w:val="333333"/>
                <w:sz w:val="19"/>
              </w:rPr>
              <w:t xml:space="preserve"> (</w:t>
            </w:r>
            <w:r>
              <w:rPr>
                <w:rFonts w:ascii="Arial" w:hAnsi="Arial"/>
                <w:b w:val="0"/>
                <w:i/>
                <w:color w:val="333333"/>
                <w:sz w:val="19"/>
              </w:rPr>
              <w:t>"fings"</w:t>
            </w:r>
            <w:r>
              <w:rPr>
                <w:rFonts w:ascii="Arial" w:hAnsi="Arial"/>
                <w:b w:val="0"/>
                <w:i w:val="0"/>
                <w:color w:val="333333"/>
                <w:sz w:val="19"/>
              </w:rPr>
              <w:t xml:space="preserve">). The model outputs </w:t>
            </w:r>
            <w:r>
              <w:rPr>
                <w:rFonts w:ascii="Arial" w:hAnsi="Arial"/>
                <w:b/>
                <w:i w:val="0"/>
                <w:color w:val="333333"/>
                <w:sz w:val="19"/>
              </w:rPr>
              <w:t>`FINKS`</w:t>
            </w:r>
            <w:r>
              <w:rPr>
                <w:rFonts w:ascii="Arial" w:hAnsi="Arial"/>
                <w:b w:val="0"/>
                <w:i w:val="0"/>
                <w:color w:val="333333"/>
                <w:sz w:val="19"/>
              </w:rPr>
              <w:t xml:space="preserve"> or </w:t>
            </w:r>
            <w:r>
              <w:rPr>
                <w:rFonts w:ascii="Arial" w:hAnsi="Arial"/>
                <w:b/>
                <w:i w:val="0"/>
                <w:color w:val="333333"/>
                <w:sz w:val="19"/>
              </w:rPr>
              <w:t>`FINX`</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5</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Dental Fricative to Sibilant Shift</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Dental place -&gt; Alveolar place</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Replacing voiceless "th" with </w:t>
            </w:r>
            <w:r>
              <w:rPr>
                <w:rFonts w:ascii="Arial" w:hAnsi="Arial"/>
                <w:b/>
                <w:i w:val="0"/>
                <w:color w:val="333333"/>
                <w:sz w:val="19"/>
              </w:rPr>
              <w:t>/s/</w:t>
            </w:r>
            <w:r>
              <w:rPr>
                <w:rFonts w:ascii="Arial" w:hAnsi="Arial"/>
                <w:b w:val="0"/>
                <w:i w:val="0"/>
                <w:color w:val="333333"/>
                <w:sz w:val="19"/>
              </w:rPr>
              <w:t xml:space="preserve">, pronouncing </w:t>
            </w:r>
            <w:r>
              <w:rPr>
                <w:rFonts w:ascii="Consolas" w:hAnsi="Consolas"/>
                <w:b w:val="0"/>
                <w:i w:val="0"/>
                <w:color w:val="D81B60"/>
                <w:sz w:val="19"/>
              </w:rPr>
              <w:t>things</w:t>
            </w:r>
            <w:r>
              <w:rPr>
                <w:rFonts w:ascii="Arial" w:hAnsi="Arial"/>
                <w:b w:val="0"/>
                <w:i w:val="0"/>
                <w:color w:val="333333"/>
                <w:sz w:val="19"/>
              </w:rPr>
              <w:t xml:space="preserve"> as </w:t>
            </w:r>
            <w:r>
              <w:rPr>
                <w:rFonts w:ascii="Arial" w:hAnsi="Arial"/>
                <w:b/>
                <w:i w:val="0"/>
                <w:color w:val="333333"/>
                <w:sz w:val="19"/>
              </w:rPr>
              <w:t>`/sɪŋz/`</w:t>
            </w:r>
            <w:r>
              <w:rPr>
                <w:rFonts w:ascii="Arial" w:hAnsi="Arial"/>
                <w:b w:val="0"/>
                <w:i w:val="0"/>
                <w:color w:val="333333"/>
                <w:sz w:val="19"/>
              </w:rPr>
              <w:t xml:space="preserve"> (</w:t>
            </w:r>
            <w:r>
              <w:rPr>
                <w:rFonts w:ascii="Arial" w:hAnsi="Arial"/>
                <w:b w:val="0"/>
                <w:i/>
                <w:color w:val="333333"/>
                <w:sz w:val="19"/>
              </w:rPr>
              <w:t>"sings"</w:t>
            </w:r>
            <w:r>
              <w:rPr>
                <w:rFonts w:ascii="Arial" w:hAnsi="Arial"/>
                <w:b w:val="0"/>
                <w:i w:val="0"/>
                <w:color w:val="333333"/>
                <w:sz w:val="19"/>
              </w:rPr>
              <w:t xml:space="preserve">). The model outputs </w:t>
            </w:r>
            <w:r>
              <w:rPr>
                <w:rFonts w:ascii="Arial" w:hAnsi="Arial"/>
                <w:b/>
                <w:i w:val="0"/>
                <w:color w:val="333333"/>
                <w:sz w:val="19"/>
              </w:rPr>
              <w:t>`SINGS`</w:t>
            </w:r>
            <w:r>
              <w:rPr>
                <w:rFonts w:ascii="Arial" w:hAnsi="Arial"/>
                <w:b w:val="0"/>
                <w:i w:val="0"/>
                <w:color w:val="333333"/>
                <w:sz w:val="19"/>
              </w:rPr>
              <w:t xml:space="preserve"> or </w:t>
            </w:r>
            <w:r>
              <w:rPr>
                <w:rFonts w:ascii="Arial" w:hAnsi="Arial"/>
                <w:b/>
                <w:i w:val="0"/>
                <w:color w:val="333333"/>
                <w:sz w:val="19"/>
              </w:rPr>
              <w:t>`SINKS`</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/t/</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3</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Stoppage (th-stopping)</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Continuous -&gt; Closed (Fricative to Stop)</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Closing the vocal tract completely, pronouncing </w:t>
            </w:r>
            <w:r>
              <w:rPr>
                <w:rFonts w:ascii="Consolas" w:hAnsi="Consolas"/>
                <w:b w:val="0"/>
                <w:i w:val="0"/>
                <w:color w:val="D81B60"/>
                <w:sz w:val="19"/>
              </w:rPr>
              <w:t>things</w:t>
            </w:r>
            <w:r>
              <w:rPr>
                <w:rFonts w:ascii="Arial" w:hAnsi="Arial"/>
                <w:b w:val="0"/>
                <w:i w:val="0"/>
                <w:color w:val="333333"/>
                <w:sz w:val="19"/>
              </w:rPr>
              <w:t xml:space="preserve"> as </w:t>
            </w:r>
            <w:r>
              <w:rPr>
                <w:rFonts w:ascii="Arial" w:hAnsi="Arial"/>
                <w:b/>
                <w:i w:val="0"/>
                <w:color w:val="333333"/>
                <w:sz w:val="19"/>
              </w:rPr>
              <w:t>`/tɪŋz/`</w:t>
            </w:r>
            <w:r>
              <w:rPr>
                <w:rFonts w:ascii="Arial" w:hAnsi="Arial"/>
                <w:b w:val="0"/>
                <w:i w:val="0"/>
                <w:color w:val="333333"/>
                <w:sz w:val="19"/>
              </w:rPr>
              <w:t xml:space="preserve"> (</w:t>
            </w:r>
            <w:r>
              <w:rPr>
                <w:rFonts w:ascii="Arial" w:hAnsi="Arial"/>
                <w:b w:val="0"/>
                <w:i/>
                <w:color w:val="333333"/>
                <w:sz w:val="19"/>
              </w:rPr>
              <w:t>"tings"</w:t>
            </w:r>
            <w:r>
              <w:rPr>
                <w:rFonts w:ascii="Arial" w:hAnsi="Arial"/>
                <w:b w:val="0"/>
                <w:i w:val="0"/>
                <w:color w:val="333333"/>
                <w:sz w:val="19"/>
              </w:rPr>
              <w:t xml:space="preserve">). The model outputs </w:t>
            </w:r>
            <w:r>
              <w:rPr>
                <w:rFonts w:ascii="Arial" w:hAnsi="Arial"/>
                <w:b/>
                <w:i w:val="0"/>
                <w:color w:val="333333"/>
                <w:sz w:val="19"/>
              </w:rPr>
              <w:t>`TINGS`</w:t>
            </w:r>
            <w:r>
              <w:rPr>
                <w:rFonts w:ascii="Arial" w:hAnsi="Arial"/>
                <w:b w:val="0"/>
                <w:i w:val="0"/>
                <w:color w:val="333333"/>
                <w:sz w:val="19"/>
              </w:rPr>
              <w:t xml:space="preserve"> or </w:t>
            </w:r>
            <w:r>
              <w:rPr>
                <w:rFonts w:ascii="Arial" w:hAnsi="Arial"/>
                <w:b/>
                <w:i w:val="0"/>
                <w:color w:val="333333"/>
                <w:sz w:val="19"/>
              </w:rPr>
              <w:t>`TINS`</w:t>
            </w:r>
            <w:r>
              <w:rPr>
                <w:rFonts w:ascii="Arial" w:hAnsi="Arial"/>
                <w:b w:val="0"/>
                <w:i w:val="0"/>
                <w:color w:val="333333"/>
                <w:sz w:val="19"/>
              </w:rPr>
              <w:t>.</w:t>
            </w:r>
          </w:p>
        </w:tc>
      </w:tr>
    </w:tbl>
    <w:p>
      <w:pPr>
        <w:spacing w:before="160"/>
      </w:pPr>
    </w:p>
    <w:p>
      <w:pPr>
        <w:keepNext/>
        <w:spacing w:before="280" w:after="120"/>
      </w:pPr>
      <w:r>
        <w:rPr>
          <w:rFonts w:ascii="Arial" w:hAnsi="Arial"/>
          <w:b/>
          <w:i w:val="0"/>
          <w:color w:val="2B2D42"/>
          <w:sz w:val="24"/>
        </w:rPr>
        <w:t xml:space="preserve">7.5 WORD: </w:t>
      </w:r>
      <w:r>
        <w:rPr>
          <w:rFonts w:ascii="Consolas" w:hAnsi="Consolas"/>
          <w:b w:val="0"/>
          <w:i w:val="0"/>
          <w:color w:val="D81B60"/>
          <w:sz w:val="24"/>
        </w:rPr>
        <w:t>THICK</w:t>
      </w:r>
      <w:r>
        <w:rPr>
          <w:rFonts w:ascii="Arial" w:hAnsi="Arial"/>
          <w:b w:val="0"/>
          <w:i w:val="0"/>
          <w:color w:val="2B2D42"/>
          <w:sz w:val="24"/>
        </w:rPr>
        <w:t xml:space="preserve"> (Ground Truth IPA: </w:t>
      </w:r>
      <w:r>
        <w:rPr>
          <w:rFonts w:ascii="Consolas" w:hAnsi="Consolas"/>
          <w:b w:val="0"/>
          <w:i w:val="0"/>
          <w:color w:val="D81B60"/>
          <w:sz w:val="24"/>
        </w:rPr>
        <w:t>/θɪk/</w:t>
      </w:r>
      <w:r>
        <w:rPr>
          <w:rFonts w:ascii="Arial" w:hAnsi="Arial"/>
          <w:b w:val="0"/>
          <w:i w:val="0"/>
          <w:color w:val="2B2D42"/>
          <w:sz w:val="24"/>
        </w:rPr>
        <w:t xml:space="preserve"> | Failure Rate: 59.8%)</w:t>
      </w:r>
    </w:p>
    <w:p>
      <w:pPr>
        <w:pStyle w:val="ListBullet"/>
        <w:spacing w:after="80" w:before="0"/>
        <w:ind w:left="576"/>
      </w:pPr>
      <w:r>
        <w:rPr>
          <w:rFonts w:ascii="Arial" w:hAnsi="Arial"/>
          <w:b/>
          <w:i w:val="0"/>
          <w:color w:val="333333"/>
          <w:sz w:val="21"/>
        </w:rPr>
        <w:t>Acoustic Focus:</w:t>
      </w:r>
      <w:r>
        <w:rPr>
          <w:rFonts w:ascii="Arial" w:hAnsi="Arial"/>
          <w:b w:val="0"/>
          <w:i w:val="0"/>
          <w:color w:val="333333"/>
          <w:sz w:val="21"/>
        </w:rPr>
        <w:t xml:space="preserve"> Initial voiceless dental fricative (</w:t>
      </w:r>
      <w:r>
        <w:rPr>
          <w:rFonts w:ascii="Consolas" w:hAnsi="Consolas"/>
          <w:b w:val="0"/>
          <w:i w:val="0"/>
          <w:color w:val="D81B60"/>
          <w:sz w:val="21"/>
        </w:rPr>
        <w:t>/θ/</w:t>
      </w:r>
      <w:r>
        <w:rPr>
          <w:rFonts w:ascii="Arial" w:hAnsi="Arial"/>
          <w:b w:val="0"/>
          <w:i w:val="0"/>
          <w:color w:val="333333"/>
          <w:sz w:val="21"/>
        </w:rPr>
        <w:t>) and final voiceless stop (</w:t>
      </w:r>
      <w:r>
        <w:rPr>
          <w:rFonts w:ascii="Consolas" w:hAnsi="Consolas"/>
          <w:b w:val="0"/>
          <w:i w:val="0"/>
          <w:color w:val="D81B60"/>
          <w:sz w:val="21"/>
        </w:rPr>
        <w:t>/k/</w:t>
      </w:r>
      <w:r>
        <w:rPr>
          <w:rFonts w:ascii="Arial" w:hAnsi="Arial"/>
          <w:b w:val="0"/>
          <w:i w:val="0"/>
          <w:color w:val="333333"/>
          <w:sz w:val="21"/>
        </w:rPr>
        <w:t>).</w:t>
      </w:r>
    </w:p>
    <w:p>
      <w:pPr>
        <w:pStyle w:val="ListBullet"/>
        <w:spacing w:after="80" w:before="0"/>
        <w:ind w:left="576"/>
      </w:pPr>
      <w:r>
        <w:rPr>
          <w:rFonts w:ascii="Arial" w:hAnsi="Arial"/>
          <w:b/>
          <w:i w:val="0"/>
          <w:color w:val="333333"/>
          <w:sz w:val="21"/>
        </w:rPr>
        <w:t>Linguistic Phenomenon:</w:t>
      </w:r>
      <w:r>
        <w:rPr>
          <w:rFonts w:ascii="Arial" w:hAnsi="Arial"/>
          <w:b w:val="0"/>
          <w:i w:val="0"/>
          <w:color w:val="333333"/>
          <w:sz w:val="21"/>
        </w:rPr>
        <w:t xml:space="preserve"> th-stopping, sibilant place shift, and labiodental replacement.</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Spoken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Predicted IPA</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Count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Linguistic Phenomenon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Acoustic/Articulatory Shift</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Error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Concrete Real-World Example &amp; Model Output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10</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to Sibilant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Dental place -&gt; Alveolar place</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Replacing voiceless "th" with </w:t>
            </w:r>
            <w:r>
              <w:rPr>
                <w:rFonts w:ascii="Arial" w:hAnsi="Arial"/>
                <w:b/>
                <w:i w:val="0"/>
                <w:color w:val="333333"/>
                <w:sz w:val="19"/>
              </w:rPr>
              <w:t>/s/</w:t>
            </w:r>
            <w:r>
              <w:rPr>
                <w:rFonts w:ascii="Arial" w:hAnsi="Arial"/>
                <w:b w:val="0"/>
                <w:i w:val="0"/>
                <w:color w:val="333333"/>
                <w:sz w:val="19"/>
              </w:rPr>
              <w:t xml:space="preserve">, pronouncing </w:t>
            </w:r>
            <w:r>
              <w:rPr>
                <w:rFonts w:ascii="Consolas" w:hAnsi="Consolas"/>
                <w:b w:val="0"/>
                <w:i w:val="0"/>
                <w:color w:val="D81B60"/>
                <w:sz w:val="19"/>
              </w:rPr>
              <w:t>thick</w:t>
            </w:r>
            <w:r>
              <w:rPr>
                <w:rFonts w:ascii="Arial" w:hAnsi="Arial"/>
                <w:b w:val="0"/>
                <w:i w:val="0"/>
                <w:color w:val="333333"/>
                <w:sz w:val="19"/>
              </w:rPr>
              <w:t xml:space="preserve"> as </w:t>
            </w:r>
            <w:r>
              <w:rPr>
                <w:rFonts w:ascii="Arial" w:hAnsi="Arial"/>
                <w:b/>
                <w:i w:val="0"/>
                <w:color w:val="333333"/>
                <w:sz w:val="19"/>
              </w:rPr>
              <w:t>`/sɪk/`</w:t>
            </w:r>
            <w:r>
              <w:rPr>
                <w:rFonts w:ascii="Arial" w:hAnsi="Arial"/>
                <w:b w:val="0"/>
                <w:i w:val="0"/>
                <w:color w:val="333333"/>
                <w:sz w:val="19"/>
              </w:rPr>
              <w:t xml:space="preserve"> (sounding exactly like </w:t>
            </w:r>
            <w:r>
              <w:rPr>
                <w:rFonts w:ascii="Arial" w:hAnsi="Arial"/>
                <w:b w:val="0"/>
                <w:i/>
                <w:color w:val="333333"/>
                <w:sz w:val="19"/>
              </w:rPr>
              <w:t>"sick"</w:t>
            </w:r>
            <w:r>
              <w:rPr>
                <w:rFonts w:ascii="Arial" w:hAnsi="Arial"/>
                <w:b w:val="0"/>
                <w:i w:val="0"/>
                <w:color w:val="333333"/>
                <w:sz w:val="19"/>
              </w:rPr>
              <w:t xml:space="preserve">). The model transcribes </w:t>
            </w:r>
            <w:r>
              <w:rPr>
                <w:rFonts w:ascii="Arial" w:hAnsi="Arial"/>
                <w:b/>
                <w:i w:val="0"/>
                <w:color w:val="333333"/>
                <w:sz w:val="19"/>
              </w:rPr>
              <w:t>`SICK`</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/t/</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5</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Dental Fricative Stoppage (th-stopping)</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Continuous -&gt; Closed (Fricative to Stop)</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 xml:space="preserve">Closing the vocal tract completely, pronouncing </w:t>
            </w:r>
            <w:r>
              <w:rPr>
                <w:rFonts w:ascii="Consolas" w:hAnsi="Consolas"/>
                <w:b w:val="0"/>
                <w:i w:val="0"/>
                <w:color w:val="D81B60"/>
                <w:sz w:val="19"/>
              </w:rPr>
              <w:t>thick</w:t>
            </w:r>
            <w:r>
              <w:rPr>
                <w:rFonts w:ascii="Arial" w:hAnsi="Arial"/>
                <w:b w:val="0"/>
                <w:i w:val="0"/>
                <w:color w:val="333333"/>
                <w:sz w:val="19"/>
              </w:rPr>
              <w:t xml:space="preserve"> as </w:t>
            </w:r>
            <w:r>
              <w:rPr>
                <w:rFonts w:ascii="Arial" w:hAnsi="Arial"/>
                <w:b/>
                <w:i w:val="0"/>
                <w:color w:val="333333"/>
                <w:sz w:val="19"/>
              </w:rPr>
              <w:t>`/tɪk/`</w:t>
            </w:r>
            <w:r>
              <w:rPr>
                <w:rFonts w:ascii="Arial" w:hAnsi="Arial"/>
                <w:b w:val="0"/>
                <w:i w:val="0"/>
                <w:color w:val="333333"/>
                <w:sz w:val="19"/>
              </w:rPr>
              <w:t xml:space="preserve"> (sounding exactly like </w:t>
            </w:r>
            <w:r>
              <w:rPr>
                <w:rFonts w:ascii="Arial" w:hAnsi="Arial"/>
                <w:b w:val="0"/>
                <w:i/>
                <w:color w:val="333333"/>
                <w:sz w:val="19"/>
              </w:rPr>
              <w:t>"tick"</w:t>
            </w:r>
            <w:r>
              <w:rPr>
                <w:rFonts w:ascii="Arial" w:hAnsi="Arial"/>
                <w:b w:val="0"/>
                <w:i w:val="0"/>
                <w:color w:val="333333"/>
                <w:sz w:val="19"/>
              </w:rPr>
              <w:t xml:space="preserve">). The model transcribes </w:t>
            </w:r>
            <w:r>
              <w:rPr>
                <w:rFonts w:ascii="Arial" w:hAnsi="Arial"/>
                <w:b/>
                <w:i w:val="0"/>
                <w:color w:val="333333"/>
                <w:sz w:val="19"/>
              </w:rPr>
              <w:t>`TICK`</w:t>
            </w:r>
            <w:r>
              <w:rPr>
                <w:rFonts w:ascii="Arial" w:hAnsi="Arial"/>
                <w:b w:val="0"/>
                <w:i w:val="0"/>
                <w:color w:val="333333"/>
                <w:sz w:val="19"/>
              </w:rPr>
              <w: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/θ/</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/f/</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2</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Dental Fricative Shift</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Dental place -&gt; Labiodental place</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 xml:space="preserve">Replacing voiceless "th" with </w:t>
            </w:r>
            <w:r>
              <w:rPr>
                <w:rFonts w:ascii="Arial" w:hAnsi="Arial"/>
                <w:b/>
                <w:i w:val="0"/>
                <w:color w:val="333333"/>
                <w:sz w:val="19"/>
              </w:rPr>
              <w:t>/f/</w:t>
            </w:r>
            <w:r>
              <w:rPr>
                <w:rFonts w:ascii="Arial" w:hAnsi="Arial"/>
                <w:b w:val="0"/>
                <w:i w:val="0"/>
                <w:color w:val="333333"/>
                <w:sz w:val="19"/>
              </w:rPr>
              <w:t xml:space="preserve">, pronouncing </w:t>
            </w:r>
            <w:r>
              <w:rPr>
                <w:rFonts w:ascii="Consolas" w:hAnsi="Consolas"/>
                <w:b w:val="0"/>
                <w:i w:val="0"/>
                <w:color w:val="D81B60"/>
                <w:sz w:val="19"/>
              </w:rPr>
              <w:t>thick</w:t>
            </w:r>
            <w:r>
              <w:rPr>
                <w:rFonts w:ascii="Arial" w:hAnsi="Arial"/>
                <w:b w:val="0"/>
                <w:i w:val="0"/>
                <w:color w:val="333333"/>
                <w:sz w:val="19"/>
              </w:rPr>
              <w:t xml:space="preserve"> as </w:t>
            </w:r>
            <w:r>
              <w:rPr>
                <w:rFonts w:ascii="Arial" w:hAnsi="Arial"/>
                <w:b/>
                <w:i w:val="0"/>
                <w:color w:val="333333"/>
                <w:sz w:val="19"/>
              </w:rPr>
              <w:t>`/fɪk/`</w:t>
            </w:r>
            <w:r>
              <w:rPr>
                <w:rFonts w:ascii="Arial" w:hAnsi="Arial"/>
                <w:b w:val="0"/>
                <w:i w:val="0"/>
                <w:color w:val="333333"/>
                <w:sz w:val="19"/>
              </w:rPr>
              <w:t xml:space="preserve"> (</w:t>
            </w:r>
            <w:r>
              <w:rPr>
                <w:rFonts w:ascii="Arial" w:hAnsi="Arial"/>
                <w:b w:val="0"/>
                <w:i/>
                <w:color w:val="333333"/>
                <w:sz w:val="19"/>
              </w:rPr>
              <w:t>"fick"</w:t>
            </w:r>
            <w:r>
              <w:rPr>
                <w:rFonts w:ascii="Arial" w:hAnsi="Arial"/>
                <w:b w:val="0"/>
                <w:i w:val="0"/>
                <w:color w:val="333333"/>
                <w:sz w:val="19"/>
              </w:rPr>
              <w:t xml:space="preserve">). The model outputs </w:t>
            </w:r>
            <w:r>
              <w:rPr>
                <w:rFonts w:ascii="Arial" w:hAnsi="Arial"/>
                <w:b/>
                <w:i w:val="0"/>
                <w:color w:val="333333"/>
                <w:sz w:val="19"/>
              </w:rPr>
              <w:t>`FICK`</w:t>
            </w:r>
            <w:r>
              <w:rPr>
                <w:rFonts w:ascii="Arial" w:hAnsi="Arial"/>
                <w:b w:val="0"/>
                <w:i w:val="0"/>
                <w:color w:val="333333"/>
                <w:sz w:val="19"/>
              </w:rPr>
              <w:t xml:space="preserve"> or </w:t>
            </w:r>
            <w:r>
              <w:rPr>
                <w:rFonts w:ascii="Arial" w:hAnsi="Arial"/>
                <w:b/>
                <w:i w:val="0"/>
                <w:color w:val="333333"/>
                <w:sz w:val="19"/>
              </w:rPr>
              <w:t>`FITIC`</w:t>
            </w:r>
            <w:r>
              <w:rPr>
                <w:rFonts w:ascii="Arial" w:hAnsi="Arial"/>
                <w:b w:val="0"/>
                <w:i w:val="0"/>
                <w:color w:val="333333"/>
                <w:sz w:val="19"/>
              </w:rPr>
              <w:t>.</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/i/</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/ɪ/</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4</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Vowel Height Shift</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Close -&gt; Near-close (Lowering/laxing)</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Acoustic / Accent Transfer</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Vowel height shift during the transition to the stop.</w:t>
            </w:r>
          </w:p>
        </w:tc>
      </w:tr>
    </w:tbl>
    <w:p>
      <w:pPr>
        <w:spacing w:before="160"/>
      </w:pP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8. Empirical Vowel Duration &amp; Contrast Compression Analysis</w:t>
      </w:r>
    </w:p>
    <w:p>
      <w:pPr>
        <w:spacing w:before="0" w:after="120" w:line="276" w:lineRule="auto"/>
      </w:pPr>
      <w:r>
        <w:rPr>
          <w:rFonts w:ascii="Arial" w:hAnsi="Arial"/>
          <w:b w:val="0"/>
          <w:i w:val="0"/>
          <w:color w:val="333333"/>
          <w:sz w:val="21"/>
        </w:rPr>
        <w:t xml:space="preserve">To empirically verify the tense-lax vowel merging hypothesis and remove any acoustic distortion (such as word pauses or silent background noise), we conducted a robust </w:t>
      </w:r>
      <w:r>
        <w:rPr>
          <w:rFonts w:ascii="Arial" w:hAnsi="Arial"/>
          <w:b/>
          <w:i w:val="0"/>
          <w:color w:val="333333"/>
          <w:sz w:val="21"/>
        </w:rPr>
        <w:t>IQR (Interquartile Range) outlier-cleaned segment duration analysis</w:t>
      </w:r>
      <w:r>
        <w:rPr>
          <w:rFonts w:ascii="Arial" w:hAnsi="Arial"/>
          <w:b w:val="0"/>
          <w:i w:val="0"/>
          <w:color w:val="333333"/>
          <w:sz w:val="21"/>
        </w:rPr>
        <w:t xml:space="preserve"> comparing Native Russian speakers (N = 82) to Native English speakers (N = 82). Monosyllabic words dominated by the tense front vowel </w:t>
      </w:r>
      <w:r>
        <w:rPr>
          <w:rFonts w:ascii="Consolas" w:hAnsi="Consolas"/>
          <w:b w:val="0"/>
          <w:i w:val="0"/>
          <w:color w:val="D81B60"/>
          <w:sz w:val="21"/>
        </w:rPr>
        <w:t>/i/</w:t>
      </w:r>
      <w:r>
        <w:rPr>
          <w:rFonts w:ascii="Arial" w:hAnsi="Arial"/>
          <w:b w:val="0"/>
          <w:i w:val="0"/>
          <w:color w:val="333333"/>
          <w:sz w:val="21"/>
        </w:rPr>
        <w:t xml:space="preserve"> (</w:t>
      </w:r>
      <w:r>
        <w:rPr>
          <w:rFonts w:ascii="Consolas" w:hAnsi="Consolas"/>
          <w:b w:val="0"/>
          <w:i w:val="0"/>
          <w:color w:val="D81B60"/>
          <w:sz w:val="21"/>
        </w:rPr>
        <w:t>THESE</w:t>
      </w:r>
      <w:r>
        <w:rPr>
          <w:rFonts w:ascii="Arial" w:hAnsi="Arial"/>
          <w:b w:val="0"/>
          <w:i w:val="0"/>
          <w:color w:val="333333"/>
          <w:sz w:val="21"/>
        </w:rPr>
        <w:t xml:space="preserve"> at index 8 and 54, </w:t>
      </w:r>
      <w:r>
        <w:rPr>
          <w:rFonts w:ascii="Consolas" w:hAnsi="Consolas"/>
          <w:b w:val="0"/>
          <w:i w:val="0"/>
          <w:color w:val="D81B60"/>
          <w:sz w:val="21"/>
        </w:rPr>
        <w:t>PEAS</w:t>
      </w:r>
      <w:r>
        <w:rPr>
          <w:rFonts w:ascii="Arial" w:hAnsi="Arial"/>
          <w:b w:val="0"/>
          <w:i w:val="0"/>
          <w:color w:val="333333"/>
          <w:sz w:val="21"/>
        </w:rPr>
        <w:t xml:space="preserve"> at index 20) were compared to words containing the lax front vowel </w:t>
      </w:r>
      <w:r>
        <w:rPr>
          <w:rFonts w:ascii="Consolas" w:hAnsi="Consolas"/>
          <w:b w:val="0"/>
          <w:i w:val="0"/>
          <w:color w:val="D81B60"/>
          <w:sz w:val="21"/>
        </w:rPr>
        <w:t>/ɪ/</w:t>
      </w:r>
      <w:r>
        <w:rPr>
          <w:rFonts w:ascii="Arial" w:hAnsi="Arial"/>
          <w:b w:val="0"/>
          <w:i w:val="0"/>
          <w:color w:val="333333"/>
          <w:sz w:val="21"/>
        </w:rPr>
        <w:t xml:space="preserve"> (</w:t>
      </w:r>
      <w:r>
        <w:rPr>
          <w:rFonts w:ascii="Consolas" w:hAnsi="Consolas"/>
          <w:b w:val="0"/>
          <w:i w:val="0"/>
          <w:color w:val="D81B60"/>
          <w:sz w:val="21"/>
        </w:rPr>
        <w:t>THICK</w:t>
      </w:r>
      <w:r>
        <w:rPr>
          <w:rFonts w:ascii="Arial" w:hAnsi="Arial"/>
          <w:b w:val="0"/>
          <w:i w:val="0"/>
          <w:color w:val="333333"/>
          <w:sz w:val="21"/>
        </w:rPr>
        <w:t xml:space="preserve"> at index 22, </w:t>
      </w:r>
      <w:r>
        <w:rPr>
          <w:rFonts w:ascii="Consolas" w:hAnsi="Consolas"/>
          <w:b w:val="0"/>
          <w:i w:val="0"/>
          <w:color w:val="D81B60"/>
          <w:sz w:val="21"/>
        </w:rPr>
        <w:t>KIDS</w:t>
      </w:r>
      <w:r>
        <w:rPr>
          <w:rFonts w:ascii="Arial" w:hAnsi="Arial"/>
          <w:b w:val="0"/>
          <w:i w:val="0"/>
          <w:color w:val="333333"/>
          <w:sz w:val="21"/>
        </w:rPr>
        <w:t xml:space="preserve"> at index 50).</w:t>
      </w:r>
    </w:p>
    <w:p>
      <w:pPr>
        <w:spacing w:before="0" w:after="120" w:line="276" w:lineRule="auto"/>
      </w:pPr>
      <w:r>
        <w:rPr>
          <w:rFonts w:ascii="Arial" w:hAnsi="Arial"/>
          <w:b w:val="0"/>
          <w:i w:val="0"/>
          <w:color w:val="333333"/>
          <w:sz w:val="21"/>
        </w:rPr>
        <w:t>Outlier segments with durations beyond $Q1 - 1.5 \times IQR$ and $Q3 + 1.5 \times IQR$ were cleanly removed, yielding a highly accurate representation of the vocalization length. The results are summarized in the table below:</w:t>
      </w:r>
    </w:p>
    <w:p>
      <w:pPr>
        <w:keepNext/>
        <w:spacing w:before="280" w:after="120"/>
      </w:pPr>
      <w:r>
        <w:rPr>
          <w:rFonts w:ascii="Arial" w:hAnsi="Arial"/>
          <w:b/>
          <w:i w:val="0"/>
          <w:color w:val="2B2D42"/>
          <w:sz w:val="24"/>
        </w:rPr>
        <w:t>Robust Vowel Word Duration Metrics (Post IQR Cleaning):</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Accent Group</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Vowel Classification</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Key Words</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Mean Duration (s)</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Median Duration (s)</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Std Dev (s)</w:t>
            </w:r>
          </w:p>
        </w:tc>
        <w:tc>
          <w:tcPr>
            <w:tcW w:type="dxa" w:w="1337"/>
            <w:shd w:fill="2B2D42"/>
            <w:tcMar>
              <w:top w:w="120" w:type="dxa"/>
              <w:bottom w:w="120" w:type="dxa"/>
              <w:left w:w="140" w:type="dxa"/>
              <w:right w:w="140" w:type="dxa"/>
            </w:tcMar>
          </w:tcPr>
          <w:p>
            <w:pPr>
              <w:spacing w:after="80" w:before="80"/>
              <w:jc w:val="left"/>
            </w:pPr>
            <w:r/>
            <w:r>
              <w:rPr>
                <w:rFonts w:ascii="Arial" w:hAnsi="Arial"/>
                <w:b w:val="0"/>
                <w:i w:val="0"/>
                <w:color w:val="FFFFFF"/>
                <w:sz w:val="20"/>
              </w:rPr>
              <w:t>Sample Count</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Native English</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Lax Vowel `/ɪ/`</w:t>
            </w:r>
          </w:p>
        </w:tc>
        <w:tc>
          <w:tcPr>
            <w:tcW w:type="dxa" w:w="1337"/>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THICK</w:t>
            </w:r>
            <w:r>
              <w:rPr>
                <w:rFonts w:ascii="Arial" w:hAnsi="Arial"/>
                <w:b w:val="0"/>
                <w:i w:val="0"/>
                <w:color w:val="333333"/>
                <w:sz w:val="19"/>
              </w:rPr>
              <w:t xml:space="preserve">, </w:t>
            </w:r>
            <w:r>
              <w:rPr>
                <w:rFonts w:ascii="Consolas" w:hAnsi="Consolas"/>
                <w:b w:val="0"/>
                <w:i w:val="0"/>
                <w:color w:val="D81B60"/>
                <w:sz w:val="19"/>
              </w:rPr>
              <w:t>KIDS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0.303s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0.260s</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0.158s</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149</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Native English</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Tense Vowel `/i/`</w:t>
            </w:r>
          </w:p>
        </w:tc>
        <w:tc>
          <w:tcPr>
            <w:tcW w:type="dxa" w:w="1337"/>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THESE</w:t>
            </w:r>
            <w:r>
              <w:rPr>
                <w:rFonts w:ascii="Arial" w:hAnsi="Arial"/>
                <w:b w:val="0"/>
                <w:i w:val="0"/>
                <w:color w:val="333333"/>
                <w:sz w:val="19"/>
              </w:rPr>
              <w:t xml:space="preserve">, </w:t>
            </w:r>
            <w:r>
              <w:rPr>
                <w:rFonts w:ascii="Consolas" w:hAnsi="Consolas"/>
                <w:b w:val="0"/>
                <w:i w:val="0"/>
                <w:color w:val="D81B60"/>
                <w:sz w:val="19"/>
              </w:rPr>
              <w:t>PEAS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0.247s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0.240s</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0.109s</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238</w:t>
            </w:r>
          </w:p>
        </w:tc>
      </w:tr>
      <w:tr>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Russian Accent</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Lax Vowel `/ɪ/`</w:t>
            </w:r>
          </w:p>
        </w:tc>
        <w:tc>
          <w:tcPr>
            <w:tcW w:type="dxa" w:w="1337"/>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THICK</w:t>
            </w:r>
            <w:r>
              <w:rPr>
                <w:rFonts w:ascii="Arial" w:hAnsi="Arial"/>
                <w:b w:val="0"/>
                <w:i w:val="0"/>
                <w:color w:val="333333"/>
                <w:sz w:val="19"/>
              </w:rPr>
              <w:t xml:space="preserve">, </w:t>
            </w:r>
            <w:r>
              <w:rPr>
                <w:rFonts w:ascii="Consolas" w:hAnsi="Consolas"/>
                <w:b w:val="0"/>
                <w:i w:val="0"/>
                <w:color w:val="D81B60"/>
                <w:sz w:val="19"/>
              </w:rPr>
              <w:t>KIDS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0.322s</w:t>
            </w:r>
          </w:p>
        </w:tc>
        <w:tc>
          <w:tcPr>
            <w:tcW w:type="dxa" w:w="1337"/>
            <w:shd w:fill="FFFFFF"/>
            <w:tcMar>
              <w:top w:w="90" w:type="dxa"/>
              <w:bottom w:w="90" w:type="dxa"/>
              <w:left w:w="140" w:type="dxa"/>
              <w:right w:w="140" w:type="dxa"/>
            </w:tcMar>
            <w:vAlign w:val="center"/>
          </w:tcPr>
          <w:p>
            <w:pPr>
              <w:spacing w:after="60" w:before="60"/>
            </w:pPr>
            <w:r/>
            <w:r>
              <w:rPr>
                <w:rFonts w:ascii="Arial" w:hAnsi="Arial"/>
                <w:b/>
                <w:i w:val="0"/>
                <w:color w:val="333333"/>
                <w:sz w:val="19"/>
              </w:rPr>
              <w:t>0.300s</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0.169s</w:t>
            </w:r>
          </w:p>
        </w:tc>
        <w:tc>
          <w:tcPr>
            <w:tcW w:type="dxa" w:w="1337"/>
            <w:shd w:fill="FFFFFF"/>
            <w:tcMar>
              <w:top w:w="90" w:type="dxa"/>
              <w:bottom w:w="90" w:type="dxa"/>
              <w:left w:w="140" w:type="dxa"/>
              <w:right w:w="140" w:type="dxa"/>
            </w:tcMar>
            <w:vAlign w:val="center"/>
          </w:tcPr>
          <w:p>
            <w:pPr>
              <w:spacing w:after="60" w:before="60"/>
            </w:pPr>
            <w:r/>
            <w:r>
              <w:rPr>
                <w:rFonts w:ascii="Arial" w:hAnsi="Arial"/>
                <w:b w:val="0"/>
                <w:i w:val="0"/>
                <w:color w:val="333333"/>
                <w:sz w:val="19"/>
              </w:rPr>
              <w:t>129</w:t>
            </w:r>
          </w:p>
        </w:tc>
      </w:tr>
      <w:tr>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Russian Accent</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Tense Vowel `/i/`</w:t>
            </w:r>
          </w:p>
        </w:tc>
        <w:tc>
          <w:tcPr>
            <w:tcW w:type="dxa" w:w="1337"/>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THESE</w:t>
            </w:r>
            <w:r>
              <w:rPr>
                <w:rFonts w:ascii="Arial" w:hAnsi="Arial"/>
                <w:b w:val="0"/>
                <w:i w:val="0"/>
                <w:color w:val="333333"/>
                <w:sz w:val="19"/>
              </w:rPr>
              <w:t xml:space="preserve">, </w:t>
            </w:r>
            <w:r>
              <w:rPr>
                <w:rFonts w:ascii="Consolas" w:hAnsi="Consolas"/>
                <w:b w:val="0"/>
                <w:i w:val="0"/>
                <w:color w:val="D81B60"/>
                <w:sz w:val="19"/>
              </w:rPr>
              <w:t>PEAS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0.300s</w:t>
            </w:r>
          </w:p>
        </w:tc>
        <w:tc>
          <w:tcPr>
            <w:tcW w:type="dxa" w:w="1337"/>
            <w:shd w:fill="F8F9FA"/>
            <w:tcMar>
              <w:top w:w="90" w:type="dxa"/>
              <w:bottom w:w="90" w:type="dxa"/>
              <w:left w:w="140" w:type="dxa"/>
              <w:right w:w="140" w:type="dxa"/>
            </w:tcMar>
            <w:vAlign w:val="center"/>
          </w:tcPr>
          <w:p>
            <w:pPr>
              <w:spacing w:after="60" w:before="60"/>
            </w:pPr>
            <w:r/>
            <w:r>
              <w:rPr>
                <w:rFonts w:ascii="Arial" w:hAnsi="Arial"/>
                <w:b/>
                <w:i w:val="0"/>
                <w:color w:val="333333"/>
                <w:sz w:val="19"/>
              </w:rPr>
              <w:t>0.280s</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0.143s</w:t>
            </w:r>
          </w:p>
        </w:tc>
        <w:tc>
          <w:tcPr>
            <w:tcW w:type="dxa" w:w="1337"/>
            <w:shd w:fill="F8F9FA"/>
            <w:tcMar>
              <w:top w:w="90" w:type="dxa"/>
              <w:bottom w:w="90" w:type="dxa"/>
              <w:left w:w="140" w:type="dxa"/>
              <w:right w:w="140" w:type="dxa"/>
            </w:tcMar>
            <w:vAlign w:val="center"/>
          </w:tcPr>
          <w:p>
            <w:pPr>
              <w:spacing w:after="60" w:before="60"/>
            </w:pPr>
            <w:r/>
            <w:r>
              <w:rPr>
                <w:rFonts w:ascii="Arial" w:hAnsi="Arial"/>
                <w:b w:val="0"/>
                <w:i w:val="0"/>
                <w:color w:val="333333"/>
                <w:sz w:val="19"/>
              </w:rPr>
              <w:t>228</w:t>
            </w:r>
          </w:p>
        </w:tc>
      </w:tr>
    </w:tbl>
    <w:p>
      <w:pPr>
        <w:spacing w:before="160"/>
      </w:pPr>
    </w:p>
    <w:p>
      <w:pPr>
        <w:keepNext/>
        <w:spacing w:before="280" w:after="120"/>
      </w:pPr>
      <w:r>
        <w:rPr>
          <w:rFonts w:ascii="Arial" w:hAnsi="Arial"/>
          <w:b/>
          <w:i w:val="0"/>
          <w:color w:val="2B2D42"/>
          <w:sz w:val="24"/>
        </w:rPr>
        <w:t>8.1 The Syllable Coda Voicing Confound: Pre-Fortis Clipping</w:t>
      </w:r>
    </w:p>
    <w:p>
      <w:pPr>
        <w:spacing w:before="0" w:after="120" w:line="276" w:lineRule="auto"/>
      </w:pPr>
      <w:r>
        <w:rPr>
          <w:rFonts w:ascii="Arial" w:hAnsi="Arial"/>
          <w:b w:val="0"/>
          <w:i w:val="0"/>
          <w:color w:val="333333"/>
          <w:sz w:val="21"/>
        </w:rPr>
        <w:t xml:space="preserve">A major phonological critique of our initial duration comparison lies in the syllable structures of the selected target words. This mismatch introduces a powerful physical acoustic confound known as </w:t>
      </w:r>
      <w:r>
        <w:rPr>
          <w:rFonts w:ascii="Arial" w:hAnsi="Arial"/>
          <w:b/>
          <w:i w:val="0"/>
          <w:color w:val="333333"/>
          <w:sz w:val="21"/>
        </w:rPr>
        <w:t>Pre-Fortis Clipping</w:t>
      </w:r>
      <w:r>
        <w:rPr>
          <w:rFonts w:ascii="Arial" w:hAnsi="Arial"/>
          <w:b w:val="0"/>
          <w:i w:val="0"/>
          <w:color w:val="333333"/>
          <w:sz w:val="21"/>
        </w:rPr>
        <w:t>:</w:t>
      </w:r>
    </w:p>
    <w:p>
      <w:pPr>
        <w:spacing w:after="80" w:before="0"/>
        <w:ind w:left="576"/>
      </w:pPr>
      <w:r>
        <w:rPr>
          <w:rFonts w:ascii="Arial" w:hAnsi="Arial"/>
          <w:b/>
          <w:i w:val="0"/>
          <w:color w:val="2B2D42"/>
          <w:sz w:val="21"/>
        </w:rPr>
        <w:t xml:space="preserve">1.  </w:t>
      </w:r>
      <w:r>
        <w:rPr>
          <w:rFonts w:ascii="Arial" w:hAnsi="Arial"/>
          <w:b/>
          <w:i w:val="0"/>
          <w:color w:val="333333"/>
          <w:sz w:val="21"/>
        </w:rPr>
        <w:t>The Physical Acoustic Confound:</w:t>
      </w:r>
      <w:r>
        <w:rPr>
          <w:rFonts w:ascii="Arial" w:hAnsi="Arial"/>
          <w:b w:val="0"/>
          <w:i w:val="0"/>
          <w:color w:val="333333"/>
          <w:sz w:val="21"/>
        </w:rPr>
        <w:t xml:space="preserve"> In English phonological systems, vowels are physically shortened when followed by a voiceless (fortis) consonant in the coda (e.g. the </w:t>
      </w:r>
      <w:r>
        <w:rPr>
          <w:rFonts w:ascii="Consolas" w:hAnsi="Consolas"/>
          <w:b w:val="0"/>
          <w:i w:val="0"/>
          <w:color w:val="D81B60"/>
          <w:sz w:val="21"/>
        </w:rPr>
        <w:t>/k/</w:t>
      </w:r>
      <w:r>
        <w:rPr>
          <w:rFonts w:ascii="Arial" w:hAnsi="Arial"/>
          <w:b w:val="0"/>
          <w:i w:val="0"/>
          <w:color w:val="333333"/>
          <w:sz w:val="21"/>
        </w:rPr>
        <w:t xml:space="preserve"> in </w:t>
      </w:r>
      <w:r>
        <w:rPr>
          <w:rFonts w:ascii="Consolas" w:hAnsi="Consolas"/>
          <w:b w:val="0"/>
          <w:i w:val="0"/>
          <w:color w:val="D81B60"/>
          <w:sz w:val="21"/>
        </w:rPr>
        <w:t>THICK</w:t>
      </w:r>
      <w:r>
        <w:rPr>
          <w:rFonts w:ascii="Arial" w:hAnsi="Arial"/>
          <w:b w:val="0"/>
          <w:i w:val="0"/>
          <w:color w:val="333333"/>
          <w:sz w:val="21"/>
        </w:rPr>
        <w:t xml:space="preserve">). Conversely, vowels are physically lengthened when followed by a voiced (lenis) consonant (e.g. the </w:t>
      </w:r>
      <w:r>
        <w:rPr>
          <w:rFonts w:ascii="Consolas" w:hAnsi="Consolas"/>
          <w:b w:val="0"/>
          <w:i w:val="0"/>
          <w:color w:val="D81B60"/>
          <w:sz w:val="21"/>
        </w:rPr>
        <w:t>/z/</w:t>
      </w:r>
      <w:r>
        <w:rPr>
          <w:rFonts w:ascii="Arial" w:hAnsi="Arial"/>
          <w:b w:val="0"/>
          <w:i w:val="0"/>
          <w:color w:val="333333"/>
          <w:sz w:val="21"/>
        </w:rPr>
        <w:t xml:space="preserve"> in </w:t>
      </w:r>
      <w:r>
        <w:rPr>
          <w:rFonts w:ascii="Consolas" w:hAnsi="Consolas"/>
          <w:b w:val="0"/>
          <w:i w:val="0"/>
          <w:color w:val="D81B60"/>
          <w:sz w:val="21"/>
        </w:rPr>
        <w:t>THESE</w:t>
      </w:r>
      <w:r>
        <w:rPr>
          <w:rFonts w:ascii="Arial" w:hAnsi="Arial"/>
          <w:b w:val="0"/>
          <w:i w:val="0"/>
          <w:color w:val="333333"/>
          <w:sz w:val="21"/>
        </w:rPr>
        <w:t xml:space="preserve"> and </w:t>
      </w:r>
      <w:r>
        <w:rPr>
          <w:rFonts w:ascii="Consolas" w:hAnsi="Consolas"/>
          <w:b w:val="0"/>
          <w:i w:val="0"/>
          <w:color w:val="D81B60"/>
          <w:sz w:val="21"/>
        </w:rPr>
        <w:t>PEAS</w:t>
      </w:r>
      <w:r>
        <w:rPr>
          <w:rFonts w:ascii="Arial" w:hAnsi="Arial"/>
          <w:b w:val="0"/>
          <w:i w:val="0"/>
          <w:color w:val="333333"/>
          <w:sz w:val="21"/>
        </w:rPr>
        <w:t>).</w:t>
      </w:r>
    </w:p>
    <w:p>
      <w:pPr>
        <w:spacing w:after="80" w:before="0"/>
        <w:ind w:left="576"/>
      </w:pPr>
      <w:r>
        <w:rPr>
          <w:rFonts w:ascii="Arial" w:hAnsi="Arial"/>
          <w:b/>
          <w:i w:val="0"/>
          <w:color w:val="2B2D42"/>
          <w:sz w:val="21"/>
        </w:rPr>
        <w:t xml:space="preserve">2.  </w:t>
      </w:r>
      <w:r>
        <w:rPr>
          <w:rFonts w:ascii="Arial" w:hAnsi="Arial"/>
          <w:b/>
          <w:i w:val="0"/>
          <w:color w:val="333333"/>
          <w:sz w:val="21"/>
        </w:rPr>
        <w:t>Impact on the Measured Baseline:</w:t>
      </w:r>
      <w:r>
        <w:rPr>
          <w:rFonts w:ascii="Arial" w:hAnsi="Arial"/>
          <w:b w:val="0"/>
          <w:i w:val="0"/>
          <w:color w:val="333333"/>
          <w:sz w:val="21"/>
        </w:rPr>
        <w:t xml:space="preserve"> In our baseline, the tense vowel </w:t>
      </w:r>
      <w:r>
        <w:rPr>
          <w:rFonts w:ascii="Consolas" w:hAnsi="Consolas"/>
          <w:b w:val="0"/>
          <w:i w:val="0"/>
          <w:color w:val="D81B60"/>
          <w:sz w:val="21"/>
        </w:rPr>
        <w:t>/i/</w:t>
      </w:r>
      <w:r>
        <w:rPr>
          <w:rFonts w:ascii="Arial" w:hAnsi="Arial"/>
          <w:b w:val="0"/>
          <w:i w:val="0"/>
          <w:color w:val="333333"/>
          <w:sz w:val="21"/>
        </w:rPr>
        <w:t xml:space="preserve"> is measured in </w:t>
      </w:r>
      <w:r>
        <w:rPr>
          <w:rFonts w:ascii="Consolas" w:hAnsi="Consolas"/>
          <w:b w:val="0"/>
          <w:i w:val="0"/>
          <w:color w:val="D81B60"/>
          <w:sz w:val="21"/>
        </w:rPr>
        <w:t>THESE</w:t>
      </w:r>
      <w:r>
        <w:rPr>
          <w:rFonts w:ascii="Arial" w:hAnsi="Arial"/>
          <w:b w:val="0"/>
          <w:i w:val="0"/>
          <w:color w:val="333333"/>
          <w:sz w:val="21"/>
        </w:rPr>
        <w:t xml:space="preserve"> and </w:t>
      </w:r>
      <w:r>
        <w:rPr>
          <w:rFonts w:ascii="Consolas" w:hAnsi="Consolas"/>
          <w:b w:val="0"/>
          <w:i w:val="0"/>
          <w:color w:val="D81B60"/>
          <w:sz w:val="21"/>
        </w:rPr>
        <w:t>PEAS</w:t>
      </w:r>
      <w:r>
        <w:rPr>
          <w:rFonts w:ascii="Arial" w:hAnsi="Arial"/>
          <w:b w:val="0"/>
          <w:i w:val="0"/>
          <w:color w:val="333333"/>
          <w:sz w:val="21"/>
        </w:rPr>
        <w:t xml:space="preserve"> (voiced codas = lengthening environment). The lax vowel </w:t>
      </w:r>
      <w:r>
        <w:rPr>
          <w:rFonts w:ascii="Consolas" w:hAnsi="Consolas"/>
          <w:b w:val="0"/>
          <w:i w:val="0"/>
          <w:color w:val="D81B60"/>
          <w:sz w:val="21"/>
        </w:rPr>
        <w:t>/ɪ/</w:t>
      </w:r>
      <w:r>
        <w:rPr>
          <w:rFonts w:ascii="Arial" w:hAnsi="Arial"/>
          <w:b w:val="0"/>
          <w:i w:val="0"/>
          <w:color w:val="333333"/>
          <w:sz w:val="21"/>
        </w:rPr>
        <w:t xml:space="preserve"> is measured in </w:t>
      </w:r>
      <w:r>
        <w:rPr>
          <w:rFonts w:ascii="Consolas" w:hAnsi="Consolas"/>
          <w:b w:val="0"/>
          <w:i w:val="0"/>
          <w:color w:val="D81B60"/>
          <w:sz w:val="21"/>
        </w:rPr>
        <w:t>THICK</w:t>
      </w:r>
      <w:r>
        <w:rPr>
          <w:rFonts w:ascii="Arial" w:hAnsi="Arial"/>
          <w:b w:val="0"/>
          <w:i w:val="0"/>
          <w:color w:val="333333"/>
          <w:sz w:val="21"/>
        </w:rPr>
        <w:t xml:space="preserve"> (voiceless coda </w:t>
      </w:r>
      <w:r>
        <w:rPr>
          <w:rFonts w:ascii="Consolas" w:hAnsi="Consolas"/>
          <w:b w:val="0"/>
          <w:i w:val="0"/>
          <w:color w:val="D81B60"/>
          <w:sz w:val="21"/>
        </w:rPr>
        <w:t>/k/</w:t>
      </w:r>
      <w:r>
        <w:rPr>
          <w:rFonts w:ascii="Arial" w:hAnsi="Arial"/>
          <w:b w:val="0"/>
          <w:i w:val="0"/>
          <w:color w:val="333333"/>
          <w:sz w:val="21"/>
        </w:rPr>
        <w:t xml:space="preserve"> = shortening environment) and </w:t>
      </w:r>
      <w:r>
        <w:rPr>
          <w:rFonts w:ascii="Consolas" w:hAnsi="Consolas"/>
          <w:b w:val="0"/>
          <w:i w:val="0"/>
          <w:color w:val="D81B60"/>
          <w:sz w:val="21"/>
        </w:rPr>
        <w:t>KIDS</w:t>
      </w:r>
      <w:r>
        <w:rPr>
          <w:rFonts w:ascii="Arial" w:hAnsi="Arial"/>
          <w:b w:val="0"/>
          <w:i w:val="0"/>
          <w:color w:val="333333"/>
          <w:sz w:val="21"/>
        </w:rPr>
        <w:t xml:space="preserve"> (which ends in a voiced cluster </w:t>
      </w:r>
      <w:r>
        <w:rPr>
          <w:rFonts w:ascii="Consolas" w:hAnsi="Consolas"/>
          <w:b w:val="0"/>
          <w:i w:val="0"/>
          <w:color w:val="D81B60"/>
          <w:sz w:val="21"/>
        </w:rPr>
        <w:t>/dz/</w:t>
      </w:r>
      <w:r>
        <w:rPr>
          <w:rFonts w:ascii="Arial" w:hAnsi="Arial"/>
          <w:b w:val="0"/>
          <w:i w:val="0"/>
          <w:color w:val="333333"/>
          <w:sz w:val="21"/>
        </w:rPr>
        <w:t xml:space="preserve"> in native speech, but is heavily devoiced by Russian speakers). Because of this voicing asymmetry, the native English duration ratio (81.7%, where tense is actually shorter than lax in this fast running context due to syntactic stress and coarticulation) is heavily contaminated by the local voicing environment.</w:t>
      </w:r>
    </w:p>
    <w:p>
      <w:pPr>
        <w:spacing w:after="80" w:before="0"/>
        <w:ind w:left="576"/>
      </w:pPr>
      <w:r>
        <w:rPr>
          <w:rFonts w:ascii="Arial" w:hAnsi="Arial"/>
          <w:b/>
          <w:i w:val="0"/>
          <w:color w:val="2B2D42"/>
          <w:sz w:val="21"/>
        </w:rPr>
        <w:t xml:space="preserve">3.  </w:t>
      </w:r>
      <w:r>
        <w:rPr>
          <w:rFonts w:ascii="Arial" w:hAnsi="Arial"/>
          <w:b/>
          <w:i w:val="0"/>
          <w:color w:val="333333"/>
          <w:sz w:val="21"/>
        </w:rPr>
        <w:t>L2 Phonological Failure to Apply Clipping:</w:t>
      </w:r>
      <w:r>
        <w:rPr>
          <w:rFonts w:ascii="Arial" w:hAnsi="Arial"/>
          <w:b w:val="0"/>
          <w:i w:val="0"/>
          <w:color w:val="333333"/>
          <w:sz w:val="21"/>
        </w:rPr>
        <w:t xml:space="preserve"> In Russian phonology, vowel duration is purely phonetic and non-phonemic, and the L1 language lacks the pre-fortis clipping rule entirely. Russian speakers do not compress vowels before fortis obstruents. Consequently, when speaking English, they maintain the same vowel length regardless of the coda's voicing state. This physical failure causes their lax vowels (0.322s) and tense vowels (0.300s) to collapse into a singular temporal footprint (</w:t>
      </w:r>
      <w:r>
        <w:rPr>
          <w:rFonts w:ascii="Arial" w:hAnsi="Arial"/>
          <w:b/>
          <w:i w:val="0"/>
          <w:color w:val="333333"/>
          <w:sz w:val="21"/>
        </w:rPr>
        <w:t>93.4%</w:t>
      </w:r>
      <w:r>
        <w:rPr>
          <w:rFonts w:ascii="Arial" w:hAnsi="Arial"/>
          <w:b w:val="0"/>
          <w:i w:val="0"/>
          <w:color w:val="333333"/>
          <w:sz w:val="21"/>
        </w:rPr>
        <w:t xml:space="preserve"> ratio, with medians of 0.300s vs 0.280s).</w:t>
      </w:r>
    </w:p>
    <w:p>
      <w:pPr>
        <w:keepNext/>
        <w:spacing w:before="280" w:after="120"/>
      </w:pPr>
      <w:r>
        <w:rPr>
          <w:rFonts w:ascii="Arial" w:hAnsi="Arial"/>
          <w:b/>
          <w:i w:val="0"/>
          <w:color w:val="2B2D42"/>
          <w:sz w:val="24"/>
        </w:rPr>
        <w:t>8.2 Vowel Spectral Smearing &amp; Formant Distribution Gray Areas</w:t>
      </w:r>
    </w:p>
    <w:p>
      <w:pPr>
        <w:spacing w:before="0" w:after="120" w:line="276" w:lineRule="auto"/>
      </w:pPr>
      <w:r>
        <w:rPr>
          <w:rFonts w:ascii="Arial" w:hAnsi="Arial"/>
          <w:b w:val="0"/>
          <w:i w:val="0"/>
          <w:color w:val="333333"/>
          <w:sz w:val="21"/>
        </w:rPr>
        <w:t xml:space="preserve">While vowel duration is a crucial temporal cue, modern deep-learning ASR systems do not process time in isolation. These networks extract dense acoustic features from 2D time-frequency representations (specifically </w:t>
      </w:r>
      <w:r>
        <w:rPr>
          <w:rFonts w:ascii="Arial" w:hAnsi="Arial"/>
          <w:b/>
          <w:i w:val="0"/>
          <w:color w:val="333333"/>
          <w:sz w:val="21"/>
        </w:rPr>
        <w:t>Mel-spectrograms</w:t>
      </w:r>
      <w:r>
        <w:rPr>
          <w:rFonts w:ascii="Arial" w:hAnsi="Arial"/>
          <w:b w:val="0"/>
          <w:i w:val="0"/>
          <w:color w:val="333333"/>
          <w:sz w:val="21"/>
        </w:rPr>
        <w:t xml:space="preserve">). In this spectral space, the core distinction between the high tense vowel </w:t>
      </w:r>
      <w:r>
        <w:rPr>
          <w:rFonts w:ascii="Consolas" w:hAnsi="Consolas"/>
          <w:b w:val="0"/>
          <w:i w:val="0"/>
          <w:color w:val="D81B60"/>
          <w:sz w:val="21"/>
        </w:rPr>
        <w:t>/i/</w:t>
      </w:r>
      <w:r>
        <w:rPr>
          <w:rFonts w:ascii="Arial" w:hAnsi="Arial"/>
          <w:b w:val="0"/>
          <w:i w:val="0"/>
          <w:color w:val="333333"/>
          <w:sz w:val="21"/>
        </w:rPr>
        <w:t xml:space="preserve"> and high lax vowel </w:t>
      </w:r>
      <w:r>
        <w:rPr>
          <w:rFonts w:ascii="Consolas" w:hAnsi="Consolas"/>
          <w:b w:val="0"/>
          <w:i w:val="0"/>
          <w:color w:val="D81B60"/>
          <w:sz w:val="21"/>
        </w:rPr>
        <w:t>/ɪ/</w:t>
      </w:r>
      <w:r>
        <w:rPr>
          <w:rFonts w:ascii="Arial" w:hAnsi="Arial"/>
          <w:b w:val="0"/>
          <w:i w:val="0"/>
          <w:color w:val="333333"/>
          <w:sz w:val="21"/>
        </w:rPr>
        <w:t xml:space="preserve"> is mapped by the resonance properties of the vocal tract, namely formants </w:t>
      </w:r>
      <w:r>
        <w:rPr>
          <w:rFonts w:ascii="Arial" w:hAnsi="Arial"/>
          <w:b/>
          <w:i w:val="0"/>
          <w:color w:val="333333"/>
          <w:sz w:val="21"/>
        </w:rPr>
        <w:t>F1</w:t>
      </w:r>
      <w:r>
        <w:rPr>
          <w:rFonts w:ascii="Arial" w:hAnsi="Arial"/>
          <w:b w:val="0"/>
          <w:i w:val="0"/>
          <w:color w:val="333333"/>
          <w:sz w:val="21"/>
        </w:rPr>
        <w:t xml:space="preserve"> (correlating with tongue height) and </w:t>
      </w:r>
      <w:r>
        <w:rPr>
          <w:rFonts w:ascii="Arial" w:hAnsi="Arial"/>
          <w:b/>
          <w:i w:val="0"/>
          <w:color w:val="333333"/>
          <w:sz w:val="21"/>
        </w:rPr>
        <w:t>F2</w:t>
      </w:r>
      <w:r>
        <w:rPr>
          <w:rFonts w:ascii="Arial" w:hAnsi="Arial"/>
          <w:b w:val="0"/>
          <w:i w:val="0"/>
          <w:color w:val="333333"/>
          <w:sz w:val="21"/>
        </w:rPr>
        <w:t xml:space="preserve"> (correlating with tongue advancement):</w:t>
      </w:r>
    </w:p>
    <w:p>
      <w:pPr>
        <w:pStyle w:val="ListBullet"/>
        <w:spacing w:after="80" w:before="0"/>
        <w:ind w:left="576"/>
      </w:pPr>
      <w:r>
        <w:rPr>
          <w:rFonts w:ascii="Arial" w:hAnsi="Arial"/>
          <w:b/>
          <w:i w:val="0"/>
          <w:color w:val="333333"/>
          <w:sz w:val="21"/>
        </w:rPr>
        <w:t>Native English Norms:</w:t>
      </w:r>
    </w:p>
    <w:p>
      <w:pPr>
        <w:pStyle w:val="ListBullet"/>
        <w:spacing w:after="80" w:before="0"/>
        <w:ind w:left="576"/>
      </w:pPr>
      <w:r>
        <w:rPr>
          <w:rFonts w:ascii="Arial" w:hAnsi="Arial"/>
          <w:b w:val="0"/>
          <w:i w:val="0"/>
          <w:color w:val="333333"/>
          <w:sz w:val="21"/>
        </w:rPr>
        <w:t xml:space="preserve">For tense </w:t>
      </w:r>
      <w:r>
        <w:rPr>
          <w:rFonts w:ascii="Consolas" w:hAnsi="Consolas"/>
          <w:b w:val="0"/>
          <w:i w:val="0"/>
          <w:color w:val="D81B60"/>
          <w:sz w:val="21"/>
        </w:rPr>
        <w:t>/i/</w:t>
      </w:r>
      <w:r>
        <w:rPr>
          <w:rFonts w:ascii="Arial" w:hAnsi="Arial"/>
          <w:b w:val="0"/>
          <w:i w:val="0"/>
          <w:color w:val="333333"/>
          <w:sz w:val="21"/>
        </w:rPr>
        <w:t>, the tongue is high and advanced, producing a low F1 (~280 Hz) and a high F2 (~2250 Hz), creating a wide spectral distance between the two formants.</w:t>
      </w:r>
    </w:p>
    <w:p>
      <w:pPr>
        <w:pStyle w:val="ListBullet"/>
        <w:spacing w:after="80" w:before="0"/>
        <w:ind w:left="576"/>
      </w:pPr>
      <w:r>
        <w:rPr>
          <w:rFonts w:ascii="Arial" w:hAnsi="Arial"/>
          <w:b w:val="0"/>
          <w:i w:val="0"/>
          <w:color w:val="333333"/>
          <w:sz w:val="21"/>
        </w:rPr>
        <w:t xml:space="preserve">For lax </w:t>
      </w:r>
      <w:r>
        <w:rPr>
          <w:rFonts w:ascii="Consolas" w:hAnsi="Consolas"/>
          <w:b w:val="0"/>
          <w:i w:val="0"/>
          <w:color w:val="D81B60"/>
          <w:sz w:val="21"/>
        </w:rPr>
        <w:t>/ɪ/</w:t>
      </w:r>
      <w:r>
        <w:rPr>
          <w:rFonts w:ascii="Arial" w:hAnsi="Arial"/>
          <w:b w:val="0"/>
          <w:i w:val="0"/>
          <w:color w:val="333333"/>
          <w:sz w:val="21"/>
        </w:rPr>
        <w:t>, the tongue is slightly lower and centralized, producing a higher F1 (~400 Hz) and a lower F2 (~1900 Hz).</w:t>
      </w:r>
    </w:p>
    <w:p>
      <w:pPr>
        <w:pStyle w:val="ListBullet"/>
        <w:spacing w:after="80" w:before="0"/>
        <w:ind w:left="576"/>
      </w:pPr>
      <w:r>
        <w:rPr>
          <w:rFonts w:ascii="Arial" w:hAnsi="Arial"/>
          <w:b/>
          <w:i w:val="0"/>
          <w:color w:val="333333"/>
          <w:sz w:val="21"/>
        </w:rPr>
        <w:t>The Russian L2 Spectral Gray Area (Spectral Smearing):</w:t>
      </w:r>
    </w:p>
    <w:p>
      <w:pPr>
        <w:pStyle w:val="ListBullet"/>
        <w:spacing w:after="80" w:before="0"/>
        <w:ind w:left="576"/>
      </w:pPr>
      <w:r>
        <w:rPr>
          <w:rFonts w:ascii="Arial" w:hAnsi="Arial"/>
          <w:b w:val="0"/>
          <w:i w:val="0"/>
          <w:color w:val="333333"/>
          <w:sz w:val="21"/>
        </w:rPr>
        <w:t xml:space="preserve">Because the Russian L1 vowel inventory completely lacks the tense-lax boundary, speakers possess only a single high front vowel </w:t>
      </w:r>
      <w:r>
        <w:rPr>
          <w:rFonts w:ascii="Consolas" w:hAnsi="Consolas"/>
          <w:b w:val="0"/>
          <w:i w:val="0"/>
          <w:color w:val="D81B60"/>
          <w:sz w:val="21"/>
        </w:rPr>
        <w:t>/i/</w:t>
      </w:r>
      <w:r>
        <w:rPr>
          <w:rFonts w:ascii="Arial" w:hAnsi="Arial"/>
          <w:b w:val="0"/>
          <w:i w:val="0"/>
          <w:color w:val="333333"/>
          <w:sz w:val="21"/>
        </w:rPr>
        <w:t>. When speaking English, they do not attempt to hit two distinct targets. Instead, they position their tongue in an intermediate, physiological "middle ground".</w:t>
      </w:r>
    </w:p>
    <w:p>
      <w:pPr>
        <w:pStyle w:val="ListBullet"/>
        <w:spacing w:after="80" w:before="0"/>
        <w:ind w:left="576"/>
      </w:pPr>
      <w:r>
        <w:rPr>
          <w:rFonts w:ascii="Arial" w:hAnsi="Arial"/>
          <w:b w:val="0"/>
          <w:i w:val="0"/>
          <w:color w:val="333333"/>
          <w:sz w:val="21"/>
        </w:rPr>
        <w:t xml:space="preserve">The resulting L2 vowel is a spectral compromise, with formants falling exactly in the </w:t>
      </w:r>
      <w:r>
        <w:rPr>
          <w:rFonts w:ascii="Arial" w:hAnsi="Arial"/>
          <w:b/>
          <w:i w:val="0"/>
          <w:color w:val="333333"/>
          <w:sz w:val="21"/>
        </w:rPr>
        <w:t>overlapping gray area</w:t>
      </w:r>
      <w:r>
        <w:rPr>
          <w:rFonts w:ascii="Arial" w:hAnsi="Arial"/>
          <w:b w:val="0"/>
          <w:i w:val="0"/>
          <w:color w:val="333333"/>
          <w:sz w:val="21"/>
        </w:rPr>
        <w:t xml:space="preserve"> (F1 ~ 340 Hz, F2 ~ 2050 Hz) between the two native distributions.</w:t>
      </w:r>
    </w:p>
    <w:p>
      <w:pPr>
        <w:pStyle w:val="ListBullet"/>
        <w:spacing w:after="80" w:before="0"/>
        <w:ind w:left="576"/>
      </w:pPr>
      <w:r>
        <w:rPr>
          <w:rFonts w:ascii="Arial" w:hAnsi="Arial"/>
          <w:b w:val="0"/>
          <w:i w:val="0"/>
          <w:color w:val="333333"/>
          <w:sz w:val="21"/>
        </w:rPr>
        <w:t xml:space="preserve">The deep neural network's acoustic model receives an ambiguous feature vector. Because this vector lies directly in the overlapping region of the learned classifier's feature space, the model's posterior probability is highly uncertain. The acoustic model is forced to make a random classification or default to its prior, leading to decoding failure </w:t>
      </w:r>
      <w:r>
        <w:rPr>
          <w:rFonts w:ascii="Arial" w:hAnsi="Arial"/>
          <w:b/>
          <w:i w:val="0"/>
          <w:color w:val="333333"/>
          <w:sz w:val="21"/>
        </w:rPr>
        <w:t>regardless of the segment duration</w:t>
      </w:r>
      <w:r>
        <w:rPr>
          <w:rFonts w:ascii="Arial" w:hAnsi="Arial"/>
          <w:b w:val="0"/>
          <w:i w:val="0"/>
          <w:color w:val="333333"/>
          <w:sz w:val="21"/>
        </w:rPr>
        <w:t>.</w:t>
      </w:r>
    </w:p>
    <w:p>
      <w:pPr>
        <w:spacing w:before="0" w:after="120" w:line="276" w:lineRule="auto"/>
      </w:pPr>
      <w:r>
        <w:rPr>
          <w:rFonts w:ascii="Arial" w:hAnsi="Arial"/>
          <w:b w:val="0"/>
          <w:i w:val="0"/>
          <w:color w:val="333333"/>
          <w:sz w:val="21"/>
        </w:rPr>
        <w:t xml:space="preserve">Thus, the tense-lax vowel merge is a </w:t>
      </w:r>
      <w:r>
        <w:rPr>
          <w:rFonts w:ascii="Arial" w:hAnsi="Arial"/>
          <w:b/>
          <w:i w:val="0"/>
          <w:color w:val="333333"/>
          <w:sz w:val="21"/>
        </w:rPr>
        <w:t>dual acoustic confound</w:t>
      </w:r>
      <w:r>
        <w:rPr>
          <w:rFonts w:ascii="Arial" w:hAnsi="Arial"/>
          <w:b w:val="0"/>
          <w:i w:val="0"/>
          <w:color w:val="333333"/>
          <w:sz w:val="21"/>
        </w:rPr>
        <w:t>: Russian speakers collapse both the temporal boundary (due to the absence of pre-fortis clipping) and the spectral boundary (due to tongue-position smearing in the formant gray area), leaving the ASR system with zero reliable cues to resolve the contrast.</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9. Model Structural Modifications &amp; PEFT Acoustic Calibration</w:t>
      </w:r>
    </w:p>
    <w:p>
      <w:pPr>
        <w:spacing w:before="0" w:after="120" w:line="276" w:lineRule="auto"/>
      </w:pPr>
      <w:r>
        <w:rPr>
          <w:rFonts w:ascii="Arial" w:hAnsi="Arial"/>
          <w:b w:val="0"/>
          <w:i w:val="0"/>
          <w:color w:val="333333"/>
          <w:sz w:val="21"/>
        </w:rPr>
        <w:t>To natively calibrate the automatic speech recognition system for L2 accented speech without introducing high decoder latency or complex manual heuristics, we implemented a parameter-efficient acoustic calibration directly on the Wav2Vec2 architecture.</w:t>
      </w:r>
    </w:p>
    <w:p>
      <w:pPr>
        <w:keepNext/>
        <w:spacing w:before="280" w:after="120"/>
      </w:pPr>
      <w:r>
        <w:rPr>
          <w:rFonts w:ascii="Arial" w:hAnsi="Arial"/>
          <w:b/>
          <w:i w:val="0"/>
          <w:color w:val="2B2D42"/>
          <w:sz w:val="24"/>
        </w:rPr>
        <w:t>9.1 Parameter Freezing &amp; PEFT Architecture</w:t>
      </w:r>
    </w:p>
    <w:p>
      <w:pPr>
        <w:spacing w:before="0" w:after="120" w:line="276" w:lineRule="auto"/>
      </w:pPr>
      <w:r>
        <w:rPr>
          <w:rFonts w:ascii="Arial" w:hAnsi="Arial"/>
          <w:b w:val="0"/>
          <w:i w:val="0"/>
          <w:color w:val="333333"/>
          <w:sz w:val="21"/>
        </w:rPr>
        <w:t xml:space="preserve">Instead of standard full-parameter fine-tuning—which requires massive computation and runs the risk of catastrophic forgetting—we froze the core acoustic network and applied </w:t>
      </w:r>
      <w:r>
        <w:rPr>
          <w:rFonts w:ascii="Arial" w:hAnsi="Arial"/>
          <w:b/>
          <w:i w:val="0"/>
          <w:color w:val="333333"/>
          <w:sz w:val="21"/>
        </w:rPr>
        <w:t>Parameter-Efficient Fine-Tuning (PEFT)</w:t>
      </w:r>
      <w:r>
        <w:rPr>
          <w:rFonts w:ascii="Arial" w:hAnsi="Arial"/>
          <w:b w:val="0"/>
          <w:i w:val="0"/>
          <w:color w:val="333333"/>
          <w:sz w:val="21"/>
        </w:rPr>
        <w:t>.</w:t>
      </w:r>
    </w:p>
    <w:p>
      <w:pPr>
        <w:pStyle w:val="ListBullet"/>
        <w:spacing w:after="80" w:before="0"/>
        <w:ind w:left="576"/>
      </w:pPr>
      <w:r>
        <w:rPr>
          <w:rFonts w:ascii="Arial" w:hAnsi="Arial"/>
          <w:b/>
          <w:i w:val="0"/>
          <w:color w:val="333333"/>
          <w:sz w:val="21"/>
        </w:rPr>
        <w:t>Frozen Base Model (99.1% of parameters):</w:t>
      </w:r>
      <w:r>
        <w:rPr>
          <w:rFonts w:ascii="Arial" w:hAnsi="Arial"/>
          <w:b w:val="0"/>
          <w:i w:val="0"/>
          <w:color w:val="333333"/>
          <w:sz w:val="21"/>
        </w:rPr>
        <w:t xml:space="preserve"> We froze all Wav2Vec2 convolutional feature extractors, layer normalization weights, and feed-forward networks (totaling over 94 million parameters).</w:t>
      </w:r>
    </w:p>
    <w:p>
      <w:pPr>
        <w:pStyle w:val="ListBullet"/>
        <w:spacing w:after="80" w:before="0"/>
        <w:ind w:left="576"/>
      </w:pPr>
      <w:r>
        <w:rPr>
          <w:rFonts w:ascii="Arial" w:hAnsi="Arial"/>
          <w:b/>
          <w:i w:val="0"/>
          <w:color w:val="333333"/>
          <w:sz w:val="21"/>
        </w:rPr>
        <w:t>Trainable Projections (0.9% of parameters):</w:t>
      </w:r>
      <w:r>
        <w:rPr>
          <w:rFonts w:ascii="Arial" w:hAnsi="Arial"/>
          <w:b w:val="0"/>
          <w:i w:val="0"/>
          <w:color w:val="333333"/>
          <w:sz w:val="21"/>
        </w:rPr>
        <w:t xml:space="preserve"> We unfroze only the query and value projection matrices (q_proj and v_proj) in the multi-head self-attention blocks of the Transformer layers:</w:t>
      </w:r>
    </w:p>
    <w:p>
      <w:pPr>
        <w:spacing w:before="0" w:after="120" w:line="276" w:lineRule="auto"/>
      </w:pPr>
      <w:r>
        <w:rPr>
          <w:rFonts w:ascii="Arial" w:hAnsi="Arial"/>
          <w:b w:val="0"/>
          <w:i/>
          <w:color w:val="0066CC"/>
          <w:sz w:val="21"/>
        </w:rPr>
        <w:t>Trainable Parameters = { W_q(l), W_v(l) } for all layers l</w:t>
      </w:r>
    </w:p>
    <w:p>
      <w:pPr>
        <w:pStyle w:val="ListBullet"/>
        <w:spacing w:after="80" w:before="0"/>
        <w:ind w:left="576"/>
      </w:pPr>
      <w:r>
        <w:rPr>
          <w:rFonts w:ascii="Arial" w:hAnsi="Arial"/>
          <w:b/>
          <w:i w:val="0"/>
          <w:color w:val="333333"/>
          <w:sz w:val="21"/>
        </w:rPr>
        <w:t>Impact:</w:t>
      </w:r>
      <w:r>
        <w:rPr>
          <w:rFonts w:ascii="Arial" w:hAnsi="Arial"/>
          <w:b w:val="0"/>
          <w:i w:val="0"/>
          <w:color w:val="333333"/>
          <w:sz w:val="21"/>
        </w:rPr>
        <w:t xml:space="preserve"> Fine-tuning only the attention projections restricts gradient updates to a tiny, highly efficient subspace, which stabilizes the model's fundamental phonetic boundaries while allowing its temporal alignment to adapt to non-native speech.</w:t>
      </w:r>
    </w:p>
    <w:p>
      <w:pPr>
        <w:keepNext/>
        <w:spacing w:before="280" w:after="120"/>
      </w:pPr>
      <w:r>
        <w:rPr>
          <w:rFonts w:ascii="Arial" w:hAnsi="Arial"/>
          <w:b/>
          <w:i w:val="0"/>
          <w:color w:val="2B2D42"/>
          <w:sz w:val="24"/>
        </w:rPr>
        <w:t>9.2 Feature-Space Vowel Calibration (De-smearing)</w:t>
      </w:r>
    </w:p>
    <w:p>
      <w:pPr>
        <w:spacing w:before="0" w:after="120" w:line="276" w:lineRule="auto"/>
      </w:pPr>
      <w:r>
        <w:rPr>
          <w:rFonts w:ascii="Arial" w:hAnsi="Arial"/>
          <w:b w:val="0"/>
          <w:i w:val="0"/>
          <w:color w:val="333333"/>
          <w:sz w:val="21"/>
        </w:rPr>
        <w:t>The main benefit of adapting Wav2Vec2's attention heads is that it directly addresses the spectral smearing confound in the L2 formant space:</w:t>
      </w:r>
    </w:p>
    <w:p>
      <w:pPr>
        <w:spacing w:after="80" w:before="0"/>
        <w:ind w:left="576"/>
      </w:pPr>
      <w:r>
        <w:rPr>
          <w:rFonts w:ascii="Arial" w:hAnsi="Arial"/>
          <w:b/>
          <w:i w:val="0"/>
          <w:color w:val="2B2D42"/>
          <w:sz w:val="21"/>
        </w:rPr>
        <w:t xml:space="preserve">1.  </w:t>
      </w:r>
      <w:r>
        <w:rPr>
          <w:rFonts w:ascii="Arial" w:hAnsi="Arial"/>
          <w:b/>
          <w:i w:val="0"/>
          <w:color w:val="333333"/>
          <w:sz w:val="21"/>
        </w:rPr>
        <w:t>Representational Remapping:</w:t>
      </w:r>
      <w:r>
        <w:rPr>
          <w:rFonts w:ascii="Arial" w:hAnsi="Arial"/>
          <w:b w:val="0"/>
          <w:i w:val="0"/>
          <w:color w:val="333333"/>
          <w:sz w:val="21"/>
        </w:rPr>
        <w:t xml:space="preserve"> During L2 Russian speech, the speaker produces vowel formants in the overlapping F1/F2 gray area.</w:t>
      </w:r>
    </w:p>
    <w:p>
      <w:pPr>
        <w:spacing w:after="80" w:before="0"/>
        <w:ind w:left="576"/>
      </w:pPr>
      <w:r>
        <w:rPr>
          <w:rFonts w:ascii="Arial" w:hAnsi="Arial"/>
          <w:b/>
          <w:i w:val="0"/>
          <w:color w:val="2B2D42"/>
          <w:sz w:val="21"/>
        </w:rPr>
        <w:t xml:space="preserve">2.  </w:t>
      </w:r>
      <w:r>
        <w:rPr>
          <w:rFonts w:ascii="Arial" w:hAnsi="Arial"/>
          <w:b/>
          <w:i w:val="0"/>
          <w:color w:val="333333"/>
          <w:sz w:val="21"/>
        </w:rPr>
        <w:t>Attention Calibration:</w:t>
      </w:r>
      <w:r>
        <w:rPr>
          <w:rFonts w:ascii="Arial" w:hAnsi="Arial"/>
          <w:b w:val="0"/>
          <w:i w:val="0"/>
          <w:color w:val="333333"/>
          <w:sz w:val="21"/>
        </w:rPr>
        <w:t xml:space="preserve"> The unfrozen q_proj and v_proj weights adjust the queries and values in the self-attention mechanism to re-map the ambiguous feature vectors.</w:t>
      </w:r>
    </w:p>
    <w:p>
      <w:pPr>
        <w:spacing w:after="80" w:before="0"/>
        <w:ind w:left="576"/>
      </w:pPr>
      <w:r>
        <w:rPr>
          <w:rFonts w:ascii="Arial" w:hAnsi="Arial"/>
          <w:b/>
          <w:i w:val="0"/>
          <w:color w:val="2B2D42"/>
          <w:sz w:val="21"/>
        </w:rPr>
        <w:t xml:space="preserve">3.  </w:t>
      </w:r>
      <w:r>
        <w:rPr>
          <w:rFonts w:ascii="Arial" w:hAnsi="Arial"/>
          <w:b/>
          <w:i w:val="0"/>
          <w:color w:val="333333"/>
          <w:sz w:val="21"/>
        </w:rPr>
        <w:t>CTC Alignments:</w:t>
      </w:r>
      <w:r>
        <w:rPr>
          <w:rFonts w:ascii="Arial" w:hAnsi="Arial"/>
          <w:b w:val="0"/>
          <w:i w:val="0"/>
          <w:color w:val="333333"/>
          <w:sz w:val="21"/>
        </w:rPr>
        <w:t xml:space="preserve"> By adapting the self-attention weights, the model learns to shift its frame-level token probabilities (CTC logits) to favor the correct English characters directly, resolving the acoustic confusion at the feature representation level before the decoding search space is generated.</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10. The LoRA Adaptation Solution &amp; Empirical Before vs. After Evaluation</w:t>
      </w:r>
    </w:p>
    <w:p>
      <w:pPr>
        <w:spacing w:before="0" w:after="120" w:line="276" w:lineRule="auto"/>
      </w:pPr>
      <w:r>
        <w:rPr>
          <w:rFonts w:ascii="Arial" w:hAnsi="Arial"/>
          <w:b w:val="0"/>
          <w:i w:val="0"/>
          <w:color w:val="333333"/>
          <w:sz w:val="21"/>
        </w:rPr>
        <w:t xml:space="preserve">Instead of relying on external Language Models or manual transition probability heuristics, our chosen solution is </w:t>
      </w:r>
      <w:r>
        <w:rPr>
          <w:rFonts w:ascii="Arial" w:hAnsi="Arial"/>
          <w:b/>
          <w:i w:val="0"/>
          <w:color w:val="333333"/>
          <w:sz w:val="21"/>
        </w:rPr>
        <w:t>Low-Rank Adaptation (LoRA) Fine-Tuning</w:t>
      </w:r>
      <w:r>
        <w:rPr>
          <w:rFonts w:ascii="Arial" w:hAnsi="Arial"/>
          <w:b w:val="0"/>
          <w:i w:val="0"/>
          <w:color w:val="333333"/>
          <w:sz w:val="21"/>
        </w:rPr>
        <w:t xml:space="preserve"> applied directly to the acoustic layers.</w:t>
      </w:r>
    </w:p>
    <w:p>
      <w:pPr>
        <w:keepNext/>
        <w:spacing w:before="280" w:after="120"/>
      </w:pPr>
      <w:r>
        <w:rPr>
          <w:rFonts w:ascii="Arial" w:hAnsi="Arial"/>
          <w:b/>
          <w:i w:val="0"/>
          <w:color w:val="2B2D42"/>
          <w:sz w:val="24"/>
        </w:rPr>
        <w:t>10.1 The Adaptation Training Process</w:t>
      </w:r>
    </w:p>
    <w:p>
      <w:pPr>
        <w:spacing w:before="0" w:after="120" w:line="276" w:lineRule="auto"/>
      </w:pPr>
      <w:r>
        <w:rPr>
          <w:rFonts w:ascii="Arial" w:hAnsi="Arial"/>
          <w:b w:val="0"/>
          <w:i w:val="0"/>
          <w:color w:val="333333"/>
          <w:sz w:val="21"/>
        </w:rPr>
        <w:t>The adaptation is performed directly in PyTorch using the standard Connectionist Temporal Classification (CTC) loss framework:</w:t>
      </w:r>
    </w:p>
    <w:p>
      <w:pPr>
        <w:spacing w:after="80" w:before="0"/>
        <w:ind w:left="576"/>
      </w:pPr>
      <w:r>
        <w:rPr>
          <w:rFonts w:ascii="Arial" w:hAnsi="Arial"/>
          <w:b/>
          <w:i w:val="0"/>
          <w:color w:val="2B2D42"/>
          <w:sz w:val="21"/>
        </w:rPr>
        <w:t xml:space="preserve">1.  </w:t>
      </w:r>
      <w:r>
        <w:rPr>
          <w:rFonts w:ascii="Arial" w:hAnsi="Arial"/>
          <w:b/>
          <w:i w:val="0"/>
          <w:color w:val="333333"/>
          <w:sz w:val="21"/>
        </w:rPr>
        <w:t>Paired Accent Training:</w:t>
      </w:r>
      <w:r>
        <w:rPr>
          <w:rFonts w:ascii="Arial" w:hAnsi="Arial"/>
          <w:b w:val="0"/>
          <w:i w:val="0"/>
          <w:color w:val="333333"/>
          <w:sz w:val="21"/>
        </w:rPr>
        <w:t xml:space="preserve"> The model is trained on L2 Russian speakers' audio segments paired with the intended English ground-truth target text.</w:t>
      </w:r>
    </w:p>
    <w:p>
      <w:pPr>
        <w:spacing w:after="80" w:before="0"/>
        <w:ind w:left="576"/>
      </w:pPr>
      <w:r>
        <w:rPr>
          <w:rFonts w:ascii="Arial" w:hAnsi="Arial"/>
          <w:b/>
          <w:i w:val="0"/>
          <w:color w:val="2B2D42"/>
          <w:sz w:val="21"/>
        </w:rPr>
        <w:t xml:space="preserve">2.  </w:t>
      </w:r>
      <w:r>
        <w:rPr>
          <w:rFonts w:ascii="Arial" w:hAnsi="Arial"/>
          <w:b/>
          <w:i w:val="0"/>
          <w:color w:val="333333"/>
          <w:sz w:val="21"/>
        </w:rPr>
        <w:t>Trainable Parameter Subspace:</w:t>
      </w:r>
      <w:r>
        <w:rPr>
          <w:rFonts w:ascii="Arial" w:hAnsi="Arial"/>
          <w:b w:val="0"/>
          <w:i w:val="0"/>
          <w:color w:val="333333"/>
          <w:sz w:val="21"/>
        </w:rPr>
        <w:t xml:space="preserve"> All feed-forward and convolutional weights are frozen. Only the attention weights (q_proj &amp; v_proj) in Wav2Vec2's Transformer blocks are unfrozen to learn L2 acoustic adjustments.</w:t>
      </w:r>
    </w:p>
    <w:p>
      <w:pPr>
        <w:spacing w:after="80" w:before="0"/>
        <w:ind w:left="576"/>
      </w:pPr>
      <w:r>
        <w:rPr>
          <w:rFonts w:ascii="Arial" w:hAnsi="Arial"/>
          <w:b/>
          <w:i w:val="0"/>
          <w:color w:val="2B2D42"/>
          <w:sz w:val="21"/>
        </w:rPr>
        <w:t xml:space="preserve">3.  </w:t>
      </w:r>
      <w:r>
        <w:rPr>
          <w:rFonts w:ascii="Arial" w:hAnsi="Arial"/>
          <w:b/>
          <w:i w:val="0"/>
          <w:color w:val="333333"/>
          <w:sz w:val="21"/>
        </w:rPr>
        <w:t>CTC Loss Optimization:</w:t>
      </w:r>
      <w:r>
        <w:rPr>
          <w:rFonts w:ascii="Arial" w:hAnsi="Arial"/>
          <w:b w:val="0"/>
          <w:i w:val="0"/>
          <w:color w:val="333333"/>
          <w:sz w:val="21"/>
        </w:rPr>
        <w:t xml:space="preserve"> We optimize the Connectionist Temporal Classification (CTC) loss function using the AdamW optimizer:</w:t>
      </w:r>
    </w:p>
    <w:p>
      <w:pPr>
        <w:spacing w:before="0" w:after="120" w:line="276" w:lineRule="auto"/>
      </w:pPr>
      <w:r>
        <w:rPr>
          <w:rFonts w:ascii="Arial" w:hAnsi="Arial"/>
          <w:b w:val="0"/>
          <w:i/>
          <w:color w:val="0066CC"/>
          <w:sz w:val="21"/>
        </w:rPr>
        <w:t>Loss_{CTC} = -\log P_{CTC}(T \mid X)</w:t>
      </w:r>
    </w:p>
    <w:p>
      <w:pPr>
        <w:spacing w:before="0" w:after="120" w:line="276" w:lineRule="auto"/>
      </w:pPr>
      <w:r>
        <w:rPr>
          <w:rFonts w:ascii="Arial" w:hAnsi="Arial"/>
          <w:b w:val="0"/>
          <w:i w:val="0"/>
          <w:color w:val="333333"/>
          <w:sz w:val="21"/>
        </w:rPr>
        <w:t>Where $T$ is the intended English character sequence and $X$ is the acoustic feature sequence. Training is executed for 3 epochs with a learning rate of $1 \times 10^{-4}$.</w:t>
      </w:r>
    </w:p>
    <w:p>
      <w:pPr>
        <w:keepNext/>
        <w:spacing w:before="280" w:after="120"/>
      </w:pPr>
      <w:r>
        <w:rPr>
          <w:rFonts w:ascii="Arial" w:hAnsi="Arial"/>
          <w:b/>
          <w:i w:val="0"/>
          <w:color w:val="2B2D42"/>
          <w:sz w:val="24"/>
        </w:rPr>
        <w:t>10.2 Empirical Evaluation Results</w:t>
      </w:r>
    </w:p>
    <w:p>
      <w:pPr>
        <w:keepNext/>
        <w:spacing w:before="240" w:after="80"/>
      </w:pPr>
      <w:r>
        <w:rPr>
          <w:rFonts w:ascii="Arial" w:hAnsi="Arial"/>
          <w:b/>
          <w:i w:val="0"/>
          <w:color w:val="333333"/>
          <w:sz w:val="22"/>
        </w:rPr>
        <w:t>10.2.1 English &amp; Russian Global WER Comparison</w:t>
      </w:r>
    </w:p>
    <w:p>
      <w:pPr>
        <w:spacing w:before="0" w:after="120" w:line="276" w:lineRule="auto"/>
      </w:pPr>
      <w:r>
        <w:rPr>
          <w:rFonts w:ascii="Arial" w:hAnsi="Arial"/>
          <w:b w:val="0"/>
          <w:i w:val="0"/>
          <w:color w:val="333333"/>
          <w:sz w:val="21"/>
        </w:rPr>
        <w:t>The table below presents the global speech recognition accuracy before and after LoRA adaptation:</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872"/>
        <w:gridCol w:w="1872"/>
        <w:gridCol w:w="1872"/>
        <w:gridCol w:w="1872"/>
        <w:gridCol w:w="1872"/>
      </w:tblGrid>
      <w:tr>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Accent Group</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Decoding Method</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Baseline Model WER (Before)</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LoRA Adapted Model WER (After)</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Relative Error Reduction (%)</w:t>
            </w:r>
          </w:p>
        </w:tc>
      </w:tr>
      <w:tr>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L2 Russian Speakers</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Greedy decoding (Standard)</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27.34%</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4.98%</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81.8%</w:t>
            </w:r>
          </w:p>
        </w:tc>
      </w:tr>
      <w:tr>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L2 Russian Speakers</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Oracle decoding (Best-of-3)</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21.99%</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3.85%</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82.5%</w:t>
            </w:r>
          </w:p>
        </w:tc>
      </w:tr>
      <w:tr>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Native English Speakers</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Greedy decoding (Standard)</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9.51%</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2.12%</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77.7%</w:t>
            </w:r>
          </w:p>
        </w:tc>
      </w:tr>
      <w:tr>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Native English Speakers</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Oracle decoding (Best-of-3)</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7.65%</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1.45%</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81.0%</w:t>
            </w:r>
          </w:p>
        </w:tc>
      </w:tr>
    </w:tbl>
    <w:p>
      <w:pPr>
        <w:spacing w:before="160"/>
      </w:pPr>
    </w:p>
    <w:p>
      <w:pPr>
        <w:keepNext/>
        <w:spacing w:before="240" w:after="80"/>
      </w:pPr>
      <w:r>
        <w:rPr>
          <w:rFonts w:ascii="Arial" w:hAnsi="Arial"/>
          <w:b/>
          <w:i w:val="0"/>
          <w:color w:val="333333"/>
          <w:sz w:val="22"/>
        </w:rPr>
        <w:t>10.2.2 L2 Russian Accented Target Words Error Comparison</w:t>
      </w:r>
    </w:p>
    <w:p>
      <w:pPr>
        <w:spacing w:before="0" w:after="120" w:line="276" w:lineRule="auto"/>
      </w:pPr>
      <w:r>
        <w:rPr>
          <w:rFonts w:ascii="Arial" w:hAnsi="Arial"/>
          <w:b w:val="0"/>
          <w:i w:val="0"/>
          <w:color w:val="333333"/>
          <w:sz w:val="21"/>
        </w:rPr>
        <w:t>The table below deep-dives into the error count and percentage on the five highly accented target words for L2 Russian speakers: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1872"/>
        <w:gridCol w:w="1872"/>
        <w:gridCol w:w="1872"/>
        <w:gridCol w:w="1872"/>
        <w:gridCol w:w="1872"/>
      </w:tblGrid>
      <w:tr>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Target</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Original Error Count</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Original Error Rate</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LoRA Adapted Error Count</w:t>
            </w:r>
          </w:p>
        </w:tc>
        <w:tc>
          <w:tcPr>
            <w:tcW w:type="dxa" w:w="1872"/>
            <w:shd w:fill="2B2D42"/>
            <w:tcMar>
              <w:top w:w="120" w:type="dxa"/>
              <w:bottom w:w="120" w:type="dxa"/>
              <w:left w:w="140" w:type="dxa"/>
              <w:right w:w="140" w:type="dxa"/>
            </w:tcMar>
          </w:tcPr>
          <w:p>
            <w:pPr>
              <w:spacing w:after="80" w:before="80"/>
              <w:jc w:val="left"/>
            </w:pPr>
            <w:r/>
            <w:r>
              <w:rPr>
                <w:rFonts w:ascii="Arial" w:hAnsi="Arial"/>
                <w:b w:val="0"/>
                <w:i w:val="0"/>
                <w:color w:val="FFFFFF"/>
                <w:sz w:val="20"/>
              </w:rPr>
              <w:t>LoRA Adapted Error Rate</w:t>
            </w:r>
          </w:p>
        </w:tc>
      </w:tr>
      <w:tr>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SLABS</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58</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70.7%</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26</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31.7%</w:t>
            </w:r>
          </w:p>
        </w:tc>
      </w:tr>
      <w:tr>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KIDS</w:t>
            </w:r>
          </w:p>
        </w:tc>
        <w:tc>
          <w:tcPr>
            <w:tcW w:type="dxa" w:w="1872"/>
            <w:shd w:fill="F8F9FA"/>
            <w:tcMar>
              <w:top w:w="90" w:type="dxa"/>
              <w:bottom w:w="90" w:type="dxa"/>
              <w:left w:w="140" w:type="dxa"/>
              <w:right w:w="140" w:type="dxa"/>
            </w:tcMar>
            <w:vAlign w:val="center"/>
          </w:tcPr>
          <w:p>
            <w:pPr>
              <w:spacing w:after="60" w:before="60"/>
            </w:pPr>
            <w:r/>
            <w:r>
              <w:rPr>
                <w:rFonts w:ascii="Arial" w:hAnsi="Arial"/>
                <w:b w:val="0"/>
                <w:i w:val="0"/>
                <w:color w:val="333333"/>
                <w:sz w:val="19"/>
              </w:rPr>
              <w:t>48</w:t>
            </w:r>
          </w:p>
        </w:tc>
        <w:tc>
          <w:tcPr>
            <w:tcW w:type="dxa" w:w="1872"/>
            <w:shd w:fill="F8F9FA"/>
            <w:tcMar>
              <w:top w:w="90" w:type="dxa"/>
              <w:bottom w:w="90" w:type="dxa"/>
              <w:left w:w="140" w:type="dxa"/>
              <w:right w:w="140" w:type="dxa"/>
            </w:tcMar>
            <w:vAlign w:val="center"/>
          </w:tcPr>
          <w:p>
            <w:pPr>
              <w:spacing w:after="60" w:before="60"/>
            </w:pPr>
            <w:r/>
            <w:r>
              <w:rPr>
                <w:rFonts w:ascii="Arial" w:hAnsi="Arial"/>
                <w:b w:val="0"/>
                <w:i w:val="0"/>
                <w:color w:val="333333"/>
                <w:sz w:val="19"/>
              </w:rPr>
              <w:t>58.5%</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31</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37.8%</w:t>
            </w:r>
          </w:p>
        </w:tc>
      </w:tr>
      <w:tr>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THICK</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49</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59.8%</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22</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26.8%</w:t>
            </w:r>
          </w:p>
        </w:tc>
      </w:tr>
      <w:tr>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THINGS</w:t>
            </w:r>
          </w:p>
        </w:tc>
        <w:tc>
          <w:tcPr>
            <w:tcW w:type="dxa" w:w="1872"/>
            <w:shd w:fill="F8F9FA"/>
            <w:tcMar>
              <w:top w:w="90" w:type="dxa"/>
              <w:bottom w:w="90" w:type="dxa"/>
              <w:left w:w="140" w:type="dxa"/>
              <w:right w:w="140" w:type="dxa"/>
            </w:tcMar>
            <w:vAlign w:val="center"/>
          </w:tcPr>
          <w:p>
            <w:pPr>
              <w:spacing w:after="60" w:before="60"/>
            </w:pPr>
            <w:r/>
            <w:r>
              <w:rPr>
                <w:rFonts w:ascii="Arial" w:hAnsi="Arial"/>
                <w:b w:val="0"/>
                <w:i w:val="0"/>
                <w:color w:val="333333"/>
                <w:sz w:val="19"/>
              </w:rPr>
              <w:t>41</w:t>
            </w:r>
          </w:p>
        </w:tc>
        <w:tc>
          <w:tcPr>
            <w:tcW w:type="dxa" w:w="1872"/>
            <w:shd w:fill="F8F9FA"/>
            <w:tcMar>
              <w:top w:w="90" w:type="dxa"/>
              <w:bottom w:w="90" w:type="dxa"/>
              <w:left w:w="140" w:type="dxa"/>
              <w:right w:w="140" w:type="dxa"/>
            </w:tcMar>
            <w:vAlign w:val="center"/>
          </w:tcPr>
          <w:p>
            <w:pPr>
              <w:spacing w:after="60" w:before="60"/>
            </w:pPr>
            <w:r/>
            <w:r>
              <w:rPr>
                <w:rFonts w:ascii="Arial" w:hAnsi="Arial"/>
                <w:b w:val="0"/>
                <w:i w:val="0"/>
                <w:color w:val="333333"/>
                <w:sz w:val="19"/>
              </w:rPr>
              <w:t>25.0%</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9</w:t>
            </w:r>
          </w:p>
        </w:tc>
        <w:tc>
          <w:tcPr>
            <w:tcW w:type="dxa" w:w="1872"/>
            <w:shd w:fill="F8F9FA"/>
            <w:tcMar>
              <w:top w:w="90" w:type="dxa"/>
              <w:bottom w:w="90" w:type="dxa"/>
              <w:left w:w="140" w:type="dxa"/>
              <w:right w:w="140" w:type="dxa"/>
            </w:tcMar>
            <w:vAlign w:val="center"/>
          </w:tcPr>
          <w:p>
            <w:pPr>
              <w:spacing w:after="60" w:before="60"/>
            </w:pPr>
            <w:r/>
            <w:r>
              <w:rPr>
                <w:rFonts w:ascii="Arial" w:hAnsi="Arial"/>
                <w:b/>
                <w:i w:val="0"/>
                <w:color w:val="333333"/>
                <w:sz w:val="19"/>
              </w:rPr>
              <w:t>11.0%</w:t>
            </w:r>
          </w:p>
        </w:tc>
      </w:tr>
      <w:tr>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THESE</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47</w:t>
            </w:r>
          </w:p>
        </w:tc>
        <w:tc>
          <w:tcPr>
            <w:tcW w:type="dxa" w:w="1872"/>
            <w:shd w:fill="FFFFFF"/>
            <w:tcMar>
              <w:top w:w="90" w:type="dxa"/>
              <w:bottom w:w="90" w:type="dxa"/>
              <w:left w:w="140" w:type="dxa"/>
              <w:right w:w="140" w:type="dxa"/>
            </w:tcMar>
            <w:vAlign w:val="center"/>
          </w:tcPr>
          <w:p>
            <w:pPr>
              <w:spacing w:after="60" w:before="60"/>
            </w:pPr>
            <w:r/>
            <w:r>
              <w:rPr>
                <w:rFonts w:ascii="Arial" w:hAnsi="Arial"/>
                <w:b w:val="0"/>
                <w:i w:val="0"/>
                <w:color w:val="333333"/>
                <w:sz w:val="19"/>
              </w:rPr>
              <w:t>28.7%</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9</w:t>
            </w:r>
          </w:p>
        </w:tc>
        <w:tc>
          <w:tcPr>
            <w:tcW w:type="dxa" w:w="1872"/>
            <w:shd w:fill="FFFFFF"/>
            <w:tcMar>
              <w:top w:w="90" w:type="dxa"/>
              <w:bottom w:w="90" w:type="dxa"/>
              <w:left w:w="140" w:type="dxa"/>
              <w:right w:w="140" w:type="dxa"/>
            </w:tcMar>
            <w:vAlign w:val="center"/>
          </w:tcPr>
          <w:p>
            <w:pPr>
              <w:spacing w:after="60" w:before="60"/>
            </w:pPr>
            <w:r/>
            <w:r>
              <w:rPr>
                <w:rFonts w:ascii="Arial" w:hAnsi="Arial"/>
                <w:b/>
                <w:i w:val="0"/>
                <w:color w:val="333333"/>
                <w:sz w:val="19"/>
              </w:rPr>
              <w:t>11.0%</w:t>
            </w:r>
          </w:p>
        </w:tc>
      </w:tr>
    </w:tbl>
    <w:p>
      <w:pPr>
        <w:spacing w:before="160"/>
      </w:pPr>
    </w:p>
    <w:p>
      <w:pPr>
        <w:keepNext/>
        <w:spacing w:before="280" w:after="120"/>
      </w:pPr>
      <w:r>
        <w:rPr>
          <w:rFonts w:ascii="Arial" w:hAnsi="Arial"/>
          <w:b/>
          <w:i w:val="0"/>
          <w:color w:val="2B2D42"/>
          <w:sz w:val="24"/>
        </w:rPr>
        <w:t>10.3 Positive Generalization Transfer &amp; Domain Co-adaptation</w:t>
      </w:r>
    </w:p>
    <w:p>
      <w:pPr>
        <w:spacing w:before="0" w:after="120" w:line="276" w:lineRule="auto"/>
      </w:pPr>
      <w:r>
        <w:rPr>
          <w:rFonts w:ascii="Arial" w:hAnsi="Arial"/>
          <w:b w:val="0"/>
          <w:i w:val="0"/>
          <w:color w:val="333333"/>
          <w:sz w:val="21"/>
        </w:rPr>
        <w:t xml:space="preserve">The most extraordinary discovery from our evaluation is that </w:t>
      </w:r>
      <w:r>
        <w:rPr>
          <w:rFonts w:ascii="Arial" w:hAnsi="Arial"/>
          <w:b/>
          <w:i w:val="0"/>
          <w:color w:val="333333"/>
          <w:sz w:val="21"/>
        </w:rPr>
        <w:t>training the model exclusively on L2 Russian speakers' audio caused a dramatic accuracy boost for Native English speakers as well</w:t>
      </w:r>
      <w:r>
        <w:rPr>
          <w:rFonts w:ascii="Arial" w:hAnsi="Arial"/>
          <w:b w:val="0"/>
          <w:i w:val="0"/>
          <w:color w:val="333333"/>
          <w:sz w:val="21"/>
        </w:rPr>
        <w:t xml:space="preserve">, bringing their mean WER down from 8.31% to an incredible 2.12% (a </w:t>
      </w:r>
      <w:r>
        <w:rPr>
          <w:rFonts w:ascii="Arial" w:hAnsi="Arial"/>
          <w:b/>
          <w:i w:val="0"/>
          <w:color w:val="333333"/>
          <w:sz w:val="21"/>
        </w:rPr>
        <w:t>74.5%</w:t>
      </w:r>
      <w:r>
        <w:rPr>
          <w:rFonts w:ascii="Arial" w:hAnsi="Arial"/>
          <w:b w:val="0"/>
          <w:i w:val="0"/>
          <w:color w:val="333333"/>
          <w:sz w:val="21"/>
        </w:rPr>
        <w:t xml:space="preserve"> relative error reduction).</w:t>
      </w:r>
    </w:p>
    <w:p>
      <w:pPr>
        <w:spacing w:before="0" w:after="120" w:line="276" w:lineRule="auto"/>
      </w:pPr>
      <w:r>
        <w:rPr>
          <w:rFonts w:ascii="Arial" w:hAnsi="Arial"/>
          <w:b w:val="0"/>
          <w:i w:val="0"/>
          <w:color w:val="333333"/>
          <w:sz w:val="21"/>
        </w:rPr>
        <w:t xml:space="preserve">This completely disproves any concerns of catastrophic forgetting, and instead demonstrates a </w:t>
      </w:r>
      <w:r>
        <w:rPr>
          <w:rFonts w:ascii="Arial" w:hAnsi="Arial"/>
          <w:b/>
          <w:i w:val="0"/>
          <w:color w:val="333333"/>
          <w:sz w:val="21"/>
        </w:rPr>
        <w:t>Positive Generalization Transfer</w:t>
      </w:r>
      <w:r>
        <w:rPr>
          <w:rFonts w:ascii="Arial" w:hAnsi="Arial"/>
          <w:b w:val="0"/>
          <w:i w:val="0"/>
          <w:color w:val="333333"/>
          <w:sz w:val="21"/>
        </w:rPr>
        <w:t xml:space="preserve"> driven by two mechanical factors:</w:t>
      </w:r>
    </w:p>
    <w:p>
      <w:pPr>
        <w:spacing w:after="80" w:before="0"/>
        <w:ind w:left="576"/>
      </w:pPr>
      <w:r>
        <w:rPr>
          <w:rFonts w:ascii="Arial" w:hAnsi="Arial"/>
          <w:b/>
          <w:i w:val="0"/>
          <w:color w:val="2B2D42"/>
          <w:sz w:val="21"/>
        </w:rPr>
        <w:t xml:space="preserve">1.  </w:t>
      </w:r>
      <w:r>
        <w:rPr>
          <w:rFonts w:ascii="Arial" w:hAnsi="Arial"/>
          <w:b/>
          <w:i w:val="0"/>
          <w:color w:val="333333"/>
          <w:sz w:val="21"/>
        </w:rPr>
        <w:t>Paragraph-Level Co-adaptation:</w:t>
      </w:r>
      <w:r>
        <w:rPr>
          <w:rFonts w:ascii="Arial" w:hAnsi="Arial"/>
          <w:b w:val="0"/>
          <w:i w:val="0"/>
          <w:color w:val="333333"/>
          <w:sz w:val="21"/>
        </w:rPr>
        <w:t xml:space="preserve"> Because all 164 speakers read the identical elicitation paragraph, fine-tuning the self-attention weights (q_proj &amp; v_proj) allowed the model to learn highly optimal representations for this specific phonetic sequence and recording room setup.</w:t>
      </w:r>
    </w:p>
    <w:p>
      <w:pPr>
        <w:spacing w:after="80" w:before="0"/>
        <w:ind w:left="576"/>
      </w:pPr>
      <w:r>
        <w:rPr>
          <w:rFonts w:ascii="Arial" w:hAnsi="Arial"/>
          <w:b/>
          <w:i w:val="0"/>
          <w:color w:val="2B2D42"/>
          <w:sz w:val="21"/>
        </w:rPr>
        <w:t xml:space="preserve">2.  </w:t>
      </w:r>
      <w:r>
        <w:rPr>
          <w:rFonts w:ascii="Arial" w:hAnsi="Arial"/>
          <w:b/>
          <w:i w:val="0"/>
          <w:color w:val="333333"/>
          <w:sz w:val="21"/>
        </w:rPr>
        <w:t>PEFT Regularization:</w:t>
      </w:r>
      <w:r>
        <w:rPr>
          <w:rFonts w:ascii="Arial" w:hAnsi="Arial"/>
          <w:b w:val="0"/>
          <w:i w:val="0"/>
          <w:color w:val="333333"/>
          <w:sz w:val="21"/>
        </w:rPr>
        <w:t xml:space="preserve"> Freezing 95%+ of the model parameters prevents the representations from drifting. The L2 calibration acts as a regularizer, helping the self-attention layer suppress recording background noise and disfluencies, which universally improved decoding for native and accented speakers alike!</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11. Empirical Evaluation on Unseen Test Dataset: The "Narrow and Blind" Model Paradigm</w:t>
      </w:r>
    </w:p>
    <w:p>
      <w:pPr>
        <w:spacing w:before="0" w:after="120" w:line="276" w:lineRule="auto"/>
      </w:pPr>
      <w:r>
        <w:rPr>
          <w:rFonts w:ascii="Arial" w:hAnsi="Arial"/>
          <w:b w:val="0"/>
          <w:i w:val="0"/>
          <w:color w:val="333333"/>
          <w:sz w:val="21"/>
        </w:rPr>
        <w:t xml:space="preserve">To evaluate the generalization capabilities of our adapted acoustic model beyond the training domain, we conducted a speech-to-text evaluation on an unseen test dataset. The dataset consists of </w:t>
      </w:r>
      <w:r>
        <w:rPr>
          <w:rFonts w:ascii="Arial" w:hAnsi="Arial"/>
          <w:b/>
          <w:i w:val="0"/>
          <w:color w:val="333333"/>
          <w:sz w:val="21"/>
        </w:rPr>
        <w:t>5 custom English sentences (372 words total)</w:t>
      </w:r>
      <w:r>
        <w:rPr>
          <w:rFonts w:ascii="Arial" w:hAnsi="Arial"/>
          <w:b w:val="0"/>
          <w:i w:val="0"/>
          <w:color w:val="333333"/>
          <w:sz w:val="21"/>
        </w:rPr>
        <w:t xml:space="preserve"> read by an L2 Russian speaker. Crucially, these sentences contain a diverse set of words and phonetic transitions that are completely independent of the 69-word Stella elicitation paragraph used in adaptation training.</w:t>
      </w:r>
    </w:p>
    <w:p>
      <w:pPr>
        <w:keepNext/>
        <w:spacing w:before="280" w:after="120"/>
      </w:pPr>
      <w:r>
        <w:rPr>
          <w:rFonts w:ascii="Arial" w:hAnsi="Arial"/>
          <w:b/>
          <w:i w:val="0"/>
          <w:color w:val="2B2D42"/>
          <w:sz w:val="24"/>
        </w:rPr>
        <w:t>11.1 Global Metric Comparison</w:t>
      </w:r>
    </w:p>
    <w:p>
      <w:pPr>
        <w:spacing w:before="0" w:after="120" w:line="276" w:lineRule="auto"/>
      </w:pPr>
      <w:r>
        <w:rPr>
          <w:rFonts w:ascii="Arial" w:hAnsi="Arial"/>
          <w:b w:val="0"/>
          <w:i w:val="0"/>
          <w:color w:val="333333"/>
          <w:sz w:val="21"/>
        </w:rPr>
        <w:t>The table below presents the global speech recognition Word Error Rate (WER) and total word errors across the two models: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2340"/>
        <w:gridCol w:w="2340"/>
        <w:gridCol w:w="2340"/>
        <w:gridCol w:w="2340"/>
      </w:tblGrid>
      <w:tr>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Metric</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Wav2Vec2 Baseline Model</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LoRA-Adapted Acoustic Model</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Relative Error Reduction / Increase (%)</w:t>
            </w:r>
          </w:p>
        </w:tc>
      </w:tr>
      <w:tr>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Global Word Error Rate (WER)</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22.31%</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23.39%</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-4.8% (Relative Increase in Error)</w:t>
            </w:r>
          </w:p>
        </w:tc>
      </w:tr>
      <w:tr>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Total Word Errors</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83 / 372</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87 / 372</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bl>
    <w:p>
      <w:pPr>
        <w:spacing w:before="160"/>
      </w:pPr>
    </w:p>
    <w:p>
      <w:pPr>
        <w:spacing w:before="160" w:after="160"/>
        <w:ind w:left="576" w:right="576"/>
        <w:pBdr>
          <w:left w:val="single" w:sz="36" w:space="12" w:color="FF9900"/>
        </w:pBdr>
        <w:shd w:fill="FFF9E6"/>
      </w:pPr>
      <w:r>
        <w:rPr>
          <w:rFonts w:ascii="Arial" w:hAnsi="Arial"/>
          <w:b/>
          <w:i w:val="0"/>
          <w:color w:val="FF9900"/>
          <w:sz w:val="20"/>
        </w:rPr>
        <w:t xml:space="preserve">★  WARNING: </w:t>
      </w:r>
      <w:r>
        <w:rPr>
          <w:rFonts w:ascii="Arial" w:hAnsi="Arial"/>
          <w:b w:val="0"/>
          <w:i w:val="0"/>
          <w:color w:val="333333"/>
          <w:sz w:val="20"/>
        </w:rPr>
        <w:t xml:space="preserve">The adapted model suffered a </w:t>
      </w:r>
      <w:r>
        <w:rPr>
          <w:rFonts w:ascii="Arial" w:hAnsi="Arial"/>
          <w:b/>
          <w:i w:val="0"/>
          <w:color w:val="333333"/>
          <w:sz w:val="20"/>
        </w:rPr>
        <w:t>4.8% relative increase in global WER</w:t>
      </w:r>
      <w:r>
        <w:rPr>
          <w:rFonts w:ascii="Arial" w:hAnsi="Arial"/>
          <w:b w:val="0"/>
          <w:i w:val="0"/>
          <w:color w:val="333333"/>
          <w:sz w:val="20"/>
        </w:rPr>
        <w:t xml:space="preserve"> on the unseen dataset. This mathematically demonstrates that the adapted query and value attention projections do not generalize to arbitrary, out-of-distribution sentences. The model is highly overfitted—manifesting as a </w:t>
      </w:r>
      <w:r>
        <w:rPr>
          <w:rFonts w:ascii="Arial" w:hAnsi="Arial"/>
          <w:b/>
          <w:i w:val="0"/>
          <w:color w:val="333333"/>
          <w:sz w:val="20"/>
        </w:rPr>
        <w:t>"narrow and blind"</w:t>
      </w:r>
      <w:r>
        <w:rPr>
          <w:rFonts w:ascii="Arial" w:hAnsi="Arial"/>
          <w:b w:val="0"/>
          <w:i w:val="0"/>
          <w:color w:val="333333"/>
          <w:sz w:val="20"/>
        </w:rPr>
        <w:t xml:space="preserve"> acoustic processor—and is entirely unready for real-world production deployment.</w:t>
      </w:r>
    </w:p>
    <w:p>
      <w:pPr>
        <w:keepNext/>
        <w:spacing w:before="280" w:after="120"/>
      </w:pPr>
      <w:r>
        <w:rPr>
          <w:rFonts w:ascii="Arial" w:hAnsi="Arial"/>
          <w:b/>
          <w:i w:val="0"/>
          <w:color w:val="2B2D42"/>
          <w:sz w:val="24"/>
        </w:rPr>
        <w:t>11.2 What the Model Succeeded to Improve (and Why)</w:t>
      </w:r>
    </w:p>
    <w:p>
      <w:pPr>
        <w:spacing w:before="0" w:after="120" w:line="276" w:lineRule="auto"/>
      </w:pPr>
      <w:r>
        <w:rPr>
          <w:rFonts w:ascii="Arial" w:hAnsi="Arial"/>
          <w:b w:val="0"/>
          <w:i w:val="0"/>
          <w:color w:val="333333"/>
          <w:sz w:val="21"/>
        </w:rPr>
        <w:t xml:space="preserve">Despite the overall increase in the global error rate, a qualitative analysis shows that the model successfully transferred and improved </w:t>
      </w:r>
      <w:r>
        <w:rPr>
          <w:rFonts w:ascii="Arial" w:hAnsi="Arial"/>
          <w:b/>
          <w:i w:val="0"/>
          <w:color w:val="333333"/>
          <w:sz w:val="21"/>
        </w:rPr>
        <w:t>specific, localized phonetic templates</w:t>
      </w:r>
      <w:r>
        <w:rPr>
          <w:rFonts w:ascii="Arial" w:hAnsi="Arial"/>
          <w:b w:val="0"/>
          <w:i w:val="0"/>
          <w:color w:val="333333"/>
          <w:sz w:val="21"/>
        </w:rPr>
        <w:t xml:space="preserve"> that matched the structural environments it resolved during training:</w:t>
      </w:r>
    </w:p>
    <w:p>
      <w:pPr>
        <w:spacing w:after="80" w:before="0"/>
        <w:ind w:left="576"/>
      </w:pPr>
      <w:r>
        <w:rPr>
          <w:rFonts w:ascii="Arial" w:hAnsi="Arial"/>
          <w:b/>
          <w:i w:val="0"/>
          <w:color w:val="2B2D42"/>
          <w:sz w:val="21"/>
        </w:rPr>
        <w:t xml:space="preserve">1.  </w:t>
      </w:r>
      <w:r>
        <w:rPr>
          <w:rFonts w:ascii="Arial" w:hAnsi="Arial"/>
          <w:b/>
          <w:i w:val="0"/>
          <w:color w:val="333333"/>
          <w:sz w:val="21"/>
        </w:rPr>
        <w:t>Vowel Raising Calibration (`WENNING` $\rightarrow$ `WINNING`):</w:t>
      </w:r>
    </w:p>
    <w:p>
      <w:pPr>
        <w:pStyle w:val="ListBullet"/>
        <w:spacing w:after="80" w:before="0"/>
        <w:ind w:left="576"/>
      </w:pPr>
      <w:r>
        <w:rPr>
          <w:rFonts w:ascii="Arial" w:hAnsi="Arial"/>
          <w:b w:val="0"/>
          <w:i/>
          <w:color w:val="333333"/>
          <w:sz w:val="21"/>
        </w:rPr>
        <w:t>The Success (Sentence 5):</w:t>
      </w:r>
      <w:r>
        <w:rPr>
          <w:rFonts w:ascii="Arial" w:hAnsi="Arial"/>
          <w:b w:val="0"/>
          <w:i w:val="0"/>
          <w:color w:val="333333"/>
          <w:sz w:val="21"/>
        </w:rPr>
        <w:t xml:space="preserve"> The baseline model suffered a vowel-raising distortion, transcribing </w:t>
      </w:r>
      <w:r>
        <w:rPr>
          <w:rFonts w:ascii="Consolas" w:hAnsi="Consolas"/>
          <w:b w:val="0"/>
          <w:i w:val="0"/>
          <w:color w:val="D81B60"/>
          <w:sz w:val="21"/>
        </w:rPr>
        <w:t>WINNING</w:t>
      </w:r>
      <w:r>
        <w:rPr>
          <w:rFonts w:ascii="Arial" w:hAnsi="Arial"/>
          <w:b w:val="0"/>
          <w:i w:val="0"/>
          <w:color w:val="333333"/>
          <w:sz w:val="21"/>
        </w:rPr>
        <w:t xml:space="preserve"> as </w:t>
      </w:r>
      <w:r>
        <w:rPr>
          <w:rFonts w:ascii="Consolas" w:hAnsi="Consolas"/>
          <w:b w:val="0"/>
          <w:i w:val="0"/>
          <w:color w:val="D81B60"/>
          <w:sz w:val="21"/>
        </w:rPr>
        <w:t>WENNING</w:t>
      </w:r>
      <w:r>
        <w:rPr>
          <w:rFonts w:ascii="Arial" w:hAnsi="Arial"/>
          <w:b w:val="0"/>
          <w:i w:val="0"/>
          <w:color w:val="333333"/>
          <w:sz w:val="21"/>
        </w:rPr>
        <w:t xml:space="preserve">. The adapted model decoded it perfectly as </w:t>
      </w:r>
      <w:r>
        <w:rPr>
          <w:rFonts w:ascii="Consolas" w:hAnsi="Consolas"/>
          <w:b w:val="0"/>
          <w:i w:val="0"/>
          <w:color w:val="D81B60"/>
          <w:sz w:val="21"/>
        </w:rPr>
        <w:t>WINNING</w:t>
      </w:r>
      <w:r>
        <w:rPr>
          <w:rFonts w:ascii="Arial" w:hAnsi="Arial"/>
          <w:b w:val="0"/>
          <w:i w:val="0"/>
          <w:color w:val="333333"/>
          <w:sz w:val="21"/>
        </w:rPr>
        <w:t>.</w:t>
      </w:r>
    </w:p>
    <w:p>
      <w:pPr>
        <w:pStyle w:val="ListBullet"/>
        <w:spacing w:after="80" w:before="0"/>
        <w:ind w:left="576"/>
      </w:pPr>
      <w:r>
        <w:rPr>
          <w:rFonts w:ascii="Arial" w:hAnsi="Arial"/>
          <w:b w:val="0"/>
          <w:i/>
          <w:color w:val="333333"/>
          <w:sz w:val="21"/>
        </w:rPr>
        <w:t>The Stella Template:</w:t>
      </w:r>
      <w:r>
        <w:rPr>
          <w:rFonts w:ascii="Arial" w:hAnsi="Arial"/>
          <w:b w:val="0"/>
          <w:i w:val="0"/>
          <w:color w:val="333333"/>
          <w:sz w:val="21"/>
        </w:rPr>
        <w:t xml:space="preserve"> In the Stella paragraph, Russian speakers heavily raised the lax high-front vowel </w:t>
      </w:r>
      <w:r>
        <w:rPr>
          <w:rFonts w:ascii="Consolas" w:hAnsi="Consolas"/>
          <w:b w:val="0"/>
          <w:i w:val="0"/>
          <w:color w:val="D81B60"/>
          <w:sz w:val="21"/>
        </w:rPr>
        <w:t>/ɪ/</w:t>
      </w:r>
      <w:r>
        <w:rPr>
          <w:rFonts w:ascii="Arial" w:hAnsi="Arial"/>
          <w:b w:val="0"/>
          <w:i w:val="0"/>
          <w:color w:val="333333"/>
          <w:sz w:val="21"/>
        </w:rPr>
        <w:t xml:space="preserve"> in </w:t>
      </w:r>
      <w:r>
        <w:rPr>
          <w:rFonts w:ascii="Arial" w:hAnsi="Arial"/>
          <w:b/>
          <w:i w:val="0"/>
          <w:color w:val="333333"/>
          <w:sz w:val="21"/>
        </w:rPr>
        <w:t>`six`</w:t>
      </w:r>
      <w:r>
        <w:rPr>
          <w:rFonts w:ascii="Arial" w:hAnsi="Arial"/>
          <w:b w:val="0"/>
          <w:i w:val="0"/>
          <w:color w:val="333333"/>
          <w:sz w:val="21"/>
        </w:rPr>
        <w:t xml:space="preserve"> (</w:t>
      </w:r>
      <w:r>
        <w:rPr>
          <w:rFonts w:ascii="Consolas" w:hAnsi="Consolas"/>
          <w:b w:val="0"/>
          <w:i w:val="0"/>
          <w:color w:val="D81B60"/>
          <w:sz w:val="21"/>
        </w:rPr>
        <w:t>/sɪks/</w:t>
      </w:r>
      <w:r>
        <w:rPr>
          <w:rFonts w:ascii="Arial" w:hAnsi="Arial"/>
          <w:b w:val="0"/>
          <w:i w:val="0"/>
          <w:color w:val="333333"/>
          <w:sz w:val="21"/>
        </w:rPr>
        <w:t xml:space="preserve">), </w:t>
      </w:r>
      <w:r>
        <w:rPr>
          <w:rFonts w:ascii="Arial" w:hAnsi="Arial"/>
          <w:b/>
          <w:i w:val="0"/>
          <w:color w:val="333333"/>
          <w:sz w:val="21"/>
        </w:rPr>
        <w:t>`thick`</w:t>
      </w:r>
      <w:r>
        <w:rPr>
          <w:rFonts w:ascii="Arial" w:hAnsi="Arial"/>
          <w:b w:val="0"/>
          <w:i w:val="0"/>
          <w:color w:val="333333"/>
          <w:sz w:val="21"/>
        </w:rPr>
        <w:t xml:space="preserve"> (</w:t>
      </w:r>
      <w:r>
        <w:rPr>
          <w:rFonts w:ascii="Consolas" w:hAnsi="Consolas"/>
          <w:b w:val="0"/>
          <w:i w:val="0"/>
          <w:color w:val="D81B60"/>
          <w:sz w:val="21"/>
        </w:rPr>
        <w:t>/θɪk/</w:t>
      </w:r>
      <w:r>
        <w:rPr>
          <w:rFonts w:ascii="Arial" w:hAnsi="Arial"/>
          <w:b w:val="0"/>
          <w:i w:val="0"/>
          <w:color w:val="333333"/>
          <w:sz w:val="21"/>
        </w:rPr>
        <w:t xml:space="preserve">), </w:t>
      </w:r>
      <w:r>
        <w:rPr>
          <w:rFonts w:ascii="Arial" w:hAnsi="Arial"/>
          <w:b/>
          <w:i w:val="0"/>
          <w:color w:val="333333"/>
          <w:sz w:val="21"/>
        </w:rPr>
        <w:t>`things`</w:t>
      </w:r>
      <w:r>
        <w:rPr>
          <w:rFonts w:ascii="Arial" w:hAnsi="Arial"/>
          <w:b w:val="0"/>
          <w:i w:val="0"/>
          <w:color w:val="333333"/>
          <w:sz w:val="21"/>
        </w:rPr>
        <w:t xml:space="preserve"> (</w:t>
      </w:r>
      <w:r>
        <w:rPr>
          <w:rFonts w:ascii="Consolas" w:hAnsi="Consolas"/>
          <w:b w:val="0"/>
          <w:i w:val="0"/>
          <w:color w:val="D81B60"/>
          <w:sz w:val="21"/>
        </w:rPr>
        <w:t>/θɪŋz/</w:t>
      </w:r>
      <w:r>
        <w:rPr>
          <w:rFonts w:ascii="Arial" w:hAnsi="Arial"/>
          <w:b w:val="0"/>
          <w:i w:val="0"/>
          <w:color w:val="333333"/>
          <w:sz w:val="21"/>
        </w:rPr>
        <w:t xml:space="preserve">), and </w:t>
      </w:r>
      <w:r>
        <w:rPr>
          <w:rFonts w:ascii="Arial" w:hAnsi="Arial"/>
          <w:b/>
          <w:i w:val="0"/>
          <w:color w:val="333333"/>
          <w:sz w:val="21"/>
        </w:rPr>
        <w:t>`kids`</w:t>
      </w:r>
      <w:r>
        <w:rPr>
          <w:rFonts w:ascii="Arial" w:hAnsi="Arial"/>
          <w:b w:val="0"/>
          <w:i w:val="0"/>
          <w:color w:val="333333"/>
          <w:sz w:val="21"/>
        </w:rPr>
        <w:t xml:space="preserve"> (</w:t>
      </w:r>
      <w:r>
        <w:rPr>
          <w:rFonts w:ascii="Consolas" w:hAnsi="Consolas"/>
          <w:b w:val="0"/>
          <w:i w:val="0"/>
          <w:color w:val="D81B60"/>
          <w:sz w:val="21"/>
        </w:rPr>
        <w:t>/kɪdz/</w:t>
      </w:r>
      <w:r>
        <w:rPr>
          <w:rFonts w:ascii="Arial" w:hAnsi="Arial"/>
          <w:b w:val="0"/>
          <w:i w:val="0"/>
          <w:color w:val="333333"/>
          <w:sz w:val="21"/>
        </w:rPr>
        <w:t xml:space="preserve">) to a tense </w:t>
      </w:r>
      <w:r>
        <w:rPr>
          <w:rFonts w:ascii="Consolas" w:hAnsi="Consolas"/>
          <w:b w:val="0"/>
          <w:i w:val="0"/>
          <w:color w:val="D81B60"/>
          <w:sz w:val="21"/>
        </w:rPr>
        <w:t>/i/</w:t>
      </w:r>
      <w:r>
        <w:rPr>
          <w:rFonts w:ascii="Arial" w:hAnsi="Arial"/>
          <w:b w:val="0"/>
          <w:i w:val="0"/>
          <w:color w:val="333333"/>
          <w:sz w:val="21"/>
        </w:rPr>
        <w:t xml:space="preserve"> (sounding like </w:t>
      </w:r>
      <w:r>
        <w:rPr>
          <w:rFonts w:ascii="Arial" w:hAnsi="Arial"/>
          <w:b w:val="0"/>
          <w:i/>
          <w:color w:val="333333"/>
          <w:sz w:val="21"/>
        </w:rPr>
        <w:t>"seex"</w:t>
      </w:r>
      <w:r>
        <w:rPr>
          <w:rFonts w:ascii="Arial" w:hAnsi="Arial"/>
          <w:b w:val="0"/>
          <w:i w:val="0"/>
          <w:color w:val="333333"/>
          <w:sz w:val="21"/>
        </w:rPr>
        <w:t xml:space="preserve">, </w:t>
      </w:r>
      <w:r>
        <w:rPr>
          <w:rFonts w:ascii="Arial" w:hAnsi="Arial"/>
          <w:b w:val="0"/>
          <w:i/>
          <w:color w:val="333333"/>
          <w:sz w:val="21"/>
        </w:rPr>
        <w:t>"theek"</w:t>
      </w:r>
      <w:r>
        <w:rPr>
          <w:rFonts w:ascii="Arial" w:hAnsi="Arial"/>
          <w:b w:val="0"/>
          <w:i w:val="0"/>
          <w:color w:val="333333"/>
          <w:sz w:val="21"/>
        </w:rPr>
        <w:t xml:space="preserve">, </w:t>
      </w:r>
      <w:r>
        <w:rPr>
          <w:rFonts w:ascii="Arial" w:hAnsi="Arial"/>
          <w:b w:val="0"/>
          <w:i/>
          <w:color w:val="333333"/>
          <w:sz w:val="21"/>
        </w:rPr>
        <w:t>"keeds"</w:t>
      </w:r>
      <w:r>
        <w:rPr>
          <w:rFonts w:ascii="Arial" w:hAnsi="Arial"/>
          <w:b w:val="0"/>
          <w:i w:val="0"/>
          <w:color w:val="333333"/>
          <w:sz w:val="21"/>
        </w:rPr>
        <w:t xml:space="preserve">). The LoRA adapters calibrated the attention projections to map these L2 raised vowel formants back to their correct lax targets. Because </w:t>
      </w:r>
      <w:r>
        <w:rPr>
          <w:rFonts w:ascii="Consolas" w:hAnsi="Consolas"/>
          <w:b w:val="0"/>
          <w:i w:val="0"/>
          <w:color w:val="D81B60"/>
          <w:sz w:val="21"/>
        </w:rPr>
        <w:t>WINNING</w:t>
      </w:r>
      <w:r>
        <w:rPr>
          <w:rFonts w:ascii="Arial" w:hAnsi="Arial"/>
          <w:b w:val="0"/>
          <w:i w:val="0"/>
          <w:color w:val="333333"/>
          <w:sz w:val="21"/>
        </w:rPr>
        <w:t xml:space="preserve"> shares the identical lax </w:t>
      </w:r>
      <w:r>
        <w:rPr>
          <w:rFonts w:ascii="Consolas" w:hAnsi="Consolas"/>
          <w:b w:val="0"/>
          <w:i w:val="0"/>
          <w:color w:val="D81B60"/>
          <w:sz w:val="21"/>
        </w:rPr>
        <w:t>/ɪ/</w:t>
      </w:r>
      <w:r>
        <w:rPr>
          <w:rFonts w:ascii="Arial" w:hAnsi="Arial"/>
          <w:b w:val="0"/>
          <w:i w:val="0"/>
          <w:color w:val="333333"/>
          <w:sz w:val="21"/>
        </w:rPr>
        <w:t xml:space="preserve"> environment, the model successfully applied this learned template.</w:t>
      </w:r>
    </w:p>
    <w:p>
      <w:pPr>
        <w:spacing w:after="80" w:before="0"/>
        <w:ind w:left="576"/>
      </w:pPr>
      <w:r>
        <w:rPr>
          <w:rFonts w:ascii="Arial" w:hAnsi="Arial"/>
          <w:b/>
          <w:i w:val="0"/>
          <w:color w:val="2B2D42"/>
          <w:sz w:val="21"/>
        </w:rPr>
        <w:t xml:space="preserve">2.  </w:t>
      </w:r>
      <w:r>
        <w:rPr>
          <w:rFonts w:ascii="Arial" w:hAnsi="Arial"/>
          <w:b/>
          <w:i w:val="0"/>
          <w:color w:val="333333"/>
          <w:sz w:val="21"/>
        </w:rPr>
        <w:t>Open-Front Vowel Stabilization (`MARCH` $\rightarrow$ `MATCH`):</w:t>
      </w:r>
    </w:p>
    <w:p>
      <w:pPr>
        <w:pStyle w:val="ListBullet"/>
        <w:spacing w:after="80" w:before="0"/>
        <w:ind w:left="576"/>
      </w:pPr>
      <w:r>
        <w:rPr>
          <w:rFonts w:ascii="Arial" w:hAnsi="Arial"/>
          <w:b w:val="0"/>
          <w:i/>
          <w:color w:val="333333"/>
          <w:sz w:val="21"/>
        </w:rPr>
        <w:t>The Success (Sentence 6):</w:t>
      </w:r>
      <w:r>
        <w:rPr>
          <w:rFonts w:ascii="Arial" w:hAnsi="Arial"/>
          <w:b w:val="0"/>
          <w:i w:val="0"/>
          <w:color w:val="333333"/>
          <w:sz w:val="21"/>
        </w:rPr>
        <w:t xml:space="preserve"> The baseline model distorted the post-vocalic transition in </w:t>
      </w:r>
      <w:r>
        <w:rPr>
          <w:rFonts w:ascii="Consolas" w:hAnsi="Consolas"/>
          <w:b w:val="0"/>
          <w:i w:val="0"/>
          <w:color w:val="D81B60"/>
          <w:sz w:val="21"/>
        </w:rPr>
        <w:t>MATCH</w:t>
      </w:r>
      <w:r>
        <w:rPr>
          <w:rFonts w:ascii="Arial" w:hAnsi="Arial"/>
          <w:b w:val="0"/>
          <w:i w:val="0"/>
          <w:color w:val="333333"/>
          <w:sz w:val="21"/>
        </w:rPr>
        <w:t xml:space="preserve">, hallucinating a rhotic and transcribing </w:t>
      </w:r>
      <w:r>
        <w:rPr>
          <w:rFonts w:ascii="Consolas" w:hAnsi="Consolas"/>
          <w:b w:val="0"/>
          <w:i w:val="0"/>
          <w:color w:val="D81B60"/>
          <w:sz w:val="21"/>
        </w:rPr>
        <w:t>MARCH</w:t>
      </w:r>
      <w:r>
        <w:rPr>
          <w:rFonts w:ascii="Arial" w:hAnsi="Arial"/>
          <w:b w:val="0"/>
          <w:i w:val="0"/>
          <w:color w:val="333333"/>
          <w:sz w:val="21"/>
        </w:rPr>
        <w:t xml:space="preserve">. The adapted model resolved it as </w:t>
      </w:r>
      <w:r>
        <w:rPr>
          <w:rFonts w:ascii="Consolas" w:hAnsi="Consolas"/>
          <w:b w:val="0"/>
          <w:i w:val="0"/>
          <w:color w:val="D81B60"/>
          <w:sz w:val="21"/>
        </w:rPr>
        <w:t>MATCH</w:t>
      </w:r>
      <w:r>
        <w:rPr>
          <w:rFonts w:ascii="Arial" w:hAnsi="Arial"/>
          <w:b w:val="0"/>
          <w:i w:val="0"/>
          <w:color w:val="333333"/>
          <w:sz w:val="21"/>
        </w:rPr>
        <w:t>.</w:t>
      </w:r>
    </w:p>
    <w:p>
      <w:pPr>
        <w:pStyle w:val="ListBullet"/>
        <w:spacing w:after="80" w:before="0"/>
        <w:ind w:left="576"/>
      </w:pPr>
      <w:r>
        <w:rPr>
          <w:rFonts w:ascii="Arial" w:hAnsi="Arial"/>
          <w:b w:val="0"/>
          <w:i/>
          <w:color w:val="333333"/>
          <w:sz w:val="21"/>
        </w:rPr>
        <w:t>The Stella Template:</w:t>
      </w:r>
      <w:r>
        <w:rPr>
          <w:rFonts w:ascii="Arial" w:hAnsi="Arial"/>
          <w:b w:val="0"/>
          <w:i w:val="0"/>
          <w:color w:val="333333"/>
          <w:sz w:val="21"/>
        </w:rPr>
        <w:t xml:space="preserve"> In the Stella text, the open-front vowel </w:t>
      </w:r>
      <w:r>
        <w:rPr>
          <w:rFonts w:ascii="Consolas" w:hAnsi="Consolas"/>
          <w:b w:val="0"/>
          <w:i w:val="0"/>
          <w:color w:val="D81B60"/>
          <w:sz w:val="21"/>
        </w:rPr>
        <w:t>/æ/</w:t>
      </w:r>
      <w:r>
        <w:rPr>
          <w:rFonts w:ascii="Arial" w:hAnsi="Arial"/>
          <w:b w:val="0"/>
          <w:i w:val="0"/>
          <w:color w:val="333333"/>
          <w:sz w:val="21"/>
        </w:rPr>
        <w:t xml:space="preserve"> in </w:t>
      </w:r>
      <w:r>
        <w:rPr>
          <w:rFonts w:ascii="Arial" w:hAnsi="Arial"/>
          <w:b/>
          <w:i w:val="0"/>
          <w:color w:val="333333"/>
          <w:sz w:val="21"/>
        </w:rPr>
        <w:t>`snack`</w:t>
      </w:r>
      <w:r>
        <w:rPr>
          <w:rFonts w:ascii="Arial" w:hAnsi="Arial"/>
          <w:b w:val="0"/>
          <w:i w:val="0"/>
          <w:color w:val="333333"/>
          <w:sz w:val="21"/>
        </w:rPr>
        <w:t xml:space="preserve"> (</w:t>
      </w:r>
      <w:r>
        <w:rPr>
          <w:rFonts w:ascii="Consolas" w:hAnsi="Consolas"/>
          <w:b w:val="0"/>
          <w:i w:val="0"/>
          <w:color w:val="D81B60"/>
          <w:sz w:val="21"/>
        </w:rPr>
        <w:t>/snæk/</w:t>
      </w:r>
      <w:r>
        <w:rPr>
          <w:rFonts w:ascii="Arial" w:hAnsi="Arial"/>
          <w:b w:val="0"/>
          <w:i w:val="0"/>
          <w:color w:val="333333"/>
          <w:sz w:val="21"/>
        </w:rPr>
        <w:t xml:space="preserve">), </w:t>
      </w:r>
      <w:r>
        <w:rPr>
          <w:rFonts w:ascii="Arial" w:hAnsi="Arial"/>
          <w:b/>
          <w:i w:val="0"/>
          <w:color w:val="333333"/>
          <w:sz w:val="21"/>
        </w:rPr>
        <w:t>`slabs`</w:t>
      </w:r>
      <w:r>
        <w:rPr>
          <w:rFonts w:ascii="Arial" w:hAnsi="Arial"/>
          <w:b w:val="0"/>
          <w:i w:val="0"/>
          <w:color w:val="333333"/>
          <w:sz w:val="21"/>
        </w:rPr>
        <w:t xml:space="preserve"> (</w:t>
      </w:r>
      <w:r>
        <w:rPr>
          <w:rFonts w:ascii="Consolas" w:hAnsi="Consolas"/>
          <w:b w:val="0"/>
          <w:i w:val="0"/>
          <w:color w:val="D81B60"/>
          <w:sz w:val="21"/>
        </w:rPr>
        <w:t>/slæbz/</w:t>
      </w:r>
      <w:r>
        <w:rPr>
          <w:rFonts w:ascii="Arial" w:hAnsi="Arial"/>
          <w:b w:val="0"/>
          <w:i w:val="0"/>
          <w:color w:val="333333"/>
          <w:sz w:val="21"/>
        </w:rPr>
        <w:t xml:space="preserve">), and </w:t>
      </w:r>
      <w:r>
        <w:rPr>
          <w:rFonts w:ascii="Arial" w:hAnsi="Arial"/>
          <w:b/>
          <w:i w:val="0"/>
          <w:color w:val="333333"/>
          <w:sz w:val="21"/>
        </w:rPr>
        <w:t>`plastic`</w:t>
      </w:r>
      <w:r>
        <w:rPr>
          <w:rFonts w:ascii="Arial" w:hAnsi="Arial"/>
          <w:b w:val="0"/>
          <w:i w:val="0"/>
          <w:color w:val="333333"/>
          <w:sz w:val="21"/>
        </w:rPr>
        <w:t xml:space="preserve"> (</w:t>
      </w:r>
      <w:r>
        <w:rPr>
          <w:rFonts w:ascii="Consolas" w:hAnsi="Consolas"/>
          <w:b w:val="0"/>
          <w:i w:val="0"/>
          <w:color w:val="D81B60"/>
          <w:sz w:val="21"/>
        </w:rPr>
        <w:t>/plæstɪk/</w:t>
      </w:r>
      <w:r>
        <w:rPr>
          <w:rFonts w:ascii="Arial" w:hAnsi="Arial"/>
          <w:b w:val="0"/>
          <w:i w:val="0"/>
          <w:color w:val="333333"/>
          <w:sz w:val="21"/>
        </w:rPr>
        <w:t xml:space="preserve">) is raised by L2 speakers to </w:t>
      </w:r>
      <w:r>
        <w:rPr>
          <w:rFonts w:ascii="Consolas" w:hAnsi="Consolas"/>
          <w:b w:val="0"/>
          <w:i w:val="0"/>
          <w:color w:val="D81B60"/>
          <w:sz w:val="21"/>
        </w:rPr>
        <w:t>/ɛ/</w:t>
      </w:r>
      <w:r>
        <w:rPr>
          <w:rFonts w:ascii="Arial" w:hAnsi="Arial"/>
          <w:b w:val="0"/>
          <w:i w:val="0"/>
          <w:color w:val="333333"/>
          <w:sz w:val="21"/>
        </w:rPr>
        <w:t xml:space="preserve"> (sounding like </w:t>
      </w:r>
      <w:r>
        <w:rPr>
          <w:rFonts w:ascii="Arial" w:hAnsi="Arial"/>
          <w:b w:val="0"/>
          <w:i/>
          <w:color w:val="333333"/>
          <w:sz w:val="21"/>
        </w:rPr>
        <w:t>"snek"</w:t>
      </w:r>
      <w:r>
        <w:rPr>
          <w:rFonts w:ascii="Arial" w:hAnsi="Arial"/>
          <w:b w:val="0"/>
          <w:i w:val="0"/>
          <w:color w:val="333333"/>
          <w:sz w:val="21"/>
        </w:rPr>
        <w:t xml:space="preserve">, </w:t>
      </w:r>
      <w:r>
        <w:rPr>
          <w:rFonts w:ascii="Arial" w:hAnsi="Arial"/>
          <w:b w:val="0"/>
          <w:i/>
          <w:color w:val="333333"/>
          <w:sz w:val="21"/>
        </w:rPr>
        <w:t>"slebs"</w:t>
      </w:r>
      <w:r>
        <w:rPr>
          <w:rFonts w:ascii="Arial" w:hAnsi="Arial"/>
          <w:b w:val="0"/>
          <w:i w:val="0"/>
          <w:color w:val="333333"/>
          <w:sz w:val="21"/>
        </w:rPr>
        <w:t xml:space="preserve">). The LoRA adapter was trained to map these raised, distorted L2 vowel formants back to </w:t>
      </w:r>
      <w:r>
        <w:rPr>
          <w:rFonts w:ascii="Consolas" w:hAnsi="Consolas"/>
          <w:b w:val="0"/>
          <w:i w:val="0"/>
          <w:color w:val="D81B60"/>
          <w:sz w:val="21"/>
        </w:rPr>
        <w:t>/æ/</w:t>
      </w:r>
      <w:r>
        <w:rPr>
          <w:rFonts w:ascii="Arial" w:hAnsi="Arial"/>
          <w:b w:val="0"/>
          <w:i w:val="0"/>
          <w:color w:val="333333"/>
          <w:sz w:val="21"/>
        </w:rPr>
        <w:t xml:space="preserve">. By stabilizing the boundaries of </w:t>
      </w:r>
      <w:r>
        <w:rPr>
          <w:rFonts w:ascii="Consolas" w:hAnsi="Consolas"/>
          <w:b w:val="0"/>
          <w:i w:val="0"/>
          <w:color w:val="D81B60"/>
          <w:sz w:val="21"/>
        </w:rPr>
        <w:t>/æ/</w:t>
      </w:r>
      <w:r>
        <w:rPr>
          <w:rFonts w:ascii="Arial" w:hAnsi="Arial"/>
          <w:b w:val="0"/>
          <w:i w:val="0"/>
          <w:color w:val="333333"/>
          <w:sz w:val="21"/>
        </w:rPr>
        <w:t>, it bypassed the baseline's rhotic hallucination and decoded the word perfectly.</w:t>
      </w:r>
    </w:p>
    <w:p>
      <w:pPr>
        <w:spacing w:after="80" w:before="0"/>
        <w:ind w:left="576"/>
      </w:pPr>
      <w:r>
        <w:rPr>
          <w:rFonts w:ascii="Arial" w:hAnsi="Arial"/>
          <w:b/>
          <w:i w:val="0"/>
          <w:color w:val="2B2D42"/>
          <w:sz w:val="21"/>
        </w:rPr>
        <w:t xml:space="preserve">3.  </w:t>
      </w:r>
      <w:r>
        <w:rPr>
          <w:rFonts w:ascii="Arial" w:hAnsi="Arial"/>
          <w:b/>
          <w:i w:val="0"/>
          <w:color w:val="333333"/>
          <w:sz w:val="21"/>
        </w:rPr>
        <w:t>Consonant-Coda Boundary Mapping (`TACIKS` $\rightarrow$ `TACTICS`):</w:t>
      </w:r>
    </w:p>
    <w:p>
      <w:pPr>
        <w:pStyle w:val="ListBullet"/>
        <w:spacing w:after="80" w:before="0"/>
        <w:ind w:left="576"/>
      </w:pPr>
      <w:r>
        <w:rPr>
          <w:rFonts w:ascii="Arial" w:hAnsi="Arial"/>
          <w:b w:val="0"/>
          <w:i/>
          <w:color w:val="333333"/>
          <w:sz w:val="21"/>
        </w:rPr>
        <w:t>The Success (Sentence 6):</w:t>
      </w:r>
      <w:r>
        <w:rPr>
          <w:rFonts w:ascii="Arial" w:hAnsi="Arial"/>
          <w:b w:val="0"/>
          <w:i w:val="0"/>
          <w:color w:val="333333"/>
          <w:sz w:val="21"/>
        </w:rPr>
        <w:t xml:space="preserve"> The baseline model slurred the complex final consonant cluster in </w:t>
      </w:r>
      <w:r>
        <w:rPr>
          <w:rFonts w:ascii="Consolas" w:hAnsi="Consolas"/>
          <w:b w:val="0"/>
          <w:i w:val="0"/>
          <w:color w:val="D81B60"/>
          <w:sz w:val="21"/>
        </w:rPr>
        <w:t>TACTICS</w:t>
      </w:r>
      <w:r>
        <w:rPr>
          <w:rFonts w:ascii="Arial" w:hAnsi="Arial"/>
          <w:b w:val="0"/>
          <w:i w:val="0"/>
          <w:color w:val="333333"/>
          <w:sz w:val="21"/>
        </w:rPr>
        <w:t xml:space="preserve">, writing </w:t>
      </w:r>
      <w:r>
        <w:rPr>
          <w:rFonts w:ascii="Consolas" w:hAnsi="Consolas"/>
          <w:b w:val="0"/>
          <w:i w:val="0"/>
          <w:color w:val="D81B60"/>
          <w:sz w:val="21"/>
        </w:rPr>
        <w:t>TACIKS</w:t>
      </w:r>
      <w:r>
        <w:rPr>
          <w:rFonts w:ascii="Arial" w:hAnsi="Arial"/>
          <w:b w:val="0"/>
          <w:i w:val="0"/>
          <w:color w:val="333333"/>
          <w:sz w:val="21"/>
        </w:rPr>
        <w:t xml:space="preserve">. The adapted model transcribed it accurately as </w:t>
      </w:r>
      <w:r>
        <w:rPr>
          <w:rFonts w:ascii="Consolas" w:hAnsi="Consolas"/>
          <w:b w:val="0"/>
          <w:i w:val="0"/>
          <w:color w:val="D81B60"/>
          <w:sz w:val="21"/>
        </w:rPr>
        <w:t>TACTICS</w:t>
      </w:r>
      <w:r>
        <w:rPr>
          <w:rFonts w:ascii="Arial" w:hAnsi="Arial"/>
          <w:b w:val="0"/>
          <w:i w:val="0"/>
          <w:color w:val="333333"/>
          <w:sz w:val="21"/>
        </w:rPr>
        <w:t>.</w:t>
      </w:r>
    </w:p>
    <w:p>
      <w:pPr>
        <w:pStyle w:val="ListBullet"/>
        <w:spacing w:after="80" w:before="0"/>
        <w:ind w:left="576"/>
      </w:pPr>
      <w:r>
        <w:rPr>
          <w:rFonts w:ascii="Arial" w:hAnsi="Arial"/>
          <w:b w:val="0"/>
          <w:i/>
          <w:color w:val="333333"/>
          <w:sz w:val="21"/>
        </w:rPr>
        <w:t>The Stella Template:</w:t>
      </w:r>
      <w:r>
        <w:rPr>
          <w:rFonts w:ascii="Arial" w:hAnsi="Arial"/>
          <w:b w:val="0"/>
          <w:i w:val="0"/>
          <w:color w:val="333333"/>
          <w:sz w:val="21"/>
        </w:rPr>
        <w:t xml:space="preserve"> In the Stella corpus, we have the word </w:t>
      </w:r>
      <w:r>
        <w:rPr>
          <w:rFonts w:ascii="Arial" w:hAnsi="Arial"/>
          <w:b/>
          <w:i w:val="0"/>
          <w:color w:val="333333"/>
          <w:sz w:val="21"/>
        </w:rPr>
        <w:t>`plastic`</w:t>
      </w:r>
      <w:r>
        <w:rPr>
          <w:rFonts w:ascii="Arial" w:hAnsi="Arial"/>
          <w:b w:val="0"/>
          <w:i w:val="0"/>
          <w:color w:val="333333"/>
          <w:sz w:val="21"/>
        </w:rPr>
        <w:t xml:space="preserve"> (</w:t>
      </w:r>
      <w:r>
        <w:rPr>
          <w:rFonts w:ascii="Consolas" w:hAnsi="Consolas"/>
          <w:b w:val="0"/>
          <w:i w:val="0"/>
          <w:color w:val="D81B60"/>
          <w:sz w:val="21"/>
        </w:rPr>
        <w:t>/plæstɪk/</w:t>
      </w:r>
      <w:r>
        <w:rPr>
          <w:rFonts w:ascii="Arial" w:hAnsi="Arial"/>
          <w:b w:val="0"/>
          <w:i w:val="0"/>
          <w:color w:val="333333"/>
          <w:sz w:val="21"/>
        </w:rPr>
        <w:t xml:space="preserve">). Both </w:t>
      </w:r>
      <w:r>
        <w:rPr>
          <w:rFonts w:ascii="Consolas" w:hAnsi="Consolas"/>
          <w:b w:val="0"/>
          <w:i w:val="0"/>
          <w:color w:val="D81B60"/>
          <w:sz w:val="21"/>
        </w:rPr>
        <w:t>plastic</w:t>
      </w:r>
      <w:r>
        <w:rPr>
          <w:rFonts w:ascii="Arial" w:hAnsi="Arial"/>
          <w:b w:val="0"/>
          <w:i w:val="0"/>
          <w:color w:val="333333"/>
          <w:sz w:val="21"/>
        </w:rPr>
        <w:t xml:space="preserve"> and </w:t>
      </w:r>
      <w:r>
        <w:rPr>
          <w:rFonts w:ascii="Consolas" w:hAnsi="Consolas"/>
          <w:b w:val="0"/>
          <w:i w:val="0"/>
          <w:color w:val="D81B60"/>
          <w:sz w:val="21"/>
        </w:rPr>
        <w:t>tactics</w:t>
      </w:r>
      <w:r>
        <w:rPr>
          <w:rFonts w:ascii="Arial" w:hAnsi="Arial"/>
          <w:b w:val="0"/>
          <w:i w:val="0"/>
          <w:color w:val="333333"/>
          <w:sz w:val="21"/>
        </w:rPr>
        <w:t xml:space="preserve"> share an identical final coda structural template: a lax vowel followed by a voiceless alveolar stop </w:t>
      </w:r>
      <w:r>
        <w:rPr>
          <w:rFonts w:ascii="Consolas" w:hAnsi="Consolas"/>
          <w:b w:val="0"/>
          <w:i w:val="0"/>
          <w:color w:val="D81B60"/>
          <w:sz w:val="21"/>
        </w:rPr>
        <w:t>/t/</w:t>
      </w:r>
      <w:r>
        <w:rPr>
          <w:rFonts w:ascii="Arial" w:hAnsi="Arial"/>
          <w:b w:val="0"/>
          <w:i w:val="0"/>
          <w:color w:val="333333"/>
          <w:sz w:val="21"/>
        </w:rPr>
        <w:t xml:space="preserve">, lax vowel </w:t>
      </w:r>
      <w:r>
        <w:rPr>
          <w:rFonts w:ascii="Consolas" w:hAnsi="Consolas"/>
          <w:b w:val="0"/>
          <w:i w:val="0"/>
          <w:color w:val="D81B60"/>
          <w:sz w:val="21"/>
        </w:rPr>
        <w:t>/ɪ/</w:t>
      </w:r>
      <w:r>
        <w:rPr>
          <w:rFonts w:ascii="Arial" w:hAnsi="Arial"/>
          <w:b w:val="0"/>
          <w:i w:val="0"/>
          <w:color w:val="333333"/>
          <w:sz w:val="21"/>
        </w:rPr>
        <w:t xml:space="preserve">, and voiceless velar stop </w:t>
      </w:r>
      <w:r>
        <w:rPr>
          <w:rFonts w:ascii="Consolas" w:hAnsi="Consolas"/>
          <w:b w:val="0"/>
          <w:i w:val="0"/>
          <w:color w:val="D81B60"/>
          <w:sz w:val="21"/>
        </w:rPr>
        <w:t>/s/</w:t>
      </w:r>
      <w:r>
        <w:rPr>
          <w:rFonts w:ascii="Arial" w:hAnsi="Arial"/>
          <w:b w:val="0"/>
          <w:i w:val="0"/>
          <w:color w:val="333333"/>
          <w:sz w:val="21"/>
        </w:rPr>
        <w:t xml:space="preserve"> (</w:t>
      </w:r>
      <w:r>
        <w:rPr>
          <w:rFonts w:ascii="Consolas" w:hAnsi="Consolas"/>
          <w:b w:val="0"/>
          <w:i w:val="0"/>
          <w:color w:val="D81B60"/>
          <w:sz w:val="21"/>
        </w:rPr>
        <w:t>-tic</w:t>
      </w:r>
      <w:r>
        <w:rPr>
          <w:rFonts w:ascii="Arial" w:hAnsi="Arial"/>
          <w:b w:val="0"/>
          <w:i w:val="0"/>
          <w:color w:val="333333"/>
          <w:sz w:val="21"/>
        </w:rPr>
        <w:t xml:space="preserve"> / </w:t>
      </w:r>
      <w:r>
        <w:rPr>
          <w:rFonts w:ascii="Consolas" w:hAnsi="Consolas"/>
          <w:b w:val="0"/>
          <w:i w:val="0"/>
          <w:color w:val="D81B60"/>
          <w:sz w:val="21"/>
        </w:rPr>
        <w:t>/tɪk/</w:t>
      </w:r>
      <w:r>
        <w:rPr>
          <w:rFonts w:ascii="Arial" w:hAnsi="Arial"/>
          <w:b w:val="0"/>
          <w:i w:val="0"/>
          <w:color w:val="333333"/>
          <w:sz w:val="21"/>
        </w:rPr>
        <w:t xml:space="preserve"> transitions). The calibrated coda transition template allowed the model to reconstruct the speaker's slurred pronunciation of </w:t>
      </w:r>
      <w:r>
        <w:rPr>
          <w:rFonts w:ascii="Consolas" w:hAnsi="Consolas"/>
          <w:b w:val="0"/>
          <w:i w:val="0"/>
          <w:color w:val="D81B60"/>
          <w:sz w:val="21"/>
        </w:rPr>
        <w:t>-tics</w:t>
      </w:r>
      <w:r>
        <w:rPr>
          <w:rFonts w:ascii="Arial" w:hAnsi="Arial"/>
          <w:b w:val="0"/>
          <w:i w:val="0"/>
          <w:color w:val="333333"/>
          <w:sz w:val="21"/>
        </w:rPr>
        <w:t xml:space="preserve"> in </w:t>
      </w:r>
      <w:r>
        <w:rPr>
          <w:rFonts w:ascii="Consolas" w:hAnsi="Consolas"/>
          <w:b w:val="0"/>
          <w:i w:val="0"/>
          <w:color w:val="D81B60"/>
          <w:sz w:val="21"/>
        </w:rPr>
        <w:t>TACTICS</w:t>
      </w:r>
      <w:r>
        <w:rPr>
          <w:rFonts w:ascii="Arial" w:hAnsi="Arial"/>
          <w:b w:val="0"/>
          <w:i w:val="0"/>
          <w:color w:val="333333"/>
          <w:sz w:val="21"/>
        </w:rPr>
        <w:t>.</w:t>
      </w:r>
    </w:p>
    <w:p>
      <w:pPr>
        <w:spacing w:after="80" w:before="0"/>
        <w:ind w:left="576"/>
      </w:pPr>
      <w:r>
        <w:rPr>
          <w:rFonts w:ascii="Arial" w:hAnsi="Arial"/>
          <w:b/>
          <w:i w:val="0"/>
          <w:color w:val="2B2D42"/>
          <w:sz w:val="21"/>
        </w:rPr>
        <w:t xml:space="preserve">4.  </w:t>
      </w:r>
      <w:r>
        <w:rPr>
          <w:rFonts w:ascii="Arial" w:hAnsi="Arial"/>
          <w:b/>
          <w:i w:val="0"/>
          <w:color w:val="333333"/>
          <w:sz w:val="21"/>
        </w:rPr>
        <w:t>Interdental-to-Labiodental Coda Resolution (`FORBOF` $\rightarrow$ `FOR BOTH`):</w:t>
      </w:r>
    </w:p>
    <w:p>
      <w:pPr>
        <w:pStyle w:val="ListBullet"/>
        <w:spacing w:after="80" w:before="0"/>
        <w:ind w:left="576"/>
      </w:pPr>
      <w:r>
        <w:rPr>
          <w:rFonts w:ascii="Arial" w:hAnsi="Arial"/>
          <w:b w:val="0"/>
          <w:i/>
          <w:color w:val="333333"/>
          <w:sz w:val="21"/>
        </w:rPr>
        <w:t>The Success (Sentence 6):</w:t>
      </w:r>
      <w:r>
        <w:rPr>
          <w:rFonts w:ascii="Arial" w:hAnsi="Arial"/>
          <w:b w:val="0"/>
          <w:i w:val="0"/>
          <w:color w:val="333333"/>
          <w:sz w:val="21"/>
        </w:rPr>
        <w:t xml:space="preserve"> The baseline transcribed the speaker's literal L2 substitution of the dental </w:t>
      </w:r>
      <w:r>
        <w:rPr>
          <w:rFonts w:ascii="Consolas" w:hAnsi="Consolas"/>
          <w:b w:val="0"/>
          <w:i w:val="0"/>
          <w:color w:val="D81B60"/>
          <w:sz w:val="21"/>
        </w:rPr>
        <w:t>/θ/</w:t>
      </w:r>
      <w:r>
        <w:rPr>
          <w:rFonts w:ascii="Arial" w:hAnsi="Arial"/>
          <w:b w:val="0"/>
          <w:i w:val="0"/>
          <w:color w:val="333333"/>
          <w:sz w:val="21"/>
        </w:rPr>
        <w:t xml:space="preserve"> to labiodental </w:t>
      </w:r>
      <w:r>
        <w:rPr>
          <w:rFonts w:ascii="Consolas" w:hAnsi="Consolas"/>
          <w:b w:val="0"/>
          <w:i w:val="0"/>
          <w:color w:val="D81B60"/>
          <w:sz w:val="21"/>
        </w:rPr>
        <w:t>/f/</w:t>
      </w:r>
      <w:r>
        <w:rPr>
          <w:rFonts w:ascii="Arial" w:hAnsi="Arial"/>
          <w:b w:val="0"/>
          <w:i w:val="0"/>
          <w:color w:val="333333"/>
          <w:sz w:val="21"/>
        </w:rPr>
        <w:t xml:space="preserve"> (</w:t>
      </w:r>
      <w:r>
        <w:rPr>
          <w:rFonts w:ascii="Arial" w:hAnsi="Arial"/>
          <w:b w:val="0"/>
          <w:i/>
          <w:color w:val="333333"/>
          <w:sz w:val="21"/>
        </w:rPr>
        <w:t>"bof"</w:t>
      </w:r>
      <w:r>
        <w:rPr>
          <w:rFonts w:ascii="Arial" w:hAnsi="Arial"/>
          <w:b w:val="0"/>
          <w:i w:val="0"/>
          <w:color w:val="333333"/>
          <w:sz w:val="21"/>
        </w:rPr>
        <w:t xml:space="preserve">), outputting </w:t>
      </w:r>
      <w:r>
        <w:rPr>
          <w:rFonts w:ascii="Consolas" w:hAnsi="Consolas"/>
          <w:b w:val="0"/>
          <w:i w:val="0"/>
          <w:color w:val="D81B60"/>
          <w:sz w:val="21"/>
        </w:rPr>
        <w:t>FORBOF</w:t>
      </w:r>
      <w:r>
        <w:rPr>
          <w:rFonts w:ascii="Arial" w:hAnsi="Arial"/>
          <w:b w:val="0"/>
          <w:i w:val="0"/>
          <w:color w:val="333333"/>
          <w:sz w:val="21"/>
        </w:rPr>
        <w:t xml:space="preserve">. The adapted model corrected it to </w:t>
      </w:r>
      <w:r>
        <w:rPr>
          <w:rFonts w:ascii="Consolas" w:hAnsi="Consolas"/>
          <w:b w:val="0"/>
          <w:i w:val="0"/>
          <w:color w:val="D81B60"/>
          <w:sz w:val="21"/>
        </w:rPr>
        <w:t>FOR BOTH</w:t>
      </w:r>
      <w:r>
        <w:rPr>
          <w:rFonts w:ascii="Arial" w:hAnsi="Arial"/>
          <w:b w:val="0"/>
          <w:i w:val="0"/>
          <w:color w:val="333333"/>
          <w:sz w:val="21"/>
        </w:rPr>
        <w:t>.</w:t>
      </w:r>
    </w:p>
    <w:p>
      <w:pPr>
        <w:pStyle w:val="ListBullet"/>
        <w:spacing w:after="80" w:before="0"/>
        <w:ind w:left="576"/>
      </w:pPr>
      <w:r>
        <w:rPr>
          <w:rFonts w:ascii="Arial" w:hAnsi="Arial"/>
          <w:b w:val="0"/>
          <w:i/>
          <w:color w:val="333333"/>
          <w:sz w:val="21"/>
        </w:rPr>
        <w:t>The Stella Template:</w:t>
      </w:r>
      <w:r>
        <w:rPr>
          <w:rFonts w:ascii="Arial" w:hAnsi="Arial"/>
          <w:b w:val="0"/>
          <w:i w:val="0"/>
          <w:color w:val="333333"/>
          <w:sz w:val="21"/>
        </w:rPr>
        <w:t xml:space="preserve"> In the Stella corpus, Russian speakers substitute interdental fricatives </w:t>
      </w:r>
      <w:r>
        <w:rPr>
          <w:rFonts w:ascii="Consolas" w:hAnsi="Consolas"/>
          <w:b w:val="0"/>
          <w:i w:val="0"/>
          <w:color w:val="D81B60"/>
          <w:sz w:val="21"/>
        </w:rPr>
        <w:t>/θ/</w:t>
      </w:r>
      <w:r>
        <w:rPr>
          <w:rFonts w:ascii="Arial" w:hAnsi="Arial"/>
          <w:b w:val="0"/>
          <w:i w:val="0"/>
          <w:color w:val="333333"/>
          <w:sz w:val="21"/>
        </w:rPr>
        <w:t xml:space="preserve"> and </w:t>
      </w:r>
      <w:r>
        <w:rPr>
          <w:rFonts w:ascii="Consolas" w:hAnsi="Consolas"/>
          <w:b w:val="0"/>
          <w:i w:val="0"/>
          <w:color w:val="D81B60"/>
          <w:sz w:val="21"/>
        </w:rPr>
        <w:t>/ð/</w:t>
      </w:r>
      <w:r>
        <w:rPr>
          <w:rFonts w:ascii="Arial" w:hAnsi="Arial"/>
          <w:b w:val="0"/>
          <w:i w:val="0"/>
          <w:color w:val="333333"/>
          <w:sz w:val="21"/>
        </w:rPr>
        <w:t xml:space="preserve"> with </w:t>
      </w:r>
      <w:r>
        <w:rPr>
          <w:rFonts w:ascii="Consolas" w:hAnsi="Consolas"/>
          <w:b w:val="0"/>
          <w:i w:val="0"/>
          <w:color w:val="D81B60"/>
          <w:sz w:val="21"/>
        </w:rPr>
        <w:t>/f/</w:t>
      </w:r>
      <w:r>
        <w:rPr>
          <w:rFonts w:ascii="Arial" w:hAnsi="Arial"/>
          <w:b w:val="0"/>
          <w:i w:val="0"/>
          <w:color w:val="333333"/>
          <w:sz w:val="21"/>
        </w:rPr>
        <w:t xml:space="preserve">, </w:t>
      </w:r>
      <w:r>
        <w:rPr>
          <w:rFonts w:ascii="Consolas" w:hAnsi="Consolas"/>
          <w:b w:val="0"/>
          <w:i w:val="0"/>
          <w:color w:val="D81B60"/>
          <w:sz w:val="21"/>
        </w:rPr>
        <w:t>/t/</w:t>
      </w:r>
      <w:r>
        <w:rPr>
          <w:rFonts w:ascii="Arial" w:hAnsi="Arial"/>
          <w:b w:val="0"/>
          <w:i w:val="0"/>
          <w:color w:val="333333"/>
          <w:sz w:val="21"/>
        </w:rPr>
        <w:t xml:space="preserve">, or </w:t>
      </w:r>
      <w:r>
        <w:rPr>
          <w:rFonts w:ascii="Consolas" w:hAnsi="Consolas"/>
          <w:b w:val="0"/>
          <w:i w:val="0"/>
          <w:color w:val="D81B60"/>
          <w:sz w:val="21"/>
        </w:rPr>
        <w:t>/s/</w:t>
      </w:r>
      <w:r>
        <w:rPr>
          <w:rFonts w:ascii="Arial" w:hAnsi="Arial"/>
          <w:b w:val="0"/>
          <w:i w:val="0"/>
          <w:color w:val="333333"/>
          <w:sz w:val="21"/>
        </w:rPr>
        <w:t xml:space="preserve"> in </w:t>
      </w:r>
      <w:r>
        <w:rPr>
          <w:rFonts w:ascii="Arial" w:hAnsi="Arial"/>
          <w:b/>
          <w:i w:val="0"/>
          <w:color w:val="333333"/>
          <w:sz w:val="21"/>
        </w:rPr>
        <w:t>`thick`</w:t>
      </w:r>
      <w:r>
        <w:rPr>
          <w:rFonts w:ascii="Arial" w:hAnsi="Arial"/>
          <w:b w:val="0"/>
          <w:i w:val="0"/>
          <w:color w:val="333333"/>
          <w:sz w:val="21"/>
        </w:rPr>
        <w:t xml:space="preserve"> (</w:t>
      </w:r>
      <w:r>
        <w:rPr>
          <w:rFonts w:ascii="Consolas" w:hAnsi="Consolas"/>
          <w:b w:val="0"/>
          <w:i w:val="0"/>
          <w:color w:val="D81B60"/>
          <w:sz w:val="21"/>
        </w:rPr>
        <w:t>/θɪk/</w:t>
      </w:r>
      <w:r>
        <w:rPr>
          <w:rFonts w:ascii="Arial" w:hAnsi="Arial"/>
          <w:b w:val="0"/>
          <w:i/>
          <w:color w:val="0066CC"/>
          <w:sz w:val="21"/>
        </w:rPr>
        <w:t>\rightarrow</w:t>
      </w:r>
      <w:r>
        <w:rPr>
          <w:rFonts w:ascii="Arial" w:hAnsi="Arial"/>
          <w:b w:val="0"/>
          <w:i/>
          <w:color w:val="333333"/>
          <w:sz w:val="21"/>
        </w:rPr>
        <w:t>"fick"</w:t>
      </w:r>
      <w:r>
        <w:rPr>
          <w:rFonts w:ascii="Arial" w:hAnsi="Arial"/>
          <w:b w:val="0"/>
          <w:i w:val="0"/>
          <w:color w:val="333333"/>
          <w:sz w:val="21"/>
        </w:rPr>
        <w:t xml:space="preserve">), </w:t>
      </w:r>
      <w:r>
        <w:rPr>
          <w:rFonts w:ascii="Arial" w:hAnsi="Arial"/>
          <w:b/>
          <w:i w:val="0"/>
          <w:color w:val="333333"/>
          <w:sz w:val="21"/>
        </w:rPr>
        <w:t>`three`</w:t>
      </w:r>
      <w:r>
        <w:rPr>
          <w:rFonts w:ascii="Arial" w:hAnsi="Arial"/>
          <w:b w:val="0"/>
          <w:i w:val="0"/>
          <w:color w:val="333333"/>
          <w:sz w:val="21"/>
        </w:rPr>
        <w:t xml:space="preserve"> (</w:t>
      </w:r>
      <w:r>
        <w:rPr>
          <w:rFonts w:ascii="Consolas" w:hAnsi="Consolas"/>
          <w:b w:val="0"/>
          <w:i w:val="0"/>
          <w:color w:val="D81B60"/>
          <w:sz w:val="21"/>
        </w:rPr>
        <w:t>/θɹi/</w:t>
      </w:r>
      <w:r>
        <w:rPr>
          <w:rFonts w:ascii="Arial" w:hAnsi="Arial"/>
          <w:b w:val="0"/>
          <w:i/>
          <w:color w:val="0066CC"/>
          <w:sz w:val="21"/>
        </w:rPr>
        <w:t>\rightarrow</w:t>
      </w:r>
      <w:r>
        <w:rPr>
          <w:rFonts w:ascii="Arial" w:hAnsi="Arial"/>
          <w:b w:val="0"/>
          <w:i/>
          <w:color w:val="333333"/>
          <w:sz w:val="21"/>
        </w:rPr>
        <w:t>"free"</w:t>
      </w:r>
      <w:r>
        <w:rPr>
          <w:rFonts w:ascii="Arial" w:hAnsi="Arial"/>
          <w:b w:val="0"/>
          <w:i w:val="0"/>
          <w:color w:val="333333"/>
          <w:sz w:val="21"/>
        </w:rPr>
        <w:t xml:space="preserve">), and </w:t>
      </w:r>
      <w:r>
        <w:rPr>
          <w:rFonts w:ascii="Arial" w:hAnsi="Arial"/>
          <w:b/>
          <w:i w:val="0"/>
          <w:color w:val="333333"/>
          <w:sz w:val="21"/>
        </w:rPr>
        <w:t>`things`</w:t>
      </w:r>
      <w:r>
        <w:rPr>
          <w:rFonts w:ascii="Arial" w:hAnsi="Arial"/>
          <w:b w:val="0"/>
          <w:i w:val="0"/>
          <w:color w:val="333333"/>
          <w:sz w:val="21"/>
        </w:rPr>
        <w:t xml:space="preserve"> (</w:t>
      </w:r>
      <w:r>
        <w:rPr>
          <w:rFonts w:ascii="Consolas" w:hAnsi="Consolas"/>
          <w:b w:val="0"/>
          <w:i w:val="0"/>
          <w:color w:val="D81B60"/>
          <w:sz w:val="21"/>
        </w:rPr>
        <w:t>/θɪŋz/</w:t>
      </w:r>
      <w:r>
        <w:rPr>
          <w:rFonts w:ascii="Arial" w:hAnsi="Arial"/>
          <w:b w:val="0"/>
          <w:i/>
          <w:color w:val="0066CC"/>
          <w:sz w:val="21"/>
        </w:rPr>
        <w:t>\rightarrow</w:t>
      </w:r>
      <w:r>
        <w:rPr>
          <w:rFonts w:ascii="Arial" w:hAnsi="Arial"/>
          <w:b w:val="0"/>
          <w:i/>
          <w:color w:val="333333"/>
          <w:sz w:val="21"/>
        </w:rPr>
        <w:t>"fings"</w:t>
      </w:r>
      <w:r>
        <w:rPr>
          <w:rFonts w:ascii="Arial" w:hAnsi="Arial"/>
          <w:b w:val="0"/>
          <w:i w:val="0"/>
          <w:color w:val="333333"/>
          <w:sz w:val="21"/>
        </w:rPr>
        <w:t xml:space="preserve">). The LoRA adapters mapped this specific physiological L2 coda shift back to its correct orthographic "th" representation, successfully resolving the speaker's physical pronunciation of </w:t>
      </w:r>
      <w:r>
        <w:rPr>
          <w:rFonts w:ascii="Consolas" w:hAnsi="Consolas"/>
          <w:b w:val="0"/>
          <w:i w:val="0"/>
          <w:color w:val="D81B60"/>
          <w:sz w:val="21"/>
        </w:rPr>
        <w:t>/f/</w:t>
      </w:r>
      <w:r>
        <w:rPr>
          <w:rFonts w:ascii="Arial" w:hAnsi="Arial"/>
          <w:b w:val="0"/>
          <w:i w:val="0"/>
          <w:color w:val="333333"/>
          <w:sz w:val="21"/>
        </w:rPr>
        <w:t xml:space="preserve"> in </w:t>
      </w:r>
      <w:r>
        <w:rPr>
          <w:rFonts w:ascii="Arial" w:hAnsi="Arial"/>
          <w:b w:val="0"/>
          <w:i/>
          <w:color w:val="333333"/>
          <w:sz w:val="21"/>
        </w:rPr>
        <w:t>"bof"</w:t>
      </w:r>
      <w:r>
        <w:rPr>
          <w:rFonts w:ascii="Arial" w:hAnsi="Arial"/>
          <w:b w:val="0"/>
          <w:i w:val="0"/>
          <w:color w:val="333333"/>
          <w:sz w:val="21"/>
        </w:rPr>
        <w:t xml:space="preserve"> back to </w:t>
      </w:r>
      <w:r>
        <w:rPr>
          <w:rFonts w:ascii="Consolas" w:hAnsi="Consolas"/>
          <w:b w:val="0"/>
          <w:i w:val="0"/>
          <w:color w:val="D81B60"/>
          <w:sz w:val="21"/>
        </w:rPr>
        <w:t>BOTH</w:t>
      </w:r>
      <w:r>
        <w:rPr>
          <w:rFonts w:ascii="Arial" w:hAnsi="Arial"/>
          <w:b w:val="0"/>
          <w:i w:val="0"/>
          <w:color w:val="333333"/>
          <w:sz w:val="21"/>
        </w:rPr>
        <w:t>.</w:t>
      </w:r>
    </w:p>
    <w:p>
      <w:pPr>
        <w:keepNext/>
        <w:spacing w:before="280" w:after="120"/>
      </w:pPr>
      <w:r>
        <w:rPr>
          <w:rFonts w:ascii="Arial" w:hAnsi="Arial"/>
          <w:b/>
          <w:i w:val="0"/>
          <w:color w:val="2B2D42"/>
          <w:sz w:val="24"/>
        </w:rPr>
        <w:t>11.3 What the Model Failed to Improve (and Why)</w:t>
      </w:r>
    </w:p>
    <w:p>
      <w:pPr>
        <w:spacing w:before="0" w:after="120" w:line="276" w:lineRule="auto"/>
      </w:pPr>
      <w:r>
        <w:rPr>
          <w:rFonts w:ascii="Arial" w:hAnsi="Arial"/>
          <w:b w:val="0"/>
          <w:i w:val="0"/>
          <w:color w:val="333333"/>
          <w:sz w:val="21"/>
        </w:rPr>
        <w:t>Outside of these specific matching phonetic templates, the model failed to generalize and introduced new errors due to two distinct limitations:</w:t>
      </w:r>
    </w:p>
    <w:p>
      <w:pPr>
        <w:spacing w:after="80" w:before="0"/>
        <w:ind w:left="576"/>
      </w:pPr>
      <w:r>
        <w:rPr>
          <w:rFonts w:ascii="Arial" w:hAnsi="Arial"/>
          <w:b/>
          <w:i w:val="0"/>
          <w:color w:val="2B2D42"/>
          <w:sz w:val="21"/>
        </w:rPr>
        <w:t xml:space="preserve">1.  </w:t>
      </w:r>
      <w:r>
        <w:rPr>
          <w:rFonts w:ascii="Arial" w:hAnsi="Arial"/>
          <w:b/>
          <w:i w:val="0"/>
          <w:color w:val="333333"/>
          <w:sz w:val="21"/>
        </w:rPr>
        <w:t>Lexical Constraints &amp; Transition Blindness (Why it failed on unseen words):</w:t>
      </w:r>
    </w:p>
    <w:p>
      <w:pPr>
        <w:pStyle w:val="ListBullet"/>
        <w:spacing w:after="80" w:before="0"/>
        <w:ind w:left="576"/>
      </w:pPr>
      <w:r>
        <w:rPr>
          <w:rFonts w:ascii="Arial" w:hAnsi="Arial"/>
          <w:b w:val="0"/>
          <w:i/>
          <w:color w:val="333333"/>
          <w:sz w:val="21"/>
        </w:rPr>
        <w:t>The Cause:</w:t>
      </w:r>
      <w:r>
        <w:rPr>
          <w:rFonts w:ascii="Arial" w:hAnsi="Arial"/>
          <w:b w:val="0"/>
          <w:i w:val="0"/>
          <w:color w:val="333333"/>
          <w:sz w:val="21"/>
        </w:rPr>
        <w:t xml:space="preserve"> Words like </w:t>
      </w:r>
      <w:r>
        <w:rPr>
          <w:rFonts w:ascii="Consolas" w:hAnsi="Consolas"/>
          <w:b w:val="0"/>
          <w:i w:val="0"/>
          <w:color w:val="D81B60"/>
          <w:sz w:val="21"/>
        </w:rPr>
        <w:t>Grand Canyon</w:t>
      </w:r>
      <w:r>
        <w:rPr>
          <w:rFonts w:ascii="Arial" w:hAnsi="Arial"/>
          <w:b w:val="0"/>
          <w:i w:val="0"/>
          <w:color w:val="333333"/>
          <w:sz w:val="21"/>
        </w:rPr>
        <w:t xml:space="preserve"> (</w:t>
      </w:r>
      <w:r>
        <w:rPr>
          <w:rFonts w:ascii="Consolas" w:hAnsi="Consolas"/>
          <w:b w:val="0"/>
          <w:i w:val="0"/>
          <w:color w:val="D81B60"/>
          <w:sz w:val="21"/>
        </w:rPr>
        <w:t>/ˈɡɹænd ˈkænjən/</w:t>
      </w:r>
      <w:r>
        <w:rPr>
          <w:rFonts w:ascii="Arial" w:hAnsi="Arial"/>
          <w:b w:val="0"/>
          <w:i w:val="0"/>
          <w:color w:val="333333"/>
          <w:sz w:val="21"/>
        </w:rPr>
        <w:t xml:space="preserve">), </w:t>
      </w:r>
      <w:r>
        <w:rPr>
          <w:rFonts w:ascii="Consolas" w:hAnsi="Consolas"/>
          <w:b w:val="0"/>
          <w:i w:val="0"/>
          <w:color w:val="D81B60"/>
          <w:sz w:val="21"/>
        </w:rPr>
        <w:t>Trump</w:t>
      </w:r>
      <w:r>
        <w:rPr>
          <w:rFonts w:ascii="Arial" w:hAnsi="Arial"/>
          <w:b w:val="0"/>
          <w:i w:val="0"/>
          <w:color w:val="333333"/>
          <w:sz w:val="21"/>
        </w:rPr>
        <w:t xml:space="preserve"> (</w:t>
      </w:r>
      <w:r>
        <w:rPr>
          <w:rFonts w:ascii="Consolas" w:hAnsi="Consolas"/>
          <w:b w:val="0"/>
          <w:i w:val="0"/>
          <w:color w:val="D81B60"/>
          <w:sz w:val="21"/>
        </w:rPr>
        <w:t>/tɹʌmp/</w:t>
      </w:r>
      <w:r>
        <w:rPr>
          <w:rFonts w:ascii="Arial" w:hAnsi="Arial"/>
          <w:b w:val="0"/>
          <w:i w:val="0"/>
          <w:color w:val="333333"/>
          <w:sz w:val="21"/>
        </w:rPr>
        <w:t xml:space="preserve">), </w:t>
      </w:r>
      <w:r>
        <w:rPr>
          <w:rFonts w:ascii="Consolas" w:hAnsi="Consolas"/>
          <w:b w:val="0"/>
          <w:i w:val="0"/>
          <w:color w:val="D81B60"/>
          <w:sz w:val="21"/>
        </w:rPr>
        <w:t>Norway</w:t>
      </w:r>
      <w:r>
        <w:rPr>
          <w:rFonts w:ascii="Arial" w:hAnsi="Arial"/>
          <w:b w:val="0"/>
          <w:i w:val="0"/>
          <w:color w:val="333333"/>
          <w:sz w:val="21"/>
        </w:rPr>
        <w:t xml:space="preserve"> (</w:t>
      </w:r>
      <w:r>
        <w:rPr>
          <w:rFonts w:ascii="Consolas" w:hAnsi="Consolas"/>
          <w:b w:val="0"/>
          <w:i w:val="0"/>
          <w:color w:val="D81B60"/>
          <w:sz w:val="21"/>
        </w:rPr>
        <w:t>/ˈnɔːɹweɪ/</w:t>
      </w:r>
      <w:r>
        <w:rPr>
          <w:rFonts w:ascii="Arial" w:hAnsi="Arial"/>
          <w:b w:val="0"/>
          <w:i w:val="0"/>
          <w:color w:val="333333"/>
          <w:sz w:val="21"/>
        </w:rPr>
        <w:t xml:space="preserve">), and </w:t>
      </w:r>
      <w:r>
        <w:rPr>
          <w:rFonts w:ascii="Consolas" w:hAnsi="Consolas"/>
          <w:b w:val="0"/>
          <w:i w:val="0"/>
          <w:color w:val="D81B60"/>
          <w:sz w:val="21"/>
        </w:rPr>
        <w:t>embarrassment</w:t>
      </w:r>
      <w:r>
        <w:rPr>
          <w:rFonts w:ascii="Arial" w:hAnsi="Arial"/>
          <w:b w:val="0"/>
          <w:i w:val="0"/>
          <w:color w:val="333333"/>
          <w:sz w:val="21"/>
        </w:rPr>
        <w:t xml:space="preserve"> (</w:t>
      </w:r>
      <w:r>
        <w:rPr>
          <w:rFonts w:ascii="Consolas" w:hAnsi="Consolas"/>
          <w:b w:val="0"/>
          <w:i w:val="0"/>
          <w:color w:val="D81B60"/>
          <w:sz w:val="21"/>
        </w:rPr>
        <w:t>/ɪmˈbæɹəsmənt/</w:t>
      </w:r>
      <w:r>
        <w:rPr>
          <w:rFonts w:ascii="Arial" w:hAnsi="Arial"/>
          <w:b w:val="0"/>
          <w:i w:val="0"/>
          <w:color w:val="333333"/>
          <w:sz w:val="21"/>
        </w:rPr>
        <w:t xml:space="preserve">) contain phone transitions and stress structures (e.g. the nasalized transition </w:t>
      </w:r>
      <w:r>
        <w:rPr>
          <w:rFonts w:ascii="Consolas" w:hAnsi="Consolas"/>
          <w:b w:val="0"/>
          <w:i w:val="0"/>
          <w:color w:val="D81B60"/>
          <w:sz w:val="21"/>
        </w:rPr>
        <w:t>/ænj/</w:t>
      </w:r>
      <w:r>
        <w:rPr>
          <w:rFonts w:ascii="Arial" w:hAnsi="Arial"/>
          <w:b w:val="0"/>
          <w:i w:val="0"/>
          <w:color w:val="333333"/>
          <w:sz w:val="21"/>
        </w:rPr>
        <w:t xml:space="preserve"> in </w:t>
      </w:r>
      <w:r>
        <w:rPr>
          <w:rFonts w:ascii="Consolas" w:hAnsi="Consolas"/>
          <w:b w:val="0"/>
          <w:i w:val="0"/>
          <w:color w:val="D81B60"/>
          <w:sz w:val="21"/>
        </w:rPr>
        <w:t>Canyon</w:t>
      </w:r>
      <w:r>
        <w:rPr>
          <w:rFonts w:ascii="Arial" w:hAnsi="Arial"/>
          <w:b w:val="0"/>
          <w:i w:val="0"/>
          <w:color w:val="333333"/>
          <w:sz w:val="21"/>
        </w:rPr>
        <w:t xml:space="preserve">, the central open-mid vowel </w:t>
      </w:r>
      <w:r>
        <w:rPr>
          <w:rFonts w:ascii="Consolas" w:hAnsi="Consolas"/>
          <w:b w:val="0"/>
          <w:i w:val="0"/>
          <w:color w:val="D81B60"/>
          <w:sz w:val="21"/>
        </w:rPr>
        <w:t>/ʌ/</w:t>
      </w:r>
      <w:r>
        <w:rPr>
          <w:rFonts w:ascii="Arial" w:hAnsi="Arial"/>
          <w:b w:val="0"/>
          <w:i w:val="0"/>
          <w:color w:val="333333"/>
          <w:sz w:val="21"/>
        </w:rPr>
        <w:t xml:space="preserve"> in </w:t>
      </w:r>
      <w:r>
        <w:rPr>
          <w:rFonts w:ascii="Consolas" w:hAnsi="Consolas"/>
          <w:b w:val="0"/>
          <w:i w:val="0"/>
          <w:color w:val="D81B60"/>
          <w:sz w:val="21"/>
        </w:rPr>
        <w:t>Trump</w:t>
      </w:r>
      <w:r>
        <w:rPr>
          <w:rFonts w:ascii="Arial" w:hAnsi="Arial"/>
          <w:b w:val="0"/>
          <w:i w:val="0"/>
          <w:color w:val="333333"/>
          <w:sz w:val="21"/>
        </w:rPr>
        <w:t xml:space="preserve">, and multi-syllabic unstressed reductions in </w:t>
      </w:r>
      <w:r>
        <w:rPr>
          <w:rFonts w:ascii="Consolas" w:hAnsi="Consolas"/>
          <w:b w:val="0"/>
          <w:i w:val="0"/>
          <w:color w:val="D81B60"/>
          <w:sz w:val="21"/>
        </w:rPr>
        <w:t>embarrassment</w:t>
      </w:r>
      <w:r>
        <w:rPr>
          <w:rFonts w:ascii="Arial" w:hAnsi="Arial"/>
          <w:b w:val="0"/>
          <w:i w:val="0"/>
          <w:color w:val="333333"/>
          <w:sz w:val="21"/>
        </w:rPr>
        <w:t xml:space="preserve">) that were </w:t>
      </w:r>
      <w:r>
        <w:rPr>
          <w:rFonts w:ascii="Arial" w:hAnsi="Arial"/>
          <w:b/>
          <w:i w:val="0"/>
          <w:color w:val="333333"/>
          <w:sz w:val="21"/>
        </w:rPr>
        <w:t>completely absent</w:t>
      </w:r>
      <w:r>
        <w:rPr>
          <w:rFonts w:ascii="Arial" w:hAnsi="Arial"/>
          <w:b w:val="0"/>
          <w:i w:val="0"/>
          <w:color w:val="333333"/>
          <w:sz w:val="21"/>
        </w:rPr>
        <w:t xml:space="preserve"> from the 69-word Stella training text.</w:t>
      </w:r>
    </w:p>
    <w:p>
      <w:pPr>
        <w:pStyle w:val="ListBullet"/>
        <w:spacing w:after="80" w:before="0"/>
        <w:ind w:left="576"/>
      </w:pPr>
      <w:r>
        <w:rPr>
          <w:rFonts w:ascii="Arial" w:hAnsi="Arial"/>
          <w:b w:val="0"/>
          <w:i/>
          <w:color w:val="333333"/>
          <w:sz w:val="21"/>
        </w:rPr>
        <w:t>The Effect:</w:t>
      </w:r>
      <w:r>
        <w:rPr>
          <w:rFonts w:ascii="Arial" w:hAnsi="Arial"/>
          <w:b w:val="0"/>
          <w:i w:val="0"/>
          <w:color w:val="333333"/>
          <w:sz w:val="21"/>
        </w:rPr>
        <w:t xml:space="preserve"> Because the multi-head attention adapters never encountered these transitions during training, they lacked the templates to resolve them. Worse, by forcing the adapted attention weights to map these unseen acoustic frames, the model warped the features toward the nearest Stella transitions, causing </w:t>
      </w:r>
      <w:r>
        <w:rPr>
          <w:rFonts w:ascii="Arial" w:hAnsi="Arial"/>
          <w:b w:val="0"/>
          <w:i/>
          <w:color w:val="333333"/>
          <w:sz w:val="21"/>
        </w:rPr>
        <w:t>more</w:t>
      </w:r>
      <w:r>
        <w:rPr>
          <w:rFonts w:ascii="Arial" w:hAnsi="Arial"/>
          <w:b w:val="0"/>
          <w:i w:val="0"/>
          <w:color w:val="333333"/>
          <w:sz w:val="21"/>
        </w:rPr>
        <w:t xml:space="preserve"> acoustic distortions than the base pre-trained model—which remains far more stable on general English due to its vast pre-training vocabulary.</w:t>
      </w:r>
    </w:p>
    <w:p>
      <w:pPr>
        <w:spacing w:after="80" w:before="0"/>
        <w:ind w:left="576"/>
      </w:pPr>
      <w:r>
        <w:rPr>
          <w:rFonts w:ascii="Arial" w:hAnsi="Arial"/>
          <w:b/>
          <w:i w:val="0"/>
          <w:color w:val="2B2D42"/>
          <w:sz w:val="21"/>
        </w:rPr>
        <w:t xml:space="preserve">2.  </w:t>
      </w:r>
      <w:r>
        <w:rPr>
          <w:rFonts w:ascii="Arial" w:hAnsi="Arial"/>
          <w:b/>
          <w:i w:val="0"/>
          <w:color w:val="333333"/>
          <w:sz w:val="21"/>
        </w:rPr>
        <w:t>CTC Spacing Collapse &amp; Word Fusion (Why it failed on continuous speech):</w:t>
      </w:r>
    </w:p>
    <w:p>
      <w:pPr>
        <w:pStyle w:val="ListBullet"/>
        <w:spacing w:after="80" w:before="0"/>
        <w:ind w:left="576"/>
      </w:pPr>
      <w:r>
        <w:rPr>
          <w:rFonts w:ascii="Arial" w:hAnsi="Arial"/>
          <w:b w:val="0"/>
          <w:i/>
          <w:color w:val="333333"/>
          <w:sz w:val="21"/>
        </w:rPr>
        <w:t>The Cause:</w:t>
      </w:r>
      <w:r>
        <w:rPr>
          <w:rFonts w:ascii="Arial" w:hAnsi="Arial"/>
          <w:b w:val="0"/>
          <w:i w:val="0"/>
          <w:color w:val="333333"/>
          <w:sz w:val="21"/>
        </w:rPr>
        <w:t xml:space="preserve"> Under fast continuous speech, L2 speakers co-articulate adjacent segments without physical silent intervals (pauses).</w:t>
      </w:r>
    </w:p>
    <w:p>
      <w:pPr>
        <w:pStyle w:val="ListBullet"/>
        <w:spacing w:after="80" w:before="0"/>
        <w:ind w:left="576"/>
      </w:pPr>
      <w:r>
        <w:rPr>
          <w:rFonts w:ascii="Arial" w:hAnsi="Arial"/>
          <w:b w:val="0"/>
          <w:i/>
          <w:color w:val="333333"/>
          <w:sz w:val="21"/>
        </w:rPr>
        <w:t>The Effect:</w:t>
      </w:r>
      <w:r>
        <w:rPr>
          <w:rFonts w:ascii="Arial" w:hAnsi="Arial"/>
          <w:b w:val="0"/>
          <w:i w:val="0"/>
          <w:color w:val="333333"/>
          <w:sz w:val="21"/>
        </w:rPr>
        <w:t xml:space="preserve"> Wav2Vec2 utilizes CTC greedy decoding, which inserts a space boundary token </w:t>
      </w:r>
      <w:r>
        <w:rPr>
          <w:rFonts w:ascii="Consolas" w:hAnsi="Consolas"/>
          <w:b w:val="0"/>
          <w:i w:val="0"/>
          <w:color w:val="D81B60"/>
          <w:sz w:val="21"/>
        </w:rPr>
        <w:t>|</w:t>
      </w:r>
      <w:r>
        <w:rPr>
          <w:rFonts w:ascii="Arial" w:hAnsi="Arial"/>
          <w:b w:val="0"/>
          <w:i w:val="0"/>
          <w:color w:val="333333"/>
          <w:sz w:val="21"/>
        </w:rPr>
        <w:t xml:space="preserve"> when a sudden frame transition or brief silence is detected. Because our LoRA adaptation was calibrated on slow, structured, single-paragraph reading data (the Stella elicitation text) where speakers paused clearly between words, the model's self-attention query/value projections co-adapted to distinct transition steps. When presented with continuous, rapid L2 speech, the self-attention weights occasionally collapsed the probability of the space separator token </w:t>
      </w:r>
      <w:r>
        <w:rPr>
          <w:rFonts w:ascii="Consolas" w:hAnsi="Consolas"/>
          <w:b w:val="0"/>
          <w:i w:val="0"/>
          <w:color w:val="D81B60"/>
          <w:sz w:val="21"/>
        </w:rPr>
        <w:t>|</w:t>
      </w:r>
      <w:r>
        <w:rPr>
          <w:rFonts w:ascii="Arial" w:hAnsi="Arial"/>
          <w:b w:val="0"/>
          <w:i w:val="0"/>
          <w:color w:val="333333"/>
          <w:sz w:val="21"/>
        </w:rPr>
        <w:t xml:space="preserve"> during highly active co-articulatory frames, merging words (e.g. </w:t>
      </w:r>
      <w:r>
        <w:rPr>
          <w:rFonts w:ascii="Consolas" w:hAnsi="Consolas"/>
          <w:b w:val="0"/>
          <w:i w:val="0"/>
          <w:color w:val="D81B60"/>
          <w:sz w:val="21"/>
        </w:rPr>
        <w:t>BUTWE</w:t>
      </w:r>
      <w:r>
        <w:rPr>
          <w:rFonts w:ascii="Arial" w:hAnsi="Arial"/>
          <w:b w:val="0"/>
          <w:i w:val="0"/>
          <w:color w:val="333333"/>
          <w:sz w:val="21"/>
        </w:rPr>
        <w:t xml:space="preserve"> instead of </w:t>
      </w:r>
      <w:r>
        <w:rPr>
          <w:rFonts w:ascii="Consolas" w:hAnsi="Consolas"/>
          <w:b w:val="0"/>
          <w:i w:val="0"/>
          <w:color w:val="D81B60"/>
          <w:sz w:val="21"/>
        </w:rPr>
        <w:t>BUT WE</w:t>
      </w:r>
      <w:r>
        <w:rPr>
          <w:rFonts w:ascii="Arial" w:hAnsi="Arial"/>
          <w:b w:val="0"/>
          <w:i w:val="0"/>
          <w:color w:val="333333"/>
          <w:sz w:val="21"/>
        </w:rPr>
        <w:t xml:space="preserve"> [2 errors], and </w:t>
      </w:r>
      <w:r>
        <w:rPr>
          <w:rFonts w:ascii="Consolas" w:hAnsi="Consolas"/>
          <w:b w:val="0"/>
          <w:i w:val="0"/>
          <w:color w:val="D81B60"/>
          <w:sz w:val="21"/>
        </w:rPr>
        <w:t>ANDIDIDN</w:t>
      </w:r>
      <w:r>
        <w:rPr>
          <w:rFonts w:ascii="Arial" w:hAnsi="Arial"/>
          <w:b w:val="0"/>
          <w:i w:val="0"/>
          <w:color w:val="333333"/>
          <w:sz w:val="21"/>
        </w:rPr>
        <w:t xml:space="preserve"> instead of </w:t>
      </w:r>
      <w:r>
        <w:rPr>
          <w:rFonts w:ascii="Consolas" w:hAnsi="Consolas"/>
          <w:b w:val="0"/>
          <w:i w:val="0"/>
          <w:color w:val="D81B60"/>
          <w:sz w:val="21"/>
        </w:rPr>
        <w:t>AND I DIDN'T</w:t>
      </w:r>
      <w:r>
        <w:rPr>
          <w:rFonts w:ascii="Arial" w:hAnsi="Arial"/>
          <w:b w:val="0"/>
          <w:i w:val="0"/>
          <w:color w:val="333333"/>
          <w:sz w:val="21"/>
        </w:rPr>
        <w:t xml:space="preserve"> [4 errors]).</w:t>
      </w:r>
    </w:p>
    <w:p>
      <w:pPr>
        <w:pStyle w:val="ListBullet"/>
        <w:spacing w:after="80" w:before="0"/>
        <w:ind w:left="576"/>
      </w:pPr>
      <w:r>
        <w:rPr>
          <w:rFonts w:ascii="Arial" w:hAnsi="Arial"/>
          <w:b w:val="0"/>
          <w:i/>
          <w:color w:val="333333"/>
          <w:sz w:val="21"/>
        </w:rPr>
        <w:t>The Resolution:</w:t>
      </w:r>
      <w:r>
        <w:rPr>
          <w:rFonts w:ascii="Arial" w:hAnsi="Arial"/>
          <w:b w:val="0"/>
          <w:i w:val="0"/>
          <w:color w:val="333333"/>
          <w:sz w:val="21"/>
        </w:rPr>
        <w:t xml:space="preserve"> In production ASR pipelines, this word-fusion confound is resolved by applying a </w:t>
      </w:r>
      <w:r>
        <w:rPr>
          <w:rFonts w:ascii="Arial" w:hAnsi="Arial"/>
          <w:b/>
          <w:i w:val="0"/>
          <w:color w:val="333333"/>
          <w:sz w:val="21"/>
        </w:rPr>
        <w:t>Language Model (LM) rescorer</w:t>
      </w:r>
      <w:r>
        <w:rPr>
          <w:rFonts w:ascii="Arial" w:hAnsi="Arial"/>
          <w:b w:val="0"/>
          <w:i w:val="0"/>
          <w:color w:val="333333"/>
          <w:sz w:val="21"/>
        </w:rPr>
        <w:t xml:space="preserve"> (such as a 3-gram or KenLM rescorer) which acts as a syntactic regularizer, forcing the decoder to insert word boundaries in grammatically legal spots.</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12. Limitations, Methodological Boundaries &amp; Future Work</w:t>
      </w:r>
    </w:p>
    <w:p>
      <w:pPr>
        <w:spacing w:before="0" w:after="120" w:line="276" w:lineRule="auto"/>
      </w:pPr>
      <w:r>
        <w:rPr>
          <w:rFonts w:ascii="Arial" w:hAnsi="Arial"/>
          <w:b w:val="0"/>
          <w:i w:val="0"/>
          <w:color w:val="333333"/>
          <w:sz w:val="21"/>
        </w:rPr>
        <w:t>To maintain scientific integrity and provide a transparent evaluation of the research, we outline the primary limitations and future extensions of this study based on our empirical results:</w:t>
      </w:r>
    </w:p>
    <w:p>
      <w:pPr>
        <w:spacing w:after="80" w:before="0"/>
        <w:ind w:left="576"/>
      </w:pPr>
      <w:r>
        <w:rPr>
          <w:rFonts w:ascii="Arial" w:hAnsi="Arial"/>
          <w:b/>
          <w:i w:val="0"/>
          <w:color w:val="2B2D42"/>
          <w:sz w:val="21"/>
        </w:rPr>
        <w:t xml:space="preserve">1.  </w:t>
      </w:r>
      <w:r>
        <w:rPr>
          <w:rFonts w:ascii="Arial" w:hAnsi="Arial"/>
          <w:b/>
          <w:i w:val="0"/>
          <w:color w:val="333333"/>
          <w:sz w:val="21"/>
        </w:rPr>
        <w:t>Sample Size and Lexical Constraints:</w:t>
      </w:r>
    </w:p>
    <w:p>
      <w:pPr>
        <w:pStyle w:val="ListBullet"/>
        <w:spacing w:after="80" w:before="0"/>
        <w:ind w:left="576"/>
      </w:pPr>
      <w:r>
        <w:rPr>
          <w:rFonts w:ascii="Arial" w:hAnsi="Arial"/>
          <w:b w:val="0"/>
          <w:i/>
          <w:color w:val="333333"/>
          <w:sz w:val="21"/>
        </w:rPr>
        <w:t>The Boundary:</w:t>
      </w:r>
      <w:r>
        <w:rPr>
          <w:rFonts w:ascii="Arial" w:hAnsi="Arial"/>
          <w:b w:val="0"/>
          <w:i w:val="0"/>
          <w:color w:val="333333"/>
          <w:sz w:val="21"/>
        </w:rPr>
        <w:t xml:space="preserve"> This deep-dive phonetic analysis is based on </w:t>
      </w:r>
      <w:r>
        <w:rPr>
          <w:rFonts w:ascii="Arial" w:hAnsi="Arial"/>
          <w:b/>
          <w:i w:val="0"/>
          <w:color w:val="333333"/>
          <w:sz w:val="21"/>
        </w:rPr>
        <w:t>82 speakers</w:t>
      </w:r>
      <w:r>
        <w:rPr>
          <w:rFonts w:ascii="Arial" w:hAnsi="Arial"/>
          <w:b w:val="0"/>
          <w:i w:val="0"/>
          <w:color w:val="333333"/>
          <w:sz w:val="21"/>
        </w:rPr>
        <w:t xml:space="preserve"> evaluated across a highly restricted set of </w:t>
      </w:r>
      <w:r>
        <w:rPr>
          <w:rFonts w:ascii="Arial" w:hAnsi="Arial"/>
          <w:b/>
          <w:i w:val="0"/>
          <w:color w:val="333333"/>
          <w:sz w:val="21"/>
        </w:rPr>
        <w:t>5 targeted words</w:t>
      </w:r>
      <w:r>
        <w:rPr>
          <w:rFonts w:ascii="Arial" w:hAnsi="Arial"/>
          <w:b w:val="0"/>
          <w:i w:val="0"/>
          <w:color w:val="333333"/>
          <w:sz w:val="21"/>
        </w:rPr>
        <w:t xml:space="preserve"> (SLABS, THESE, THINGS, KIDS, THICK).</w:t>
      </w:r>
    </w:p>
    <w:p>
      <w:pPr>
        <w:pStyle w:val="ListBullet"/>
        <w:spacing w:after="80" w:before="0"/>
        <w:ind w:left="576"/>
      </w:pPr>
      <w:r>
        <w:rPr>
          <w:rFonts w:ascii="Arial" w:hAnsi="Arial"/>
          <w:b w:val="0"/>
          <w:i/>
          <w:color w:val="333333"/>
          <w:sz w:val="21"/>
        </w:rPr>
        <w:t>The Limitation:</w:t>
      </w:r>
      <w:r>
        <w:rPr>
          <w:rFonts w:ascii="Arial" w:hAnsi="Arial"/>
          <w:b w:val="0"/>
          <w:i w:val="0"/>
          <w:color w:val="333333"/>
          <w:sz w:val="21"/>
        </w:rPr>
        <w:t xml:space="preserve"> Although these words were selected because they exhibited the most statistically significant failure rate disparity in this specific elicitation text, they represent a very narrow lexical sample. Generalizing these findings to describe an entire accent group's language-wide speech patterns or to evaluate global ASR neural network performance is statistically overambitious. This report should be treated as a </w:t>
      </w:r>
      <w:r>
        <w:rPr>
          <w:rFonts w:ascii="Arial" w:hAnsi="Arial"/>
          <w:b/>
          <w:i w:val="0"/>
          <w:color w:val="333333"/>
          <w:sz w:val="21"/>
        </w:rPr>
        <w:t>suggestive case study</w:t>
      </w:r>
      <w:r>
        <w:rPr>
          <w:rFonts w:ascii="Arial" w:hAnsi="Arial"/>
          <w:b w:val="0"/>
          <w:i w:val="0"/>
          <w:color w:val="333333"/>
          <w:sz w:val="21"/>
        </w:rPr>
        <w:t xml:space="preserve"> demonstrating phonetic alignment methodology rather than a universal phonological law.</w:t>
      </w:r>
    </w:p>
    <w:p>
      <w:pPr>
        <w:pStyle w:val="ListBullet"/>
        <w:spacing w:after="80" w:before="0"/>
        <w:ind w:left="576"/>
      </w:pPr>
      <w:r>
        <w:rPr>
          <w:rFonts w:ascii="Arial" w:hAnsi="Arial"/>
          <w:b w:val="0"/>
          <w:i/>
          <w:color w:val="333333"/>
          <w:sz w:val="21"/>
        </w:rPr>
        <w:t>Future Work:</w:t>
      </w:r>
      <w:r>
        <w:rPr>
          <w:rFonts w:ascii="Arial" w:hAnsi="Arial"/>
          <w:b w:val="0"/>
          <w:i w:val="0"/>
          <w:color w:val="333333"/>
          <w:sz w:val="21"/>
        </w:rPr>
        <w:t xml:space="preserve"> Validating these transfer rates by executing the same automated alignment pipeline on larger-scale, continuous-speech databases (e.g., L2-ARCTIC or Wilderness Multilingual Corpus) with thousands of unique sentences and varied phonetic environments.</w:t>
      </w:r>
    </w:p>
    <w:p>
      <w:pPr>
        <w:spacing w:after="80" w:before="0"/>
        <w:ind w:left="576"/>
      </w:pPr>
      <w:r>
        <w:rPr>
          <w:rFonts w:ascii="Arial" w:hAnsi="Arial"/>
          <w:b/>
          <w:i w:val="0"/>
          <w:color w:val="2B2D42"/>
          <w:sz w:val="21"/>
        </w:rPr>
        <w:t xml:space="preserve">2.  </w:t>
      </w:r>
      <w:r>
        <w:rPr>
          <w:rFonts w:ascii="Arial" w:hAnsi="Arial"/>
          <w:b/>
          <w:i w:val="0"/>
          <w:color w:val="333333"/>
          <w:sz w:val="21"/>
        </w:rPr>
        <w:t>Resolution of the Vowel Merge Confound:</w:t>
      </w:r>
    </w:p>
    <w:p>
      <w:pPr>
        <w:pStyle w:val="ListBullet"/>
        <w:spacing w:after="80" w:before="0"/>
        <w:ind w:left="576"/>
      </w:pPr>
      <w:r>
        <w:rPr>
          <w:rFonts w:ascii="Arial" w:hAnsi="Arial"/>
          <w:b w:val="0"/>
          <w:i/>
          <w:color w:val="333333"/>
          <w:sz w:val="21"/>
        </w:rPr>
        <w:t>The Boundary:</w:t>
      </w:r>
      <w:r>
        <w:rPr>
          <w:rFonts w:ascii="Arial" w:hAnsi="Arial"/>
          <w:b w:val="0"/>
          <w:i w:val="0"/>
          <w:color w:val="333333"/>
          <w:sz w:val="21"/>
        </w:rPr>
        <w:t xml:space="preserve"> Vowel duration is a highly active temporal cue, but vowel classification fails primarily due to spectral smearing in the F1/F2 formant gray area.</w:t>
      </w:r>
    </w:p>
    <w:p>
      <w:pPr>
        <w:pStyle w:val="ListBullet"/>
        <w:spacing w:after="80" w:before="0"/>
        <w:ind w:left="576"/>
      </w:pPr>
      <w:r>
        <w:rPr>
          <w:rFonts w:ascii="Arial" w:hAnsi="Arial"/>
          <w:b w:val="0"/>
          <w:i/>
          <w:color w:val="333333"/>
          <w:sz w:val="21"/>
        </w:rPr>
        <w:t>The LoRA Efficacy:</w:t>
      </w:r>
      <w:r>
        <w:rPr>
          <w:rFonts w:ascii="Arial" w:hAnsi="Arial"/>
          <w:b w:val="0"/>
          <w:i w:val="0"/>
          <w:color w:val="333333"/>
          <w:sz w:val="21"/>
        </w:rPr>
        <w:t xml:space="preserve"> Our empirical results show that fine-tuning only the attention query and value projections (q_proj/v_proj) successfully calibrated the model's acoustic feature space. By resolving the formant gray area ambiguity directly at the representational level, the model bypassed the temporal-spectral vowel merge confound.</w:t>
      </w:r>
    </w:p>
    <w:p>
      <w:pPr>
        <w:pStyle w:val="ListBullet"/>
        <w:spacing w:after="80" w:before="0"/>
        <w:ind w:left="576"/>
      </w:pPr>
      <w:r>
        <w:rPr>
          <w:rFonts w:ascii="Arial" w:hAnsi="Arial"/>
          <w:b w:val="0"/>
          <w:i/>
          <w:color w:val="333333"/>
          <w:sz w:val="21"/>
        </w:rPr>
        <w:t>Future Work:</w:t>
      </w:r>
      <w:r>
        <w:rPr>
          <w:rFonts w:ascii="Arial" w:hAnsi="Arial"/>
          <w:b w:val="0"/>
          <w:i w:val="0"/>
          <w:color w:val="333333"/>
          <w:sz w:val="21"/>
        </w:rPr>
        <w:t xml:space="preserve"> Integrating acoustic formant tracking (F1, F2) to dynamically map vowel shifts beyond simple tense-lax classifications, and spectral moment analysis for fricatives.</w:t>
      </w:r>
    </w:p>
    <w:p>
      <w:pPr>
        <w:spacing w:after="80" w:before="0"/>
        <w:ind w:left="576"/>
      </w:pPr>
      <w:r>
        <w:rPr>
          <w:rFonts w:ascii="Arial" w:hAnsi="Arial"/>
          <w:b/>
          <w:i w:val="0"/>
          <w:color w:val="2B2D42"/>
          <w:sz w:val="21"/>
        </w:rPr>
        <w:t xml:space="preserve">3.  </w:t>
      </w:r>
      <w:r>
        <w:rPr>
          <w:rFonts w:ascii="Arial" w:hAnsi="Arial"/>
          <w:b/>
          <w:i w:val="0"/>
          <w:color w:val="333333"/>
          <w:sz w:val="21"/>
        </w:rPr>
        <w:t>The Co-adaptation Paradigm in Accent Modeling:</w:t>
      </w:r>
    </w:p>
    <w:p>
      <w:pPr>
        <w:pStyle w:val="ListBullet"/>
        <w:spacing w:after="80" w:before="0"/>
        <w:ind w:left="576"/>
      </w:pPr>
      <w:r>
        <w:rPr>
          <w:rFonts w:ascii="Arial" w:hAnsi="Arial"/>
          <w:b w:val="0"/>
          <w:i/>
          <w:color w:val="333333"/>
          <w:sz w:val="21"/>
        </w:rPr>
        <w:t>The Boundary:</w:t>
      </w:r>
      <w:r>
        <w:rPr>
          <w:rFonts w:ascii="Arial" w:hAnsi="Arial"/>
          <w:b w:val="0"/>
          <w:i w:val="0"/>
          <w:color w:val="333333"/>
          <w:sz w:val="21"/>
        </w:rPr>
        <w:t xml:space="preserve"> Classic accent-adaptation paradigms assume that adapting a model to a non-native speaker group degrades performance on native speech (catastrophic forgetting).</w:t>
      </w:r>
    </w:p>
    <w:p>
      <w:pPr>
        <w:pStyle w:val="ListBullet"/>
        <w:spacing w:after="80" w:before="0"/>
        <w:ind w:left="576"/>
      </w:pPr>
      <w:r>
        <w:rPr>
          <w:rFonts w:ascii="Arial" w:hAnsi="Arial"/>
          <w:b w:val="0"/>
          <w:i/>
          <w:color w:val="333333"/>
          <w:sz w:val="21"/>
        </w:rPr>
        <w:t>The Insight:</w:t>
      </w:r>
      <w:r>
        <w:rPr>
          <w:rFonts w:ascii="Arial" w:hAnsi="Arial"/>
          <w:b w:val="0"/>
          <w:i w:val="0"/>
          <w:color w:val="333333"/>
          <w:sz w:val="21"/>
        </w:rPr>
        <w:t xml:space="preserve"> Our discovery of </w:t>
      </w:r>
      <w:r>
        <w:rPr>
          <w:rFonts w:ascii="Arial" w:hAnsi="Arial"/>
          <w:b/>
          <w:i w:val="0"/>
          <w:color w:val="333333"/>
          <w:sz w:val="21"/>
        </w:rPr>
        <w:t>Domain Co-adaptation</w:t>
      </w:r>
      <w:r>
        <w:rPr>
          <w:rFonts w:ascii="Arial" w:hAnsi="Arial"/>
          <w:b w:val="0"/>
          <w:i w:val="0"/>
          <w:color w:val="333333"/>
          <w:sz w:val="21"/>
        </w:rPr>
        <w:t xml:space="preserve"> completely refutes this assumption. For domain-specific or structured elicitation contexts, lightweight PEFT calibration on accented speech acts as an acoustic regularizer that improves decoding accuracy across all groups (achieving a </w:t>
      </w:r>
      <w:r>
        <w:rPr>
          <w:rFonts w:ascii="Arial" w:hAnsi="Arial"/>
          <w:b/>
          <w:i w:val="0"/>
          <w:color w:val="333333"/>
          <w:sz w:val="21"/>
        </w:rPr>
        <w:t>74.5%</w:t>
      </w:r>
      <w:r>
        <w:rPr>
          <w:rFonts w:ascii="Arial" w:hAnsi="Arial"/>
          <w:b w:val="0"/>
          <w:i w:val="0"/>
          <w:color w:val="333333"/>
          <w:sz w:val="21"/>
        </w:rPr>
        <w:t xml:space="preserve"> error reduction on native speakers).</w:t>
      </w:r>
    </w:p>
    <w:p>
      <w:pPr>
        <w:pStyle w:val="ListBullet"/>
        <w:spacing w:after="80" w:before="0"/>
        <w:ind w:left="576"/>
      </w:pPr>
      <w:r>
        <w:rPr>
          <w:rFonts w:ascii="Arial" w:hAnsi="Arial"/>
          <w:b w:val="0"/>
          <w:i/>
          <w:color w:val="333333"/>
          <w:sz w:val="21"/>
        </w:rPr>
        <w:t>Future Work:</w:t>
      </w:r>
      <w:r>
        <w:rPr>
          <w:rFonts w:ascii="Arial" w:hAnsi="Arial"/>
          <w:b w:val="0"/>
          <w:i w:val="0"/>
          <w:color w:val="333333"/>
          <w:sz w:val="21"/>
        </w:rPr>
        <w:t xml:space="preserve"> Evaluating whether this co-adaptation effect generalizes to unstructured, continuous accented speech, or if it is restricted to structured elicitation paragraphs where native and non-native speakers share identical phonetic targets.</w:t>
      </w:r>
    </w:p>
    <w:p>
      <w:pPr>
        <w:spacing w:after="80" w:before="0"/>
        <w:ind w:left="576"/>
      </w:pPr>
      <w:r>
        <w:rPr>
          <w:rFonts w:ascii="Arial" w:hAnsi="Arial"/>
          <w:b/>
          <w:i w:val="0"/>
          <w:color w:val="2B2D42"/>
          <w:sz w:val="21"/>
        </w:rPr>
        <w:t xml:space="preserve">4.  </w:t>
      </w:r>
      <w:r>
        <w:rPr>
          <w:rFonts w:ascii="Arial" w:hAnsi="Arial"/>
          <w:b/>
          <w:i w:val="0"/>
          <w:color w:val="333333"/>
          <w:sz w:val="21"/>
        </w:rPr>
        <w:t>The Representational Disconnect: Human IPA vs. ASR "Invented" Phonetics:</w:t>
      </w:r>
    </w:p>
    <w:p>
      <w:pPr>
        <w:pStyle w:val="ListBullet"/>
        <w:spacing w:after="80" w:before="0"/>
        <w:ind w:left="576"/>
      </w:pPr>
      <w:r>
        <w:rPr>
          <w:rFonts w:ascii="Arial" w:hAnsi="Arial"/>
          <w:b w:val="0"/>
          <w:i/>
          <w:color w:val="333333"/>
          <w:sz w:val="21"/>
        </w:rPr>
        <w:t>The Boundary:</w:t>
      </w:r>
      <w:r>
        <w:rPr>
          <w:rFonts w:ascii="Arial" w:hAnsi="Arial"/>
          <w:b w:val="0"/>
          <w:i w:val="0"/>
          <w:color w:val="333333"/>
          <w:sz w:val="21"/>
        </w:rPr>
        <w:t xml:space="preserve"> We initially set out to utilize the highly precise, expert manual broad phonetic IPA transcriptions (e.g., </w:t>
      </w:r>
      <w:r>
        <w:rPr>
          <w:rFonts w:ascii="Consolas" w:hAnsi="Consolas"/>
          <w:b w:val="0"/>
          <w:i w:val="0"/>
          <w:color w:val="D81B60"/>
          <w:sz w:val="21"/>
        </w:rPr>
        <w:t>russian10_ipa.txt</w:t>
      </w:r>
      <w:r>
        <w:rPr>
          <w:rFonts w:ascii="Arial" w:hAnsi="Arial"/>
          <w:b w:val="0"/>
          <w:i w:val="0"/>
          <w:color w:val="333333"/>
          <w:sz w:val="21"/>
        </w:rPr>
        <w:t>) created by human English linguists. These capture the exact physiological phonetic variations and L2 accented transitions produced by the Russian speakers. We wanted to align these manual transcriptions directly with the model's predictions to evaluate the accent boundaries.</w:t>
      </w:r>
    </w:p>
    <w:p>
      <w:pPr>
        <w:pStyle w:val="ListBullet"/>
        <w:spacing w:after="80" w:before="0"/>
        <w:ind w:left="576"/>
      </w:pPr>
      <w:r>
        <w:rPr>
          <w:rFonts w:ascii="Arial" w:hAnsi="Arial"/>
          <w:b w:val="0"/>
          <w:i/>
          <w:color w:val="333333"/>
          <w:sz w:val="21"/>
        </w:rPr>
        <w:t>The Empirical Proof (The 64.71% Mismatch):</w:t>
      </w:r>
      <w:r>
        <w:rPr>
          <w:rFonts w:ascii="Arial" w:hAnsi="Arial"/>
          <w:b w:val="0"/>
          <w:i w:val="0"/>
          <w:color w:val="333333"/>
          <w:sz w:val="21"/>
        </w:rPr>
        <w:t xml:space="preserve"> By integrating the updated, corrected human transcriptions from the </w:t>
      </w:r>
      <w:r>
        <w:rPr>
          <w:rFonts w:ascii="Consolas" w:hAnsi="Consolas"/>
          <w:b w:val="0"/>
          <w:i w:val="0"/>
          <w:color w:val="D81B60"/>
          <w:sz w:val="21"/>
        </w:rPr>
        <w:t>fixed_IPA</w:t>
      </w:r>
      <w:r>
        <w:rPr>
          <w:rFonts w:ascii="Arial" w:hAnsi="Arial"/>
          <w:b w:val="0"/>
          <w:i w:val="0"/>
          <w:color w:val="333333"/>
          <w:sz w:val="21"/>
        </w:rPr>
        <w:t xml:space="preserve"> folder, we mathematically quantified this disconnect. A direct word-by-word Levenshtein alignment between the human manual IPA and the model's G2P-decoded predicted IPA revealed a massive </w:t>
      </w:r>
      <w:r>
        <w:rPr>
          <w:rFonts w:ascii="Arial" w:hAnsi="Arial"/>
          <w:b/>
          <w:i w:val="0"/>
          <w:color w:val="333333"/>
          <w:sz w:val="21"/>
        </w:rPr>
        <w:t>57.14% word mismatch rate for speaker russian10</w:t>
      </w:r>
      <w:r>
        <w:rPr>
          <w:rFonts w:ascii="Arial" w:hAnsi="Arial"/>
          <w:b w:val="0"/>
          <w:i w:val="0"/>
          <w:color w:val="333333"/>
          <w:sz w:val="21"/>
        </w:rPr>
        <w:t xml:space="preserve"> (36 mismatched words out of 63 total aligned words). Globally across all 82 Russian speakers, the </w:t>
      </w:r>
      <w:r>
        <w:rPr>
          <w:rFonts w:ascii="Arial" w:hAnsi="Arial"/>
          <w:b/>
          <w:i w:val="0"/>
          <w:color w:val="333333"/>
          <w:sz w:val="21"/>
        </w:rPr>
        <w:t>overall phonetic mismatch rate was an astounding 64.71%</w:t>
      </w:r>
      <w:r>
        <w:rPr>
          <w:rFonts w:ascii="Arial" w:hAnsi="Arial"/>
          <w:b w:val="0"/>
          <w:i w:val="0"/>
          <w:color w:val="333333"/>
          <w:sz w:val="21"/>
        </w:rPr>
        <w:t xml:space="preserve"> (3,763 mismatches out of 5,815 total aligned words). This means that nearly two-thirds of the spoken words are represented differently in the manual IPA compared to the model's phonetic output, providing concrete statistical proof of the disconnect.</w:t>
      </w:r>
    </w:p>
    <w:p>
      <w:pPr>
        <w:pStyle w:val="ListBullet"/>
        <w:spacing w:after="80" w:before="0"/>
        <w:ind w:left="576"/>
      </w:pPr>
      <w:r>
        <w:rPr>
          <w:rFonts w:ascii="Arial" w:hAnsi="Arial"/>
          <w:b w:val="0"/>
          <w:i/>
          <w:color w:val="333333"/>
          <w:sz w:val="21"/>
        </w:rPr>
        <w:t>The Limitation (The "Invented" Transcription Conflict):</w:t>
      </w:r>
      <w:r>
        <w:rPr>
          <w:rFonts w:ascii="Arial" w:hAnsi="Arial"/>
          <w:b w:val="0"/>
          <w:i w:val="0"/>
          <w:color w:val="333333"/>
          <w:sz w:val="21"/>
        </w:rPr>
        <w:t xml:space="preserve"> However, end-to-end neural ASR networks like </w:t>
      </w:r>
      <w:r>
        <w:rPr>
          <w:rFonts w:ascii="Consolas" w:hAnsi="Consolas"/>
          <w:b w:val="0"/>
          <w:i w:val="0"/>
          <w:color w:val="D81B60"/>
          <w:sz w:val="21"/>
        </w:rPr>
        <w:t>Wav2Vec2</w:t>
      </w:r>
      <w:r>
        <w:rPr>
          <w:rFonts w:ascii="Arial" w:hAnsi="Arial"/>
          <w:b w:val="0"/>
          <w:i w:val="0"/>
          <w:color w:val="333333"/>
          <w:sz w:val="21"/>
        </w:rPr>
        <w:t xml:space="preserve"> do not map speech to formal linguistic phonemes or standard IPA states. Instead, the model "invents" its own internal acoustic-graphemic representations and phonotactic transitions. For instance, when a speaker devoices the final </w:t>
      </w:r>
      <w:r>
        <w:rPr>
          <w:rFonts w:ascii="Consolas" w:hAnsi="Consolas"/>
          <w:b w:val="0"/>
          <w:i w:val="0"/>
          <w:color w:val="D81B60"/>
          <w:sz w:val="21"/>
        </w:rPr>
        <w:t>/g/</w:t>
      </w:r>
      <w:r>
        <w:rPr>
          <w:rFonts w:ascii="Arial" w:hAnsi="Arial"/>
          <w:b w:val="0"/>
          <w:i w:val="0"/>
          <w:color w:val="333333"/>
          <w:sz w:val="21"/>
        </w:rPr>
        <w:t xml:space="preserve"> in </w:t>
      </w:r>
      <w:r>
        <w:rPr>
          <w:rFonts w:ascii="Consolas" w:hAnsi="Consolas"/>
          <w:b w:val="0"/>
          <w:i w:val="0"/>
          <w:color w:val="D81B60"/>
          <w:sz w:val="21"/>
        </w:rPr>
        <w:t>FROG</w:t>
      </w:r>
      <w:r>
        <w:rPr>
          <w:rFonts w:ascii="Arial" w:hAnsi="Arial"/>
          <w:b w:val="0"/>
          <w:i w:val="0"/>
          <w:color w:val="333333"/>
          <w:sz w:val="21"/>
        </w:rPr>
        <w:t xml:space="preserve"> producing the phonetic sound </w:t>
      </w:r>
      <w:r>
        <w:rPr>
          <w:rFonts w:ascii="Consolas" w:hAnsi="Consolas"/>
          <w:b w:val="0"/>
          <w:i w:val="0"/>
          <w:color w:val="D81B60"/>
          <w:sz w:val="21"/>
        </w:rPr>
        <w:t>/fɹoɡ/</w:t>
      </w:r>
      <w:r>
        <w:rPr>
          <w:rFonts w:ascii="Arial" w:hAnsi="Arial"/>
          <w:b w:val="0"/>
          <w:i w:val="0"/>
          <w:color w:val="333333"/>
          <w:sz w:val="21"/>
        </w:rPr>
        <w:t xml:space="preserve"> (devoiced </w:t>
      </w:r>
      <w:r>
        <w:rPr>
          <w:rFonts w:ascii="Consolas" w:hAnsi="Consolas"/>
          <w:b w:val="0"/>
          <w:i w:val="0"/>
          <w:color w:val="D81B60"/>
          <w:sz w:val="21"/>
        </w:rPr>
        <w:t>/g/</w:t>
      </w:r>
      <w:r>
        <w:rPr>
          <w:rFonts w:ascii="Arial" w:hAnsi="Arial"/>
          <w:b w:val="0"/>
          <w:i w:val="0"/>
          <w:color w:val="333333"/>
          <w:sz w:val="21"/>
        </w:rPr>
        <w:t xml:space="preserve">), the model does not utilize formal phonetic rules; instead, it maps the acoustic signal directly to standard English grapheme clusters like </w:t>
      </w:r>
      <w:r>
        <w:rPr>
          <w:rFonts w:ascii="Consolas" w:hAnsi="Consolas"/>
          <w:b w:val="0"/>
          <w:i w:val="0"/>
          <w:color w:val="D81B60"/>
          <w:sz w:val="21"/>
        </w:rPr>
        <w:t>FROCK</w:t>
      </w:r>
      <w:r>
        <w:rPr>
          <w:rFonts w:ascii="Arial" w:hAnsi="Arial"/>
          <w:b w:val="0"/>
          <w:i w:val="0"/>
          <w:color w:val="333333"/>
          <w:sz w:val="21"/>
        </w:rPr>
        <w:t xml:space="preserve"> (Option 1) or </w:t>
      </w:r>
      <w:r>
        <w:rPr>
          <w:rFonts w:ascii="Consolas" w:hAnsi="Consolas"/>
          <w:b w:val="0"/>
          <w:i w:val="0"/>
          <w:color w:val="D81B60"/>
          <w:sz w:val="21"/>
        </w:rPr>
        <w:t>FROG</w:t>
      </w:r>
      <w:r>
        <w:rPr>
          <w:rFonts w:ascii="Arial" w:hAnsi="Arial"/>
          <w:b w:val="0"/>
          <w:i w:val="0"/>
          <w:color w:val="333333"/>
          <w:sz w:val="21"/>
        </w:rPr>
        <w:t xml:space="preserve"> (Option 2), leveraging its implicit character combination prior. The model's internal representations are completely decoupled from human linguist IPA markers.</w:t>
      </w:r>
    </w:p>
    <w:p>
      <w:pPr>
        <w:pStyle w:val="ListBullet"/>
        <w:spacing w:after="80" w:before="0"/>
        <w:ind w:left="576"/>
      </w:pPr>
      <w:r>
        <w:rPr>
          <w:rFonts w:ascii="Arial" w:hAnsi="Arial"/>
          <w:b w:val="0"/>
          <w:i/>
          <w:color w:val="333333"/>
          <w:sz w:val="21"/>
        </w:rPr>
        <w:t>The G2P "Weakness" Trade-off (G2P Limitation):</w:t>
      </w:r>
      <w:r>
        <w:rPr>
          <w:rFonts w:ascii="Arial" w:hAnsi="Arial"/>
          <w:b w:val="0"/>
          <w:i w:val="0"/>
          <w:color w:val="333333"/>
          <w:sz w:val="21"/>
        </w:rPr>
        <w:t xml:space="preserve"> Converting the model's orthographic predictions into IPA using standard dictionary-based G2P tools (</w:t>
      </w:r>
      <w:r>
        <w:rPr>
          <w:rFonts w:ascii="Consolas" w:hAnsi="Consolas"/>
          <w:b w:val="0"/>
          <w:i w:val="0"/>
          <w:color w:val="D81B60"/>
          <w:sz w:val="21"/>
        </w:rPr>
        <w:t>eng-to-ipa</w:t>
      </w:r>
      <w:r>
        <w:rPr>
          <w:rFonts w:ascii="Arial" w:hAnsi="Arial"/>
          <w:b w:val="0"/>
          <w:i w:val="0"/>
          <w:color w:val="333333"/>
          <w:sz w:val="21"/>
        </w:rPr>
        <w:t xml:space="preserve">) is "weak" because it simply looks up standard native English pronunciations for whatever word the model guessed (e.g., if the speaker pronounced a devoiced </w:t>
      </w:r>
      <w:r>
        <w:rPr>
          <w:rFonts w:ascii="Consolas" w:hAnsi="Consolas"/>
          <w:b w:val="0"/>
          <w:i w:val="0"/>
          <w:color w:val="D81B60"/>
          <w:sz w:val="21"/>
        </w:rPr>
        <w:t>/bæks/</w:t>
      </w:r>
      <w:r>
        <w:rPr>
          <w:rFonts w:ascii="Arial" w:hAnsi="Arial"/>
          <w:b w:val="0"/>
          <w:i w:val="0"/>
          <w:color w:val="333333"/>
          <w:sz w:val="21"/>
        </w:rPr>
        <w:t xml:space="preserve"> for </w:t>
      </w:r>
      <w:r>
        <w:rPr>
          <w:rFonts w:ascii="Consolas" w:hAnsi="Consolas"/>
          <w:b w:val="0"/>
          <w:i w:val="0"/>
          <w:color w:val="D81B60"/>
          <w:sz w:val="21"/>
        </w:rPr>
        <w:t>BAGS</w:t>
      </w:r>
      <w:r>
        <w:rPr>
          <w:rFonts w:ascii="Arial" w:hAnsi="Arial"/>
          <w:b w:val="0"/>
          <w:i w:val="0"/>
          <w:color w:val="333333"/>
          <w:sz w:val="21"/>
        </w:rPr>
        <w:t xml:space="preserve"> and the model transcribed it as standard </w:t>
      </w:r>
      <w:r>
        <w:rPr>
          <w:rFonts w:ascii="Consolas" w:hAnsi="Consolas"/>
          <w:b w:val="0"/>
          <w:i w:val="0"/>
          <w:color w:val="D81B60"/>
          <w:sz w:val="21"/>
        </w:rPr>
        <w:t>BAGS</w:t>
      </w:r>
      <w:r>
        <w:rPr>
          <w:rFonts w:ascii="Arial" w:hAnsi="Arial"/>
          <w:b w:val="0"/>
          <w:i w:val="0"/>
          <w:color w:val="333333"/>
          <w:sz w:val="21"/>
        </w:rPr>
        <w:t xml:space="preserve">, G2P maps this to native </w:t>
      </w:r>
      <w:r>
        <w:rPr>
          <w:rFonts w:ascii="Consolas" w:hAnsi="Consolas"/>
          <w:b w:val="0"/>
          <w:i w:val="0"/>
          <w:color w:val="D81B60"/>
          <w:sz w:val="21"/>
        </w:rPr>
        <w:t>/bæɡz/</w:t>
      </w:r>
      <w:r>
        <w:rPr>
          <w:rFonts w:ascii="Arial" w:hAnsi="Arial"/>
          <w:b w:val="0"/>
          <w:i w:val="0"/>
          <w:color w:val="333333"/>
          <w:sz w:val="21"/>
        </w:rPr>
        <w:t>, completely erasing the speaker's true phonetics).</w:t>
      </w:r>
    </w:p>
    <w:p>
      <w:pPr>
        <w:pStyle w:val="ListBullet"/>
        <w:spacing w:after="80" w:before="0"/>
        <w:ind w:left="576"/>
      </w:pPr>
      <w:r>
        <w:rPr>
          <w:rFonts w:ascii="Arial" w:hAnsi="Arial"/>
          <w:b w:val="0"/>
          <w:i/>
          <w:color w:val="333333"/>
          <w:sz w:val="21"/>
        </w:rPr>
        <w:t>Methodological Pivot:</w:t>
      </w:r>
      <w:r>
        <w:rPr>
          <w:rFonts w:ascii="Arial" w:hAnsi="Arial"/>
          <w:b w:val="0"/>
          <w:i w:val="0"/>
          <w:color w:val="333333"/>
          <w:sz w:val="21"/>
        </w:rPr>
        <w:t xml:space="preserve"> Because of this representational mismatch, it was extremely difficult to extract actionable insights or train the neural layers using the manual IPA transcriptions, as the model does not use or recognize standard IPA boundaries at all. Consequently, we made the strategic decision to </w:t>
      </w:r>
      <w:r>
        <w:rPr>
          <w:rFonts w:ascii="Arial" w:hAnsi="Arial"/>
          <w:b/>
          <w:i w:val="0"/>
          <w:color w:val="333333"/>
          <w:sz w:val="21"/>
        </w:rPr>
        <w:t>abandon the direct use of manual phonetic transcriptions for training</w:t>
      </w:r>
      <w:r>
        <w:rPr>
          <w:rFonts w:ascii="Arial" w:hAnsi="Arial"/>
          <w:b w:val="0"/>
          <w:i w:val="0"/>
          <w:color w:val="333333"/>
          <w:sz w:val="21"/>
        </w:rPr>
        <w:t>, and instead rely on standard English orthographic text targets—which is a "weaker" linguistic representation, but it represents the exact representation the model actually uses to write and decode words.</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13. Project Codebase &amp; Execution Guide</w:t>
      </w:r>
    </w:p>
    <w:p>
      <w:pPr>
        <w:spacing w:before="0" w:after="120" w:line="276" w:lineRule="auto"/>
      </w:pPr>
      <w:r>
        <w:rPr>
          <w:rFonts w:ascii="Arial" w:hAnsi="Arial"/>
          <w:b w:val="0"/>
          <w:i w:val="0"/>
          <w:color w:val="333333"/>
          <w:sz w:val="21"/>
        </w:rPr>
        <w:t xml:space="preserve">The following scripts make up the modular step-by-step evaluation pipeline in the </w:t>
      </w:r>
      <w:r>
        <w:rPr>
          <w:rFonts w:ascii="Consolas" w:hAnsi="Consolas"/>
          <w:b w:val="0"/>
          <w:i w:val="0"/>
          <w:color w:val="D81B60"/>
          <w:sz w:val="21"/>
        </w:rPr>
        <w:t>project/</w:t>
      </w:r>
      <w:r>
        <w:rPr>
          <w:rFonts w:ascii="Arial" w:hAnsi="Arial"/>
          <w:b w:val="0"/>
          <w:i w:val="0"/>
          <w:color w:val="333333"/>
          <w:sz w:val="21"/>
        </w:rPr>
        <w:t xml:space="preserve"> directory:</w:t>
      </w:r>
    </w:p>
    <w:p>
      <w:pPr>
        <w:spacing w:after="80" w:before="0"/>
        <w:ind w:left="576"/>
      </w:pPr>
      <w:r>
        <w:rPr>
          <w:rFonts w:ascii="Arial" w:hAnsi="Arial"/>
          <w:b/>
          <w:i w:val="0"/>
          <w:color w:val="2B2D42"/>
          <w:sz w:val="21"/>
        </w:rPr>
        <w:t xml:space="preserve">1.  </w:t>
      </w:r>
      <w:r>
        <w:rPr>
          <w:rFonts w:ascii="Arial" w:hAnsi="Arial"/>
          <w:b/>
          <w:i w:val="0"/>
          <w:color w:val="333333"/>
          <w:sz w:val="21"/>
        </w:rPr>
        <w:t>`data_prep_1_download_speech_archive.py`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Downloads audio files and transcripts from the GMU Speech Accent Archive.</w:t>
      </w:r>
    </w:p>
    <w:p>
      <w:pPr>
        <w:spacing w:after="80" w:before="0"/>
        <w:ind w:left="576"/>
      </w:pPr>
      <w:r>
        <w:rPr>
          <w:rFonts w:ascii="Arial" w:hAnsi="Arial"/>
          <w:b/>
          <w:i w:val="0"/>
          <w:color w:val="2B2D42"/>
          <w:sz w:val="21"/>
        </w:rPr>
        <w:t xml:space="preserve">2.  </w:t>
      </w:r>
      <w:r>
        <w:rPr>
          <w:rFonts w:ascii="Arial" w:hAnsi="Arial"/>
          <w:b/>
          <w:i w:val="0"/>
          <w:color w:val="333333"/>
          <w:sz w:val="21"/>
        </w:rPr>
        <w:t>`data_prep_2_extract_ipa_from_gifs.py`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Scrapes and extracts phonetic IPA transcriptions from the archive resources.</w:t>
      </w:r>
    </w:p>
    <w:p>
      <w:pPr>
        <w:spacing w:after="80" w:before="0"/>
        <w:ind w:left="576"/>
      </w:pPr>
      <w:r>
        <w:rPr>
          <w:rFonts w:ascii="Arial" w:hAnsi="Arial"/>
          <w:b/>
          <w:i w:val="0"/>
          <w:color w:val="2B2D42"/>
          <w:sz w:val="21"/>
        </w:rPr>
        <w:t xml:space="preserve">3.  </w:t>
      </w:r>
      <w:r>
        <w:rPr>
          <w:rFonts w:ascii="Arial" w:hAnsi="Arial"/>
          <w:b/>
          <w:i w:val="0"/>
          <w:color w:val="333333"/>
          <w:sz w:val="21"/>
        </w:rPr>
        <w:t>`data_prep_3_download_wav2vec2_model.py`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Pre-downloads and caches the local Wav2Vec2 model files to avoid network dependencies.</w:t>
      </w:r>
    </w:p>
    <w:p>
      <w:pPr>
        <w:spacing w:after="80" w:before="0"/>
        <w:ind w:left="576"/>
      </w:pPr>
      <w:r>
        <w:rPr>
          <w:rFonts w:ascii="Arial" w:hAnsi="Arial"/>
          <w:b/>
          <w:i w:val="0"/>
          <w:color w:val="2B2D42"/>
          <w:sz w:val="21"/>
        </w:rPr>
        <w:t xml:space="preserve">4.  </w:t>
      </w:r>
      <w:r>
        <w:rPr>
          <w:rFonts w:ascii="Arial" w:hAnsi="Arial"/>
          <w:b/>
          <w:i w:val="0"/>
          <w:color w:val="333333"/>
          <w:sz w:val="21"/>
        </w:rPr>
        <w:t>`step1_run_transcription_alignment.py`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Performs GPU-accelerated Wav2Vec2 inference, decodes greedy and beam search hypotheses, aligns true spoken IPA using Consonant-Skeletons, and writes the structured </w:t>
      </w:r>
      <w:r>
        <w:rPr>
          <w:rFonts w:ascii="Consolas" w:hAnsi="Consolas"/>
          <w:b w:val="0"/>
          <w:i w:val="0"/>
          <w:color w:val="D81B60"/>
          <w:sz w:val="21"/>
        </w:rPr>
        <w:t>outputs/aligned_transcription_report.csv</w:t>
      </w:r>
      <w:r>
        <w:rPr>
          <w:rFonts w:ascii="Arial" w:hAnsi="Arial"/>
          <w:b w:val="0"/>
          <w:i w:val="0"/>
          <w:color w:val="333333"/>
          <w:sz w:val="21"/>
        </w:rPr>
        <w:t>.</w:t>
      </w:r>
    </w:p>
    <w:p>
      <w:pPr>
        <w:spacing w:after="80" w:before="0"/>
        <w:ind w:left="576"/>
      </w:pPr>
      <w:r>
        <w:rPr>
          <w:rFonts w:ascii="Arial" w:hAnsi="Arial"/>
          <w:b/>
          <w:i w:val="0"/>
          <w:color w:val="2B2D42"/>
          <w:sz w:val="21"/>
        </w:rPr>
        <w:t xml:space="preserve">5.  </w:t>
      </w:r>
      <w:r>
        <w:rPr>
          <w:rFonts w:ascii="Arial" w:hAnsi="Arial"/>
          <w:b/>
          <w:i w:val="0"/>
          <w:color w:val="333333"/>
          <w:sz w:val="21"/>
        </w:rPr>
        <w:t>`step2_analyze_wer.py`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Calculates Standard and Oracle WER for both speaker groups and generates comparative boxplots in </w:t>
      </w:r>
      <w:r>
        <w:rPr>
          <w:rFonts w:ascii="Consolas" w:hAnsi="Consolas"/>
          <w:b w:val="0"/>
          <w:i w:val="0"/>
          <w:color w:val="D81B60"/>
          <w:sz w:val="21"/>
        </w:rPr>
        <w:t>plots/</w:t>
      </w:r>
      <w:r>
        <w:rPr>
          <w:rFonts w:ascii="Arial" w:hAnsi="Arial"/>
          <w:b w:val="0"/>
          <w:i w:val="0"/>
          <w:color w:val="333333"/>
          <w:sz w:val="21"/>
        </w:rPr>
        <w:t>.</w:t>
      </w:r>
    </w:p>
    <w:p>
      <w:pPr>
        <w:spacing w:after="80" w:before="0"/>
        <w:ind w:left="576"/>
      </w:pPr>
      <w:r>
        <w:rPr>
          <w:rFonts w:ascii="Arial" w:hAnsi="Arial"/>
          <w:b/>
          <w:i w:val="0"/>
          <w:color w:val="2B2D42"/>
          <w:sz w:val="21"/>
        </w:rPr>
        <w:t xml:space="preserve">6.  </w:t>
      </w:r>
      <w:r>
        <w:rPr>
          <w:rFonts w:ascii="Arial" w:hAnsi="Arial"/>
          <w:b/>
          <w:i w:val="0"/>
          <w:color w:val="333333"/>
          <w:sz w:val="21"/>
        </w:rPr>
        <w:t>`step3_analyze_phonetic_confusion.py`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Converts predictions to IPA, performs Levenshtein alignment, compiles and plots 23x23 phonetic heatmaps, and saves error rate logs to </w:t>
      </w:r>
      <w:r>
        <w:rPr>
          <w:rFonts w:ascii="Consolas" w:hAnsi="Consolas"/>
          <w:b w:val="0"/>
          <w:i w:val="0"/>
          <w:color w:val="D81B60"/>
          <w:sz w:val="21"/>
        </w:rPr>
        <w:t>outputs/phonetic_errors.txt</w:t>
      </w:r>
      <w:r>
        <w:rPr>
          <w:rFonts w:ascii="Arial" w:hAnsi="Arial"/>
          <w:b w:val="0"/>
          <w:i w:val="0"/>
          <w:color w:val="333333"/>
          <w:sz w:val="21"/>
        </w:rPr>
        <w:t>.</w:t>
      </w:r>
    </w:p>
    <w:p>
      <w:pPr>
        <w:spacing w:after="80" w:before="0"/>
        <w:ind w:left="576"/>
      </w:pPr>
      <w:r>
        <w:rPr>
          <w:rFonts w:ascii="Arial" w:hAnsi="Arial"/>
          <w:b/>
          <w:i w:val="0"/>
          <w:color w:val="2B2D42"/>
          <w:sz w:val="21"/>
        </w:rPr>
        <w:t xml:space="preserve">7.  </w:t>
      </w:r>
      <w:r>
        <w:rPr>
          <w:rFonts w:ascii="Arial" w:hAnsi="Arial"/>
          <w:b/>
          <w:i w:val="0"/>
          <w:color w:val="333333"/>
          <w:sz w:val="21"/>
        </w:rPr>
        <w:t>`step4_analyze_orthographic_confusion.py`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Compiles character-level A-Z orthographic confusion heatmaps.</w:t>
      </w:r>
    </w:p>
    <w:p>
      <w:pPr>
        <w:spacing w:after="80" w:before="0"/>
        <w:ind w:left="576"/>
      </w:pPr>
      <w:r>
        <w:rPr>
          <w:rFonts w:ascii="Arial" w:hAnsi="Arial"/>
          <w:b/>
          <w:i w:val="0"/>
          <w:color w:val="2B2D42"/>
          <w:sz w:val="21"/>
        </w:rPr>
        <w:t xml:space="preserve">8.  </w:t>
      </w:r>
      <w:r>
        <w:rPr>
          <w:rFonts w:ascii="Arial" w:hAnsi="Arial"/>
          <w:b/>
          <w:i w:val="0"/>
          <w:color w:val="333333"/>
          <w:sz w:val="21"/>
        </w:rPr>
        <w:t>`step5_analyze_target_words.py`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Conducts a deep phonological transfer study on the 5 target words, saving the report to </w:t>
      </w:r>
      <w:r>
        <w:rPr>
          <w:rFonts w:ascii="Consolas" w:hAnsi="Consolas"/>
          <w:b w:val="0"/>
          <w:i w:val="0"/>
          <w:color w:val="D81B60"/>
          <w:sz w:val="21"/>
        </w:rPr>
        <w:t>outputs/phonetic_pattern_results.txt</w:t>
      </w:r>
      <w:r>
        <w:rPr>
          <w:rFonts w:ascii="Arial" w:hAnsi="Arial"/>
          <w:b w:val="0"/>
          <w:i w:val="0"/>
          <w:color w:val="333333"/>
          <w:sz w:val="21"/>
        </w:rPr>
        <w:t>.</w:t>
      </w:r>
    </w:p>
    <w:p>
      <w:pPr>
        <w:spacing w:after="80" w:before="0"/>
        <w:ind w:left="576"/>
      </w:pPr>
      <w:r>
        <w:rPr>
          <w:rFonts w:ascii="Arial" w:hAnsi="Arial"/>
          <w:b/>
          <w:i w:val="0"/>
          <w:color w:val="2B2D42"/>
          <w:sz w:val="21"/>
        </w:rPr>
        <w:t xml:space="preserve">9.  </w:t>
      </w:r>
      <w:r>
        <w:rPr>
          <w:rFonts w:ascii="Arial" w:hAnsi="Arial"/>
          <w:b/>
          <w:i w:val="0"/>
          <w:color w:val="333333"/>
          <w:sz w:val="21"/>
        </w:rPr>
        <w:t>`analyze_duration.py`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Performs robust, IQR-cleaned vowel duration analysis and saves stats and boxplots.</w:t>
      </w:r>
    </w:p>
    <w:p>
      <w:pPr>
        <w:spacing w:after="80" w:before="0"/>
        <w:ind w:left="576"/>
      </w:pPr>
      <w:r>
        <w:rPr>
          <w:rFonts w:ascii="Arial" w:hAnsi="Arial"/>
          <w:b/>
          <w:i w:val="0"/>
          <w:color w:val="2B2D42"/>
          <w:sz w:val="21"/>
        </w:rPr>
        <w:t xml:space="preserve">10.  </w:t>
      </w:r>
      <w:r>
        <w:rPr>
          <w:rFonts w:ascii="Arial" w:hAnsi="Arial"/>
          <w:b/>
          <w:i w:val="0"/>
          <w:color w:val="333333"/>
          <w:sz w:val="21"/>
        </w:rPr>
        <w:t>`step6_train_lora_adaptation.py`</w:t>
      </w:r>
    </w:p>
    <w:p>
      <w:pPr>
        <w:pStyle w:val="ListBullet"/>
        <w:spacing w:after="80" w:before="0"/>
        <w:ind w:left="576"/>
      </w:pPr>
      <w:r>
        <w:rPr>
          <w:rFonts w:ascii="Arial" w:hAnsi="Arial"/>
          <w:b w:val="0"/>
          <w:i/>
          <w:color w:val="333333"/>
          <w:sz w:val="21"/>
        </w:rPr>
        <w:t>Purpose:</w:t>
      </w:r>
      <w:r>
        <w:rPr>
          <w:rFonts w:ascii="Arial" w:hAnsi="Arial"/>
          <w:b w:val="0"/>
          <w:i w:val="0"/>
          <w:color w:val="333333"/>
          <w:sz w:val="21"/>
        </w:rPr>
        <w:t xml:space="preserve"> Provides a complete, production-ready PyTorch blueprint for parameter-efficient acoustic model adaptation using Hugging Face's PEFT/LoRA library.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