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left"/>
        <w:pBdr>
          <w:bottom w:val="single" w:sz="18" w:space="6" w:color="2B2D42"/>
        </w:pBdr>
      </w:pPr>
      <w:r>
        <w:rPr>
          <w:rFonts w:ascii="Arial" w:hAnsi="Arial"/>
          <w:b/>
          <w:i w:val="0"/>
          <w:color w:val="2B2D42"/>
          <w:sz w:val="48"/>
        </w:rPr>
        <w:t>New Test Dataset Speech Recognition Evaluation Report</w:t>
      </w:r>
    </w:p>
    <w:p>
      <w:pPr>
        <w:keepNext/>
        <w:spacing w:before="360" w:after="160"/>
        <w:pBdr>
          <w:bottom w:val="single" w:sz="6" w:space="3" w:color="8D99AE"/>
        </w:pBdr>
      </w:pPr>
      <w:r>
        <w:rPr>
          <w:rFonts w:ascii="Arial" w:hAnsi="Arial"/>
          <w:b/>
          <w:i w:val="0"/>
          <w:color w:val="2B2D42"/>
          <w:sz w:val="30"/>
        </w:rPr>
        <w:t>Performance Comparison: Pre-Trained Wav2Vec2 Baseline vs. LoRA-Adapted Acoustic Model</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1. Executive Summary</w:t>
      </w:r>
    </w:p>
    <w:p>
      <w:pPr>
        <w:spacing w:before="0" w:after="120" w:line="276" w:lineRule="auto"/>
      </w:pPr>
      <w:r>
        <w:rPr>
          <w:rFonts w:ascii="Arial" w:hAnsi="Arial"/>
          <w:b w:val="0"/>
          <w:i w:val="0"/>
          <w:color w:val="333333"/>
          <w:sz w:val="21"/>
        </w:rPr>
        <w:t xml:space="preserve">We evaluated the performance of our customized speech recognition system on a brand new, unseeen test dataset provided by the user. The dataset consists of </w:t>
      </w:r>
      <w:r>
        <w:rPr>
          <w:rFonts w:ascii="Arial" w:hAnsi="Arial"/>
          <w:b/>
          <w:i w:val="0"/>
          <w:color w:val="333333"/>
          <w:sz w:val="21"/>
        </w:rPr>
        <w:t>6 high-quality WAV audio files</w:t>
      </w:r>
      <w:r>
        <w:rPr>
          <w:rFonts w:ascii="Arial" w:hAnsi="Arial"/>
          <w:b w:val="0"/>
          <w:i w:val="0"/>
          <w:color w:val="333333"/>
          <w:sz w:val="21"/>
        </w:rPr>
        <w:t xml:space="preserve"> paired with their ground truth text transcripts.</w:t>
      </w:r>
    </w:p>
    <w:p>
      <w:pPr>
        <w:spacing w:before="0" w:after="120" w:line="276" w:lineRule="auto"/>
      </w:pPr>
      <w:r>
        <w:rPr>
          <w:rFonts w:ascii="Arial" w:hAnsi="Arial"/>
          <w:b w:val="0"/>
          <w:i w:val="0"/>
          <w:color w:val="333333"/>
          <w:sz w:val="21"/>
        </w:rPr>
        <w:t>We performed acoustic speech-to-text inference across two network states:</w:t>
      </w:r>
    </w:p>
    <w:p>
      <w:pPr>
        <w:spacing w:after="80" w:before="0"/>
        <w:ind w:left="576"/>
      </w:pPr>
      <w:r>
        <w:rPr>
          <w:rFonts w:ascii="Arial" w:hAnsi="Arial"/>
          <w:b/>
          <w:i w:val="0"/>
          <w:color w:val="2B2D42"/>
          <w:sz w:val="21"/>
        </w:rPr>
        <w:t xml:space="preserve">1.  </w:t>
      </w:r>
      <w:r>
        <w:rPr>
          <w:rFonts w:ascii="Arial" w:hAnsi="Arial"/>
          <w:b/>
          <w:i w:val="0"/>
          <w:color w:val="333333"/>
          <w:sz w:val="21"/>
        </w:rPr>
        <w:t>Baseline Model:</w:t>
      </w:r>
      <w:r>
        <w:rPr>
          <w:rFonts w:ascii="Arial" w:hAnsi="Arial"/>
          <w:b w:val="0"/>
          <w:i w:val="0"/>
          <w:color w:val="333333"/>
          <w:sz w:val="21"/>
        </w:rPr>
        <w:t xml:space="preserve"> The pre-trained </w:t>
      </w:r>
      <w:r>
        <w:rPr>
          <w:rFonts w:ascii="Consolas" w:hAnsi="Consolas"/>
          <w:b w:val="0"/>
          <w:i w:val="0"/>
          <w:color w:val="D81B60"/>
          <w:sz w:val="21"/>
        </w:rPr>
        <w:t>Wav2Vec2-base</w:t>
      </w:r>
      <w:r>
        <w:rPr>
          <w:rFonts w:ascii="Arial" w:hAnsi="Arial"/>
          <w:b w:val="0"/>
          <w:i w:val="0"/>
          <w:color w:val="333333"/>
          <w:sz w:val="21"/>
        </w:rPr>
        <w:t xml:space="preserve"> model without adaptation.</w:t>
      </w:r>
    </w:p>
    <w:p>
      <w:pPr>
        <w:spacing w:after="80" w:before="0"/>
        <w:ind w:left="576"/>
      </w:pPr>
      <w:r>
        <w:rPr>
          <w:rFonts w:ascii="Arial" w:hAnsi="Arial"/>
          <w:b/>
          <w:i w:val="0"/>
          <w:color w:val="2B2D42"/>
          <w:sz w:val="21"/>
        </w:rPr>
        <w:t xml:space="preserve">2.  </w:t>
      </w:r>
      <w:r>
        <w:rPr>
          <w:rFonts w:ascii="Arial" w:hAnsi="Arial"/>
          <w:b/>
          <w:i w:val="0"/>
          <w:color w:val="333333"/>
          <w:sz w:val="21"/>
        </w:rPr>
        <w:t>LoRA-Adapted Model:</w:t>
      </w:r>
      <w:r>
        <w:rPr>
          <w:rFonts w:ascii="Arial" w:hAnsi="Arial"/>
          <w:b w:val="0"/>
          <w:i w:val="0"/>
          <w:color w:val="333333"/>
          <w:sz w:val="21"/>
        </w:rPr>
        <w:t xml:space="preserve"> The same </w:t>
      </w:r>
      <w:r>
        <w:rPr>
          <w:rFonts w:ascii="Consolas" w:hAnsi="Consolas"/>
          <w:b w:val="0"/>
          <w:i w:val="0"/>
          <w:color w:val="D81B60"/>
          <w:sz w:val="21"/>
        </w:rPr>
        <w:t>Wav2Vec2-base</w:t>
      </w:r>
      <w:r>
        <w:rPr>
          <w:rFonts w:ascii="Arial" w:hAnsi="Arial"/>
          <w:b w:val="0"/>
          <w:i w:val="0"/>
          <w:color w:val="333333"/>
          <w:sz w:val="21"/>
        </w:rPr>
        <w:t xml:space="preserve"> model equipped with our lightweight multi-head self-attention low-rank adapter projections (</w:t>
      </w:r>
      <w:r>
        <w:rPr>
          <w:rFonts w:ascii="Consolas" w:hAnsi="Consolas"/>
          <w:b w:val="0"/>
          <w:i w:val="0"/>
          <w:color w:val="D81B60"/>
          <w:sz w:val="21"/>
        </w:rPr>
        <w:t>wav2vec2-lora-russian-adapter.pt</w:t>
      </w:r>
      <w:r>
        <w:rPr>
          <w:rFonts w:ascii="Arial" w:hAnsi="Arial"/>
          <w:b w:val="0"/>
          <w:i w:val="0"/>
          <w:color w:val="333333"/>
          <w:sz w:val="21"/>
        </w:rPr>
        <w:t>), calibrated to overcome physiological non-native speech transfers.</w:t>
      </w:r>
    </w:p>
    <w:p>
      <w:pPr>
        <w:keepNext/>
        <w:spacing w:before="280" w:after="120"/>
      </w:pPr>
      <w:r>
        <w:rPr>
          <w:rFonts w:ascii="Arial" w:hAnsi="Arial"/>
          <w:b/>
          <w:i w:val="0"/>
          <w:color w:val="2B2D42"/>
          <w:sz w:val="24"/>
        </w:rPr>
        <w:t>1.1 Global Metric Comparison</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2340"/>
        <w:gridCol w:w="2340"/>
        <w:gridCol w:w="2340"/>
        <w:gridCol w:w="2340"/>
      </w:tblGrid>
      <w:tr>
        <w:tc>
          <w:tcPr>
            <w:tcW w:type="dxa" w:w="2340"/>
            <w:shd w:fill="2B2D42"/>
            <w:tcMar>
              <w:top w:w="120" w:type="dxa"/>
              <w:bottom w:w="120" w:type="dxa"/>
              <w:left w:w="140" w:type="dxa"/>
              <w:right w:w="140" w:type="dxa"/>
            </w:tcMar>
          </w:tcPr>
          <w:p>
            <w:pPr>
              <w:spacing w:after="80" w:before="80"/>
              <w:jc w:val="left"/>
            </w:pPr>
            <w:r/>
            <w:r>
              <w:rPr>
                <w:rFonts w:ascii="Arial" w:hAnsi="Arial"/>
                <w:b w:val="0"/>
                <w:i w:val="0"/>
                <w:color w:val="FFFFFF"/>
                <w:sz w:val="20"/>
              </w:rPr>
              <w:t>Metric</w:t>
            </w:r>
          </w:p>
        </w:tc>
        <w:tc>
          <w:tcPr>
            <w:tcW w:type="dxa" w:w="2340"/>
            <w:shd w:fill="2B2D42"/>
            <w:tcMar>
              <w:top w:w="120" w:type="dxa"/>
              <w:bottom w:w="120" w:type="dxa"/>
              <w:left w:w="140" w:type="dxa"/>
              <w:right w:w="140" w:type="dxa"/>
            </w:tcMar>
          </w:tcPr>
          <w:p>
            <w:pPr>
              <w:spacing w:after="80" w:before="80"/>
              <w:jc w:val="left"/>
            </w:pPr>
            <w:r/>
            <w:r>
              <w:rPr>
                <w:rFonts w:ascii="Arial" w:hAnsi="Arial"/>
                <w:b w:val="0"/>
                <w:i w:val="0"/>
                <w:color w:val="FFFFFF"/>
                <w:sz w:val="20"/>
              </w:rPr>
              <w:t>Wav2Vec2 Baseline Model</w:t>
            </w:r>
          </w:p>
        </w:tc>
        <w:tc>
          <w:tcPr>
            <w:tcW w:type="dxa" w:w="2340"/>
            <w:shd w:fill="2B2D42"/>
            <w:tcMar>
              <w:top w:w="120" w:type="dxa"/>
              <w:bottom w:w="120" w:type="dxa"/>
              <w:left w:w="140" w:type="dxa"/>
              <w:right w:w="140" w:type="dxa"/>
            </w:tcMar>
          </w:tcPr>
          <w:p>
            <w:pPr>
              <w:spacing w:after="80" w:before="80"/>
              <w:jc w:val="left"/>
            </w:pPr>
            <w:r/>
            <w:r>
              <w:rPr>
                <w:rFonts w:ascii="Arial" w:hAnsi="Arial"/>
                <w:b w:val="0"/>
                <w:i w:val="0"/>
                <w:color w:val="FFFFFF"/>
                <w:sz w:val="20"/>
              </w:rPr>
              <w:t>LoRA-Adapted Acoustic Model</w:t>
            </w:r>
          </w:p>
        </w:tc>
        <w:tc>
          <w:tcPr>
            <w:tcW w:type="dxa" w:w="2340"/>
            <w:shd w:fill="2B2D42"/>
            <w:tcMar>
              <w:top w:w="120" w:type="dxa"/>
              <w:bottom w:w="120" w:type="dxa"/>
              <w:left w:w="140" w:type="dxa"/>
              <w:right w:w="140" w:type="dxa"/>
            </w:tcMar>
          </w:tcPr>
          <w:p>
            <w:pPr>
              <w:spacing w:after="80" w:before="80"/>
              <w:jc w:val="left"/>
            </w:pPr>
            <w:r/>
            <w:r>
              <w:rPr>
                <w:rFonts w:ascii="Arial" w:hAnsi="Arial"/>
                <w:b w:val="0"/>
                <w:i w:val="0"/>
                <w:color w:val="FFFFFF"/>
                <w:sz w:val="20"/>
              </w:rPr>
              <w:t>Relative Error Reduction / Increase (%)</w:t>
            </w:r>
          </w:p>
        </w:tc>
      </w:tr>
      <w:tr>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Global Word Error Rate (WER)</w:t>
            </w:r>
          </w:p>
        </w:tc>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22.31%</w:t>
            </w:r>
          </w:p>
        </w:tc>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23.39%</w:t>
            </w:r>
          </w:p>
        </w:tc>
        <w:tc>
          <w:tcPr>
            <w:tcW w:type="dxa" w:w="2340"/>
            <w:shd w:fill="FFFFFF"/>
            <w:tcMar>
              <w:top w:w="90" w:type="dxa"/>
              <w:bottom w:w="90" w:type="dxa"/>
              <w:left w:w="140" w:type="dxa"/>
              <w:right w:w="140" w:type="dxa"/>
            </w:tcMar>
            <w:vAlign w:val="center"/>
          </w:tcPr>
          <w:p>
            <w:pPr>
              <w:spacing w:after="60" w:before="60"/>
            </w:pPr>
            <w:r/>
            <w:r>
              <w:rPr>
                <w:rFonts w:ascii="Arial" w:hAnsi="Arial"/>
                <w:b/>
                <w:i w:val="0"/>
                <w:color w:val="333333"/>
                <w:sz w:val="19"/>
              </w:rPr>
              <w:t>-4.8% (Relative Increase in Error)</w:t>
            </w:r>
          </w:p>
        </w:tc>
      </w:tr>
      <w:tr>
        <w:tc>
          <w:tcPr>
            <w:tcW w:type="dxa" w:w="2340"/>
            <w:shd w:fill="F8F9FA"/>
            <w:tcMar>
              <w:top w:w="90" w:type="dxa"/>
              <w:bottom w:w="90" w:type="dxa"/>
              <w:left w:w="140" w:type="dxa"/>
              <w:right w:w="140" w:type="dxa"/>
            </w:tcMar>
            <w:vAlign w:val="center"/>
          </w:tcPr>
          <w:p>
            <w:pPr>
              <w:spacing w:after="60" w:before="60"/>
            </w:pPr>
            <w:r/>
            <w:r>
              <w:rPr>
                <w:rFonts w:ascii="Arial" w:hAnsi="Arial"/>
                <w:b/>
                <w:i w:val="0"/>
                <w:color w:val="333333"/>
                <w:sz w:val="19"/>
              </w:rPr>
              <w:t>Total Word Errors</w:t>
            </w:r>
          </w:p>
        </w:tc>
        <w:tc>
          <w:tcPr>
            <w:tcW w:type="dxa" w:w="2340"/>
            <w:shd w:fill="F8F9FA"/>
            <w:tcMar>
              <w:top w:w="90" w:type="dxa"/>
              <w:bottom w:w="90" w:type="dxa"/>
              <w:left w:w="140" w:type="dxa"/>
              <w:right w:w="140" w:type="dxa"/>
            </w:tcMar>
            <w:vAlign w:val="center"/>
          </w:tcPr>
          <w:p>
            <w:pPr>
              <w:spacing w:after="60" w:before="60"/>
            </w:pPr>
            <w:r/>
            <w:r>
              <w:rPr>
                <w:rFonts w:ascii="Arial" w:hAnsi="Arial"/>
                <w:b w:val="0"/>
                <w:i w:val="0"/>
                <w:color w:val="333333"/>
                <w:sz w:val="19"/>
              </w:rPr>
              <w:t>83 / 372</w:t>
            </w:r>
          </w:p>
        </w:tc>
        <w:tc>
          <w:tcPr>
            <w:tcW w:type="dxa" w:w="2340"/>
            <w:shd w:fill="F8F9FA"/>
            <w:tcMar>
              <w:top w:w="90" w:type="dxa"/>
              <w:bottom w:w="90" w:type="dxa"/>
              <w:left w:w="140" w:type="dxa"/>
              <w:right w:w="140" w:type="dxa"/>
            </w:tcMar>
            <w:vAlign w:val="center"/>
          </w:tcPr>
          <w:p>
            <w:pPr>
              <w:spacing w:after="60" w:before="60"/>
            </w:pPr>
            <w:r/>
            <w:r>
              <w:rPr>
                <w:rFonts w:ascii="Arial" w:hAnsi="Arial"/>
                <w:b w:val="0"/>
                <w:i w:val="0"/>
                <w:color w:val="333333"/>
                <w:sz w:val="19"/>
              </w:rPr>
              <w:t>87 / 372</w:t>
            </w:r>
          </w:p>
        </w:tc>
        <w:tc>
          <w:tcPr>
            <w:tcW w:type="dxa" w:w="2340"/>
            <w:shd w:fill="F8F9FA"/>
            <w:tcMar>
              <w:top w:w="90" w:type="dxa"/>
              <w:bottom w:w="90" w:type="dxa"/>
              <w:left w:w="140" w:type="dxa"/>
              <w:right w:w="140" w:type="dxa"/>
            </w:tcMar>
            <w:vAlign w:val="center"/>
          </w:tcPr>
          <w:p>
            <w:pPr>
              <w:spacing w:after="60" w:before="60"/>
            </w:pPr>
            <w:r/>
            <w:r>
              <w:rPr>
                <w:rFonts w:ascii="Arial" w:hAnsi="Arial"/>
                <w:b w:val="0"/>
                <w:i w:val="0"/>
                <w:color w:val="333333"/>
                <w:sz w:val="19"/>
              </w:rPr>
              <w:t>-</w:t>
            </w:r>
          </w:p>
        </w:tc>
      </w:tr>
    </w:tbl>
    <w:p>
      <w:pPr>
        <w:spacing w:before="160"/>
      </w:pPr>
    </w:p>
    <w:p>
      <w:pPr>
        <w:spacing w:before="160" w:after="160"/>
        <w:ind w:left="576" w:right="576"/>
        <w:pBdr>
          <w:left w:val="single" w:sz="36" w:space="12" w:color="FF9900"/>
        </w:pBdr>
        <w:shd w:fill="FFF9E6"/>
      </w:pPr>
      <w:r>
        <w:rPr>
          <w:rFonts w:ascii="Arial" w:hAnsi="Arial"/>
          <w:b/>
          <w:i w:val="0"/>
          <w:color w:val="FF9900"/>
          <w:sz w:val="20"/>
        </w:rPr>
        <w:t xml:space="preserve">★  WARNING: </w:t>
      </w:r>
      <w:r>
        <w:rPr>
          <w:rFonts w:ascii="Arial" w:hAnsi="Arial"/>
          <w:b w:val="0"/>
          <w:i w:val="0"/>
          <w:color w:val="333333"/>
          <w:sz w:val="20"/>
        </w:rPr>
        <w:t xml:space="preserve">The customized LoRA calibration suffered a </w:t>
      </w:r>
      <w:r>
        <w:rPr>
          <w:rFonts w:ascii="Arial" w:hAnsi="Arial"/>
          <w:b/>
          <w:i w:val="0"/>
          <w:color w:val="333333"/>
          <w:sz w:val="20"/>
        </w:rPr>
        <w:t>4.8% relative increase in Word Error Rate (WER)</w:t>
      </w:r>
      <w:r>
        <w:rPr>
          <w:rFonts w:ascii="Arial" w:hAnsi="Arial"/>
          <w:b w:val="0"/>
          <w:i w:val="0"/>
          <w:color w:val="333333"/>
          <w:sz w:val="20"/>
        </w:rPr>
        <w:t xml:space="preserve"> compared to the baseline model on the unseen test dataset. This mathematically demonstrates that the adapter projections do NOT generalize to arbitrary, out-of-distribution sentences. The model is highly overfitted ("narrow and blind") to the 69-word training paragraph and is completely unready for any real-world production deployment.</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2. Sentence-by-Sentence Detailed Comparison</w:t>
      </w:r>
    </w:p>
    <w:p>
      <w:pPr>
        <w:keepNext/>
        <w:spacing w:before="280" w:after="120"/>
      </w:pPr>
      <w:r>
        <w:rPr>
          <w:rFonts w:ascii="Arial" w:hAnsi="Arial"/>
          <w:b/>
          <w:i w:val="0"/>
          <w:color w:val="2B2D42"/>
          <w:sz w:val="24"/>
        </w:rPr>
        <w:t>2.1 Sentence 1</w:t>
      </w:r>
    </w:p>
    <w:p>
      <w:pPr>
        <w:pStyle w:val="ListBullet"/>
        <w:spacing w:after="80" w:before="0"/>
        <w:ind w:left="576"/>
      </w:pPr>
      <w:r>
        <w:rPr>
          <w:rFonts w:ascii="Arial" w:hAnsi="Arial"/>
          <w:b/>
          <w:i w:val="0"/>
          <w:color w:val="333333"/>
          <w:sz w:val="21"/>
        </w:rPr>
        <w:t>File Name:</w:t>
      </w:r>
      <w:r>
        <w:rPr>
          <w:rFonts w:ascii="Arial" w:hAnsi="Arial"/>
          <w:b w:val="0"/>
          <w:i w:val="0"/>
          <w:color w:val="333333"/>
          <w:sz w:val="21"/>
        </w:rPr>
        <w:t xml:space="preserve"> </w:t>
      </w:r>
      <w:r>
        <w:rPr>
          <w:rFonts w:ascii="Consolas" w:hAnsi="Consolas"/>
          <w:b w:val="0"/>
          <w:i w:val="0"/>
          <w:color w:val="D81B60"/>
          <w:sz w:val="21"/>
        </w:rPr>
        <w:t>sentence_1_ready.wav</w:t>
      </w:r>
    </w:p>
    <w:p>
      <w:pPr>
        <w:pStyle w:val="ListBullet"/>
        <w:spacing w:after="80" w:before="0"/>
        <w:ind w:left="576"/>
      </w:pPr>
      <w:r>
        <w:rPr>
          <w:rFonts w:ascii="Arial" w:hAnsi="Arial"/>
          <w:b/>
          <w:i w:val="0"/>
          <w:color w:val="333333"/>
          <w:sz w:val="21"/>
        </w:rPr>
        <w:t>Word Count:</w:t>
      </w:r>
      <w:r>
        <w:rPr>
          <w:rFonts w:ascii="Arial" w:hAnsi="Arial"/>
          <w:b w:val="0"/>
          <w:i w:val="0"/>
          <w:color w:val="333333"/>
          <w:sz w:val="21"/>
        </w:rPr>
        <w:t xml:space="preserve"> 67 words</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3120"/>
        <w:gridCol w:w="3120"/>
        <w:gridCol w:w="3120"/>
      </w:tblGrid>
      <w:tr>
        <w:tc>
          <w:tcPr>
            <w:tcW w:type="dxa" w:w="3120"/>
            <w:shd w:fill="2B2D42"/>
            <w:tcMar>
              <w:top w:w="120" w:type="dxa"/>
              <w:bottom w:w="120" w:type="dxa"/>
              <w:left w:w="140" w:type="dxa"/>
              <w:right w:w="140" w:type="dxa"/>
            </w:tcMar>
          </w:tcPr>
          <w:p>
            <w:pPr>
              <w:spacing w:after="80" w:before="80"/>
              <w:jc w:val="left"/>
            </w:pPr>
            <w:r/>
            <w:r>
              <w:rPr>
                <w:rFonts w:ascii="Arial" w:hAnsi="Arial"/>
                <w:b w:val="0"/>
                <w:i w:val="0"/>
                <w:color w:val="FFFFFF"/>
                <w:sz w:val="20"/>
              </w:rPr>
              <w:t>Category</w:t>
            </w:r>
          </w:p>
        </w:tc>
        <w:tc>
          <w:tcPr>
            <w:tcW w:type="dxa" w:w="3120"/>
            <w:shd w:fill="2B2D42"/>
            <w:tcMar>
              <w:top w:w="120" w:type="dxa"/>
              <w:bottom w:w="120" w:type="dxa"/>
              <w:left w:w="140" w:type="dxa"/>
              <w:right w:w="140" w:type="dxa"/>
            </w:tcMar>
          </w:tcPr>
          <w:p>
            <w:pPr>
              <w:spacing w:after="80" w:before="80"/>
              <w:jc w:val="left"/>
            </w:pPr>
            <w:r/>
            <w:r>
              <w:rPr>
                <w:rFonts w:ascii="Arial" w:hAnsi="Arial"/>
                <w:b w:val="0"/>
                <w:i w:val="0"/>
                <w:color w:val="FFFFFF"/>
                <w:sz w:val="20"/>
              </w:rPr>
              <w:t>Text Transcription</w:t>
            </w:r>
          </w:p>
        </w:tc>
        <w:tc>
          <w:tcPr>
            <w:tcW w:type="dxa" w:w="3120"/>
            <w:shd w:fill="2B2D42"/>
            <w:tcMar>
              <w:top w:w="120" w:type="dxa"/>
              <w:bottom w:w="120" w:type="dxa"/>
              <w:left w:w="140" w:type="dxa"/>
              <w:right w:w="140" w:type="dxa"/>
            </w:tcMar>
          </w:tcPr>
          <w:p>
            <w:pPr>
              <w:spacing w:after="80" w:before="80"/>
              <w:jc w:val="left"/>
            </w:pPr>
            <w:r/>
            <w:r>
              <w:rPr>
                <w:rFonts w:ascii="Arial" w:hAnsi="Arial"/>
                <w:b w:val="0"/>
                <w:i w:val="0"/>
                <w:color w:val="FFFFFF"/>
                <w:sz w:val="20"/>
              </w:rPr>
              <w:t>Word Error Rate (WER)</w:t>
            </w:r>
          </w:p>
        </w:tc>
      </w:tr>
      <w:tr>
        <w:tc>
          <w:tcPr>
            <w:tcW w:type="dxa" w:w="3120"/>
            <w:shd w:fill="FFFFFF"/>
            <w:tcMar>
              <w:top w:w="90" w:type="dxa"/>
              <w:bottom w:w="90" w:type="dxa"/>
              <w:left w:w="140" w:type="dxa"/>
              <w:right w:w="140" w:type="dxa"/>
            </w:tcMar>
            <w:vAlign w:val="center"/>
          </w:tcPr>
          <w:p>
            <w:pPr>
              <w:spacing w:after="60" w:before="60"/>
            </w:pPr>
            <w:r/>
            <w:r>
              <w:rPr>
                <w:rFonts w:ascii="Arial" w:hAnsi="Arial"/>
                <w:b/>
                <w:i w:val="0"/>
                <w:color w:val="333333"/>
                <w:sz w:val="19"/>
              </w:rPr>
              <w:t>Ground Truth (True)</w:t>
            </w:r>
          </w:p>
        </w:tc>
        <w:tc>
          <w:tcPr>
            <w:tcW w:type="dxa" w:w="3120"/>
            <w:shd w:fill="FFFFFF"/>
            <w:tcMar>
              <w:top w:w="90" w:type="dxa"/>
              <w:bottom w:w="90" w:type="dxa"/>
              <w:left w:w="140" w:type="dxa"/>
              <w:right w:w="140" w:type="dxa"/>
            </w:tcMar>
            <w:vAlign w:val="center"/>
          </w:tcPr>
          <w:p>
            <w:pPr>
              <w:spacing w:after="60" w:before="60"/>
            </w:pPr>
            <w:r/>
            <w:r>
              <w:rPr>
                <w:rFonts w:ascii="Arial" w:hAnsi="Arial"/>
                <w:b w:val="0"/>
                <w:i/>
                <w:color w:val="333333"/>
                <w:sz w:val="19"/>
              </w:rPr>
              <w:t>I've seen many pictures of the Grand Canyon in the US of course and I've always imagined something like this. I've never been there but this feels very much like those pictures but there I heard that it's very touristy and here I'm alone walking in this very long canyon and the inspector is driving up there he will meet me at</w:t>
            </w:r>
          </w:p>
        </w:tc>
        <w:tc>
          <w:tcPr>
            <w:tcW w:type="dxa" w:w="3120"/>
            <w:shd w:fill="FFFFFF"/>
            <w:tcMar>
              <w:top w:w="90" w:type="dxa"/>
              <w:bottom w:w="90" w:type="dxa"/>
              <w:left w:w="140" w:type="dxa"/>
              <w:right w:w="140" w:type="dxa"/>
            </w:tcMar>
            <w:vAlign w:val="center"/>
          </w:tcPr>
          <w:p>
            <w:pPr>
              <w:spacing w:after="60" w:before="60"/>
            </w:pPr>
            <w:r/>
            <w:r>
              <w:rPr>
                <w:rFonts w:ascii="Arial" w:hAnsi="Arial"/>
                <w:b w:val="0"/>
                <w:i w:val="0"/>
                <w:color w:val="333333"/>
                <w:sz w:val="19"/>
              </w:rPr>
              <w:t>-</w:t>
            </w:r>
          </w:p>
        </w:tc>
      </w:tr>
      <w:tr>
        <w:tc>
          <w:tcPr>
            <w:tcW w:type="dxa" w:w="3120"/>
            <w:shd w:fill="F8F9FA"/>
            <w:tcMar>
              <w:top w:w="90" w:type="dxa"/>
              <w:bottom w:w="90" w:type="dxa"/>
              <w:left w:w="140" w:type="dxa"/>
              <w:right w:w="140" w:type="dxa"/>
            </w:tcMar>
            <w:vAlign w:val="center"/>
          </w:tcPr>
          <w:p>
            <w:pPr>
              <w:spacing w:after="60" w:before="60"/>
            </w:pPr>
            <w:r/>
            <w:r>
              <w:rPr>
                <w:rFonts w:ascii="Arial" w:hAnsi="Arial"/>
                <w:b/>
                <w:i w:val="0"/>
                <w:color w:val="333333"/>
                <w:sz w:val="19"/>
              </w:rPr>
              <w:t>Wav2Vec2 Baseline</w:t>
            </w:r>
          </w:p>
        </w:tc>
        <w:tc>
          <w:tcPr>
            <w:tcW w:type="dxa" w:w="3120"/>
            <w:shd w:fill="F8F9FA"/>
            <w:tcMar>
              <w:top w:w="90" w:type="dxa"/>
              <w:bottom w:w="90" w:type="dxa"/>
              <w:left w:w="140" w:type="dxa"/>
              <w:right w:w="140" w:type="dxa"/>
            </w:tcMar>
            <w:vAlign w:val="center"/>
          </w:tcPr>
          <w:p>
            <w:pPr>
              <w:spacing w:after="60" w:before="60"/>
            </w:pPr>
            <w:r/>
            <w:r>
              <w:rPr>
                <w:rFonts w:ascii="Consolas" w:hAnsi="Consolas"/>
                <w:b w:val="0"/>
                <w:i w:val="0"/>
                <w:color w:val="D81B60"/>
                <w:sz w:val="19"/>
              </w:rPr>
              <w:t>I'VE SEEN MANY PICTURES OF THE GRAND CANON IN THE OUSS OF COURSE AND I'VE ALWAYS IMAGINED IT SOMETHING LIKE THIS I'VE NEVER BEEN THERE BUT THIS FEELS VERY MUCH LIKE THOSE PICTURES BUT THERE I HEARD THAT IT'S VERY TERISTIC AND HERE I'M ALONE WALKING IN THIS VERY LONG CANYON AND A THE INSPECTOR IS DRIVING UP THERE HE WILL MEET ME AT</w:t>
            </w:r>
          </w:p>
        </w:tc>
        <w:tc>
          <w:tcPr>
            <w:tcW w:type="dxa" w:w="3120"/>
            <w:shd w:fill="F8F9FA"/>
            <w:tcMar>
              <w:top w:w="90" w:type="dxa"/>
              <w:bottom w:w="90" w:type="dxa"/>
              <w:left w:w="140" w:type="dxa"/>
              <w:right w:w="140" w:type="dxa"/>
            </w:tcMar>
            <w:vAlign w:val="center"/>
          </w:tcPr>
          <w:p>
            <w:pPr>
              <w:spacing w:after="60" w:before="60"/>
            </w:pPr>
            <w:r/>
            <w:r>
              <w:rPr>
                <w:rFonts w:ascii="Arial" w:hAnsi="Arial"/>
                <w:b w:val="0"/>
                <w:i w:val="0"/>
                <w:color w:val="333333"/>
                <w:sz w:val="19"/>
              </w:rPr>
              <w:t>7.46%</w:t>
            </w:r>
          </w:p>
        </w:tc>
      </w:tr>
      <w:tr>
        <w:tc>
          <w:tcPr>
            <w:tcW w:type="dxa" w:w="3120"/>
            <w:shd w:fill="FFFFFF"/>
            <w:tcMar>
              <w:top w:w="90" w:type="dxa"/>
              <w:bottom w:w="90" w:type="dxa"/>
              <w:left w:w="140" w:type="dxa"/>
              <w:right w:w="140" w:type="dxa"/>
            </w:tcMar>
            <w:vAlign w:val="center"/>
          </w:tcPr>
          <w:p>
            <w:pPr>
              <w:spacing w:after="60" w:before="60"/>
            </w:pPr>
            <w:r/>
            <w:r>
              <w:rPr>
                <w:rFonts w:ascii="Arial" w:hAnsi="Arial"/>
                <w:b/>
                <w:i w:val="0"/>
                <w:color w:val="333333"/>
                <w:sz w:val="19"/>
              </w:rPr>
              <w:t>LoRA-Adapted Model</w:t>
            </w:r>
          </w:p>
        </w:tc>
        <w:tc>
          <w:tcPr>
            <w:tcW w:type="dxa" w:w="3120"/>
            <w:shd w:fill="FFFFFF"/>
            <w:tcMar>
              <w:top w:w="90" w:type="dxa"/>
              <w:bottom w:w="90" w:type="dxa"/>
              <w:left w:w="140" w:type="dxa"/>
              <w:right w:w="140" w:type="dxa"/>
            </w:tcMar>
            <w:vAlign w:val="center"/>
          </w:tcPr>
          <w:p>
            <w:pPr>
              <w:spacing w:after="60" w:before="60"/>
            </w:pPr>
            <w:r/>
            <w:r>
              <w:rPr>
                <w:rFonts w:ascii="Consolas" w:hAnsi="Consolas"/>
                <w:b w:val="0"/>
                <w:i w:val="0"/>
                <w:color w:val="D81B60"/>
                <w:sz w:val="19"/>
              </w:rPr>
              <w:t>I HAVE SEEN MANY PICTURES OF THE GRAND CANYON IN THE EWESS OF COURSE AND I HVE ALWAYS IMAGINED SOMETHING LIKE THIS I HAVE NEVER BEEN THERE BUT THESE FEELS VERY MUCH LIKE THOSE PICTURES BUT THERE I HEARD THAT IT'S VERYTERISTIC AND HERE IAM ALONE TALKING IN THIS VERY LONG CANYON AND THE INSPECTOR IS DRIVING UP THERE HE WILL MEET ME AT</w:t>
            </w:r>
          </w:p>
        </w:tc>
        <w:tc>
          <w:tcPr>
            <w:tcW w:type="dxa" w:w="3120"/>
            <w:shd w:fill="FFFFFF"/>
            <w:tcMar>
              <w:top w:w="90" w:type="dxa"/>
              <w:bottom w:w="90" w:type="dxa"/>
              <w:left w:w="140" w:type="dxa"/>
              <w:right w:w="140" w:type="dxa"/>
            </w:tcMar>
            <w:vAlign w:val="center"/>
          </w:tcPr>
          <w:p>
            <w:pPr>
              <w:spacing w:after="60" w:before="60"/>
            </w:pPr>
            <w:r/>
            <w:r>
              <w:rPr>
                <w:rFonts w:ascii="Arial" w:hAnsi="Arial"/>
                <w:b w:val="0"/>
                <w:i w:val="0"/>
                <w:color w:val="333333"/>
                <w:sz w:val="19"/>
              </w:rPr>
              <w:t>10.45%</w:t>
            </w:r>
          </w:p>
        </w:tc>
      </w:tr>
    </w:tbl>
    <w:p>
      <w:pPr>
        <w:spacing w:before="160"/>
      </w:pPr>
    </w:p>
    <w:p>
      <w:pPr>
        <w:pStyle w:val="ListBullet"/>
        <w:spacing w:after="80" w:before="0"/>
        <w:ind w:left="576"/>
      </w:pPr>
      <w:r>
        <w:rPr>
          <w:rFonts w:ascii="Arial" w:hAnsi="Arial"/>
          <w:b/>
          <w:i w:val="0"/>
          <w:color w:val="333333"/>
          <w:sz w:val="21"/>
        </w:rPr>
        <w:t>Sentence Relative Error Reduction:</w:t>
      </w:r>
      <w:r>
        <w:rPr>
          <w:rFonts w:ascii="Arial" w:hAnsi="Arial"/>
          <w:b w:val="0"/>
          <w:i w:val="0"/>
          <w:color w:val="333333"/>
          <w:sz w:val="21"/>
        </w:rPr>
        <w:t xml:space="preserve"> </w:t>
      </w:r>
      <w:r>
        <w:rPr>
          <w:rFonts w:ascii="Arial" w:hAnsi="Arial"/>
          <w:b/>
          <w:i w:val="0"/>
          <w:color w:val="333333"/>
          <w:sz w:val="21"/>
        </w:rPr>
        <w:t>-40.0%</w:t>
      </w:r>
    </w:p>
    <w:p>
      <w:pPr>
        <w:pStyle w:val="ListBullet"/>
        <w:spacing w:after="80" w:before="0"/>
        <w:ind w:left="576"/>
      </w:pPr>
      <w:r>
        <w:rPr>
          <w:rFonts w:ascii="Arial" w:hAnsi="Arial"/>
          <w:b w:val="0"/>
          <w:i w:val="0"/>
          <w:color w:val="333333"/>
          <w:sz w:val="21"/>
        </w:rPr>
        <w:t>--</w:t>
      </w:r>
    </w:p>
    <w:p>
      <w:pPr>
        <w:keepNext/>
        <w:spacing w:before="280" w:after="120"/>
      </w:pPr>
      <w:r>
        <w:rPr>
          <w:rFonts w:ascii="Arial" w:hAnsi="Arial"/>
          <w:b/>
          <w:i w:val="0"/>
          <w:color w:val="2B2D42"/>
          <w:sz w:val="24"/>
        </w:rPr>
        <w:t>2.3 Sentence 3</w:t>
      </w:r>
    </w:p>
    <w:p>
      <w:pPr>
        <w:pStyle w:val="ListBullet"/>
        <w:spacing w:after="80" w:before="0"/>
        <w:ind w:left="576"/>
      </w:pPr>
      <w:r>
        <w:rPr>
          <w:rFonts w:ascii="Arial" w:hAnsi="Arial"/>
          <w:b/>
          <w:i w:val="0"/>
          <w:color w:val="333333"/>
          <w:sz w:val="21"/>
        </w:rPr>
        <w:t>File Name:</w:t>
      </w:r>
      <w:r>
        <w:rPr>
          <w:rFonts w:ascii="Arial" w:hAnsi="Arial"/>
          <w:b w:val="0"/>
          <w:i w:val="0"/>
          <w:color w:val="333333"/>
          <w:sz w:val="21"/>
        </w:rPr>
        <w:t xml:space="preserve"> </w:t>
      </w:r>
      <w:r>
        <w:rPr>
          <w:rFonts w:ascii="Consolas" w:hAnsi="Consolas"/>
          <w:b w:val="0"/>
          <w:i w:val="0"/>
          <w:color w:val="D81B60"/>
          <w:sz w:val="21"/>
        </w:rPr>
        <w:t>sentence_3_ready.wav</w:t>
      </w:r>
    </w:p>
    <w:p>
      <w:pPr>
        <w:pStyle w:val="ListBullet"/>
        <w:spacing w:after="80" w:before="0"/>
        <w:ind w:left="576"/>
      </w:pPr>
      <w:r>
        <w:rPr>
          <w:rFonts w:ascii="Arial" w:hAnsi="Arial"/>
          <w:b/>
          <w:i w:val="0"/>
          <w:color w:val="333333"/>
          <w:sz w:val="21"/>
        </w:rPr>
        <w:t>Word Count:</w:t>
      </w:r>
      <w:r>
        <w:rPr>
          <w:rFonts w:ascii="Arial" w:hAnsi="Arial"/>
          <w:b w:val="0"/>
          <w:i w:val="0"/>
          <w:color w:val="333333"/>
          <w:sz w:val="21"/>
        </w:rPr>
        <w:t xml:space="preserve"> 72 words</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3120"/>
        <w:gridCol w:w="3120"/>
        <w:gridCol w:w="3120"/>
      </w:tblGrid>
      <w:tr>
        <w:tc>
          <w:tcPr>
            <w:tcW w:type="dxa" w:w="3120"/>
            <w:shd w:fill="2B2D42"/>
            <w:tcMar>
              <w:top w:w="120" w:type="dxa"/>
              <w:bottom w:w="120" w:type="dxa"/>
              <w:left w:w="140" w:type="dxa"/>
              <w:right w:w="140" w:type="dxa"/>
            </w:tcMar>
          </w:tcPr>
          <w:p>
            <w:pPr>
              <w:spacing w:after="80" w:before="80"/>
              <w:jc w:val="left"/>
            </w:pPr>
            <w:r/>
            <w:r>
              <w:rPr>
                <w:rFonts w:ascii="Arial" w:hAnsi="Arial"/>
                <w:b w:val="0"/>
                <w:i w:val="0"/>
                <w:color w:val="FFFFFF"/>
                <w:sz w:val="20"/>
              </w:rPr>
              <w:t>Category</w:t>
            </w:r>
          </w:p>
        </w:tc>
        <w:tc>
          <w:tcPr>
            <w:tcW w:type="dxa" w:w="3120"/>
            <w:shd w:fill="2B2D42"/>
            <w:tcMar>
              <w:top w:w="120" w:type="dxa"/>
              <w:bottom w:w="120" w:type="dxa"/>
              <w:left w:w="140" w:type="dxa"/>
              <w:right w:w="140" w:type="dxa"/>
            </w:tcMar>
          </w:tcPr>
          <w:p>
            <w:pPr>
              <w:spacing w:after="80" w:before="80"/>
              <w:jc w:val="left"/>
            </w:pPr>
            <w:r/>
            <w:r>
              <w:rPr>
                <w:rFonts w:ascii="Arial" w:hAnsi="Arial"/>
                <w:b w:val="0"/>
                <w:i w:val="0"/>
                <w:color w:val="FFFFFF"/>
                <w:sz w:val="20"/>
              </w:rPr>
              <w:t>Text Transcription</w:t>
            </w:r>
          </w:p>
        </w:tc>
        <w:tc>
          <w:tcPr>
            <w:tcW w:type="dxa" w:w="3120"/>
            <w:shd w:fill="2B2D42"/>
            <w:tcMar>
              <w:top w:w="120" w:type="dxa"/>
              <w:bottom w:w="120" w:type="dxa"/>
              <w:left w:w="140" w:type="dxa"/>
              <w:right w:w="140" w:type="dxa"/>
            </w:tcMar>
          </w:tcPr>
          <w:p>
            <w:pPr>
              <w:spacing w:after="80" w:before="80"/>
              <w:jc w:val="left"/>
            </w:pPr>
            <w:r/>
            <w:r>
              <w:rPr>
                <w:rFonts w:ascii="Arial" w:hAnsi="Arial"/>
                <w:b w:val="0"/>
                <w:i w:val="0"/>
                <w:color w:val="FFFFFF"/>
                <w:sz w:val="20"/>
              </w:rPr>
              <w:t>Word Error Rate (WER)</w:t>
            </w:r>
          </w:p>
        </w:tc>
      </w:tr>
      <w:tr>
        <w:tc>
          <w:tcPr>
            <w:tcW w:type="dxa" w:w="3120"/>
            <w:shd w:fill="FFFFFF"/>
            <w:tcMar>
              <w:top w:w="90" w:type="dxa"/>
              <w:bottom w:w="90" w:type="dxa"/>
              <w:left w:w="140" w:type="dxa"/>
              <w:right w:w="140" w:type="dxa"/>
            </w:tcMar>
            <w:vAlign w:val="center"/>
          </w:tcPr>
          <w:p>
            <w:pPr>
              <w:spacing w:after="60" w:before="60"/>
            </w:pPr>
            <w:r/>
            <w:r>
              <w:rPr>
                <w:rFonts w:ascii="Arial" w:hAnsi="Arial"/>
                <w:b/>
                <w:i w:val="0"/>
                <w:color w:val="333333"/>
                <w:sz w:val="19"/>
              </w:rPr>
              <w:t>Ground Truth (True)</w:t>
            </w:r>
          </w:p>
        </w:tc>
        <w:tc>
          <w:tcPr>
            <w:tcW w:type="dxa" w:w="3120"/>
            <w:shd w:fill="FFFFFF"/>
            <w:tcMar>
              <w:top w:w="90" w:type="dxa"/>
              <w:bottom w:w="90" w:type="dxa"/>
              <w:left w:w="140" w:type="dxa"/>
              <w:right w:w="140" w:type="dxa"/>
            </w:tcMar>
            <w:vAlign w:val="center"/>
          </w:tcPr>
          <w:p>
            <w:pPr>
              <w:spacing w:after="60" w:before="60"/>
            </w:pPr>
            <w:r/>
            <w:r>
              <w:rPr>
                <w:rFonts w:ascii="Arial" w:hAnsi="Arial"/>
                <w:b w:val="0"/>
                <w:i/>
                <w:color w:val="333333"/>
                <w:sz w:val="19"/>
              </w:rPr>
              <w:t>Hello, very beautiful community. Trump has written a letter to the Prime Minister of Norway that is so unhinged that it's making front-page news and is indeed a public embarrassment for the United States. We're going to read it line by line because you can't do it justice without reading it line by line because virtually every single line is unhinged on a par with an extremely petulant</w:t>
            </w:r>
          </w:p>
        </w:tc>
        <w:tc>
          <w:tcPr>
            <w:tcW w:type="dxa" w:w="3120"/>
            <w:shd w:fill="FFFFFF"/>
            <w:tcMar>
              <w:top w:w="90" w:type="dxa"/>
              <w:bottom w:w="90" w:type="dxa"/>
              <w:left w:w="140" w:type="dxa"/>
              <w:right w:w="140" w:type="dxa"/>
            </w:tcMar>
            <w:vAlign w:val="center"/>
          </w:tcPr>
          <w:p>
            <w:pPr>
              <w:spacing w:after="60" w:before="60"/>
            </w:pPr>
            <w:r/>
            <w:r>
              <w:rPr>
                <w:rFonts w:ascii="Arial" w:hAnsi="Arial"/>
                <w:b w:val="0"/>
                <w:i w:val="0"/>
                <w:color w:val="333333"/>
                <w:sz w:val="19"/>
              </w:rPr>
              <w:t>-</w:t>
            </w:r>
          </w:p>
        </w:tc>
      </w:tr>
      <w:tr>
        <w:tc>
          <w:tcPr>
            <w:tcW w:type="dxa" w:w="3120"/>
            <w:shd w:fill="F8F9FA"/>
            <w:tcMar>
              <w:top w:w="90" w:type="dxa"/>
              <w:bottom w:w="90" w:type="dxa"/>
              <w:left w:w="140" w:type="dxa"/>
              <w:right w:w="140" w:type="dxa"/>
            </w:tcMar>
            <w:vAlign w:val="center"/>
          </w:tcPr>
          <w:p>
            <w:pPr>
              <w:spacing w:after="60" w:before="60"/>
            </w:pPr>
            <w:r/>
            <w:r>
              <w:rPr>
                <w:rFonts w:ascii="Arial" w:hAnsi="Arial"/>
                <w:b/>
                <w:i w:val="0"/>
                <w:color w:val="333333"/>
                <w:sz w:val="19"/>
              </w:rPr>
              <w:t>Wav2Vec2 Baseline</w:t>
            </w:r>
          </w:p>
        </w:tc>
        <w:tc>
          <w:tcPr>
            <w:tcW w:type="dxa" w:w="3120"/>
            <w:shd w:fill="F8F9FA"/>
            <w:tcMar>
              <w:top w:w="90" w:type="dxa"/>
              <w:bottom w:w="90" w:type="dxa"/>
              <w:left w:w="140" w:type="dxa"/>
              <w:right w:w="140" w:type="dxa"/>
            </w:tcMar>
            <w:vAlign w:val="center"/>
          </w:tcPr>
          <w:p>
            <w:pPr>
              <w:spacing w:after="60" w:before="60"/>
            </w:pPr>
            <w:r/>
            <w:r>
              <w:rPr>
                <w:rFonts w:ascii="Consolas" w:hAnsi="Consolas"/>
                <w:b w:val="0"/>
                <w:i w:val="0"/>
                <w:color w:val="D81B60"/>
                <w:sz w:val="19"/>
              </w:rPr>
              <w:t>HE HAD A VERY BEAUTIFUL COMMUNITY TRUMP HAS WRITTEN A LETTER TO THE PRIME MINISTER OF NORWAY THAT IS SO UNHINGED THAT IT'S MAKING FRONT PAGE NEWS AND IS INDEED A PUBLIC EMBARRASSMENT FOR THE UNITED STATES WE CAN READ IT LINE BY LINE BECAUSE YOU CAN'T DO JUSTICE WITHOUT REATEN IT LINE BY LINE BECAUSE VIRTUALLY EVERY SINGLE LINE IS UNHINGED ON A PAR WITH AN EXTREMELY PETULAN</w:t>
            </w:r>
          </w:p>
        </w:tc>
        <w:tc>
          <w:tcPr>
            <w:tcW w:type="dxa" w:w="3120"/>
            <w:shd w:fill="F8F9FA"/>
            <w:tcMar>
              <w:top w:w="90" w:type="dxa"/>
              <w:bottom w:w="90" w:type="dxa"/>
              <w:left w:w="140" w:type="dxa"/>
              <w:right w:w="140" w:type="dxa"/>
            </w:tcMar>
            <w:vAlign w:val="center"/>
          </w:tcPr>
          <w:p>
            <w:pPr>
              <w:spacing w:after="60" w:before="60"/>
            </w:pPr>
            <w:r/>
            <w:r>
              <w:rPr>
                <w:rFonts w:ascii="Arial" w:hAnsi="Arial"/>
                <w:b w:val="0"/>
                <w:i w:val="0"/>
                <w:color w:val="333333"/>
                <w:sz w:val="19"/>
              </w:rPr>
              <w:t>12.50%</w:t>
            </w:r>
          </w:p>
        </w:tc>
      </w:tr>
      <w:tr>
        <w:tc>
          <w:tcPr>
            <w:tcW w:type="dxa" w:w="3120"/>
            <w:shd w:fill="FFFFFF"/>
            <w:tcMar>
              <w:top w:w="90" w:type="dxa"/>
              <w:bottom w:w="90" w:type="dxa"/>
              <w:left w:w="140" w:type="dxa"/>
              <w:right w:w="140" w:type="dxa"/>
            </w:tcMar>
            <w:vAlign w:val="center"/>
          </w:tcPr>
          <w:p>
            <w:pPr>
              <w:spacing w:after="60" w:before="60"/>
            </w:pPr>
            <w:r/>
            <w:r>
              <w:rPr>
                <w:rFonts w:ascii="Arial" w:hAnsi="Arial"/>
                <w:b/>
                <w:i w:val="0"/>
                <w:color w:val="333333"/>
                <w:sz w:val="19"/>
              </w:rPr>
              <w:t>LoRA-Adapted Model</w:t>
            </w:r>
          </w:p>
        </w:tc>
        <w:tc>
          <w:tcPr>
            <w:tcW w:type="dxa" w:w="3120"/>
            <w:shd w:fill="FFFFFF"/>
            <w:tcMar>
              <w:top w:w="90" w:type="dxa"/>
              <w:bottom w:w="90" w:type="dxa"/>
              <w:left w:w="140" w:type="dxa"/>
              <w:right w:w="140" w:type="dxa"/>
            </w:tcMar>
            <w:vAlign w:val="center"/>
          </w:tcPr>
          <w:p>
            <w:pPr>
              <w:spacing w:after="60" w:before="60"/>
            </w:pPr>
            <w:r/>
            <w:r>
              <w:rPr>
                <w:rFonts w:ascii="Consolas" w:hAnsi="Consolas"/>
                <w:b w:val="0"/>
                <w:i w:val="0"/>
                <w:color w:val="D81B60"/>
                <w:sz w:val="19"/>
              </w:rPr>
              <w:t>HE HAD A VERY BEAUTIFUL COMMUNITY TRUMP HAS WRITTEN A LETTER TO THE PRIME MINISTER OF NORWAY THAT IS SO UNHINGED THAT IT'S MAKING FRONT PAGE NEWS AND IS INDEED A PUBLIC EMBARRASSMENT FOR THE UNITED STATES WE CAN READ IT LINE BY LINE BECAUSE YOU CAN'T DO JUSTICE WITHOUT READENIT LINE BY LINE BECAUSE VIRTUALLY EVERY SINGLE LINE IS UNHINGED ON A PA WITH AN EXTREMELY PETUAL</w:t>
            </w:r>
          </w:p>
        </w:tc>
        <w:tc>
          <w:tcPr>
            <w:tcW w:type="dxa" w:w="3120"/>
            <w:shd w:fill="FFFFFF"/>
            <w:tcMar>
              <w:top w:w="90" w:type="dxa"/>
              <w:bottom w:w="90" w:type="dxa"/>
              <w:left w:w="140" w:type="dxa"/>
              <w:right w:w="140" w:type="dxa"/>
            </w:tcMar>
            <w:vAlign w:val="center"/>
          </w:tcPr>
          <w:p>
            <w:pPr>
              <w:spacing w:after="60" w:before="60"/>
            </w:pPr>
            <w:r/>
            <w:r>
              <w:rPr>
                <w:rFonts w:ascii="Arial" w:hAnsi="Arial"/>
                <w:b w:val="0"/>
                <w:i w:val="0"/>
                <w:color w:val="333333"/>
                <w:sz w:val="19"/>
              </w:rPr>
              <w:t>15.28%</w:t>
            </w:r>
          </w:p>
        </w:tc>
      </w:tr>
    </w:tbl>
    <w:p>
      <w:pPr>
        <w:spacing w:before="160"/>
      </w:pPr>
    </w:p>
    <w:p>
      <w:pPr>
        <w:pStyle w:val="ListBullet"/>
        <w:spacing w:after="80" w:before="0"/>
        <w:ind w:left="576"/>
      </w:pPr>
      <w:r>
        <w:rPr>
          <w:rFonts w:ascii="Arial" w:hAnsi="Arial"/>
          <w:b/>
          <w:i w:val="0"/>
          <w:color w:val="333333"/>
          <w:sz w:val="21"/>
        </w:rPr>
        <w:t>Sentence Relative Error Reduction:</w:t>
      </w:r>
      <w:r>
        <w:rPr>
          <w:rFonts w:ascii="Arial" w:hAnsi="Arial"/>
          <w:b w:val="0"/>
          <w:i w:val="0"/>
          <w:color w:val="333333"/>
          <w:sz w:val="21"/>
        </w:rPr>
        <w:t xml:space="preserve"> </w:t>
      </w:r>
      <w:r>
        <w:rPr>
          <w:rFonts w:ascii="Arial" w:hAnsi="Arial"/>
          <w:b/>
          <w:i w:val="0"/>
          <w:color w:val="333333"/>
          <w:sz w:val="21"/>
        </w:rPr>
        <w:t>-22.2%</w:t>
      </w:r>
    </w:p>
    <w:p>
      <w:pPr>
        <w:pStyle w:val="ListBullet"/>
        <w:spacing w:after="80" w:before="0"/>
        <w:ind w:left="576"/>
      </w:pPr>
      <w:r>
        <w:rPr>
          <w:rFonts w:ascii="Arial" w:hAnsi="Arial"/>
          <w:b w:val="0"/>
          <w:i w:val="0"/>
          <w:color w:val="333333"/>
          <w:sz w:val="21"/>
        </w:rPr>
        <w:t>--</w:t>
      </w:r>
    </w:p>
    <w:p>
      <w:pPr>
        <w:keepNext/>
        <w:spacing w:before="280" w:after="120"/>
      </w:pPr>
      <w:r>
        <w:rPr>
          <w:rFonts w:ascii="Arial" w:hAnsi="Arial"/>
          <w:b/>
          <w:i w:val="0"/>
          <w:color w:val="2B2D42"/>
          <w:sz w:val="24"/>
        </w:rPr>
        <w:t>2.4 Sentence 4</w:t>
      </w:r>
    </w:p>
    <w:p>
      <w:pPr>
        <w:pStyle w:val="ListBullet"/>
        <w:spacing w:after="80" w:before="0"/>
        <w:ind w:left="576"/>
      </w:pPr>
      <w:r>
        <w:rPr>
          <w:rFonts w:ascii="Arial" w:hAnsi="Arial"/>
          <w:b/>
          <w:i w:val="0"/>
          <w:color w:val="333333"/>
          <w:sz w:val="21"/>
        </w:rPr>
        <w:t>File Name:</w:t>
      </w:r>
      <w:r>
        <w:rPr>
          <w:rFonts w:ascii="Arial" w:hAnsi="Arial"/>
          <w:b w:val="0"/>
          <w:i w:val="0"/>
          <w:color w:val="333333"/>
          <w:sz w:val="21"/>
        </w:rPr>
        <w:t xml:space="preserve"> </w:t>
      </w:r>
      <w:r>
        <w:rPr>
          <w:rFonts w:ascii="Consolas" w:hAnsi="Consolas"/>
          <w:b w:val="0"/>
          <w:i w:val="0"/>
          <w:color w:val="D81B60"/>
          <w:sz w:val="21"/>
        </w:rPr>
        <w:t>sentence_4_ready.wav</w:t>
      </w:r>
    </w:p>
    <w:p>
      <w:pPr>
        <w:pStyle w:val="ListBullet"/>
        <w:spacing w:after="80" w:before="0"/>
        <w:ind w:left="576"/>
      </w:pPr>
      <w:r>
        <w:rPr>
          <w:rFonts w:ascii="Arial" w:hAnsi="Arial"/>
          <w:b/>
          <w:i w:val="0"/>
          <w:color w:val="333333"/>
          <w:sz w:val="21"/>
        </w:rPr>
        <w:t>Word Count:</w:t>
      </w:r>
      <w:r>
        <w:rPr>
          <w:rFonts w:ascii="Arial" w:hAnsi="Arial"/>
          <w:b w:val="0"/>
          <w:i w:val="0"/>
          <w:color w:val="333333"/>
          <w:sz w:val="21"/>
        </w:rPr>
        <w:t xml:space="preserve"> 70 words</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3120"/>
        <w:gridCol w:w="3120"/>
        <w:gridCol w:w="3120"/>
      </w:tblGrid>
      <w:tr>
        <w:tc>
          <w:tcPr>
            <w:tcW w:type="dxa" w:w="3120"/>
            <w:shd w:fill="2B2D42"/>
            <w:tcMar>
              <w:top w:w="120" w:type="dxa"/>
              <w:bottom w:w="120" w:type="dxa"/>
              <w:left w:w="140" w:type="dxa"/>
              <w:right w:w="140" w:type="dxa"/>
            </w:tcMar>
          </w:tcPr>
          <w:p>
            <w:pPr>
              <w:spacing w:after="80" w:before="80"/>
              <w:jc w:val="left"/>
            </w:pPr>
            <w:r/>
            <w:r>
              <w:rPr>
                <w:rFonts w:ascii="Arial" w:hAnsi="Arial"/>
                <w:b w:val="0"/>
                <w:i w:val="0"/>
                <w:color w:val="FFFFFF"/>
                <w:sz w:val="20"/>
              </w:rPr>
              <w:t>Category</w:t>
            </w:r>
          </w:p>
        </w:tc>
        <w:tc>
          <w:tcPr>
            <w:tcW w:type="dxa" w:w="3120"/>
            <w:shd w:fill="2B2D42"/>
            <w:tcMar>
              <w:top w:w="120" w:type="dxa"/>
              <w:bottom w:w="120" w:type="dxa"/>
              <w:left w:w="140" w:type="dxa"/>
              <w:right w:w="140" w:type="dxa"/>
            </w:tcMar>
          </w:tcPr>
          <w:p>
            <w:pPr>
              <w:spacing w:after="80" w:before="80"/>
              <w:jc w:val="left"/>
            </w:pPr>
            <w:r/>
            <w:r>
              <w:rPr>
                <w:rFonts w:ascii="Arial" w:hAnsi="Arial"/>
                <w:b w:val="0"/>
                <w:i w:val="0"/>
                <w:color w:val="FFFFFF"/>
                <w:sz w:val="20"/>
              </w:rPr>
              <w:t>Text Transcription</w:t>
            </w:r>
          </w:p>
        </w:tc>
        <w:tc>
          <w:tcPr>
            <w:tcW w:type="dxa" w:w="3120"/>
            <w:shd w:fill="2B2D42"/>
            <w:tcMar>
              <w:top w:w="120" w:type="dxa"/>
              <w:bottom w:w="120" w:type="dxa"/>
              <w:left w:w="140" w:type="dxa"/>
              <w:right w:w="140" w:type="dxa"/>
            </w:tcMar>
          </w:tcPr>
          <w:p>
            <w:pPr>
              <w:spacing w:after="80" w:before="80"/>
              <w:jc w:val="left"/>
            </w:pPr>
            <w:r/>
            <w:r>
              <w:rPr>
                <w:rFonts w:ascii="Arial" w:hAnsi="Arial"/>
                <w:b w:val="0"/>
                <w:i w:val="0"/>
                <w:color w:val="FFFFFF"/>
                <w:sz w:val="20"/>
              </w:rPr>
              <w:t>Word Error Rate (WER)</w:t>
            </w:r>
          </w:p>
        </w:tc>
      </w:tr>
      <w:tr>
        <w:tc>
          <w:tcPr>
            <w:tcW w:type="dxa" w:w="3120"/>
            <w:shd w:fill="FFFFFF"/>
            <w:tcMar>
              <w:top w:w="90" w:type="dxa"/>
              <w:bottom w:w="90" w:type="dxa"/>
              <w:left w:w="140" w:type="dxa"/>
              <w:right w:w="140" w:type="dxa"/>
            </w:tcMar>
            <w:vAlign w:val="center"/>
          </w:tcPr>
          <w:p>
            <w:pPr>
              <w:spacing w:after="60" w:before="60"/>
            </w:pPr>
            <w:r/>
            <w:r>
              <w:rPr>
                <w:rFonts w:ascii="Arial" w:hAnsi="Arial"/>
                <w:b/>
                <w:i w:val="0"/>
                <w:color w:val="333333"/>
                <w:sz w:val="19"/>
              </w:rPr>
              <w:t>Ground Truth (True)</w:t>
            </w:r>
          </w:p>
        </w:tc>
        <w:tc>
          <w:tcPr>
            <w:tcW w:type="dxa" w:w="3120"/>
            <w:shd w:fill="FFFFFF"/>
            <w:tcMar>
              <w:top w:w="90" w:type="dxa"/>
              <w:bottom w:w="90" w:type="dxa"/>
              <w:left w:w="140" w:type="dxa"/>
              <w:right w:w="140" w:type="dxa"/>
            </w:tcMar>
            <w:vAlign w:val="center"/>
          </w:tcPr>
          <w:p>
            <w:pPr>
              <w:spacing w:after="60" w:before="60"/>
            </w:pPr>
            <w:r/>
            <w:r>
              <w:rPr>
                <w:rFonts w:ascii="Arial" w:hAnsi="Arial"/>
                <w:b w:val="0"/>
                <w:i/>
                <w:color w:val="333333"/>
                <w:sz w:val="19"/>
              </w:rPr>
              <w:t>It gives a lot of confidence when you play. Because the thing is, many players know that they need to improve things, they need to do those things, but when you go on match, and you have a peak moment, of course you're going to use the weapons that you've been using always, and you know that they're working. And the toughest thing is like, okay, try to...</w:t>
            </w:r>
          </w:p>
        </w:tc>
        <w:tc>
          <w:tcPr>
            <w:tcW w:type="dxa" w:w="3120"/>
            <w:shd w:fill="FFFFFF"/>
            <w:tcMar>
              <w:top w:w="90" w:type="dxa"/>
              <w:bottom w:w="90" w:type="dxa"/>
              <w:left w:w="140" w:type="dxa"/>
              <w:right w:w="140" w:type="dxa"/>
            </w:tcMar>
            <w:vAlign w:val="center"/>
          </w:tcPr>
          <w:p>
            <w:pPr>
              <w:spacing w:after="60" w:before="60"/>
            </w:pPr>
            <w:r/>
            <w:r>
              <w:rPr>
                <w:rFonts w:ascii="Arial" w:hAnsi="Arial"/>
                <w:b w:val="0"/>
                <w:i w:val="0"/>
                <w:color w:val="333333"/>
                <w:sz w:val="19"/>
              </w:rPr>
              <w:t>-</w:t>
            </w:r>
          </w:p>
        </w:tc>
      </w:tr>
      <w:tr>
        <w:tc>
          <w:tcPr>
            <w:tcW w:type="dxa" w:w="3120"/>
            <w:shd w:fill="F8F9FA"/>
            <w:tcMar>
              <w:top w:w="90" w:type="dxa"/>
              <w:bottom w:w="90" w:type="dxa"/>
              <w:left w:w="140" w:type="dxa"/>
              <w:right w:w="140" w:type="dxa"/>
            </w:tcMar>
            <w:vAlign w:val="center"/>
          </w:tcPr>
          <w:p>
            <w:pPr>
              <w:spacing w:after="60" w:before="60"/>
            </w:pPr>
            <w:r/>
            <w:r>
              <w:rPr>
                <w:rFonts w:ascii="Arial" w:hAnsi="Arial"/>
                <w:b/>
                <w:i w:val="0"/>
                <w:color w:val="333333"/>
                <w:sz w:val="19"/>
              </w:rPr>
              <w:t>Wav2Vec2 Baseline</w:t>
            </w:r>
          </w:p>
        </w:tc>
        <w:tc>
          <w:tcPr>
            <w:tcW w:type="dxa" w:w="3120"/>
            <w:shd w:fill="F8F9FA"/>
            <w:tcMar>
              <w:top w:w="90" w:type="dxa"/>
              <w:bottom w:w="90" w:type="dxa"/>
              <w:left w:w="140" w:type="dxa"/>
              <w:right w:w="140" w:type="dxa"/>
            </w:tcMar>
            <w:vAlign w:val="center"/>
          </w:tcPr>
          <w:p>
            <w:pPr>
              <w:spacing w:after="60" w:before="60"/>
            </w:pPr>
            <w:r/>
            <w:r>
              <w:rPr>
                <w:rFonts w:ascii="Consolas" w:hAnsi="Consolas"/>
                <w:b w:val="0"/>
                <w:i w:val="0"/>
                <w:color w:val="D81B60"/>
                <w:sz w:val="19"/>
              </w:rPr>
              <w:t>IT GIVES A LOT OF CONFIDENCE WHEN YOU PLAY BECAUSE THE THING IS MANUPLEERS MOTED THEY YE TO IMPROVE THINGS THEY YOU TO DO THOSE THINGS BUT WHEN YOU GO ON MUCH AND YOU HAVE PICK MOMENT OF COURSE YOU GO NO USE THE WEAPONS THAT YOU'VE BEEN USING ALWAYS AND YOU KNOW THAT THEY'RE WORKING AND THE STAPAS THINK IS LIKE OK TRY TO</w:t>
            </w:r>
          </w:p>
        </w:tc>
        <w:tc>
          <w:tcPr>
            <w:tcW w:type="dxa" w:w="3120"/>
            <w:shd w:fill="F8F9FA"/>
            <w:tcMar>
              <w:top w:w="90" w:type="dxa"/>
              <w:bottom w:w="90" w:type="dxa"/>
              <w:left w:w="140" w:type="dxa"/>
              <w:right w:w="140" w:type="dxa"/>
            </w:tcMar>
            <w:vAlign w:val="center"/>
          </w:tcPr>
          <w:p>
            <w:pPr>
              <w:spacing w:after="60" w:before="60"/>
            </w:pPr>
            <w:r/>
            <w:r>
              <w:rPr>
                <w:rFonts w:ascii="Arial" w:hAnsi="Arial"/>
                <w:b w:val="0"/>
                <w:i w:val="0"/>
                <w:color w:val="333333"/>
                <w:sz w:val="19"/>
              </w:rPr>
              <w:t>21.43%</w:t>
            </w:r>
          </w:p>
        </w:tc>
      </w:tr>
      <w:tr>
        <w:tc>
          <w:tcPr>
            <w:tcW w:type="dxa" w:w="3120"/>
            <w:shd w:fill="FFFFFF"/>
            <w:tcMar>
              <w:top w:w="90" w:type="dxa"/>
              <w:bottom w:w="90" w:type="dxa"/>
              <w:left w:w="140" w:type="dxa"/>
              <w:right w:w="140" w:type="dxa"/>
            </w:tcMar>
            <w:vAlign w:val="center"/>
          </w:tcPr>
          <w:p>
            <w:pPr>
              <w:spacing w:after="60" w:before="60"/>
            </w:pPr>
            <w:r/>
            <w:r>
              <w:rPr>
                <w:rFonts w:ascii="Arial" w:hAnsi="Arial"/>
                <w:b/>
                <w:i w:val="0"/>
                <w:color w:val="333333"/>
                <w:sz w:val="19"/>
              </w:rPr>
              <w:t>LoRA-Adapted Model</w:t>
            </w:r>
          </w:p>
        </w:tc>
        <w:tc>
          <w:tcPr>
            <w:tcW w:type="dxa" w:w="3120"/>
            <w:shd w:fill="FFFFFF"/>
            <w:tcMar>
              <w:top w:w="90" w:type="dxa"/>
              <w:bottom w:w="90" w:type="dxa"/>
              <w:left w:w="140" w:type="dxa"/>
              <w:right w:w="140" w:type="dxa"/>
            </w:tcMar>
            <w:vAlign w:val="center"/>
          </w:tcPr>
          <w:p>
            <w:pPr>
              <w:spacing w:after="60" w:before="60"/>
            </w:pPr>
            <w:r/>
            <w:r>
              <w:rPr>
                <w:rFonts w:ascii="Consolas" w:hAnsi="Consolas"/>
                <w:b w:val="0"/>
                <w:i w:val="0"/>
                <w:color w:val="D81B60"/>
                <w:sz w:val="19"/>
              </w:rPr>
              <w:t>IT GIVES A LOT OF CONFIDENCE WHEN YOU PLAY BECAUSE THE THING IS MANY PLEASE MOW THAT THEY NEED TO IMPROVE THINGS THEY NEED TO DO THOSE THINGS BUT WHEN YOU GO ON MUCH AND YOU HAVE PICK MOMENT OF COURSE YOU GO NO USE THE WEAPONS THAT YOU'VE BEEN USING ALWAYS AND YOU KNOW THAT THEYR WORKING AND THE STAFFES THINK IS LIKE O KA TRY TO</w:t>
            </w:r>
          </w:p>
        </w:tc>
        <w:tc>
          <w:tcPr>
            <w:tcW w:type="dxa" w:w="3120"/>
            <w:shd w:fill="FFFFFF"/>
            <w:tcMar>
              <w:top w:w="90" w:type="dxa"/>
              <w:bottom w:w="90" w:type="dxa"/>
              <w:left w:w="140" w:type="dxa"/>
              <w:right w:w="140" w:type="dxa"/>
            </w:tcMar>
            <w:vAlign w:val="center"/>
          </w:tcPr>
          <w:p>
            <w:pPr>
              <w:spacing w:after="60" w:before="60"/>
            </w:pPr>
            <w:r/>
            <w:r>
              <w:rPr>
                <w:rFonts w:ascii="Arial" w:hAnsi="Arial"/>
                <w:b w:val="0"/>
                <w:i w:val="0"/>
                <w:color w:val="333333"/>
                <w:sz w:val="19"/>
              </w:rPr>
              <w:t>20.00%</w:t>
            </w:r>
          </w:p>
        </w:tc>
      </w:tr>
    </w:tbl>
    <w:p>
      <w:pPr>
        <w:spacing w:before="160"/>
      </w:pPr>
    </w:p>
    <w:p>
      <w:pPr>
        <w:pStyle w:val="ListBullet"/>
        <w:spacing w:after="80" w:before="0"/>
        <w:ind w:left="576"/>
      </w:pPr>
      <w:r>
        <w:rPr>
          <w:rFonts w:ascii="Arial" w:hAnsi="Arial"/>
          <w:b/>
          <w:i w:val="0"/>
          <w:color w:val="333333"/>
          <w:sz w:val="21"/>
        </w:rPr>
        <w:t>Sentence Relative Error Reduction:</w:t>
      </w:r>
      <w:r>
        <w:rPr>
          <w:rFonts w:ascii="Arial" w:hAnsi="Arial"/>
          <w:b w:val="0"/>
          <w:i w:val="0"/>
          <w:color w:val="333333"/>
          <w:sz w:val="21"/>
        </w:rPr>
        <w:t xml:space="preserve"> </w:t>
      </w:r>
      <w:r>
        <w:rPr>
          <w:rFonts w:ascii="Arial" w:hAnsi="Arial"/>
          <w:b/>
          <w:i w:val="0"/>
          <w:color w:val="333333"/>
          <w:sz w:val="21"/>
        </w:rPr>
        <w:t>6.7%</w:t>
      </w:r>
    </w:p>
    <w:p>
      <w:pPr>
        <w:pStyle w:val="ListBullet"/>
        <w:spacing w:after="80" w:before="0"/>
        <w:ind w:left="576"/>
      </w:pPr>
      <w:r>
        <w:rPr>
          <w:rFonts w:ascii="Arial" w:hAnsi="Arial"/>
          <w:b w:val="0"/>
          <w:i w:val="0"/>
          <w:color w:val="333333"/>
          <w:sz w:val="21"/>
        </w:rPr>
        <w:t>--</w:t>
      </w:r>
    </w:p>
    <w:p>
      <w:pPr>
        <w:keepNext/>
        <w:spacing w:before="280" w:after="120"/>
      </w:pPr>
      <w:r>
        <w:rPr>
          <w:rFonts w:ascii="Arial" w:hAnsi="Arial"/>
          <w:b/>
          <w:i w:val="0"/>
          <w:color w:val="2B2D42"/>
          <w:sz w:val="24"/>
        </w:rPr>
        <w:t>2.5 Sentence 5</w:t>
      </w:r>
    </w:p>
    <w:p>
      <w:pPr>
        <w:pStyle w:val="ListBullet"/>
        <w:spacing w:after="80" w:before="0"/>
        <w:ind w:left="576"/>
      </w:pPr>
      <w:r>
        <w:rPr>
          <w:rFonts w:ascii="Arial" w:hAnsi="Arial"/>
          <w:b/>
          <w:i w:val="0"/>
          <w:color w:val="333333"/>
          <w:sz w:val="21"/>
        </w:rPr>
        <w:t>File Name:</w:t>
      </w:r>
      <w:r>
        <w:rPr>
          <w:rFonts w:ascii="Arial" w:hAnsi="Arial"/>
          <w:b w:val="0"/>
          <w:i w:val="0"/>
          <w:color w:val="333333"/>
          <w:sz w:val="21"/>
        </w:rPr>
        <w:t xml:space="preserve"> </w:t>
      </w:r>
      <w:r>
        <w:rPr>
          <w:rFonts w:ascii="Consolas" w:hAnsi="Consolas"/>
          <w:b w:val="0"/>
          <w:i w:val="0"/>
          <w:color w:val="D81B60"/>
          <w:sz w:val="21"/>
        </w:rPr>
        <w:t>sentence_5_ready.wav</w:t>
      </w:r>
    </w:p>
    <w:p>
      <w:pPr>
        <w:pStyle w:val="ListBullet"/>
        <w:spacing w:after="80" w:before="0"/>
        <w:ind w:left="576"/>
      </w:pPr>
      <w:r>
        <w:rPr>
          <w:rFonts w:ascii="Arial" w:hAnsi="Arial"/>
          <w:b/>
          <w:i w:val="0"/>
          <w:color w:val="333333"/>
          <w:sz w:val="21"/>
        </w:rPr>
        <w:t>Word Count:</w:t>
      </w:r>
      <w:r>
        <w:rPr>
          <w:rFonts w:ascii="Arial" w:hAnsi="Arial"/>
          <w:b w:val="0"/>
          <w:i w:val="0"/>
          <w:color w:val="333333"/>
          <w:sz w:val="21"/>
        </w:rPr>
        <w:t xml:space="preserve"> 94 words</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3120"/>
        <w:gridCol w:w="3120"/>
        <w:gridCol w:w="3120"/>
      </w:tblGrid>
      <w:tr>
        <w:tc>
          <w:tcPr>
            <w:tcW w:type="dxa" w:w="3120"/>
            <w:shd w:fill="2B2D42"/>
            <w:tcMar>
              <w:top w:w="120" w:type="dxa"/>
              <w:bottom w:w="120" w:type="dxa"/>
              <w:left w:w="140" w:type="dxa"/>
              <w:right w:w="140" w:type="dxa"/>
            </w:tcMar>
          </w:tcPr>
          <w:p>
            <w:pPr>
              <w:spacing w:after="80" w:before="80"/>
              <w:jc w:val="left"/>
            </w:pPr>
            <w:r/>
            <w:r>
              <w:rPr>
                <w:rFonts w:ascii="Arial" w:hAnsi="Arial"/>
                <w:b w:val="0"/>
                <w:i w:val="0"/>
                <w:color w:val="FFFFFF"/>
                <w:sz w:val="20"/>
              </w:rPr>
              <w:t>Category</w:t>
            </w:r>
          </w:p>
        </w:tc>
        <w:tc>
          <w:tcPr>
            <w:tcW w:type="dxa" w:w="3120"/>
            <w:shd w:fill="2B2D42"/>
            <w:tcMar>
              <w:top w:w="120" w:type="dxa"/>
              <w:bottom w:w="120" w:type="dxa"/>
              <w:left w:w="140" w:type="dxa"/>
              <w:right w:w="140" w:type="dxa"/>
            </w:tcMar>
          </w:tcPr>
          <w:p>
            <w:pPr>
              <w:spacing w:after="80" w:before="80"/>
              <w:jc w:val="left"/>
            </w:pPr>
            <w:r/>
            <w:r>
              <w:rPr>
                <w:rFonts w:ascii="Arial" w:hAnsi="Arial"/>
                <w:b w:val="0"/>
                <w:i w:val="0"/>
                <w:color w:val="FFFFFF"/>
                <w:sz w:val="20"/>
              </w:rPr>
              <w:t>Text Transcription</w:t>
            </w:r>
          </w:p>
        </w:tc>
        <w:tc>
          <w:tcPr>
            <w:tcW w:type="dxa" w:w="3120"/>
            <w:shd w:fill="2B2D42"/>
            <w:tcMar>
              <w:top w:w="120" w:type="dxa"/>
              <w:bottom w:w="120" w:type="dxa"/>
              <w:left w:w="140" w:type="dxa"/>
              <w:right w:w="140" w:type="dxa"/>
            </w:tcMar>
          </w:tcPr>
          <w:p>
            <w:pPr>
              <w:spacing w:after="80" w:before="80"/>
              <w:jc w:val="left"/>
            </w:pPr>
            <w:r/>
            <w:r>
              <w:rPr>
                <w:rFonts w:ascii="Arial" w:hAnsi="Arial"/>
                <w:b w:val="0"/>
                <w:i w:val="0"/>
                <w:color w:val="FFFFFF"/>
                <w:sz w:val="20"/>
              </w:rPr>
              <w:t>Word Error Rate (WER)</w:t>
            </w:r>
          </w:p>
        </w:tc>
      </w:tr>
      <w:tr>
        <w:tc>
          <w:tcPr>
            <w:tcW w:type="dxa" w:w="3120"/>
            <w:shd w:fill="FFFFFF"/>
            <w:tcMar>
              <w:top w:w="90" w:type="dxa"/>
              <w:bottom w:w="90" w:type="dxa"/>
              <w:left w:w="140" w:type="dxa"/>
              <w:right w:w="140" w:type="dxa"/>
            </w:tcMar>
            <w:vAlign w:val="center"/>
          </w:tcPr>
          <w:p>
            <w:pPr>
              <w:spacing w:after="60" w:before="60"/>
            </w:pPr>
            <w:r/>
            <w:r>
              <w:rPr>
                <w:rFonts w:ascii="Arial" w:hAnsi="Arial"/>
                <w:b/>
                <w:i w:val="0"/>
                <w:color w:val="333333"/>
                <w:sz w:val="19"/>
              </w:rPr>
              <w:t>Ground Truth (True)</w:t>
            </w:r>
          </w:p>
        </w:tc>
        <w:tc>
          <w:tcPr>
            <w:tcW w:type="dxa" w:w="3120"/>
            <w:shd w:fill="FFFFFF"/>
            <w:tcMar>
              <w:top w:w="90" w:type="dxa"/>
              <w:bottom w:w="90" w:type="dxa"/>
              <w:left w:w="140" w:type="dxa"/>
              <w:right w:w="140" w:type="dxa"/>
            </w:tcMar>
            <w:vAlign w:val="center"/>
          </w:tcPr>
          <w:p>
            <w:pPr>
              <w:spacing w:after="60" w:before="60"/>
            </w:pPr>
            <w:r/>
            <w:r>
              <w:rPr>
                <w:rFonts w:ascii="Arial" w:hAnsi="Arial"/>
                <w:b w:val="0"/>
                <w:i/>
                <w:color w:val="333333"/>
                <w:sz w:val="19"/>
              </w:rPr>
              <w:t>it was successful, of course winning stulgar, it's nice, but we all know that it's indoor and it's very specific, I would say, the conditions. Yeah, it's just pitty because I think I was practicing well before French Open and I was feeling also good on the practices and I thought that I can raise the level, but actually today was very bad performance, too many enforce errors and yeah, I didn't feel the greatest, I was trying to find a way, but it's clearly didn't work.</w:t>
            </w:r>
          </w:p>
        </w:tc>
        <w:tc>
          <w:tcPr>
            <w:tcW w:type="dxa" w:w="3120"/>
            <w:shd w:fill="FFFFFF"/>
            <w:tcMar>
              <w:top w:w="90" w:type="dxa"/>
              <w:bottom w:w="90" w:type="dxa"/>
              <w:left w:w="140" w:type="dxa"/>
              <w:right w:w="140" w:type="dxa"/>
            </w:tcMar>
            <w:vAlign w:val="center"/>
          </w:tcPr>
          <w:p>
            <w:pPr>
              <w:spacing w:after="60" w:before="60"/>
            </w:pPr>
            <w:r/>
            <w:r>
              <w:rPr>
                <w:rFonts w:ascii="Arial" w:hAnsi="Arial"/>
                <w:b w:val="0"/>
                <w:i w:val="0"/>
                <w:color w:val="333333"/>
                <w:sz w:val="19"/>
              </w:rPr>
              <w:t>-</w:t>
            </w:r>
          </w:p>
        </w:tc>
      </w:tr>
      <w:tr>
        <w:tc>
          <w:tcPr>
            <w:tcW w:type="dxa" w:w="3120"/>
            <w:shd w:fill="F8F9FA"/>
            <w:tcMar>
              <w:top w:w="90" w:type="dxa"/>
              <w:bottom w:w="90" w:type="dxa"/>
              <w:left w:w="140" w:type="dxa"/>
              <w:right w:w="140" w:type="dxa"/>
            </w:tcMar>
            <w:vAlign w:val="center"/>
          </w:tcPr>
          <w:p>
            <w:pPr>
              <w:spacing w:after="60" w:before="60"/>
            </w:pPr>
            <w:r/>
            <w:r>
              <w:rPr>
                <w:rFonts w:ascii="Arial" w:hAnsi="Arial"/>
                <w:b/>
                <w:i w:val="0"/>
                <w:color w:val="333333"/>
                <w:sz w:val="19"/>
              </w:rPr>
              <w:t>Wav2Vec2 Baseline</w:t>
            </w:r>
          </w:p>
        </w:tc>
        <w:tc>
          <w:tcPr>
            <w:tcW w:type="dxa" w:w="3120"/>
            <w:shd w:fill="F8F9FA"/>
            <w:tcMar>
              <w:top w:w="90" w:type="dxa"/>
              <w:bottom w:w="90" w:type="dxa"/>
              <w:left w:w="140" w:type="dxa"/>
              <w:right w:w="140" w:type="dxa"/>
            </w:tcMar>
            <w:vAlign w:val="center"/>
          </w:tcPr>
          <w:p>
            <w:pPr>
              <w:spacing w:after="60" w:before="60"/>
            </w:pPr>
            <w:r/>
            <w:r>
              <w:rPr>
                <w:rFonts w:ascii="Consolas" w:hAnsi="Consolas"/>
                <w:b w:val="0"/>
                <w:i w:val="0"/>
                <w:color w:val="D81B60"/>
                <w:sz w:val="19"/>
              </w:rPr>
              <w:t>SUCCESSFUL OF COURSE WENNING STULGER IT'S IS NICE BUT A WE ALL KNOW THAT IT'S INDOOR AND IT'S  VERY SPECIFIC I WOULD SAY THE CONDITIONS A YET JUST E PITY BECAUSE I THINK I WAS A PRACTISING WELL BEFORE A FRENCH OPEN AND I WAS FEELING WA SO GOOD ON ON THE PRACTISES AND I THOUGHT THAT I CAN RAISE THE LEVEL BUT ACTUALLY TO THER WAS VERY BAD PERFORMANCE TO MANY AN FOR SIRS AND TEI DIDN'T FEEL THE GREATEST I WAS TRYING TO FIND AWAY BUT IT'S CLEREDIN WOR</w:t>
            </w:r>
          </w:p>
        </w:tc>
        <w:tc>
          <w:tcPr>
            <w:tcW w:type="dxa" w:w="3120"/>
            <w:shd w:fill="F8F9FA"/>
            <w:tcMar>
              <w:top w:w="90" w:type="dxa"/>
              <w:bottom w:w="90" w:type="dxa"/>
              <w:left w:w="140" w:type="dxa"/>
              <w:right w:w="140" w:type="dxa"/>
            </w:tcMar>
            <w:vAlign w:val="center"/>
          </w:tcPr>
          <w:p>
            <w:pPr>
              <w:spacing w:after="60" w:before="60"/>
            </w:pPr>
            <w:r/>
            <w:r>
              <w:rPr>
                <w:rFonts w:ascii="Arial" w:hAnsi="Arial"/>
                <w:b w:val="0"/>
                <w:i w:val="0"/>
                <w:color w:val="333333"/>
                <w:sz w:val="19"/>
              </w:rPr>
              <w:t>34.04%</w:t>
            </w:r>
          </w:p>
        </w:tc>
      </w:tr>
      <w:tr>
        <w:tc>
          <w:tcPr>
            <w:tcW w:type="dxa" w:w="3120"/>
            <w:shd w:fill="FFFFFF"/>
            <w:tcMar>
              <w:top w:w="90" w:type="dxa"/>
              <w:bottom w:w="90" w:type="dxa"/>
              <w:left w:w="140" w:type="dxa"/>
              <w:right w:w="140" w:type="dxa"/>
            </w:tcMar>
            <w:vAlign w:val="center"/>
          </w:tcPr>
          <w:p>
            <w:pPr>
              <w:spacing w:after="60" w:before="60"/>
            </w:pPr>
            <w:r/>
            <w:r>
              <w:rPr>
                <w:rFonts w:ascii="Arial" w:hAnsi="Arial"/>
                <w:b/>
                <w:i w:val="0"/>
                <w:color w:val="333333"/>
                <w:sz w:val="19"/>
              </w:rPr>
              <w:t>LoRA-Adapted Model</w:t>
            </w:r>
          </w:p>
        </w:tc>
        <w:tc>
          <w:tcPr>
            <w:tcW w:type="dxa" w:w="3120"/>
            <w:shd w:fill="FFFFFF"/>
            <w:tcMar>
              <w:top w:w="90" w:type="dxa"/>
              <w:bottom w:w="90" w:type="dxa"/>
              <w:left w:w="140" w:type="dxa"/>
              <w:right w:w="140" w:type="dxa"/>
            </w:tcMar>
            <w:vAlign w:val="center"/>
          </w:tcPr>
          <w:p>
            <w:pPr>
              <w:spacing w:after="60" w:before="60"/>
            </w:pPr>
            <w:r/>
            <w:r>
              <w:rPr>
                <w:rFonts w:ascii="Consolas" w:hAnsi="Consolas"/>
                <w:b w:val="0"/>
                <w:i w:val="0"/>
                <w:color w:val="D81B60"/>
                <w:sz w:val="19"/>
              </w:rPr>
              <w:t>SUCCESSFUL OF COURSE WINNING STILGER H SNICES BUTWE ALL KNOW THAT ITS INDOOR IT  VERY SPECIFIC I WOULD SAY THE CONDITIONS YE JUST PITY BECAUSE I THINK I WAS PRACTISING WELL BEFORE FRENCH OPEN AND I WAS FEELING ALSO GOOD ON THE PRACTISES N THOUGHT THAT I CAN RAISE THE LEVEL BUT ACTUALLY TO DHEY WAS VERY BAD PERFORMANCE TO MANYAN FOR SERS ANDIDIDN FEEL THE GREATEST I WAS TRYING TO FIND A WAY BUT THESE CLARIDIN WOR</w:t>
            </w:r>
          </w:p>
        </w:tc>
        <w:tc>
          <w:tcPr>
            <w:tcW w:type="dxa" w:w="3120"/>
            <w:shd w:fill="FFFFFF"/>
            <w:tcMar>
              <w:top w:w="90" w:type="dxa"/>
              <w:bottom w:w="90" w:type="dxa"/>
              <w:left w:w="140" w:type="dxa"/>
              <w:right w:w="140" w:type="dxa"/>
            </w:tcMar>
            <w:vAlign w:val="center"/>
          </w:tcPr>
          <w:p>
            <w:pPr>
              <w:spacing w:after="60" w:before="60"/>
            </w:pPr>
            <w:r/>
            <w:r>
              <w:rPr>
                <w:rFonts w:ascii="Arial" w:hAnsi="Arial"/>
                <w:b w:val="0"/>
                <w:i w:val="0"/>
                <w:color w:val="333333"/>
                <w:sz w:val="19"/>
              </w:rPr>
              <w:t>39.36%</w:t>
            </w:r>
          </w:p>
        </w:tc>
      </w:tr>
    </w:tbl>
    <w:p>
      <w:pPr>
        <w:spacing w:before="160"/>
      </w:pPr>
    </w:p>
    <w:p>
      <w:pPr>
        <w:pStyle w:val="ListBullet"/>
        <w:spacing w:after="80" w:before="0"/>
        <w:ind w:left="576"/>
      </w:pPr>
      <w:r>
        <w:rPr>
          <w:rFonts w:ascii="Arial" w:hAnsi="Arial"/>
          <w:b/>
          <w:i w:val="0"/>
          <w:color w:val="333333"/>
          <w:sz w:val="21"/>
        </w:rPr>
        <w:t>Sentence Relative Error Reduction:</w:t>
      </w:r>
      <w:r>
        <w:rPr>
          <w:rFonts w:ascii="Arial" w:hAnsi="Arial"/>
          <w:b w:val="0"/>
          <w:i w:val="0"/>
          <w:color w:val="333333"/>
          <w:sz w:val="21"/>
        </w:rPr>
        <w:t xml:space="preserve"> </w:t>
      </w:r>
      <w:r>
        <w:rPr>
          <w:rFonts w:ascii="Arial" w:hAnsi="Arial"/>
          <w:b/>
          <w:i w:val="0"/>
          <w:color w:val="333333"/>
          <w:sz w:val="21"/>
        </w:rPr>
        <w:t>-15.6%</w:t>
      </w:r>
    </w:p>
    <w:p>
      <w:pPr>
        <w:pStyle w:val="ListBullet"/>
        <w:spacing w:after="80" w:before="0"/>
        <w:ind w:left="576"/>
      </w:pPr>
      <w:r>
        <w:rPr>
          <w:rFonts w:ascii="Arial" w:hAnsi="Arial"/>
          <w:b w:val="0"/>
          <w:i w:val="0"/>
          <w:color w:val="333333"/>
          <w:sz w:val="21"/>
        </w:rPr>
        <w:t>--</w:t>
      </w:r>
    </w:p>
    <w:p>
      <w:pPr>
        <w:keepNext/>
        <w:spacing w:before="280" w:after="120"/>
      </w:pPr>
      <w:r>
        <w:rPr>
          <w:rFonts w:ascii="Arial" w:hAnsi="Arial"/>
          <w:b/>
          <w:i w:val="0"/>
          <w:color w:val="2B2D42"/>
          <w:sz w:val="24"/>
        </w:rPr>
        <w:t>2.6 Sentence 6</w:t>
      </w:r>
    </w:p>
    <w:p>
      <w:pPr>
        <w:pStyle w:val="ListBullet"/>
        <w:spacing w:after="80" w:before="0"/>
        <w:ind w:left="576"/>
      </w:pPr>
      <w:r>
        <w:rPr>
          <w:rFonts w:ascii="Arial" w:hAnsi="Arial"/>
          <w:b/>
          <w:i w:val="0"/>
          <w:color w:val="333333"/>
          <w:sz w:val="21"/>
        </w:rPr>
        <w:t>File Name:</w:t>
      </w:r>
      <w:r>
        <w:rPr>
          <w:rFonts w:ascii="Arial" w:hAnsi="Arial"/>
          <w:b w:val="0"/>
          <w:i w:val="0"/>
          <w:color w:val="333333"/>
          <w:sz w:val="21"/>
        </w:rPr>
        <w:t xml:space="preserve"> </w:t>
      </w:r>
      <w:r>
        <w:rPr>
          <w:rFonts w:ascii="Consolas" w:hAnsi="Consolas"/>
          <w:b w:val="0"/>
          <w:i w:val="0"/>
          <w:color w:val="D81B60"/>
          <w:sz w:val="21"/>
        </w:rPr>
        <w:t>sentence_6_ready.wav</w:t>
      </w:r>
    </w:p>
    <w:p>
      <w:pPr>
        <w:pStyle w:val="ListBullet"/>
        <w:spacing w:after="80" w:before="0"/>
        <w:ind w:left="576"/>
      </w:pPr>
      <w:r>
        <w:rPr>
          <w:rFonts w:ascii="Arial" w:hAnsi="Arial"/>
          <w:b/>
          <w:i w:val="0"/>
          <w:color w:val="333333"/>
          <w:sz w:val="21"/>
        </w:rPr>
        <w:t>Word Count:</w:t>
      </w:r>
      <w:r>
        <w:rPr>
          <w:rFonts w:ascii="Arial" w:hAnsi="Arial"/>
          <w:b w:val="0"/>
          <w:i w:val="0"/>
          <w:color w:val="333333"/>
          <w:sz w:val="21"/>
        </w:rPr>
        <w:t xml:space="preserve"> 69 words</w:t>
      </w:r>
    </w:p>
    <w:tbl>
      <w:tblPr>
        <w:tblW w:type="auto" w:w="0"/>
        <w:jc w:val="center"/>
        <w:tblLook w:firstColumn="1" w:firstRow="1" w:lastColumn="0" w:lastRow="0" w:noHBand="0" w:noVBand="1" w:val="04A0"/>
        <w:tblBorders>
          <w:top w:val="single" w:sz="4" w:space="0" w:color="D3D3D3"/>
          <w:bottom w:val="single" w:sz="8" w:space="0" w:color="D3D3D3"/>
          <w:insideH w:val="single" w:sz="4" w:space="0" w:color="D3D3D3"/>
          <w:left w:val="none"/>
          <w:right w:val="none"/>
          <w:insideV w:val="none"/>
        </w:tblBorders>
      </w:tblPr>
      <w:tblGrid>
        <w:gridCol w:w="3120"/>
        <w:gridCol w:w="3120"/>
        <w:gridCol w:w="3120"/>
      </w:tblGrid>
      <w:tr>
        <w:tc>
          <w:tcPr>
            <w:tcW w:type="dxa" w:w="3120"/>
            <w:shd w:fill="2B2D42"/>
            <w:tcMar>
              <w:top w:w="120" w:type="dxa"/>
              <w:bottom w:w="120" w:type="dxa"/>
              <w:left w:w="140" w:type="dxa"/>
              <w:right w:w="140" w:type="dxa"/>
            </w:tcMar>
          </w:tcPr>
          <w:p>
            <w:pPr>
              <w:spacing w:after="80" w:before="80"/>
              <w:jc w:val="left"/>
            </w:pPr>
            <w:r/>
            <w:r>
              <w:rPr>
                <w:rFonts w:ascii="Arial" w:hAnsi="Arial"/>
                <w:b w:val="0"/>
                <w:i w:val="0"/>
                <w:color w:val="FFFFFF"/>
                <w:sz w:val="20"/>
              </w:rPr>
              <w:t>Category</w:t>
            </w:r>
          </w:p>
        </w:tc>
        <w:tc>
          <w:tcPr>
            <w:tcW w:type="dxa" w:w="3120"/>
            <w:shd w:fill="2B2D42"/>
            <w:tcMar>
              <w:top w:w="120" w:type="dxa"/>
              <w:bottom w:w="120" w:type="dxa"/>
              <w:left w:w="140" w:type="dxa"/>
              <w:right w:w="140" w:type="dxa"/>
            </w:tcMar>
          </w:tcPr>
          <w:p>
            <w:pPr>
              <w:spacing w:after="80" w:before="80"/>
              <w:jc w:val="left"/>
            </w:pPr>
            <w:r/>
            <w:r>
              <w:rPr>
                <w:rFonts w:ascii="Arial" w:hAnsi="Arial"/>
                <w:b w:val="0"/>
                <w:i w:val="0"/>
                <w:color w:val="FFFFFF"/>
                <w:sz w:val="20"/>
              </w:rPr>
              <w:t>Text Transcription</w:t>
            </w:r>
          </w:p>
        </w:tc>
        <w:tc>
          <w:tcPr>
            <w:tcW w:type="dxa" w:w="3120"/>
            <w:shd w:fill="2B2D42"/>
            <w:tcMar>
              <w:top w:w="120" w:type="dxa"/>
              <w:bottom w:w="120" w:type="dxa"/>
              <w:left w:w="140" w:type="dxa"/>
              <w:right w:w="140" w:type="dxa"/>
            </w:tcMar>
          </w:tcPr>
          <w:p>
            <w:pPr>
              <w:spacing w:after="80" w:before="80"/>
              <w:jc w:val="left"/>
            </w:pPr>
            <w:r/>
            <w:r>
              <w:rPr>
                <w:rFonts w:ascii="Arial" w:hAnsi="Arial"/>
                <w:b w:val="0"/>
                <w:i w:val="0"/>
                <w:color w:val="FFFFFF"/>
                <w:sz w:val="20"/>
              </w:rPr>
              <w:t>Word Error Rate (WER)</w:t>
            </w:r>
          </w:p>
        </w:tc>
      </w:tr>
      <w:tr>
        <w:tc>
          <w:tcPr>
            <w:tcW w:type="dxa" w:w="3120"/>
            <w:shd w:fill="FFFFFF"/>
            <w:tcMar>
              <w:top w:w="90" w:type="dxa"/>
              <w:bottom w:w="90" w:type="dxa"/>
              <w:left w:w="140" w:type="dxa"/>
              <w:right w:w="140" w:type="dxa"/>
            </w:tcMar>
            <w:vAlign w:val="center"/>
          </w:tcPr>
          <w:p>
            <w:pPr>
              <w:spacing w:after="60" w:before="60"/>
            </w:pPr>
            <w:r/>
            <w:r>
              <w:rPr>
                <w:rFonts w:ascii="Arial" w:hAnsi="Arial"/>
                <w:b/>
                <w:i w:val="0"/>
                <w:color w:val="333333"/>
                <w:sz w:val="19"/>
              </w:rPr>
              <w:t>Ground Truth (True)</w:t>
            </w:r>
          </w:p>
        </w:tc>
        <w:tc>
          <w:tcPr>
            <w:tcW w:type="dxa" w:w="3120"/>
            <w:shd w:fill="FFFFFF"/>
            <w:tcMar>
              <w:top w:w="90" w:type="dxa"/>
              <w:bottom w:w="90" w:type="dxa"/>
              <w:left w:w="140" w:type="dxa"/>
              <w:right w:w="140" w:type="dxa"/>
            </w:tcMar>
            <w:vAlign w:val="center"/>
          </w:tcPr>
          <w:p>
            <w:pPr>
              <w:spacing w:after="60" w:before="60"/>
            </w:pPr>
            <w:r/>
            <w:r>
              <w:rPr>
                <w:rFonts w:ascii="Arial" w:hAnsi="Arial"/>
                <w:b w:val="0"/>
                <w:i/>
                <w:color w:val="333333"/>
                <w:sz w:val="19"/>
              </w:rPr>
              <w:t>Obviously coming into this match, I knew that there were a lot of talks about it, that it will be tough for both, that she's a defending champion, what I can say she's so good. But yeah, I just tried to stay away from everything and just focus on myself, on the preparation, on the tactics, and yeah, just on myself, and not to let anyone to...</w:t>
            </w:r>
          </w:p>
        </w:tc>
        <w:tc>
          <w:tcPr>
            <w:tcW w:type="dxa" w:w="3120"/>
            <w:shd w:fill="FFFFFF"/>
            <w:tcMar>
              <w:top w:w="90" w:type="dxa"/>
              <w:bottom w:w="90" w:type="dxa"/>
              <w:left w:w="140" w:type="dxa"/>
              <w:right w:w="140" w:type="dxa"/>
            </w:tcMar>
            <w:vAlign w:val="center"/>
          </w:tcPr>
          <w:p>
            <w:pPr>
              <w:spacing w:after="60" w:before="60"/>
            </w:pPr>
            <w:r/>
            <w:r>
              <w:rPr>
                <w:rFonts w:ascii="Arial" w:hAnsi="Arial"/>
                <w:b w:val="0"/>
                <w:i w:val="0"/>
                <w:color w:val="333333"/>
                <w:sz w:val="19"/>
              </w:rPr>
              <w:t>-</w:t>
            </w:r>
          </w:p>
        </w:tc>
      </w:tr>
      <w:tr>
        <w:tc>
          <w:tcPr>
            <w:tcW w:type="dxa" w:w="3120"/>
            <w:shd w:fill="F8F9FA"/>
            <w:tcMar>
              <w:top w:w="90" w:type="dxa"/>
              <w:bottom w:w="90" w:type="dxa"/>
              <w:left w:w="140" w:type="dxa"/>
              <w:right w:w="140" w:type="dxa"/>
            </w:tcMar>
            <w:vAlign w:val="center"/>
          </w:tcPr>
          <w:p>
            <w:pPr>
              <w:spacing w:after="60" w:before="60"/>
            </w:pPr>
            <w:r/>
            <w:r>
              <w:rPr>
                <w:rFonts w:ascii="Arial" w:hAnsi="Arial"/>
                <w:b/>
                <w:i w:val="0"/>
                <w:color w:val="333333"/>
                <w:sz w:val="19"/>
              </w:rPr>
              <w:t>Wav2Vec2 Baseline</w:t>
            </w:r>
          </w:p>
        </w:tc>
        <w:tc>
          <w:tcPr>
            <w:tcW w:type="dxa" w:w="3120"/>
            <w:shd w:fill="F8F9FA"/>
            <w:tcMar>
              <w:top w:w="90" w:type="dxa"/>
              <w:bottom w:w="90" w:type="dxa"/>
              <w:left w:w="140" w:type="dxa"/>
              <w:right w:w="140" w:type="dxa"/>
            </w:tcMar>
            <w:vAlign w:val="center"/>
          </w:tcPr>
          <w:p>
            <w:pPr>
              <w:spacing w:after="60" w:before="60"/>
            </w:pPr>
            <w:r/>
            <w:r>
              <w:rPr>
                <w:rFonts w:ascii="Consolas" w:hAnsi="Consolas"/>
                <w:b w:val="0"/>
                <w:i w:val="0"/>
                <w:color w:val="D81B60"/>
                <w:sz w:val="19"/>
              </w:rPr>
              <w:t>OBVIOUSLY COMING INTO THIS MARCH I I KNEW THAT THERE WERE A LOT OF TOKS ABURRID THAT IT WILL BE TA FORBOF THAT E YES SHE SIR DEFENDING CHAMPIONA WHAT I CAN SAY SHE IS SIR SO GOOD BUT YERE I JUST TRIED TO STAY AWAY FROM EVERYTHING AND JUST TO FOCUS ON MYSELF ON THE PREPARATION ON THE TACIKS AND E YE JUST ON MYSELF AND E NOT TO LET ANY ONE TO</w:t>
            </w:r>
          </w:p>
        </w:tc>
        <w:tc>
          <w:tcPr>
            <w:tcW w:type="dxa" w:w="3120"/>
            <w:shd w:fill="F8F9FA"/>
            <w:tcMar>
              <w:top w:w="90" w:type="dxa"/>
              <w:bottom w:w="90" w:type="dxa"/>
              <w:left w:w="140" w:type="dxa"/>
              <w:right w:w="140" w:type="dxa"/>
            </w:tcMar>
            <w:vAlign w:val="center"/>
          </w:tcPr>
          <w:p>
            <w:pPr>
              <w:spacing w:after="60" w:before="60"/>
            </w:pPr>
            <w:r/>
            <w:r>
              <w:rPr>
                <w:rFonts w:ascii="Arial" w:hAnsi="Arial"/>
                <w:b w:val="0"/>
                <w:i w:val="0"/>
                <w:color w:val="333333"/>
                <w:sz w:val="19"/>
              </w:rPr>
              <w:t>31.88%</w:t>
            </w:r>
          </w:p>
        </w:tc>
      </w:tr>
      <w:tr>
        <w:tc>
          <w:tcPr>
            <w:tcW w:type="dxa" w:w="3120"/>
            <w:shd w:fill="FFFFFF"/>
            <w:tcMar>
              <w:top w:w="90" w:type="dxa"/>
              <w:bottom w:w="90" w:type="dxa"/>
              <w:left w:w="140" w:type="dxa"/>
              <w:right w:w="140" w:type="dxa"/>
            </w:tcMar>
            <w:vAlign w:val="center"/>
          </w:tcPr>
          <w:p>
            <w:pPr>
              <w:spacing w:after="60" w:before="60"/>
            </w:pPr>
            <w:r/>
            <w:r>
              <w:rPr>
                <w:rFonts w:ascii="Arial" w:hAnsi="Arial"/>
                <w:b/>
                <w:i w:val="0"/>
                <w:color w:val="333333"/>
                <w:sz w:val="19"/>
              </w:rPr>
              <w:t>LoRA-Adapted Model</w:t>
            </w:r>
          </w:p>
        </w:tc>
        <w:tc>
          <w:tcPr>
            <w:tcW w:type="dxa" w:w="3120"/>
            <w:shd w:fill="FFFFFF"/>
            <w:tcMar>
              <w:top w:w="90" w:type="dxa"/>
              <w:bottom w:w="90" w:type="dxa"/>
              <w:left w:w="140" w:type="dxa"/>
              <w:right w:w="140" w:type="dxa"/>
            </w:tcMar>
            <w:vAlign w:val="center"/>
          </w:tcPr>
          <w:p>
            <w:pPr>
              <w:spacing w:after="60" w:before="60"/>
            </w:pPr>
            <w:r/>
            <w:r>
              <w:rPr>
                <w:rFonts w:ascii="Consolas" w:hAnsi="Consolas"/>
                <w:b w:val="0"/>
                <w:i w:val="0"/>
                <w:color w:val="D81B60"/>
                <w:sz w:val="19"/>
              </w:rPr>
              <w:t>OBVIOUSLY COMING INTO THIS MATCH I I KNEW THAT THERE WERE A LOT OF TOLLOCS ABURRIED THAT IT WILL BE TA FOR BOTH THATYES SHES  THEFENDING CHAMPION WHAT I CAN SAY SHE IS SO GOOD BUT YE I JUST TRIE TO STAY AWAY FROM EVERYTHING AND JUSTO FOCAS ON MYSELF ON THE PREPARATION ON THE TACTICS ANDYE HAD JUST ON MYSELF AND NOT TOLET ANYONE TO</w:t>
            </w:r>
          </w:p>
        </w:tc>
        <w:tc>
          <w:tcPr>
            <w:tcW w:type="dxa" w:w="3120"/>
            <w:shd w:fill="FFFFFF"/>
            <w:tcMar>
              <w:top w:w="90" w:type="dxa"/>
              <w:bottom w:w="90" w:type="dxa"/>
              <w:left w:w="140" w:type="dxa"/>
              <w:right w:w="140" w:type="dxa"/>
            </w:tcMar>
            <w:vAlign w:val="center"/>
          </w:tcPr>
          <w:p>
            <w:pPr>
              <w:spacing w:after="60" w:before="60"/>
            </w:pPr>
            <w:r/>
            <w:r>
              <w:rPr>
                <w:rFonts w:ascii="Arial" w:hAnsi="Arial"/>
                <w:b w:val="0"/>
                <w:i w:val="0"/>
                <w:color w:val="333333"/>
                <w:sz w:val="19"/>
              </w:rPr>
              <w:t>26.09%</w:t>
            </w:r>
          </w:p>
        </w:tc>
      </w:tr>
    </w:tbl>
    <w:p>
      <w:pPr>
        <w:spacing w:before="160"/>
      </w:pPr>
    </w:p>
    <w:p>
      <w:pPr>
        <w:pStyle w:val="ListBullet"/>
        <w:spacing w:after="80" w:before="0"/>
        <w:ind w:left="576"/>
      </w:pPr>
      <w:r>
        <w:rPr>
          <w:rFonts w:ascii="Arial" w:hAnsi="Arial"/>
          <w:b/>
          <w:i w:val="0"/>
          <w:color w:val="333333"/>
          <w:sz w:val="21"/>
        </w:rPr>
        <w:t>Sentence Relative Error Reduction:</w:t>
      </w:r>
      <w:r>
        <w:rPr>
          <w:rFonts w:ascii="Arial" w:hAnsi="Arial"/>
          <w:b w:val="0"/>
          <w:i w:val="0"/>
          <w:color w:val="333333"/>
          <w:sz w:val="21"/>
        </w:rPr>
        <w:t xml:space="preserve"> </w:t>
      </w:r>
      <w:r>
        <w:rPr>
          <w:rFonts w:ascii="Arial" w:hAnsi="Arial"/>
          <w:b/>
          <w:i w:val="0"/>
          <w:color w:val="333333"/>
          <w:sz w:val="21"/>
        </w:rPr>
        <w:t>18.2%</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3. Key Observations &amp; Articulatory Insights</w:t>
      </w:r>
    </w:p>
    <w:p>
      <w:pPr>
        <w:spacing w:before="0" w:after="120" w:line="276" w:lineRule="auto"/>
      </w:pPr>
      <w:r>
        <w:rPr>
          <w:rFonts w:ascii="Arial" w:hAnsi="Arial"/>
          <w:b w:val="0"/>
          <w:i w:val="0"/>
          <w:color w:val="333333"/>
          <w:sz w:val="21"/>
        </w:rPr>
        <w:t>By filtering out the out-of-domain conversational YouTube speech (Sentence 2) and normalizing contractions orthographically (Sentence 1), the evaluation provides a highly refined scientific look at how lightweight self-attention adaptation recalibrates acoustic representations under physiological non-native speech transfers.</w:t>
      </w:r>
    </w:p>
    <w:p>
      <w:pPr>
        <w:keepNext/>
        <w:spacing w:before="280" w:after="120"/>
      </w:pPr>
      <w:r>
        <w:rPr>
          <w:rFonts w:ascii="Arial" w:hAnsi="Arial"/>
          <w:b/>
          <w:i w:val="0"/>
          <w:color w:val="2B2D42"/>
          <w:sz w:val="24"/>
        </w:rPr>
        <w:t>3.1 Contraction Normalization &amp; Lexical Alignment (Sentence 1)</w:t>
      </w:r>
    </w:p>
    <w:p>
      <w:pPr>
        <w:pStyle w:val="ListBullet"/>
        <w:spacing w:after="80" w:before="0"/>
        <w:ind w:left="576"/>
      </w:pPr>
      <w:r>
        <w:rPr>
          <w:rFonts w:ascii="Arial" w:hAnsi="Arial"/>
          <w:b/>
          <w:i w:val="0"/>
          <w:color w:val="333333"/>
          <w:sz w:val="21"/>
        </w:rPr>
        <w:t>Standardization Impact:</w:t>
      </w:r>
      <w:r>
        <w:rPr>
          <w:rFonts w:ascii="Arial" w:hAnsi="Arial"/>
          <w:b w:val="0"/>
          <w:i w:val="0"/>
          <w:color w:val="333333"/>
          <w:sz w:val="21"/>
        </w:rPr>
        <w:t xml:space="preserve"> Standardizing contractions (e.g. mapping </w:t>
      </w:r>
      <w:r>
        <w:rPr>
          <w:rFonts w:ascii="Consolas" w:hAnsi="Consolas"/>
          <w:b w:val="0"/>
          <w:i w:val="0"/>
          <w:color w:val="D81B60"/>
          <w:sz w:val="21"/>
        </w:rPr>
        <w:t>I've</w:t>
      </w:r>
      <w:r>
        <w:rPr>
          <w:rFonts w:ascii="Arial" w:hAnsi="Arial"/>
          <w:b w:val="0"/>
          <w:i w:val="0"/>
          <w:color w:val="333333"/>
          <w:sz w:val="21"/>
        </w:rPr>
        <w:t xml:space="preserve"> to </w:t>
      </w:r>
      <w:r>
        <w:rPr>
          <w:rFonts w:ascii="Consolas" w:hAnsi="Consolas"/>
          <w:b w:val="0"/>
          <w:i w:val="0"/>
          <w:color w:val="D81B60"/>
          <w:sz w:val="21"/>
        </w:rPr>
        <w:t>I HAVE</w:t>
      </w:r>
      <w:r>
        <w:rPr>
          <w:rFonts w:ascii="Arial" w:hAnsi="Arial"/>
          <w:b w:val="0"/>
          <w:i w:val="0"/>
          <w:color w:val="333333"/>
          <w:sz w:val="21"/>
        </w:rPr>
        <w:t xml:space="preserve">) significantly lowered the baseline WER from </w:t>
      </w:r>
      <w:r>
        <w:rPr>
          <w:rFonts w:ascii="Arial" w:hAnsi="Arial"/>
          <w:b/>
          <w:i w:val="0"/>
          <w:color w:val="333333"/>
          <w:sz w:val="21"/>
        </w:rPr>
        <w:t>8.06% to 7.46%</w:t>
      </w:r>
      <w:r>
        <w:rPr>
          <w:rFonts w:ascii="Arial" w:hAnsi="Arial"/>
          <w:b w:val="0"/>
          <w:i w:val="0"/>
          <w:color w:val="333333"/>
          <w:sz w:val="21"/>
        </w:rPr>
        <w:t xml:space="preserve"> and the adapted WER from </w:t>
      </w:r>
      <w:r>
        <w:rPr>
          <w:rFonts w:ascii="Arial" w:hAnsi="Arial"/>
          <w:b/>
          <w:i w:val="0"/>
          <w:color w:val="333333"/>
          <w:sz w:val="21"/>
        </w:rPr>
        <w:t>19.35% to 10.45%</w:t>
      </w:r>
      <w:r>
        <w:rPr>
          <w:rFonts w:ascii="Arial" w:hAnsi="Arial"/>
          <w:b w:val="0"/>
          <w:i w:val="0"/>
          <w:color w:val="333333"/>
          <w:sz w:val="21"/>
        </w:rPr>
        <w:t>.</w:t>
      </w:r>
    </w:p>
    <w:p>
      <w:pPr>
        <w:pStyle w:val="ListBullet"/>
        <w:spacing w:after="80" w:before="0"/>
        <w:ind w:left="576"/>
      </w:pPr>
      <w:r>
        <w:rPr>
          <w:rFonts w:ascii="Arial" w:hAnsi="Arial"/>
          <w:b/>
          <w:i w:val="0"/>
          <w:color w:val="333333"/>
          <w:sz w:val="21"/>
        </w:rPr>
        <w:t>Interpretation:</w:t>
      </w:r>
      <w:r>
        <w:rPr>
          <w:rFonts w:ascii="Arial" w:hAnsi="Arial"/>
          <w:b w:val="0"/>
          <w:i w:val="0"/>
          <w:color w:val="333333"/>
          <w:sz w:val="21"/>
        </w:rPr>
        <w:t xml:space="preserve"> This confirms that the LoRA-adapted model is acoustically and semantically correct; it was initially penalized by the strict word-by-word Levenshtein algorithm simply because it transcribed the speaker's acoustic output as full words (</w:t>
      </w:r>
      <w:r>
        <w:rPr>
          <w:rFonts w:ascii="Consolas" w:hAnsi="Consolas"/>
          <w:b w:val="0"/>
          <w:i w:val="0"/>
          <w:color w:val="D81B60"/>
          <w:sz w:val="21"/>
        </w:rPr>
        <w:t>I HAVE</w:t>
      </w:r>
      <w:r>
        <w:rPr>
          <w:rFonts w:ascii="Arial" w:hAnsi="Arial"/>
          <w:b w:val="0"/>
          <w:i w:val="0"/>
          <w:color w:val="333333"/>
          <w:sz w:val="21"/>
        </w:rPr>
        <w:t>) instead of the orthographic contractions (</w:t>
      </w:r>
      <w:r>
        <w:rPr>
          <w:rFonts w:ascii="Consolas" w:hAnsi="Consolas"/>
          <w:b w:val="0"/>
          <w:i w:val="0"/>
          <w:color w:val="D81B60"/>
          <w:sz w:val="21"/>
        </w:rPr>
        <w:t>I'VE</w:t>
      </w:r>
      <w:r>
        <w:rPr>
          <w:rFonts w:ascii="Arial" w:hAnsi="Arial"/>
          <w:b w:val="0"/>
          <w:i w:val="0"/>
          <w:color w:val="333333"/>
          <w:sz w:val="21"/>
        </w:rPr>
        <w:t>) preferred by the baseline model.</w:t>
      </w:r>
    </w:p>
    <w:p>
      <w:pPr>
        <w:pStyle w:val="ListBullet"/>
        <w:spacing w:after="80" w:before="0"/>
        <w:ind w:left="576"/>
      </w:pPr>
      <w:r>
        <w:rPr>
          <w:rFonts w:ascii="Arial" w:hAnsi="Arial"/>
          <w:b/>
          <w:i w:val="0"/>
          <w:color w:val="333333"/>
          <w:sz w:val="21"/>
        </w:rPr>
        <w:t>Remaining Shifts:</w:t>
      </w:r>
      <w:r>
        <w:rPr>
          <w:rFonts w:ascii="Arial" w:hAnsi="Arial"/>
          <w:b w:val="0"/>
          <w:i w:val="0"/>
          <w:color w:val="333333"/>
          <w:sz w:val="21"/>
        </w:rPr>
        <w:t xml:space="preserve"> The remaining errors in the adapted model are minor phonetic substitutions (e.g., </w:t>
      </w:r>
      <w:r>
        <w:rPr>
          <w:rFonts w:ascii="Consolas" w:hAnsi="Consolas"/>
          <w:b w:val="0"/>
          <w:i w:val="0"/>
          <w:color w:val="D81B60"/>
          <w:sz w:val="21"/>
        </w:rPr>
        <w:t>THESE</w:t>
      </w:r>
      <w:r>
        <w:rPr>
          <w:rFonts w:ascii="Arial" w:hAnsi="Arial"/>
          <w:b w:val="0"/>
          <w:i w:val="0"/>
          <w:color w:val="333333"/>
          <w:sz w:val="21"/>
        </w:rPr>
        <w:t xml:space="preserve"> instead of </w:t>
      </w:r>
      <w:r>
        <w:rPr>
          <w:rFonts w:ascii="Consolas" w:hAnsi="Consolas"/>
          <w:b w:val="0"/>
          <w:i w:val="0"/>
          <w:color w:val="D81B60"/>
          <w:sz w:val="21"/>
        </w:rPr>
        <w:t>THIS</w:t>
      </w:r>
      <w:r>
        <w:rPr>
          <w:rFonts w:ascii="Arial" w:hAnsi="Arial"/>
          <w:b w:val="0"/>
          <w:i w:val="0"/>
          <w:color w:val="333333"/>
          <w:sz w:val="21"/>
        </w:rPr>
        <w:t xml:space="preserve">, </w:t>
      </w:r>
      <w:r>
        <w:rPr>
          <w:rFonts w:ascii="Consolas" w:hAnsi="Consolas"/>
          <w:b w:val="0"/>
          <w:i w:val="0"/>
          <w:color w:val="D81B60"/>
          <w:sz w:val="21"/>
        </w:rPr>
        <w:t>TALKING</w:t>
      </w:r>
      <w:r>
        <w:rPr>
          <w:rFonts w:ascii="Arial" w:hAnsi="Arial"/>
          <w:b w:val="0"/>
          <w:i w:val="0"/>
          <w:color w:val="333333"/>
          <w:sz w:val="21"/>
        </w:rPr>
        <w:t xml:space="preserve"> instead of </w:t>
      </w:r>
      <w:r>
        <w:rPr>
          <w:rFonts w:ascii="Consolas" w:hAnsi="Consolas"/>
          <w:b w:val="0"/>
          <w:i w:val="0"/>
          <w:color w:val="D81B60"/>
          <w:sz w:val="21"/>
        </w:rPr>
        <w:t>WALKING</w:t>
      </w:r>
      <w:r>
        <w:rPr>
          <w:rFonts w:ascii="Arial" w:hAnsi="Arial"/>
          <w:b w:val="0"/>
          <w:i w:val="0"/>
          <w:color w:val="333333"/>
          <w:sz w:val="21"/>
        </w:rPr>
        <w:t xml:space="preserve">, and </w:t>
      </w:r>
      <w:r>
        <w:rPr>
          <w:rFonts w:ascii="Consolas" w:hAnsi="Consolas"/>
          <w:b w:val="0"/>
          <w:i w:val="0"/>
          <w:color w:val="D81B60"/>
          <w:sz w:val="21"/>
        </w:rPr>
        <w:t>VERYTERISTIC</w:t>
      </w:r>
      <w:r>
        <w:rPr>
          <w:rFonts w:ascii="Arial" w:hAnsi="Arial"/>
          <w:b w:val="0"/>
          <w:i w:val="0"/>
          <w:color w:val="333333"/>
          <w:sz w:val="21"/>
        </w:rPr>
        <w:t xml:space="preserve"> instead of </w:t>
      </w:r>
      <w:r>
        <w:rPr>
          <w:rFonts w:ascii="Consolas" w:hAnsi="Consolas"/>
          <w:b w:val="0"/>
          <w:i w:val="0"/>
          <w:color w:val="D81B60"/>
          <w:sz w:val="21"/>
        </w:rPr>
        <w:t>VERY TOURISTY</w:t>
      </w:r>
      <w:r>
        <w:rPr>
          <w:rFonts w:ascii="Arial" w:hAnsi="Arial"/>
          <w:b w:val="0"/>
          <w:i w:val="0"/>
          <w:color w:val="333333"/>
          <w:sz w:val="21"/>
        </w:rPr>
        <w:t>).</w:t>
      </w:r>
    </w:p>
    <w:p>
      <w:pPr>
        <w:keepNext/>
        <w:spacing w:before="280" w:after="120"/>
      </w:pPr>
      <w:r>
        <w:rPr>
          <w:rFonts w:ascii="Arial" w:hAnsi="Arial"/>
          <w:b/>
          <w:i w:val="0"/>
          <w:color w:val="2B2D42"/>
          <w:sz w:val="24"/>
        </w:rPr>
        <w:t>3.2 Phonemic Transitions &amp; L2 Devoicing Challenges (Sentence 3)</w:t>
      </w:r>
    </w:p>
    <w:p>
      <w:pPr>
        <w:pStyle w:val="ListBullet"/>
        <w:spacing w:after="80" w:before="0"/>
        <w:ind w:left="576"/>
      </w:pPr>
      <w:r>
        <w:rPr>
          <w:rFonts w:ascii="Arial" w:hAnsi="Arial"/>
          <w:b/>
          <w:i w:val="0"/>
          <w:color w:val="333333"/>
          <w:sz w:val="21"/>
        </w:rPr>
        <w:t>Observations:</w:t>
      </w:r>
      <w:r>
        <w:rPr>
          <w:rFonts w:ascii="Arial" w:hAnsi="Arial"/>
          <w:b w:val="0"/>
          <w:i w:val="0"/>
          <w:color w:val="333333"/>
          <w:sz w:val="21"/>
        </w:rPr>
        <w:t xml:space="preserve"> Both models performed similarly on Sentence 3 (Baseline 12.50% vs. Adapted 15.28%).</w:t>
      </w:r>
    </w:p>
    <w:p>
      <w:pPr>
        <w:pStyle w:val="ListBullet"/>
        <w:spacing w:after="80" w:before="0"/>
        <w:ind w:left="576"/>
      </w:pPr>
      <w:r>
        <w:rPr>
          <w:rFonts w:ascii="Arial" w:hAnsi="Arial"/>
          <w:b/>
          <w:i w:val="0"/>
          <w:color w:val="333333"/>
          <w:sz w:val="21"/>
        </w:rPr>
        <w:t>Articulatory Nature:</w:t>
      </w:r>
      <w:r>
        <w:rPr>
          <w:rFonts w:ascii="Arial" w:hAnsi="Arial"/>
          <w:b w:val="0"/>
          <w:i w:val="0"/>
          <w:color w:val="333333"/>
          <w:sz w:val="21"/>
        </w:rPr>
        <w:t xml:space="preserve"> The speaker exhibits typical Russian-accented physiological transitions in fast running speech:</w:t>
      </w:r>
    </w:p>
    <w:p>
      <w:pPr>
        <w:pStyle w:val="ListBullet"/>
        <w:spacing w:after="80" w:before="0"/>
        <w:ind w:left="576"/>
      </w:pPr>
      <w:r>
        <w:rPr>
          <w:rFonts w:ascii="Arial" w:hAnsi="Arial"/>
          <w:b/>
          <w:i w:val="0"/>
          <w:color w:val="333333"/>
          <w:sz w:val="21"/>
        </w:rPr>
        <w:t>Stop-Vocalic Reduction:</w:t>
      </w:r>
      <w:r>
        <w:rPr>
          <w:rFonts w:ascii="Arial" w:hAnsi="Arial"/>
          <w:b w:val="0"/>
          <w:i w:val="0"/>
          <w:color w:val="333333"/>
          <w:sz w:val="21"/>
        </w:rPr>
        <w:t xml:space="preserve"> The speaker pronounces the phrase </w:t>
      </w:r>
      <w:r>
        <w:rPr>
          <w:rFonts w:ascii="Consolas" w:hAnsi="Consolas"/>
          <w:b w:val="0"/>
          <w:i w:val="0"/>
          <w:color w:val="D81B60"/>
          <w:sz w:val="21"/>
        </w:rPr>
        <w:t>reading it</w:t>
      </w:r>
      <w:r>
        <w:rPr>
          <w:rFonts w:ascii="Arial" w:hAnsi="Arial"/>
          <w:b w:val="0"/>
          <w:i w:val="0"/>
          <w:color w:val="333333"/>
          <w:sz w:val="21"/>
        </w:rPr>
        <w:t xml:space="preserve"> with a centralized, shortened vowel, which both models decode as </w:t>
      </w:r>
      <w:r>
        <w:rPr>
          <w:rFonts w:ascii="Consolas" w:hAnsi="Consolas"/>
          <w:b w:val="0"/>
          <w:i w:val="0"/>
          <w:color w:val="D81B60"/>
          <w:sz w:val="21"/>
        </w:rPr>
        <w:t>REATEN IT</w:t>
      </w:r>
      <w:r>
        <w:rPr>
          <w:rFonts w:ascii="Arial" w:hAnsi="Arial"/>
          <w:b w:val="0"/>
          <w:i w:val="0"/>
          <w:color w:val="333333"/>
          <w:sz w:val="21"/>
        </w:rPr>
        <w:t xml:space="preserve"> (Baseline) or </w:t>
      </w:r>
      <w:r>
        <w:rPr>
          <w:rFonts w:ascii="Consolas" w:hAnsi="Consolas"/>
          <w:b w:val="0"/>
          <w:i w:val="0"/>
          <w:color w:val="D81B60"/>
          <w:sz w:val="21"/>
        </w:rPr>
        <w:t>READENIT</w:t>
      </w:r>
      <w:r>
        <w:rPr>
          <w:rFonts w:ascii="Arial" w:hAnsi="Arial"/>
          <w:b w:val="0"/>
          <w:i w:val="0"/>
          <w:color w:val="333333"/>
          <w:sz w:val="21"/>
        </w:rPr>
        <w:t xml:space="preserve"> (Adapted).</w:t>
      </w:r>
    </w:p>
    <w:p>
      <w:pPr>
        <w:pStyle w:val="ListBullet"/>
        <w:spacing w:after="80" w:before="0"/>
        <w:ind w:left="576"/>
      </w:pPr>
      <w:r>
        <w:rPr>
          <w:rFonts w:ascii="Arial" w:hAnsi="Arial"/>
          <w:b/>
          <w:i w:val="0"/>
          <w:color w:val="333333"/>
          <w:sz w:val="21"/>
        </w:rPr>
        <w:t>Coda Consonant Deletion:</w:t>
      </w:r>
      <w:r>
        <w:rPr>
          <w:rFonts w:ascii="Arial" w:hAnsi="Arial"/>
          <w:b w:val="0"/>
          <w:i w:val="0"/>
          <w:color w:val="333333"/>
          <w:sz w:val="21"/>
        </w:rPr>
        <w:t xml:space="preserve"> The speaker pronounces </w:t>
      </w:r>
      <w:r>
        <w:rPr>
          <w:rFonts w:ascii="Consolas" w:hAnsi="Consolas"/>
          <w:b w:val="0"/>
          <w:i w:val="0"/>
          <w:color w:val="D81B60"/>
          <w:sz w:val="21"/>
        </w:rPr>
        <w:t>extremely petulant</w:t>
      </w:r>
      <w:r>
        <w:rPr>
          <w:rFonts w:ascii="Arial" w:hAnsi="Arial"/>
          <w:b w:val="0"/>
          <w:i w:val="0"/>
          <w:color w:val="333333"/>
          <w:sz w:val="21"/>
        </w:rPr>
        <w:t xml:space="preserve"> without a clear final voiceless alveolar stop </w:t>
      </w:r>
      <w:r>
        <w:rPr>
          <w:rFonts w:ascii="Consolas" w:hAnsi="Consolas"/>
          <w:b w:val="0"/>
          <w:i w:val="0"/>
          <w:color w:val="D81B60"/>
          <w:sz w:val="21"/>
        </w:rPr>
        <w:t>/t/</w:t>
      </w:r>
      <w:r>
        <w:rPr>
          <w:rFonts w:ascii="Arial" w:hAnsi="Arial"/>
          <w:b w:val="0"/>
          <w:i w:val="0"/>
          <w:color w:val="333333"/>
          <w:sz w:val="21"/>
        </w:rPr>
        <w:t xml:space="preserve">, leading the baseline to transcribe </w:t>
      </w:r>
      <w:r>
        <w:rPr>
          <w:rFonts w:ascii="Consolas" w:hAnsi="Consolas"/>
          <w:b w:val="0"/>
          <w:i w:val="0"/>
          <w:color w:val="D81B60"/>
          <w:sz w:val="21"/>
        </w:rPr>
        <w:t>PETULAN</w:t>
      </w:r>
      <w:r>
        <w:rPr>
          <w:rFonts w:ascii="Arial" w:hAnsi="Arial"/>
          <w:b w:val="0"/>
          <w:i w:val="0"/>
          <w:color w:val="333333"/>
          <w:sz w:val="21"/>
        </w:rPr>
        <w:t xml:space="preserve"> and the adapted to write </w:t>
      </w:r>
      <w:r>
        <w:rPr>
          <w:rFonts w:ascii="Consolas" w:hAnsi="Consolas"/>
          <w:b w:val="0"/>
          <w:i w:val="0"/>
          <w:color w:val="D81B60"/>
          <w:sz w:val="21"/>
        </w:rPr>
        <w:t>PETUAL</w:t>
      </w:r>
      <w:r>
        <w:rPr>
          <w:rFonts w:ascii="Arial" w:hAnsi="Arial"/>
          <w:b w:val="0"/>
          <w:i w:val="0"/>
          <w:color w:val="333333"/>
          <w:sz w:val="21"/>
        </w:rPr>
        <w:t xml:space="preserve"> (omitting the nasal glide </w:t>
      </w:r>
      <w:r>
        <w:rPr>
          <w:rFonts w:ascii="Consolas" w:hAnsi="Consolas"/>
          <w:b w:val="0"/>
          <w:i w:val="0"/>
          <w:color w:val="D81B60"/>
          <w:sz w:val="21"/>
        </w:rPr>
        <w:t>/n/</w:t>
      </w:r>
      <w:r>
        <w:rPr>
          <w:rFonts w:ascii="Arial" w:hAnsi="Arial"/>
          <w:b w:val="0"/>
          <w:i w:val="0"/>
          <w:color w:val="333333"/>
          <w:sz w:val="21"/>
        </w:rPr>
        <w:t xml:space="preserve"> due to the speaker's vocalic nasalization shift).</w:t>
      </w:r>
    </w:p>
    <w:p>
      <w:pPr>
        <w:pStyle w:val="ListBullet"/>
        <w:spacing w:after="80" w:before="0"/>
        <w:ind w:left="576"/>
      </w:pPr>
      <w:r>
        <w:rPr>
          <w:rFonts w:ascii="Arial" w:hAnsi="Arial"/>
          <w:b/>
          <w:i w:val="0"/>
          <w:color w:val="333333"/>
          <w:sz w:val="21"/>
        </w:rPr>
        <w:t>Non-Rhotic Deletion:</w:t>
      </w:r>
      <w:r>
        <w:rPr>
          <w:rFonts w:ascii="Arial" w:hAnsi="Arial"/>
          <w:b w:val="0"/>
          <w:i w:val="0"/>
          <w:color w:val="333333"/>
          <w:sz w:val="21"/>
        </w:rPr>
        <w:t xml:space="preserve"> The speaker drops the final rhotic </w:t>
      </w:r>
      <w:r>
        <w:rPr>
          <w:rFonts w:ascii="Consolas" w:hAnsi="Consolas"/>
          <w:b w:val="0"/>
          <w:i w:val="0"/>
          <w:color w:val="D81B60"/>
          <w:sz w:val="21"/>
        </w:rPr>
        <w:t>/r/</w:t>
      </w:r>
      <w:r>
        <w:rPr>
          <w:rFonts w:ascii="Arial" w:hAnsi="Arial"/>
          <w:b w:val="0"/>
          <w:i w:val="0"/>
          <w:color w:val="333333"/>
          <w:sz w:val="21"/>
        </w:rPr>
        <w:t xml:space="preserve"> in </w:t>
      </w:r>
      <w:r>
        <w:rPr>
          <w:rFonts w:ascii="Consolas" w:hAnsi="Consolas"/>
          <w:b w:val="0"/>
          <w:i w:val="0"/>
          <w:color w:val="D81B60"/>
          <w:sz w:val="21"/>
        </w:rPr>
        <w:t>on a par</w:t>
      </w:r>
      <w:r>
        <w:rPr>
          <w:rFonts w:ascii="Arial" w:hAnsi="Arial"/>
          <w:b w:val="0"/>
          <w:i w:val="0"/>
          <w:color w:val="333333"/>
          <w:sz w:val="21"/>
        </w:rPr>
        <w:t xml:space="preserve">, producing </w:t>
      </w:r>
      <w:r>
        <w:rPr>
          <w:rFonts w:ascii="Consolas" w:hAnsi="Consolas"/>
          <w:b w:val="0"/>
          <w:i w:val="0"/>
          <w:color w:val="D81B60"/>
          <w:sz w:val="21"/>
        </w:rPr>
        <w:t>ON A PA</w:t>
      </w:r>
      <w:r>
        <w:rPr>
          <w:rFonts w:ascii="Arial" w:hAnsi="Arial"/>
          <w:b w:val="0"/>
          <w:i w:val="0"/>
          <w:color w:val="333333"/>
          <w:sz w:val="21"/>
        </w:rPr>
        <w:t xml:space="preserve"> in the adapted model.</w:t>
      </w:r>
    </w:p>
    <w:p>
      <w:pPr>
        <w:keepNext/>
        <w:spacing w:before="280" w:after="120"/>
      </w:pPr>
      <w:r>
        <w:rPr>
          <w:rFonts w:ascii="Arial" w:hAnsi="Arial"/>
          <w:b/>
          <w:i w:val="0"/>
          <w:color w:val="2B2D42"/>
          <w:sz w:val="24"/>
        </w:rPr>
        <w:t>3.3 The "Word Fusion" Phenomenon under Fast L2 Co-articulation (Sentence 5)</w:t>
      </w:r>
    </w:p>
    <w:p>
      <w:pPr>
        <w:pStyle w:val="ListBullet"/>
        <w:spacing w:after="80" w:before="0"/>
        <w:ind w:left="576"/>
      </w:pPr>
      <w:r>
        <w:rPr>
          <w:rFonts w:ascii="Arial" w:hAnsi="Arial"/>
          <w:b/>
          <w:i w:val="0"/>
          <w:color w:val="333333"/>
          <w:sz w:val="21"/>
        </w:rPr>
        <w:t>The Performance Disparity:</w:t>
      </w:r>
      <w:r>
        <w:rPr>
          <w:rFonts w:ascii="Arial" w:hAnsi="Arial"/>
          <w:b w:val="0"/>
          <w:i w:val="0"/>
          <w:color w:val="333333"/>
          <w:sz w:val="21"/>
        </w:rPr>
        <w:t xml:space="preserve"> In Sentence 5, the Adapted model actually demonstrated </w:t>
      </w:r>
      <w:r>
        <w:rPr>
          <w:rFonts w:ascii="Arial" w:hAnsi="Arial"/>
          <w:b/>
          <w:i w:val="0"/>
          <w:color w:val="333333"/>
          <w:sz w:val="21"/>
        </w:rPr>
        <w:t>superior acoustic representation calibration</w:t>
      </w:r>
      <w:r>
        <w:rPr>
          <w:rFonts w:ascii="Arial" w:hAnsi="Arial"/>
          <w:b w:val="0"/>
          <w:i w:val="0"/>
          <w:color w:val="333333"/>
          <w:sz w:val="21"/>
        </w:rPr>
        <w:t xml:space="preserve"> in key segments compared to the baseline:</w:t>
      </w:r>
    </w:p>
    <w:p>
      <w:pPr>
        <w:pStyle w:val="ListBullet"/>
        <w:spacing w:after="80" w:before="0"/>
        <w:ind w:left="576"/>
      </w:pPr>
      <w:r>
        <w:rPr>
          <w:rFonts w:ascii="Arial" w:hAnsi="Arial"/>
          <w:b/>
          <w:i w:val="0"/>
          <w:color w:val="333333"/>
          <w:sz w:val="21"/>
        </w:rPr>
        <w:t>Vowel Shift Correction:</w:t>
      </w:r>
      <w:r>
        <w:rPr>
          <w:rFonts w:ascii="Arial" w:hAnsi="Arial"/>
          <w:b w:val="0"/>
          <w:i w:val="0"/>
          <w:color w:val="333333"/>
          <w:sz w:val="21"/>
        </w:rPr>
        <w:t xml:space="preserve"> The adapted model corrected </w:t>
      </w:r>
      <w:r>
        <w:rPr>
          <w:rFonts w:ascii="Consolas" w:hAnsi="Consolas"/>
          <w:b w:val="0"/>
          <w:i w:val="0"/>
          <w:color w:val="D81B60"/>
          <w:sz w:val="21"/>
        </w:rPr>
        <w:t>WENNING</w:t>
      </w:r>
      <w:r>
        <w:rPr>
          <w:rFonts w:ascii="Arial" w:hAnsi="Arial"/>
          <w:b w:val="0"/>
          <w:i w:val="0"/>
          <w:color w:val="333333"/>
          <w:sz w:val="21"/>
        </w:rPr>
        <w:t xml:space="preserve"> (Baseline vowel raising error) back to </w:t>
      </w:r>
      <w:r>
        <w:rPr>
          <w:rFonts w:ascii="Consolas" w:hAnsi="Consolas"/>
          <w:b w:val="0"/>
          <w:i w:val="0"/>
          <w:color w:val="D81B60"/>
          <w:sz w:val="21"/>
        </w:rPr>
        <w:t>WINNING</w:t>
      </w:r>
      <w:r>
        <w:rPr>
          <w:rFonts w:ascii="Arial" w:hAnsi="Arial"/>
          <w:b w:val="0"/>
          <w:i w:val="0"/>
          <w:color w:val="333333"/>
          <w:sz w:val="21"/>
        </w:rPr>
        <w:t xml:space="preserve"> (perfect tense match).</w:t>
      </w:r>
    </w:p>
    <w:p>
      <w:pPr>
        <w:pStyle w:val="ListBullet"/>
        <w:spacing w:after="80" w:before="0"/>
        <w:ind w:left="576"/>
      </w:pPr>
      <w:r>
        <w:rPr>
          <w:rFonts w:ascii="Arial" w:hAnsi="Arial"/>
          <w:b/>
          <w:i w:val="0"/>
          <w:color w:val="333333"/>
          <w:sz w:val="21"/>
        </w:rPr>
        <w:t>Pronunciation Recovery:</w:t>
      </w:r>
      <w:r>
        <w:rPr>
          <w:rFonts w:ascii="Arial" w:hAnsi="Arial"/>
          <w:b w:val="0"/>
          <w:i w:val="0"/>
          <w:color w:val="333333"/>
          <w:sz w:val="21"/>
        </w:rPr>
        <w:t xml:space="preserve"> The adapted model transcribed </w:t>
      </w:r>
      <w:r>
        <w:rPr>
          <w:rFonts w:ascii="Consolas" w:hAnsi="Consolas"/>
          <w:b w:val="0"/>
          <w:i w:val="0"/>
          <w:color w:val="D81B60"/>
          <w:sz w:val="21"/>
        </w:rPr>
        <w:t>ALSO GOOD</w:t>
      </w:r>
      <w:r>
        <w:rPr>
          <w:rFonts w:ascii="Arial" w:hAnsi="Arial"/>
          <w:b w:val="0"/>
          <w:i w:val="0"/>
          <w:color w:val="333333"/>
          <w:sz w:val="21"/>
        </w:rPr>
        <w:t xml:space="preserve"> perfectly, where the baseline failed with the distorted </w:t>
      </w:r>
      <w:r>
        <w:rPr>
          <w:rFonts w:ascii="Consolas" w:hAnsi="Consolas"/>
          <w:b w:val="0"/>
          <w:i w:val="0"/>
          <w:color w:val="D81B60"/>
          <w:sz w:val="21"/>
        </w:rPr>
        <w:t>WA SO GOOD</w:t>
      </w:r>
      <w:r>
        <w:rPr>
          <w:rFonts w:ascii="Arial" w:hAnsi="Arial"/>
          <w:b w:val="0"/>
          <w:i w:val="0"/>
          <w:color w:val="333333"/>
          <w:sz w:val="21"/>
        </w:rPr>
        <w:t>.</w:t>
      </w:r>
    </w:p>
    <w:p>
      <w:pPr>
        <w:pStyle w:val="ListBullet"/>
        <w:spacing w:after="80" w:before="0"/>
        <w:ind w:left="576"/>
      </w:pPr>
      <w:r>
        <w:rPr>
          <w:rFonts w:ascii="Arial" w:hAnsi="Arial"/>
          <w:b/>
          <w:i w:val="0"/>
          <w:color w:val="333333"/>
          <w:sz w:val="21"/>
        </w:rPr>
        <w:t>Segment Division:</w:t>
      </w:r>
      <w:r>
        <w:rPr>
          <w:rFonts w:ascii="Arial" w:hAnsi="Arial"/>
          <w:b w:val="0"/>
          <w:i w:val="0"/>
          <w:color w:val="333333"/>
          <w:sz w:val="21"/>
        </w:rPr>
        <w:t xml:space="preserve"> It correctly split the single-word baseline error </w:t>
      </w:r>
      <w:r>
        <w:rPr>
          <w:rFonts w:ascii="Consolas" w:hAnsi="Consolas"/>
          <w:b w:val="0"/>
          <w:i w:val="0"/>
          <w:color w:val="D81B60"/>
          <w:sz w:val="21"/>
        </w:rPr>
        <w:t>FIND AWAY</w:t>
      </w:r>
      <w:r>
        <w:rPr>
          <w:rFonts w:ascii="Arial" w:hAnsi="Arial"/>
          <w:b w:val="0"/>
          <w:i w:val="0"/>
          <w:color w:val="333333"/>
          <w:sz w:val="21"/>
        </w:rPr>
        <w:t xml:space="preserve"> into the accurate three-word sequence </w:t>
      </w:r>
      <w:r>
        <w:rPr>
          <w:rFonts w:ascii="Consolas" w:hAnsi="Consolas"/>
          <w:b w:val="0"/>
          <w:i w:val="0"/>
          <w:color w:val="D81B60"/>
          <w:sz w:val="21"/>
        </w:rPr>
        <w:t>FIND A WAY</w:t>
      </w:r>
      <w:r>
        <w:rPr>
          <w:rFonts w:ascii="Arial" w:hAnsi="Arial"/>
          <w:b w:val="0"/>
          <w:i w:val="0"/>
          <w:color w:val="333333"/>
          <w:sz w:val="21"/>
        </w:rPr>
        <w:t>.</w:t>
      </w:r>
    </w:p>
    <w:p>
      <w:pPr>
        <w:pStyle w:val="ListBullet"/>
        <w:spacing w:after="80" w:before="0"/>
        <w:ind w:left="576"/>
      </w:pPr>
      <w:r>
        <w:rPr>
          <w:rFonts w:ascii="Arial" w:hAnsi="Arial"/>
          <w:b/>
          <w:i w:val="0"/>
          <w:color w:val="333333"/>
          <w:sz w:val="21"/>
        </w:rPr>
        <w:t>The Algorithmic Confound (Word Fusion):</w:t>
      </w:r>
      <w:r>
        <w:rPr>
          <w:rFonts w:ascii="Arial" w:hAnsi="Arial"/>
          <w:b w:val="0"/>
          <w:i w:val="0"/>
          <w:color w:val="333333"/>
          <w:sz w:val="21"/>
        </w:rPr>
        <w:t xml:space="preserve"> Despite these clear phonetic improvements, the adapted model's WER was measured higher (39.36% vs 34.04%). This is entirely driven by </w:t>
      </w:r>
      <w:r>
        <w:rPr>
          <w:rFonts w:ascii="Arial" w:hAnsi="Arial"/>
          <w:b/>
          <w:i w:val="0"/>
          <w:color w:val="333333"/>
          <w:sz w:val="21"/>
        </w:rPr>
        <w:t>Word Fusion</w:t>
      </w:r>
      <w:r>
        <w:rPr>
          <w:rFonts w:ascii="Arial" w:hAnsi="Arial"/>
          <w:b w:val="0"/>
          <w:i w:val="0"/>
          <w:color w:val="333333"/>
          <w:sz w:val="21"/>
        </w:rPr>
        <w:t xml:space="preserve">—the merging of adjacent words (e.g. </w:t>
      </w:r>
      <w:r>
        <w:rPr>
          <w:rFonts w:ascii="Consolas" w:hAnsi="Consolas"/>
          <w:b w:val="0"/>
          <w:i w:val="0"/>
          <w:color w:val="D81B60"/>
          <w:sz w:val="21"/>
        </w:rPr>
        <w:t>BUTWE</w:t>
      </w:r>
      <w:r>
        <w:rPr>
          <w:rFonts w:ascii="Arial" w:hAnsi="Arial"/>
          <w:b w:val="0"/>
          <w:i w:val="0"/>
          <w:color w:val="333333"/>
          <w:sz w:val="21"/>
        </w:rPr>
        <w:t xml:space="preserve"> instead of </w:t>
      </w:r>
      <w:r>
        <w:rPr>
          <w:rFonts w:ascii="Consolas" w:hAnsi="Consolas"/>
          <w:b w:val="0"/>
          <w:i w:val="0"/>
          <w:color w:val="D81B60"/>
          <w:sz w:val="21"/>
        </w:rPr>
        <w:t>BUT WE</w:t>
      </w:r>
      <w:r>
        <w:rPr>
          <w:rFonts w:ascii="Arial" w:hAnsi="Arial"/>
          <w:b w:val="0"/>
          <w:i w:val="0"/>
          <w:color w:val="333333"/>
          <w:sz w:val="21"/>
        </w:rPr>
        <w:t xml:space="preserve">, </w:t>
      </w:r>
      <w:r>
        <w:rPr>
          <w:rFonts w:ascii="Consolas" w:hAnsi="Consolas"/>
          <w:b w:val="0"/>
          <w:i w:val="0"/>
          <w:color w:val="D81B60"/>
          <w:sz w:val="21"/>
        </w:rPr>
        <w:t>ANDIDIDN</w:t>
      </w:r>
      <w:r>
        <w:rPr>
          <w:rFonts w:ascii="Arial" w:hAnsi="Arial"/>
          <w:b w:val="0"/>
          <w:i w:val="0"/>
          <w:color w:val="333333"/>
          <w:sz w:val="21"/>
        </w:rPr>
        <w:t xml:space="preserve"> instead of </w:t>
      </w:r>
      <w:r>
        <w:rPr>
          <w:rFonts w:ascii="Consolas" w:hAnsi="Consolas"/>
          <w:b w:val="0"/>
          <w:i w:val="0"/>
          <w:color w:val="D81B60"/>
          <w:sz w:val="21"/>
        </w:rPr>
        <w:t>AND I DIDN'T</w:t>
      </w:r>
      <w:r>
        <w:rPr>
          <w:rFonts w:ascii="Arial" w:hAnsi="Arial"/>
          <w:b w:val="0"/>
          <w:i w:val="0"/>
          <w:color w:val="333333"/>
          <w:sz w:val="21"/>
        </w:rPr>
        <w:t xml:space="preserve">, </w:t>
      </w:r>
      <w:r>
        <w:rPr>
          <w:rFonts w:ascii="Consolas" w:hAnsi="Consolas"/>
          <w:b w:val="0"/>
          <w:i w:val="0"/>
          <w:color w:val="D81B60"/>
          <w:sz w:val="21"/>
        </w:rPr>
        <w:t>ANDIDIDN FEEL</w:t>
      </w:r>
      <w:r>
        <w:rPr>
          <w:rFonts w:ascii="Arial" w:hAnsi="Arial"/>
          <w:b w:val="0"/>
          <w:i w:val="0"/>
          <w:color w:val="333333"/>
          <w:sz w:val="21"/>
        </w:rPr>
        <w:t xml:space="preserve"> instead of </w:t>
      </w:r>
      <w:r>
        <w:rPr>
          <w:rFonts w:ascii="Consolas" w:hAnsi="Consolas"/>
          <w:b w:val="0"/>
          <w:i w:val="0"/>
          <w:color w:val="D81B60"/>
          <w:sz w:val="21"/>
        </w:rPr>
        <w:t>AND I DID NOT FEEL</w:t>
      </w:r>
      <w:r>
        <w:rPr>
          <w:rFonts w:ascii="Arial" w:hAnsi="Arial"/>
          <w:b w:val="0"/>
          <w:i w:val="0"/>
          <w:color w:val="333333"/>
          <w:sz w:val="21"/>
        </w:rPr>
        <w:t>).</w:t>
      </w:r>
    </w:p>
    <w:p>
      <w:pPr>
        <w:pStyle w:val="ListBullet"/>
        <w:spacing w:after="80" w:before="0"/>
        <w:ind w:left="576"/>
      </w:pPr>
      <w:r>
        <w:rPr>
          <w:rFonts w:ascii="Arial" w:hAnsi="Arial"/>
          <w:b/>
          <w:i w:val="0"/>
          <w:color w:val="333333"/>
          <w:sz w:val="21"/>
        </w:rPr>
        <w:t>Underlying CTC Cause:</w:t>
      </w:r>
      <w:r>
        <w:rPr>
          <w:rFonts w:ascii="Arial" w:hAnsi="Arial"/>
          <w:b w:val="0"/>
          <w:i w:val="0"/>
          <w:color w:val="333333"/>
          <w:sz w:val="21"/>
        </w:rPr>
        <w:t xml:space="preserve"> In fast, continuous accented speech, L2 speakers co-articulate adjacent segments without physical silent intervals (pauses).</w:t>
      </w:r>
    </w:p>
    <w:p>
      <w:pPr>
        <w:spacing w:before="0" w:after="120" w:line="276" w:lineRule="auto"/>
      </w:pPr>
      <w:r>
        <w:rPr>
          <w:rFonts w:ascii="Arial" w:hAnsi="Arial"/>
          <w:b w:val="0"/>
          <w:i w:val="0"/>
          <w:color w:val="333333"/>
          <w:sz w:val="21"/>
        </w:rPr>
        <w:t xml:space="preserve">Wav2Vec2 utilizes Connectionist Temporal Classification (CTC) greedy decoding, which inserts a space boundary token </w:t>
      </w:r>
      <w:r>
        <w:rPr>
          <w:rFonts w:ascii="Consolas" w:hAnsi="Consolas"/>
          <w:b w:val="0"/>
          <w:i w:val="0"/>
          <w:color w:val="D81B60"/>
          <w:sz w:val="21"/>
        </w:rPr>
        <w:t>|</w:t>
      </w:r>
      <w:r>
        <w:rPr>
          <w:rFonts w:ascii="Arial" w:hAnsi="Arial"/>
          <w:b w:val="0"/>
          <w:i w:val="0"/>
          <w:color w:val="333333"/>
          <w:sz w:val="21"/>
        </w:rPr>
        <w:t xml:space="preserve"> when a sudden frame transition or brief silence is detected. Because our LoRA adaptation was calibrated on slow, structured, single-paragraph reading data (the Stella elicitation text) where speakers paused clearly between words, the model's self-attention query/value projections co-adapted to distinct transition steps. When presented with continuous, rapid L2 speech, the self-attention weights occasionally "collapse" the probability of the space separator token </w:t>
      </w:r>
      <w:r>
        <w:rPr>
          <w:rFonts w:ascii="Consolas" w:hAnsi="Consolas"/>
          <w:b w:val="0"/>
          <w:i w:val="0"/>
          <w:color w:val="D81B60"/>
          <w:sz w:val="21"/>
        </w:rPr>
        <w:t>|</w:t>
      </w:r>
      <w:r>
        <w:rPr>
          <w:rFonts w:ascii="Arial" w:hAnsi="Arial"/>
          <w:b w:val="0"/>
          <w:i w:val="0"/>
          <w:color w:val="333333"/>
          <w:sz w:val="21"/>
        </w:rPr>
        <w:t xml:space="preserve"> during highly active co-articulatory frames, merging them into single fused words.</w:t>
      </w:r>
    </w:p>
    <w:p>
      <w:pPr>
        <w:pStyle w:val="ListBullet"/>
        <w:spacing w:after="80" w:before="0"/>
        <w:ind w:left="576"/>
      </w:pPr>
      <w:r>
        <w:rPr>
          <w:rFonts w:ascii="Arial" w:hAnsi="Arial"/>
          <w:b/>
          <w:i w:val="0"/>
          <w:color w:val="333333"/>
          <w:sz w:val="21"/>
        </w:rPr>
        <w:t>The Scientific Resolution:</w:t>
      </w:r>
      <w:r>
        <w:rPr>
          <w:rFonts w:ascii="Arial" w:hAnsi="Arial"/>
          <w:b w:val="0"/>
          <w:i w:val="0"/>
          <w:color w:val="333333"/>
          <w:sz w:val="21"/>
        </w:rPr>
        <w:t xml:space="preserve"> This is a classic, well-documented limitation of context-free acoustic models. In production ASR pipelines, this word-fusion confound is easily and completely resolved by applying a </w:t>
      </w:r>
      <w:r>
        <w:rPr>
          <w:rFonts w:ascii="Arial" w:hAnsi="Arial"/>
          <w:b/>
          <w:i w:val="0"/>
          <w:color w:val="333333"/>
          <w:sz w:val="21"/>
        </w:rPr>
        <w:t>Language Model (LM) rescorer</w:t>
      </w:r>
      <w:r>
        <w:rPr>
          <w:rFonts w:ascii="Arial" w:hAnsi="Arial"/>
          <w:b w:val="0"/>
          <w:i w:val="0"/>
          <w:color w:val="333333"/>
          <w:sz w:val="21"/>
        </w:rPr>
        <w:t xml:space="preserve"> (such as a 3-gram or KenLM rescorer) which acts as a syntactic regularizer, forcing the decoder to insert word boundaries in grammatically legal spots.</w:t>
      </w:r>
    </w:p>
    <w:p>
      <w:pPr>
        <w:keepNext/>
        <w:spacing w:before="280" w:after="120"/>
      </w:pPr>
      <w:r>
        <w:rPr>
          <w:rFonts w:ascii="Arial" w:hAnsi="Arial"/>
          <w:b/>
          <w:i w:val="0"/>
          <w:color w:val="2B2D42"/>
          <w:sz w:val="24"/>
        </w:rPr>
        <w:t>3.4 The "Narrow and Blind" Model: Lexical Overfitting and Complete Lack of Production Readiness</w:t>
      </w:r>
    </w:p>
    <w:p>
      <w:pPr>
        <w:spacing w:before="0" w:after="120" w:line="276" w:lineRule="auto"/>
      </w:pPr>
      <w:r>
        <w:rPr>
          <w:rFonts w:ascii="Arial" w:hAnsi="Arial"/>
          <w:b w:val="0"/>
          <w:i w:val="0"/>
          <w:color w:val="333333"/>
          <w:sz w:val="21"/>
        </w:rPr>
        <w:t xml:space="preserve">The empirical results prove that </w:t>
      </w:r>
      <w:r>
        <w:rPr>
          <w:rFonts w:ascii="Arial" w:hAnsi="Arial"/>
          <w:b/>
          <w:i w:val="0"/>
          <w:color w:val="333333"/>
          <w:sz w:val="21"/>
        </w:rPr>
        <w:t>the model is narrow, blind, and entirely unready for real-world production deployment.</w:t>
      </w:r>
    </w:p>
    <w:p>
      <w:pPr>
        <w:pStyle w:val="ListBullet"/>
        <w:spacing w:after="80" w:before="0"/>
        <w:ind w:left="576"/>
      </w:pPr>
      <w:r>
        <w:rPr>
          <w:rFonts w:ascii="Arial" w:hAnsi="Arial"/>
          <w:b/>
          <w:i w:val="0"/>
          <w:color w:val="333333"/>
          <w:sz w:val="21"/>
        </w:rPr>
        <w:t>The Training Bottleneck:</w:t>
      </w:r>
      <w:r>
        <w:rPr>
          <w:rFonts w:ascii="Arial" w:hAnsi="Arial"/>
          <w:b w:val="0"/>
          <w:i w:val="0"/>
          <w:color w:val="333333"/>
          <w:sz w:val="21"/>
        </w:rPr>
        <w:t xml:space="preserve"> Adapting a neural network on a single 69-word paragraph (Stella), even with 82 different speakers, represents an extreme lexical bottleneck. The model never encountered other English words or continuous transitions during training, leading it to overfit heavily to the specific state-space of the training text.</w:t>
      </w:r>
    </w:p>
    <w:p>
      <w:pPr>
        <w:pStyle w:val="ListBullet"/>
        <w:spacing w:after="80" w:before="0"/>
        <w:ind w:left="576"/>
      </w:pPr>
      <w:r>
        <w:rPr>
          <w:rFonts w:ascii="Arial" w:hAnsi="Arial"/>
          <w:b/>
          <w:i w:val="0"/>
          <w:color w:val="333333"/>
          <w:sz w:val="21"/>
        </w:rPr>
        <w:t>The "Blind" Distortions:</w:t>
      </w:r>
      <w:r>
        <w:rPr>
          <w:rFonts w:ascii="Arial" w:hAnsi="Arial"/>
          <w:b w:val="0"/>
          <w:i w:val="0"/>
          <w:color w:val="333333"/>
          <w:sz w:val="21"/>
        </w:rPr>
        <w:t xml:space="preserve"> When presented with new, out-of-vocabulary words (like </w:t>
      </w:r>
      <w:r>
        <w:rPr>
          <w:rFonts w:ascii="Consolas" w:hAnsi="Consolas"/>
          <w:b w:val="0"/>
          <w:i w:val="0"/>
          <w:color w:val="D81B60"/>
          <w:sz w:val="21"/>
        </w:rPr>
        <w:t>PAR</w:t>
      </w:r>
      <w:r>
        <w:rPr>
          <w:rFonts w:ascii="Arial" w:hAnsi="Arial"/>
          <w:b w:val="0"/>
          <w:i w:val="0"/>
          <w:color w:val="333333"/>
          <w:sz w:val="21"/>
        </w:rPr>
        <w:t xml:space="preserve">, </w:t>
      </w:r>
      <w:r>
        <w:rPr>
          <w:rFonts w:ascii="Consolas" w:hAnsi="Consolas"/>
          <w:b w:val="0"/>
          <w:i w:val="0"/>
          <w:color w:val="D81B60"/>
          <w:sz w:val="21"/>
        </w:rPr>
        <w:t>PETULANT</w:t>
      </w:r>
      <w:r>
        <w:rPr>
          <w:rFonts w:ascii="Arial" w:hAnsi="Arial"/>
          <w:b w:val="0"/>
          <w:i w:val="0"/>
          <w:color w:val="333333"/>
          <w:sz w:val="21"/>
        </w:rPr>
        <w:t xml:space="preserve">, </w:t>
      </w:r>
      <w:r>
        <w:rPr>
          <w:rFonts w:ascii="Consolas" w:hAnsi="Consolas"/>
          <w:b w:val="0"/>
          <w:i w:val="0"/>
          <w:color w:val="D81B60"/>
          <w:sz w:val="21"/>
        </w:rPr>
        <w:t>IT'S NICE</w:t>
      </w:r>
      <w:r>
        <w:rPr>
          <w:rFonts w:ascii="Arial" w:hAnsi="Arial"/>
          <w:b w:val="0"/>
          <w:i w:val="0"/>
          <w:color w:val="333333"/>
          <w:sz w:val="21"/>
        </w:rPr>
        <w:t xml:space="preserve">), the model's adapted self-attention projections became "blind" and attempted to warp the acoustic features toward the Stella phone sequences, actually causing </w:t>
      </w:r>
      <w:r>
        <w:rPr>
          <w:rFonts w:ascii="Arial" w:hAnsi="Arial"/>
          <w:b w:val="0"/>
          <w:i/>
          <w:color w:val="333333"/>
          <w:sz w:val="21"/>
        </w:rPr>
        <w:t>more</w:t>
      </w:r>
      <w:r>
        <w:rPr>
          <w:rFonts w:ascii="Arial" w:hAnsi="Arial"/>
          <w:b w:val="0"/>
          <w:i w:val="0"/>
          <w:color w:val="333333"/>
          <w:sz w:val="21"/>
        </w:rPr>
        <w:t xml:space="preserve"> acoustic distortions and errors than the base pre-trained model (which remains far more stable due to its training on 960 hours of diverse data).</w:t>
      </w:r>
    </w:p>
    <w:p>
      <w:pPr>
        <w:pStyle w:val="ListBullet"/>
        <w:spacing w:after="80" w:before="0"/>
        <w:ind w:left="576"/>
      </w:pPr>
      <w:r>
        <w:rPr>
          <w:rFonts w:ascii="Arial" w:hAnsi="Arial"/>
          <w:b/>
          <w:i w:val="0"/>
          <w:color w:val="333333"/>
          <w:sz w:val="21"/>
        </w:rPr>
        <w:t>The Small Successes:</w:t>
      </w:r>
      <w:r>
        <w:rPr>
          <w:rFonts w:ascii="Arial" w:hAnsi="Arial"/>
          <w:b w:val="0"/>
          <w:i w:val="0"/>
          <w:color w:val="333333"/>
          <w:sz w:val="21"/>
        </w:rPr>
        <w:t xml:space="preserve"> The only positive finding is that the model did manage to transfer and improve specific, targeted phonetic mappings that it identified and resolved during its 69-word training (such as correcting </w:t>
      </w:r>
      <w:r>
        <w:rPr>
          <w:rFonts w:ascii="Consolas" w:hAnsi="Consolas"/>
          <w:b w:val="0"/>
          <w:i w:val="0"/>
          <w:color w:val="D81B60"/>
          <w:sz w:val="21"/>
        </w:rPr>
        <w:t>WENNING</w:t>
      </w:r>
      <w:r>
        <w:rPr>
          <w:rFonts w:ascii="Arial" w:hAnsi="Arial"/>
          <w:b w:val="0"/>
          <w:i w:val="0"/>
          <w:color w:val="333333"/>
          <w:sz w:val="21"/>
        </w:rPr>
        <w:t xml:space="preserve"> to </w:t>
      </w:r>
      <w:r>
        <w:rPr>
          <w:rFonts w:ascii="Consolas" w:hAnsi="Consolas"/>
          <w:b w:val="0"/>
          <w:i w:val="0"/>
          <w:color w:val="D81B60"/>
          <w:sz w:val="21"/>
        </w:rPr>
        <w:t>WINNING</w:t>
      </w:r>
      <w:r>
        <w:rPr>
          <w:rFonts w:ascii="Arial" w:hAnsi="Arial"/>
          <w:b w:val="0"/>
          <w:i w:val="0"/>
          <w:color w:val="333333"/>
          <w:sz w:val="21"/>
        </w:rPr>
        <w:t xml:space="preserve">, </w:t>
      </w:r>
      <w:r>
        <w:rPr>
          <w:rFonts w:ascii="Consolas" w:hAnsi="Consolas"/>
          <w:b w:val="0"/>
          <w:i w:val="0"/>
          <w:color w:val="D81B60"/>
          <w:sz w:val="21"/>
        </w:rPr>
        <w:t>TACTICS</w:t>
      </w:r>
      <w:r>
        <w:rPr>
          <w:rFonts w:ascii="Arial" w:hAnsi="Arial"/>
          <w:b w:val="0"/>
          <w:i w:val="0"/>
          <w:color w:val="333333"/>
          <w:sz w:val="21"/>
        </w:rPr>
        <w:t xml:space="preserve">, </w:t>
      </w:r>
      <w:r>
        <w:rPr>
          <w:rFonts w:ascii="Consolas" w:hAnsi="Consolas"/>
          <w:b w:val="0"/>
          <w:i w:val="0"/>
          <w:color w:val="D81B60"/>
          <w:sz w:val="21"/>
        </w:rPr>
        <w:t>MATCH</w:t>
      </w:r>
      <w:r>
        <w:rPr>
          <w:rFonts w:ascii="Arial" w:hAnsi="Arial"/>
          <w:b w:val="0"/>
          <w:i w:val="0"/>
          <w:color w:val="333333"/>
          <w:sz w:val="21"/>
        </w:rPr>
        <w:t xml:space="preserve">, and </w:t>
      </w:r>
      <w:r>
        <w:rPr>
          <w:rFonts w:ascii="Consolas" w:hAnsi="Consolas"/>
          <w:b w:val="0"/>
          <w:i w:val="0"/>
          <w:color w:val="D81B60"/>
          <w:sz w:val="21"/>
        </w:rPr>
        <w:t>ALSO GOOD</w:t>
      </w:r>
      <w:r>
        <w:rPr>
          <w:rFonts w:ascii="Arial" w:hAnsi="Arial"/>
          <w:b w:val="0"/>
          <w:i w:val="0"/>
          <w:color w:val="333333"/>
          <w:sz w:val="21"/>
        </w:rPr>
        <w:t>).</w:t>
      </w:r>
    </w:p>
    <w:p>
      <w:pPr>
        <w:pStyle w:val="ListBullet"/>
        <w:spacing w:after="80" w:before="0"/>
        <w:ind w:left="576"/>
      </w:pPr>
      <w:r>
        <w:rPr>
          <w:rFonts w:ascii="Arial" w:hAnsi="Arial"/>
          <w:b/>
          <w:i w:val="0"/>
          <w:color w:val="333333"/>
          <w:sz w:val="21"/>
        </w:rPr>
        <w:t>Future Requirements:</w:t>
      </w:r>
      <w:r>
        <w:rPr>
          <w:rFonts w:ascii="Arial" w:hAnsi="Arial"/>
          <w:b w:val="0"/>
          <w:i w:val="0"/>
          <w:color w:val="333333"/>
          <w:sz w:val="21"/>
        </w:rPr>
        <w:t xml:space="preserve"> To build a truly robust, general accent-adaptation system, the model requires an </w:t>
      </w:r>
      <w:r>
        <w:rPr>
          <w:rFonts w:ascii="Arial" w:hAnsi="Arial"/>
          <w:b/>
          <w:i w:val="0"/>
          <w:color w:val="333333"/>
          <w:sz w:val="21"/>
        </w:rPr>
        <w:t>infinite amount of diverse training data</w:t>
      </w:r>
      <w:r>
        <w:rPr>
          <w:rFonts w:ascii="Arial" w:hAnsi="Arial"/>
          <w:b w:val="0"/>
          <w:i w:val="0"/>
          <w:color w:val="333333"/>
          <w:sz w:val="21"/>
        </w:rPr>
        <w:t xml:space="preserve"> (such as the L2-ARCTIC corpus) covering a wide, representative lexical and syntactic vocabulary across continuous conversational contexts.</w:t>
      </w:r>
    </w:p>
    <w:p>
      <w:pPr>
        <w:pStyle w:val="ListBullet"/>
        <w:spacing w:after="80" w:before="0"/>
        <w:ind w:left="576"/>
      </w:pPr>
      <w:r>
        <w:rPr>
          <w:rFonts w:ascii="Arial" w:hAnsi="Arial"/>
          <w:b w:val="0"/>
          <w:i w:val="0"/>
          <w:color w:val="333333"/>
          <w:sz w:val="21"/>
        </w:rPr>
        <w:t>--</w:t>
      </w:r>
    </w:p>
    <w:p>
      <w:pPr>
        <w:keepNext/>
        <w:spacing w:before="360" w:after="160"/>
        <w:pBdr>
          <w:bottom w:val="single" w:sz="6" w:space="3" w:color="8D99AE"/>
        </w:pBdr>
      </w:pPr>
      <w:r>
        <w:rPr>
          <w:rFonts w:ascii="Arial" w:hAnsi="Arial"/>
          <w:b/>
          <w:i w:val="0"/>
          <w:color w:val="2B2D42"/>
          <w:sz w:val="30"/>
        </w:rPr>
        <w:t>4. Why the Model Succeeded on Specific Templates: Stella-to-Test Mapping</w:t>
      </w:r>
    </w:p>
    <w:p>
      <w:pPr>
        <w:spacing w:before="0" w:after="120" w:line="276" w:lineRule="auto"/>
      </w:pPr>
      <w:r>
        <w:rPr>
          <w:rFonts w:ascii="Arial" w:hAnsi="Arial"/>
          <w:b w:val="0"/>
          <w:i w:val="0"/>
          <w:color w:val="333333"/>
          <w:sz w:val="21"/>
        </w:rPr>
        <w:t xml:space="preserve">To validate our findings scientifically, we perform a detailed linguistic mapping. We trace each of the adapted model's concrete successes in the new sentences back to the </w:t>
      </w:r>
      <w:r>
        <w:rPr>
          <w:rFonts w:ascii="Arial" w:hAnsi="Arial"/>
          <w:b/>
          <w:i w:val="0"/>
          <w:color w:val="333333"/>
          <w:sz w:val="21"/>
        </w:rPr>
        <w:t>exact phonetic templates</w:t>
      </w:r>
      <w:r>
        <w:rPr>
          <w:rFonts w:ascii="Arial" w:hAnsi="Arial"/>
          <w:b w:val="0"/>
          <w:i w:val="0"/>
          <w:color w:val="333333"/>
          <w:sz w:val="21"/>
        </w:rPr>
        <w:t xml:space="preserve"> it learned during the 69-word training on the Stella elicitation paragraph:</w:t>
      </w:r>
    </w:p>
    <w:p>
      <w:pPr>
        <w:keepNext/>
        <w:spacing w:before="280" w:after="120"/>
      </w:pPr>
      <w:r>
        <w:rPr>
          <w:rFonts w:ascii="Arial" w:hAnsi="Arial"/>
          <w:b/>
          <w:i w:val="0"/>
          <w:color w:val="2B2D42"/>
          <w:sz w:val="24"/>
        </w:rPr>
        <w:t>4.1 Success 1: Vowel Raising Calibration (</w:t>
      </w:r>
      <w:r>
        <w:rPr>
          <w:rFonts w:ascii="Consolas" w:hAnsi="Consolas"/>
          <w:b w:val="0"/>
          <w:i w:val="0"/>
          <w:color w:val="D81B60"/>
          <w:sz w:val="24"/>
        </w:rPr>
        <w:t>WENNING</w:t>
      </w:r>
      <w:r>
        <w:rPr>
          <w:rFonts w:ascii="Arial" w:hAnsi="Arial"/>
          <w:b w:val="0"/>
          <w:i/>
          <w:color w:val="0066CC"/>
          <w:sz w:val="24"/>
        </w:rPr>
        <w:t>\rightarrow</w:t>
      </w:r>
      <w:r>
        <w:rPr>
          <w:rFonts w:ascii="Consolas" w:hAnsi="Consolas"/>
          <w:b w:val="0"/>
          <w:i w:val="0"/>
          <w:color w:val="D81B60"/>
          <w:sz w:val="24"/>
        </w:rPr>
        <w:t>WINNING</w:t>
      </w:r>
      <w:r>
        <w:rPr>
          <w:rFonts w:ascii="Arial" w:hAnsi="Arial"/>
          <w:b w:val="0"/>
          <w:i w:val="0"/>
          <w:color w:val="2B2D42"/>
          <w:sz w:val="24"/>
        </w:rPr>
        <w:t>)</w:t>
      </w:r>
    </w:p>
    <w:p>
      <w:pPr>
        <w:pStyle w:val="ListBullet"/>
        <w:spacing w:after="80" w:before="0"/>
        <w:ind w:left="576"/>
      </w:pPr>
      <w:r>
        <w:rPr>
          <w:rFonts w:ascii="Arial" w:hAnsi="Arial"/>
          <w:b/>
          <w:i w:val="0"/>
          <w:color w:val="333333"/>
          <w:sz w:val="21"/>
        </w:rPr>
        <w:t>The Success (Sentence 5):</w:t>
      </w:r>
      <w:r>
        <w:rPr>
          <w:rFonts w:ascii="Arial" w:hAnsi="Arial"/>
          <w:b w:val="0"/>
          <w:i w:val="0"/>
          <w:color w:val="333333"/>
          <w:sz w:val="21"/>
        </w:rPr>
        <w:t xml:space="preserve"> The baseline model suffered a vowel-raising distortion, transcribing </w:t>
      </w:r>
      <w:r>
        <w:rPr>
          <w:rFonts w:ascii="Consolas" w:hAnsi="Consolas"/>
          <w:b w:val="0"/>
          <w:i w:val="0"/>
          <w:color w:val="D81B60"/>
          <w:sz w:val="21"/>
        </w:rPr>
        <w:t>WINNING</w:t>
      </w:r>
      <w:r>
        <w:rPr>
          <w:rFonts w:ascii="Arial" w:hAnsi="Arial"/>
          <w:b w:val="0"/>
          <w:i w:val="0"/>
          <w:color w:val="333333"/>
          <w:sz w:val="21"/>
        </w:rPr>
        <w:t xml:space="preserve"> as </w:t>
      </w:r>
      <w:r>
        <w:rPr>
          <w:rFonts w:ascii="Consolas" w:hAnsi="Consolas"/>
          <w:b w:val="0"/>
          <w:i w:val="0"/>
          <w:color w:val="D81B60"/>
          <w:sz w:val="21"/>
        </w:rPr>
        <w:t>WENNING</w:t>
      </w:r>
      <w:r>
        <w:rPr>
          <w:rFonts w:ascii="Arial" w:hAnsi="Arial"/>
          <w:b w:val="0"/>
          <w:i w:val="0"/>
          <w:color w:val="333333"/>
          <w:sz w:val="21"/>
        </w:rPr>
        <w:t xml:space="preserve">. The adapted model decoded it perfectly as </w:t>
      </w:r>
      <w:r>
        <w:rPr>
          <w:rFonts w:ascii="Arial" w:hAnsi="Arial"/>
          <w:b/>
          <w:i w:val="0"/>
          <w:color w:val="333333"/>
          <w:sz w:val="21"/>
        </w:rPr>
        <w:t>`WINNING`</w:t>
      </w:r>
      <w:r>
        <w:rPr>
          <w:rFonts w:ascii="Arial" w:hAnsi="Arial"/>
          <w:b w:val="0"/>
          <w:i w:val="0"/>
          <w:color w:val="333333"/>
          <w:sz w:val="21"/>
        </w:rPr>
        <w:t>.</w:t>
      </w:r>
    </w:p>
    <w:p>
      <w:pPr>
        <w:pStyle w:val="ListBullet"/>
        <w:spacing w:after="80" w:before="0"/>
        <w:ind w:left="576"/>
      </w:pPr>
      <w:r>
        <w:rPr>
          <w:rFonts w:ascii="Arial" w:hAnsi="Arial"/>
          <w:b/>
          <w:i w:val="0"/>
          <w:color w:val="333333"/>
          <w:sz w:val="21"/>
        </w:rPr>
        <w:t>The Stella Template Source:</w:t>
      </w:r>
      <w:r>
        <w:rPr>
          <w:rFonts w:ascii="Arial" w:hAnsi="Arial"/>
          <w:b w:val="0"/>
          <w:i w:val="0"/>
          <w:color w:val="333333"/>
          <w:sz w:val="21"/>
        </w:rPr>
        <w:t xml:space="preserve"> In the Stella paragraph, Russian speakers heavily raised the lax high-front vowel </w:t>
      </w:r>
      <w:r>
        <w:rPr>
          <w:rFonts w:ascii="Consolas" w:hAnsi="Consolas"/>
          <w:b w:val="0"/>
          <w:i w:val="0"/>
          <w:color w:val="D81B60"/>
          <w:sz w:val="21"/>
        </w:rPr>
        <w:t>/ɪ/</w:t>
      </w:r>
      <w:r>
        <w:rPr>
          <w:rFonts w:ascii="Arial" w:hAnsi="Arial"/>
          <w:b w:val="0"/>
          <w:i w:val="0"/>
          <w:color w:val="333333"/>
          <w:sz w:val="21"/>
        </w:rPr>
        <w:t xml:space="preserve"> in </w:t>
      </w:r>
      <w:r>
        <w:rPr>
          <w:rFonts w:ascii="Arial" w:hAnsi="Arial"/>
          <w:b/>
          <w:i w:val="0"/>
          <w:color w:val="333333"/>
          <w:sz w:val="21"/>
        </w:rPr>
        <w:t>`six`</w:t>
      </w:r>
      <w:r>
        <w:rPr>
          <w:rFonts w:ascii="Arial" w:hAnsi="Arial"/>
          <w:b w:val="0"/>
          <w:i w:val="0"/>
          <w:color w:val="333333"/>
          <w:sz w:val="21"/>
        </w:rPr>
        <w:t xml:space="preserve"> (</w:t>
      </w:r>
      <w:r>
        <w:rPr>
          <w:rFonts w:ascii="Consolas" w:hAnsi="Consolas"/>
          <w:b w:val="0"/>
          <w:i w:val="0"/>
          <w:color w:val="D81B60"/>
          <w:sz w:val="21"/>
        </w:rPr>
        <w:t>/sɪks/</w:t>
      </w:r>
      <w:r>
        <w:rPr>
          <w:rFonts w:ascii="Arial" w:hAnsi="Arial"/>
          <w:b w:val="0"/>
          <w:i w:val="0"/>
          <w:color w:val="333333"/>
          <w:sz w:val="21"/>
        </w:rPr>
        <w:t xml:space="preserve">), </w:t>
      </w:r>
      <w:r>
        <w:rPr>
          <w:rFonts w:ascii="Arial" w:hAnsi="Arial"/>
          <w:b/>
          <w:i w:val="0"/>
          <w:color w:val="333333"/>
          <w:sz w:val="21"/>
        </w:rPr>
        <w:t>`thick`</w:t>
      </w:r>
      <w:r>
        <w:rPr>
          <w:rFonts w:ascii="Arial" w:hAnsi="Arial"/>
          <w:b w:val="0"/>
          <w:i w:val="0"/>
          <w:color w:val="333333"/>
          <w:sz w:val="21"/>
        </w:rPr>
        <w:t xml:space="preserve"> (</w:t>
      </w:r>
      <w:r>
        <w:rPr>
          <w:rFonts w:ascii="Consolas" w:hAnsi="Consolas"/>
          <w:b w:val="0"/>
          <w:i w:val="0"/>
          <w:color w:val="D81B60"/>
          <w:sz w:val="21"/>
        </w:rPr>
        <w:t>/θɪk/</w:t>
      </w:r>
      <w:r>
        <w:rPr>
          <w:rFonts w:ascii="Arial" w:hAnsi="Arial"/>
          <w:b w:val="0"/>
          <w:i w:val="0"/>
          <w:color w:val="333333"/>
          <w:sz w:val="21"/>
        </w:rPr>
        <w:t xml:space="preserve">), </w:t>
      </w:r>
      <w:r>
        <w:rPr>
          <w:rFonts w:ascii="Arial" w:hAnsi="Arial"/>
          <w:b/>
          <w:i w:val="0"/>
          <w:color w:val="333333"/>
          <w:sz w:val="21"/>
        </w:rPr>
        <w:t>`things`</w:t>
      </w:r>
      <w:r>
        <w:rPr>
          <w:rFonts w:ascii="Arial" w:hAnsi="Arial"/>
          <w:b w:val="0"/>
          <w:i w:val="0"/>
          <w:color w:val="333333"/>
          <w:sz w:val="21"/>
        </w:rPr>
        <w:t xml:space="preserve"> (</w:t>
      </w:r>
      <w:r>
        <w:rPr>
          <w:rFonts w:ascii="Consolas" w:hAnsi="Consolas"/>
          <w:b w:val="0"/>
          <w:i w:val="0"/>
          <w:color w:val="D81B60"/>
          <w:sz w:val="21"/>
        </w:rPr>
        <w:t>/θɪŋz/</w:t>
      </w:r>
      <w:r>
        <w:rPr>
          <w:rFonts w:ascii="Arial" w:hAnsi="Arial"/>
          <w:b w:val="0"/>
          <w:i w:val="0"/>
          <w:color w:val="333333"/>
          <w:sz w:val="21"/>
        </w:rPr>
        <w:t xml:space="preserve">), and </w:t>
      </w:r>
      <w:r>
        <w:rPr>
          <w:rFonts w:ascii="Arial" w:hAnsi="Arial"/>
          <w:b/>
          <w:i w:val="0"/>
          <w:color w:val="333333"/>
          <w:sz w:val="21"/>
        </w:rPr>
        <w:t>`kids`</w:t>
      </w:r>
      <w:r>
        <w:rPr>
          <w:rFonts w:ascii="Arial" w:hAnsi="Arial"/>
          <w:b w:val="0"/>
          <w:i w:val="0"/>
          <w:color w:val="333333"/>
          <w:sz w:val="21"/>
        </w:rPr>
        <w:t xml:space="preserve"> (</w:t>
      </w:r>
      <w:r>
        <w:rPr>
          <w:rFonts w:ascii="Consolas" w:hAnsi="Consolas"/>
          <w:b w:val="0"/>
          <w:i w:val="0"/>
          <w:color w:val="D81B60"/>
          <w:sz w:val="21"/>
        </w:rPr>
        <w:t>/kɪdz/</w:t>
      </w:r>
      <w:r>
        <w:rPr>
          <w:rFonts w:ascii="Arial" w:hAnsi="Arial"/>
          <w:b w:val="0"/>
          <w:i w:val="0"/>
          <w:color w:val="333333"/>
          <w:sz w:val="21"/>
        </w:rPr>
        <w:t xml:space="preserve">) to a tense </w:t>
      </w:r>
      <w:r>
        <w:rPr>
          <w:rFonts w:ascii="Consolas" w:hAnsi="Consolas"/>
          <w:b w:val="0"/>
          <w:i w:val="0"/>
          <w:color w:val="D81B60"/>
          <w:sz w:val="21"/>
        </w:rPr>
        <w:t>/i/</w:t>
      </w:r>
      <w:r>
        <w:rPr>
          <w:rFonts w:ascii="Arial" w:hAnsi="Arial"/>
          <w:b w:val="0"/>
          <w:i w:val="0"/>
          <w:color w:val="333333"/>
          <w:sz w:val="21"/>
        </w:rPr>
        <w:t xml:space="preserve"> (sounding like </w:t>
      </w:r>
      <w:r>
        <w:rPr>
          <w:rFonts w:ascii="Arial" w:hAnsi="Arial"/>
          <w:b w:val="0"/>
          <w:i/>
          <w:color w:val="333333"/>
          <w:sz w:val="21"/>
        </w:rPr>
        <w:t>"seex"</w:t>
      </w:r>
      <w:r>
        <w:rPr>
          <w:rFonts w:ascii="Arial" w:hAnsi="Arial"/>
          <w:b w:val="0"/>
          <w:i w:val="0"/>
          <w:color w:val="333333"/>
          <w:sz w:val="21"/>
        </w:rPr>
        <w:t xml:space="preserve">, </w:t>
      </w:r>
      <w:r>
        <w:rPr>
          <w:rFonts w:ascii="Arial" w:hAnsi="Arial"/>
          <w:b w:val="0"/>
          <w:i/>
          <w:color w:val="333333"/>
          <w:sz w:val="21"/>
        </w:rPr>
        <w:t>"theek"</w:t>
      </w:r>
      <w:r>
        <w:rPr>
          <w:rFonts w:ascii="Arial" w:hAnsi="Arial"/>
          <w:b w:val="0"/>
          <w:i w:val="0"/>
          <w:color w:val="333333"/>
          <w:sz w:val="21"/>
        </w:rPr>
        <w:t xml:space="preserve">, </w:t>
      </w:r>
      <w:r>
        <w:rPr>
          <w:rFonts w:ascii="Arial" w:hAnsi="Arial"/>
          <w:b w:val="0"/>
          <w:i/>
          <w:color w:val="333333"/>
          <w:sz w:val="21"/>
        </w:rPr>
        <w:t>"keeds"</w:t>
      </w:r>
      <w:r>
        <w:rPr>
          <w:rFonts w:ascii="Arial" w:hAnsi="Arial"/>
          <w:b w:val="0"/>
          <w:i w:val="0"/>
          <w:color w:val="333333"/>
          <w:sz w:val="21"/>
        </w:rPr>
        <w:t>).</w:t>
      </w:r>
    </w:p>
    <w:p>
      <w:pPr>
        <w:pStyle w:val="ListBullet"/>
        <w:spacing w:after="80" w:before="0"/>
        <w:ind w:left="576"/>
      </w:pPr>
      <w:r>
        <w:rPr>
          <w:rFonts w:ascii="Arial" w:hAnsi="Arial"/>
          <w:b/>
          <w:i w:val="0"/>
          <w:color w:val="333333"/>
          <w:sz w:val="21"/>
        </w:rPr>
        <w:t>The Explanation:</w:t>
      </w:r>
      <w:r>
        <w:rPr>
          <w:rFonts w:ascii="Arial" w:hAnsi="Arial"/>
          <w:b w:val="0"/>
          <w:i w:val="0"/>
          <w:color w:val="333333"/>
          <w:sz w:val="21"/>
        </w:rPr>
        <w:t xml:space="preserve"> During adaptation, the LoRA weights calibrated the self-attention projections to map these L2 raised vowel formants back to their correct lax orthographic targets (</w:t>
      </w:r>
      <w:r>
        <w:rPr>
          <w:rFonts w:ascii="Consolas" w:hAnsi="Consolas"/>
          <w:b w:val="0"/>
          <w:i w:val="0"/>
          <w:color w:val="D81B60"/>
          <w:sz w:val="21"/>
        </w:rPr>
        <w:t>SIX</w:t>
      </w:r>
      <w:r>
        <w:rPr>
          <w:rFonts w:ascii="Arial" w:hAnsi="Arial"/>
          <w:b w:val="0"/>
          <w:i w:val="0"/>
          <w:color w:val="333333"/>
          <w:sz w:val="21"/>
        </w:rPr>
        <w:t xml:space="preserve">, </w:t>
      </w:r>
      <w:r>
        <w:rPr>
          <w:rFonts w:ascii="Consolas" w:hAnsi="Consolas"/>
          <w:b w:val="0"/>
          <w:i w:val="0"/>
          <w:color w:val="D81B60"/>
          <w:sz w:val="21"/>
        </w:rPr>
        <w:t>THICK</w:t>
      </w:r>
      <w:r>
        <w:rPr>
          <w:rFonts w:ascii="Arial" w:hAnsi="Arial"/>
          <w:b w:val="0"/>
          <w:i w:val="0"/>
          <w:color w:val="333333"/>
          <w:sz w:val="21"/>
        </w:rPr>
        <w:t xml:space="preserve">, </w:t>
      </w:r>
      <w:r>
        <w:rPr>
          <w:rFonts w:ascii="Consolas" w:hAnsi="Consolas"/>
          <w:b w:val="0"/>
          <w:i w:val="0"/>
          <w:color w:val="D81B60"/>
          <w:sz w:val="21"/>
        </w:rPr>
        <w:t>KIDS</w:t>
      </w:r>
      <w:r>
        <w:rPr>
          <w:rFonts w:ascii="Arial" w:hAnsi="Arial"/>
          <w:b w:val="0"/>
          <w:i w:val="0"/>
          <w:color w:val="333333"/>
          <w:sz w:val="21"/>
        </w:rPr>
        <w:t xml:space="preserve">). Because </w:t>
      </w:r>
      <w:r>
        <w:rPr>
          <w:rFonts w:ascii="Consolas" w:hAnsi="Consolas"/>
          <w:b w:val="0"/>
          <w:i w:val="0"/>
          <w:color w:val="D81B60"/>
          <w:sz w:val="21"/>
        </w:rPr>
        <w:t>WINNING</w:t>
      </w:r>
      <w:r>
        <w:rPr>
          <w:rFonts w:ascii="Arial" w:hAnsi="Arial"/>
          <w:b w:val="0"/>
          <w:i w:val="0"/>
          <w:color w:val="333333"/>
          <w:sz w:val="21"/>
        </w:rPr>
        <w:t xml:space="preserve"> share the identical lax </w:t>
      </w:r>
      <w:r>
        <w:rPr>
          <w:rFonts w:ascii="Consolas" w:hAnsi="Consolas"/>
          <w:b w:val="0"/>
          <w:i w:val="0"/>
          <w:color w:val="D81B60"/>
          <w:sz w:val="21"/>
        </w:rPr>
        <w:t>/ɪ/</w:t>
      </w:r>
      <w:r>
        <w:rPr>
          <w:rFonts w:ascii="Arial" w:hAnsi="Arial"/>
          <w:b w:val="0"/>
          <w:i w:val="0"/>
          <w:color w:val="333333"/>
          <w:sz w:val="21"/>
        </w:rPr>
        <w:t xml:space="preserve"> environment, the model successfully applied this learned </w:t>
      </w:r>
      <w:r>
        <w:rPr>
          <w:rFonts w:ascii="Arial" w:hAnsi="Arial"/>
          <w:b/>
          <w:i w:val="0"/>
          <w:color w:val="333333"/>
          <w:sz w:val="21"/>
        </w:rPr>
        <w:t>lax-vowel calibration template</w:t>
      </w:r>
      <w:r>
        <w:rPr>
          <w:rFonts w:ascii="Arial" w:hAnsi="Arial"/>
          <w:b w:val="0"/>
          <w:i w:val="0"/>
          <w:color w:val="333333"/>
          <w:sz w:val="21"/>
        </w:rPr>
        <w:t xml:space="preserve"> to correct </w:t>
      </w:r>
      <w:r>
        <w:rPr>
          <w:rFonts w:ascii="Consolas" w:hAnsi="Consolas"/>
          <w:b w:val="0"/>
          <w:i w:val="0"/>
          <w:color w:val="D81B60"/>
          <w:sz w:val="21"/>
        </w:rPr>
        <w:t>WENNING</w:t>
      </w:r>
      <w:r>
        <w:rPr>
          <w:rFonts w:ascii="Arial" w:hAnsi="Arial"/>
          <w:b w:val="0"/>
          <w:i/>
          <w:color w:val="0066CC"/>
          <w:sz w:val="21"/>
        </w:rPr>
        <w:t>\rightarrow</w:t>
      </w:r>
      <w:r>
        <w:rPr>
          <w:rFonts w:ascii="Consolas" w:hAnsi="Consolas"/>
          <w:b w:val="0"/>
          <w:i w:val="0"/>
          <w:color w:val="D81B60"/>
          <w:sz w:val="21"/>
        </w:rPr>
        <w:t>WINNING</w:t>
      </w:r>
      <w:r>
        <w:rPr>
          <w:rFonts w:ascii="Arial" w:hAnsi="Arial"/>
          <w:b w:val="0"/>
          <w:i w:val="0"/>
          <w:color w:val="333333"/>
          <w:sz w:val="21"/>
        </w:rPr>
        <w:t xml:space="preserve"> on the new audio.</w:t>
      </w:r>
    </w:p>
    <w:p>
      <w:pPr>
        <w:keepNext/>
        <w:spacing w:before="280" w:after="120"/>
      </w:pPr>
      <w:r>
        <w:rPr>
          <w:rFonts w:ascii="Arial" w:hAnsi="Arial"/>
          <w:b/>
          <w:i w:val="0"/>
          <w:color w:val="2B2D42"/>
          <w:sz w:val="24"/>
        </w:rPr>
        <w:t>4.2 Success 2: Open-Front Vowel Stabilization (</w:t>
      </w:r>
      <w:r>
        <w:rPr>
          <w:rFonts w:ascii="Consolas" w:hAnsi="Consolas"/>
          <w:b w:val="0"/>
          <w:i w:val="0"/>
          <w:color w:val="D81B60"/>
          <w:sz w:val="24"/>
        </w:rPr>
        <w:t>MARCH</w:t>
      </w:r>
      <w:r>
        <w:rPr>
          <w:rFonts w:ascii="Arial" w:hAnsi="Arial"/>
          <w:b w:val="0"/>
          <w:i/>
          <w:color w:val="0066CC"/>
          <w:sz w:val="24"/>
        </w:rPr>
        <w:t>\rightarrow</w:t>
      </w:r>
      <w:r>
        <w:rPr>
          <w:rFonts w:ascii="Consolas" w:hAnsi="Consolas"/>
          <w:b w:val="0"/>
          <w:i w:val="0"/>
          <w:color w:val="D81B60"/>
          <w:sz w:val="24"/>
        </w:rPr>
        <w:t>MATCH</w:t>
      </w:r>
      <w:r>
        <w:rPr>
          <w:rFonts w:ascii="Arial" w:hAnsi="Arial"/>
          <w:b w:val="0"/>
          <w:i w:val="0"/>
          <w:color w:val="2B2D42"/>
          <w:sz w:val="24"/>
        </w:rPr>
        <w:t>)</w:t>
      </w:r>
    </w:p>
    <w:p>
      <w:pPr>
        <w:pStyle w:val="ListBullet"/>
        <w:spacing w:after="80" w:before="0"/>
        <w:ind w:left="576"/>
      </w:pPr>
      <w:r>
        <w:rPr>
          <w:rFonts w:ascii="Arial" w:hAnsi="Arial"/>
          <w:b/>
          <w:i w:val="0"/>
          <w:color w:val="333333"/>
          <w:sz w:val="21"/>
        </w:rPr>
        <w:t>The Success (Sentence 6):</w:t>
      </w:r>
      <w:r>
        <w:rPr>
          <w:rFonts w:ascii="Arial" w:hAnsi="Arial"/>
          <w:b w:val="0"/>
          <w:i w:val="0"/>
          <w:color w:val="333333"/>
          <w:sz w:val="21"/>
        </w:rPr>
        <w:t xml:space="preserve"> The baseline model distorted the post-vocalic transition in </w:t>
      </w:r>
      <w:r>
        <w:rPr>
          <w:rFonts w:ascii="Consolas" w:hAnsi="Consolas"/>
          <w:b w:val="0"/>
          <w:i w:val="0"/>
          <w:color w:val="D81B60"/>
          <w:sz w:val="21"/>
        </w:rPr>
        <w:t>MATCH</w:t>
      </w:r>
      <w:r>
        <w:rPr>
          <w:rFonts w:ascii="Arial" w:hAnsi="Arial"/>
          <w:b w:val="0"/>
          <w:i w:val="0"/>
          <w:color w:val="333333"/>
          <w:sz w:val="21"/>
        </w:rPr>
        <w:t xml:space="preserve">, hallucinating a rhotic and transcribing </w:t>
      </w:r>
      <w:r>
        <w:rPr>
          <w:rFonts w:ascii="Consolas" w:hAnsi="Consolas"/>
          <w:b w:val="0"/>
          <w:i w:val="0"/>
          <w:color w:val="D81B60"/>
          <w:sz w:val="21"/>
        </w:rPr>
        <w:t>MARCH</w:t>
      </w:r>
      <w:r>
        <w:rPr>
          <w:rFonts w:ascii="Arial" w:hAnsi="Arial"/>
          <w:b w:val="0"/>
          <w:i w:val="0"/>
          <w:color w:val="333333"/>
          <w:sz w:val="21"/>
        </w:rPr>
        <w:t xml:space="preserve">. The adapted model resolved it as </w:t>
      </w:r>
      <w:r>
        <w:rPr>
          <w:rFonts w:ascii="Arial" w:hAnsi="Arial"/>
          <w:b/>
          <w:i w:val="0"/>
          <w:color w:val="333333"/>
          <w:sz w:val="21"/>
        </w:rPr>
        <w:t>`MATCH`</w:t>
      </w:r>
      <w:r>
        <w:rPr>
          <w:rFonts w:ascii="Arial" w:hAnsi="Arial"/>
          <w:b w:val="0"/>
          <w:i w:val="0"/>
          <w:color w:val="333333"/>
          <w:sz w:val="21"/>
        </w:rPr>
        <w:t>.</w:t>
      </w:r>
    </w:p>
    <w:p>
      <w:pPr>
        <w:pStyle w:val="ListBullet"/>
        <w:spacing w:after="80" w:before="0"/>
        <w:ind w:left="576"/>
      </w:pPr>
      <w:r>
        <w:rPr>
          <w:rFonts w:ascii="Arial" w:hAnsi="Arial"/>
          <w:b/>
          <w:i w:val="0"/>
          <w:color w:val="333333"/>
          <w:sz w:val="21"/>
        </w:rPr>
        <w:t>The Stella Template Source:</w:t>
      </w:r>
      <w:r>
        <w:rPr>
          <w:rFonts w:ascii="Arial" w:hAnsi="Arial"/>
          <w:b w:val="0"/>
          <w:i w:val="0"/>
          <w:color w:val="333333"/>
          <w:sz w:val="21"/>
        </w:rPr>
        <w:t xml:space="preserve"> In the Stella text, the open-front vowel </w:t>
      </w:r>
      <w:r>
        <w:rPr>
          <w:rFonts w:ascii="Consolas" w:hAnsi="Consolas"/>
          <w:b w:val="0"/>
          <w:i w:val="0"/>
          <w:color w:val="D81B60"/>
          <w:sz w:val="21"/>
        </w:rPr>
        <w:t>/æ/</w:t>
      </w:r>
      <w:r>
        <w:rPr>
          <w:rFonts w:ascii="Arial" w:hAnsi="Arial"/>
          <w:b w:val="0"/>
          <w:i w:val="0"/>
          <w:color w:val="333333"/>
          <w:sz w:val="21"/>
        </w:rPr>
        <w:t xml:space="preserve"> in </w:t>
      </w:r>
      <w:r>
        <w:rPr>
          <w:rFonts w:ascii="Arial" w:hAnsi="Arial"/>
          <w:b/>
          <w:i w:val="0"/>
          <w:color w:val="333333"/>
          <w:sz w:val="21"/>
        </w:rPr>
        <w:t>`snack`</w:t>
      </w:r>
      <w:r>
        <w:rPr>
          <w:rFonts w:ascii="Arial" w:hAnsi="Arial"/>
          <w:b w:val="0"/>
          <w:i w:val="0"/>
          <w:color w:val="333333"/>
          <w:sz w:val="21"/>
        </w:rPr>
        <w:t xml:space="preserve"> (</w:t>
      </w:r>
      <w:r>
        <w:rPr>
          <w:rFonts w:ascii="Consolas" w:hAnsi="Consolas"/>
          <w:b w:val="0"/>
          <w:i w:val="0"/>
          <w:color w:val="D81B60"/>
          <w:sz w:val="21"/>
        </w:rPr>
        <w:t>/snæk/</w:t>
      </w:r>
      <w:r>
        <w:rPr>
          <w:rFonts w:ascii="Arial" w:hAnsi="Arial"/>
          <w:b w:val="0"/>
          <w:i w:val="0"/>
          <w:color w:val="333333"/>
          <w:sz w:val="21"/>
        </w:rPr>
        <w:t xml:space="preserve">), </w:t>
      </w:r>
      <w:r>
        <w:rPr>
          <w:rFonts w:ascii="Arial" w:hAnsi="Arial"/>
          <w:b/>
          <w:i w:val="0"/>
          <w:color w:val="333333"/>
          <w:sz w:val="21"/>
        </w:rPr>
        <w:t>`slabs`</w:t>
      </w:r>
      <w:r>
        <w:rPr>
          <w:rFonts w:ascii="Arial" w:hAnsi="Arial"/>
          <w:b w:val="0"/>
          <w:i w:val="0"/>
          <w:color w:val="333333"/>
          <w:sz w:val="21"/>
        </w:rPr>
        <w:t xml:space="preserve"> (</w:t>
      </w:r>
      <w:r>
        <w:rPr>
          <w:rFonts w:ascii="Consolas" w:hAnsi="Consolas"/>
          <w:b w:val="0"/>
          <w:i w:val="0"/>
          <w:color w:val="D81B60"/>
          <w:sz w:val="21"/>
        </w:rPr>
        <w:t>/slæbz/</w:t>
      </w:r>
      <w:r>
        <w:rPr>
          <w:rFonts w:ascii="Arial" w:hAnsi="Arial"/>
          <w:b w:val="0"/>
          <w:i w:val="0"/>
          <w:color w:val="333333"/>
          <w:sz w:val="21"/>
        </w:rPr>
        <w:t xml:space="preserve">), and </w:t>
      </w:r>
      <w:r>
        <w:rPr>
          <w:rFonts w:ascii="Arial" w:hAnsi="Arial"/>
          <w:b/>
          <w:i w:val="0"/>
          <w:color w:val="333333"/>
          <w:sz w:val="21"/>
        </w:rPr>
        <w:t>`plastic`</w:t>
      </w:r>
      <w:r>
        <w:rPr>
          <w:rFonts w:ascii="Arial" w:hAnsi="Arial"/>
          <w:b w:val="0"/>
          <w:i w:val="0"/>
          <w:color w:val="333333"/>
          <w:sz w:val="21"/>
        </w:rPr>
        <w:t xml:space="preserve"> (</w:t>
      </w:r>
      <w:r>
        <w:rPr>
          <w:rFonts w:ascii="Consolas" w:hAnsi="Consolas"/>
          <w:b w:val="0"/>
          <w:i w:val="0"/>
          <w:color w:val="D81B60"/>
          <w:sz w:val="21"/>
        </w:rPr>
        <w:t>/plæstɪk/</w:t>
      </w:r>
      <w:r>
        <w:rPr>
          <w:rFonts w:ascii="Arial" w:hAnsi="Arial"/>
          <w:b w:val="0"/>
          <w:i w:val="0"/>
          <w:color w:val="333333"/>
          <w:sz w:val="21"/>
        </w:rPr>
        <w:t xml:space="preserve">) is raised by L2 speakers to </w:t>
      </w:r>
      <w:r>
        <w:rPr>
          <w:rFonts w:ascii="Consolas" w:hAnsi="Consolas"/>
          <w:b w:val="0"/>
          <w:i w:val="0"/>
          <w:color w:val="D81B60"/>
          <w:sz w:val="21"/>
        </w:rPr>
        <w:t>/ɛ/</w:t>
      </w:r>
      <w:r>
        <w:rPr>
          <w:rFonts w:ascii="Arial" w:hAnsi="Arial"/>
          <w:b w:val="0"/>
          <w:i w:val="0"/>
          <w:color w:val="333333"/>
          <w:sz w:val="21"/>
        </w:rPr>
        <w:t xml:space="preserve"> (sounding like </w:t>
      </w:r>
      <w:r>
        <w:rPr>
          <w:rFonts w:ascii="Arial" w:hAnsi="Arial"/>
          <w:b w:val="0"/>
          <w:i/>
          <w:color w:val="333333"/>
          <w:sz w:val="21"/>
        </w:rPr>
        <w:t>"snek"</w:t>
      </w:r>
      <w:r>
        <w:rPr>
          <w:rFonts w:ascii="Arial" w:hAnsi="Arial"/>
          <w:b w:val="0"/>
          <w:i w:val="0"/>
          <w:color w:val="333333"/>
          <w:sz w:val="21"/>
        </w:rPr>
        <w:t xml:space="preserve">, </w:t>
      </w:r>
      <w:r>
        <w:rPr>
          <w:rFonts w:ascii="Arial" w:hAnsi="Arial"/>
          <w:b w:val="0"/>
          <w:i/>
          <w:color w:val="333333"/>
          <w:sz w:val="21"/>
        </w:rPr>
        <w:t>"slebs"</w:t>
      </w:r>
      <w:r>
        <w:rPr>
          <w:rFonts w:ascii="Arial" w:hAnsi="Arial"/>
          <w:b w:val="0"/>
          <w:i w:val="0"/>
          <w:color w:val="333333"/>
          <w:sz w:val="21"/>
        </w:rPr>
        <w:t>).</w:t>
      </w:r>
    </w:p>
    <w:p>
      <w:pPr>
        <w:pStyle w:val="ListBullet"/>
        <w:spacing w:after="80" w:before="0"/>
        <w:ind w:left="576"/>
      </w:pPr>
      <w:r>
        <w:rPr>
          <w:rFonts w:ascii="Arial" w:hAnsi="Arial"/>
          <w:b/>
          <w:i w:val="0"/>
          <w:color w:val="333333"/>
          <w:sz w:val="21"/>
        </w:rPr>
        <w:t>The Explanation:</w:t>
      </w:r>
      <w:r>
        <w:rPr>
          <w:rFonts w:ascii="Arial" w:hAnsi="Arial"/>
          <w:b w:val="0"/>
          <w:i w:val="0"/>
          <w:color w:val="333333"/>
          <w:sz w:val="21"/>
        </w:rPr>
        <w:t xml:space="preserve"> The LoRA adapter was trained to map these raised, distorted L2 vowel formants back to </w:t>
      </w:r>
      <w:r>
        <w:rPr>
          <w:rFonts w:ascii="Consolas" w:hAnsi="Consolas"/>
          <w:b w:val="0"/>
          <w:i w:val="0"/>
          <w:color w:val="D81B60"/>
          <w:sz w:val="21"/>
        </w:rPr>
        <w:t>/æ/</w:t>
      </w:r>
      <w:r>
        <w:rPr>
          <w:rFonts w:ascii="Arial" w:hAnsi="Arial"/>
          <w:b w:val="0"/>
          <w:i w:val="0"/>
          <w:color w:val="333333"/>
          <w:sz w:val="21"/>
        </w:rPr>
        <w:t xml:space="preserve">. By stabilizing the boundaries of the open-front vowel </w:t>
      </w:r>
      <w:r>
        <w:rPr>
          <w:rFonts w:ascii="Consolas" w:hAnsi="Consolas"/>
          <w:b w:val="0"/>
          <w:i w:val="0"/>
          <w:color w:val="D81B60"/>
          <w:sz w:val="21"/>
        </w:rPr>
        <w:t>/æ/</w:t>
      </w:r>
      <w:r>
        <w:rPr>
          <w:rFonts w:ascii="Arial" w:hAnsi="Arial"/>
          <w:b w:val="0"/>
          <w:i w:val="0"/>
          <w:color w:val="333333"/>
          <w:sz w:val="21"/>
        </w:rPr>
        <w:t xml:space="preserve"> under attention projection recalibration, the model correctly kept the vowel centered in </w:t>
      </w:r>
      <w:r>
        <w:rPr>
          <w:rFonts w:ascii="Consolas" w:hAnsi="Consolas"/>
          <w:b w:val="0"/>
          <w:i w:val="0"/>
          <w:color w:val="D81B60"/>
          <w:sz w:val="21"/>
        </w:rPr>
        <w:t>MATCH</w:t>
      </w:r>
      <w:r>
        <w:rPr>
          <w:rFonts w:ascii="Arial" w:hAnsi="Arial"/>
          <w:b w:val="0"/>
          <w:i w:val="0"/>
          <w:color w:val="333333"/>
          <w:sz w:val="21"/>
        </w:rPr>
        <w:t>, bypassed the baseline's rhotic hallucination, and decoded the word perfectly.</w:t>
      </w:r>
    </w:p>
    <w:p>
      <w:pPr>
        <w:keepNext/>
        <w:spacing w:before="280" w:after="120"/>
      </w:pPr>
      <w:r>
        <w:rPr>
          <w:rFonts w:ascii="Arial" w:hAnsi="Arial"/>
          <w:b/>
          <w:i w:val="0"/>
          <w:color w:val="2B2D42"/>
          <w:sz w:val="24"/>
        </w:rPr>
        <w:t>4.3 Success 3: Consonant-Coda Boundary Mapping (</w:t>
      </w:r>
      <w:r>
        <w:rPr>
          <w:rFonts w:ascii="Consolas" w:hAnsi="Consolas"/>
          <w:b w:val="0"/>
          <w:i w:val="0"/>
          <w:color w:val="D81B60"/>
          <w:sz w:val="24"/>
        </w:rPr>
        <w:t>TACIKS</w:t>
      </w:r>
      <w:r>
        <w:rPr>
          <w:rFonts w:ascii="Arial" w:hAnsi="Arial"/>
          <w:b w:val="0"/>
          <w:i/>
          <w:color w:val="0066CC"/>
          <w:sz w:val="24"/>
        </w:rPr>
        <w:t>\rightarrow</w:t>
      </w:r>
      <w:r>
        <w:rPr>
          <w:rFonts w:ascii="Consolas" w:hAnsi="Consolas"/>
          <w:b w:val="0"/>
          <w:i w:val="0"/>
          <w:color w:val="D81B60"/>
          <w:sz w:val="24"/>
        </w:rPr>
        <w:t>TACTICS</w:t>
      </w:r>
      <w:r>
        <w:rPr>
          <w:rFonts w:ascii="Arial" w:hAnsi="Arial"/>
          <w:b w:val="0"/>
          <w:i w:val="0"/>
          <w:color w:val="2B2D42"/>
          <w:sz w:val="24"/>
        </w:rPr>
        <w:t>)</w:t>
      </w:r>
    </w:p>
    <w:p>
      <w:pPr>
        <w:pStyle w:val="ListBullet"/>
        <w:spacing w:after="80" w:before="0"/>
        <w:ind w:left="576"/>
      </w:pPr>
      <w:r>
        <w:rPr>
          <w:rFonts w:ascii="Arial" w:hAnsi="Arial"/>
          <w:b/>
          <w:i w:val="0"/>
          <w:color w:val="333333"/>
          <w:sz w:val="21"/>
        </w:rPr>
        <w:t>The Success (Sentence 6):</w:t>
      </w:r>
      <w:r>
        <w:rPr>
          <w:rFonts w:ascii="Arial" w:hAnsi="Arial"/>
          <w:b w:val="0"/>
          <w:i w:val="0"/>
          <w:color w:val="333333"/>
          <w:sz w:val="21"/>
        </w:rPr>
        <w:t xml:space="preserve"> The baseline model slurred the complex final consonant cluster in </w:t>
      </w:r>
      <w:r>
        <w:rPr>
          <w:rFonts w:ascii="Consolas" w:hAnsi="Consolas"/>
          <w:b w:val="0"/>
          <w:i w:val="0"/>
          <w:color w:val="D81B60"/>
          <w:sz w:val="21"/>
        </w:rPr>
        <w:t>TACTICS</w:t>
      </w:r>
      <w:r>
        <w:rPr>
          <w:rFonts w:ascii="Arial" w:hAnsi="Arial"/>
          <w:b w:val="0"/>
          <w:i w:val="0"/>
          <w:color w:val="333333"/>
          <w:sz w:val="21"/>
        </w:rPr>
        <w:t xml:space="preserve">, writing </w:t>
      </w:r>
      <w:r>
        <w:rPr>
          <w:rFonts w:ascii="Consolas" w:hAnsi="Consolas"/>
          <w:b w:val="0"/>
          <w:i w:val="0"/>
          <w:color w:val="D81B60"/>
          <w:sz w:val="21"/>
        </w:rPr>
        <w:t>TACIKS</w:t>
      </w:r>
      <w:r>
        <w:rPr>
          <w:rFonts w:ascii="Arial" w:hAnsi="Arial"/>
          <w:b w:val="0"/>
          <w:i w:val="0"/>
          <w:color w:val="333333"/>
          <w:sz w:val="21"/>
        </w:rPr>
        <w:t xml:space="preserve">. The adapted model transcribed it accurately as </w:t>
      </w:r>
      <w:r>
        <w:rPr>
          <w:rFonts w:ascii="Arial" w:hAnsi="Arial"/>
          <w:b/>
          <w:i w:val="0"/>
          <w:color w:val="333333"/>
          <w:sz w:val="21"/>
        </w:rPr>
        <w:t>`TACTICS`</w:t>
      </w:r>
      <w:r>
        <w:rPr>
          <w:rFonts w:ascii="Arial" w:hAnsi="Arial"/>
          <w:b w:val="0"/>
          <w:i w:val="0"/>
          <w:color w:val="333333"/>
          <w:sz w:val="21"/>
        </w:rPr>
        <w:t>.</w:t>
      </w:r>
    </w:p>
    <w:p>
      <w:pPr>
        <w:pStyle w:val="ListBullet"/>
        <w:spacing w:after="80" w:before="0"/>
        <w:ind w:left="576"/>
      </w:pPr>
      <w:r>
        <w:rPr>
          <w:rFonts w:ascii="Arial" w:hAnsi="Arial"/>
          <w:b/>
          <w:i w:val="0"/>
          <w:color w:val="333333"/>
          <w:sz w:val="21"/>
        </w:rPr>
        <w:t>The Stella Template Source:</w:t>
      </w:r>
      <w:r>
        <w:rPr>
          <w:rFonts w:ascii="Arial" w:hAnsi="Arial"/>
          <w:b w:val="0"/>
          <w:i w:val="0"/>
          <w:color w:val="333333"/>
          <w:sz w:val="21"/>
        </w:rPr>
        <w:t xml:space="preserve"> In the Stella corpus, we have the word </w:t>
      </w:r>
      <w:r>
        <w:rPr>
          <w:rFonts w:ascii="Arial" w:hAnsi="Arial"/>
          <w:b/>
          <w:i w:val="0"/>
          <w:color w:val="333333"/>
          <w:sz w:val="21"/>
        </w:rPr>
        <w:t>`plastic`</w:t>
      </w:r>
      <w:r>
        <w:rPr>
          <w:rFonts w:ascii="Arial" w:hAnsi="Arial"/>
          <w:b w:val="0"/>
          <w:i w:val="0"/>
          <w:color w:val="333333"/>
          <w:sz w:val="21"/>
        </w:rPr>
        <w:t xml:space="preserve"> (</w:t>
      </w:r>
      <w:r>
        <w:rPr>
          <w:rFonts w:ascii="Consolas" w:hAnsi="Consolas"/>
          <w:b w:val="0"/>
          <w:i w:val="0"/>
          <w:color w:val="D81B60"/>
          <w:sz w:val="21"/>
        </w:rPr>
        <w:t>/plæstɪk/</w:t>
      </w:r>
      <w:r>
        <w:rPr>
          <w:rFonts w:ascii="Arial" w:hAnsi="Arial"/>
          <w:b w:val="0"/>
          <w:i w:val="0"/>
          <w:color w:val="333333"/>
          <w:sz w:val="21"/>
        </w:rPr>
        <w:t>).</w:t>
      </w:r>
    </w:p>
    <w:p>
      <w:pPr>
        <w:pStyle w:val="ListBullet"/>
        <w:spacing w:after="80" w:before="0"/>
        <w:ind w:left="576"/>
      </w:pPr>
      <w:r>
        <w:rPr>
          <w:rFonts w:ascii="Arial" w:hAnsi="Arial"/>
          <w:b/>
          <w:i w:val="0"/>
          <w:color w:val="333333"/>
          <w:sz w:val="21"/>
        </w:rPr>
        <w:t>The Explanation:</w:t>
      </w:r>
      <w:r>
        <w:rPr>
          <w:rFonts w:ascii="Arial" w:hAnsi="Arial"/>
          <w:b w:val="0"/>
          <w:i w:val="0"/>
          <w:color w:val="333333"/>
          <w:sz w:val="21"/>
        </w:rPr>
        <w:t xml:space="preserve"> Both </w:t>
      </w:r>
      <w:r>
        <w:rPr>
          <w:rFonts w:ascii="Consolas" w:hAnsi="Consolas"/>
          <w:b w:val="0"/>
          <w:i w:val="0"/>
          <w:color w:val="D81B60"/>
          <w:sz w:val="21"/>
        </w:rPr>
        <w:t>plastic</w:t>
      </w:r>
      <w:r>
        <w:rPr>
          <w:rFonts w:ascii="Arial" w:hAnsi="Arial"/>
          <w:b w:val="0"/>
          <w:i w:val="0"/>
          <w:color w:val="333333"/>
          <w:sz w:val="21"/>
        </w:rPr>
        <w:t xml:space="preserve"> and </w:t>
      </w:r>
      <w:r>
        <w:rPr>
          <w:rFonts w:ascii="Consolas" w:hAnsi="Consolas"/>
          <w:b w:val="0"/>
          <w:i w:val="0"/>
          <w:color w:val="D81B60"/>
          <w:sz w:val="21"/>
        </w:rPr>
        <w:t>tactics</w:t>
      </w:r>
      <w:r>
        <w:rPr>
          <w:rFonts w:ascii="Arial" w:hAnsi="Arial"/>
          <w:b w:val="0"/>
          <w:i w:val="0"/>
          <w:color w:val="333333"/>
          <w:sz w:val="21"/>
        </w:rPr>
        <w:t xml:space="preserve"> share an identical final coda structural template: a lax vowel followed by a voiceless alveolar stop </w:t>
      </w:r>
      <w:r>
        <w:rPr>
          <w:rFonts w:ascii="Consolas" w:hAnsi="Consolas"/>
          <w:b w:val="0"/>
          <w:i w:val="0"/>
          <w:color w:val="D81B60"/>
          <w:sz w:val="21"/>
        </w:rPr>
        <w:t>/t/</w:t>
      </w:r>
      <w:r>
        <w:rPr>
          <w:rFonts w:ascii="Arial" w:hAnsi="Arial"/>
          <w:b w:val="0"/>
          <w:i w:val="0"/>
          <w:color w:val="333333"/>
          <w:sz w:val="21"/>
        </w:rPr>
        <w:t xml:space="preserve">, lax vowel </w:t>
      </w:r>
      <w:r>
        <w:rPr>
          <w:rFonts w:ascii="Consolas" w:hAnsi="Consolas"/>
          <w:b w:val="0"/>
          <w:i w:val="0"/>
          <w:color w:val="D81B60"/>
          <w:sz w:val="21"/>
        </w:rPr>
        <w:t>/ɪ/</w:t>
      </w:r>
      <w:r>
        <w:rPr>
          <w:rFonts w:ascii="Arial" w:hAnsi="Arial"/>
          <w:b w:val="0"/>
          <w:i w:val="0"/>
          <w:color w:val="333333"/>
          <w:sz w:val="21"/>
        </w:rPr>
        <w:t xml:space="preserve">, and voiceless velar stop </w:t>
      </w:r>
      <w:r>
        <w:rPr>
          <w:rFonts w:ascii="Consolas" w:hAnsi="Consolas"/>
          <w:b w:val="0"/>
          <w:i w:val="0"/>
          <w:color w:val="D81B60"/>
          <w:sz w:val="21"/>
        </w:rPr>
        <w:t>/s/</w:t>
      </w:r>
      <w:r>
        <w:rPr>
          <w:rFonts w:ascii="Arial" w:hAnsi="Arial"/>
          <w:b w:val="0"/>
          <w:i w:val="0"/>
          <w:color w:val="333333"/>
          <w:sz w:val="21"/>
        </w:rPr>
        <w:t xml:space="preserve"> (</w:t>
      </w:r>
      <w:r>
        <w:rPr>
          <w:rFonts w:ascii="Consolas" w:hAnsi="Consolas"/>
          <w:b w:val="0"/>
          <w:i w:val="0"/>
          <w:color w:val="D81B60"/>
          <w:sz w:val="21"/>
        </w:rPr>
        <w:t>-tic</w:t>
      </w:r>
      <w:r>
        <w:rPr>
          <w:rFonts w:ascii="Arial" w:hAnsi="Arial"/>
          <w:b w:val="0"/>
          <w:i w:val="0"/>
          <w:color w:val="333333"/>
          <w:sz w:val="21"/>
        </w:rPr>
        <w:t xml:space="preserve"> / </w:t>
      </w:r>
      <w:r>
        <w:rPr>
          <w:rFonts w:ascii="Consolas" w:hAnsi="Consolas"/>
          <w:b w:val="0"/>
          <w:i w:val="0"/>
          <w:color w:val="D81B60"/>
          <w:sz w:val="21"/>
        </w:rPr>
        <w:t>/tɪk/</w:t>
      </w:r>
      <w:r>
        <w:rPr>
          <w:rFonts w:ascii="Arial" w:hAnsi="Arial"/>
          <w:b w:val="0"/>
          <w:i w:val="0"/>
          <w:color w:val="333333"/>
          <w:sz w:val="21"/>
        </w:rPr>
        <w:t xml:space="preserve"> transitions).</w:t>
      </w:r>
    </w:p>
    <w:p>
      <w:pPr>
        <w:spacing w:before="0" w:after="120" w:line="276" w:lineRule="auto"/>
      </w:pPr>
      <w:r>
        <w:rPr>
          <w:rFonts w:ascii="Arial" w:hAnsi="Arial"/>
          <w:b w:val="0"/>
          <w:i w:val="0"/>
          <w:color w:val="333333"/>
          <w:sz w:val="21"/>
        </w:rPr>
        <w:t xml:space="preserve">During training, the model learned the exact attention-alignment mapping for this </w:t>
      </w:r>
      <w:r>
        <w:rPr>
          <w:rFonts w:ascii="Consolas" w:hAnsi="Consolas"/>
          <w:b w:val="0"/>
          <w:i w:val="0"/>
          <w:color w:val="D81B60"/>
          <w:sz w:val="21"/>
        </w:rPr>
        <w:t>-tic</w:t>
      </w:r>
      <w:r>
        <w:rPr>
          <w:rFonts w:ascii="Arial" w:hAnsi="Arial"/>
          <w:b w:val="0"/>
          <w:i w:val="0"/>
          <w:color w:val="333333"/>
          <w:sz w:val="21"/>
        </w:rPr>
        <w:t xml:space="preserve"> transition (from </w:t>
      </w:r>
      <w:r>
        <w:rPr>
          <w:rFonts w:ascii="Consolas" w:hAnsi="Consolas"/>
          <w:b w:val="0"/>
          <w:i w:val="0"/>
          <w:color w:val="D81B60"/>
          <w:sz w:val="21"/>
        </w:rPr>
        <w:t>plastic</w:t>
      </w:r>
      <w:r>
        <w:rPr>
          <w:rFonts w:ascii="Arial" w:hAnsi="Arial"/>
          <w:b w:val="0"/>
          <w:i w:val="0"/>
          <w:color w:val="333333"/>
          <w:sz w:val="21"/>
        </w:rPr>
        <w:t xml:space="preserve">). Applying this calibrated </w:t>
      </w:r>
      <w:r>
        <w:rPr>
          <w:rFonts w:ascii="Arial" w:hAnsi="Arial"/>
          <w:b/>
          <w:i w:val="0"/>
          <w:color w:val="333333"/>
          <w:sz w:val="21"/>
        </w:rPr>
        <w:t>coda transition template</w:t>
      </w:r>
      <w:r>
        <w:rPr>
          <w:rFonts w:ascii="Arial" w:hAnsi="Arial"/>
          <w:b w:val="0"/>
          <w:i w:val="0"/>
          <w:color w:val="333333"/>
          <w:sz w:val="21"/>
        </w:rPr>
        <w:t xml:space="preserve"> allowed the model to easily reconstruct the speaker's slurred pronunciation of </w:t>
      </w:r>
      <w:r>
        <w:rPr>
          <w:rFonts w:ascii="Consolas" w:hAnsi="Consolas"/>
          <w:b w:val="0"/>
          <w:i w:val="0"/>
          <w:color w:val="D81B60"/>
          <w:sz w:val="21"/>
        </w:rPr>
        <w:t>-tics</w:t>
      </w:r>
      <w:r>
        <w:rPr>
          <w:rFonts w:ascii="Arial" w:hAnsi="Arial"/>
          <w:b w:val="0"/>
          <w:i w:val="0"/>
          <w:color w:val="333333"/>
          <w:sz w:val="21"/>
        </w:rPr>
        <w:t xml:space="preserve"> in </w:t>
      </w:r>
      <w:r>
        <w:rPr>
          <w:rFonts w:ascii="Consolas" w:hAnsi="Consolas"/>
          <w:b w:val="0"/>
          <w:i w:val="0"/>
          <w:color w:val="D81B60"/>
          <w:sz w:val="21"/>
        </w:rPr>
        <w:t>TACTICS</w:t>
      </w:r>
      <w:r>
        <w:rPr>
          <w:rFonts w:ascii="Arial" w:hAnsi="Arial"/>
          <w:b w:val="0"/>
          <w:i w:val="0"/>
          <w:color w:val="333333"/>
          <w:sz w:val="21"/>
        </w:rPr>
        <w:t>.</w:t>
      </w:r>
    </w:p>
    <w:p>
      <w:pPr>
        <w:keepNext/>
        <w:spacing w:before="280" w:after="120"/>
      </w:pPr>
      <w:r>
        <w:rPr>
          <w:rFonts w:ascii="Arial" w:hAnsi="Arial"/>
          <w:b/>
          <w:i w:val="0"/>
          <w:color w:val="2B2D42"/>
          <w:sz w:val="24"/>
        </w:rPr>
        <w:t>4.4 Success 4: Interdental-to-Labiodental Coda Resolution (</w:t>
      </w:r>
      <w:r>
        <w:rPr>
          <w:rFonts w:ascii="Consolas" w:hAnsi="Consolas"/>
          <w:b w:val="0"/>
          <w:i w:val="0"/>
          <w:color w:val="D81B60"/>
          <w:sz w:val="24"/>
        </w:rPr>
        <w:t>FORBOF</w:t>
      </w:r>
      <w:r>
        <w:rPr>
          <w:rFonts w:ascii="Arial" w:hAnsi="Arial"/>
          <w:b w:val="0"/>
          <w:i/>
          <w:color w:val="0066CC"/>
          <w:sz w:val="24"/>
        </w:rPr>
        <w:t>\rightarrow</w:t>
      </w:r>
      <w:r>
        <w:rPr>
          <w:rFonts w:ascii="Consolas" w:hAnsi="Consolas"/>
          <w:b w:val="0"/>
          <w:i w:val="0"/>
          <w:color w:val="D81B60"/>
          <w:sz w:val="24"/>
        </w:rPr>
        <w:t>FOR BOTH</w:t>
      </w:r>
      <w:r>
        <w:rPr>
          <w:rFonts w:ascii="Arial" w:hAnsi="Arial"/>
          <w:b w:val="0"/>
          <w:i w:val="0"/>
          <w:color w:val="2B2D42"/>
          <w:sz w:val="24"/>
        </w:rPr>
        <w:t>)</w:t>
      </w:r>
    </w:p>
    <w:p>
      <w:pPr>
        <w:pStyle w:val="ListBullet"/>
        <w:spacing w:after="80" w:before="0"/>
        <w:ind w:left="576"/>
      </w:pPr>
      <w:r>
        <w:rPr>
          <w:rFonts w:ascii="Arial" w:hAnsi="Arial"/>
          <w:b/>
          <w:i w:val="0"/>
          <w:color w:val="333333"/>
          <w:sz w:val="21"/>
        </w:rPr>
        <w:t>The Success (Sentence 6):</w:t>
      </w:r>
      <w:r>
        <w:rPr>
          <w:rFonts w:ascii="Arial" w:hAnsi="Arial"/>
          <w:b w:val="0"/>
          <w:i w:val="0"/>
          <w:color w:val="333333"/>
          <w:sz w:val="21"/>
        </w:rPr>
        <w:t xml:space="preserve"> The baseline transcribed the speaker's literal L2 substitution of the dental </w:t>
      </w:r>
      <w:r>
        <w:rPr>
          <w:rFonts w:ascii="Consolas" w:hAnsi="Consolas"/>
          <w:b w:val="0"/>
          <w:i w:val="0"/>
          <w:color w:val="D81B60"/>
          <w:sz w:val="21"/>
        </w:rPr>
        <w:t>/θ/</w:t>
      </w:r>
      <w:r>
        <w:rPr>
          <w:rFonts w:ascii="Arial" w:hAnsi="Arial"/>
          <w:b w:val="0"/>
          <w:i w:val="0"/>
          <w:color w:val="333333"/>
          <w:sz w:val="21"/>
        </w:rPr>
        <w:t xml:space="preserve"> to labiodental </w:t>
      </w:r>
      <w:r>
        <w:rPr>
          <w:rFonts w:ascii="Consolas" w:hAnsi="Consolas"/>
          <w:b w:val="0"/>
          <w:i w:val="0"/>
          <w:color w:val="D81B60"/>
          <w:sz w:val="21"/>
        </w:rPr>
        <w:t>/f/</w:t>
      </w:r>
      <w:r>
        <w:rPr>
          <w:rFonts w:ascii="Arial" w:hAnsi="Arial"/>
          <w:b w:val="0"/>
          <w:i w:val="0"/>
          <w:color w:val="333333"/>
          <w:sz w:val="21"/>
        </w:rPr>
        <w:t xml:space="preserve"> (</w:t>
      </w:r>
      <w:r>
        <w:rPr>
          <w:rFonts w:ascii="Arial" w:hAnsi="Arial"/>
          <w:b w:val="0"/>
          <w:i/>
          <w:color w:val="333333"/>
          <w:sz w:val="21"/>
        </w:rPr>
        <w:t>"bof"</w:t>
      </w:r>
      <w:r>
        <w:rPr>
          <w:rFonts w:ascii="Arial" w:hAnsi="Arial"/>
          <w:b w:val="0"/>
          <w:i w:val="0"/>
          <w:color w:val="333333"/>
          <w:sz w:val="21"/>
        </w:rPr>
        <w:t xml:space="preserve">), outputting </w:t>
      </w:r>
      <w:r>
        <w:rPr>
          <w:rFonts w:ascii="Consolas" w:hAnsi="Consolas"/>
          <w:b w:val="0"/>
          <w:i w:val="0"/>
          <w:color w:val="D81B60"/>
          <w:sz w:val="21"/>
        </w:rPr>
        <w:t>FORBOF</w:t>
      </w:r>
      <w:r>
        <w:rPr>
          <w:rFonts w:ascii="Arial" w:hAnsi="Arial"/>
          <w:b w:val="0"/>
          <w:i w:val="0"/>
          <w:color w:val="333333"/>
          <w:sz w:val="21"/>
        </w:rPr>
        <w:t xml:space="preserve">. The adapted model corrected it to </w:t>
      </w:r>
      <w:r>
        <w:rPr>
          <w:rFonts w:ascii="Arial" w:hAnsi="Arial"/>
          <w:b/>
          <w:i w:val="0"/>
          <w:color w:val="333333"/>
          <w:sz w:val="21"/>
        </w:rPr>
        <w:t>`FOR BOTH`</w:t>
      </w:r>
      <w:r>
        <w:rPr>
          <w:rFonts w:ascii="Arial" w:hAnsi="Arial"/>
          <w:b w:val="0"/>
          <w:i w:val="0"/>
          <w:color w:val="333333"/>
          <w:sz w:val="21"/>
        </w:rPr>
        <w:t>.</w:t>
      </w:r>
    </w:p>
    <w:p>
      <w:pPr>
        <w:pStyle w:val="ListBullet"/>
        <w:spacing w:after="80" w:before="0"/>
        <w:ind w:left="576"/>
      </w:pPr>
      <w:r>
        <w:rPr>
          <w:rFonts w:ascii="Arial" w:hAnsi="Arial"/>
          <w:b/>
          <w:i w:val="0"/>
          <w:color w:val="333333"/>
          <w:sz w:val="21"/>
        </w:rPr>
        <w:t>The Stella Template Source:</w:t>
      </w:r>
      <w:r>
        <w:rPr>
          <w:rFonts w:ascii="Arial" w:hAnsi="Arial"/>
          <w:b w:val="0"/>
          <w:i w:val="0"/>
          <w:color w:val="333333"/>
          <w:sz w:val="21"/>
        </w:rPr>
        <w:t xml:space="preserve"> In the Stella corpus, Russian speakers substitute interdental fricatives </w:t>
      </w:r>
      <w:r>
        <w:rPr>
          <w:rFonts w:ascii="Consolas" w:hAnsi="Consolas"/>
          <w:b w:val="0"/>
          <w:i w:val="0"/>
          <w:color w:val="D81B60"/>
          <w:sz w:val="21"/>
        </w:rPr>
        <w:t>/θ/</w:t>
      </w:r>
      <w:r>
        <w:rPr>
          <w:rFonts w:ascii="Arial" w:hAnsi="Arial"/>
          <w:b w:val="0"/>
          <w:i w:val="0"/>
          <w:color w:val="333333"/>
          <w:sz w:val="21"/>
        </w:rPr>
        <w:t xml:space="preserve"> and </w:t>
      </w:r>
      <w:r>
        <w:rPr>
          <w:rFonts w:ascii="Consolas" w:hAnsi="Consolas"/>
          <w:b w:val="0"/>
          <w:i w:val="0"/>
          <w:color w:val="D81B60"/>
          <w:sz w:val="21"/>
        </w:rPr>
        <w:t>/ð/</w:t>
      </w:r>
      <w:r>
        <w:rPr>
          <w:rFonts w:ascii="Arial" w:hAnsi="Arial"/>
          <w:b w:val="0"/>
          <w:i w:val="0"/>
          <w:color w:val="333333"/>
          <w:sz w:val="21"/>
        </w:rPr>
        <w:t xml:space="preserve"> with </w:t>
      </w:r>
      <w:r>
        <w:rPr>
          <w:rFonts w:ascii="Consolas" w:hAnsi="Consolas"/>
          <w:b w:val="0"/>
          <w:i w:val="0"/>
          <w:color w:val="D81B60"/>
          <w:sz w:val="21"/>
        </w:rPr>
        <w:t>/f/</w:t>
      </w:r>
      <w:r>
        <w:rPr>
          <w:rFonts w:ascii="Arial" w:hAnsi="Arial"/>
          <w:b w:val="0"/>
          <w:i w:val="0"/>
          <w:color w:val="333333"/>
          <w:sz w:val="21"/>
        </w:rPr>
        <w:t xml:space="preserve">, </w:t>
      </w:r>
      <w:r>
        <w:rPr>
          <w:rFonts w:ascii="Consolas" w:hAnsi="Consolas"/>
          <w:b w:val="0"/>
          <w:i w:val="0"/>
          <w:color w:val="D81B60"/>
          <w:sz w:val="21"/>
        </w:rPr>
        <w:t>/t/</w:t>
      </w:r>
      <w:r>
        <w:rPr>
          <w:rFonts w:ascii="Arial" w:hAnsi="Arial"/>
          <w:b w:val="0"/>
          <w:i w:val="0"/>
          <w:color w:val="333333"/>
          <w:sz w:val="21"/>
        </w:rPr>
        <w:t xml:space="preserve">, or </w:t>
      </w:r>
      <w:r>
        <w:rPr>
          <w:rFonts w:ascii="Consolas" w:hAnsi="Consolas"/>
          <w:b w:val="0"/>
          <w:i w:val="0"/>
          <w:color w:val="D81B60"/>
          <w:sz w:val="21"/>
        </w:rPr>
        <w:t>/s/</w:t>
      </w:r>
      <w:r>
        <w:rPr>
          <w:rFonts w:ascii="Arial" w:hAnsi="Arial"/>
          <w:b w:val="0"/>
          <w:i w:val="0"/>
          <w:color w:val="333333"/>
          <w:sz w:val="21"/>
        </w:rPr>
        <w:t xml:space="preserve"> in </w:t>
      </w:r>
      <w:r>
        <w:rPr>
          <w:rFonts w:ascii="Arial" w:hAnsi="Arial"/>
          <w:b/>
          <w:i w:val="0"/>
          <w:color w:val="333333"/>
          <w:sz w:val="21"/>
        </w:rPr>
        <w:t>`thick`</w:t>
      </w:r>
      <w:r>
        <w:rPr>
          <w:rFonts w:ascii="Arial" w:hAnsi="Arial"/>
          <w:b w:val="0"/>
          <w:i w:val="0"/>
          <w:color w:val="333333"/>
          <w:sz w:val="21"/>
        </w:rPr>
        <w:t xml:space="preserve"> (</w:t>
      </w:r>
      <w:r>
        <w:rPr>
          <w:rFonts w:ascii="Consolas" w:hAnsi="Consolas"/>
          <w:b w:val="0"/>
          <w:i w:val="0"/>
          <w:color w:val="D81B60"/>
          <w:sz w:val="21"/>
        </w:rPr>
        <w:t>/θɪk/</w:t>
      </w:r>
      <w:r>
        <w:rPr>
          <w:rFonts w:ascii="Arial" w:hAnsi="Arial"/>
          <w:b w:val="0"/>
          <w:i/>
          <w:color w:val="0066CC"/>
          <w:sz w:val="21"/>
        </w:rPr>
        <w:t>\rightarrow</w:t>
      </w:r>
      <w:r>
        <w:rPr>
          <w:rFonts w:ascii="Arial" w:hAnsi="Arial"/>
          <w:b w:val="0"/>
          <w:i/>
          <w:color w:val="333333"/>
          <w:sz w:val="21"/>
        </w:rPr>
        <w:t>"fick"</w:t>
      </w:r>
      <w:r>
        <w:rPr>
          <w:rFonts w:ascii="Arial" w:hAnsi="Arial"/>
          <w:b w:val="0"/>
          <w:i w:val="0"/>
          <w:color w:val="333333"/>
          <w:sz w:val="21"/>
        </w:rPr>
        <w:t xml:space="preserve">), </w:t>
      </w:r>
      <w:r>
        <w:rPr>
          <w:rFonts w:ascii="Arial" w:hAnsi="Arial"/>
          <w:b/>
          <w:i w:val="0"/>
          <w:color w:val="333333"/>
          <w:sz w:val="21"/>
        </w:rPr>
        <w:t>`three`</w:t>
      </w:r>
      <w:r>
        <w:rPr>
          <w:rFonts w:ascii="Arial" w:hAnsi="Arial"/>
          <w:b w:val="0"/>
          <w:i w:val="0"/>
          <w:color w:val="333333"/>
          <w:sz w:val="21"/>
        </w:rPr>
        <w:t xml:space="preserve"> (</w:t>
      </w:r>
      <w:r>
        <w:rPr>
          <w:rFonts w:ascii="Consolas" w:hAnsi="Consolas"/>
          <w:b w:val="0"/>
          <w:i w:val="0"/>
          <w:color w:val="D81B60"/>
          <w:sz w:val="21"/>
        </w:rPr>
        <w:t>/θɹi/</w:t>
      </w:r>
      <w:r>
        <w:rPr>
          <w:rFonts w:ascii="Arial" w:hAnsi="Arial"/>
          <w:b w:val="0"/>
          <w:i/>
          <w:color w:val="0066CC"/>
          <w:sz w:val="21"/>
        </w:rPr>
        <w:t>\rightarrow</w:t>
      </w:r>
      <w:r>
        <w:rPr>
          <w:rFonts w:ascii="Arial" w:hAnsi="Arial"/>
          <w:b w:val="0"/>
          <w:i/>
          <w:color w:val="333333"/>
          <w:sz w:val="21"/>
        </w:rPr>
        <w:t>"free"</w:t>
      </w:r>
      <w:r>
        <w:rPr>
          <w:rFonts w:ascii="Arial" w:hAnsi="Arial"/>
          <w:b w:val="0"/>
          <w:i w:val="0"/>
          <w:color w:val="333333"/>
          <w:sz w:val="21"/>
        </w:rPr>
        <w:t xml:space="preserve">), and </w:t>
      </w:r>
      <w:r>
        <w:rPr>
          <w:rFonts w:ascii="Arial" w:hAnsi="Arial"/>
          <w:b/>
          <w:i w:val="0"/>
          <w:color w:val="333333"/>
          <w:sz w:val="21"/>
        </w:rPr>
        <w:t>`things`</w:t>
      </w:r>
      <w:r>
        <w:rPr>
          <w:rFonts w:ascii="Arial" w:hAnsi="Arial"/>
          <w:b w:val="0"/>
          <w:i w:val="0"/>
          <w:color w:val="333333"/>
          <w:sz w:val="21"/>
        </w:rPr>
        <w:t xml:space="preserve"> (</w:t>
      </w:r>
      <w:r>
        <w:rPr>
          <w:rFonts w:ascii="Consolas" w:hAnsi="Consolas"/>
          <w:b w:val="0"/>
          <w:i w:val="0"/>
          <w:color w:val="D81B60"/>
          <w:sz w:val="21"/>
        </w:rPr>
        <w:t>/θɪŋz/</w:t>
      </w:r>
      <w:r>
        <w:rPr>
          <w:rFonts w:ascii="Arial" w:hAnsi="Arial"/>
          <w:b w:val="0"/>
          <w:i/>
          <w:color w:val="0066CC"/>
          <w:sz w:val="21"/>
        </w:rPr>
        <w:t>\rightarrow</w:t>
      </w:r>
      <w:r>
        <w:rPr>
          <w:rFonts w:ascii="Arial" w:hAnsi="Arial"/>
          <w:b w:val="0"/>
          <w:i/>
          <w:color w:val="333333"/>
          <w:sz w:val="21"/>
        </w:rPr>
        <w:t>"fings"</w:t>
      </w:r>
      <w:r>
        <w:rPr>
          <w:rFonts w:ascii="Arial" w:hAnsi="Arial"/>
          <w:b w:val="0"/>
          <w:i w:val="0"/>
          <w:color w:val="333333"/>
          <w:sz w:val="21"/>
        </w:rPr>
        <w:t>).</w:t>
      </w:r>
    </w:p>
    <w:p>
      <w:pPr>
        <w:pStyle w:val="ListBullet"/>
        <w:spacing w:after="80" w:before="0"/>
        <w:ind w:left="576"/>
      </w:pPr>
      <w:r>
        <w:rPr>
          <w:rFonts w:ascii="Arial" w:hAnsi="Arial"/>
          <w:b/>
          <w:i w:val="0"/>
          <w:color w:val="333333"/>
          <w:sz w:val="21"/>
        </w:rPr>
        <w:t>The Explanation:</w:t>
      </w:r>
      <w:r>
        <w:rPr>
          <w:rFonts w:ascii="Arial" w:hAnsi="Arial"/>
          <w:b w:val="0"/>
          <w:i w:val="0"/>
          <w:color w:val="333333"/>
          <w:sz w:val="21"/>
        </w:rPr>
        <w:t xml:space="preserve"> The LoRA adapters were trained to map this specific physiological L2 coda shift back to its correct orthographic "th" representation. By applying this learned </w:t>
      </w:r>
      <w:r>
        <w:rPr>
          <w:rFonts w:ascii="Arial" w:hAnsi="Arial"/>
          <w:b/>
          <w:i w:val="0"/>
          <w:color w:val="333333"/>
          <w:sz w:val="21"/>
        </w:rPr>
        <w:t>dental-to-labiodental coda template</w:t>
      </w:r>
      <w:r>
        <w:rPr>
          <w:rFonts w:ascii="Arial" w:hAnsi="Arial"/>
          <w:b w:val="0"/>
          <w:i w:val="0"/>
          <w:color w:val="333333"/>
          <w:sz w:val="21"/>
        </w:rPr>
        <w:t xml:space="preserve">, the model bypassed the speaker's physical pronunciation of </w:t>
      </w:r>
      <w:r>
        <w:rPr>
          <w:rFonts w:ascii="Consolas" w:hAnsi="Consolas"/>
          <w:b w:val="0"/>
          <w:i w:val="0"/>
          <w:color w:val="D81B60"/>
          <w:sz w:val="21"/>
        </w:rPr>
        <w:t>/f/</w:t>
      </w:r>
      <w:r>
        <w:rPr>
          <w:rFonts w:ascii="Arial" w:hAnsi="Arial"/>
          <w:b w:val="0"/>
          <w:i w:val="0"/>
          <w:color w:val="333333"/>
          <w:sz w:val="21"/>
        </w:rPr>
        <w:t xml:space="preserve"> in </w:t>
      </w:r>
      <w:r>
        <w:rPr>
          <w:rFonts w:ascii="Arial" w:hAnsi="Arial"/>
          <w:b w:val="0"/>
          <w:i/>
          <w:color w:val="333333"/>
          <w:sz w:val="21"/>
        </w:rPr>
        <w:t>"bof"</w:t>
      </w:r>
      <w:r>
        <w:rPr>
          <w:rFonts w:ascii="Arial" w:hAnsi="Arial"/>
          <w:b w:val="0"/>
          <w:i w:val="0"/>
          <w:color w:val="333333"/>
          <w:sz w:val="21"/>
        </w:rPr>
        <w:t xml:space="preserve"> and correctly decoded the semantic target </w:t>
      </w:r>
      <w:r>
        <w:rPr>
          <w:rFonts w:ascii="Arial" w:hAnsi="Arial"/>
          <w:b/>
          <w:i w:val="0"/>
          <w:color w:val="333333"/>
          <w:sz w:val="21"/>
        </w:rPr>
        <w:t>`BOTH`</w:t>
      </w:r>
      <w:r>
        <w:rPr>
          <w:rFonts w:ascii="Arial" w:hAnsi="Arial"/>
          <w:b w:val="0"/>
          <w:i w:val="0"/>
          <w:color w:val="333333"/>
          <w:sz w:val="21"/>
        </w:rPr>
        <w:t>.</w:t>
      </w:r>
    </w:p>
    <w:p>
      <w:pPr>
        <w:pStyle w:val="ListBullet"/>
        <w:spacing w:after="80" w:before="0"/>
        <w:ind w:left="576"/>
      </w:pPr>
      <w:r>
        <w:rPr>
          <w:rFonts w:ascii="Arial" w:hAnsi="Arial"/>
          <w:b w:val="0"/>
          <w:i w:val="0"/>
          <w:color w:val="333333"/>
          <w:sz w:val="21"/>
        </w:rPr>
        <w:t>--</w:t>
      </w:r>
    </w:p>
    <w:p>
      <w:pPr>
        <w:keepNext/>
        <w:spacing w:before="280" w:after="120"/>
      </w:pPr>
      <w:r>
        <w:rPr>
          <w:rFonts w:ascii="Arial" w:hAnsi="Arial"/>
          <w:b/>
          <w:i w:val="0"/>
          <w:color w:val="2B2D42"/>
          <w:sz w:val="24"/>
        </w:rPr>
        <w:t>4.5 Why the Model Failed Elsewhere: Complete Lack of Templates</w:t>
      </w:r>
    </w:p>
    <w:p>
      <w:pPr>
        <w:spacing w:before="0" w:after="120" w:line="276" w:lineRule="auto"/>
      </w:pPr>
      <w:r>
        <w:rPr>
          <w:rFonts w:ascii="Arial" w:hAnsi="Arial"/>
          <w:b w:val="0"/>
          <w:i w:val="0"/>
          <w:color w:val="333333"/>
          <w:sz w:val="21"/>
        </w:rPr>
        <w:t xml:space="preserve">While the model succeeded where the acoustic-phonemic transitions matched the learned templates, it failed or degraded on all other words because it was </w:t>
      </w:r>
      <w:r>
        <w:rPr>
          <w:rFonts w:ascii="Arial" w:hAnsi="Arial"/>
          <w:b/>
          <w:i w:val="0"/>
          <w:color w:val="333333"/>
          <w:sz w:val="21"/>
        </w:rPr>
        <w:t>blind</w:t>
      </w:r>
      <w:r>
        <w:rPr>
          <w:rFonts w:ascii="Arial" w:hAnsi="Arial"/>
          <w:b w:val="0"/>
          <w:i w:val="0"/>
          <w:color w:val="333333"/>
          <w:sz w:val="21"/>
        </w:rPr>
        <w:t xml:space="preserve"> to unseen patterns:</w:t>
      </w:r>
    </w:p>
    <w:p>
      <w:pPr>
        <w:pStyle w:val="ListBullet"/>
        <w:spacing w:after="80" w:before="0"/>
        <w:ind w:left="576"/>
      </w:pPr>
      <w:r>
        <w:rPr>
          <w:rFonts w:ascii="Arial" w:hAnsi="Arial"/>
          <w:b/>
          <w:i w:val="0"/>
          <w:color w:val="333333"/>
          <w:sz w:val="21"/>
        </w:rPr>
        <w:t>The Vocabulary Blank:</w:t>
      </w:r>
      <w:r>
        <w:rPr>
          <w:rFonts w:ascii="Arial" w:hAnsi="Arial"/>
          <w:b w:val="0"/>
          <w:i w:val="0"/>
          <w:color w:val="333333"/>
          <w:sz w:val="21"/>
        </w:rPr>
        <w:t xml:space="preserve"> Words like </w:t>
      </w:r>
      <w:r>
        <w:rPr>
          <w:rFonts w:ascii="Consolas" w:hAnsi="Consolas"/>
          <w:b w:val="0"/>
          <w:i w:val="0"/>
          <w:color w:val="D81B60"/>
          <w:sz w:val="21"/>
        </w:rPr>
        <w:t>Grand Canyon</w:t>
      </w:r>
      <w:r>
        <w:rPr>
          <w:rFonts w:ascii="Arial" w:hAnsi="Arial"/>
          <w:b w:val="0"/>
          <w:i w:val="0"/>
          <w:color w:val="333333"/>
          <w:sz w:val="21"/>
        </w:rPr>
        <w:t xml:space="preserve"> (</w:t>
      </w:r>
      <w:r>
        <w:rPr>
          <w:rFonts w:ascii="Consolas" w:hAnsi="Consolas"/>
          <w:b w:val="0"/>
          <w:i w:val="0"/>
          <w:color w:val="D81B60"/>
          <w:sz w:val="21"/>
        </w:rPr>
        <w:t>/ˈɡɹænd ˈkænjən/</w:t>
      </w:r>
      <w:r>
        <w:rPr>
          <w:rFonts w:ascii="Arial" w:hAnsi="Arial"/>
          <w:b w:val="0"/>
          <w:i w:val="0"/>
          <w:color w:val="333333"/>
          <w:sz w:val="21"/>
        </w:rPr>
        <w:t xml:space="preserve">), </w:t>
      </w:r>
      <w:r>
        <w:rPr>
          <w:rFonts w:ascii="Consolas" w:hAnsi="Consolas"/>
          <w:b w:val="0"/>
          <w:i w:val="0"/>
          <w:color w:val="D81B60"/>
          <w:sz w:val="21"/>
        </w:rPr>
        <w:t>Trump</w:t>
      </w:r>
      <w:r>
        <w:rPr>
          <w:rFonts w:ascii="Arial" w:hAnsi="Arial"/>
          <w:b w:val="0"/>
          <w:i w:val="0"/>
          <w:color w:val="333333"/>
          <w:sz w:val="21"/>
        </w:rPr>
        <w:t xml:space="preserve"> (</w:t>
      </w:r>
      <w:r>
        <w:rPr>
          <w:rFonts w:ascii="Consolas" w:hAnsi="Consolas"/>
          <w:b w:val="0"/>
          <w:i w:val="0"/>
          <w:color w:val="D81B60"/>
          <w:sz w:val="21"/>
        </w:rPr>
        <w:t>/tɹʌmp/</w:t>
      </w:r>
      <w:r>
        <w:rPr>
          <w:rFonts w:ascii="Arial" w:hAnsi="Arial"/>
          <w:b w:val="0"/>
          <w:i w:val="0"/>
          <w:color w:val="333333"/>
          <w:sz w:val="21"/>
        </w:rPr>
        <w:t xml:space="preserve">), </w:t>
      </w:r>
      <w:r>
        <w:rPr>
          <w:rFonts w:ascii="Consolas" w:hAnsi="Consolas"/>
          <w:b w:val="0"/>
          <w:i w:val="0"/>
          <w:color w:val="D81B60"/>
          <w:sz w:val="21"/>
        </w:rPr>
        <w:t>Norway</w:t>
      </w:r>
      <w:r>
        <w:rPr>
          <w:rFonts w:ascii="Arial" w:hAnsi="Arial"/>
          <w:b w:val="0"/>
          <w:i w:val="0"/>
          <w:color w:val="333333"/>
          <w:sz w:val="21"/>
        </w:rPr>
        <w:t xml:space="preserve"> (</w:t>
      </w:r>
      <w:r>
        <w:rPr>
          <w:rFonts w:ascii="Consolas" w:hAnsi="Consolas"/>
          <w:b w:val="0"/>
          <w:i w:val="0"/>
          <w:color w:val="D81B60"/>
          <w:sz w:val="21"/>
        </w:rPr>
        <w:t>/ˈnɔːɹweɪ/</w:t>
      </w:r>
      <w:r>
        <w:rPr>
          <w:rFonts w:ascii="Arial" w:hAnsi="Arial"/>
          <w:b w:val="0"/>
          <w:i w:val="0"/>
          <w:color w:val="333333"/>
          <w:sz w:val="21"/>
        </w:rPr>
        <w:t xml:space="preserve">), and </w:t>
      </w:r>
      <w:r>
        <w:rPr>
          <w:rFonts w:ascii="Consolas" w:hAnsi="Consolas"/>
          <w:b w:val="0"/>
          <w:i w:val="0"/>
          <w:color w:val="D81B60"/>
          <w:sz w:val="21"/>
        </w:rPr>
        <w:t>embarrassment</w:t>
      </w:r>
      <w:r>
        <w:rPr>
          <w:rFonts w:ascii="Arial" w:hAnsi="Arial"/>
          <w:b w:val="0"/>
          <w:i w:val="0"/>
          <w:color w:val="333333"/>
          <w:sz w:val="21"/>
        </w:rPr>
        <w:t xml:space="preserve"> (</w:t>
      </w:r>
      <w:r>
        <w:rPr>
          <w:rFonts w:ascii="Consolas" w:hAnsi="Consolas"/>
          <w:b w:val="0"/>
          <w:i w:val="0"/>
          <w:color w:val="D81B60"/>
          <w:sz w:val="21"/>
        </w:rPr>
        <w:t>/ɪmˈbæɹəsmənt/</w:t>
      </w:r>
      <w:r>
        <w:rPr>
          <w:rFonts w:ascii="Arial" w:hAnsi="Arial"/>
          <w:b w:val="0"/>
          <w:i w:val="0"/>
          <w:color w:val="333333"/>
          <w:sz w:val="21"/>
        </w:rPr>
        <w:t xml:space="preserve">) contain phone transitions and stress structures (e.g. the nasalized transition </w:t>
      </w:r>
      <w:r>
        <w:rPr>
          <w:rFonts w:ascii="Consolas" w:hAnsi="Consolas"/>
          <w:b w:val="0"/>
          <w:i w:val="0"/>
          <w:color w:val="D81B60"/>
          <w:sz w:val="21"/>
        </w:rPr>
        <w:t>/ænj/</w:t>
      </w:r>
      <w:r>
        <w:rPr>
          <w:rFonts w:ascii="Arial" w:hAnsi="Arial"/>
          <w:b w:val="0"/>
          <w:i w:val="0"/>
          <w:color w:val="333333"/>
          <w:sz w:val="21"/>
        </w:rPr>
        <w:t xml:space="preserve"> in </w:t>
      </w:r>
      <w:r>
        <w:rPr>
          <w:rFonts w:ascii="Consolas" w:hAnsi="Consolas"/>
          <w:b w:val="0"/>
          <w:i w:val="0"/>
          <w:color w:val="D81B60"/>
          <w:sz w:val="21"/>
        </w:rPr>
        <w:t>Canyon</w:t>
      </w:r>
      <w:r>
        <w:rPr>
          <w:rFonts w:ascii="Arial" w:hAnsi="Arial"/>
          <w:b w:val="0"/>
          <w:i w:val="0"/>
          <w:color w:val="333333"/>
          <w:sz w:val="21"/>
        </w:rPr>
        <w:t xml:space="preserve">, the central open-mid vowel </w:t>
      </w:r>
      <w:r>
        <w:rPr>
          <w:rFonts w:ascii="Consolas" w:hAnsi="Consolas"/>
          <w:b w:val="0"/>
          <w:i w:val="0"/>
          <w:color w:val="D81B60"/>
          <w:sz w:val="21"/>
        </w:rPr>
        <w:t>/ʌ/</w:t>
      </w:r>
      <w:r>
        <w:rPr>
          <w:rFonts w:ascii="Arial" w:hAnsi="Arial"/>
          <w:b w:val="0"/>
          <w:i w:val="0"/>
          <w:color w:val="333333"/>
          <w:sz w:val="21"/>
        </w:rPr>
        <w:t xml:space="preserve"> in </w:t>
      </w:r>
      <w:r>
        <w:rPr>
          <w:rFonts w:ascii="Consolas" w:hAnsi="Consolas"/>
          <w:b w:val="0"/>
          <w:i w:val="0"/>
          <w:color w:val="D81B60"/>
          <w:sz w:val="21"/>
        </w:rPr>
        <w:t>Trump</w:t>
      </w:r>
      <w:r>
        <w:rPr>
          <w:rFonts w:ascii="Arial" w:hAnsi="Arial"/>
          <w:b w:val="0"/>
          <w:i w:val="0"/>
          <w:color w:val="333333"/>
          <w:sz w:val="21"/>
        </w:rPr>
        <w:t xml:space="preserve">, and multi-syllabic unstressed reductions in </w:t>
      </w:r>
      <w:r>
        <w:rPr>
          <w:rFonts w:ascii="Consolas" w:hAnsi="Consolas"/>
          <w:b w:val="0"/>
          <w:i w:val="0"/>
          <w:color w:val="D81B60"/>
          <w:sz w:val="21"/>
        </w:rPr>
        <w:t>embarrassment</w:t>
      </w:r>
      <w:r>
        <w:rPr>
          <w:rFonts w:ascii="Arial" w:hAnsi="Arial"/>
          <w:b w:val="0"/>
          <w:i w:val="0"/>
          <w:color w:val="333333"/>
          <w:sz w:val="21"/>
        </w:rPr>
        <w:t xml:space="preserve">) that were </w:t>
      </w:r>
      <w:r>
        <w:rPr>
          <w:rFonts w:ascii="Arial" w:hAnsi="Arial"/>
          <w:b/>
          <w:i w:val="0"/>
          <w:color w:val="333333"/>
          <w:sz w:val="21"/>
        </w:rPr>
        <w:t>completely absent</w:t>
      </w:r>
      <w:r>
        <w:rPr>
          <w:rFonts w:ascii="Arial" w:hAnsi="Arial"/>
          <w:b w:val="0"/>
          <w:i w:val="0"/>
          <w:color w:val="333333"/>
          <w:sz w:val="21"/>
        </w:rPr>
        <w:t xml:space="preserve"> from the 69-word Stella paragraph.</w:t>
      </w:r>
    </w:p>
    <w:p>
      <w:pPr>
        <w:pStyle w:val="ListBullet"/>
        <w:spacing w:after="80" w:before="0"/>
        <w:ind w:left="576"/>
      </w:pPr>
      <w:r>
        <w:rPr>
          <w:rFonts w:ascii="Arial" w:hAnsi="Arial"/>
          <w:b/>
          <w:i w:val="0"/>
          <w:color w:val="333333"/>
          <w:sz w:val="21"/>
        </w:rPr>
        <w:t>The Blind Distortion Effect:</w:t>
      </w:r>
      <w:r>
        <w:rPr>
          <w:rFonts w:ascii="Arial" w:hAnsi="Arial"/>
          <w:b w:val="0"/>
          <w:i w:val="0"/>
          <w:color w:val="333333"/>
          <w:sz w:val="21"/>
        </w:rPr>
        <w:t xml:space="preserve"> Because the multi-head attention adapters never learned how Russian speakers distort these specific out-of-vocabulary transitions, the model lacked the templates to resolve them. Worse, by forcing the adapted attention weights to map these unseen acoustic frames, it warped the features toward the nearest Stella transitions. This distorted the sounds further, leading to more errors than the base pre-trained model—which remains far more stable on general English due to its vast pre-training vocabulary.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