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40DE" w14:textId="260EA247" w:rsidR="00CA2D9A" w:rsidRDefault="00CA2D9A">
      <w:r>
        <w:t>319041208</w:t>
      </w:r>
    </w:p>
    <w:p w14:paraId="1A7431B9" w14:textId="570DE660" w:rsidR="00CA2D9A" w:rsidRDefault="00CA2D9A">
      <w:r>
        <w:t>318467941</w:t>
      </w:r>
    </w:p>
    <w:sectPr w:rsidR="00CA2D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9A"/>
    <w:rsid w:val="00CA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AEF1"/>
  <w15:chartTrackingRefBased/>
  <w15:docId w15:val="{2F501182-02DA-4504-8CEF-7D82B6E7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Amir</dc:creator>
  <cp:keywords/>
  <dc:description/>
  <cp:lastModifiedBy>Rotem Amir</cp:lastModifiedBy>
  <cp:revision>1</cp:revision>
  <dcterms:created xsi:type="dcterms:W3CDTF">2023-03-12T08:57:00Z</dcterms:created>
  <dcterms:modified xsi:type="dcterms:W3CDTF">2023-03-12T08:58:00Z</dcterms:modified>
</cp:coreProperties>
</file>