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sz w:val="54"/>
          <w:szCs w:val="54"/>
        </w:rPr>
      </w:pPr>
      <w:r w:rsidDel="00000000" w:rsidR="00000000" w:rsidRPr="00000000">
        <w:rPr>
          <w:b w:val="1"/>
          <w:sz w:val="54"/>
          <w:szCs w:val="54"/>
          <w:rtl w:val="0"/>
        </w:rPr>
        <w:t xml:space="preserve">TAB-2-MusicXML™ (T.2.M)</w:t>
      </w:r>
    </w:p>
    <w:p w:rsidR="00000000" w:rsidDel="00000000" w:rsidP="00000000" w:rsidRDefault="00000000" w:rsidRPr="00000000" w14:paraId="00000002">
      <w:pPr>
        <w:jc w:val="right"/>
        <w:rPr>
          <w:sz w:val="54"/>
          <w:szCs w:val="54"/>
        </w:rPr>
      </w:pPr>
      <w:r w:rsidDel="00000000" w:rsidR="00000000" w:rsidRPr="00000000">
        <w:rPr>
          <w:rtl w:val="0"/>
        </w:rPr>
      </w:r>
    </w:p>
    <w:p w:rsidR="00000000" w:rsidDel="00000000" w:rsidP="00000000" w:rsidRDefault="00000000" w:rsidRPr="00000000" w14:paraId="00000003">
      <w:pPr>
        <w:jc w:val="right"/>
        <w:rPr>
          <w:b w:val="1"/>
          <w:color w:val="ff0000"/>
          <w:sz w:val="54"/>
          <w:szCs w:val="54"/>
        </w:rPr>
      </w:pPr>
      <w:r w:rsidDel="00000000" w:rsidR="00000000" w:rsidRPr="00000000">
        <w:rPr>
          <w:b w:val="1"/>
          <w:color w:val="ff0000"/>
          <w:sz w:val="54"/>
          <w:szCs w:val="54"/>
          <w:rtl w:val="0"/>
        </w:rPr>
        <w:t xml:space="preserve">Testing Document</w:t>
      </w:r>
    </w:p>
    <w:p w:rsidR="00000000" w:rsidDel="00000000" w:rsidP="00000000" w:rsidRDefault="00000000" w:rsidRPr="00000000" w14:paraId="00000004">
      <w:pPr>
        <w:jc w:val="right"/>
        <w:rPr>
          <w:b w:val="1"/>
          <w:i w:val="1"/>
          <w:sz w:val="20"/>
          <w:szCs w:val="20"/>
        </w:rPr>
      </w:pPr>
      <w:r w:rsidDel="00000000" w:rsidR="00000000" w:rsidRPr="00000000">
        <w:rPr>
          <w:b w:val="1"/>
          <w:i w:val="1"/>
          <w:sz w:val="20"/>
          <w:szCs w:val="20"/>
          <w:rtl w:val="0"/>
        </w:rPr>
        <w:t xml:space="preserve">V1 - February 25</w:t>
      </w:r>
    </w:p>
    <w:p w:rsidR="00000000" w:rsidDel="00000000" w:rsidP="00000000" w:rsidRDefault="00000000" w:rsidRPr="00000000" w14:paraId="00000005">
      <w:pPr>
        <w:spacing w:after="240" w:before="240" w:line="240" w:lineRule="auto"/>
        <w:rPr>
          <w:i w:val="1"/>
          <w:sz w:val="30"/>
          <w:szCs w:val="30"/>
        </w:rPr>
      </w:pPr>
      <w:r w:rsidDel="00000000" w:rsidR="00000000" w:rsidRPr="00000000">
        <w:rPr>
          <w:rtl w:val="0"/>
        </w:rPr>
      </w:r>
    </w:p>
    <w:p w:rsidR="00000000" w:rsidDel="00000000" w:rsidP="00000000" w:rsidRDefault="00000000" w:rsidRPr="00000000" w14:paraId="00000006">
      <w:pPr>
        <w:spacing w:after="240" w:before="240" w:line="240" w:lineRule="auto"/>
        <w:rPr>
          <w:b w:val="1"/>
          <w:sz w:val="36"/>
          <w:szCs w:val="36"/>
          <w:u w:val="single"/>
        </w:rPr>
      </w:pPr>
      <w:r w:rsidDel="00000000" w:rsidR="00000000" w:rsidRPr="00000000">
        <w:rPr>
          <w:b w:val="1"/>
          <w:sz w:val="36"/>
          <w:szCs w:val="36"/>
          <w:u w:val="single"/>
          <w:rtl w:val="0"/>
        </w:rPr>
        <w:t xml:space="preserve"> </w:t>
      </w:r>
    </w:p>
    <w:p w:rsidR="00000000" w:rsidDel="00000000" w:rsidP="00000000" w:rsidRDefault="00000000" w:rsidRPr="00000000" w14:paraId="00000007">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08">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09">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0A">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0B">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0C">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0D">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0E">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0F">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10">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11">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12">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13">
      <w:pPr>
        <w:jc w:val="right"/>
        <w:rPr>
          <w:b w:val="1"/>
          <w:sz w:val="28"/>
          <w:szCs w:val="28"/>
        </w:rPr>
      </w:pPr>
      <w:r w:rsidDel="00000000" w:rsidR="00000000" w:rsidRPr="00000000">
        <w:rPr>
          <w:b w:val="1"/>
          <w:sz w:val="28"/>
          <w:szCs w:val="28"/>
          <w:rtl w:val="0"/>
        </w:rPr>
        <w:t xml:space="preserve">By EECS2311 Team 4</w:t>
      </w:r>
    </w:p>
    <w:p w:rsidR="00000000" w:rsidDel="00000000" w:rsidP="00000000" w:rsidRDefault="00000000" w:rsidRPr="00000000" w14:paraId="00000014">
      <w:pPr>
        <w:numPr>
          <w:ilvl w:val="0"/>
          <w:numId w:val="2"/>
        </w:numPr>
        <w:ind w:left="720" w:hanging="360"/>
        <w:jc w:val="right"/>
        <w:rPr>
          <w:sz w:val="24"/>
          <w:szCs w:val="24"/>
        </w:rPr>
      </w:pPr>
      <w:r w:rsidDel="00000000" w:rsidR="00000000" w:rsidRPr="00000000">
        <w:rPr>
          <w:sz w:val="24"/>
          <w:szCs w:val="24"/>
          <w:rtl w:val="0"/>
        </w:rPr>
        <w:t xml:space="preserve">Patchanon Suepai</w:t>
      </w:r>
    </w:p>
    <w:p w:rsidR="00000000" w:rsidDel="00000000" w:rsidP="00000000" w:rsidRDefault="00000000" w:rsidRPr="00000000" w14:paraId="00000015">
      <w:pPr>
        <w:numPr>
          <w:ilvl w:val="0"/>
          <w:numId w:val="2"/>
        </w:numPr>
        <w:ind w:left="720" w:hanging="360"/>
        <w:jc w:val="right"/>
        <w:rPr>
          <w:sz w:val="24"/>
          <w:szCs w:val="24"/>
        </w:rPr>
      </w:pPr>
      <w:r w:rsidDel="00000000" w:rsidR="00000000" w:rsidRPr="00000000">
        <w:rPr>
          <w:sz w:val="24"/>
          <w:szCs w:val="24"/>
          <w:rtl w:val="0"/>
        </w:rPr>
        <w:t xml:space="preserve">Suha Siddiqui</w:t>
      </w:r>
    </w:p>
    <w:p w:rsidR="00000000" w:rsidDel="00000000" w:rsidP="00000000" w:rsidRDefault="00000000" w:rsidRPr="00000000" w14:paraId="00000016">
      <w:pPr>
        <w:numPr>
          <w:ilvl w:val="0"/>
          <w:numId w:val="2"/>
        </w:numPr>
        <w:ind w:left="720" w:hanging="360"/>
        <w:jc w:val="right"/>
        <w:rPr>
          <w:sz w:val="24"/>
          <w:szCs w:val="24"/>
        </w:rPr>
      </w:pPr>
      <w:r w:rsidDel="00000000" w:rsidR="00000000" w:rsidRPr="00000000">
        <w:rPr>
          <w:sz w:val="24"/>
          <w:szCs w:val="24"/>
          <w:rtl w:val="0"/>
        </w:rPr>
        <w:t xml:space="preserve">Nobaiha Zaman Rayta</w:t>
      </w:r>
    </w:p>
    <w:p w:rsidR="00000000" w:rsidDel="00000000" w:rsidP="00000000" w:rsidRDefault="00000000" w:rsidRPr="00000000" w14:paraId="00000017">
      <w:pPr>
        <w:numPr>
          <w:ilvl w:val="0"/>
          <w:numId w:val="2"/>
        </w:numPr>
        <w:ind w:left="720" w:hanging="360"/>
        <w:jc w:val="right"/>
        <w:rPr>
          <w:sz w:val="24"/>
          <w:szCs w:val="24"/>
        </w:rPr>
      </w:pPr>
      <w:r w:rsidDel="00000000" w:rsidR="00000000" w:rsidRPr="00000000">
        <w:rPr>
          <w:sz w:val="24"/>
          <w:szCs w:val="24"/>
          <w:rtl w:val="0"/>
        </w:rPr>
        <w:t xml:space="preserve">Zhilong Lin</w:t>
      </w:r>
    </w:p>
    <w:p w:rsidR="00000000" w:rsidDel="00000000" w:rsidP="00000000" w:rsidRDefault="00000000" w:rsidRPr="00000000" w14:paraId="00000018">
      <w:pPr>
        <w:numPr>
          <w:ilvl w:val="0"/>
          <w:numId w:val="2"/>
        </w:numPr>
        <w:ind w:left="720" w:hanging="360"/>
        <w:jc w:val="right"/>
        <w:rPr>
          <w:sz w:val="24"/>
          <w:szCs w:val="24"/>
        </w:rPr>
      </w:pPr>
      <w:r w:rsidDel="00000000" w:rsidR="00000000" w:rsidRPr="00000000">
        <w:rPr>
          <w:sz w:val="24"/>
          <w:szCs w:val="24"/>
          <w:rtl w:val="0"/>
        </w:rPr>
        <w:t xml:space="preserve">Martin Brejniak</w:t>
      </w:r>
      <w:r w:rsidDel="00000000" w:rsidR="00000000" w:rsidRPr="00000000">
        <w:rPr>
          <w:rtl w:val="0"/>
        </w:rPr>
      </w:r>
    </w:p>
    <w:p w:rsidR="00000000" w:rsidDel="00000000" w:rsidP="00000000" w:rsidRDefault="00000000" w:rsidRPr="00000000" w14:paraId="00000019">
      <w:pPr>
        <w:spacing w:line="480" w:lineRule="auto"/>
        <w:jc w:val="center"/>
        <w:rPr>
          <w:sz w:val="26"/>
          <w:szCs w:val="26"/>
          <w:u w:val="single"/>
        </w:rPr>
      </w:pPr>
      <w:r w:rsidDel="00000000" w:rsidR="00000000" w:rsidRPr="00000000">
        <w:rPr>
          <w:rtl w:val="0"/>
        </w:rPr>
      </w:r>
    </w:p>
    <w:p w:rsidR="00000000" w:rsidDel="00000000" w:rsidP="00000000" w:rsidRDefault="00000000" w:rsidRPr="00000000" w14:paraId="0000001A">
      <w:pPr>
        <w:spacing w:line="480" w:lineRule="auto"/>
        <w:jc w:val="center"/>
        <w:rPr>
          <w:sz w:val="26"/>
          <w:szCs w:val="26"/>
          <w:u w:val="single"/>
        </w:rPr>
      </w:pPr>
      <w:r w:rsidDel="00000000" w:rsidR="00000000" w:rsidRPr="00000000">
        <w:rPr>
          <w:rtl w:val="0"/>
        </w:rPr>
      </w:r>
    </w:p>
    <w:p w:rsidR="00000000" w:rsidDel="00000000" w:rsidP="00000000" w:rsidRDefault="00000000" w:rsidRPr="00000000" w14:paraId="0000001B">
      <w:pPr>
        <w:spacing w:line="480" w:lineRule="auto"/>
        <w:jc w:val="center"/>
        <w:rPr>
          <w:sz w:val="26"/>
          <w:szCs w:val="26"/>
          <w:u w:val="single"/>
        </w:rPr>
      </w:pPr>
      <w:r w:rsidDel="00000000" w:rsidR="00000000" w:rsidRPr="00000000">
        <w:rPr>
          <w:rtl w:val="0"/>
        </w:rPr>
      </w:r>
    </w:p>
    <w:p w:rsidR="00000000" w:rsidDel="00000000" w:rsidP="00000000" w:rsidRDefault="00000000" w:rsidRPr="00000000" w14:paraId="0000001C">
      <w:pPr>
        <w:pStyle w:val="Title"/>
        <w:spacing w:line="360" w:lineRule="auto"/>
        <w:ind w:left="720" w:hanging="360"/>
        <w:rPr/>
      </w:pPr>
      <w:bookmarkStart w:colFirst="0" w:colLast="0" w:name="_hr2giswortqv"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D">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khfgxet0sd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_bkhfgxet0sdt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77kzc9nzkv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Cases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_n77kzc9nzkvp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48e8i21e4zp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fileParser()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_48e8i21e4zp5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pPr>
          <w:hyperlink w:anchor="_khhzojfuq52p">
            <w:r w:rsidDel="00000000" w:rsidR="00000000" w:rsidRPr="00000000">
              <w:rPr>
                <w:rtl w:val="0"/>
              </w:rPr>
              <w:t xml:space="preserve">Test Cases</w:t>
            </w:r>
          </w:hyperlink>
          <w:r w:rsidDel="00000000" w:rsidR="00000000" w:rsidRPr="00000000">
            <w:rPr>
              <w:rtl w:val="0"/>
            </w:rPr>
            <w:tab/>
          </w:r>
          <w:r w:rsidDel="00000000" w:rsidR="00000000" w:rsidRPr="00000000">
            <w:fldChar w:fldCharType="begin"/>
            <w:instrText xml:space="preserve"> PAGEREF _khhzojfuq52p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fruc7hzfj3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fileChecker()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_efruc7hzfj3y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pPr>
          <w:hyperlink w:anchor="_n1es56vfta7m">
            <w:r w:rsidDel="00000000" w:rsidR="00000000" w:rsidRPr="00000000">
              <w:rPr>
                <w:rtl w:val="0"/>
              </w:rPr>
              <w:t xml:space="preserve">Test Cases</w:t>
            </w:r>
          </w:hyperlink>
          <w:r w:rsidDel="00000000" w:rsidR="00000000" w:rsidRPr="00000000">
            <w:rPr>
              <w:rtl w:val="0"/>
            </w:rPr>
            <w:tab/>
          </w:r>
          <w:r w:rsidDel="00000000" w:rsidR="00000000" w:rsidRPr="00000000">
            <w:fldChar w:fldCharType="begin"/>
            <w:instrText xml:space="preserve"> PAGEREF _n1es56vfta7m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83ffncg5mib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setMusicNote()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_83ffncg5mibn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pPr>
          <w:hyperlink w:anchor="_6y0h41tcrklh">
            <w:r w:rsidDel="00000000" w:rsidR="00000000" w:rsidRPr="00000000">
              <w:rPr>
                <w:rtl w:val="0"/>
              </w:rPr>
              <w:t xml:space="preserve">Test Cases</w:t>
            </w:r>
          </w:hyperlink>
          <w:r w:rsidDel="00000000" w:rsidR="00000000" w:rsidRPr="00000000">
            <w:rPr>
              <w:rtl w:val="0"/>
            </w:rPr>
            <w:tab/>
          </w:r>
          <w:r w:rsidDel="00000000" w:rsidR="00000000" w:rsidRPr="00000000">
            <w:fldChar w:fldCharType="begin"/>
            <w:instrText xml:space="preserve"> PAGEREF _6y0h41tcrklh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42of6x0qu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guitarNoteParser()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_c42of6x0qudt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pPr>
          <w:hyperlink w:anchor="_qwtr7qtpqhyd">
            <w:r w:rsidDel="00000000" w:rsidR="00000000" w:rsidRPr="00000000">
              <w:rPr>
                <w:rtl w:val="0"/>
              </w:rPr>
              <w:t xml:space="preserve">Test Cases</w:t>
            </w:r>
          </w:hyperlink>
          <w:r w:rsidDel="00000000" w:rsidR="00000000" w:rsidRPr="00000000">
            <w:rPr>
              <w:rtl w:val="0"/>
            </w:rPr>
            <w:tab/>
          </w:r>
          <w:r w:rsidDel="00000000" w:rsidR="00000000" w:rsidRPr="00000000">
            <w:fldChar w:fldCharType="begin"/>
            <w:instrText xml:space="preserve"> PAGEREF _qwtr7qtpqhyd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otkk2m9ebr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guitarXMLParser()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_qotkk2m9ebrn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pPr>
          <w:hyperlink w:anchor="_k203ry91a74v">
            <w:r w:rsidDel="00000000" w:rsidR="00000000" w:rsidRPr="00000000">
              <w:rPr>
                <w:rtl w:val="0"/>
              </w:rPr>
              <w:t xml:space="preserve">Test Cases</w:t>
            </w:r>
          </w:hyperlink>
          <w:r w:rsidDel="00000000" w:rsidR="00000000" w:rsidRPr="00000000">
            <w:rPr>
              <w:rtl w:val="0"/>
            </w:rPr>
            <w:tab/>
          </w:r>
          <w:r w:rsidDel="00000000" w:rsidR="00000000" w:rsidRPr="00000000">
            <w:fldChar w:fldCharType="begin"/>
            <w:instrText xml:space="preserve"> PAGEREF _k203ry91a74v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bkk5dbhkn5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_abkk5dbhkn50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pPr>
          <w:hyperlink w:anchor="_ac5mwcyafs8a">
            <w:r w:rsidDel="00000000" w:rsidR="00000000" w:rsidRPr="00000000">
              <w:rPr>
                <w:rtl w:val="0"/>
              </w:rPr>
              <w:t xml:space="preserve">Test Cases</w:t>
            </w:r>
          </w:hyperlink>
          <w:r w:rsidDel="00000000" w:rsidR="00000000" w:rsidRPr="00000000">
            <w:rPr>
              <w:rtl w:val="0"/>
            </w:rPr>
            <w:tab/>
          </w:r>
          <w:r w:rsidDel="00000000" w:rsidR="00000000" w:rsidRPr="00000000">
            <w:fldChar w:fldCharType="begin"/>
            <w:instrText xml:space="preserve"> PAGEREF _ac5mwcyafs8a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q3in4axih0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sortNotes()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_2q3in4axih05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pPr>
          <w:hyperlink w:anchor="_cux4volbwffx">
            <w:r w:rsidDel="00000000" w:rsidR="00000000" w:rsidRPr="00000000">
              <w:rPr>
                <w:rtl w:val="0"/>
              </w:rPr>
              <w:t xml:space="preserve">Test Cases</w:t>
            </w:r>
          </w:hyperlink>
          <w:r w:rsidDel="00000000" w:rsidR="00000000" w:rsidRPr="00000000">
            <w:rPr>
              <w:rtl w:val="0"/>
            </w:rPr>
            <w:tab/>
          </w:r>
          <w:r w:rsidDel="00000000" w:rsidR="00000000" w:rsidRPr="00000000">
            <w:fldChar w:fldCharType="begin"/>
            <w:instrText xml:space="preserve"> PAGEREF _cux4volbwffx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7s2cu3wf04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processDuration()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_l7s2cu3wf041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pPr>
          <w:hyperlink w:anchor="_gbkzb6vprllh">
            <w:r w:rsidDel="00000000" w:rsidR="00000000" w:rsidRPr="00000000">
              <w:rPr>
                <w:rtl w:val="0"/>
              </w:rPr>
              <w:t xml:space="preserve">Test Cases</w:t>
            </w:r>
          </w:hyperlink>
          <w:r w:rsidDel="00000000" w:rsidR="00000000" w:rsidRPr="00000000">
            <w:rPr>
              <w:rtl w:val="0"/>
            </w:rPr>
            <w:tab/>
          </w:r>
          <w:r w:rsidDel="00000000" w:rsidR="00000000" w:rsidRPr="00000000">
            <w:fldChar w:fldCharType="begin"/>
            <w:instrText xml:space="preserve"> PAGEREF _gbkzb6vprllh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regjpnnqvk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Summary Report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_8regjpnnqvkn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numPr>
          <w:ilvl w:val="0"/>
          <w:numId w:val="5"/>
        </w:numPr>
        <w:spacing w:line="360" w:lineRule="auto"/>
        <w:ind w:left="720" w:hanging="360"/>
        <w:rPr>
          <w:u w:val="none"/>
        </w:rPr>
      </w:pPr>
      <w:bookmarkStart w:colFirst="0" w:colLast="0" w:name="_bkhfgxet0sdt" w:id="1"/>
      <w:bookmarkEnd w:id="1"/>
      <w:r w:rsidDel="00000000" w:rsidR="00000000" w:rsidRPr="00000000">
        <w:rPr>
          <w:rtl w:val="0"/>
        </w:rPr>
        <w:t xml:space="preserve">Introduction</w:t>
      </w:r>
    </w:p>
    <w:p w:rsidR="00000000" w:rsidDel="00000000" w:rsidP="00000000" w:rsidRDefault="00000000" w:rsidRPr="00000000" w14:paraId="00000047">
      <w:pPr>
        <w:ind w:left="0" w:firstLine="0"/>
        <w:rPr>
          <w:sz w:val="24"/>
          <w:szCs w:val="24"/>
        </w:rPr>
      </w:pPr>
      <w:r w:rsidDel="00000000" w:rsidR="00000000" w:rsidRPr="00000000">
        <w:rPr>
          <w:sz w:val="24"/>
          <w:szCs w:val="24"/>
          <w:rtl w:val="0"/>
        </w:rPr>
        <w:tab/>
        <w:tab/>
        <w:t xml:space="preserve">The TAB-2-MusicXML™ has a variety of test cases that have all been implemented using JUnit5 that are used to test our program. This document will cover each one that we currently have, going over what they do, how they were derived, and why they are sufficient.</w:t>
      </w:r>
    </w:p>
    <w:p w:rsidR="00000000" w:rsidDel="00000000" w:rsidP="00000000" w:rsidRDefault="00000000" w:rsidRPr="00000000" w14:paraId="00000048">
      <w:pPr>
        <w:ind w:left="0" w:firstLine="720"/>
        <w:rPr>
          <w:sz w:val="24"/>
          <w:szCs w:val="24"/>
        </w:rPr>
      </w:pPr>
      <w:r w:rsidDel="00000000" w:rsidR="00000000" w:rsidRPr="00000000">
        <w:rPr>
          <w:sz w:val="24"/>
          <w:szCs w:val="24"/>
          <w:rtl w:val="0"/>
        </w:rPr>
        <w:t xml:space="preserve">If you have any further questions or concerns, please feel free to reach out to us through our email (</w:t>
      </w:r>
      <w:hyperlink r:id="rId6">
        <w:r w:rsidDel="00000000" w:rsidR="00000000" w:rsidRPr="00000000">
          <w:rPr>
            <w:color w:val="1155cc"/>
            <w:sz w:val="24"/>
            <w:szCs w:val="24"/>
            <w:u w:val="single"/>
            <w:rtl w:val="0"/>
          </w:rPr>
          <w:t xml:space="preserve">EECS2311Team4@gmail.com</w:t>
        </w:r>
      </w:hyperlink>
      <w:r w:rsidDel="00000000" w:rsidR="00000000" w:rsidRPr="00000000">
        <w:rPr>
          <w:sz w:val="24"/>
          <w:szCs w:val="24"/>
          <w:rtl w:val="0"/>
        </w:rPr>
        <w:t xml:space="preserve">).</w:t>
      </w:r>
    </w:p>
    <w:p w:rsidR="00000000" w:rsidDel="00000000" w:rsidP="00000000" w:rsidRDefault="00000000" w:rsidRPr="00000000" w14:paraId="00000049">
      <w:pPr>
        <w:ind w:left="0" w:firstLine="720"/>
        <w:rPr>
          <w:sz w:val="24"/>
          <w:szCs w:val="24"/>
        </w:rPr>
      </w:pPr>
      <w:r w:rsidDel="00000000" w:rsidR="00000000" w:rsidRPr="00000000">
        <w:rPr>
          <w:rtl w:val="0"/>
        </w:rPr>
      </w:r>
    </w:p>
    <w:p w:rsidR="00000000" w:rsidDel="00000000" w:rsidP="00000000" w:rsidRDefault="00000000" w:rsidRPr="00000000" w14:paraId="0000004A">
      <w:pPr>
        <w:pStyle w:val="Heading1"/>
        <w:numPr>
          <w:ilvl w:val="0"/>
          <w:numId w:val="5"/>
        </w:numPr>
        <w:spacing w:after="0" w:afterAutospacing="0" w:line="360" w:lineRule="auto"/>
        <w:ind w:left="720" w:hanging="360"/>
        <w:rPr>
          <w:u w:val="none"/>
        </w:rPr>
      </w:pPr>
      <w:bookmarkStart w:colFirst="0" w:colLast="0" w:name="_n77kzc9nzkvp" w:id="2"/>
      <w:bookmarkEnd w:id="2"/>
      <w:r w:rsidDel="00000000" w:rsidR="00000000" w:rsidRPr="00000000">
        <w:rPr>
          <w:rtl w:val="0"/>
        </w:rPr>
        <w:t xml:space="preserve">Test Cases</w:t>
      </w:r>
    </w:p>
    <w:p w:rsidR="00000000" w:rsidDel="00000000" w:rsidP="00000000" w:rsidRDefault="00000000" w:rsidRPr="00000000" w14:paraId="0000004B">
      <w:pPr>
        <w:pStyle w:val="Heading2"/>
        <w:numPr>
          <w:ilvl w:val="1"/>
          <w:numId w:val="5"/>
        </w:numPr>
        <w:spacing w:before="0" w:beforeAutospacing="0" w:line="360" w:lineRule="auto"/>
        <w:ind w:left="1440" w:hanging="360"/>
        <w:rPr/>
      </w:pPr>
      <w:bookmarkStart w:colFirst="0" w:colLast="0" w:name="_48e8i21e4zp5" w:id="3"/>
      <w:bookmarkEnd w:id="3"/>
      <w:r w:rsidDel="00000000" w:rsidR="00000000" w:rsidRPr="00000000">
        <w:rPr>
          <w:rtl w:val="0"/>
        </w:rPr>
        <w:t xml:space="preserve">fileParser()</w:t>
      </w:r>
    </w:p>
    <w:p w:rsidR="00000000" w:rsidDel="00000000" w:rsidP="00000000" w:rsidRDefault="00000000" w:rsidRPr="00000000" w14:paraId="0000004C">
      <w:pPr>
        <w:spacing w:line="360" w:lineRule="auto"/>
        <w:ind w:left="0" w:firstLine="720"/>
        <w:rPr>
          <w:sz w:val="24"/>
          <w:szCs w:val="24"/>
        </w:rPr>
      </w:pPr>
      <w:r w:rsidDel="00000000" w:rsidR="00000000" w:rsidRPr="00000000">
        <w:rPr>
          <w:sz w:val="24"/>
          <w:szCs w:val="24"/>
          <w:rtl w:val="0"/>
        </w:rPr>
        <w:t xml:space="preserve">This function takes a .txt file and attempts to parse it into our internal representation of a guitar note or a drum note.</w:t>
      </w:r>
    </w:p>
    <w:p w:rsidR="00000000" w:rsidDel="00000000" w:rsidP="00000000" w:rsidRDefault="00000000" w:rsidRPr="00000000" w14:paraId="0000004D">
      <w:pPr>
        <w:pStyle w:val="Heading3"/>
        <w:spacing w:line="360" w:lineRule="auto"/>
        <w:ind w:firstLine="720"/>
        <w:rPr/>
      </w:pPr>
      <w:bookmarkStart w:colFirst="0" w:colLast="0" w:name="_khhzojfuq52p" w:id="4"/>
      <w:bookmarkEnd w:id="4"/>
      <w:r w:rsidDel="00000000" w:rsidR="00000000" w:rsidRPr="00000000">
        <w:rPr>
          <w:rtl w:val="0"/>
        </w:rPr>
        <w:t xml:space="preserve">Test Cases Implemented</w:t>
      </w:r>
    </w:p>
    <w:p w:rsidR="00000000" w:rsidDel="00000000" w:rsidP="00000000" w:rsidRDefault="00000000" w:rsidRPr="00000000" w14:paraId="0000004E">
      <w:pPr>
        <w:numPr>
          <w:ilvl w:val="0"/>
          <w:numId w:val="9"/>
        </w:numPr>
        <w:spacing w:line="360" w:lineRule="auto"/>
        <w:ind w:left="1440" w:hanging="360"/>
        <w:rPr>
          <w:sz w:val="24"/>
          <w:szCs w:val="24"/>
          <w:u w:val="none"/>
        </w:rPr>
      </w:pPr>
      <w:r w:rsidDel="00000000" w:rsidR="00000000" w:rsidRPr="00000000">
        <w:rPr>
          <w:sz w:val="24"/>
          <w:szCs w:val="24"/>
          <w:rtl w:val="0"/>
        </w:rPr>
        <w:t xml:space="preserve">Given a guitar tab, it asserts an array of guitar notes to be returned.</w:t>
      </w:r>
    </w:p>
    <w:p w:rsidR="00000000" w:rsidDel="00000000" w:rsidP="00000000" w:rsidRDefault="00000000" w:rsidRPr="00000000" w14:paraId="0000004F">
      <w:pPr>
        <w:numPr>
          <w:ilvl w:val="0"/>
          <w:numId w:val="9"/>
        </w:numPr>
        <w:spacing w:line="360" w:lineRule="auto"/>
        <w:ind w:left="1440" w:hanging="360"/>
        <w:rPr>
          <w:sz w:val="24"/>
          <w:szCs w:val="24"/>
          <w:u w:val="none"/>
        </w:rPr>
      </w:pPr>
      <w:r w:rsidDel="00000000" w:rsidR="00000000" w:rsidRPr="00000000">
        <w:rPr>
          <w:sz w:val="24"/>
          <w:szCs w:val="24"/>
          <w:rtl w:val="0"/>
        </w:rPr>
        <w:t xml:space="preserve">Given a drum tab, it asserts an array of drum notes to be returned.</w:t>
      </w:r>
    </w:p>
    <w:p w:rsidR="00000000" w:rsidDel="00000000" w:rsidP="00000000" w:rsidRDefault="00000000" w:rsidRPr="00000000" w14:paraId="00000050">
      <w:pPr>
        <w:numPr>
          <w:ilvl w:val="0"/>
          <w:numId w:val="9"/>
        </w:numPr>
        <w:spacing w:line="360" w:lineRule="auto"/>
        <w:ind w:left="1440" w:hanging="360"/>
        <w:rPr>
          <w:sz w:val="24"/>
          <w:szCs w:val="24"/>
          <w:u w:val="none"/>
        </w:rPr>
      </w:pPr>
      <w:r w:rsidDel="00000000" w:rsidR="00000000" w:rsidRPr="00000000">
        <w:rPr>
          <w:sz w:val="24"/>
          <w:szCs w:val="24"/>
          <w:rtl w:val="0"/>
        </w:rPr>
        <w:t xml:space="preserve">Given an invalid text type, it asserts a FileNotFoundException to be thrown.</w:t>
      </w:r>
    </w:p>
    <w:p w:rsidR="00000000" w:rsidDel="00000000" w:rsidP="00000000" w:rsidRDefault="00000000" w:rsidRPr="00000000" w14:paraId="00000051">
      <w:pPr>
        <w:spacing w:line="360" w:lineRule="auto"/>
        <w:rPr>
          <w:sz w:val="24"/>
          <w:szCs w:val="24"/>
        </w:rPr>
      </w:pPr>
      <w:r w:rsidDel="00000000" w:rsidR="00000000" w:rsidRPr="00000000">
        <w:rPr>
          <w:rtl w:val="0"/>
        </w:rPr>
      </w:r>
    </w:p>
    <w:p w:rsidR="00000000" w:rsidDel="00000000" w:rsidP="00000000" w:rsidRDefault="00000000" w:rsidRPr="00000000" w14:paraId="00000052">
      <w:pPr>
        <w:spacing w:line="360" w:lineRule="auto"/>
        <w:ind w:left="0" w:firstLine="720"/>
        <w:rPr>
          <w:sz w:val="24"/>
          <w:szCs w:val="24"/>
        </w:rPr>
      </w:pPr>
      <w:r w:rsidDel="00000000" w:rsidR="00000000" w:rsidRPr="00000000">
        <w:rPr>
          <w:sz w:val="24"/>
          <w:szCs w:val="24"/>
          <w:rtl w:val="0"/>
        </w:rPr>
        <w:t xml:space="preserve">These cases were derived from the possible inputs that this function would take, it will always take a txt file that either contains a guitar tab or a drum tab or an invalid file. These cases are sufficient since they test every possible input that this function will reasonably take.</w:t>
      </w:r>
    </w:p>
    <w:p w:rsidR="00000000" w:rsidDel="00000000" w:rsidP="00000000" w:rsidRDefault="00000000" w:rsidRPr="00000000" w14:paraId="00000053">
      <w:pPr>
        <w:pStyle w:val="Heading2"/>
        <w:numPr>
          <w:ilvl w:val="1"/>
          <w:numId w:val="5"/>
        </w:numPr>
        <w:spacing w:line="360" w:lineRule="auto"/>
        <w:ind w:left="1440" w:hanging="360"/>
        <w:rPr/>
      </w:pPr>
      <w:bookmarkStart w:colFirst="0" w:colLast="0" w:name="_efruc7hzfj3y" w:id="5"/>
      <w:bookmarkEnd w:id="5"/>
      <w:r w:rsidDel="00000000" w:rsidR="00000000" w:rsidRPr="00000000">
        <w:rPr>
          <w:rtl w:val="0"/>
        </w:rPr>
        <w:t xml:space="preserve">fileChecker()</w:t>
      </w:r>
    </w:p>
    <w:p w:rsidR="00000000" w:rsidDel="00000000" w:rsidP="00000000" w:rsidRDefault="00000000" w:rsidRPr="00000000" w14:paraId="00000054">
      <w:pPr>
        <w:spacing w:line="360" w:lineRule="auto"/>
        <w:ind w:left="0" w:firstLine="720"/>
        <w:rPr>
          <w:sz w:val="24"/>
          <w:szCs w:val="24"/>
        </w:rPr>
      </w:pPr>
      <w:r w:rsidDel="00000000" w:rsidR="00000000" w:rsidRPr="00000000">
        <w:rPr>
          <w:sz w:val="24"/>
          <w:szCs w:val="24"/>
          <w:rtl w:val="0"/>
        </w:rPr>
        <w:t xml:space="preserve">This function takes a file path and returns whether or not it is a “.txt” file.</w:t>
      </w:r>
    </w:p>
    <w:p w:rsidR="00000000" w:rsidDel="00000000" w:rsidP="00000000" w:rsidRDefault="00000000" w:rsidRPr="00000000" w14:paraId="00000055">
      <w:pPr>
        <w:pStyle w:val="Heading3"/>
        <w:spacing w:line="360" w:lineRule="auto"/>
        <w:ind w:firstLine="720"/>
        <w:rPr/>
      </w:pPr>
      <w:bookmarkStart w:colFirst="0" w:colLast="0" w:name="_n1es56vfta7m" w:id="6"/>
      <w:bookmarkEnd w:id="6"/>
      <w:r w:rsidDel="00000000" w:rsidR="00000000" w:rsidRPr="00000000">
        <w:rPr>
          <w:rtl w:val="0"/>
        </w:rPr>
        <w:t xml:space="preserve">Test Cases Implemented</w:t>
      </w:r>
    </w:p>
    <w:p w:rsidR="00000000" w:rsidDel="00000000" w:rsidP="00000000" w:rsidRDefault="00000000" w:rsidRPr="00000000" w14:paraId="00000056">
      <w:pPr>
        <w:numPr>
          <w:ilvl w:val="0"/>
          <w:numId w:val="7"/>
        </w:numPr>
        <w:spacing w:line="360" w:lineRule="auto"/>
        <w:ind w:left="1440" w:hanging="360"/>
        <w:rPr>
          <w:sz w:val="24"/>
          <w:szCs w:val="24"/>
          <w:u w:val="none"/>
        </w:rPr>
      </w:pPr>
      <w:r w:rsidDel="00000000" w:rsidR="00000000" w:rsidRPr="00000000">
        <w:rPr>
          <w:sz w:val="24"/>
          <w:szCs w:val="24"/>
          <w:rtl w:val="0"/>
        </w:rPr>
        <w:t xml:space="preserve">Given a “.txt” file, it asserts a return value of true.</w:t>
      </w:r>
    </w:p>
    <w:p w:rsidR="00000000" w:rsidDel="00000000" w:rsidP="00000000" w:rsidRDefault="00000000" w:rsidRPr="00000000" w14:paraId="00000057">
      <w:pPr>
        <w:numPr>
          <w:ilvl w:val="0"/>
          <w:numId w:val="7"/>
        </w:numPr>
        <w:spacing w:line="360" w:lineRule="auto"/>
        <w:ind w:left="1440" w:hanging="360"/>
        <w:rPr>
          <w:sz w:val="24"/>
          <w:szCs w:val="24"/>
          <w:u w:val="none"/>
        </w:rPr>
      </w:pPr>
      <w:r w:rsidDel="00000000" w:rsidR="00000000" w:rsidRPr="00000000">
        <w:rPr>
          <w:sz w:val="24"/>
          <w:szCs w:val="24"/>
          <w:rtl w:val="0"/>
        </w:rPr>
        <w:t xml:space="preserve">Given a non ”.txt” file, it asserts a return value of false.</w:t>
      </w:r>
    </w:p>
    <w:p w:rsidR="00000000" w:rsidDel="00000000" w:rsidP="00000000" w:rsidRDefault="00000000" w:rsidRPr="00000000" w14:paraId="00000058">
      <w:pPr>
        <w:spacing w:line="360" w:lineRule="auto"/>
        <w:rPr>
          <w:sz w:val="24"/>
          <w:szCs w:val="24"/>
        </w:rPr>
      </w:pPr>
      <w:r w:rsidDel="00000000" w:rsidR="00000000" w:rsidRPr="00000000">
        <w:rPr>
          <w:rtl w:val="0"/>
        </w:rPr>
      </w:r>
    </w:p>
    <w:p w:rsidR="00000000" w:rsidDel="00000000" w:rsidP="00000000" w:rsidRDefault="00000000" w:rsidRPr="00000000" w14:paraId="00000059">
      <w:pPr>
        <w:spacing w:line="360" w:lineRule="auto"/>
        <w:ind w:firstLine="720"/>
        <w:rPr/>
      </w:pPr>
      <w:r w:rsidDel="00000000" w:rsidR="00000000" w:rsidRPr="00000000">
        <w:rPr>
          <w:sz w:val="24"/>
          <w:szCs w:val="24"/>
          <w:rtl w:val="0"/>
        </w:rPr>
        <w:t xml:space="preserve">These cases were derived from the possible inputs that this function would take. This function is called when the user selects a file from the file browser so that the user is only able to select a “.txt” file. These cases are sufficient since we only want to check if the user selects a “.txt” or not.</w:t>
      </w:r>
      <w:r w:rsidDel="00000000" w:rsidR="00000000" w:rsidRPr="00000000">
        <w:rPr>
          <w:rtl w:val="0"/>
        </w:rPr>
      </w:r>
    </w:p>
    <w:p w:rsidR="00000000" w:rsidDel="00000000" w:rsidP="00000000" w:rsidRDefault="00000000" w:rsidRPr="00000000" w14:paraId="0000005A">
      <w:pPr>
        <w:pStyle w:val="Heading2"/>
        <w:numPr>
          <w:ilvl w:val="1"/>
          <w:numId w:val="5"/>
        </w:numPr>
        <w:spacing w:line="360" w:lineRule="auto"/>
        <w:ind w:left="1440" w:hanging="360"/>
        <w:rPr/>
      </w:pPr>
      <w:bookmarkStart w:colFirst="0" w:colLast="0" w:name="_83ffncg5mibn" w:id="7"/>
      <w:bookmarkEnd w:id="7"/>
      <w:r w:rsidDel="00000000" w:rsidR="00000000" w:rsidRPr="00000000">
        <w:rPr>
          <w:rtl w:val="0"/>
        </w:rPr>
        <w:t xml:space="preserve">setMusicNote()</w:t>
      </w:r>
    </w:p>
    <w:p w:rsidR="00000000" w:rsidDel="00000000" w:rsidP="00000000" w:rsidRDefault="00000000" w:rsidRPr="00000000" w14:paraId="0000005B">
      <w:pPr>
        <w:spacing w:line="360" w:lineRule="auto"/>
        <w:ind w:left="720" w:firstLine="0"/>
        <w:rPr>
          <w:sz w:val="24"/>
          <w:szCs w:val="24"/>
        </w:rPr>
      </w:pPr>
      <w:r w:rsidDel="00000000" w:rsidR="00000000" w:rsidRPr="00000000">
        <w:rPr>
          <w:sz w:val="24"/>
          <w:szCs w:val="24"/>
          <w:rtl w:val="0"/>
        </w:rPr>
        <w:t xml:space="preserve">This function takes the our internal representation of a guitar note and sets it to its respective musical note.</w:t>
      </w:r>
    </w:p>
    <w:p w:rsidR="00000000" w:rsidDel="00000000" w:rsidP="00000000" w:rsidRDefault="00000000" w:rsidRPr="00000000" w14:paraId="0000005C">
      <w:pPr>
        <w:pStyle w:val="Heading3"/>
        <w:spacing w:line="360" w:lineRule="auto"/>
        <w:ind w:firstLine="720"/>
        <w:rPr/>
      </w:pPr>
      <w:bookmarkStart w:colFirst="0" w:colLast="0" w:name="_6y0h41tcrklh" w:id="8"/>
      <w:bookmarkEnd w:id="8"/>
      <w:r w:rsidDel="00000000" w:rsidR="00000000" w:rsidRPr="00000000">
        <w:rPr>
          <w:rtl w:val="0"/>
        </w:rPr>
        <w:t xml:space="preserve">Test Cases Implemented</w:t>
      </w:r>
    </w:p>
    <w:p w:rsidR="00000000" w:rsidDel="00000000" w:rsidP="00000000" w:rsidRDefault="00000000" w:rsidRPr="00000000" w14:paraId="0000005D">
      <w:pPr>
        <w:numPr>
          <w:ilvl w:val="0"/>
          <w:numId w:val="6"/>
        </w:numPr>
        <w:spacing w:line="360" w:lineRule="auto"/>
        <w:ind w:left="1440" w:hanging="360"/>
        <w:rPr>
          <w:sz w:val="24"/>
          <w:szCs w:val="24"/>
        </w:rPr>
      </w:pPr>
      <w:r w:rsidDel="00000000" w:rsidR="00000000" w:rsidRPr="00000000">
        <w:rPr>
          <w:sz w:val="24"/>
          <w:szCs w:val="24"/>
          <w:rtl w:val="0"/>
        </w:rPr>
        <w:t xml:space="preserve">There are a multitude of test cases that test each possible note from one octave along a guitar. It will take the fret number and string number from the internal representation of a guitar note and asserts the value to be the corresponding musical note.</w:t>
      </w:r>
      <w:r w:rsidDel="00000000" w:rsidR="00000000" w:rsidRPr="00000000">
        <w:rPr>
          <w:rtl w:val="0"/>
        </w:rPr>
      </w:r>
    </w:p>
    <w:p w:rsidR="00000000" w:rsidDel="00000000" w:rsidP="00000000" w:rsidRDefault="00000000" w:rsidRPr="00000000" w14:paraId="0000005E">
      <w:pPr>
        <w:spacing w:line="360" w:lineRule="auto"/>
        <w:rPr>
          <w:sz w:val="24"/>
          <w:szCs w:val="24"/>
        </w:rPr>
      </w:pPr>
      <w:r w:rsidDel="00000000" w:rsidR="00000000" w:rsidRPr="00000000">
        <w:rPr>
          <w:rtl w:val="0"/>
        </w:rPr>
      </w:r>
    </w:p>
    <w:p w:rsidR="00000000" w:rsidDel="00000000" w:rsidP="00000000" w:rsidRDefault="00000000" w:rsidRPr="00000000" w14:paraId="0000005F">
      <w:pPr>
        <w:spacing w:line="360" w:lineRule="auto"/>
        <w:ind w:firstLine="720"/>
        <w:rPr/>
      </w:pPr>
      <w:r w:rsidDel="00000000" w:rsidR="00000000" w:rsidRPr="00000000">
        <w:rPr>
          <w:sz w:val="24"/>
          <w:szCs w:val="24"/>
          <w:rtl w:val="0"/>
        </w:rPr>
        <w:t xml:space="preserve">These cases were derived from the possible representation of a guitar note that we have. Since in a guitar there are 12 notes that will repeat with a change in octave. These are sufficient since it tests every possible note that the guitar can produce, and the only difference will be the octave changes, and the test cases do cover octave changes as well.</w:t>
      </w:r>
      <w:r w:rsidDel="00000000" w:rsidR="00000000" w:rsidRPr="00000000">
        <w:rPr>
          <w:rtl w:val="0"/>
        </w:rPr>
      </w:r>
    </w:p>
    <w:p w:rsidR="00000000" w:rsidDel="00000000" w:rsidP="00000000" w:rsidRDefault="00000000" w:rsidRPr="00000000" w14:paraId="00000060">
      <w:pPr>
        <w:pStyle w:val="Heading2"/>
        <w:numPr>
          <w:ilvl w:val="1"/>
          <w:numId w:val="5"/>
        </w:numPr>
        <w:spacing w:line="360" w:lineRule="auto"/>
        <w:ind w:left="1440" w:hanging="360"/>
        <w:rPr/>
      </w:pPr>
      <w:bookmarkStart w:colFirst="0" w:colLast="0" w:name="_c42of6x0qudt" w:id="9"/>
      <w:bookmarkEnd w:id="9"/>
      <w:r w:rsidDel="00000000" w:rsidR="00000000" w:rsidRPr="00000000">
        <w:rPr>
          <w:rtl w:val="0"/>
        </w:rPr>
        <w:t xml:space="preserve">guitarNoteParser()</w:t>
      </w:r>
    </w:p>
    <w:p w:rsidR="00000000" w:rsidDel="00000000" w:rsidP="00000000" w:rsidRDefault="00000000" w:rsidRPr="00000000" w14:paraId="00000061">
      <w:pPr>
        <w:spacing w:line="360" w:lineRule="auto"/>
        <w:ind w:left="0" w:firstLine="720"/>
        <w:rPr>
          <w:sz w:val="24"/>
          <w:szCs w:val="24"/>
        </w:rPr>
      </w:pPr>
      <w:r w:rsidDel="00000000" w:rsidR="00000000" w:rsidRPr="00000000">
        <w:rPr>
          <w:sz w:val="24"/>
          <w:szCs w:val="24"/>
          <w:rtl w:val="0"/>
        </w:rPr>
        <w:t xml:space="preserve">This function takes a text line that is one line in a guitar tab and returns an array of the notes that are in that guitar tab.</w:t>
      </w:r>
    </w:p>
    <w:p w:rsidR="00000000" w:rsidDel="00000000" w:rsidP="00000000" w:rsidRDefault="00000000" w:rsidRPr="00000000" w14:paraId="00000062">
      <w:pPr>
        <w:pStyle w:val="Heading3"/>
        <w:spacing w:line="360" w:lineRule="auto"/>
        <w:ind w:firstLine="720"/>
        <w:rPr/>
      </w:pPr>
      <w:bookmarkStart w:colFirst="0" w:colLast="0" w:name="_qwtr7qtpqhyd" w:id="10"/>
      <w:bookmarkEnd w:id="10"/>
      <w:r w:rsidDel="00000000" w:rsidR="00000000" w:rsidRPr="00000000">
        <w:rPr>
          <w:rtl w:val="0"/>
        </w:rPr>
        <w:t xml:space="preserve">Test Cases Implemented</w:t>
      </w:r>
    </w:p>
    <w:p w:rsidR="00000000" w:rsidDel="00000000" w:rsidP="00000000" w:rsidRDefault="00000000" w:rsidRPr="00000000" w14:paraId="00000063">
      <w:pPr>
        <w:numPr>
          <w:ilvl w:val="0"/>
          <w:numId w:val="1"/>
        </w:numPr>
        <w:spacing w:line="360" w:lineRule="auto"/>
        <w:ind w:left="1440" w:hanging="360"/>
        <w:rPr>
          <w:sz w:val="24"/>
          <w:szCs w:val="24"/>
          <w:u w:val="none"/>
        </w:rPr>
      </w:pPr>
      <w:r w:rsidDel="00000000" w:rsidR="00000000" w:rsidRPr="00000000">
        <w:rPr>
          <w:sz w:val="24"/>
          <w:szCs w:val="24"/>
          <w:rtl w:val="0"/>
        </w:rPr>
        <w:t xml:space="preserve">Given a valid tablature line, it asserts an array that contains all the notes inside that line to be returned</w:t>
      </w:r>
    </w:p>
    <w:p w:rsidR="00000000" w:rsidDel="00000000" w:rsidP="00000000" w:rsidRDefault="00000000" w:rsidRPr="00000000" w14:paraId="00000064">
      <w:pPr>
        <w:numPr>
          <w:ilvl w:val="0"/>
          <w:numId w:val="1"/>
        </w:numPr>
        <w:spacing w:line="360" w:lineRule="auto"/>
        <w:ind w:left="1440" w:hanging="360"/>
        <w:rPr>
          <w:sz w:val="24"/>
          <w:szCs w:val="24"/>
          <w:u w:val="none"/>
        </w:rPr>
      </w:pPr>
      <w:r w:rsidDel="00000000" w:rsidR="00000000" w:rsidRPr="00000000">
        <w:rPr>
          <w:sz w:val="24"/>
          <w:szCs w:val="24"/>
          <w:rtl w:val="0"/>
        </w:rPr>
        <w:t xml:space="preserve">Given an inalid or empty line, it asserts an empty array to be returned since there are no notes.</w:t>
      </w:r>
      <w:r w:rsidDel="00000000" w:rsidR="00000000" w:rsidRPr="00000000">
        <w:rPr>
          <w:rtl w:val="0"/>
        </w:rPr>
      </w:r>
    </w:p>
    <w:p w:rsidR="00000000" w:rsidDel="00000000" w:rsidP="00000000" w:rsidRDefault="00000000" w:rsidRPr="00000000" w14:paraId="00000065">
      <w:pPr>
        <w:spacing w:line="360" w:lineRule="auto"/>
        <w:rPr>
          <w:sz w:val="24"/>
          <w:szCs w:val="24"/>
        </w:rPr>
      </w:pPr>
      <w:r w:rsidDel="00000000" w:rsidR="00000000" w:rsidRPr="00000000">
        <w:rPr>
          <w:rtl w:val="0"/>
        </w:rPr>
      </w:r>
    </w:p>
    <w:p w:rsidR="00000000" w:rsidDel="00000000" w:rsidP="00000000" w:rsidRDefault="00000000" w:rsidRPr="00000000" w14:paraId="00000066">
      <w:pPr>
        <w:spacing w:line="360" w:lineRule="auto"/>
        <w:ind w:firstLine="720"/>
        <w:rPr/>
      </w:pPr>
      <w:r w:rsidDel="00000000" w:rsidR="00000000" w:rsidRPr="00000000">
        <w:rPr>
          <w:sz w:val="24"/>
          <w:szCs w:val="24"/>
          <w:rtl w:val="0"/>
        </w:rPr>
        <w:t xml:space="preserve">These cases were derived from the possible inputs this function will receive. The text would have already been checked from a previous function so we know that it is definitely a guitar tab. These are sufficient since the only possible inputs that this function can receive is either a tablature line that has notes inside of it, or a tablature line that has no notes within it, so these tests cover all the possible cases.</w:t>
      </w:r>
      <w:r w:rsidDel="00000000" w:rsidR="00000000" w:rsidRPr="00000000">
        <w:rPr>
          <w:rtl w:val="0"/>
        </w:rPr>
      </w:r>
    </w:p>
    <w:p w:rsidR="00000000" w:rsidDel="00000000" w:rsidP="00000000" w:rsidRDefault="00000000" w:rsidRPr="00000000" w14:paraId="00000067">
      <w:pPr>
        <w:pStyle w:val="Heading2"/>
        <w:numPr>
          <w:ilvl w:val="1"/>
          <w:numId w:val="5"/>
        </w:numPr>
        <w:spacing w:line="360" w:lineRule="auto"/>
        <w:ind w:left="1440" w:hanging="360"/>
        <w:rPr/>
      </w:pPr>
      <w:bookmarkStart w:colFirst="0" w:colLast="0" w:name="_qotkk2m9ebrn" w:id="11"/>
      <w:bookmarkEnd w:id="11"/>
      <w:r w:rsidDel="00000000" w:rsidR="00000000" w:rsidRPr="00000000">
        <w:rPr>
          <w:rtl w:val="0"/>
        </w:rPr>
        <w:t xml:space="preserve">guitarXMLParser()</w:t>
      </w:r>
    </w:p>
    <w:p w:rsidR="00000000" w:rsidDel="00000000" w:rsidP="00000000" w:rsidRDefault="00000000" w:rsidRPr="00000000" w14:paraId="00000068">
      <w:pPr>
        <w:spacing w:line="360" w:lineRule="auto"/>
        <w:ind w:firstLine="720"/>
        <w:rPr/>
      </w:pPr>
      <w:r w:rsidDel="00000000" w:rsidR="00000000" w:rsidRPr="00000000">
        <w:rPr>
          <w:sz w:val="24"/>
          <w:szCs w:val="24"/>
          <w:rtl w:val="0"/>
        </w:rPr>
        <w:t xml:space="preserve">This function takes an array of measures, and produces a MusicXML file from it. The function will return null if an invalid input is given.</w:t>
      </w:r>
      <w:r w:rsidDel="00000000" w:rsidR="00000000" w:rsidRPr="00000000">
        <w:rPr>
          <w:rtl w:val="0"/>
        </w:rPr>
      </w:r>
    </w:p>
    <w:p w:rsidR="00000000" w:rsidDel="00000000" w:rsidP="00000000" w:rsidRDefault="00000000" w:rsidRPr="00000000" w14:paraId="00000069">
      <w:pPr>
        <w:pStyle w:val="Heading3"/>
        <w:spacing w:line="360" w:lineRule="auto"/>
        <w:ind w:firstLine="720"/>
        <w:rPr/>
      </w:pPr>
      <w:bookmarkStart w:colFirst="0" w:colLast="0" w:name="_k203ry91a74v" w:id="12"/>
      <w:bookmarkEnd w:id="12"/>
      <w:r w:rsidDel="00000000" w:rsidR="00000000" w:rsidRPr="00000000">
        <w:rPr>
          <w:rtl w:val="0"/>
        </w:rPr>
        <w:t xml:space="preserve">Test Cases Implemented</w:t>
      </w:r>
    </w:p>
    <w:p w:rsidR="00000000" w:rsidDel="00000000" w:rsidP="00000000" w:rsidRDefault="00000000" w:rsidRPr="00000000" w14:paraId="0000006A">
      <w:pPr>
        <w:numPr>
          <w:ilvl w:val="0"/>
          <w:numId w:val="4"/>
        </w:numPr>
        <w:spacing w:line="360" w:lineRule="auto"/>
        <w:ind w:left="1440" w:hanging="360"/>
        <w:rPr>
          <w:sz w:val="24"/>
          <w:szCs w:val="24"/>
          <w:u w:val="none"/>
        </w:rPr>
      </w:pPr>
      <w:r w:rsidDel="00000000" w:rsidR="00000000" w:rsidRPr="00000000">
        <w:rPr>
          <w:sz w:val="24"/>
          <w:szCs w:val="24"/>
          <w:rtl w:val="0"/>
        </w:rPr>
        <w:t xml:space="preserve">Given a non-empty array of measures, it will successfully produce a music XML file and assert a non-null value to be returned.</w:t>
      </w:r>
    </w:p>
    <w:p w:rsidR="00000000" w:rsidDel="00000000" w:rsidP="00000000" w:rsidRDefault="00000000" w:rsidRPr="00000000" w14:paraId="0000006B">
      <w:pPr>
        <w:numPr>
          <w:ilvl w:val="0"/>
          <w:numId w:val="4"/>
        </w:numPr>
        <w:spacing w:line="360" w:lineRule="auto"/>
        <w:ind w:left="1440" w:hanging="360"/>
        <w:rPr>
          <w:sz w:val="24"/>
          <w:szCs w:val="24"/>
          <w:u w:val="none"/>
        </w:rPr>
      </w:pPr>
      <w:r w:rsidDel="00000000" w:rsidR="00000000" w:rsidRPr="00000000">
        <w:rPr>
          <w:sz w:val="24"/>
          <w:szCs w:val="24"/>
          <w:rtl w:val="0"/>
        </w:rPr>
        <w:t xml:space="preserve">Given an empty array of measures, it asserts that a null value to be returned, indicating that the tablature could not be parsed.</w:t>
      </w:r>
    </w:p>
    <w:p w:rsidR="00000000" w:rsidDel="00000000" w:rsidP="00000000" w:rsidRDefault="00000000" w:rsidRPr="00000000" w14:paraId="0000006C">
      <w:pPr>
        <w:spacing w:line="360" w:lineRule="auto"/>
        <w:rPr>
          <w:sz w:val="24"/>
          <w:szCs w:val="24"/>
        </w:rPr>
      </w:pPr>
      <w:r w:rsidDel="00000000" w:rsidR="00000000" w:rsidRPr="00000000">
        <w:rPr>
          <w:rtl w:val="0"/>
        </w:rPr>
      </w:r>
    </w:p>
    <w:p w:rsidR="00000000" w:rsidDel="00000000" w:rsidP="00000000" w:rsidRDefault="00000000" w:rsidRPr="00000000" w14:paraId="0000006D">
      <w:pPr>
        <w:spacing w:line="360" w:lineRule="auto"/>
        <w:ind w:firstLine="720"/>
        <w:rPr/>
      </w:pPr>
      <w:r w:rsidDel="00000000" w:rsidR="00000000" w:rsidRPr="00000000">
        <w:rPr>
          <w:sz w:val="24"/>
          <w:szCs w:val="24"/>
          <w:rtl w:val="0"/>
        </w:rPr>
        <w:t xml:space="preserve">These cases were derived from the possible inputs this function will receive. The function will always receive an array of measures, with how our program functions, if the parser was able to parse the tablature, the measures array will be non-empty and have valid notes. Otherwise, if the tablature could not be parsed at all, it will be empty. These tests are sufficient as it covers all the possible outcomes, if given a non-empty measures array, it will definitely produce a music XML file and return non-null, otherwise it will return null, thus the tests cover all the possible input cases.</w:t>
      </w:r>
      <w:r w:rsidDel="00000000" w:rsidR="00000000" w:rsidRPr="00000000">
        <w:rPr>
          <w:rtl w:val="0"/>
        </w:rPr>
      </w:r>
    </w:p>
    <w:p w:rsidR="00000000" w:rsidDel="00000000" w:rsidP="00000000" w:rsidRDefault="00000000" w:rsidRPr="00000000" w14:paraId="0000006E">
      <w:pPr>
        <w:pStyle w:val="Heading2"/>
        <w:numPr>
          <w:ilvl w:val="1"/>
          <w:numId w:val="5"/>
        </w:numPr>
        <w:spacing w:line="360" w:lineRule="auto"/>
        <w:ind w:left="1440" w:hanging="360"/>
        <w:rPr/>
      </w:pPr>
      <w:bookmarkStart w:colFirst="0" w:colLast="0" w:name="_abkk5dbhkn50" w:id="13"/>
      <w:bookmarkEnd w:id="13"/>
      <w:r w:rsidDel="00000000" w:rsidR="00000000" w:rsidRPr="00000000">
        <w:rPr>
          <w:rtl w:val="0"/>
        </w:rPr>
        <w:t xml:space="preserve">start()</w:t>
      </w:r>
    </w:p>
    <w:p w:rsidR="00000000" w:rsidDel="00000000" w:rsidP="00000000" w:rsidRDefault="00000000" w:rsidRPr="00000000" w14:paraId="0000006F">
      <w:pPr>
        <w:spacing w:line="360" w:lineRule="auto"/>
        <w:ind w:firstLine="720"/>
        <w:rPr>
          <w:sz w:val="24"/>
          <w:szCs w:val="24"/>
        </w:rPr>
      </w:pPr>
      <w:r w:rsidDel="00000000" w:rsidR="00000000" w:rsidRPr="00000000">
        <w:rPr>
          <w:sz w:val="24"/>
          <w:szCs w:val="24"/>
          <w:rtl w:val="0"/>
        </w:rPr>
        <w:t xml:space="preserve">This function takes a file path to the txt file that is created when pasting or the user selected “.txt” file from their computer.</w:t>
      </w:r>
    </w:p>
    <w:p w:rsidR="00000000" w:rsidDel="00000000" w:rsidP="00000000" w:rsidRDefault="00000000" w:rsidRPr="00000000" w14:paraId="00000070">
      <w:pPr>
        <w:pStyle w:val="Heading3"/>
        <w:spacing w:line="360" w:lineRule="auto"/>
        <w:ind w:firstLine="720"/>
        <w:rPr/>
      </w:pPr>
      <w:bookmarkStart w:colFirst="0" w:colLast="0" w:name="_ac5mwcyafs8a" w:id="14"/>
      <w:bookmarkEnd w:id="14"/>
      <w:r w:rsidDel="00000000" w:rsidR="00000000" w:rsidRPr="00000000">
        <w:rPr>
          <w:rtl w:val="0"/>
        </w:rPr>
        <w:t xml:space="preserve">Test Cases Implemented</w:t>
      </w:r>
    </w:p>
    <w:p w:rsidR="00000000" w:rsidDel="00000000" w:rsidP="00000000" w:rsidRDefault="00000000" w:rsidRPr="00000000" w14:paraId="00000071">
      <w:pPr>
        <w:numPr>
          <w:ilvl w:val="0"/>
          <w:numId w:val="10"/>
        </w:numPr>
        <w:spacing w:line="360" w:lineRule="auto"/>
        <w:ind w:left="1440" w:hanging="360"/>
        <w:rPr>
          <w:sz w:val="24"/>
          <w:szCs w:val="24"/>
          <w:u w:val="none"/>
        </w:rPr>
      </w:pPr>
      <w:r w:rsidDel="00000000" w:rsidR="00000000" w:rsidRPr="00000000">
        <w:rPr>
          <w:sz w:val="24"/>
          <w:szCs w:val="24"/>
          <w:rtl w:val="0"/>
        </w:rPr>
        <w:t xml:space="preserve">Given a non-valid txt file, it asserts that a FileNotFoundException will be thrown.</w:t>
      </w:r>
    </w:p>
    <w:p w:rsidR="00000000" w:rsidDel="00000000" w:rsidP="00000000" w:rsidRDefault="00000000" w:rsidRPr="00000000" w14:paraId="00000072">
      <w:pPr>
        <w:spacing w:line="360" w:lineRule="auto"/>
        <w:rPr>
          <w:sz w:val="24"/>
          <w:szCs w:val="24"/>
        </w:rPr>
      </w:pPr>
      <w:r w:rsidDel="00000000" w:rsidR="00000000" w:rsidRPr="00000000">
        <w:rPr>
          <w:rtl w:val="0"/>
        </w:rPr>
      </w:r>
    </w:p>
    <w:p w:rsidR="00000000" w:rsidDel="00000000" w:rsidP="00000000" w:rsidRDefault="00000000" w:rsidRPr="00000000" w14:paraId="00000073">
      <w:pPr>
        <w:spacing w:line="360" w:lineRule="auto"/>
        <w:ind w:firstLine="720"/>
        <w:rPr/>
      </w:pPr>
      <w:r w:rsidDel="00000000" w:rsidR="00000000" w:rsidRPr="00000000">
        <w:rPr>
          <w:sz w:val="24"/>
          <w:szCs w:val="24"/>
          <w:rtl w:val="0"/>
        </w:rPr>
        <w:t xml:space="preserve">These cases were derived from the possible inputs the function can receive, it will always receive a file path, if the file path is a “.txt” file, it will proceed to execute the rest of the program. If not, it will throw an error and an error will be presented to the user. Thus these cases are sufficient as they cover all possible outcomes and inputs this function will receive.</w:t>
      </w:r>
      <w:r w:rsidDel="00000000" w:rsidR="00000000" w:rsidRPr="00000000">
        <w:rPr>
          <w:rtl w:val="0"/>
        </w:rPr>
      </w:r>
    </w:p>
    <w:p w:rsidR="00000000" w:rsidDel="00000000" w:rsidP="00000000" w:rsidRDefault="00000000" w:rsidRPr="00000000" w14:paraId="00000074">
      <w:pPr>
        <w:pStyle w:val="Heading2"/>
        <w:numPr>
          <w:ilvl w:val="1"/>
          <w:numId w:val="5"/>
        </w:numPr>
        <w:spacing w:line="360" w:lineRule="auto"/>
        <w:ind w:left="1440" w:hanging="360"/>
        <w:rPr/>
      </w:pPr>
      <w:bookmarkStart w:colFirst="0" w:colLast="0" w:name="_2q3in4axih05" w:id="15"/>
      <w:bookmarkEnd w:id="15"/>
      <w:r w:rsidDel="00000000" w:rsidR="00000000" w:rsidRPr="00000000">
        <w:rPr>
          <w:rtl w:val="0"/>
        </w:rPr>
        <w:t xml:space="preserve">sortNotes()</w:t>
      </w:r>
    </w:p>
    <w:p w:rsidR="00000000" w:rsidDel="00000000" w:rsidP="00000000" w:rsidRDefault="00000000" w:rsidRPr="00000000" w14:paraId="00000075">
      <w:pPr>
        <w:spacing w:line="360" w:lineRule="auto"/>
        <w:ind w:firstLine="720"/>
        <w:rPr>
          <w:sz w:val="24"/>
          <w:szCs w:val="24"/>
        </w:rPr>
      </w:pPr>
      <w:r w:rsidDel="00000000" w:rsidR="00000000" w:rsidRPr="00000000">
        <w:rPr>
          <w:sz w:val="24"/>
          <w:szCs w:val="24"/>
          <w:rtl w:val="0"/>
        </w:rPr>
        <w:t xml:space="preserve">This function will sort the notes inside our internal representation of a measure, which contains an array of guitar notes. Each guitar note has a position, which is the character number they are in the tablature. Although it is not guaranteed that the guitar note is inserted in the order they are read, thus the need to sort them.</w:t>
      </w:r>
    </w:p>
    <w:p w:rsidR="00000000" w:rsidDel="00000000" w:rsidP="00000000" w:rsidRDefault="00000000" w:rsidRPr="00000000" w14:paraId="00000076">
      <w:pPr>
        <w:pStyle w:val="Heading3"/>
        <w:spacing w:line="360" w:lineRule="auto"/>
        <w:ind w:firstLine="720"/>
        <w:rPr/>
      </w:pPr>
      <w:bookmarkStart w:colFirst="0" w:colLast="0" w:name="_cux4volbwffx" w:id="16"/>
      <w:bookmarkEnd w:id="16"/>
      <w:r w:rsidDel="00000000" w:rsidR="00000000" w:rsidRPr="00000000">
        <w:rPr>
          <w:rtl w:val="0"/>
        </w:rPr>
        <w:t xml:space="preserve">Test Cases Implemented</w:t>
      </w:r>
    </w:p>
    <w:p w:rsidR="00000000" w:rsidDel="00000000" w:rsidP="00000000" w:rsidRDefault="00000000" w:rsidRPr="00000000" w14:paraId="00000077">
      <w:pPr>
        <w:numPr>
          <w:ilvl w:val="0"/>
          <w:numId w:val="8"/>
        </w:numPr>
        <w:spacing w:line="360" w:lineRule="auto"/>
        <w:ind w:left="1440" w:hanging="360"/>
        <w:rPr>
          <w:sz w:val="24"/>
          <w:szCs w:val="24"/>
          <w:u w:val="none"/>
        </w:rPr>
      </w:pPr>
      <w:r w:rsidDel="00000000" w:rsidR="00000000" w:rsidRPr="00000000">
        <w:rPr>
          <w:sz w:val="24"/>
          <w:szCs w:val="24"/>
          <w:rtl w:val="0"/>
        </w:rPr>
        <w:t xml:space="preserve">Given two guitar notes that are at position 1 and 2 respectively, once sorted, it will assert that the two notes remain in the same positions.</w:t>
      </w:r>
    </w:p>
    <w:p w:rsidR="00000000" w:rsidDel="00000000" w:rsidP="00000000" w:rsidRDefault="00000000" w:rsidRPr="00000000" w14:paraId="00000078">
      <w:pPr>
        <w:numPr>
          <w:ilvl w:val="0"/>
          <w:numId w:val="8"/>
        </w:numPr>
        <w:spacing w:line="360" w:lineRule="auto"/>
        <w:ind w:left="1440" w:hanging="360"/>
        <w:rPr>
          <w:sz w:val="24"/>
          <w:szCs w:val="24"/>
          <w:u w:val="none"/>
        </w:rPr>
      </w:pPr>
      <w:r w:rsidDel="00000000" w:rsidR="00000000" w:rsidRPr="00000000">
        <w:rPr>
          <w:sz w:val="24"/>
          <w:szCs w:val="24"/>
          <w:rtl w:val="0"/>
        </w:rPr>
        <w:t xml:space="preserve">Given two guitar notes that are at position 2 and 1 respectively, once sorted, it will assert that the two notes positions will be switched.</w:t>
      </w:r>
    </w:p>
    <w:p w:rsidR="00000000" w:rsidDel="00000000" w:rsidP="00000000" w:rsidRDefault="00000000" w:rsidRPr="00000000" w14:paraId="00000079">
      <w:pPr>
        <w:numPr>
          <w:ilvl w:val="0"/>
          <w:numId w:val="8"/>
        </w:numPr>
        <w:spacing w:line="360" w:lineRule="auto"/>
        <w:ind w:left="1440" w:hanging="360"/>
        <w:rPr>
          <w:sz w:val="24"/>
          <w:szCs w:val="24"/>
          <w:u w:val="none"/>
        </w:rPr>
      </w:pPr>
      <w:r w:rsidDel="00000000" w:rsidR="00000000" w:rsidRPr="00000000">
        <w:rPr>
          <w:sz w:val="24"/>
          <w:szCs w:val="24"/>
          <w:rtl w:val="0"/>
        </w:rPr>
        <w:t xml:space="preserve">Given two guitar notes at position 1 and 1 respectively, once sorted, it will assert that the two notes will remain in the same position.</w:t>
      </w:r>
    </w:p>
    <w:p w:rsidR="00000000" w:rsidDel="00000000" w:rsidP="00000000" w:rsidRDefault="00000000" w:rsidRPr="00000000" w14:paraId="0000007A">
      <w:pPr>
        <w:spacing w:line="360" w:lineRule="auto"/>
        <w:rPr>
          <w:sz w:val="24"/>
          <w:szCs w:val="24"/>
        </w:rPr>
      </w:pPr>
      <w:r w:rsidDel="00000000" w:rsidR="00000000" w:rsidRPr="00000000">
        <w:rPr>
          <w:rtl w:val="0"/>
        </w:rPr>
      </w:r>
    </w:p>
    <w:p w:rsidR="00000000" w:rsidDel="00000000" w:rsidP="00000000" w:rsidRDefault="00000000" w:rsidRPr="00000000" w14:paraId="0000007B">
      <w:pPr>
        <w:spacing w:line="360" w:lineRule="auto"/>
        <w:ind w:firstLine="720"/>
        <w:rPr/>
      </w:pPr>
      <w:r w:rsidDel="00000000" w:rsidR="00000000" w:rsidRPr="00000000">
        <w:rPr>
          <w:sz w:val="24"/>
          <w:szCs w:val="24"/>
          <w:rtl w:val="0"/>
        </w:rPr>
        <w:t xml:space="preserve">These cases were derived from the possible representations of our guitar notes. Since this function sorts guitar notes numerically, the only three possible cases are where note 1 is greater than note 2, note 2 is greater than note 1, and when note 1 and note 2 are the same. Thus these test cases are sufficient since it covers all possible scenarios.</w:t>
      </w:r>
      <w:r w:rsidDel="00000000" w:rsidR="00000000" w:rsidRPr="00000000">
        <w:rPr>
          <w:rtl w:val="0"/>
        </w:rPr>
      </w:r>
    </w:p>
    <w:p w:rsidR="00000000" w:rsidDel="00000000" w:rsidP="00000000" w:rsidRDefault="00000000" w:rsidRPr="00000000" w14:paraId="0000007C">
      <w:pPr>
        <w:pStyle w:val="Heading2"/>
        <w:numPr>
          <w:ilvl w:val="1"/>
          <w:numId w:val="5"/>
        </w:numPr>
        <w:spacing w:line="360" w:lineRule="auto"/>
        <w:ind w:left="1440" w:hanging="360"/>
        <w:rPr/>
      </w:pPr>
      <w:bookmarkStart w:colFirst="0" w:colLast="0" w:name="_l7s2cu3wf041" w:id="17"/>
      <w:bookmarkEnd w:id="17"/>
      <w:r w:rsidDel="00000000" w:rsidR="00000000" w:rsidRPr="00000000">
        <w:rPr>
          <w:rtl w:val="0"/>
        </w:rPr>
        <w:t xml:space="preserve">processDuration()</w:t>
      </w:r>
    </w:p>
    <w:p w:rsidR="00000000" w:rsidDel="00000000" w:rsidP="00000000" w:rsidRDefault="00000000" w:rsidRPr="00000000" w14:paraId="0000007D">
      <w:pPr>
        <w:spacing w:line="360" w:lineRule="auto"/>
        <w:ind w:firstLine="720"/>
        <w:rPr>
          <w:sz w:val="24"/>
          <w:szCs w:val="24"/>
        </w:rPr>
      </w:pPr>
      <w:r w:rsidDel="00000000" w:rsidR="00000000" w:rsidRPr="00000000">
        <w:rPr>
          <w:sz w:val="24"/>
          <w:szCs w:val="24"/>
          <w:rtl w:val="0"/>
        </w:rPr>
        <w:t xml:space="preserve">This function processes our internal representation of a guitar note and checks whether or not they are a chord and sets the correct duration for usage in MusicXML.</w:t>
      </w:r>
    </w:p>
    <w:p w:rsidR="00000000" w:rsidDel="00000000" w:rsidP="00000000" w:rsidRDefault="00000000" w:rsidRPr="00000000" w14:paraId="0000007E">
      <w:pPr>
        <w:pStyle w:val="Heading3"/>
        <w:spacing w:line="360" w:lineRule="auto"/>
        <w:ind w:firstLine="720"/>
        <w:rPr/>
      </w:pPr>
      <w:bookmarkStart w:colFirst="0" w:colLast="0" w:name="_gbkzb6vprllh" w:id="18"/>
      <w:bookmarkEnd w:id="18"/>
      <w:r w:rsidDel="00000000" w:rsidR="00000000" w:rsidRPr="00000000">
        <w:rPr>
          <w:rtl w:val="0"/>
        </w:rPr>
        <w:t xml:space="preserve">Test Cases Implemented</w:t>
      </w:r>
    </w:p>
    <w:p w:rsidR="00000000" w:rsidDel="00000000" w:rsidP="00000000" w:rsidRDefault="00000000" w:rsidRPr="00000000" w14:paraId="0000007F">
      <w:pPr>
        <w:numPr>
          <w:ilvl w:val="0"/>
          <w:numId w:val="3"/>
        </w:numPr>
        <w:spacing w:line="360" w:lineRule="auto"/>
        <w:ind w:left="1440" w:hanging="360"/>
        <w:rPr>
          <w:sz w:val="24"/>
          <w:szCs w:val="24"/>
          <w:u w:val="none"/>
        </w:rPr>
      </w:pPr>
      <w:r w:rsidDel="00000000" w:rsidR="00000000" w:rsidRPr="00000000">
        <w:rPr>
          <w:sz w:val="24"/>
          <w:szCs w:val="24"/>
          <w:rtl w:val="0"/>
        </w:rPr>
        <w:t xml:space="preserve">Given two notes that are in the same position, they will be in a chord, so these tests assert that their durations will be the same and the chord modifier will be set to true. </w:t>
      </w:r>
    </w:p>
    <w:p w:rsidR="00000000" w:rsidDel="00000000" w:rsidP="00000000" w:rsidRDefault="00000000" w:rsidRPr="00000000" w14:paraId="00000080">
      <w:pPr>
        <w:numPr>
          <w:ilvl w:val="0"/>
          <w:numId w:val="3"/>
        </w:numPr>
        <w:spacing w:line="360" w:lineRule="auto"/>
        <w:ind w:left="1440" w:hanging="360"/>
        <w:rPr>
          <w:sz w:val="24"/>
          <w:szCs w:val="24"/>
          <w:u w:val="none"/>
        </w:rPr>
      </w:pPr>
      <w:r w:rsidDel="00000000" w:rsidR="00000000" w:rsidRPr="00000000">
        <w:rPr>
          <w:sz w:val="24"/>
          <w:szCs w:val="24"/>
          <w:rtl w:val="0"/>
        </w:rPr>
        <w:t xml:space="preserve">Given two notes that are not in the same positions, these tests assert that their durations will be the difference in positions and the chord modifier will be set to false.</w:t>
      </w:r>
    </w:p>
    <w:p w:rsidR="00000000" w:rsidDel="00000000" w:rsidP="00000000" w:rsidRDefault="00000000" w:rsidRPr="00000000" w14:paraId="00000081">
      <w:pPr>
        <w:spacing w:line="360" w:lineRule="auto"/>
        <w:rPr>
          <w:sz w:val="24"/>
          <w:szCs w:val="24"/>
        </w:rPr>
      </w:pPr>
      <w:r w:rsidDel="00000000" w:rsidR="00000000" w:rsidRPr="00000000">
        <w:rPr>
          <w:rtl w:val="0"/>
        </w:rPr>
      </w:r>
    </w:p>
    <w:p w:rsidR="00000000" w:rsidDel="00000000" w:rsidP="00000000" w:rsidRDefault="00000000" w:rsidRPr="00000000" w14:paraId="00000082">
      <w:pPr>
        <w:spacing w:line="360" w:lineRule="auto"/>
        <w:ind w:firstLine="720"/>
        <w:rPr/>
      </w:pPr>
      <w:r w:rsidDel="00000000" w:rsidR="00000000" w:rsidRPr="00000000">
        <w:rPr>
          <w:sz w:val="24"/>
          <w:szCs w:val="24"/>
          <w:rtl w:val="0"/>
        </w:rPr>
        <w:t xml:space="preserve">These cases were derived from the need to recognize the correct duration of the note. Depending on whether or not they are in a chord or not makes a big difference, and must be recognized in our to get the correct note duration. These cases are sufficient since they cover all possible scenarios. If two notes are in the same position then they are considered a chord, if they are not in the same position then they are not in a chord.</w:t>
      </w:r>
      <w:r w:rsidDel="00000000" w:rsidR="00000000" w:rsidRPr="00000000">
        <w:rPr>
          <w:rtl w:val="0"/>
        </w:rPr>
      </w:r>
    </w:p>
    <w:p w:rsidR="00000000" w:rsidDel="00000000" w:rsidP="00000000" w:rsidRDefault="00000000" w:rsidRPr="00000000" w14:paraId="00000083">
      <w:pPr>
        <w:spacing w:line="360" w:lineRule="auto"/>
        <w:ind w:left="1440" w:firstLine="0"/>
        <w:rPr/>
      </w:pPr>
      <w:r w:rsidDel="00000000" w:rsidR="00000000" w:rsidRPr="00000000">
        <w:rPr>
          <w:rtl w:val="0"/>
        </w:rPr>
      </w:r>
    </w:p>
    <w:p w:rsidR="00000000" w:rsidDel="00000000" w:rsidP="00000000" w:rsidRDefault="00000000" w:rsidRPr="00000000" w14:paraId="00000084">
      <w:pPr>
        <w:pStyle w:val="Heading1"/>
        <w:numPr>
          <w:ilvl w:val="0"/>
          <w:numId w:val="5"/>
        </w:numPr>
        <w:spacing w:line="360" w:lineRule="auto"/>
        <w:ind w:left="720" w:hanging="360"/>
        <w:rPr>
          <w:u w:val="none"/>
        </w:rPr>
      </w:pPr>
      <w:bookmarkStart w:colFirst="0" w:colLast="0" w:name="_8regjpnnqvkn" w:id="19"/>
      <w:bookmarkEnd w:id="19"/>
      <w:r w:rsidDel="00000000" w:rsidR="00000000" w:rsidRPr="00000000">
        <w:rPr>
          <w:rtl w:val="0"/>
        </w:rPr>
        <w:t xml:space="preserve">Test Summary Report</w:t>
      </w:r>
    </w:p>
    <w:p w:rsidR="00000000" w:rsidDel="00000000" w:rsidP="00000000" w:rsidRDefault="00000000" w:rsidRPr="00000000" w14:paraId="00000085">
      <w:pPr>
        <w:spacing w:line="360" w:lineRule="auto"/>
        <w:ind w:left="720" w:firstLine="720"/>
        <w:rPr/>
      </w:pPr>
      <w:r w:rsidDel="00000000" w:rsidR="00000000" w:rsidRPr="00000000">
        <w:rPr>
          <w:sz w:val="24"/>
          <w:szCs w:val="24"/>
          <w:rtl w:val="0"/>
        </w:rPr>
        <w:t xml:space="preserve">All test cases were passed with the current version of the software. As more features are rolled out with future versions, more test cases will be added. Be sure that you have the most recent version of this document so you get the most up-to-date information on the test cases.</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b w:val="1"/>
        <w:color w:val="ff0000"/>
        <w:rtl w:val="0"/>
      </w:rPr>
      <w:t xml:space="preserve">T.2.M Testing Document </w:t>
    </w:r>
    <w:r w:rsidDel="00000000" w:rsidR="00000000" w:rsidRPr="00000000">
      <w:rPr>
        <w:b w:val="1"/>
        <w:rtl w:val="0"/>
      </w:rPr>
      <w:tab/>
      <w:tab/>
      <w:tab/>
      <w:tab/>
      <w:t xml:space="preserve">               </w:t>
      <w:tab/>
      <w:tab/>
      <w:tab/>
      <w:t xml:space="preserve">    </w:t>
    </w:r>
    <w:r w:rsidDel="00000000" w:rsidR="00000000" w:rsidRPr="00000000">
      <w:rPr>
        <w:b w:val="1"/>
        <w:color w:val="ff0000"/>
        <w:rtl w:val="0"/>
      </w:rPr>
      <w:t xml:space="preserve">Page </w:t>
    </w:r>
    <w:r w:rsidDel="00000000" w:rsidR="00000000" w:rsidRPr="00000000">
      <w:rPr>
        <w:b w:val="1"/>
        <w:color w:val="ff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ECS2311Team4@gmail.com"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