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 - КАИ»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Альметьевский филиал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Кафедра ЕНДиИТ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3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по теме:</w:t>
      </w: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  <w:t>Файловые подсистемы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  <w:t>.</w:t>
      </w: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Выполнил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студент группы 24300</w:t>
      </w:r>
    </w:p>
    <w:p>
      <w:pPr>
        <w:wordWrap w:val="0"/>
        <w:spacing w:after="0" w:line="240" w:lineRule="auto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Гильметдинов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 xml:space="preserve"> Инсаф Нафисович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Проверил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доцент кафедры ЕНДиИТ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Мисбахов Рустам Шаукатович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Альметьевск 2023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br w:type="page"/>
      </w:r>
    </w:p>
    <w:p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выполнении: лабораторной работы:</w:t>
      </w:r>
    </w:p>
    <w:p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</w:rPr>
        <w:t>Задания к лабораторной работе</w:t>
      </w:r>
    </w:p>
    <w:p>
      <w:pPr>
        <w:numPr>
          <w:ilvl w:val="0"/>
          <w:numId w:val="1"/>
        </w:numPr>
        <w:spacing w:beforeAutospacing="1" w:after="100" w:afterAutospacing="1" w:line="240" w:lineRule="auto"/>
        <w:ind w:left="0" w:leftChars="0" w:firstLine="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Добавьте в виртуальную машину с операционной системой Linux виртуальный жесткий диск (делается это в настройках виртуальной машины).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Запустите виртуальную машину с операционной системой Linux.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Ознакомьтесь с командой fdisk и ее возможностями из справочной документации.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4473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Создайте таблицу разделов (3 первичных и 1 логический) с помощью команды fdisk на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добавленном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виртуальном диске (обычно это диск /dev/sdb).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4451985"/>
            <wp:effectExtent l="0" t="0" r="3175" b="5715"/>
            <wp:docPr id="55632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3945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4468495"/>
            <wp:effectExtent l="0" t="0" r="3175" b="8255"/>
            <wp:docPr id="67041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2587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1398270"/>
            <wp:effectExtent l="0" t="0" r="3175" b="0"/>
            <wp:docPr id="14896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660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Запишите изменения на диск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Проверьте факт создания разделов используя команду fdisk. (Так же, создание разделов можно проверить используя команду ls /dev/sd*)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2106295"/>
            <wp:effectExtent l="0" t="0" r="3175" b="8255"/>
            <wp:docPr id="935990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90096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Отформатируйте созданные разделы в файловую систему ext4.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1830705"/>
            <wp:effectExtent l="0" t="0" r="3175" b="0"/>
            <wp:docPr id="1076530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0789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1650365"/>
            <wp:effectExtent l="0" t="0" r="3175" b="6985"/>
            <wp:docPr id="135045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52260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1483360"/>
            <wp:effectExtent l="0" t="0" r="3175" b="2540"/>
            <wp:docPr id="49366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62919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Ознакомьтесь с командами mount и umount и их возможностями из справочной документации.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44513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Смонтируйте созданные разделы и создайте там произвольные файлы.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0" distR="0">
            <wp:extent cx="5940425" cy="578485"/>
            <wp:effectExtent l="0" t="0" r="3175" b="0"/>
            <wp:docPr id="75792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29511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Сделайте резервную копию MBR с помощью утилиты DD.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755650"/>
            <wp:effectExtent l="0" t="0" r="3175" b="6350"/>
            <wp:docPr id="155942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21627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Сотрите таблицу разделов MBR с помощью утилиты DD.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851535"/>
            <wp:effectExtent l="0" t="0" r="3175" b="5715"/>
            <wp:docPr id="1162816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16066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Восстановите MBR с помощью утилиты DD.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791210"/>
            <wp:effectExtent l="0" t="0" r="3175" b="8890"/>
            <wp:docPr id="34791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4970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Смонтируйте разделы и проверьте целостность данных.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Отмонтируйте разделы.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340360"/>
            <wp:effectExtent l="0" t="0" r="3175" b="2540"/>
            <wp:docPr id="701398882" name="Рисунок 70139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98882" name="Рисунок 7013988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Установите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gdisk &lt;sudo apt-get install gdisk&gt;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0" distR="0">
            <wp:extent cx="5940425" cy="1233805"/>
            <wp:effectExtent l="0" t="0" r="3175" b="4445"/>
            <wp:docPr id="118872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9103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Создайте таблицу разделов GPT (5 первичных разделов) с помощью gdisk.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1737360"/>
            <wp:effectExtent l="0" t="0" r="3175" b="0"/>
            <wp:docPr id="288819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9597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4479290"/>
            <wp:effectExtent l="0" t="0" r="3175" b="0"/>
            <wp:docPr id="1035075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5805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Отформатируйте созданные разделы в файловую систему ext3.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1353185"/>
            <wp:effectExtent l="0" t="0" r="3175" b="0"/>
            <wp:docPr id="178179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99801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Смонтируйте созданные разделы и создайте там произвольные файлы.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340360"/>
            <wp:effectExtent l="0" t="0" r="3175" b="2540"/>
            <wp:docPr id="347193545" name="Рисунок 34719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3545" name="Рисунок 3471935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Сделайте резервную копию GPT с помощью утилиты DD, предварительно определив необходимое количество байт для резервной копии.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755650"/>
            <wp:effectExtent l="0" t="0" r="3175" b="6350"/>
            <wp:docPr id="1606257629" name="Рисунок 1606257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57629" name="Рисунок 16062576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Сотрите GPT с помощью утилиты DD.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851535"/>
            <wp:effectExtent l="0" t="0" r="3175" b="5715"/>
            <wp:docPr id="840176191" name="Рисунок 84017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6191" name="Рисунок 84017619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Восстановите GPT с помощью утилиты DD.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791210"/>
            <wp:effectExtent l="0" t="0" r="3175" b="8890"/>
            <wp:docPr id="984336046" name="Рисунок 984336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6046" name="Рисунок 9843360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Смонтируйте разделы и проверьте целостность данных.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Отмонтируйте разделы.</w:t>
      </w:r>
    </w:p>
    <w:p>
      <w:p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0425" cy="340360"/>
            <wp:effectExtent l="0" t="0" r="3175" b="2540"/>
            <wp:docPr id="1316112570" name="Рисунок 131611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2570" name="Рисунок 13161125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hanging="10" w:firstLineChars="0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Определите достоинства и недостатки таблиц разделов MBR и GPT.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MBR — это старый формат таблицы разделов, который использует 32-битные адреса для описания разделов диска и поддерживает только четыре первичных раздела или три первичных раздела и один расширенный раздел. Это означает, что MBR может поддерживать только до четырех разделов на диске. Он также имеет ограничения на размер диска до 2 ТБ.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GPT — это новый формат таблицы разделов, который использует 64-битные адреса для описания разделов диска и поддерживает до 128 первичных разделов. Он также имеет поддержку UEFI (Unified Extensible Firmware Interface) и может обходить ограничения MBR на размер диска.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Достоинства MBR: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Достоинства и недостатки таблиц разделов MBR и GPT: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MBR: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Достоинства: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Широкая совместимость с операционными системами. Низкий уровень сложности. Небольшой размер записи на диске. Можно использовать на дисках до 2 Тб.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Недостатки: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Поддерживает только 4 первичных раздела или 3 первичных раздела и 1 расширенный раздел. Не может использоваться на дисках больше 2 Тб. Не поддерживает UEFI загрузку. Возможны проблемы при использовании дисков с переменным размером секторов.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GPT: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Достоинства: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Поддерживает более 4 первичных разделов. Поддерживает большие жесткие диски (более 2 Тб). Поддерживает UEFI загрузку. Поддерживает технологии безопасного загрузчика, такие как Trusted Platform Module (TPM).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Недостатки: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 поддерживается старыми операционными системами, включая Windows XP и более ранние версии.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Большой размер записи на диске. Не подходит для дисков, форматированных с использованием MBR. Требуется поддержка GPT в BIOS/UEFI.</w:t>
      </w:r>
    </w:p>
    <w:p>
      <w:pPr>
        <w:ind w:left="0" w:leftChars="0" w:hanging="1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целом, GPT является более продвинутой технологией, которая лучше подходит для использования на современных компьютерах и серверах с большими дисками и UEFI загрузкой. Однако, MBR все еще остается популярным и широко используется на старых системах и устройствах.</w:t>
      </w: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131459"/>
    <w:multiLevelType w:val="multilevel"/>
    <w:tmpl w:val="461314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7FF0CE3"/>
    <w:rsid w:val="B5FDBEB8"/>
    <w:rsid w:val="EFEF9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2018-07-11T10:11:00Z</dcterms:created>
  <dc:creator>d</dc:creator>
  <cp:lastModifiedBy>repaer</cp:lastModifiedBy>
  <dcterms:modified xsi:type="dcterms:W3CDTF">2023-06-06T21:22:41Z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1049-11.1.0.11664</vt:lpwstr>
  </property>
</Properties>
</file>