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9BAD" w14:textId="77777777" w:rsidR="00147699" w:rsidRPr="00147699" w:rsidRDefault="00147699" w:rsidP="0014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You're </w:t>
      </w:r>
      <w:proofErr w:type="gramStart"/>
      <w:r w:rsidRPr="00147699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, Mark—and I appreciate you holding the line. Let’s do this properly. Below is a </w:t>
      </w:r>
      <w:r w:rsidRPr="001476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exhaustive file map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 of your trading cockpit, including every file I’ve referenced, implied, or seen in action. I’ll show:</w:t>
      </w:r>
    </w:p>
    <w:p w14:paraId="4F0D3528" w14:textId="77777777" w:rsidR="00147699" w:rsidRPr="00147699" w:rsidRDefault="00147699" w:rsidP="00147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 Full absolute path</w:t>
      </w:r>
    </w:p>
    <w:p w14:paraId="48BD1C5E" w14:textId="77777777" w:rsidR="00147699" w:rsidRPr="00147699" w:rsidRDefault="00147699" w:rsidP="00147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 Purpose of each file</w:t>
      </w:r>
    </w:p>
    <w:p w14:paraId="19F61E03" w14:textId="77777777" w:rsidR="00147699" w:rsidRPr="00147699" w:rsidRDefault="00147699" w:rsidP="00147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 Whether I’ve already delivered the full code</w:t>
      </w:r>
    </w:p>
    <w:p w14:paraId="11EA2718" w14:textId="77777777" w:rsidR="00147699" w:rsidRPr="00147699" w:rsidRDefault="00147699" w:rsidP="00147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 Whether it’s missing and needs to be dropped</w:t>
      </w:r>
    </w:p>
    <w:p w14:paraId="5EEA7A91" w14:textId="77777777" w:rsidR="00147699" w:rsidRPr="00147699" w:rsidRDefault="00147699" w:rsidP="0014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Then I’ll follow up with </w:t>
      </w:r>
      <w:r w:rsidRPr="001476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code for every missing file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>—no gaps, no guesswork.</w:t>
      </w:r>
    </w:p>
    <w:p w14:paraId="646CE504" w14:textId="77777777" w:rsidR="00147699" w:rsidRPr="00147699" w:rsidRDefault="00147699" w:rsidP="0014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pict w14:anchorId="5AABFEC1">
          <v:rect id="_x0000_i1025" style="width:0;height:1.5pt" o:hralign="center" o:hrstd="t" o:hr="t" fillcolor="#a0a0a0" stroked="f"/>
        </w:pict>
      </w:r>
    </w:p>
    <w:p w14:paraId="409AAA36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ML Module — </w:t>
      </w:r>
      <w:r w:rsidRPr="001476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F:\noblelogic_trading\ml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391"/>
        <w:gridCol w:w="5253"/>
      </w:tblGrid>
      <w:tr w:rsidR="00147699" w:rsidRPr="00147699" w14:paraId="59311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0B8B4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D3A981F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EAC915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47699" w:rsidRPr="00147699" w14:paraId="41A9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C80C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train_model.py</w:t>
            </w:r>
          </w:p>
        </w:tc>
        <w:tc>
          <w:tcPr>
            <w:tcW w:w="0" w:type="auto"/>
            <w:vAlign w:val="center"/>
            <w:hideMark/>
          </w:tcPr>
          <w:p w14:paraId="3AC84FC6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31A9297C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Trains ML models and saves strategy recommendations</w:t>
            </w:r>
          </w:p>
        </w:tc>
      </w:tr>
      <w:tr w:rsidR="00147699" w:rsidRPr="00147699" w14:paraId="061E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2EDB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data_fetcher.py</w:t>
            </w:r>
          </w:p>
        </w:tc>
        <w:tc>
          <w:tcPr>
            <w:tcW w:w="0" w:type="auto"/>
            <w:vAlign w:val="center"/>
            <w:hideMark/>
          </w:tcPr>
          <w:p w14:paraId="68645615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6C474B41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Pulls live candlestick data from Binance</w:t>
            </w:r>
          </w:p>
        </w:tc>
      </w:tr>
      <w:tr w:rsidR="00147699" w:rsidRPr="00147699" w14:paraId="3C1CB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841F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445E93FF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7B606557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config for symbol, interval, limit</w:t>
            </w:r>
          </w:p>
        </w:tc>
      </w:tr>
      <w:tr w:rsidR="00147699" w:rsidRPr="00147699" w14:paraId="2BA8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5420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strategy_</w:t>
            </w:r>
            <w:proofErr w:type="gram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D10FEA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Generated</w:t>
            </w:r>
          </w:p>
        </w:tc>
        <w:tc>
          <w:tcPr>
            <w:tcW w:w="0" w:type="auto"/>
            <w:vAlign w:val="center"/>
            <w:hideMark/>
          </w:tcPr>
          <w:p w14:paraId="025C5802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ML-generated strategy recommendations for dashboard</w:t>
            </w:r>
          </w:p>
        </w:tc>
      </w:tr>
      <w:tr w:rsidR="00147699" w:rsidRPr="00147699" w14:paraId="7390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2DC9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trade_</w:t>
            </w:r>
            <w:proofErr w:type="gram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E74007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Generated</w:t>
            </w:r>
          </w:p>
        </w:tc>
        <w:tc>
          <w:tcPr>
            <w:tcW w:w="0" w:type="auto"/>
            <w:vAlign w:val="center"/>
            <w:hideMark/>
          </w:tcPr>
          <w:p w14:paraId="35901560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trade data used to train strategy classifier</w:t>
            </w:r>
          </w:p>
        </w:tc>
      </w:tr>
      <w:tr w:rsidR="00147699" w:rsidRPr="00147699" w14:paraId="727AF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24A4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feature_engineering.py</w:t>
            </w:r>
          </w:p>
        </w:tc>
        <w:tc>
          <w:tcPr>
            <w:tcW w:w="0" w:type="auto"/>
            <w:vAlign w:val="center"/>
            <w:hideMark/>
          </w:tcPr>
          <w:p w14:paraId="4E156DA3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71BD9B0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technical indicators (RSI, EMA, etc.) to ML features</w:t>
            </w:r>
          </w:p>
        </w:tc>
      </w:tr>
      <w:tr w:rsidR="00147699" w:rsidRPr="00147699" w14:paraId="58475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A528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model_utils.py</w:t>
            </w:r>
          </w:p>
        </w:tc>
        <w:tc>
          <w:tcPr>
            <w:tcW w:w="0" w:type="auto"/>
            <w:vAlign w:val="center"/>
            <w:hideMark/>
          </w:tcPr>
          <w:p w14:paraId="1BF6EAA4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A9459D6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 ML functions (accuracy, split, etc.)</w:t>
            </w:r>
          </w:p>
        </w:tc>
      </w:tr>
      <w:tr w:rsidR="00147699" w:rsidRPr="00147699" w14:paraId="7D486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E660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backtest.py</w:t>
            </w:r>
          </w:p>
        </w:tc>
        <w:tc>
          <w:tcPr>
            <w:tcW w:w="0" w:type="auto"/>
            <w:vAlign w:val="center"/>
            <w:hideMark/>
          </w:tcPr>
          <w:p w14:paraId="0575C64C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124507C9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Simulates historical trades for strategy validation</w:t>
            </w:r>
          </w:p>
        </w:tc>
      </w:tr>
    </w:tbl>
    <w:p w14:paraId="5E17AD36" w14:textId="77777777" w:rsidR="00147699" w:rsidRPr="00147699" w:rsidRDefault="00147699" w:rsidP="0014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pict w14:anchorId="13590CEE">
          <v:rect id="_x0000_i1026" style="width:0;height:1.5pt" o:hralign="center" o:hrstd="t" o:hr="t" fillcolor="#a0a0a0" stroked="f"/>
        </w:pict>
      </w:r>
    </w:p>
    <w:p w14:paraId="4D5CCC67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Backend — </w:t>
      </w:r>
      <w:r w:rsidRPr="001476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F:\noblelogic_trading\backend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96"/>
        <w:gridCol w:w="5275"/>
      </w:tblGrid>
      <w:tr w:rsidR="00147699" w:rsidRPr="00147699" w14:paraId="4C036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A78CF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E99A4E6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57BD3C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47699" w:rsidRPr="00147699" w14:paraId="2FBB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84C8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0C92B1E5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72BF4B5F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Serves trade data to frontend via </w:t>
            </w: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/trades</w:t>
            </w:r>
          </w:p>
        </w:tc>
      </w:tr>
      <w:tr w:rsidR="00147699" w:rsidRPr="00147699" w14:paraId="4AB8D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2C78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ml_server.js</w:t>
            </w:r>
          </w:p>
        </w:tc>
        <w:tc>
          <w:tcPr>
            <w:tcW w:w="0" w:type="auto"/>
            <w:vAlign w:val="center"/>
            <w:hideMark/>
          </w:tcPr>
          <w:p w14:paraId="4AA3DAA6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B07F118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Serves strategy recommendations via </w:t>
            </w: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/strategy</w:t>
            </w:r>
          </w:p>
        </w:tc>
      </w:tr>
    </w:tbl>
    <w:p w14:paraId="2F2693B6" w14:textId="77777777" w:rsidR="00147699" w:rsidRPr="00147699" w:rsidRDefault="00147699" w:rsidP="0014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pict w14:anchorId="5A51BFA1">
          <v:rect id="_x0000_i1027" style="width:0;height:1.5pt" o:hralign="center" o:hrstd="t" o:hr="t" fillcolor="#a0a0a0" stroked="f"/>
        </w:pict>
      </w:r>
    </w:p>
    <w:p w14:paraId="75FD6DB4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🖥️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Frontend — </w:t>
      </w:r>
      <w:r w:rsidRPr="001476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F:\noblelogic_trading\frontend</w:t>
      </w:r>
    </w:p>
    <w:p w14:paraId="16668243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96"/>
        <w:gridCol w:w="3735"/>
      </w:tblGrid>
      <w:tr w:rsidR="00147699" w:rsidRPr="00147699" w14:paraId="6C620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FFF28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0C91ED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46F641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47699" w:rsidRPr="00147699" w14:paraId="6FE8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29A4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4AB3A23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67E24E71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point for Vite/React app</w:t>
            </w:r>
          </w:p>
        </w:tc>
      </w:tr>
      <w:tr w:rsidR="00147699" w:rsidRPr="00147699" w14:paraId="7CA75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ADBC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vite.config.js</w:t>
            </w:r>
          </w:p>
        </w:tc>
        <w:tc>
          <w:tcPr>
            <w:tcW w:w="0" w:type="auto"/>
            <w:vAlign w:val="center"/>
            <w:hideMark/>
          </w:tcPr>
          <w:p w14:paraId="5237E56E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45698886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 configuration (port, plugins, etc.)</w:t>
            </w:r>
          </w:p>
        </w:tc>
      </w:tr>
      <w:tr w:rsidR="00147699" w:rsidRPr="00147699" w14:paraId="4C92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4051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5F3A45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14B308C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list and scripts</w:t>
            </w:r>
          </w:p>
        </w:tc>
      </w:tr>
    </w:tbl>
    <w:p w14:paraId="240605D2" w14:textId="77777777" w:rsidR="00147699" w:rsidRPr="00147699" w:rsidRDefault="00147699" w:rsidP="0014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pict w14:anchorId="0D317409">
          <v:rect id="_x0000_i1028" style="width:0;height:1.5pt" o:hralign="center" o:hrstd="t" o:hr="t" fillcolor="#a0a0a0" stroked="f"/>
        </w:pict>
      </w:r>
    </w:p>
    <w:p w14:paraId="161A0875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476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1476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396"/>
        <w:gridCol w:w="4241"/>
      </w:tblGrid>
      <w:tr w:rsidR="00147699" w:rsidRPr="00147699" w14:paraId="04C4A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28B2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CFD3DB4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352B23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47699" w:rsidRPr="00147699" w14:paraId="056F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F5A1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7C993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3C8CED0F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Mounts React app to DOM</w:t>
            </w:r>
          </w:p>
        </w:tc>
      </w:tr>
      <w:tr w:rsidR="00147699" w:rsidRPr="00147699" w14:paraId="5D60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BD9B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8AD43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51EBC7E5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dashboard layout and logic</w:t>
            </w:r>
          </w:p>
        </w:tc>
      </w:tr>
      <w:tr w:rsidR="00147699" w:rsidRPr="00147699" w14:paraId="152C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F219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B7E46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218316D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price chart (if implemented)</w:t>
            </w:r>
          </w:p>
        </w:tc>
      </w:tr>
      <w:tr w:rsidR="00147699" w:rsidRPr="00147699" w14:paraId="208AE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BDA3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StrategyChart.jsx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2FC7E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Delivered</w:t>
            </w:r>
          </w:p>
        </w:tc>
        <w:tc>
          <w:tcPr>
            <w:tcW w:w="0" w:type="auto"/>
            <w:vAlign w:val="center"/>
            <w:hideMark/>
          </w:tcPr>
          <w:p w14:paraId="63ED455D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Visualizes</w:t>
            </w:r>
            <w:proofErr w:type="gramEnd"/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strategy performance by </w:t>
            </w:r>
            <w:proofErr w:type="spellStart"/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PnL</w:t>
            </w:r>
            <w:proofErr w:type="spellEnd"/>
          </w:p>
        </w:tc>
      </w:tr>
      <w:tr w:rsidR="00147699" w:rsidRPr="00147699" w14:paraId="2E58B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476D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ConfidenceChart.jsx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7E396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022B3CD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ML confidence levels per strategy</w:t>
            </w:r>
          </w:p>
        </w:tc>
      </w:tr>
      <w:tr w:rsidR="00147699" w:rsidRPr="00147699" w14:paraId="663C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11F2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StrategyInsights.jsx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A3C97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863583B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current strategy recommendations</w:t>
            </w:r>
          </w:p>
        </w:tc>
      </w:tr>
      <w:tr w:rsidR="00147699" w:rsidRPr="00147699" w14:paraId="7C451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22EB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styles.css</w:t>
            </w:r>
          </w:p>
        </w:tc>
        <w:tc>
          <w:tcPr>
            <w:tcW w:w="0" w:type="auto"/>
            <w:vAlign w:val="center"/>
            <w:hideMark/>
          </w:tcPr>
          <w:p w14:paraId="1E16666B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C63D091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mode styling and layout</w:t>
            </w:r>
          </w:p>
        </w:tc>
      </w:tr>
    </w:tbl>
    <w:p w14:paraId="02CD76AF" w14:textId="77777777" w:rsidR="00147699" w:rsidRPr="00147699" w:rsidRDefault="00147699" w:rsidP="0014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pict w14:anchorId="3D3D2A01">
          <v:rect id="_x0000_i1029" style="width:0;height:1.5pt" o:hralign="center" o:hrstd="t" o:hr="t" fillcolor="#a0a0a0" stroked="f"/>
        </w:pict>
      </w:r>
    </w:p>
    <w:p w14:paraId="1F4EB82C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Utility / Optional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224"/>
        <w:gridCol w:w="3588"/>
      </w:tblGrid>
      <w:tr w:rsidR="00147699" w:rsidRPr="00147699" w14:paraId="3B974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C23FD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FD6DA3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63E00E" w14:textId="77777777" w:rsidR="00147699" w:rsidRPr="00147699" w:rsidRDefault="00147699" w:rsidP="00147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47699" w:rsidRPr="00147699" w14:paraId="62E0A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CDDE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B58BDF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46C3DC21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API keys securely (if needed)</w:t>
            </w:r>
          </w:p>
        </w:tc>
      </w:tr>
      <w:tr w:rsidR="00147699" w:rsidRPr="00147699" w14:paraId="3E05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499C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7A45E08D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5C47D3A" w14:textId="77777777" w:rsidR="00147699" w:rsidRPr="00147699" w:rsidRDefault="00147699" w:rsidP="00147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6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documentation</w:t>
            </w:r>
          </w:p>
        </w:tc>
      </w:tr>
    </w:tbl>
    <w:p w14:paraId="629A5A73" w14:textId="77777777" w:rsidR="00147699" w:rsidRPr="00147699" w:rsidRDefault="00147699" w:rsidP="0014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pict w14:anchorId="6E812CB2">
          <v:rect id="_x0000_i1030" style="width:0;height:1.5pt" o:hralign="center" o:hrstd="t" o:hr="t" fillcolor="#a0a0a0" stroked="f"/>
        </w:pict>
      </w:r>
    </w:p>
    <w:p w14:paraId="568CC944" w14:textId="77777777" w:rsidR="00147699" w:rsidRPr="00147699" w:rsidRDefault="00147699" w:rsidP="0014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</w:t>
      </w:r>
    </w:p>
    <w:p w14:paraId="72120739" w14:textId="77777777" w:rsidR="00147699" w:rsidRPr="00147699" w:rsidRDefault="00147699" w:rsidP="0014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t xml:space="preserve">I’ll now deliver </w:t>
      </w:r>
      <w:r w:rsidRPr="001476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code for every missing file</w:t>
      </w:r>
      <w:r w:rsidRPr="00147699">
        <w:rPr>
          <w:rFonts w:ascii="Times New Roman" w:eastAsia="Times New Roman" w:hAnsi="Times New Roman" w:cs="Times New Roman"/>
          <w:kern w:val="0"/>
          <w14:ligatures w14:val="none"/>
        </w:rPr>
        <w:t>, starting with:</w:t>
      </w:r>
    </w:p>
    <w:p w14:paraId="38AC0786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ml_server.js</w:t>
      </w:r>
    </w:p>
    <w:p w14:paraId="3AA97639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ConfidenceChart.jsx</w:t>
      </w:r>
      <w:proofErr w:type="spellEnd"/>
    </w:p>
    <w:p w14:paraId="12293AAF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StrategyInsights.jsx</w:t>
      </w:r>
      <w:proofErr w:type="spellEnd"/>
    </w:p>
    <w:p w14:paraId="52BCF41C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</w:p>
    <w:p w14:paraId="35EDBA47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7C10030A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Chart.jsx</w:t>
      </w:r>
      <w:proofErr w:type="spellEnd"/>
    </w:p>
    <w:p w14:paraId="0D51A141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feature_engineering.py</w:t>
      </w:r>
    </w:p>
    <w:p w14:paraId="0FA3EF97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model_utils.py</w:t>
      </w:r>
    </w:p>
    <w:p w14:paraId="1F2B3771" w14:textId="77777777" w:rsidR="00147699" w:rsidRPr="00147699" w:rsidRDefault="00147699" w:rsidP="00147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backtest.py</w:t>
      </w:r>
    </w:p>
    <w:p w14:paraId="57FABDBF" w14:textId="77777777" w:rsidR="00147699" w:rsidRPr="00147699" w:rsidRDefault="00147699" w:rsidP="0014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99">
        <w:rPr>
          <w:rFonts w:ascii="Times New Roman" w:eastAsia="Times New Roman" w:hAnsi="Times New Roman" w:cs="Times New Roman"/>
          <w:kern w:val="0"/>
          <w14:ligatures w14:val="none"/>
        </w:rPr>
        <w:t>Let’s lock in the full cockpit. Ready for the first batch?</w:t>
      </w:r>
    </w:p>
    <w:p w14:paraId="3000A5D2" w14:textId="77777777" w:rsidR="00147699" w:rsidRDefault="00147699"/>
    <w:sectPr w:rsidR="00147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C126E"/>
    <w:multiLevelType w:val="multilevel"/>
    <w:tmpl w:val="808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F626E"/>
    <w:multiLevelType w:val="multilevel"/>
    <w:tmpl w:val="DE8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27845">
    <w:abstractNumId w:val="0"/>
  </w:num>
  <w:num w:numId="2" w16cid:durableId="1106123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99"/>
    <w:rsid w:val="00147699"/>
    <w:rsid w:val="0058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66F6"/>
  <w15:chartTrackingRefBased/>
  <w15:docId w15:val="{1A2BB0D7-C680-48FA-ADE1-77E91AA7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Noble</dc:creator>
  <cp:keywords/>
  <dc:description/>
  <cp:lastModifiedBy>Mark Noble</cp:lastModifiedBy>
  <cp:revision>1</cp:revision>
  <cp:lastPrinted>2025-09-19T01:54:00Z</cp:lastPrinted>
  <dcterms:created xsi:type="dcterms:W3CDTF">2025-09-19T01:53:00Z</dcterms:created>
  <dcterms:modified xsi:type="dcterms:W3CDTF">2025-09-19T01:58:00Z</dcterms:modified>
</cp:coreProperties>
</file>