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B45D34" w:rsidRDefault="00C6223C" w:rsidP="00B45D34">
      <w:pPr>
        <w:spacing w:line="480" w:lineRule="auto"/>
        <w:rPr>
          <w:rFonts w:ascii="Times New Roman" w:hAnsi="Times New Roman" w:cs="Times New Roman"/>
          <w:sz w:val="24"/>
          <w:szCs w:val="24"/>
        </w:rPr>
      </w:pPr>
      <w:bookmarkStart w:id="0" w:name="_Hlk196762296"/>
      <w:bookmarkEnd w:id="0"/>
    </w:p>
    <w:p w14:paraId="142EB0A6" w14:textId="77777777" w:rsidR="0093126F" w:rsidRPr="00B45D34" w:rsidRDefault="0093126F" w:rsidP="00B45D34">
      <w:pPr>
        <w:spacing w:line="480" w:lineRule="auto"/>
        <w:rPr>
          <w:rFonts w:ascii="Times New Roman" w:hAnsi="Times New Roman" w:cs="Times New Roman"/>
          <w:sz w:val="24"/>
          <w:szCs w:val="24"/>
        </w:rPr>
      </w:pPr>
    </w:p>
    <w:p w14:paraId="300F953B" w14:textId="77777777" w:rsidR="0093126F" w:rsidRPr="00B45D34" w:rsidRDefault="0093126F" w:rsidP="00B45D34">
      <w:pPr>
        <w:spacing w:line="480" w:lineRule="auto"/>
        <w:rPr>
          <w:rFonts w:ascii="Times New Roman" w:hAnsi="Times New Roman" w:cs="Times New Roman"/>
          <w:sz w:val="24"/>
          <w:szCs w:val="24"/>
        </w:rPr>
      </w:pPr>
    </w:p>
    <w:p w14:paraId="0EC9E3A7" w14:textId="77777777" w:rsidR="0093126F" w:rsidRPr="00B45D34" w:rsidRDefault="0093126F" w:rsidP="00B45D34">
      <w:pPr>
        <w:spacing w:line="480" w:lineRule="auto"/>
        <w:rPr>
          <w:rFonts w:ascii="Times New Roman" w:hAnsi="Times New Roman" w:cs="Times New Roman"/>
          <w:sz w:val="24"/>
          <w:szCs w:val="24"/>
        </w:rPr>
      </w:pPr>
    </w:p>
    <w:p w14:paraId="1962F443" w14:textId="77777777" w:rsidR="0093126F" w:rsidRPr="00B45D34" w:rsidRDefault="0093126F" w:rsidP="00B45D34">
      <w:pPr>
        <w:spacing w:line="480" w:lineRule="auto"/>
        <w:rPr>
          <w:rFonts w:ascii="Times New Roman" w:hAnsi="Times New Roman" w:cs="Times New Roman"/>
          <w:sz w:val="24"/>
          <w:szCs w:val="24"/>
        </w:rPr>
      </w:pPr>
    </w:p>
    <w:p w14:paraId="6010DE79" w14:textId="77777777" w:rsidR="00867F93" w:rsidRPr="00B45D34" w:rsidRDefault="00867F93" w:rsidP="00B45D34">
      <w:pPr>
        <w:spacing w:line="480" w:lineRule="auto"/>
        <w:rPr>
          <w:rFonts w:ascii="Times New Roman" w:hAnsi="Times New Roman" w:cs="Times New Roman"/>
          <w:sz w:val="24"/>
          <w:szCs w:val="24"/>
        </w:rPr>
      </w:pPr>
    </w:p>
    <w:p w14:paraId="566B3F93" w14:textId="77777777" w:rsidR="00867F93" w:rsidRPr="00B45D34" w:rsidRDefault="00867F93" w:rsidP="00B45D34">
      <w:pPr>
        <w:spacing w:line="480" w:lineRule="auto"/>
        <w:rPr>
          <w:rFonts w:ascii="Times New Roman" w:hAnsi="Times New Roman" w:cs="Times New Roman"/>
          <w:sz w:val="24"/>
          <w:szCs w:val="24"/>
        </w:rPr>
      </w:pPr>
    </w:p>
    <w:p w14:paraId="2C46F70D" w14:textId="77777777" w:rsidR="00867F93" w:rsidRPr="00B45D34" w:rsidRDefault="00867F93" w:rsidP="00B45D34">
      <w:pPr>
        <w:spacing w:line="480" w:lineRule="auto"/>
        <w:rPr>
          <w:rFonts w:ascii="Times New Roman" w:hAnsi="Times New Roman" w:cs="Times New Roman"/>
          <w:sz w:val="24"/>
          <w:szCs w:val="24"/>
        </w:rPr>
      </w:pPr>
    </w:p>
    <w:p w14:paraId="7A504322" w14:textId="77777777" w:rsidR="001256B8" w:rsidRPr="00B45D34" w:rsidRDefault="00C6223C" w:rsidP="00B45D34">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B45D34">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B45D34">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B45D34">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794E5BCF" w14:textId="77777777" w:rsidR="00E57D7A" w:rsidRPr="00B45D34" w:rsidRDefault="00C6223C" w:rsidP="00B45D34">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00B1B7FA" w14:textId="77777777" w:rsidR="00E57D7A" w:rsidRPr="00B45D34" w:rsidRDefault="00E57D7A" w:rsidP="00B45D34">
      <w:pPr>
        <w:spacing w:after="360" w:line="480" w:lineRule="auto"/>
        <w:jc w:val="center"/>
        <w:rPr>
          <w:rFonts w:ascii="Times New Roman" w:hAnsi="Times New Roman" w:cs="Times New Roman"/>
          <w:sz w:val="24"/>
          <w:szCs w:val="24"/>
        </w:rPr>
      </w:pPr>
    </w:p>
    <w:p w14:paraId="04FF87D4" w14:textId="77777777" w:rsidR="00DD23CA" w:rsidRPr="00B45D34" w:rsidRDefault="00DD23CA" w:rsidP="00B45D34">
      <w:pPr>
        <w:spacing w:after="360" w:line="480" w:lineRule="auto"/>
        <w:jc w:val="center"/>
        <w:rPr>
          <w:rFonts w:ascii="Times New Roman" w:hAnsi="Times New Roman" w:cs="Times New Roman"/>
          <w:sz w:val="24"/>
          <w:szCs w:val="24"/>
        </w:rPr>
      </w:pPr>
    </w:p>
    <w:p w14:paraId="2857E8A6" w14:textId="77777777" w:rsidR="001256B8" w:rsidRPr="00B45D34" w:rsidRDefault="001256B8" w:rsidP="00B45D34">
      <w:pPr>
        <w:spacing w:after="360" w:line="480" w:lineRule="auto"/>
        <w:jc w:val="center"/>
        <w:rPr>
          <w:rFonts w:ascii="Times New Roman" w:hAnsi="Times New Roman" w:cs="Times New Roman"/>
          <w:sz w:val="24"/>
          <w:szCs w:val="24"/>
        </w:rPr>
      </w:pPr>
    </w:p>
    <w:p w14:paraId="3D4FAFFE" w14:textId="77777777" w:rsidR="00DD23CA" w:rsidRPr="00B45D34" w:rsidRDefault="00DD23CA" w:rsidP="00B45D34">
      <w:pPr>
        <w:spacing w:after="360" w:line="480" w:lineRule="auto"/>
        <w:jc w:val="center"/>
        <w:rPr>
          <w:rFonts w:ascii="Times New Roman" w:hAnsi="Times New Roman" w:cs="Times New Roman"/>
          <w:sz w:val="24"/>
          <w:szCs w:val="24"/>
        </w:rPr>
      </w:pPr>
    </w:p>
    <w:p w14:paraId="110BC5F0" w14:textId="77777777" w:rsidR="00867F93" w:rsidRPr="00B45D34" w:rsidRDefault="00867F93" w:rsidP="00B45D34">
      <w:pPr>
        <w:spacing w:after="360" w:line="480" w:lineRule="auto"/>
        <w:jc w:val="center"/>
        <w:rPr>
          <w:rFonts w:ascii="Times New Roman" w:hAnsi="Times New Roman" w:cs="Times New Roman"/>
          <w:sz w:val="24"/>
          <w:szCs w:val="24"/>
        </w:rPr>
      </w:pPr>
    </w:p>
    <w:p w14:paraId="13654EAE" w14:textId="77777777" w:rsidR="00867F93" w:rsidRPr="00B45D34" w:rsidRDefault="00867F93" w:rsidP="00B45D34">
      <w:pPr>
        <w:spacing w:after="360" w:line="480" w:lineRule="auto"/>
        <w:jc w:val="center"/>
        <w:rPr>
          <w:rFonts w:ascii="Times New Roman" w:hAnsi="Times New Roman" w:cs="Times New Roman"/>
          <w:sz w:val="24"/>
          <w:szCs w:val="24"/>
        </w:rPr>
      </w:pPr>
    </w:p>
    <w:p w14:paraId="35C66151" w14:textId="77777777" w:rsidR="00DD23CA" w:rsidRPr="00B45D34" w:rsidRDefault="00DD23CA" w:rsidP="00B45D34">
      <w:pPr>
        <w:spacing w:after="360" w:line="480" w:lineRule="auto"/>
        <w:jc w:val="center"/>
        <w:rPr>
          <w:rFonts w:ascii="Times New Roman" w:hAnsi="Times New Roman" w:cs="Times New Roman"/>
          <w:sz w:val="24"/>
          <w:szCs w:val="24"/>
        </w:rPr>
      </w:pPr>
    </w:p>
    <w:p w14:paraId="2F6E5131" w14:textId="77777777" w:rsidR="00DD23CA" w:rsidRPr="00B45D34" w:rsidRDefault="00DD23CA" w:rsidP="00B45D34">
      <w:pPr>
        <w:spacing w:after="360" w:line="480" w:lineRule="auto"/>
        <w:jc w:val="center"/>
        <w:rPr>
          <w:rFonts w:ascii="Times New Roman" w:hAnsi="Times New Roman" w:cs="Times New Roman"/>
          <w:sz w:val="24"/>
          <w:szCs w:val="24"/>
        </w:rPr>
      </w:pPr>
    </w:p>
    <w:p w14:paraId="32831DA2" w14:textId="4A45FB63" w:rsidR="00DD23CA" w:rsidRPr="00B45D34" w:rsidRDefault="00DD23CA" w:rsidP="00B45D34">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B45D34">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6B6D0D52" w14:textId="67B52B3F"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1.1 </w:t>
      </w:r>
      <w:r w:rsidR="00730D30" w:rsidRPr="00B45D34">
        <w:rPr>
          <w:rFonts w:ascii="Times New Roman" w:hAnsi="Times New Roman" w:cs="Times New Roman"/>
          <w:sz w:val="24"/>
          <w:szCs w:val="24"/>
        </w:rPr>
        <w:t>Objective</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4</w:t>
      </w:r>
    </w:p>
    <w:p w14:paraId="2A1850EB" w14:textId="6C7C4559"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1.2 Problem Statement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6</w:t>
      </w:r>
    </w:p>
    <w:p w14:paraId="0F70A70A" w14:textId="43DA25DD" w:rsidR="00C6223C" w:rsidRPr="00B45D34" w:rsidRDefault="00C6223C" w:rsidP="00B45D34">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30D30" w:rsidRPr="00B45D34">
        <w:rPr>
          <w:rFonts w:ascii="Times New Roman" w:hAnsi="Times New Roman" w:cs="Times New Roman"/>
          <w:sz w:val="24"/>
          <w:szCs w:val="24"/>
        </w:rPr>
        <w:t>8</w:t>
      </w:r>
    </w:p>
    <w:p w14:paraId="3ACCD3E1" w14:textId="5C4E0D2B"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8</w:t>
      </w:r>
    </w:p>
    <w:p w14:paraId="087822A7" w14:textId="488968A2"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10</w:t>
      </w:r>
    </w:p>
    <w:p w14:paraId="496FF930" w14:textId="14105FCE"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11</w:t>
      </w:r>
    </w:p>
    <w:p w14:paraId="7B97F3E4" w14:textId="1D931160"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1B91C42D" w14:textId="3F1F4E13" w:rsidR="00766648" w:rsidRPr="00B45D34" w:rsidRDefault="00766648"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3.1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Overview</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10954F88" w:rsidR="00730D30" w:rsidRPr="00B45D34" w:rsidRDefault="00730D30"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3.2 Front-End</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13</w:t>
      </w:r>
    </w:p>
    <w:p w14:paraId="030D9A39" w14:textId="2AEB67AF" w:rsidR="00C6223C" w:rsidRPr="00B45D34" w:rsidRDefault="00C6223C" w:rsidP="00B45D34">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3.3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Pr="00B45D34">
        <w:rPr>
          <w:rFonts w:ascii="Times New Roman" w:hAnsi="Times New Roman" w:cs="Times New Roman"/>
          <w:sz w:val="24"/>
          <w:szCs w:val="24"/>
        </w:rPr>
        <w:t xml:space="preserve"> </w:t>
      </w:r>
    </w:p>
    <w:p w14:paraId="3BE237C0" w14:textId="180BA7B5" w:rsidR="00C6223C" w:rsidRPr="00B45D34" w:rsidRDefault="00C6223C" w:rsidP="00B45D34">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Pr="00B45D34">
        <w:rPr>
          <w:rFonts w:ascii="Times New Roman" w:hAnsi="Times New Roman" w:cs="Times New Roman"/>
          <w:sz w:val="24"/>
          <w:szCs w:val="24"/>
        </w:rPr>
        <w:t xml:space="preserve"> </w:t>
      </w:r>
    </w:p>
    <w:p w14:paraId="70819FAF" w14:textId="38C12DCD" w:rsidR="00C6223C" w:rsidRPr="00B45D34" w:rsidRDefault="00C6223C" w:rsidP="00B45D34">
      <w:pPr>
        <w:spacing w:after="0" w:line="480" w:lineRule="auto"/>
        <w:ind w:firstLine="1440"/>
        <w:rPr>
          <w:rFonts w:ascii="Times New Roman" w:hAnsi="Times New Roman" w:cs="Times New Roman"/>
          <w:sz w:val="24"/>
          <w:szCs w:val="24"/>
        </w:rPr>
      </w:pPr>
      <w:r w:rsidRPr="00B45D34">
        <w:rPr>
          <w:rFonts w:ascii="Times New Roman" w:hAnsi="Times New Roman" w:cs="Times New Roman"/>
          <w:sz w:val="24"/>
          <w:szCs w:val="24"/>
        </w:rPr>
        <w:t xml:space="preserve">3.3.2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Pr="00B45D34">
        <w:rPr>
          <w:rFonts w:ascii="Times New Roman" w:hAnsi="Times New Roman" w:cs="Times New Roman"/>
          <w:sz w:val="24"/>
          <w:szCs w:val="24"/>
        </w:rPr>
        <w:t xml:space="preserve"> </w:t>
      </w:r>
    </w:p>
    <w:p w14:paraId="254EEF25" w14:textId="311F4434"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4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642B5654"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5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B45D34">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B45D34">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5BC31937" w14:textId="6B26DFE1" w:rsidR="00A84882" w:rsidRPr="00B45D34" w:rsidRDefault="00766648"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.1 </w:t>
      </w:r>
      <w:r w:rsidR="00730D30" w:rsidRPr="00B45D34">
        <w:rPr>
          <w:rFonts w:ascii="Times New Roman" w:hAnsi="Times New Roman" w:cs="Times New Roman"/>
          <w:b/>
          <w:bCs/>
          <w:sz w:val="24"/>
          <w:szCs w:val="24"/>
        </w:rPr>
        <w:t>Objective</w:t>
      </w:r>
    </w:p>
    <w:p w14:paraId="1E700C42" w14:textId="56F41E44"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objective for this project is the design and implementation of an Artificial Intelligence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52727687" w14:textId="6C44595C" w:rsidR="00750AC2" w:rsidRPr="00B45D34"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We designed our app in two parts, the front-end and the back-end. The front-end is simply a means of accessing the back-end. Written in Hypertext Markup Language, the front-end provides a means of interaction with the function and features of the back-end. It is the back-end that executes the commands and returns the results.</w:t>
      </w:r>
    </w:p>
    <w:p w14:paraId="0C3A0D8F" w14:textId="152509CC" w:rsidR="00750AC2" w:rsidRPr="00B45D34"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Large Language Model via the Representational State Transfer Application </w:t>
      </w:r>
      <w:r w:rsidRPr="00B45D34">
        <w:rPr>
          <w:rFonts w:ascii="Times New Roman" w:hAnsi="Times New Roman" w:cs="Times New Roman"/>
          <w:sz w:val="24"/>
          <w:szCs w:val="24"/>
        </w:rPr>
        <w:lastRenderedPageBreak/>
        <w:t>Programming Interface (REST API). In this way, we ensure that the answers generated are both 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54025F2B" w14:textId="0BA7D215" w:rsidR="0061760F" w:rsidRPr="00B45D34" w:rsidRDefault="0061760F"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chose Ollama because </w:t>
      </w:r>
      <w:r w:rsidR="001207D0" w:rsidRPr="00B45D34">
        <w:rPr>
          <w:rFonts w:ascii="Times New Roman" w:hAnsi="Times New Roman" w:cs="Times New Roman"/>
          <w:sz w:val="24"/>
          <w:szCs w:val="24"/>
        </w:rPr>
        <w:t xml:space="preserve">of its ability to host </w:t>
      </w:r>
      <w:r w:rsidRPr="00B45D34">
        <w:rPr>
          <w:rFonts w:ascii="Times New Roman" w:hAnsi="Times New Roman" w:cs="Times New Roman"/>
          <w:sz w:val="24"/>
          <w:szCs w:val="24"/>
        </w:rPr>
        <w:t xml:space="preserve">multiple open-source Large Language Models. </w:t>
      </w:r>
      <w:r w:rsidR="001207D0" w:rsidRPr="00B45D34">
        <w:rPr>
          <w:rFonts w:ascii="Times New Roman" w:hAnsi="Times New Roman" w:cs="Times New Roman"/>
          <w:sz w:val="24"/>
          <w:szCs w:val="24"/>
        </w:rPr>
        <w:t>It allows</w:t>
      </w:r>
      <w:r w:rsidRPr="00B45D34">
        <w:rPr>
          <w:rFonts w:ascii="Times New Roman" w:hAnsi="Times New Roman" w:cs="Times New Roman"/>
          <w:sz w:val="24"/>
          <w:szCs w:val="24"/>
        </w:rPr>
        <w:t xml:space="preserve"> the</w:t>
      </w:r>
      <w:r w:rsidR="001256B8" w:rsidRPr="00B45D34">
        <w:rPr>
          <w:rFonts w:ascii="Times New Roman" w:hAnsi="Times New Roman" w:cs="Times New Roman"/>
          <w:sz w:val="24"/>
          <w:szCs w:val="24"/>
        </w:rPr>
        <w:t xml:space="preserve"> in-use</w:t>
      </w:r>
      <w:r w:rsidRPr="00B45D34">
        <w:rPr>
          <w:rFonts w:ascii="Times New Roman" w:hAnsi="Times New Roman" w:cs="Times New Roman"/>
          <w:sz w:val="24"/>
          <w:szCs w:val="24"/>
        </w:rPr>
        <w:t xml:space="preserve"> model </w:t>
      </w:r>
      <w:r w:rsidR="001207D0" w:rsidRPr="00B45D34">
        <w:rPr>
          <w:rFonts w:ascii="Times New Roman" w:hAnsi="Times New Roman" w:cs="Times New Roman"/>
          <w:sz w:val="24"/>
          <w:szCs w:val="24"/>
        </w:rPr>
        <w:t>to be</w:t>
      </w:r>
      <w:r w:rsidRPr="00B45D34">
        <w:rPr>
          <w:rFonts w:ascii="Times New Roman" w:hAnsi="Times New Roman" w:cs="Times New Roman"/>
          <w:sz w:val="24"/>
          <w:szCs w:val="24"/>
        </w:rPr>
        <w:t xml:space="preserve"> easily swapped for another</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without </w:t>
      </w:r>
      <w:r w:rsidR="001207D0" w:rsidRPr="00B45D34">
        <w:rPr>
          <w:rFonts w:ascii="Times New Roman" w:hAnsi="Times New Roman" w:cs="Times New Roman"/>
          <w:sz w:val="24"/>
          <w:szCs w:val="24"/>
        </w:rPr>
        <w:t>the necessity of</w:t>
      </w:r>
      <w:r w:rsidRPr="00B45D34">
        <w:rPr>
          <w:rFonts w:ascii="Times New Roman" w:hAnsi="Times New Roman" w:cs="Times New Roman"/>
          <w:sz w:val="24"/>
          <w:szCs w:val="24"/>
        </w:rPr>
        <w:t xml:space="preserve"> modify</w:t>
      </w:r>
      <w:r w:rsidR="001207D0"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the commands sent</w:t>
      </w:r>
      <w:r w:rsidR="006E4E55" w:rsidRPr="00B45D34">
        <w:rPr>
          <w:rFonts w:ascii="Times New Roman" w:hAnsi="Times New Roman" w:cs="Times New Roman"/>
          <w:sz w:val="24"/>
          <w:szCs w:val="24"/>
        </w:rPr>
        <w:t xml:space="preserve"> to the Artificial Intelligence</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Once we settled on using Ollama</w:t>
      </w:r>
      <w:r w:rsidR="001207D0" w:rsidRPr="00B45D34">
        <w:rPr>
          <w:rFonts w:ascii="Times New Roman" w:hAnsi="Times New Roman" w:cs="Times New Roman"/>
          <w:sz w:val="24"/>
          <w:szCs w:val="24"/>
        </w:rPr>
        <w:t>,</w:t>
      </w:r>
      <w:r w:rsidRPr="00B45D34">
        <w:rPr>
          <w:rFonts w:ascii="Times New Roman" w:hAnsi="Times New Roman" w:cs="Times New Roman"/>
          <w:sz w:val="24"/>
          <w:szCs w:val="24"/>
        </w:rPr>
        <w:t xml:space="preserve"> we decided to use the Llama 3.2 model because</w:t>
      </w:r>
      <w:r w:rsidR="001207D0" w:rsidRPr="00B45D34">
        <w:rPr>
          <w:rFonts w:ascii="Times New Roman" w:hAnsi="Times New Roman" w:cs="Times New Roman"/>
          <w:sz w:val="24"/>
          <w:szCs w:val="24"/>
        </w:rPr>
        <w:t xml:space="preserve"> of its</w:t>
      </w:r>
      <w:r w:rsidRPr="00B45D34">
        <w:rPr>
          <w:rFonts w:ascii="Times New Roman" w:hAnsi="Times New Roman" w:cs="Times New Roman"/>
          <w:sz w:val="24"/>
          <w:szCs w:val="24"/>
        </w:rPr>
        <w:t xml:space="preserve"> </w:t>
      </w:r>
      <w:r w:rsidR="001207D0" w:rsidRPr="00B45D34">
        <w:rPr>
          <w:rFonts w:ascii="Times New Roman" w:hAnsi="Times New Roman" w:cs="Times New Roman"/>
          <w:sz w:val="24"/>
          <w:szCs w:val="24"/>
        </w:rPr>
        <w:t>size</w:t>
      </w:r>
      <w:r w:rsidR="006E4E55" w:rsidRPr="00B45D34">
        <w:rPr>
          <w:rFonts w:ascii="Times New Roman" w:hAnsi="Times New Roman" w:cs="Times New Roman"/>
          <w:sz w:val="24"/>
          <w:szCs w:val="24"/>
        </w:rPr>
        <w:t xml:space="preserve"> and</w:t>
      </w:r>
      <w:r w:rsidR="001207D0" w:rsidRPr="00B45D34">
        <w:rPr>
          <w:rFonts w:ascii="Times New Roman" w:hAnsi="Times New Roman" w:cs="Times New Roman"/>
          <w:sz w:val="24"/>
          <w:szCs w:val="24"/>
        </w:rPr>
        <w:t xml:space="preserve"> efficiency, </w:t>
      </w:r>
      <w:r w:rsidR="006E4E55" w:rsidRPr="00B45D34">
        <w:rPr>
          <w:rFonts w:ascii="Times New Roman" w:hAnsi="Times New Roman" w:cs="Times New Roman"/>
          <w:sz w:val="24"/>
          <w:szCs w:val="24"/>
        </w:rPr>
        <w:t xml:space="preserve">as well as </w:t>
      </w:r>
      <w:r w:rsidR="001207D0" w:rsidRPr="00B45D34">
        <w:rPr>
          <w:rFonts w:ascii="Times New Roman" w:hAnsi="Times New Roman" w:cs="Times New Roman"/>
          <w:sz w:val="24"/>
          <w:szCs w:val="24"/>
        </w:rPr>
        <w:t>its ability to be</w:t>
      </w:r>
      <w:r w:rsidRPr="00B45D34">
        <w:rPr>
          <w:rFonts w:ascii="Times New Roman" w:hAnsi="Times New Roman" w:cs="Times New Roman"/>
          <w:sz w:val="24"/>
          <w:szCs w:val="24"/>
        </w:rPr>
        <w:t xml:space="preserve"> run locally on our hardware.</w:t>
      </w:r>
    </w:p>
    <w:p w14:paraId="7123D212" w14:textId="4C06FCD7" w:rsidR="00730D30" w:rsidRPr="00B45D34"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 with a curated supply of information. Retrieval-Augmented Generation supplies the designated Large Language Model with contextual information from a data store that is specifically related to a user’s query. It then uses this context to inform and guide the generative process, giving the Artificial Intelligence a stronger knowledge of the topic at hand</w:t>
      </w:r>
      <w:r w:rsidR="0077036A" w:rsidRPr="00B45D34">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B45D34">
            <w:rPr>
              <w:rFonts w:ascii="Times New Roman" w:hAnsi="Times New Roman" w:cs="Times New Roman"/>
              <w:sz w:val="24"/>
              <w:szCs w:val="24"/>
            </w:rPr>
            <w:fldChar w:fldCharType="begin"/>
          </w:r>
          <w:r w:rsidR="00514476" w:rsidRPr="00B45D34">
            <w:rPr>
              <w:rFonts w:ascii="Times New Roman" w:hAnsi="Times New Roman" w:cs="Times New Roman"/>
              <w:sz w:val="24"/>
              <w:szCs w:val="24"/>
            </w:rPr>
            <w:instrText xml:space="preserve"> CITATION Liu24 \l 1033 </w:instrText>
          </w:r>
          <w:r w:rsidR="00514476"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(Liu, et al., 2024)</w:t>
          </w:r>
          <w:r w:rsidR="00514476" w:rsidRPr="00B45D34">
            <w:rPr>
              <w:rFonts w:ascii="Times New Roman" w:hAnsi="Times New Roman" w:cs="Times New Roman"/>
              <w:sz w:val="24"/>
              <w:szCs w:val="24"/>
            </w:rPr>
            <w:fldChar w:fldCharType="end"/>
          </w:r>
        </w:sdtContent>
      </w:sdt>
    </w:p>
    <w:p w14:paraId="7A904B3C" w14:textId="77777777" w:rsidR="00730D30" w:rsidRPr="00B45D34" w:rsidRDefault="00730D30" w:rsidP="00B45D34">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7CB1F32E" w14:textId="03804D3F" w:rsidR="00A84882" w:rsidRPr="00B45D34" w:rsidRDefault="00766648"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lastRenderedPageBreak/>
        <w:t>1</w:t>
      </w:r>
      <w:r w:rsidR="00A84882" w:rsidRPr="00B45D34">
        <w:rPr>
          <w:rFonts w:ascii="Times New Roman" w:hAnsi="Times New Roman" w:cs="Times New Roman"/>
          <w:b/>
          <w:bCs/>
          <w:sz w:val="24"/>
          <w:szCs w:val="24"/>
        </w:rPr>
        <w:t>.2 Problem Statement</w:t>
      </w:r>
    </w:p>
    <w:p w14:paraId="384AC404" w14:textId="22720ECC"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approach also solves many of the outstanding issues that exist with </w:t>
      </w:r>
      <w:r w:rsidRPr="00B45D34">
        <w:rPr>
          <w:rFonts w:ascii="Times New Roman" w:hAnsi="Times New Roman" w:cs="Times New Roman"/>
          <w:sz w:val="24"/>
          <w:szCs w:val="24"/>
          <w:highlight w:val="yellow"/>
        </w:rPr>
        <w:t xml:space="preserve">generative </w:t>
      </w:r>
      <w:r w:rsidR="00A01466" w:rsidRPr="00B45D34">
        <w:rPr>
          <w:rFonts w:ascii="Times New Roman" w:hAnsi="Times New Roman" w:cs="Times New Roman"/>
          <w:sz w:val="24"/>
          <w:szCs w:val="24"/>
          <w:highlight w:val="yellow"/>
        </w:rPr>
        <w:t>Artificial Intelligence</w:t>
      </w:r>
      <w:r w:rsidRPr="00B45D34">
        <w:rPr>
          <w:rFonts w:ascii="Times New Roman" w:hAnsi="Times New Roman" w:cs="Times New Roman"/>
          <w:sz w:val="24"/>
          <w:szCs w:val="24"/>
        </w:rPr>
        <w:t xml:space="preserve">. One of </w:t>
      </w:r>
      <w:r w:rsidRPr="00B45D34">
        <w:rPr>
          <w:rFonts w:ascii="Times New Roman" w:hAnsi="Times New Roman" w:cs="Times New Roman"/>
          <w:sz w:val="24"/>
          <w:szCs w:val="24"/>
          <w:highlight w:val="yellow"/>
        </w:rPr>
        <w:t xml:space="preserve">generative </w:t>
      </w:r>
      <w:r w:rsidR="00A01466" w:rsidRPr="00B45D34">
        <w:rPr>
          <w:rFonts w:ascii="Times New Roman" w:hAnsi="Times New Roman" w:cs="Times New Roman"/>
          <w:sz w:val="24"/>
          <w:szCs w:val="24"/>
          <w:highlight w:val="yellow"/>
        </w:rPr>
        <w:t>Artificial Intelligence</w:t>
      </w:r>
      <w:r w:rsidRPr="00B45D34">
        <w:rPr>
          <w:rFonts w:ascii="Times New Roman" w:hAnsi="Times New Roman" w:cs="Times New Roman"/>
          <w:sz w:val="24"/>
          <w:szCs w:val="24"/>
          <w:highlight w:val="yellow"/>
        </w:rPr>
        <w:t>’s</w:t>
      </w:r>
      <w:r w:rsidRPr="00B45D34">
        <w:rPr>
          <w:rFonts w:ascii="Times New Roman" w:hAnsi="Times New Roman" w:cs="Times New Roman"/>
          <w:sz w:val="24"/>
          <w:szCs w:val="24"/>
        </w:rPr>
        <w:t xml:space="preserve"> largest and most well-known flaws is that of hallucination, where the </w:t>
      </w:r>
      <w:r w:rsidR="00A01466" w:rsidRPr="00B45D34">
        <w:rPr>
          <w:rFonts w:ascii="Times New Roman" w:hAnsi="Times New Roman" w:cs="Times New Roman"/>
          <w:sz w:val="24"/>
          <w:szCs w:val="24"/>
          <w:highlight w:val="yellow"/>
        </w:rPr>
        <w:t>Artificial Intelligence</w:t>
      </w:r>
      <w:r w:rsidRPr="00B45D34">
        <w:rPr>
          <w:rFonts w:ascii="Times New Roman" w:hAnsi="Times New Roman" w:cs="Times New Roman"/>
          <w:sz w:val="24"/>
          <w:szCs w:val="24"/>
        </w:rPr>
        <w:t xml:space="preserve"> fabricates information with no factual basis. In a recent study, the authors found that out of 5000 ChatGPT responses, 19.5% contained hallucinations.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LiJ23 \l 1033 </w:instrText>
          </w:r>
          <w:r w:rsidR="00FA739A"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(Li, Cheng, Zhao, Nie, &amp; Wen, 2023)</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Liu24 \l 1033 </w:instrText>
          </w:r>
          <w:r w:rsidR="00047A69"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 xml:space="preserve"> (Liu, et al., 2024)</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By implementing Retrieval-Augmented Generation, we are able to restrict the data pool, thus limiting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’s answers from straying into hallucination and solving the problem of hallucination with the use of our tutor. </w:t>
      </w:r>
    </w:p>
    <w:p w14:paraId="0FC2566E" w14:textId="6729CF1C" w:rsidR="0077036A" w:rsidRPr="00B45D34" w:rsidRDefault="00750AC2"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value of our project is in its ability to provide an introductory computer science student with a course-specific learning tool. The application is not intended to replace textbooks or teachers, but to supplement and support currently established methods of education. </w:t>
      </w:r>
      <w:r w:rsidR="0077036A" w:rsidRPr="00B45D34">
        <w:rPr>
          <w:rFonts w:ascii="Times New Roman" w:hAnsi="Times New Roman" w:cs="Times New Roman"/>
          <w:sz w:val="24"/>
          <w:szCs w:val="24"/>
        </w:rPr>
        <w:t>By focusing on specific material as the basis for our tutor app</w:t>
      </w:r>
      <w:r w:rsidR="00737518" w:rsidRPr="00B45D34">
        <w:rPr>
          <w:rFonts w:ascii="Times New Roman" w:hAnsi="Times New Roman" w:cs="Times New Roman"/>
          <w:sz w:val="24"/>
          <w:szCs w:val="24"/>
        </w:rPr>
        <w:t>lication</w:t>
      </w:r>
      <w:r w:rsidR="0077036A" w:rsidRPr="00B45D34">
        <w:rPr>
          <w:rFonts w:ascii="Times New Roman" w:hAnsi="Times New Roman" w:cs="Times New Roman"/>
          <w:sz w:val="24"/>
          <w:szCs w:val="24"/>
        </w:rPr>
        <w:t xml:space="preserve">’s responses, we can add support to the development of problem-solving skills for these students, enabling a stronger knowledge of the material.  </w:t>
      </w:r>
    </w:p>
    <w:p w14:paraId="2D7A70CF" w14:textId="3722DC87"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algorithms, but they are not always helpful with introductory </w:t>
      </w:r>
      <w:r w:rsidRPr="00B45D34">
        <w:rPr>
          <w:rFonts w:ascii="Times New Roman" w:hAnsi="Times New Roman" w:cs="Times New Roman"/>
          <w:sz w:val="24"/>
          <w:szCs w:val="24"/>
        </w:rPr>
        <w:lastRenderedPageBreak/>
        <w:t xml:space="preserve">topics. The issue is accessibility. Since uninitiated students will often lack an understanding of basic concepts, traditional online resources may not always be effective for them. These tools may not </w:t>
      </w:r>
      <w:r w:rsidR="001256B8" w:rsidRPr="00B45D34">
        <w:rPr>
          <w:rFonts w:ascii="Times New Roman" w:hAnsi="Times New Roman" w:cs="Times New Roman"/>
          <w:sz w:val="24"/>
          <w:szCs w:val="24"/>
        </w:rPr>
        <w:t>be</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flexible enough</w:t>
      </w:r>
      <w:r w:rsidRPr="00B45D34">
        <w:rPr>
          <w:rFonts w:ascii="Times New Roman" w:hAnsi="Times New Roman" w:cs="Times New Roman"/>
          <w:sz w:val="24"/>
          <w:szCs w:val="24"/>
        </w:rPr>
        <w:t xml:space="preserve"> to offer the best examples early on in a student’s coding education. Some newer students can struggle finding pertinent information without a clear overview of the problem. </w:t>
      </w:r>
    </w:p>
    <w:p w14:paraId="4D468D8A" w14:textId="00968DE0"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w:t>
      </w:r>
      <w:r w:rsidR="00737518" w:rsidRPr="00B45D34">
        <w:rPr>
          <w:rFonts w:ascii="Times New Roman" w:hAnsi="Times New Roman" w:cs="Times New Roman"/>
          <w:sz w:val="24"/>
          <w:szCs w:val="24"/>
        </w:rPr>
        <w:t>course</w:t>
      </w:r>
      <w:r w:rsidRPr="00B45D34">
        <w:rPr>
          <w:rFonts w:ascii="Times New Roman" w:hAnsi="Times New Roman" w:cs="Times New Roman"/>
          <w:sz w:val="24"/>
          <w:szCs w:val="24"/>
        </w:rPr>
        <w:t xml:space="preserve"> materials, it can also focus in on a course-specific information set. By sourcing information from traditional educational resources, such as a textbook, the tutor remains consistent informationally with classroom materials. This feature allows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deliver this information in a more engaging, personal way for each student. By using relevant coding examples, it can offer an efficient method in reaching inexperienced students with supportive information, allowing them to better digest the textbook information. </w:t>
      </w:r>
    </w:p>
    <w:p w14:paraId="5367FEC8" w14:textId="1FFF913F" w:rsidR="00D426DD" w:rsidRPr="00B45D34" w:rsidRDefault="0077036A" w:rsidP="00B45D34">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This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can also help build 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w:t>
      </w:r>
      <w:r w:rsidRPr="00B45D34">
        <w:rPr>
          <w:rFonts w:ascii="Times New Roman" w:hAnsi="Times New Roman" w:cs="Times New Roman"/>
          <w:sz w:val="24"/>
          <w:szCs w:val="24"/>
        </w:rPr>
        <w:lastRenderedPageBreak/>
        <w:t>programming. As students better understand the material, they are more likely to continue in the degree path.</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(Ma, Martins, &amp; Lopes, 2024)</w:t>
          </w:r>
          <w:r w:rsidR="00FA739A" w:rsidRPr="00B45D34">
            <w:rPr>
              <w:rFonts w:ascii="Times New Roman" w:hAnsi="Times New Roman" w:cs="Times New Roman"/>
              <w:sz w:val="24"/>
              <w:szCs w:val="24"/>
            </w:rPr>
            <w:fldChar w:fldCharType="end"/>
          </w:r>
        </w:sdtContent>
      </w:sdt>
    </w:p>
    <w:p w14:paraId="3DF2C39A" w14:textId="6544999E" w:rsidR="0093126F" w:rsidRPr="00B45D34" w:rsidRDefault="0093126F"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2</w:t>
      </w:r>
    </w:p>
    <w:p w14:paraId="2D01876D" w14:textId="32C0BA10" w:rsidR="0093126F" w:rsidRPr="00B45D34" w:rsidRDefault="0093126F"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Related Works</w:t>
      </w:r>
    </w:p>
    <w:p w14:paraId="53FA7E0A" w14:textId="767E5415"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2.1 Computer Science Education</w:t>
      </w:r>
      <w:r w:rsidR="00730D30" w:rsidRPr="00B45D34">
        <w:rPr>
          <w:rFonts w:ascii="Times New Roman" w:hAnsi="Times New Roman" w:cs="Times New Roman"/>
          <w:b/>
          <w:bCs/>
          <w:sz w:val="24"/>
          <w:szCs w:val="24"/>
        </w:rPr>
        <w:t xml:space="preserve"> Challenges</w:t>
      </w:r>
    </w:p>
    <w:p w14:paraId="139592BE" w14:textId="1C5A2E83" w:rsidR="0077036A" w:rsidRPr="00B45D34" w:rsidRDefault="0077036A" w:rsidP="00B45D34">
      <w:pPr>
        <w:spacing w:after="360" w:line="480" w:lineRule="auto"/>
        <w:rPr>
          <w:rFonts w:ascii="Times New Roman" w:hAnsi="Times New Roman" w:cs="Times New Roman"/>
          <w:sz w:val="24"/>
          <w:szCs w:val="24"/>
        </w:rPr>
      </w:pPr>
      <w:r w:rsidRPr="00B45D34">
        <w:rPr>
          <w:rFonts w:ascii="Times New Roman" w:hAnsi="Times New Roman" w:cs="Times New Roman"/>
          <w:sz w:val="24"/>
          <w:szCs w:val="24"/>
        </w:rPr>
        <w:tab/>
      </w:r>
      <w:r w:rsidR="00563685" w:rsidRPr="00B45D34">
        <w:rPr>
          <w:rFonts w:ascii="Times New Roman" w:hAnsi="Times New Roman" w:cs="Times New Roman"/>
          <w:sz w:val="24"/>
          <w:szCs w:val="24"/>
        </w:rPr>
        <w:t xml:space="preserve">This is significant because Computer Science is presently facing </w:t>
      </w:r>
      <w:r w:rsidR="00563685" w:rsidRPr="00B45D34">
        <w:rPr>
          <w:rFonts w:ascii="Times New Roman" w:hAnsi="Times New Roman" w:cs="Times New Roman"/>
          <w:sz w:val="24"/>
          <w:szCs w:val="24"/>
          <w:highlight w:val="yellow"/>
        </w:rPr>
        <w:t>growth pains</w:t>
      </w:r>
      <w:r w:rsidR="00563685" w:rsidRPr="00B45D34">
        <w:rPr>
          <w:rFonts w:ascii="Times New Roman" w:hAnsi="Times New Roman" w:cs="Times New Roman"/>
          <w:sz w:val="24"/>
          <w:szCs w:val="24"/>
        </w:rPr>
        <w:t xml:space="preserve">. The world is currently experiencing a </w:t>
      </w:r>
      <w:r w:rsidR="00563685" w:rsidRPr="00B45D34">
        <w:rPr>
          <w:rFonts w:ascii="Times New Roman" w:hAnsi="Times New Roman" w:cs="Times New Roman"/>
          <w:sz w:val="24"/>
          <w:szCs w:val="24"/>
          <w:highlight w:val="yellow"/>
        </w:rPr>
        <w:t>growing</w:t>
      </w:r>
      <w:r w:rsidR="00563685" w:rsidRPr="00B45D34">
        <w:rPr>
          <w:rFonts w:ascii="Times New Roman" w:hAnsi="Times New Roman" w:cs="Times New Roman"/>
          <w:sz w:val="24"/>
          <w:szCs w:val="24"/>
        </w:rPr>
        <w:t xml:space="preserve"> reliance on software in all aspects of modern society. This, in turn, </w:t>
      </w:r>
      <w:r w:rsidR="00563685" w:rsidRPr="00B45D34">
        <w:rPr>
          <w:rFonts w:ascii="Times New Roman" w:hAnsi="Times New Roman" w:cs="Times New Roman"/>
          <w:sz w:val="24"/>
          <w:szCs w:val="24"/>
          <w:highlight w:val="yellow"/>
        </w:rPr>
        <w:t>increases</w:t>
      </w:r>
      <w:r w:rsidR="00563685" w:rsidRPr="00B45D34">
        <w:rPr>
          <w:rFonts w:ascii="Times New Roman" w:hAnsi="Times New Roman" w:cs="Times New Roman"/>
          <w:sz w:val="24"/>
          <w:szCs w:val="24"/>
        </w:rPr>
        <w:t xml:space="preserve"> the demand for more programmers, which encourages more students to consider software careers. Students’ </w:t>
      </w:r>
      <w:r w:rsidR="00563685" w:rsidRPr="00B45D34">
        <w:rPr>
          <w:rFonts w:ascii="Times New Roman" w:hAnsi="Times New Roman" w:cs="Times New Roman"/>
          <w:sz w:val="24"/>
          <w:szCs w:val="24"/>
          <w:highlight w:val="yellow"/>
        </w:rPr>
        <w:t>increased</w:t>
      </w:r>
      <w:r w:rsidR="00563685" w:rsidRPr="00B45D34">
        <w:rPr>
          <w:rFonts w:ascii="Times New Roman" w:hAnsi="Times New Roman" w:cs="Times New Roman"/>
          <w:sz w:val="24"/>
          <w:szCs w:val="24"/>
        </w:rPr>
        <w:t xml:space="preserve"> interest in software careers drive the record undergraduate enrollment in Computer Science that many schools are seeing. The problem is that these schools are facing a lack of qualified faculty alongside the increased enrolment. </w:t>
      </w:r>
      <w:r w:rsidR="00D92B87" w:rsidRPr="00B45D34">
        <w:rPr>
          <w:rFonts w:ascii="Times New Roman" w:hAnsi="Times New Roman" w:cs="Times New Roman"/>
          <w:sz w:val="24"/>
          <w:szCs w:val="24"/>
        </w:rPr>
        <w:t>The combined force of these factors is stressing Computer Science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1256B8" w:rsidRPr="00B45D34">
            <w:rPr>
              <w:rFonts w:ascii="Times New Roman" w:hAnsi="Times New Roman" w:cs="Times New Roman"/>
              <w:noProof/>
              <w:color w:val="000000" w:themeColor="text1"/>
              <w:sz w:val="24"/>
              <w:szCs w:val="24"/>
            </w:rPr>
            <w:t>(Ma, Martins, &amp; Lopes, 2024)</w:t>
          </w:r>
          <w:r w:rsidR="00FA739A" w:rsidRPr="00B45D34">
            <w:rPr>
              <w:rFonts w:ascii="Times New Roman" w:hAnsi="Times New Roman" w:cs="Times New Roman"/>
              <w:color w:val="000000" w:themeColor="text1"/>
              <w:sz w:val="24"/>
              <w:szCs w:val="24"/>
            </w:rPr>
            <w:fldChar w:fldCharType="end"/>
          </w:r>
        </w:sdtContent>
      </w:sdt>
    </w:p>
    <w:p w14:paraId="6C2B487B" w14:textId="365764D9"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Without a working knowledge of computer concepts, many beginning computer science students need 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Ma, Martins, and Lopes, instructors at the University of California – Irvine</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conducted a study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w:t>
      </w:r>
      <w:r w:rsidRPr="00B45D34">
        <w:rPr>
          <w:rFonts w:ascii="Times New Roman" w:hAnsi="Times New Roman" w:cs="Times New Roman"/>
          <w:sz w:val="24"/>
          <w:szCs w:val="24"/>
        </w:rPr>
        <w:lastRenderedPageBreak/>
        <w:t>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to assist the students with their supplemental homework assignments.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were designed to give guidance, not solutions. In this way,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(Ma, Martins, &amp; Lopes, 2024)</w:t>
          </w:r>
          <w:r w:rsidR="00FA739A" w:rsidRPr="00B45D34">
            <w:rPr>
              <w:rFonts w:ascii="Times New Roman" w:hAnsi="Times New Roman" w:cs="Times New Roman"/>
              <w:sz w:val="24"/>
              <w:szCs w:val="24"/>
            </w:rPr>
            <w:fldChar w:fldCharType="end"/>
          </w:r>
        </w:sdtContent>
      </w:sdt>
    </w:p>
    <w:p w14:paraId="53887F22" w14:textId="04D9DD10"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 xml:space="preserve"> (Ma, Martins, &amp; Lopes,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helps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 xml:space="preserve"> (Ma, Martins, &amp; Lopes, 2024)</w:t>
          </w:r>
          <w:r w:rsidR="00FA739A" w:rsidRPr="00B45D34">
            <w:rPr>
              <w:rFonts w:ascii="Times New Roman" w:hAnsi="Times New Roman" w:cs="Times New Roman"/>
              <w:sz w:val="24"/>
              <w:szCs w:val="24"/>
            </w:rPr>
            <w:fldChar w:fldCharType="end"/>
          </w:r>
        </w:sdtContent>
      </w:sdt>
    </w:p>
    <w:p w14:paraId="36821D49" w14:textId="46FC59F6" w:rsidR="00730D30"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seeks to provide a pressure 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5A141E43" w14:textId="77777777" w:rsidR="00730D30" w:rsidRPr="00B45D34" w:rsidRDefault="00730D30" w:rsidP="00B45D34">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3B203C6F" w14:textId="3F8DBC52" w:rsidR="00FB7E95" w:rsidRPr="00B45D34" w:rsidRDefault="00FB7E95"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lastRenderedPageBreak/>
        <w:t>2.2 Cost Effective</w:t>
      </w:r>
      <w:r w:rsidR="00730D30" w:rsidRPr="00B45D34">
        <w:rPr>
          <w:rFonts w:ascii="Times New Roman" w:hAnsi="Times New Roman" w:cs="Times New Roman"/>
          <w:b/>
          <w:bCs/>
          <w:sz w:val="24"/>
          <w:szCs w:val="24"/>
        </w:rPr>
        <w:t>ness</w:t>
      </w:r>
    </w:p>
    <w:p w14:paraId="38AA3C82" w14:textId="285E7614"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a great supplement to traditional teaching resources such as textbooks and class lectures.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would make extended support possible as students begin to establish their basic skills.</w:t>
      </w:r>
    </w:p>
    <w:p w14:paraId="62ADAEF6" w14:textId="51F59BF3" w:rsidR="000F235B" w:rsidRPr="00B45D34" w:rsidRDefault="000F235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study</w:t>
      </w:r>
      <w:r w:rsidR="00047A69" w:rsidRPr="00B45D34">
        <w:rPr>
          <w:rFonts w:ascii="Times New Roman" w:hAnsi="Times New Roman" w:cs="Times New Roman"/>
          <w:sz w:val="24"/>
          <w:szCs w:val="24"/>
        </w:rPr>
        <w:t>, “</w:t>
      </w:r>
      <w:r w:rsidRPr="00B45D34">
        <w:rPr>
          <w:rFonts w:ascii="Times New Roman" w:hAnsi="Times New Roman" w:cs="Times New Roman"/>
          <w:sz w:val="24"/>
          <w:szCs w:val="24"/>
        </w:rPr>
        <w:t>Quantitative Evaluation of Using Large Language Models and Retrieval-Augmented Generation in Computer Science Education</w:t>
      </w:r>
      <w:r w:rsidR="00047A69" w:rsidRPr="00B45D34">
        <w:rPr>
          <w:rFonts w:ascii="Times New Roman" w:hAnsi="Times New Roman" w:cs="Times New Roman"/>
          <w:sz w:val="24"/>
          <w:szCs w:val="24"/>
        </w:rPr>
        <w:t>”</w:t>
      </w:r>
      <w:r w:rsidR="006E4E55" w:rsidRPr="00B45D34">
        <w:rPr>
          <w:rFonts w:ascii="Times New Roman" w:hAnsi="Times New Roman" w:cs="Times New Roman"/>
          <w:sz w:val="24"/>
          <w:szCs w:val="24"/>
        </w:rPr>
        <w:t>,</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Pr="00B45D34">
        <w:rPr>
          <w:rFonts w:ascii="Times New Roman" w:hAnsi="Times New Roman" w:cs="Times New Roman"/>
          <w:sz w:val="24"/>
          <w:szCs w:val="24"/>
        </w:rPr>
        <w:t xml:space="preserve">of different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models</w:t>
      </w:r>
      <w:r w:rsidR="00CD0809" w:rsidRPr="00B45D34">
        <w:rPr>
          <w:rFonts w:ascii="Times New Roman" w:hAnsi="Times New Roman" w:cs="Times New Roman"/>
          <w:sz w:val="24"/>
          <w:szCs w:val="24"/>
        </w:rPr>
        <w:t xml:space="preserve">. </w:t>
      </w:r>
      <w:r w:rsidR="00835C36" w:rsidRPr="00B45D34">
        <w:rPr>
          <w:rFonts w:ascii="Times New Roman" w:hAnsi="Times New Roman" w:cs="Times New Roman"/>
          <w:sz w:val="24"/>
          <w:szCs w:val="24"/>
        </w:rPr>
        <w:t xml:space="preserve">This analysis </w:t>
      </w:r>
      <w:r w:rsidR="00F664E1" w:rsidRPr="00B45D34">
        <w:rPr>
          <w:rFonts w:ascii="Times New Roman" w:hAnsi="Times New Roman" w:cs="Times New Roman"/>
          <w:sz w:val="24"/>
          <w:szCs w:val="24"/>
        </w:rPr>
        <w:t>quantified</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 xml:space="preserve">both closed-source and </w:t>
      </w:r>
      <w:r w:rsidR="001318B7" w:rsidRPr="00B45D34">
        <w:rPr>
          <w:rFonts w:ascii="Times New Roman" w:hAnsi="Times New Roman" w:cs="Times New Roman"/>
          <w:sz w:val="24"/>
          <w:szCs w:val="24"/>
        </w:rPr>
        <w:t>open-source</w:t>
      </w:r>
      <w:r w:rsidR="0061760F" w:rsidRPr="00B45D34">
        <w:rPr>
          <w:rFonts w:ascii="Times New Roman" w:hAnsi="Times New Roman" w:cs="Times New Roman"/>
          <w:sz w:val="24"/>
          <w:szCs w:val="24"/>
        </w:rPr>
        <w:t xml:space="preserve"> models.</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It measured cost-to-performance</w:t>
      </w:r>
      <w:r w:rsidR="00835C36" w:rsidRPr="00B45D34">
        <w:rPr>
          <w:rFonts w:ascii="Times New Roman" w:hAnsi="Times New Roman" w:cs="Times New Roman"/>
          <w:sz w:val="24"/>
          <w:szCs w:val="24"/>
        </w:rPr>
        <w:t xml:space="preserve"> in an educational setting.</w:t>
      </w:r>
    </w:p>
    <w:p w14:paraId="55F023E2" w14:textId="553B8936" w:rsidR="003F5497" w:rsidRPr="00B45D34" w:rsidRDefault="00765DE9"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authors, Wang and Ramon,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DD23CA" w:rsidRPr="00B45D34">
        <w:rPr>
          <w:rFonts w:ascii="Times New Roman" w:hAnsi="Times New Roman" w:cs="Times New Roman"/>
          <w:sz w:val="24"/>
          <w:szCs w:val="24"/>
        </w:rPr>
        <w:t xml:space="preserve">The 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outpaces</w:t>
      </w:r>
      <w:r w:rsidR="00DD23CA" w:rsidRPr="00B45D34">
        <w:rPr>
          <w:rFonts w:ascii="Times New Roman" w:hAnsi="Times New Roman" w:cs="Times New Roman"/>
          <w:sz w:val="24"/>
          <w:szCs w:val="24"/>
        </w:rPr>
        <w:t xml:space="preserve"> the speed benefits. </w:t>
      </w:r>
    </w:p>
    <w:p w14:paraId="61A7B093" w14:textId="4110341F" w:rsidR="003F5497" w:rsidRPr="00B45D34" w:rsidRDefault="003F549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w:t>
      </w:r>
      <w:r w:rsidRPr="00B45D34">
        <w:rPr>
          <w:rFonts w:ascii="Times New Roman" w:hAnsi="Times New Roman" w:cs="Times New Roman"/>
          <w:sz w:val="24"/>
          <w:szCs w:val="24"/>
        </w:rPr>
        <w:lastRenderedPageBreak/>
        <w:t>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 xml:space="preserve"> (Wang &amp; Lawrence, 2025)</w:t>
          </w:r>
          <w:r w:rsidR="00047A69"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After weighing the speed, flexibility, and cost of each model, we found </w:t>
      </w:r>
      <w:r w:rsidR="00765DE9" w:rsidRPr="00B45D34">
        <w:rPr>
          <w:rFonts w:ascii="Times New Roman" w:hAnsi="Times New Roman" w:cs="Times New Roman"/>
          <w:sz w:val="24"/>
          <w:szCs w:val="24"/>
        </w:rPr>
        <w:t xml:space="preserve">that </w:t>
      </w:r>
      <w:r w:rsidRPr="00B45D34">
        <w:rPr>
          <w:rFonts w:ascii="Times New Roman" w:hAnsi="Times New Roman" w:cs="Times New Roman"/>
          <w:sz w:val="24"/>
          <w:szCs w:val="24"/>
        </w:rPr>
        <w:t>locally hosting Llama 3.2</w:t>
      </w:r>
      <w:r w:rsidR="00765DE9"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765DE9" w:rsidRPr="00B45D34">
        <w:rPr>
          <w:rFonts w:ascii="Times New Roman" w:hAnsi="Times New Roman" w:cs="Times New Roman"/>
          <w:sz w:val="24"/>
          <w:szCs w:val="24"/>
        </w:rPr>
        <w:t>while using Results-Augmented Generation, to be an effective choice.</w:t>
      </w:r>
      <w:r w:rsidRPr="00B45D34">
        <w:rPr>
          <w:rFonts w:ascii="Times New Roman" w:hAnsi="Times New Roman" w:cs="Times New Roman"/>
          <w:sz w:val="24"/>
          <w:szCs w:val="24"/>
        </w:rPr>
        <w:t xml:space="preserve"> </w:t>
      </w:r>
    </w:p>
    <w:p w14:paraId="75E00989" w14:textId="416B8E56" w:rsidR="0077036A" w:rsidRPr="00B45D34" w:rsidRDefault="0077036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using Ollama, a locally hosted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running the Llama 3.2 model, we were able to reduce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5AA018BB" w:rsidR="002326FB" w:rsidRPr="00B45D34" w:rsidRDefault="00FB7E95"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2.3 Environmental</w:t>
      </w:r>
      <w:r w:rsidR="00730D30" w:rsidRPr="00B45D34">
        <w:rPr>
          <w:rFonts w:ascii="Times New Roman" w:hAnsi="Times New Roman" w:cs="Times New Roman"/>
          <w:b/>
          <w:bCs/>
          <w:sz w:val="24"/>
          <w:szCs w:val="24"/>
        </w:rPr>
        <w:t xml:space="preserve"> Impact</w:t>
      </w:r>
    </w:p>
    <w:p w14:paraId="2834B019" w14:textId="5688CED4"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However, for typical tutoring workloads, which consist of short prompts, this strategy can backfire by substantially increasing carbon emissions.</w:t>
      </w:r>
    </w:p>
    <w:p w14:paraId="08548328" w14:textId="6D155785"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 xml:space="preserve">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w:t>
      </w:r>
      <w:r w:rsidR="00520EEB" w:rsidRPr="00B45D34">
        <w:rPr>
          <w:rFonts w:ascii="Times New Roman" w:hAnsi="Times New Roman" w:cs="Times New Roman"/>
          <w:sz w:val="24"/>
          <w:szCs w:val="24"/>
        </w:rPr>
        <w:lastRenderedPageBreak/>
        <w:t>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(Fu, Chen, Zhou, Li, &amp; Jiang, 2024)</w:t>
          </w:r>
          <w:r w:rsidR="00047A69" w:rsidRPr="00B45D34">
            <w:rPr>
              <w:rFonts w:ascii="Times New Roman" w:hAnsi="Times New Roman" w:cs="Times New Roman"/>
              <w:sz w:val="24"/>
              <w:szCs w:val="24"/>
            </w:rPr>
            <w:fldChar w:fldCharType="end"/>
          </w:r>
        </w:sdtContent>
      </w:sdt>
    </w:p>
    <w:p w14:paraId="2D38415E" w14:textId="77777777"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Therefore, we can conclude that, for smaller jobs like answering a tutor question, a locally hosted configuration is more economically friendly. Since we keep the GPU numbers small, the idle cycles and interconnect traffic are kept to a minimum, keeping carbon emissions down. This is because of the brief, focused questions often seen in tutoring, instead of large batch jobs.</w:t>
      </w:r>
    </w:p>
    <w:p w14:paraId="775C2898" w14:textId="49C9D31E" w:rsidR="002326FB" w:rsidRPr="00B45D34" w:rsidRDefault="00B646BE"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(Das, Amini, &amp; Wu, 2025)</w:t>
          </w:r>
          <w:r w:rsidR="002326FB" w:rsidRPr="00B45D34">
            <w:rPr>
              <w:rFonts w:ascii="Times New Roman" w:hAnsi="Times New Roman" w:cs="Times New Roman"/>
              <w:sz w:val="24"/>
              <w:szCs w:val="24"/>
            </w:rPr>
            <w:fldChar w:fldCharType="end"/>
          </w:r>
        </w:sdtContent>
      </w:sdt>
      <w:r w:rsidRPr="00B45D34">
        <w:rPr>
          <w:rFonts w:ascii="Times New Roman" w:hAnsi="Times New Roman" w:cs="Times New Roman"/>
          <w:sz w:val="24"/>
          <w:szCs w:val="24"/>
        </w:rPr>
        <w:t xml:space="preserve"> These privacy risks can be offset by hosting the Large Language Model locally, as it prevents end-user data being sent to a large corporation.</w:t>
      </w:r>
    </w:p>
    <w:p w14:paraId="258E43F5" w14:textId="39D52325" w:rsidR="002326FB" w:rsidRPr="00B45D34" w:rsidRDefault="002326F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B45D34" w:rsidRDefault="0093126F"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3</w:t>
      </w:r>
    </w:p>
    <w:p w14:paraId="2A3FCE73" w14:textId="64D4DD07" w:rsidR="0093126F" w:rsidRPr="00B45D34" w:rsidRDefault="0093126F"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7D91F4DB" w:rsidR="00A84882" w:rsidRPr="00B45D34" w:rsidRDefault="00A84882" w:rsidP="00B45D34">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 xml:space="preserve">3.1 </w:t>
      </w:r>
      <w:r w:rsidR="00737518" w:rsidRPr="00B45D34">
        <w:rPr>
          <w:rFonts w:ascii="Times New Roman" w:hAnsi="Times New Roman" w:cs="Times New Roman"/>
          <w:b/>
          <w:bCs/>
          <w:sz w:val="24"/>
          <w:szCs w:val="24"/>
        </w:rPr>
        <w:t xml:space="preserve">Application </w:t>
      </w:r>
      <w:r w:rsidRPr="00B45D34">
        <w:rPr>
          <w:rFonts w:ascii="Times New Roman" w:hAnsi="Times New Roman" w:cs="Times New Roman"/>
          <w:b/>
          <w:bCs/>
          <w:sz w:val="24"/>
          <w:szCs w:val="24"/>
        </w:rPr>
        <w:t>Overview</w:t>
      </w:r>
    </w:p>
    <w:p w14:paraId="3ED11E0C" w14:textId="11D83A33" w:rsidR="00714C35" w:rsidRPr="00B45D34" w:rsidRDefault="00846447" w:rsidP="00B45D34">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is made with two main modules, the front-end and the back-end. The front-end handles the displaying and storing of messages and user input</w:t>
      </w:r>
      <w:r w:rsidR="00B66512" w:rsidRPr="00B45D34">
        <w:rPr>
          <w:rFonts w:ascii="Times New Roman" w:hAnsi="Times New Roman" w:cs="Times New Roman"/>
          <w:sz w:val="24"/>
          <w:szCs w:val="24"/>
        </w:rPr>
        <w:t>. This is the interactive portion</w:t>
      </w:r>
      <w:r w:rsidR="00252C55" w:rsidRPr="00B45D34">
        <w:rPr>
          <w:rFonts w:ascii="Times New Roman" w:hAnsi="Times New Roman" w:cs="Times New Roman"/>
          <w:sz w:val="24"/>
          <w:szCs w:val="24"/>
        </w:rPr>
        <w:t xml:space="preserve"> accessed by the end</w:t>
      </w:r>
      <w:r w:rsidR="00AE48AF" w:rsidRPr="00B45D34">
        <w:rPr>
          <w:rFonts w:ascii="Times New Roman" w:hAnsi="Times New Roman" w:cs="Times New Roman"/>
          <w:sz w:val="24"/>
          <w:szCs w:val="24"/>
        </w:rPr>
        <w:t xml:space="preserve"> </w:t>
      </w:r>
      <w:r w:rsidR="00252C55" w:rsidRPr="00B45D34">
        <w:rPr>
          <w:rFonts w:ascii="Times New Roman" w:hAnsi="Times New Roman" w:cs="Times New Roman"/>
          <w:sz w:val="24"/>
          <w:szCs w:val="24"/>
        </w:rPr>
        <w:t>user</w:t>
      </w:r>
      <w:r w:rsidR="004464D1" w:rsidRPr="00B45D34">
        <w:rPr>
          <w:rFonts w:ascii="Times New Roman" w:hAnsi="Times New Roman" w:cs="Times New Roman"/>
          <w:sz w:val="24"/>
          <w:szCs w:val="24"/>
        </w:rPr>
        <w:t xml:space="preserve">. </w:t>
      </w:r>
      <w:r w:rsidR="00B66512" w:rsidRPr="00B45D34">
        <w:rPr>
          <w:rFonts w:ascii="Times New Roman" w:hAnsi="Times New Roman" w:cs="Times New Roman"/>
          <w:sz w:val="24"/>
          <w:szCs w:val="24"/>
        </w:rPr>
        <w:t>T</w:t>
      </w:r>
      <w:r w:rsidRPr="00B45D34">
        <w:rPr>
          <w:rFonts w:ascii="Times New Roman" w:hAnsi="Times New Roman" w:cs="Times New Roman"/>
          <w:sz w:val="24"/>
          <w:szCs w:val="24"/>
        </w:rPr>
        <w:t xml:space="preserve">he back-end </w:t>
      </w:r>
      <w:r w:rsidR="00AE48AF" w:rsidRPr="00B45D34">
        <w:rPr>
          <w:rFonts w:ascii="Times New Roman" w:hAnsi="Times New Roman" w:cs="Times New Roman"/>
          <w:sz w:val="24"/>
          <w:szCs w:val="24"/>
        </w:rPr>
        <w:t>serves as the workhorse of the app</w:t>
      </w:r>
      <w:r w:rsidR="00737518" w:rsidRPr="00B45D34">
        <w:rPr>
          <w:rFonts w:ascii="Times New Roman" w:hAnsi="Times New Roman" w:cs="Times New Roman"/>
          <w:sz w:val="24"/>
          <w:szCs w:val="24"/>
        </w:rPr>
        <w:t>lication</w:t>
      </w:r>
      <w:r w:rsidR="00AE48AF" w:rsidRPr="00B45D34">
        <w:rPr>
          <w:rFonts w:ascii="Times New Roman" w:hAnsi="Times New Roman" w:cs="Times New Roman"/>
          <w:sz w:val="24"/>
          <w:szCs w:val="24"/>
        </w:rPr>
        <w:t xml:space="preserve">. It </w:t>
      </w:r>
      <w:r w:rsidRPr="00B45D34">
        <w:rPr>
          <w:rFonts w:ascii="Times New Roman" w:hAnsi="Times New Roman" w:cs="Times New Roman"/>
          <w:sz w:val="24"/>
          <w:szCs w:val="24"/>
        </w:rPr>
        <w:t>handles the context</w:t>
      </w:r>
      <w:r w:rsidR="00AE48AF" w:rsidRPr="00B45D34">
        <w:rPr>
          <w:rFonts w:ascii="Times New Roman" w:hAnsi="Times New Roman" w:cs="Times New Roman"/>
          <w:sz w:val="24"/>
          <w:szCs w:val="24"/>
        </w:rPr>
        <w:t xml:space="preserve"> information, storage, and lookup,</w:t>
      </w:r>
      <w:r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as well as</w:t>
      </w:r>
      <w:r w:rsidRPr="00B45D34">
        <w:rPr>
          <w:rFonts w:ascii="Times New Roman" w:hAnsi="Times New Roman" w:cs="Times New Roman"/>
          <w:sz w:val="24"/>
          <w:szCs w:val="24"/>
        </w:rPr>
        <w:t xml:space="preserve"> response generation. </w:t>
      </w:r>
      <w:r w:rsidR="002F16C4" w:rsidRPr="00B45D34">
        <w:rPr>
          <w:rFonts w:ascii="Times New Roman" w:hAnsi="Times New Roman" w:cs="Times New Roman"/>
          <w:sz w:val="24"/>
          <w:szCs w:val="24"/>
        </w:rPr>
        <w:t>Built as an Application Program Interface, our back</w:t>
      </w:r>
      <w:r w:rsidR="005D74E8" w:rsidRPr="00B45D34">
        <w:rPr>
          <w:rFonts w:ascii="Times New Roman" w:hAnsi="Times New Roman" w:cs="Times New Roman"/>
          <w:sz w:val="24"/>
          <w:szCs w:val="24"/>
        </w:rPr>
        <w:t>-</w:t>
      </w:r>
      <w:r w:rsidR="002F16C4" w:rsidRPr="00B45D34">
        <w:rPr>
          <w:rFonts w:ascii="Times New Roman" w:hAnsi="Times New Roman" w:cs="Times New Roman"/>
          <w:sz w:val="24"/>
          <w:szCs w:val="24"/>
        </w:rPr>
        <w:t>end allows</w:t>
      </w:r>
      <w:r w:rsidR="004464D1" w:rsidRPr="00B45D34">
        <w:rPr>
          <w:rFonts w:ascii="Times New Roman" w:hAnsi="Times New Roman" w:cs="Times New Roman"/>
          <w:sz w:val="24"/>
          <w:szCs w:val="24"/>
        </w:rPr>
        <w:t xml:space="preserve"> </w:t>
      </w:r>
      <w:r w:rsidR="00AE48AF" w:rsidRPr="00B45D34">
        <w:rPr>
          <w:rFonts w:ascii="Times New Roman" w:hAnsi="Times New Roman" w:cs="Times New Roman"/>
          <w:sz w:val="24"/>
          <w:szCs w:val="24"/>
        </w:rPr>
        <w:t>administrators</w:t>
      </w:r>
      <w:r w:rsidR="00B66512" w:rsidRPr="00B45D34">
        <w:rPr>
          <w:rFonts w:ascii="Times New Roman" w:hAnsi="Times New Roman" w:cs="Times New Roman"/>
          <w:sz w:val="24"/>
          <w:szCs w:val="24"/>
        </w:rPr>
        <w:t xml:space="preserve"> to integrate the </w:t>
      </w:r>
      <w:r w:rsidR="004464D1" w:rsidRPr="00B45D34">
        <w:rPr>
          <w:rFonts w:ascii="Times New Roman" w:hAnsi="Times New Roman" w:cs="Times New Roman"/>
          <w:sz w:val="24"/>
          <w:szCs w:val="24"/>
        </w:rPr>
        <w:t xml:space="preserve">function of </w:t>
      </w:r>
      <w:r w:rsidR="002F16C4" w:rsidRPr="00B45D34">
        <w:rPr>
          <w:rFonts w:ascii="Times New Roman" w:hAnsi="Times New Roman" w:cs="Times New Roman"/>
          <w:sz w:val="24"/>
          <w:szCs w:val="24"/>
        </w:rPr>
        <w:t>our</w:t>
      </w:r>
      <w:r w:rsidR="004464D1" w:rsidRPr="00B45D34">
        <w:rPr>
          <w:rFonts w:ascii="Times New Roman" w:hAnsi="Times New Roman" w:cs="Times New Roman"/>
          <w:sz w:val="24"/>
          <w:szCs w:val="24"/>
        </w:rPr>
        <w:t xml:space="preserve"> </w:t>
      </w:r>
      <w:r w:rsidR="00737518" w:rsidRPr="00B45D34">
        <w:rPr>
          <w:rFonts w:ascii="Times New Roman" w:hAnsi="Times New Roman" w:cs="Times New Roman"/>
          <w:sz w:val="24"/>
          <w:szCs w:val="24"/>
        </w:rPr>
        <w:t xml:space="preserve">application </w:t>
      </w:r>
      <w:r w:rsidR="00B66512" w:rsidRPr="00B45D34">
        <w:rPr>
          <w:rFonts w:ascii="Times New Roman" w:hAnsi="Times New Roman" w:cs="Times New Roman"/>
          <w:sz w:val="24"/>
          <w:szCs w:val="24"/>
        </w:rPr>
        <w:t xml:space="preserve">into </w:t>
      </w:r>
      <w:r w:rsidR="005D74E8" w:rsidRPr="00B45D34">
        <w:rPr>
          <w:rFonts w:ascii="Times New Roman" w:hAnsi="Times New Roman" w:cs="Times New Roman"/>
          <w:sz w:val="24"/>
          <w:szCs w:val="24"/>
        </w:rPr>
        <w:t xml:space="preserve">new and existing </w:t>
      </w:r>
      <w:r w:rsidRPr="00B45D34">
        <w:rPr>
          <w:rFonts w:ascii="Times New Roman" w:hAnsi="Times New Roman" w:cs="Times New Roman"/>
          <w:sz w:val="24"/>
          <w:szCs w:val="24"/>
        </w:rPr>
        <w:t>platforms</w:t>
      </w:r>
      <w:r w:rsidR="005D74E8" w:rsidRPr="00B45D34">
        <w:rPr>
          <w:rFonts w:ascii="Times New Roman" w:hAnsi="Times New Roman" w:cs="Times New Roman"/>
          <w:sz w:val="24"/>
          <w:szCs w:val="24"/>
        </w:rPr>
        <w:t>, so</w:t>
      </w:r>
      <w:r w:rsidRPr="00B45D34">
        <w:rPr>
          <w:rFonts w:ascii="Times New Roman" w:hAnsi="Times New Roman" w:cs="Times New Roman"/>
          <w:sz w:val="24"/>
          <w:szCs w:val="24"/>
        </w:rPr>
        <w:t>ftware</w:t>
      </w:r>
      <w:r w:rsidR="005D74E8" w:rsidRPr="00B45D34">
        <w:rPr>
          <w:rFonts w:ascii="Times New Roman" w:hAnsi="Times New Roman" w:cs="Times New Roman"/>
          <w:sz w:val="24"/>
          <w:szCs w:val="24"/>
        </w:rPr>
        <w:t>, and</w:t>
      </w:r>
      <w:r w:rsidR="00F664E1" w:rsidRPr="00B45D34">
        <w:rPr>
          <w:rFonts w:ascii="Times New Roman" w:hAnsi="Times New Roman" w:cs="Times New Roman"/>
          <w:sz w:val="24"/>
          <w:szCs w:val="24"/>
        </w:rPr>
        <w:t xml:space="preserve"> services.</w:t>
      </w:r>
      <w:r w:rsidR="00714C35" w:rsidRPr="00B45D34">
        <w:rPr>
          <w:rFonts w:ascii="Times New Roman" w:hAnsi="Times New Roman" w:cs="Times New Roman"/>
          <w:sz w:val="24"/>
          <w:szCs w:val="24"/>
        </w:rPr>
        <w:t xml:space="preserve"> </w:t>
      </w:r>
    </w:p>
    <w:p w14:paraId="01D57CE4" w14:textId="77777777" w:rsidR="00D426DD" w:rsidRPr="00B45D34" w:rsidRDefault="00A84882" w:rsidP="00B45D34">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3.2 Front-End</w:t>
      </w:r>
    </w:p>
    <w:p w14:paraId="6CD8496B" w14:textId="5C634FF7" w:rsidR="000F235B" w:rsidRPr="00B45D34" w:rsidRDefault="00846447" w:rsidP="00B45D34">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 Cascading Style Sheets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Pr="00B45D34">
        <w:rPr>
          <w:rFonts w:ascii="Times New Roman" w:hAnsi="Times New Roman" w:cs="Times New Roman"/>
          <w:sz w:val="24"/>
          <w:szCs w:val="24"/>
        </w:rPr>
        <w:t xml:space="preserve">Messaging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lastRenderedPageBreak/>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7BD9314F" w14:textId="77777777" w:rsidR="00D426DD" w:rsidRPr="00B45D34" w:rsidRDefault="00D426DD" w:rsidP="00B45D34">
      <w:pPr>
        <w:spacing w:after="0" w:line="480" w:lineRule="auto"/>
        <w:rPr>
          <w:rFonts w:ascii="Times New Roman" w:hAnsi="Times New Roman" w:cs="Times New Roman"/>
          <w:b/>
          <w:bCs/>
          <w:sz w:val="24"/>
          <w:szCs w:val="24"/>
        </w:rPr>
      </w:pPr>
      <w:r w:rsidRPr="00B45D34">
        <w:rPr>
          <w:rFonts w:ascii="Times New Roman" w:hAnsi="Times New Roman" w:cs="Times New Roman"/>
          <w:noProof/>
          <w:sz w:val="24"/>
          <w:szCs w:val="24"/>
        </w:rPr>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B45D34" w:rsidRDefault="00D426DD" w:rsidP="00B45D34">
      <w:pPr>
        <w:spacing w:after="360" w:line="480" w:lineRule="auto"/>
        <w:rPr>
          <w:rFonts w:ascii="Times New Roman" w:hAnsi="Times New Roman" w:cs="Times New Roman"/>
          <w:b/>
          <w:bCs/>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is an image showing the front-end of our project as we designed it.</w:t>
      </w:r>
    </w:p>
    <w:p w14:paraId="57A4C9D8" w14:textId="3F78EB15" w:rsidR="009E33D3" w:rsidRPr="00B45D34" w:rsidRDefault="009E33D3"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make using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w:t>
      </w:r>
      <w:r w:rsidRPr="00B45D34">
        <w:rPr>
          <w:rFonts w:ascii="Times New Roman" w:hAnsi="Times New Roman" w:cs="Times New Roman"/>
          <w:sz w:val="24"/>
          <w:szCs w:val="24"/>
        </w:rPr>
        <w:lastRenderedPageBreak/>
        <w:t>question. This allows the tutor to have a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B45D34">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0526A3F5" w:rsidR="00846447"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B45D34">
        <w:rPr>
          <w:rFonts w:ascii="Times New Roman" w:hAnsi="Times New Roman" w:cs="Times New Roman"/>
          <w:sz w:val="24"/>
          <w:szCs w:val="24"/>
        </w:rPr>
        <w:t>Once entered, the front-end will color the code similar to a typical Integrated Development Environment.</w:t>
      </w:r>
      <w:r w:rsidR="00260813"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Doing this provides a</w:t>
      </w:r>
      <w:r w:rsidRPr="00B45D34">
        <w:rPr>
          <w:rFonts w:ascii="Times New Roman" w:hAnsi="Times New Roman" w:cs="Times New Roman"/>
          <w:sz w:val="24"/>
          <w:szCs w:val="24"/>
        </w:rPr>
        <w:t xml:space="preserve"> familiar experience for people that are used to </w:t>
      </w:r>
      <w:r w:rsidR="008F4D04" w:rsidRPr="00B45D34">
        <w:rPr>
          <w:rFonts w:ascii="Times New Roman" w:hAnsi="Times New Roman" w:cs="Times New Roman"/>
          <w:sz w:val="24"/>
          <w:szCs w:val="24"/>
        </w:rPr>
        <w:t xml:space="preserve">working </w:t>
      </w:r>
      <w:r w:rsidR="00260813" w:rsidRPr="00B45D34">
        <w:rPr>
          <w:rFonts w:ascii="Times New Roman" w:hAnsi="Times New Roman" w:cs="Times New Roman"/>
          <w:sz w:val="24"/>
          <w:szCs w:val="24"/>
        </w:rPr>
        <w:t>in</w:t>
      </w:r>
      <w:r w:rsidR="008F4D04"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a normal Integrated Development Environment.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 This library is used</w:t>
      </w:r>
      <w:r w:rsidRPr="00B45D34">
        <w:rPr>
          <w:rFonts w:ascii="Times New Roman" w:hAnsi="Times New Roman" w:cs="Times New Roman"/>
          <w:sz w:val="24"/>
          <w:szCs w:val="24"/>
        </w:rPr>
        <w:t xml:space="preserve"> to parse the information from the text input</w:t>
      </w:r>
      <w:r w:rsidR="008F4D04" w:rsidRPr="00B45D34">
        <w:rPr>
          <w:rFonts w:ascii="Times New Roman" w:hAnsi="Times New Roman" w:cs="Times New Roman"/>
          <w:sz w:val="24"/>
          <w:szCs w:val="24"/>
        </w:rPr>
        <w:t xml:space="preserve"> </w:t>
      </w:r>
      <w:r w:rsidR="00260813" w:rsidRPr="00B45D34">
        <w:rPr>
          <w:rFonts w:ascii="Times New Roman" w:hAnsi="Times New Roman" w:cs="Times New Roman"/>
          <w:sz w:val="24"/>
          <w:szCs w:val="24"/>
        </w:rPr>
        <w:t xml:space="preserve">field </w:t>
      </w:r>
      <w:r w:rsidR="008F4D04" w:rsidRPr="00B45D34">
        <w:rPr>
          <w:rFonts w:ascii="Times New Roman" w:hAnsi="Times New Roman" w:cs="Times New Roman"/>
          <w:sz w:val="24"/>
          <w:szCs w:val="24"/>
        </w:rPr>
        <w:t>and put it</w:t>
      </w:r>
      <w:r w:rsidRPr="00B45D34">
        <w:rPr>
          <w:rFonts w:ascii="Times New Roman" w:hAnsi="Times New Roman" w:cs="Times New Roman"/>
          <w:sz w:val="24"/>
          <w:szCs w:val="24"/>
        </w:rPr>
        <w:t xml:space="preserve"> into a colorized and stylized format</w:t>
      </w:r>
      <w:r w:rsidR="00260813"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displaying it behind that </w:t>
      </w:r>
      <w:r w:rsidR="00260813" w:rsidRPr="00B45D34">
        <w:rPr>
          <w:rFonts w:ascii="Times New Roman" w:hAnsi="Times New Roman" w:cs="Times New Roman"/>
          <w:sz w:val="24"/>
          <w:szCs w:val="24"/>
        </w:rPr>
        <w:t>field</w:t>
      </w:r>
      <w:r w:rsidRPr="00B45D34">
        <w:rPr>
          <w:rFonts w:ascii="Times New Roman" w:hAnsi="Times New Roman" w:cs="Times New Roman"/>
          <w:sz w:val="24"/>
          <w:szCs w:val="24"/>
        </w:rPr>
        <w:t xml:space="preserve"> in real time. The code </w:t>
      </w:r>
      <w:r w:rsidR="00260813" w:rsidRPr="00B45D34">
        <w:rPr>
          <w:rFonts w:ascii="Times New Roman" w:hAnsi="Times New Roman" w:cs="Times New Roman"/>
          <w:sz w:val="24"/>
          <w:szCs w:val="24"/>
        </w:rPr>
        <w:t>being edited</w:t>
      </w:r>
      <w:r w:rsidRPr="00B45D34">
        <w:rPr>
          <w:rFonts w:ascii="Times New Roman" w:hAnsi="Times New Roman" w:cs="Times New Roman"/>
          <w:sz w:val="24"/>
          <w:szCs w:val="24"/>
        </w:rPr>
        <w:t xml:space="preserve"> is actually invisible text in</w:t>
      </w:r>
      <w:r w:rsidR="00260813" w:rsidRPr="00B45D34">
        <w:rPr>
          <w:rFonts w:ascii="Times New Roman" w:hAnsi="Times New Roman" w:cs="Times New Roman"/>
          <w:sz w:val="24"/>
          <w:szCs w:val="24"/>
        </w:rPr>
        <w:t>side</w:t>
      </w:r>
      <w:r w:rsidRPr="00B45D34">
        <w:rPr>
          <w:rFonts w:ascii="Times New Roman" w:hAnsi="Times New Roman" w:cs="Times New Roman"/>
          <w:sz w:val="24"/>
          <w:szCs w:val="24"/>
        </w:rPr>
        <w:t xml:space="preserve"> the text input </w:t>
      </w:r>
      <w:r w:rsidR="00260813" w:rsidRPr="00B45D34">
        <w:rPr>
          <w:rFonts w:ascii="Times New Roman" w:hAnsi="Times New Roman" w:cs="Times New Roman"/>
          <w:sz w:val="24"/>
          <w:szCs w:val="24"/>
        </w:rPr>
        <w:t xml:space="preserve">field overlaying </w:t>
      </w:r>
      <w:r w:rsidRPr="00B45D34">
        <w:rPr>
          <w:rFonts w:ascii="Times New Roman" w:hAnsi="Times New Roman" w:cs="Times New Roman"/>
          <w:sz w:val="24"/>
          <w:szCs w:val="24"/>
        </w:rPr>
        <w:t xml:space="preserve">the display </w:t>
      </w:r>
      <w:r w:rsidR="00260813" w:rsidRPr="00B45D34">
        <w:rPr>
          <w:rFonts w:ascii="Times New Roman" w:hAnsi="Times New Roman" w:cs="Times New Roman"/>
          <w:sz w:val="24"/>
          <w:szCs w:val="24"/>
        </w:rPr>
        <w:t>element</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To further the continuity, we overrode the default tab action to instead place four spaces, similar to Visual Studio Code (A Popular Integrated Development Environment).</w:t>
      </w:r>
    </w:p>
    <w:p w14:paraId="09143B49" w14:textId="472A2F5F" w:rsidR="00233378" w:rsidRPr="00B45D34" w:rsidRDefault="00233378"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is for the commands that a user would typically type into the terminal during the running of the program. We </w:t>
      </w:r>
      <w:r w:rsidR="004E7D67" w:rsidRPr="00B45D34">
        <w:rPr>
          <w:rFonts w:ascii="Times New Roman" w:hAnsi="Times New Roman" w:cs="Times New Roman"/>
          <w:sz w:val="24"/>
          <w:szCs w:val="24"/>
        </w:rPr>
        <w:t>included</w:t>
      </w:r>
      <w:r w:rsidRPr="00B45D34">
        <w:rPr>
          <w:rFonts w:ascii="Times New Roman" w:hAnsi="Times New Roman" w:cs="Times New Roman"/>
          <w:sz w:val="24"/>
          <w:szCs w:val="24"/>
        </w:rPr>
        <w:t xml:space="preserve"> this because the code is not compiled and run in the browser</w:t>
      </w:r>
      <w:r w:rsidR="004E7D67" w:rsidRPr="00B45D34">
        <w:rPr>
          <w:rFonts w:ascii="Times New Roman" w:hAnsi="Times New Roman" w:cs="Times New Roman"/>
          <w:sz w:val="24"/>
          <w:szCs w:val="24"/>
        </w:rPr>
        <w:t>. (This feature would require web assembly. More about that later).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Application Programming Interface to compile and run the program.</w:t>
      </w:r>
      <w:r w:rsidR="00CE49D6" w:rsidRPr="00B45D34">
        <w:rPr>
          <w:rFonts w:ascii="Times New Roman" w:hAnsi="Times New Roman" w:cs="Times New Roman"/>
          <w:noProof/>
          <w:sz w:val="24"/>
          <w:szCs w:val="24"/>
        </w:rPr>
        <w:t xml:space="preserve"> </w:t>
      </w:r>
    </w:p>
    <w:p w14:paraId="3EDE347E" w14:textId="7B65B9AB" w:rsidR="00D426DD"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Once the user</w:t>
      </w:r>
      <w:r w:rsidR="00573E3B" w:rsidRPr="00B45D34">
        <w:rPr>
          <w:rFonts w:ascii="Times New Roman" w:hAnsi="Times New Roman" w:cs="Times New Roman"/>
          <w:sz w:val="24"/>
          <w:szCs w:val="24"/>
        </w:rPr>
        <w:t>’s</w:t>
      </w:r>
      <w:r w:rsidRPr="00B45D34">
        <w:rPr>
          <w:rFonts w:ascii="Times New Roman" w:hAnsi="Times New Roman" w:cs="Times New Roman"/>
          <w:sz w:val="24"/>
          <w:szCs w:val="24"/>
        </w:rPr>
        <w:t xml:space="preserve"> question</w:t>
      </w:r>
      <w:r w:rsidR="00573E3B" w:rsidRPr="00B45D34">
        <w:rPr>
          <w:rFonts w:ascii="Times New Roman" w:hAnsi="Times New Roman" w:cs="Times New Roman"/>
          <w:sz w:val="24"/>
          <w:szCs w:val="24"/>
        </w:rPr>
        <w:t>, code, and chat history</w:t>
      </w:r>
      <w:r w:rsidR="004E7D67" w:rsidRPr="00B45D34">
        <w:rPr>
          <w:rFonts w:ascii="Times New Roman" w:hAnsi="Times New Roman" w:cs="Times New Roman"/>
          <w:sz w:val="24"/>
          <w:szCs w:val="24"/>
        </w:rPr>
        <w:t xml:space="preserve"> </w:t>
      </w:r>
      <w:r w:rsidR="005019AC" w:rsidRPr="00B45D34">
        <w:rPr>
          <w:rFonts w:ascii="Times New Roman" w:hAnsi="Times New Roman" w:cs="Times New Roman"/>
          <w:sz w:val="24"/>
          <w:szCs w:val="24"/>
        </w:rPr>
        <w:t>are</w:t>
      </w:r>
      <w:r w:rsidRPr="00B45D34">
        <w:rPr>
          <w:rFonts w:ascii="Times New Roman" w:hAnsi="Times New Roman" w:cs="Times New Roman"/>
          <w:sz w:val="24"/>
          <w:szCs w:val="24"/>
        </w:rPr>
        <w:t xml:space="preserve"> submitted, it is sent to the back-end for processing. </w:t>
      </w:r>
      <w:r w:rsidR="005019AC" w:rsidRPr="00B45D34">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p>
    <w:p w14:paraId="64E93F26" w14:textId="7C4E66A9" w:rsidR="002326FB" w:rsidRPr="00B45D34" w:rsidRDefault="002326FB" w:rsidP="00B45D34">
      <w:pPr>
        <w:spacing w:after="12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Pr="00B45D34">
        <w:rPr>
          <w:rFonts w:ascii="Times New Roman" w:hAnsi="Times New Roman" w:cs="Times New Roman"/>
          <w:b/>
          <w:bCs/>
          <w:sz w:val="24"/>
          <w:szCs w:val="24"/>
        </w:rPr>
        <w:t xml:space="preserve"> Back-End</w:t>
      </w:r>
    </w:p>
    <w:p w14:paraId="51A7872F" w14:textId="3D43BC12" w:rsidR="00A84882" w:rsidRPr="00B45D34" w:rsidRDefault="00A84882" w:rsidP="00B45D34">
      <w:pPr>
        <w:spacing w:after="36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t>3.</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Pr="00B45D34">
        <w:rPr>
          <w:rFonts w:ascii="Times New Roman" w:hAnsi="Times New Roman" w:cs="Times New Roman"/>
          <w:b/>
          <w:bCs/>
          <w:sz w:val="24"/>
          <w:szCs w:val="24"/>
        </w:rPr>
        <w:t xml:space="preserve"> Overview</w:t>
      </w:r>
    </w:p>
    <w:p w14:paraId="04CC2411" w14:textId="6BE9F146" w:rsidR="00624A7B"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has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The overview of how all the data is processed is in Figure 2.</w:t>
      </w:r>
    </w:p>
    <w:p w14:paraId="0B10AA40" w14:textId="21560497" w:rsidR="00730D30"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data</w:t>
      </w:r>
      <w:r w:rsidR="006814AE" w:rsidRPr="00B45D34">
        <w:rPr>
          <w:rFonts w:ascii="Times New Roman" w:hAnsi="Times New Roman" w:cs="Times New Roman"/>
          <w:sz w:val="24"/>
          <w:szCs w:val="24"/>
        </w:rPr>
        <w:t>. This context data is all stored in text documents, which are placed in folders according to chapter.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7BFAD271" w14:textId="77777777" w:rsidR="00730D30" w:rsidRPr="00B45D34" w:rsidRDefault="00730D30" w:rsidP="00B45D34">
      <w:pPr>
        <w:spacing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p w14:paraId="30C56F92" w14:textId="4BF12EB3" w:rsidR="006E4E55" w:rsidRPr="00B45D34" w:rsidRDefault="00730D30" w:rsidP="00B45D34">
      <w:pPr>
        <w:spacing w:after="360" w:line="480" w:lineRule="auto"/>
        <w:rPr>
          <w:rFonts w:ascii="Times New Roman" w:hAnsi="Times New Roman" w:cs="Times New Roman"/>
          <w:sz w:val="24"/>
          <w:szCs w:val="24"/>
        </w:rPr>
      </w:pPr>
      <w:r w:rsidRPr="00B45D34">
        <w:rPr>
          <w:rFonts w:ascii="Times New Roman" w:hAnsi="Times New Roman" w:cs="Times New Roman"/>
          <w:noProof/>
          <w:sz w:val="24"/>
          <w:szCs w:val="24"/>
        </w:rPr>
        <w:lastRenderedPageBreak/>
        <w:drawing>
          <wp:inline distT="0" distB="0" distL="0" distR="0" wp14:anchorId="7E9973F2" wp14:editId="4887BBAD">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0B5F9F4E" w14:textId="77777777" w:rsidR="00730D30" w:rsidRPr="00B45D34" w:rsidRDefault="00730D30" w:rsidP="00B45D34">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p>
    <w:p w14:paraId="424C7CE1" w14:textId="77777777" w:rsidR="00730D30" w:rsidRPr="00B45D34" w:rsidRDefault="00730D30" w:rsidP="00B45D34">
      <w:pPr>
        <w:spacing w:after="360" w:line="480" w:lineRule="auto"/>
        <w:ind w:firstLine="720"/>
        <w:rPr>
          <w:rFonts w:ascii="Times New Roman" w:hAnsi="Times New Roman" w:cs="Times New Roman"/>
          <w:sz w:val="24"/>
          <w:szCs w:val="24"/>
        </w:rPr>
      </w:pPr>
    </w:p>
    <w:p w14:paraId="7243B8AE" w14:textId="77777777" w:rsidR="00730D30" w:rsidRPr="00B45D34" w:rsidRDefault="002A1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For our context documents</w:t>
      </w:r>
      <w:r w:rsidR="00846447" w:rsidRPr="00B45D34">
        <w:rPr>
          <w:rFonts w:ascii="Times New Roman" w:hAnsi="Times New Roman" w:cs="Times New Roman"/>
          <w:sz w:val="24"/>
          <w:szCs w:val="24"/>
        </w:rPr>
        <w:t xml:space="preserve">, we used </w:t>
      </w:r>
      <w:r w:rsidRPr="00B45D34">
        <w:rPr>
          <w:rFonts w:ascii="Times New Roman" w:hAnsi="Times New Roman" w:cs="Times New Roman"/>
          <w:sz w:val="24"/>
          <w:szCs w:val="24"/>
        </w:rPr>
        <w:t xml:space="preserve">chapters one through six of </w:t>
      </w:r>
      <w:r w:rsidR="00846447" w:rsidRPr="00B45D34">
        <w:rPr>
          <w:rFonts w:ascii="Times New Roman" w:hAnsi="Times New Roman" w:cs="Times New Roman"/>
          <w:sz w:val="24"/>
          <w:szCs w:val="24"/>
        </w:rPr>
        <w:t>the ZyBooks text</w:t>
      </w:r>
      <w:r w:rsidRPr="00B45D34">
        <w:rPr>
          <w:rFonts w:ascii="Times New Roman" w:hAnsi="Times New Roman" w:cs="Times New Roman"/>
          <w:sz w:val="24"/>
          <w:szCs w:val="24"/>
        </w:rPr>
        <w:t>book</w:t>
      </w:r>
      <w:r w:rsidR="00846447"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CSC 108: Computer Science I. </w:t>
      </w:r>
      <w:r w:rsidR="00846447" w:rsidRPr="00B45D34">
        <w:rPr>
          <w:rFonts w:ascii="Times New Roman" w:hAnsi="Times New Roman" w:cs="Times New Roman"/>
          <w:sz w:val="24"/>
          <w:szCs w:val="24"/>
        </w:rPr>
        <w:t xml:space="preserve">Once </w:t>
      </w:r>
      <w:r w:rsidRPr="00B45D34">
        <w:rPr>
          <w:rFonts w:ascii="Times New Roman" w:hAnsi="Times New Roman" w:cs="Times New Roman"/>
          <w:sz w:val="24"/>
          <w:szCs w:val="24"/>
        </w:rPr>
        <w:t>Ollama</w:t>
      </w:r>
      <w:r w:rsidR="00846447" w:rsidRPr="00B45D34">
        <w:rPr>
          <w:rFonts w:ascii="Times New Roman" w:hAnsi="Times New Roman" w:cs="Times New Roman"/>
          <w:sz w:val="24"/>
          <w:szCs w:val="24"/>
        </w:rPr>
        <w:t xml:space="preserve"> has </w:t>
      </w:r>
      <w:r w:rsidRPr="00B45D34">
        <w:rPr>
          <w:rFonts w:ascii="Times New Roman" w:hAnsi="Times New Roman" w:cs="Times New Roman"/>
          <w:sz w:val="24"/>
          <w:szCs w:val="24"/>
        </w:rPr>
        <w:t xml:space="preserve">generated </w:t>
      </w:r>
      <w:r w:rsidR="00846447" w:rsidRPr="00B45D34">
        <w:rPr>
          <w:rFonts w:ascii="Times New Roman" w:hAnsi="Times New Roman" w:cs="Times New Roman"/>
          <w:sz w:val="24"/>
          <w:szCs w:val="24"/>
        </w:rPr>
        <w:t>the embeds, the back-end stores them</w:t>
      </w:r>
      <w:r w:rsidR="00F82E8E" w:rsidRPr="00B45D34">
        <w:rPr>
          <w:rFonts w:ascii="Times New Roman" w:hAnsi="Times New Roman" w:cs="Times New Roman"/>
          <w:sz w:val="24"/>
          <w:szCs w:val="24"/>
        </w:rPr>
        <w:t xml:space="preserve"> in a ChromaDB database</w:t>
      </w:r>
      <w:r w:rsidR="00846447" w:rsidRPr="00B45D34">
        <w:rPr>
          <w:rFonts w:ascii="Times New Roman" w:hAnsi="Times New Roman" w:cs="Times New Roman"/>
          <w:sz w:val="24"/>
          <w:szCs w:val="24"/>
        </w:rPr>
        <w:t xml:space="preserve">, along with their corresponding </w:t>
      </w:r>
      <w:r w:rsidR="00F82E8E" w:rsidRPr="00B45D34">
        <w:rPr>
          <w:rFonts w:ascii="Times New Roman" w:hAnsi="Times New Roman" w:cs="Times New Roman"/>
          <w:sz w:val="24"/>
          <w:szCs w:val="24"/>
        </w:rPr>
        <w:t>context documents</w:t>
      </w:r>
      <w:r w:rsidR="00846447" w:rsidRPr="00B45D34">
        <w:rPr>
          <w:rFonts w:ascii="Times New Roman" w:hAnsi="Times New Roman" w:cs="Times New Roman"/>
          <w:sz w:val="24"/>
          <w:szCs w:val="24"/>
        </w:rPr>
        <w:t xml:space="preserve"> and titles. We chose ChromaDB due to its high functionality and ease of integration into python. </w:t>
      </w:r>
      <w:r w:rsidR="00F82E8E" w:rsidRPr="00B45D34">
        <w:rPr>
          <w:rFonts w:ascii="Times New Roman" w:hAnsi="Times New Roman" w:cs="Times New Roman"/>
          <w:sz w:val="24"/>
          <w:szCs w:val="24"/>
        </w:rPr>
        <w:t>Finally, the</w:t>
      </w:r>
      <w:r w:rsidR="00846447" w:rsidRPr="00B45D34">
        <w:rPr>
          <w:rFonts w:ascii="Times New Roman" w:hAnsi="Times New Roman" w:cs="Times New Roman"/>
          <w:sz w:val="24"/>
          <w:szCs w:val="24"/>
        </w:rPr>
        <w:t xml:space="preserve"> back-end </w:t>
      </w:r>
      <w:r w:rsidR="00F82E8E" w:rsidRPr="00B45D34">
        <w:rPr>
          <w:rFonts w:ascii="Times New Roman" w:hAnsi="Times New Roman" w:cs="Times New Roman"/>
          <w:sz w:val="24"/>
          <w:szCs w:val="24"/>
        </w:rPr>
        <w:t>s</w:t>
      </w:r>
      <w:r w:rsidR="00846447" w:rsidRPr="00B45D34">
        <w:rPr>
          <w:rFonts w:ascii="Times New Roman" w:hAnsi="Times New Roman" w:cs="Times New Roman"/>
          <w:sz w:val="24"/>
          <w:szCs w:val="24"/>
        </w:rPr>
        <w:t>tart</w:t>
      </w:r>
      <w:r w:rsidR="00F82E8E"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Flask server (</w:t>
      </w:r>
      <w:r w:rsidR="00B46DDC" w:rsidRPr="00B45D34">
        <w:rPr>
          <w:rFonts w:ascii="Times New Roman" w:hAnsi="Times New Roman" w:cs="Times New Roman"/>
          <w:sz w:val="24"/>
          <w:szCs w:val="24"/>
        </w:rPr>
        <w:t xml:space="preserve">a </w:t>
      </w:r>
      <w:r w:rsidR="00846447" w:rsidRPr="00B45D34">
        <w:rPr>
          <w:rFonts w:ascii="Times New Roman" w:hAnsi="Times New Roman" w:cs="Times New Roman"/>
          <w:sz w:val="24"/>
          <w:szCs w:val="24"/>
        </w:rPr>
        <w:t xml:space="preserve">webserver library for python) and </w:t>
      </w:r>
      <w:r w:rsidR="00F82E8E" w:rsidRPr="00B45D34">
        <w:rPr>
          <w:rFonts w:ascii="Times New Roman" w:hAnsi="Times New Roman" w:cs="Times New Roman"/>
          <w:sz w:val="24"/>
          <w:szCs w:val="24"/>
        </w:rPr>
        <w:t>begins</w:t>
      </w:r>
      <w:r w:rsidR="00846447" w:rsidRPr="00B45D34">
        <w:rPr>
          <w:rFonts w:ascii="Times New Roman" w:hAnsi="Times New Roman" w:cs="Times New Roman"/>
          <w:sz w:val="24"/>
          <w:szCs w:val="24"/>
        </w:rPr>
        <w:t xml:space="preserve"> listening for questions f</w:t>
      </w:r>
      <w:r w:rsidR="00B46DDC" w:rsidRPr="00B45D34">
        <w:rPr>
          <w:rFonts w:ascii="Times New Roman" w:hAnsi="Times New Roman" w:cs="Times New Roman"/>
          <w:sz w:val="24"/>
          <w:szCs w:val="24"/>
        </w:rPr>
        <w:t>r</w:t>
      </w:r>
      <w:r w:rsidR="00846447" w:rsidRPr="00B45D34">
        <w:rPr>
          <w:rFonts w:ascii="Times New Roman" w:hAnsi="Times New Roman" w:cs="Times New Roman"/>
          <w:sz w:val="24"/>
          <w:szCs w:val="24"/>
        </w:rPr>
        <w:t xml:space="preserve">om the front-end. Once all of this is </w:t>
      </w:r>
      <w:r w:rsidR="00B46DDC" w:rsidRPr="00B45D34">
        <w:rPr>
          <w:rFonts w:ascii="Times New Roman" w:hAnsi="Times New Roman" w:cs="Times New Roman"/>
          <w:sz w:val="24"/>
          <w:szCs w:val="24"/>
        </w:rPr>
        <w:t>complete,</w:t>
      </w:r>
      <w:r w:rsidR="00846447" w:rsidRPr="00B45D34">
        <w:rPr>
          <w:rFonts w:ascii="Times New Roman" w:hAnsi="Times New Roman" w:cs="Times New Roman"/>
          <w:sz w:val="24"/>
          <w:szCs w:val="24"/>
        </w:rPr>
        <w:t xml:space="preserve"> the back-end is ready to answer questions.</w:t>
      </w:r>
    </w:p>
    <w:p w14:paraId="1223CF10" w14:textId="654DBC75" w:rsidR="00A84882" w:rsidRPr="00B45D34" w:rsidRDefault="00624A7B"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When the question is received from </w:t>
      </w:r>
      <w:r w:rsidR="00846447" w:rsidRPr="00B45D34">
        <w:rPr>
          <w:rFonts w:ascii="Times New Roman" w:hAnsi="Times New Roman" w:cs="Times New Roman"/>
          <w:sz w:val="24"/>
          <w:szCs w:val="24"/>
        </w:rPr>
        <w:t xml:space="preserve">the front-end, </w:t>
      </w:r>
      <w:r w:rsidRPr="00B45D34">
        <w:rPr>
          <w:rFonts w:ascii="Times New Roman" w:hAnsi="Times New Roman" w:cs="Times New Roman"/>
          <w:sz w:val="24"/>
          <w:szCs w:val="24"/>
        </w:rPr>
        <w:t xml:space="preserve">it is packaged with extra information.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is then processed into an embed. This is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2F9031DA" w14:textId="612BB631" w:rsidR="000F235B"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“You are a Tutor for CSC108 - Intro to C++. You are answering questions about C++ coding. Use the following pieces of context</w:t>
      </w:r>
      <w:r w:rsidR="00A82FD3" w:rsidRPr="00B45D34">
        <w:rPr>
          <w:rFonts w:ascii="Times New Roman" w:hAnsi="Times New Roman" w:cs="Times New Roman"/>
          <w:sz w:val="24"/>
          <w:szCs w:val="24"/>
        </w:rPr>
        <w: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27360C2C" w14:textId="3927E79B" w:rsidR="00730D30" w:rsidRPr="00B45D34" w:rsidRDefault="005D32C4" w:rsidP="00B45D34">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parsing the JSON information sent by the 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to the JDoodle Application Programming Interface</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4AED0704" w14:textId="77777777" w:rsidR="00730D30" w:rsidRPr="00B45D34" w:rsidRDefault="00730D30" w:rsidP="00B45D34">
      <w:pPr>
        <w:spacing w:line="480" w:lineRule="auto"/>
        <w:rPr>
          <w:rFonts w:ascii="Times New Roman" w:hAnsi="Times New Roman" w:cs="Times New Roman"/>
          <w:noProof/>
          <w:sz w:val="24"/>
          <w:szCs w:val="24"/>
        </w:rPr>
      </w:pPr>
      <w:r w:rsidRPr="00B45D34">
        <w:rPr>
          <w:rFonts w:ascii="Times New Roman" w:hAnsi="Times New Roman" w:cs="Times New Roman"/>
          <w:noProof/>
          <w:sz w:val="24"/>
          <w:szCs w:val="24"/>
        </w:rPr>
        <w:br w:type="page"/>
      </w:r>
    </w:p>
    <w:p w14:paraId="67303F1D" w14:textId="107D0503" w:rsidR="002326FB" w:rsidRPr="00B45D34" w:rsidRDefault="002326FB" w:rsidP="00B45D34">
      <w:pPr>
        <w:spacing w:after="360" w:line="480" w:lineRule="auto"/>
        <w:ind w:firstLine="1440"/>
        <w:rPr>
          <w:rFonts w:ascii="Times New Roman" w:hAnsi="Times New Roman" w:cs="Times New Roman"/>
          <w:b/>
          <w:bCs/>
          <w:sz w:val="24"/>
          <w:szCs w:val="24"/>
        </w:rPr>
      </w:pPr>
      <w:r w:rsidRPr="00B45D34">
        <w:rPr>
          <w:rFonts w:ascii="Times New Roman" w:hAnsi="Times New Roman" w:cs="Times New Roman"/>
          <w:b/>
          <w:bCs/>
          <w:sz w:val="24"/>
          <w:szCs w:val="24"/>
        </w:rPr>
        <w:lastRenderedPageBreak/>
        <w:t>3.2.2 Modularity</w:t>
      </w:r>
    </w:p>
    <w:p w14:paraId="052B52A1" w14:textId="13C03C97" w:rsidR="00340968" w:rsidRPr="00B45D34" w:rsidRDefault="00340968" w:rsidP="00B45D34">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swapping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 </w:t>
      </w:r>
      <w:proofErr w:type="gramStart"/>
      <w:r w:rsidR="00E35752" w:rsidRPr="00B45D34">
        <w:rPr>
          <w:rFonts w:ascii="Times New Roman" w:hAnsi="Times New Roman" w:cs="Times New Roman"/>
          <w:sz w:val="24"/>
          <w:szCs w:val="24"/>
        </w:rPr>
        <w:t>By</w:t>
      </w:r>
      <w:proofErr w:type="gramEnd"/>
      <w:r w:rsidR="00E35752" w:rsidRPr="00B45D34">
        <w:rPr>
          <w:rFonts w:ascii="Times New Roman" w:hAnsi="Times New Roman" w:cs="Times New Roman"/>
          <w:sz w:val="24"/>
          <w:szCs w:val="24"/>
        </w:rPr>
        <w:t xml:space="preserve">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55F5D8AB" w:rsidR="00C64164" w:rsidRPr="00B45D34" w:rsidRDefault="001C7DB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Pr="00B45D34">
        <w:rPr>
          <w:rFonts w:ascii="Times New Roman" w:hAnsi="Times New Roman" w:cs="Times New Roman"/>
          <w:sz w:val="24"/>
          <w:szCs w:val="24"/>
        </w:rPr>
        <w:t xml:space="preserve">. </w:t>
      </w:r>
      <w:r w:rsidR="00796E1D" w:rsidRPr="00B45D34">
        <w:rPr>
          <w:rFonts w:ascii="Times New Roman" w:hAnsi="Times New Roman" w:cs="Times New Roman"/>
          <w:sz w:val="24"/>
          <w:szCs w:val="24"/>
        </w:rPr>
        <w:t xml:space="preserve"> (</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6.1, 6.2, etc.)</w:t>
      </w:r>
    </w:p>
    <w:p w14:paraId="0D9AB4C8" w14:textId="23818BE9" w:rsidR="00796E1D" w:rsidRPr="00B45D34" w:rsidRDefault="00796E1D"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Pr="00B45D34">
        <w:rPr>
          <w:rFonts w:ascii="Times New Roman" w:hAnsi="Times New Roman" w:cs="Times New Roman"/>
          <w:sz w:val="24"/>
          <w:szCs w:val="24"/>
        </w:rPr>
        <w:t>.</w:t>
      </w:r>
    </w:p>
    <w:p w14:paraId="279FD80E" w14:textId="529F3E11" w:rsidR="00C64164" w:rsidRPr="00B45D34" w:rsidRDefault="00CC4796"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 xml:space="preserve">a </w:t>
      </w:r>
      <w:r w:rsidRPr="00B45D34">
        <w:rPr>
          <w:rFonts w:ascii="Times New Roman" w:hAnsi="Times New Roman" w:cs="Times New Roman"/>
          <w:sz w:val="24"/>
          <w:szCs w:val="24"/>
        </w:rPr>
        <w:lastRenderedPageBreak/>
        <w:t>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44F4381F" w:rsidR="00766648" w:rsidRPr="00B45D34" w:rsidRDefault="00766648"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Chapter 4</w:t>
      </w:r>
    </w:p>
    <w:p w14:paraId="5F664D5B" w14:textId="018905E6" w:rsidR="00766648" w:rsidRPr="00B45D34" w:rsidRDefault="00766648"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77777777" w:rsidR="005D32C4" w:rsidRPr="00B45D34" w:rsidRDefault="005D32C4"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During the development of our project, we encountered several points of research that would make good extensions of our project. Unfortunately, time constraints prevented us from pursuing them. We would like to include more context from the code by creating a web assembly and live terminal for running the code, that way we can collect a log of the run program as context. This would also allow us to see the errors directly, making troubleshooting code with the tutor easier and more accurate.</w:t>
      </w:r>
    </w:p>
    <w:p w14:paraId="6EA72ABE" w14:textId="77777777" w:rsidR="00E70718" w:rsidRPr="00B45D34" w:rsidRDefault="00E70718"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w:t>
      </w:r>
      <w:r w:rsidRPr="00B45D34">
        <w:rPr>
          <w:rFonts w:ascii="Times New Roman" w:hAnsi="Times New Roman" w:cs="Times New Roman"/>
          <w:sz w:val="24"/>
          <w:szCs w:val="24"/>
        </w:rPr>
        <w:lastRenderedPageBreak/>
        <w:t>access to its input and output. To run all of this would likely require the compilation of a terminal application in web assembly.</w:t>
      </w:r>
    </w:p>
    <w:p w14:paraId="3BC9EBA4" w14:textId="60B9ECB4" w:rsidR="0002137E" w:rsidRPr="00B45D34" w:rsidRDefault="005D32C4" w:rsidP="00B45D34">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07FD60A9" w14:textId="2B3D1D3C" w:rsidR="009502F4" w:rsidRPr="00B45D34" w:rsidRDefault="009502F4"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In order </w:t>
      </w:r>
      <w:r w:rsidR="005F314F" w:rsidRPr="00B45D34">
        <w:rPr>
          <w:rFonts w:ascii="Times New Roman" w:hAnsi="Times New Roman" w:cs="Times New Roman"/>
          <w:sz w:val="24"/>
          <w:szCs w:val="24"/>
        </w:rPr>
        <w:t xml:space="preserve">for the application </w:t>
      </w:r>
      <w:r w:rsidRPr="00B45D34">
        <w:rPr>
          <w:rFonts w:ascii="Times New Roman" w:hAnsi="Times New Roman" w:cs="Times New Roman"/>
          <w:sz w:val="24"/>
          <w:szCs w:val="24"/>
        </w:rPr>
        <w:t xml:space="preserve">to properly function as a tutor, a Socratic approach must </w:t>
      </w:r>
      <w:r w:rsidR="005F314F" w:rsidRPr="00B45D34">
        <w:rPr>
          <w:rFonts w:ascii="Times New Roman" w:hAnsi="Times New Roman" w:cs="Times New Roman"/>
          <w:sz w:val="24"/>
          <w:szCs w:val="24"/>
        </w:rPr>
        <w:t xml:space="preserve">be </w:t>
      </w:r>
      <w:r w:rsidRPr="00B45D34">
        <w:rPr>
          <w:rFonts w:ascii="Times New Roman" w:hAnsi="Times New Roman" w:cs="Times New Roman"/>
          <w:sz w:val="24"/>
          <w:szCs w:val="24"/>
        </w:rPr>
        <w:t xml:space="preserve">consistently applied within its answers. While </w:t>
      </w:r>
      <w:r w:rsidR="005F314F" w:rsidRPr="00B45D34">
        <w:rPr>
          <w:rFonts w:ascii="Times New Roman" w:hAnsi="Times New Roman" w:cs="Times New Roman"/>
          <w:sz w:val="24"/>
          <w:szCs w:val="24"/>
        </w:rPr>
        <w:t>our</w:t>
      </w:r>
      <w:r w:rsidRPr="00B45D34">
        <w:rPr>
          <w:rFonts w:ascii="Times New Roman" w:hAnsi="Times New Roman" w:cs="Times New Roman"/>
          <w:sz w:val="24"/>
          <w:szCs w:val="24"/>
        </w:rPr>
        <w:t xml:space="preserve"> app</w:t>
      </w:r>
      <w:r w:rsidR="005F314F"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B45D34">
        <w:rPr>
          <w:rFonts w:ascii="Times New Roman" w:hAnsi="Times New Roman" w:cs="Times New Roman"/>
          <w:sz w:val="24"/>
          <w:szCs w:val="24"/>
        </w:rPr>
        <w:t>development</w:t>
      </w:r>
      <w:r w:rsidRPr="00B45D34">
        <w:rPr>
          <w:rFonts w:ascii="Times New Roman" w:hAnsi="Times New Roman" w:cs="Times New Roman"/>
          <w:sz w:val="24"/>
          <w:szCs w:val="24"/>
        </w:rPr>
        <w:t>.</w:t>
      </w:r>
    </w:p>
    <w:p w14:paraId="70DA60A9" w14:textId="33D913B7" w:rsidR="00F6178C" w:rsidRPr="00B45D34" w:rsidRDefault="0015382D"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w:t>
      </w:r>
      <w:r w:rsidRPr="00B45D34">
        <w:rPr>
          <w:rFonts w:ascii="Times New Roman" w:hAnsi="Times New Roman" w:cs="Times New Roman"/>
          <w:sz w:val="24"/>
          <w:szCs w:val="24"/>
        </w:rPr>
        <w:t xml:space="preserve">be </w:t>
      </w:r>
      <w:r w:rsidR="00F6178C" w:rsidRPr="00B45D34">
        <w:rPr>
          <w:rFonts w:ascii="Times New Roman" w:hAnsi="Times New Roman" w:cs="Times New Roman"/>
          <w:sz w:val="24"/>
          <w:szCs w:val="24"/>
        </w:rPr>
        <w:t xml:space="preserve">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Pr="00B45D34">
        <w:rPr>
          <w:rFonts w:ascii="Times New Roman" w:hAnsi="Times New Roman" w:cs="Times New Roman"/>
          <w:sz w:val="24"/>
          <w:szCs w:val="24"/>
        </w:rPr>
        <w:t>. This would require c</w:t>
      </w:r>
      <w:r w:rsidR="00714C35" w:rsidRPr="00B45D34">
        <w:rPr>
          <w:rFonts w:ascii="Times New Roman" w:hAnsi="Times New Roman" w:cs="Times New Roman"/>
          <w:sz w:val="24"/>
          <w:szCs w:val="24"/>
        </w:rPr>
        <w:t xml:space="preserve">hanging the manual process </w:t>
      </w:r>
      <w:r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6B5F69E7" w14:textId="4927A354" w:rsidR="00730D30" w:rsidRPr="00B45D34" w:rsidRDefault="00783761" w:rsidP="00B45D34">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10B1AE1A" w14:textId="77777777" w:rsidR="00730D30" w:rsidRPr="00B45D34" w:rsidRDefault="00730D30" w:rsidP="00B45D34">
      <w:pPr>
        <w:spacing w:line="480" w:lineRule="auto"/>
        <w:rPr>
          <w:rFonts w:ascii="Times New Roman" w:hAnsi="Times New Roman" w:cs="Times New Roman"/>
          <w:noProof/>
          <w:sz w:val="24"/>
          <w:szCs w:val="24"/>
        </w:rPr>
      </w:pPr>
      <w:r w:rsidRPr="00B45D34">
        <w:rPr>
          <w:rFonts w:ascii="Times New Roman" w:hAnsi="Times New Roman" w:cs="Times New Roman"/>
          <w:noProof/>
          <w:sz w:val="24"/>
          <w:szCs w:val="24"/>
        </w:rPr>
        <w:br w:type="page"/>
      </w:r>
    </w:p>
    <w:p w14:paraId="275022A4" w14:textId="1A93501E" w:rsidR="00766648" w:rsidRPr="00B45D34" w:rsidRDefault="00766648" w:rsidP="00B45D34">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Chapter 5</w:t>
      </w:r>
    </w:p>
    <w:p w14:paraId="484DC80E" w14:textId="01C9FBDE" w:rsidR="00766648" w:rsidRPr="00B45D34" w:rsidRDefault="00766648" w:rsidP="00B45D34">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7B6E7124" w:rsidR="00766648" w:rsidRPr="00B45D34" w:rsidRDefault="00DD23CA"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wanted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We wanted it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We wanted to </w:t>
      </w:r>
      <w:r w:rsidR="008908F6" w:rsidRPr="00B45D34">
        <w:rPr>
          <w:rFonts w:ascii="Times New Roman" w:hAnsi="Times New Roman" w:cs="Times New Roman"/>
          <w:sz w:val="24"/>
          <w:szCs w:val="24"/>
        </w:rPr>
        <w:t>include</w:t>
      </w:r>
      <w:r w:rsidRPr="00B45D34">
        <w:rPr>
          <w:rFonts w:ascii="Times New Roman" w:hAnsi="Times New Roman" w:cs="Times New Roman"/>
          <w:sz w:val="24"/>
          <w:szCs w:val="24"/>
        </w:rPr>
        <w:t xml:space="preserve"> options to </w:t>
      </w:r>
      <w:r w:rsidR="008908F6" w:rsidRPr="00B45D34">
        <w:rPr>
          <w:rFonts w:ascii="Times New Roman" w:hAnsi="Times New Roman" w:cs="Times New Roman"/>
          <w:sz w:val="24"/>
          <w:szCs w:val="24"/>
        </w:rPr>
        <w:t xml:space="preserve">run it locally, if desired, increasing privacy and </w:t>
      </w:r>
      <w:r w:rsidRPr="00B45D34">
        <w:rPr>
          <w:rFonts w:ascii="Times New Roman" w:hAnsi="Times New Roman" w:cs="Times New Roman"/>
          <w:sz w:val="24"/>
          <w:szCs w:val="24"/>
        </w:rPr>
        <w:t>mak</w:t>
      </w:r>
      <w:r w:rsidR="008908F6" w:rsidRPr="00B45D34">
        <w:rPr>
          <w:rFonts w:ascii="Times New Roman" w:hAnsi="Times New Roman" w:cs="Times New Roman"/>
          <w:sz w:val="24"/>
          <w:szCs w:val="24"/>
        </w:rPr>
        <w:t>ing</w:t>
      </w:r>
      <w:r w:rsidRPr="00B45D34">
        <w:rPr>
          <w:rFonts w:ascii="Times New Roman" w:hAnsi="Times New Roman" w:cs="Times New Roman"/>
          <w:sz w:val="24"/>
          <w:szCs w:val="24"/>
        </w:rPr>
        <w:t xml:space="preserve"> it </w:t>
      </w:r>
      <w:r w:rsidR="008908F6" w:rsidRPr="00B45D34">
        <w:rPr>
          <w:rFonts w:ascii="Times New Roman" w:hAnsi="Times New Roman" w:cs="Times New Roman"/>
          <w:sz w:val="24"/>
          <w:szCs w:val="24"/>
        </w:rPr>
        <w:t xml:space="preserve">both </w:t>
      </w:r>
      <w:r w:rsidRPr="00B45D34">
        <w:rPr>
          <w:rFonts w:ascii="Times New Roman" w:hAnsi="Times New Roman" w:cs="Times New Roman"/>
          <w:sz w:val="24"/>
          <w:szCs w:val="24"/>
        </w:rPr>
        <w:t>affordable and eco-friendly.</w:t>
      </w:r>
    </w:p>
    <w:p w14:paraId="4AACEB94" w14:textId="6F3E1696" w:rsidR="00DD23CA" w:rsidRPr="00B45D34" w:rsidRDefault="008908F6"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 xml:space="preserve">is capable of answering Introduction to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easily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B45D34">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5F9FC5A3" w:rsidR="003D0053" w:rsidRPr="00B45D34" w:rsidRDefault="00F6178C" w:rsidP="00B45D34">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Other Large Language Models need to be tested to further improve its answers. To improve the end-user’s experience, it can use more 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t>a</w:t>
      </w:r>
      <w:r w:rsidR="00273E73" w:rsidRPr="00B45D34">
        <w:rPr>
          <w:rFonts w:ascii="Times New Roman" w:hAnsi="Times New Roman" w:cs="Times New Roman"/>
          <w:sz w:val="24"/>
          <w:szCs w:val="24"/>
        </w:rPr>
        <w:t xml:space="preserve"> </w:t>
      </w:r>
      <w:r w:rsidR="00273E73" w:rsidRPr="00B45D34">
        <w:rPr>
          <w:rFonts w:ascii="Times New Roman" w:hAnsi="Times New Roman" w:cs="Times New Roman"/>
          <w:sz w:val="24"/>
          <w:szCs w:val="24"/>
        </w:rPr>
        <w:lastRenderedPageBreak/>
        <w:t>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3FE4335E" w14:textId="66CE4919" w:rsidR="0002137E" w:rsidRPr="00B45D34" w:rsidRDefault="006B6EB0" w:rsidP="00B45D34">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the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5771B2C6" w14:textId="77777777" w:rsidR="0002137E" w:rsidRPr="00B45D34" w:rsidRDefault="0002137E" w:rsidP="00B45D34">
      <w:pPr>
        <w:spacing w:after="360" w:line="480" w:lineRule="auto"/>
        <w:ind w:firstLine="720"/>
        <w:rPr>
          <w:rFonts w:ascii="Times New Roman" w:hAnsi="Times New Roman" w:cs="Times New Roman"/>
          <w:sz w:val="24"/>
          <w:szCs w:val="24"/>
        </w:rPr>
      </w:pPr>
    </w:p>
    <w:p w14:paraId="1F500A56" w14:textId="5CA94887" w:rsidR="00C6223C" w:rsidRPr="00B45D34" w:rsidRDefault="00C6223C" w:rsidP="00B45D34">
      <w:pPr>
        <w:spacing w:after="360" w:line="480" w:lineRule="auto"/>
        <w:rPr>
          <w:rFonts w:ascii="Times New Roman" w:hAnsi="Times New Roman" w:cs="Times New Roman"/>
          <w:sz w:val="24"/>
          <w:szCs w:val="24"/>
        </w:rPr>
      </w:pPr>
      <w:r w:rsidRPr="00B45D34">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B45D34">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5B7B64D8" w14:textId="77777777" w:rsidR="001256B8" w:rsidRPr="00B45D34" w:rsidRDefault="002C5F78" w:rsidP="00B45D34">
              <w:pPr>
                <w:pStyle w:val="Bibliography"/>
                <w:spacing w:line="480" w:lineRule="auto"/>
                <w:ind w:left="720" w:hanging="720"/>
                <w:rPr>
                  <w:rFonts w:ascii="Times New Roman" w:hAnsi="Times New Roman" w:cs="Times New Roman"/>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1256B8" w:rsidRPr="00B45D34">
                <w:rPr>
                  <w:rFonts w:ascii="Times New Roman" w:hAnsi="Times New Roman" w:cs="Times New Roman"/>
                  <w:noProof/>
                  <w:sz w:val="24"/>
                  <w:szCs w:val="24"/>
                </w:rPr>
                <w:t xml:space="preserve">Das, B. C., Amini, M. H., &amp; Wu, Y. (2025, Febuary 10). Security and Privacy Challenges of Large Language Models: A Survey. </w:t>
              </w:r>
              <w:r w:rsidR="001256B8" w:rsidRPr="00B45D34">
                <w:rPr>
                  <w:rFonts w:ascii="Times New Roman" w:hAnsi="Times New Roman" w:cs="Times New Roman"/>
                  <w:i/>
                  <w:iCs/>
                  <w:noProof/>
                  <w:sz w:val="24"/>
                  <w:szCs w:val="24"/>
                </w:rPr>
                <w:t>ACM Computing Surveys, Volume 57, Issue 6</w:t>
              </w:r>
              <w:r w:rsidR="001256B8" w:rsidRPr="00B45D34">
                <w:rPr>
                  <w:rFonts w:ascii="Times New Roman" w:hAnsi="Times New Roman" w:cs="Times New Roman"/>
                  <w:noProof/>
                  <w:sz w:val="24"/>
                  <w:szCs w:val="24"/>
                </w:rPr>
                <w:t>. Retrieved April 22, 2025, from https://arxiv.org/abs/2402.00888</w:t>
              </w:r>
            </w:p>
            <w:p w14:paraId="27D89514" w14:textId="77777777" w:rsidR="001256B8" w:rsidRPr="00B45D34" w:rsidRDefault="001256B8" w:rsidP="00B45D34">
              <w:pPr>
                <w:pStyle w:val="Bibliography"/>
                <w:spacing w:line="480" w:lineRule="auto"/>
                <w:ind w:left="720" w:hanging="720"/>
                <w:rPr>
                  <w:rFonts w:ascii="Times New Roman" w:hAnsi="Times New Roman" w:cs="Times New Roman"/>
                  <w:noProof/>
                  <w:sz w:val="24"/>
                  <w:szCs w:val="24"/>
                </w:rPr>
              </w:pPr>
              <w:r w:rsidRPr="00B45D34">
                <w:rPr>
                  <w:rFonts w:ascii="Times New Roman" w:hAnsi="Times New Roman" w:cs="Times New Roman"/>
                  <w:noProof/>
                  <w:sz w:val="24"/>
                  <w:szCs w:val="24"/>
                </w:rPr>
                <w:t xml:space="preserve">Fu, Z., Chen, F., Zhou, S., Li, H., &amp; Jiang, L. (2024, October 3). </w:t>
              </w:r>
              <w:r w:rsidRPr="00B45D34">
                <w:rPr>
                  <w:rFonts w:ascii="Times New Roman" w:hAnsi="Times New Roman" w:cs="Times New Roman"/>
                  <w:i/>
                  <w:iCs/>
                  <w:noProof/>
                  <w:sz w:val="24"/>
                  <w:szCs w:val="24"/>
                </w:rPr>
                <w:t>LLMCO2: Advancing Accurate Carbon Footprint Prediction for LLM Inferences</w:t>
              </w:r>
              <w:r w:rsidRPr="00B45D34">
                <w:rPr>
                  <w:rFonts w:ascii="Times New Roman" w:hAnsi="Times New Roman" w:cs="Times New Roman"/>
                  <w:noProof/>
                  <w:sz w:val="24"/>
                  <w:szCs w:val="24"/>
                </w:rPr>
                <w:t>. Retrieved from arxiv.org: https://arxiv.org/abs/2410.02950</w:t>
              </w:r>
            </w:p>
            <w:p w14:paraId="3ADBD53E" w14:textId="77777777" w:rsidR="001256B8" w:rsidRPr="00B45D34" w:rsidRDefault="001256B8" w:rsidP="00B45D34">
              <w:pPr>
                <w:pStyle w:val="Bibliography"/>
                <w:spacing w:line="480" w:lineRule="auto"/>
                <w:ind w:left="720" w:hanging="720"/>
                <w:rPr>
                  <w:rFonts w:ascii="Times New Roman" w:hAnsi="Times New Roman" w:cs="Times New Roman"/>
                  <w:noProof/>
                  <w:sz w:val="24"/>
                  <w:szCs w:val="24"/>
                </w:rPr>
              </w:pPr>
              <w:r w:rsidRPr="00B45D34">
                <w:rPr>
                  <w:rFonts w:ascii="Times New Roman" w:hAnsi="Times New Roman" w:cs="Times New Roman"/>
                  <w:noProof/>
                  <w:sz w:val="24"/>
                  <w:szCs w:val="24"/>
                </w:rPr>
                <w:t xml:space="preserve">Li, J., Cheng, X., Zhao, X., Nie, J.-Y., &amp; Wen, J.-R. (2023, October 07). </w:t>
              </w:r>
              <w:r w:rsidRPr="00B45D34">
                <w:rPr>
                  <w:rFonts w:ascii="Times New Roman" w:hAnsi="Times New Roman" w:cs="Times New Roman"/>
                  <w:i/>
                  <w:iCs/>
                  <w:noProof/>
                  <w:sz w:val="24"/>
                  <w:szCs w:val="24"/>
                </w:rPr>
                <w:t>HaluEval: A Large-Scale Hallucination Evaluation Benchmark for Large Language Models</w:t>
              </w:r>
              <w:r w:rsidRPr="00B45D34">
                <w:rPr>
                  <w:rFonts w:ascii="Times New Roman" w:hAnsi="Times New Roman" w:cs="Times New Roman"/>
                  <w:noProof/>
                  <w:sz w:val="24"/>
                  <w:szCs w:val="24"/>
                </w:rPr>
                <w:t>. Retrieved from https://openreview.net: https://openreview.net/forum?id=bxsrykzSnq</w:t>
              </w:r>
            </w:p>
            <w:p w14:paraId="1E906F1C" w14:textId="77777777" w:rsidR="001256B8" w:rsidRPr="00B45D34" w:rsidRDefault="001256B8" w:rsidP="00B45D34">
              <w:pPr>
                <w:pStyle w:val="Bibliography"/>
                <w:spacing w:line="480" w:lineRule="auto"/>
                <w:ind w:left="720" w:hanging="720"/>
                <w:rPr>
                  <w:rFonts w:ascii="Times New Roman" w:hAnsi="Times New Roman" w:cs="Times New Roman"/>
                  <w:noProof/>
                  <w:sz w:val="24"/>
                  <w:szCs w:val="24"/>
                </w:rPr>
              </w:pPr>
              <w:r w:rsidRPr="00B45D34">
                <w:rPr>
                  <w:rFonts w:ascii="Times New Roman" w:hAnsi="Times New Roman" w:cs="Times New Roman"/>
                  <w:noProof/>
                  <w:sz w:val="24"/>
                  <w:szCs w:val="24"/>
                </w:rPr>
                <w:t xml:space="preserve">Liu, S., Yu, Z., Huang, F., Bulbulia, Y., Bergen, A., &amp; Liut, M. (2024). Can Small Language Models With Retrieval-Augmented Generation Replace Large Language Models When Learning Computer Science? </w:t>
              </w:r>
              <w:r w:rsidRPr="00B45D34">
                <w:rPr>
                  <w:rFonts w:ascii="Times New Roman" w:hAnsi="Times New Roman" w:cs="Times New Roman"/>
                  <w:i/>
                  <w:iCs/>
                  <w:noProof/>
                  <w:sz w:val="24"/>
                  <w:szCs w:val="24"/>
                </w:rPr>
                <w:t>ITiCSE 2024: Proceedings of the 2024 on Innovation and Technology in Computer Science Education V. 1.</w:t>
              </w:r>
              <w:r w:rsidRPr="00B45D34">
                <w:rPr>
                  <w:rFonts w:ascii="Times New Roman" w:hAnsi="Times New Roman" w:cs="Times New Roman"/>
                  <w:noProof/>
                  <w:sz w:val="24"/>
                  <w:szCs w:val="24"/>
                </w:rPr>
                <w:t xml:space="preserve"> Milan, Italy: Association for Computing Machinery. Retrieved from https://dl.acm.org/doi/10.1145/3706599.3720240</w:t>
              </w:r>
            </w:p>
            <w:p w14:paraId="260358DE" w14:textId="77777777" w:rsidR="001256B8" w:rsidRPr="00B45D34" w:rsidRDefault="001256B8" w:rsidP="00B45D34">
              <w:pPr>
                <w:pStyle w:val="Bibliography"/>
                <w:spacing w:line="480" w:lineRule="auto"/>
                <w:ind w:left="720" w:hanging="720"/>
                <w:rPr>
                  <w:rFonts w:ascii="Times New Roman" w:hAnsi="Times New Roman" w:cs="Times New Roman"/>
                  <w:noProof/>
                  <w:sz w:val="24"/>
                  <w:szCs w:val="24"/>
                </w:rPr>
              </w:pPr>
              <w:r w:rsidRPr="00B45D34">
                <w:rPr>
                  <w:rFonts w:ascii="Times New Roman" w:hAnsi="Times New Roman" w:cs="Times New Roman"/>
                  <w:noProof/>
                  <w:sz w:val="24"/>
                  <w:szCs w:val="24"/>
                </w:rPr>
                <w:t xml:space="preserve">Ma, I., Martins, A. K., &amp; Lopes, C. V. (2024). Integrating AI Tutors in a Programming Course. </w:t>
              </w:r>
              <w:r w:rsidRPr="00B45D34">
                <w:rPr>
                  <w:rFonts w:ascii="Times New Roman" w:hAnsi="Times New Roman" w:cs="Times New Roman"/>
                  <w:i/>
                  <w:iCs/>
                  <w:noProof/>
                  <w:sz w:val="24"/>
                  <w:szCs w:val="24"/>
                </w:rPr>
                <w:t>SIGCSE Virtual 2024: Proceedings of the 2024 on ACM Virtual Global Computing Education Conference V. 1.</w:t>
              </w:r>
              <w:r w:rsidRPr="00B45D34">
                <w:rPr>
                  <w:rFonts w:ascii="Times New Roman" w:hAnsi="Times New Roman" w:cs="Times New Roman"/>
                  <w:noProof/>
                  <w:sz w:val="24"/>
                  <w:szCs w:val="24"/>
                </w:rPr>
                <w:t xml:space="preserve"> Virtual Event, NC, USA: Association for Computing Machinery. Retrieved from https://arxiv.org/abs/2407.15718</w:t>
              </w:r>
            </w:p>
            <w:p w14:paraId="6975125D" w14:textId="77777777" w:rsidR="001256B8" w:rsidRPr="00B45D34" w:rsidRDefault="001256B8" w:rsidP="00B45D34">
              <w:pPr>
                <w:pStyle w:val="Bibliography"/>
                <w:spacing w:line="480" w:lineRule="auto"/>
                <w:ind w:left="720" w:hanging="720"/>
                <w:rPr>
                  <w:rFonts w:ascii="Times New Roman" w:hAnsi="Times New Roman" w:cs="Times New Roman"/>
                  <w:noProof/>
                  <w:sz w:val="24"/>
                  <w:szCs w:val="24"/>
                </w:rPr>
              </w:pPr>
              <w:r w:rsidRPr="00B45D34">
                <w:rPr>
                  <w:rFonts w:ascii="Times New Roman" w:hAnsi="Times New Roman" w:cs="Times New Roman"/>
                  <w:noProof/>
                  <w:sz w:val="24"/>
                  <w:szCs w:val="24"/>
                </w:rPr>
                <w:t xml:space="preserve">Wang, K. S., &amp; Lawrence, R. (2025). Quantitative Evaluation of Using Large Language Models and Retrieval-Augmented Generation in Computer Science Education. </w:t>
              </w:r>
              <w:r w:rsidRPr="00B45D34">
                <w:rPr>
                  <w:rFonts w:ascii="Times New Roman" w:hAnsi="Times New Roman" w:cs="Times New Roman"/>
                  <w:i/>
                  <w:iCs/>
                  <w:noProof/>
                  <w:sz w:val="24"/>
                  <w:szCs w:val="24"/>
                </w:rPr>
                <w:t xml:space="preserve">SIGCSETS 2025: </w:t>
              </w:r>
              <w:r w:rsidRPr="00B45D34">
                <w:rPr>
                  <w:rFonts w:ascii="Times New Roman" w:hAnsi="Times New Roman" w:cs="Times New Roman"/>
                  <w:i/>
                  <w:iCs/>
                  <w:noProof/>
                  <w:sz w:val="24"/>
                  <w:szCs w:val="24"/>
                </w:rPr>
                <w:lastRenderedPageBreak/>
                <w:t>Proceedings of the 56th ACM Technical Symposium on Computer Science Education V. 1.</w:t>
              </w:r>
              <w:r w:rsidRPr="00B45D34">
                <w:rPr>
                  <w:rFonts w:ascii="Times New Roman" w:hAnsi="Times New Roman" w:cs="Times New Roman"/>
                  <w:noProof/>
                  <w:sz w:val="24"/>
                  <w:szCs w:val="24"/>
                </w:rPr>
                <w:t xml:space="preserve"> Pittsburgh, PA, USA: Association for Computing Machinery. Retrieved from https://dl.acm.org/doi/10.1145/3641554.3701917</w:t>
              </w:r>
            </w:p>
            <w:p w14:paraId="71337EC2" w14:textId="6DB41F5E" w:rsidR="002C5F78" w:rsidRPr="00B45D34" w:rsidRDefault="002C5F78" w:rsidP="00B45D34">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p w14:paraId="6550583B" w14:textId="77777777" w:rsidR="00C6223C" w:rsidRPr="00B45D34" w:rsidRDefault="00C6223C" w:rsidP="00B45D34">
      <w:pPr>
        <w:spacing w:after="360" w:line="480" w:lineRule="auto"/>
        <w:ind w:firstLine="720"/>
        <w:rPr>
          <w:rFonts w:ascii="Times New Roman" w:hAnsi="Times New Roman" w:cs="Times New Roman"/>
          <w:sz w:val="24"/>
          <w:szCs w:val="24"/>
        </w:rPr>
      </w:pPr>
    </w:p>
    <w:sectPr w:rsidR="00C6223C" w:rsidRPr="00B45D3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2B34C" w14:textId="77777777" w:rsidR="00394EFA" w:rsidRDefault="00394EFA" w:rsidP="008A6F6B">
      <w:pPr>
        <w:spacing w:after="0" w:line="240" w:lineRule="auto"/>
      </w:pPr>
    </w:p>
  </w:endnote>
  <w:endnote w:type="continuationSeparator" w:id="0">
    <w:p w14:paraId="26404E62" w14:textId="77777777" w:rsidR="00394EFA" w:rsidRDefault="00394EFA"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BB744" w14:textId="77777777" w:rsidR="00394EFA" w:rsidRDefault="00394EFA" w:rsidP="008A6F6B">
      <w:pPr>
        <w:spacing w:after="0" w:line="240" w:lineRule="auto"/>
      </w:pPr>
      <w:r>
        <w:separator/>
      </w:r>
    </w:p>
  </w:footnote>
  <w:footnote w:type="continuationSeparator" w:id="0">
    <w:p w14:paraId="67B71D72" w14:textId="77777777" w:rsidR="00394EFA" w:rsidRDefault="00394EFA"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3166F"/>
    <w:rsid w:val="00042AF7"/>
    <w:rsid w:val="00047A69"/>
    <w:rsid w:val="00057FD5"/>
    <w:rsid w:val="00060936"/>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70D"/>
    <w:rsid w:val="00260813"/>
    <w:rsid w:val="002642EA"/>
    <w:rsid w:val="00271A1A"/>
    <w:rsid w:val="00271B92"/>
    <w:rsid w:val="00273E73"/>
    <w:rsid w:val="002801E1"/>
    <w:rsid w:val="002907E3"/>
    <w:rsid w:val="00292B2C"/>
    <w:rsid w:val="002A1447"/>
    <w:rsid w:val="002A64B9"/>
    <w:rsid w:val="002C1CAA"/>
    <w:rsid w:val="002C5F78"/>
    <w:rsid w:val="002D192D"/>
    <w:rsid w:val="002D4D9F"/>
    <w:rsid w:val="002E202F"/>
    <w:rsid w:val="002E25FD"/>
    <w:rsid w:val="002F1426"/>
    <w:rsid w:val="002F16C4"/>
    <w:rsid w:val="0031063E"/>
    <w:rsid w:val="00317932"/>
    <w:rsid w:val="00324397"/>
    <w:rsid w:val="003330FA"/>
    <w:rsid w:val="00340968"/>
    <w:rsid w:val="003446B0"/>
    <w:rsid w:val="00354737"/>
    <w:rsid w:val="00354A0E"/>
    <w:rsid w:val="003568DE"/>
    <w:rsid w:val="00364231"/>
    <w:rsid w:val="0036512B"/>
    <w:rsid w:val="003662D2"/>
    <w:rsid w:val="00382C68"/>
    <w:rsid w:val="00382E54"/>
    <w:rsid w:val="0038474E"/>
    <w:rsid w:val="00391469"/>
    <w:rsid w:val="00393574"/>
    <w:rsid w:val="00394EFA"/>
    <w:rsid w:val="003A2270"/>
    <w:rsid w:val="003A6E40"/>
    <w:rsid w:val="003B3DF9"/>
    <w:rsid w:val="003B64B6"/>
    <w:rsid w:val="003C27BA"/>
    <w:rsid w:val="003C76DD"/>
    <w:rsid w:val="003D0053"/>
    <w:rsid w:val="003E09A0"/>
    <w:rsid w:val="003E79EF"/>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E4E55"/>
    <w:rsid w:val="006F2A6B"/>
    <w:rsid w:val="00703641"/>
    <w:rsid w:val="00707FFD"/>
    <w:rsid w:val="00711B28"/>
    <w:rsid w:val="00714C35"/>
    <w:rsid w:val="00722EF4"/>
    <w:rsid w:val="00730D30"/>
    <w:rsid w:val="00733BFA"/>
    <w:rsid w:val="00735D1C"/>
    <w:rsid w:val="00737518"/>
    <w:rsid w:val="00741BF3"/>
    <w:rsid w:val="00743AE9"/>
    <w:rsid w:val="00750AC2"/>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503F"/>
    <w:rsid w:val="007B3D44"/>
    <w:rsid w:val="007C475B"/>
    <w:rsid w:val="007D423F"/>
    <w:rsid w:val="007E192E"/>
    <w:rsid w:val="007F0CD1"/>
    <w:rsid w:val="007F1367"/>
    <w:rsid w:val="00800607"/>
    <w:rsid w:val="00802C8C"/>
    <w:rsid w:val="00804BF6"/>
    <w:rsid w:val="00813EF4"/>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3646A"/>
    <w:rsid w:val="00940744"/>
    <w:rsid w:val="009502F4"/>
    <w:rsid w:val="00963B80"/>
    <w:rsid w:val="009643F4"/>
    <w:rsid w:val="00985FF4"/>
    <w:rsid w:val="00992B57"/>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5D34"/>
    <w:rsid w:val="00B46D29"/>
    <w:rsid w:val="00B46DDC"/>
    <w:rsid w:val="00B6417A"/>
    <w:rsid w:val="00B646BE"/>
    <w:rsid w:val="00B66512"/>
    <w:rsid w:val="00B70AE0"/>
    <w:rsid w:val="00B75CA5"/>
    <w:rsid w:val="00B75DF9"/>
    <w:rsid w:val="00B84EDE"/>
    <w:rsid w:val="00B8700A"/>
    <w:rsid w:val="00BA415F"/>
    <w:rsid w:val="00BB1B73"/>
    <w:rsid w:val="00BC27C8"/>
    <w:rsid w:val="00BC41D3"/>
    <w:rsid w:val="00BC4AE4"/>
    <w:rsid w:val="00BD080B"/>
    <w:rsid w:val="00BD654E"/>
    <w:rsid w:val="00BE0754"/>
    <w:rsid w:val="00BE0C5F"/>
    <w:rsid w:val="00BE0D07"/>
    <w:rsid w:val="00BE35C3"/>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86331"/>
    <w:rsid w:val="00D92B87"/>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76699"/>
    <w:rsid w:val="00E81FFD"/>
    <w:rsid w:val="00E84EAA"/>
    <w:rsid w:val="00E87BCB"/>
    <w:rsid w:val="00E90A47"/>
    <w:rsid w:val="00E918BC"/>
    <w:rsid w:val="00EA314A"/>
    <w:rsid w:val="00ED79F2"/>
    <w:rsid w:val="00F15BEE"/>
    <w:rsid w:val="00F211C4"/>
    <w:rsid w:val="00F240FB"/>
    <w:rsid w:val="00F27ACB"/>
    <w:rsid w:val="00F32511"/>
    <w:rsid w:val="00F33CEF"/>
    <w:rsid w:val="00F4077E"/>
    <w:rsid w:val="00F44C22"/>
    <w:rsid w:val="00F4592B"/>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ECD6B81E-44F8-4812-99DC-96E3C5B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27</Pages>
  <Words>5404</Words>
  <Characters>30805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15</cp:revision>
  <dcterms:created xsi:type="dcterms:W3CDTF">2025-04-30T01:29:00Z</dcterms:created>
  <dcterms:modified xsi:type="dcterms:W3CDTF">2025-05-01T19:03:00Z</dcterms:modified>
</cp:coreProperties>
</file>