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6D32" w14:textId="749C510F" w:rsidR="00572F33" w:rsidRDefault="00572F33" w:rsidP="00572F33">
      <w:pPr>
        <w:jc w:val="center"/>
        <w:rPr>
          <w:b/>
          <w:bCs/>
        </w:rPr>
      </w:pPr>
      <w:r w:rsidRPr="00A3654E">
        <w:rPr>
          <w:b/>
          <w:bCs/>
        </w:rPr>
        <w:t>Corrigé DST</w:t>
      </w:r>
      <w:r>
        <w:rPr>
          <w:b/>
          <w:bCs/>
        </w:rPr>
        <w:t xml:space="preserve"> rattrapage</w:t>
      </w:r>
    </w:p>
    <w:p w14:paraId="159E565B" w14:textId="77777777" w:rsidR="00572F33" w:rsidRPr="00A3654E" w:rsidRDefault="00572F33" w:rsidP="00572F33">
      <w:pPr>
        <w:jc w:val="center"/>
        <w:rPr>
          <w:b/>
          <w:bCs/>
        </w:rPr>
      </w:pPr>
    </w:p>
    <w:p w14:paraId="06CD8A7A" w14:textId="15B36D9E" w:rsidR="00572F33" w:rsidRDefault="00572F33" w:rsidP="00572F33">
      <w:pPr>
        <w:rPr>
          <w:b/>
          <w:bCs/>
          <w:color w:val="FF0000"/>
        </w:rPr>
      </w:pPr>
      <w:r>
        <w:rPr>
          <w:b/>
          <w:bCs/>
          <w:color w:val="FF0000"/>
        </w:rPr>
        <w:t>Exercice 1</w:t>
      </w:r>
    </w:p>
    <w:p w14:paraId="2FDC14C7" w14:textId="084CD67F" w:rsidR="00572F33" w:rsidRPr="00BF5A34" w:rsidRDefault="00572F33" w:rsidP="00572F33">
      <w:pPr>
        <w:rPr>
          <w:b/>
          <w:bCs/>
          <w:color w:val="FF0000"/>
        </w:rPr>
      </w:pPr>
      <w:r w:rsidRPr="00BF5A34">
        <w:rPr>
          <w:b/>
          <w:bCs/>
          <w:color w:val="FF0000"/>
        </w:rPr>
        <w:t>PESTEL + FACTEURS</w:t>
      </w:r>
    </w:p>
    <w:p w14:paraId="2915EC2A" w14:textId="77777777" w:rsidR="00572F33" w:rsidRPr="00454E86" w:rsidRDefault="00572F33" w:rsidP="00572F33">
      <w:pPr>
        <w:pStyle w:val="Paragraphedeliste"/>
        <w:numPr>
          <w:ilvl w:val="0"/>
          <w:numId w:val="1"/>
        </w:numPr>
        <w:rPr>
          <w:color w:val="FF0000"/>
        </w:rPr>
      </w:pPr>
      <w:r w:rsidRPr="00454E86">
        <w:rPr>
          <w:color w:val="FF0000"/>
        </w:rPr>
        <w:t>POLITIQUE : décisions prises par les pouvoirs publics , décisions de politique budgétaire et monétaire , au niveau national, européen</w:t>
      </w:r>
    </w:p>
    <w:p w14:paraId="4911C0E1" w14:textId="77777777" w:rsidR="00572F33" w:rsidRPr="00454E86" w:rsidRDefault="00572F33" w:rsidP="00572F33">
      <w:pPr>
        <w:pStyle w:val="Paragraphedeliste"/>
        <w:numPr>
          <w:ilvl w:val="0"/>
          <w:numId w:val="1"/>
        </w:numPr>
        <w:rPr>
          <w:color w:val="FF0000"/>
        </w:rPr>
      </w:pPr>
      <w:r w:rsidRPr="00454E86">
        <w:rPr>
          <w:color w:val="FF0000"/>
        </w:rPr>
        <w:t>ECONOMIQUE : évolution du marché, du contexte économique global, du chômage, de l’inflation, … au niveau national, européen et international</w:t>
      </w:r>
    </w:p>
    <w:p w14:paraId="4921455D" w14:textId="77777777" w:rsidR="00572F33" w:rsidRPr="00454E86" w:rsidRDefault="00572F33" w:rsidP="00572F33">
      <w:pPr>
        <w:pStyle w:val="Paragraphedeliste"/>
        <w:numPr>
          <w:ilvl w:val="0"/>
          <w:numId w:val="1"/>
        </w:numPr>
        <w:rPr>
          <w:color w:val="FF0000"/>
        </w:rPr>
      </w:pPr>
      <w:r w:rsidRPr="00454E86">
        <w:rPr>
          <w:color w:val="FF0000"/>
        </w:rPr>
        <w:t>SOCIO CULTUREL : évolution des niveaux de vie, de la démographie, des goûts, des valeurs, des préférences des consommateurs …</w:t>
      </w:r>
    </w:p>
    <w:p w14:paraId="1C6EE185" w14:textId="77777777" w:rsidR="00572F33" w:rsidRPr="00454E86" w:rsidRDefault="00572F33" w:rsidP="00572F33">
      <w:pPr>
        <w:pStyle w:val="Paragraphedeliste"/>
        <w:numPr>
          <w:ilvl w:val="0"/>
          <w:numId w:val="1"/>
        </w:numPr>
        <w:rPr>
          <w:color w:val="FF0000"/>
        </w:rPr>
      </w:pPr>
      <w:r w:rsidRPr="00454E86">
        <w:rPr>
          <w:color w:val="FF0000"/>
        </w:rPr>
        <w:t>TECHNOLOGIQUE : évolutions technologiques, investissements dans la recherche, brevets, innovations…</w:t>
      </w:r>
    </w:p>
    <w:p w14:paraId="64CE71E6" w14:textId="77777777" w:rsidR="00572F33" w:rsidRPr="00454E86" w:rsidRDefault="00572F33" w:rsidP="00572F33">
      <w:pPr>
        <w:pStyle w:val="Paragraphedeliste"/>
        <w:numPr>
          <w:ilvl w:val="0"/>
          <w:numId w:val="1"/>
        </w:numPr>
        <w:rPr>
          <w:color w:val="FF0000"/>
        </w:rPr>
      </w:pPr>
      <w:r w:rsidRPr="00454E86">
        <w:rPr>
          <w:color w:val="FF0000"/>
        </w:rPr>
        <w:t>ECOLOGIQUE : développement durable, recyclage des déchets…</w:t>
      </w:r>
    </w:p>
    <w:p w14:paraId="5EF46270" w14:textId="77777777" w:rsidR="00572F33" w:rsidRPr="00454E86" w:rsidRDefault="00572F33" w:rsidP="00572F33">
      <w:pPr>
        <w:pStyle w:val="Paragraphedeliste"/>
        <w:numPr>
          <w:ilvl w:val="0"/>
          <w:numId w:val="1"/>
        </w:numPr>
        <w:rPr>
          <w:color w:val="FF0000"/>
        </w:rPr>
      </w:pPr>
      <w:r w:rsidRPr="00454E86">
        <w:rPr>
          <w:color w:val="FF0000"/>
        </w:rPr>
        <w:t>LEGAL : lois, directives, règlements, normes…</w:t>
      </w:r>
    </w:p>
    <w:p w14:paraId="60715361" w14:textId="77777777" w:rsidR="00572F33" w:rsidRDefault="00572F33" w:rsidP="00572F33">
      <w:pPr>
        <w:pStyle w:val="Paragraphedeliste"/>
        <w:rPr>
          <w:b/>
          <w:bCs/>
          <w:color w:val="FF0000"/>
        </w:rPr>
      </w:pPr>
      <w:r w:rsidRPr="00454E86">
        <w:rPr>
          <w:b/>
          <w:bCs/>
          <w:color w:val="FF0000"/>
        </w:rPr>
        <w:t>Voir votre copie pour les</w:t>
      </w:r>
      <w:r>
        <w:rPr>
          <w:b/>
          <w:bCs/>
          <w:color w:val="FF0000"/>
        </w:rPr>
        <w:t xml:space="preserve"> qualifications des suggestions</w:t>
      </w:r>
    </w:p>
    <w:p w14:paraId="317A9DFF" w14:textId="77777777" w:rsidR="00572F33" w:rsidRDefault="00572F33" w:rsidP="00572F33">
      <w:pPr>
        <w:pStyle w:val="Paragraphedeliste"/>
        <w:rPr>
          <w:b/>
          <w:bCs/>
          <w:color w:val="FF0000"/>
        </w:rPr>
      </w:pPr>
    </w:p>
    <w:p w14:paraId="12D2B3A7" w14:textId="77777777" w:rsidR="00572F33" w:rsidRDefault="00572F33" w:rsidP="00572F33">
      <w:pPr>
        <w:pStyle w:val="Paragraphedeliste"/>
        <w:rPr>
          <w:b/>
          <w:bCs/>
          <w:color w:val="FF0000"/>
        </w:rPr>
      </w:pPr>
    </w:p>
    <w:p w14:paraId="7323C3AE" w14:textId="336F1C7C" w:rsidR="00572F33" w:rsidRDefault="00572F33" w:rsidP="00572F33">
      <w:pPr>
        <w:rPr>
          <w:b/>
          <w:bCs/>
          <w:color w:val="FF0000"/>
        </w:rPr>
      </w:pPr>
      <w:r w:rsidRPr="00572F33">
        <w:rPr>
          <w:b/>
          <w:bCs/>
          <w:color w:val="FF0000"/>
        </w:rPr>
        <w:t>Exercice 2</w:t>
      </w:r>
    </w:p>
    <w:p w14:paraId="347C7409" w14:textId="77777777" w:rsidR="00572F33" w:rsidRDefault="00572F33" w:rsidP="00572F33">
      <w:r>
        <w:t xml:space="preserve">Hervé Pouillot un jeune diplômé en BTS SIO et soucieux des difficultés de certaines personnes face au développement de l’utilisation du matériel informatique a </w:t>
      </w:r>
      <w:proofErr w:type="spellStart"/>
      <w:r>
        <w:t>crée</w:t>
      </w:r>
      <w:proofErr w:type="spellEnd"/>
      <w:r>
        <w:t xml:space="preserve"> des ordinateurs pour les mal voyants. Il envisage de déposer la marque HP.</w:t>
      </w:r>
    </w:p>
    <w:p w14:paraId="257C3CE3" w14:textId="77777777" w:rsidR="00572F33" w:rsidRPr="00876254" w:rsidRDefault="00572F33" w:rsidP="00572F33">
      <w:pPr>
        <w:rPr>
          <w:b/>
          <w:bCs/>
          <w:i/>
          <w:iCs/>
        </w:rPr>
      </w:pPr>
    </w:p>
    <w:p w14:paraId="2A388C1C" w14:textId="77777777" w:rsidR="00572F33" w:rsidRDefault="00572F33" w:rsidP="00572F33">
      <w:pPr>
        <w:pStyle w:val="Paragraphedeliste"/>
        <w:numPr>
          <w:ilvl w:val="0"/>
          <w:numId w:val="2"/>
        </w:numPr>
        <w:rPr>
          <w:b/>
          <w:bCs/>
          <w:i/>
          <w:iCs/>
        </w:rPr>
      </w:pPr>
      <w:r w:rsidRPr="00876254">
        <w:rPr>
          <w:b/>
          <w:bCs/>
          <w:i/>
          <w:iCs/>
        </w:rPr>
        <w:t>Quelle démarche devra effectuer Hervé ?</w:t>
      </w:r>
    </w:p>
    <w:p w14:paraId="79B00FB4" w14:textId="5F4AF4B1" w:rsidR="00572F33" w:rsidRPr="00572F33" w:rsidRDefault="00572F33" w:rsidP="00572F33">
      <w:pPr>
        <w:pStyle w:val="Paragraphedeliste"/>
        <w:rPr>
          <w:color w:val="FF0000"/>
        </w:rPr>
      </w:pPr>
      <w:r>
        <w:rPr>
          <w:color w:val="FF0000"/>
        </w:rPr>
        <w:t>Hervé devra se rapprocher de l’INPI pour déposer sa marque</w:t>
      </w:r>
    </w:p>
    <w:p w14:paraId="5663D820" w14:textId="77777777" w:rsidR="00572F33" w:rsidRDefault="00572F33" w:rsidP="00572F33">
      <w:pPr>
        <w:pStyle w:val="Paragraphedeliste"/>
        <w:numPr>
          <w:ilvl w:val="0"/>
          <w:numId w:val="2"/>
        </w:numPr>
        <w:rPr>
          <w:b/>
          <w:bCs/>
          <w:i/>
          <w:iCs/>
        </w:rPr>
      </w:pPr>
      <w:r w:rsidRPr="00876254">
        <w:rPr>
          <w:b/>
          <w:bCs/>
          <w:i/>
          <w:iCs/>
        </w:rPr>
        <w:t xml:space="preserve">Pourra </w:t>
      </w:r>
      <w:proofErr w:type="spellStart"/>
      <w:r w:rsidRPr="00876254">
        <w:rPr>
          <w:b/>
          <w:bCs/>
          <w:i/>
          <w:iCs/>
        </w:rPr>
        <w:t>t il</w:t>
      </w:r>
      <w:proofErr w:type="spellEnd"/>
      <w:r w:rsidRPr="00876254">
        <w:rPr>
          <w:b/>
          <w:bCs/>
          <w:i/>
          <w:iCs/>
        </w:rPr>
        <w:t xml:space="preserve"> déposer la marque HP ? Pour répondre à cette question, vous lui rappellerez la règle de droit et vous l appliquerez </w:t>
      </w:r>
      <w:r>
        <w:rPr>
          <w:b/>
          <w:bCs/>
          <w:i/>
          <w:iCs/>
        </w:rPr>
        <w:t>à son cas</w:t>
      </w:r>
      <w:r w:rsidRPr="00876254">
        <w:rPr>
          <w:b/>
          <w:bCs/>
          <w:i/>
          <w:iCs/>
        </w:rPr>
        <w:t>).</w:t>
      </w:r>
    </w:p>
    <w:p w14:paraId="057820ED" w14:textId="60B87031" w:rsidR="00572F33" w:rsidRPr="00572F33" w:rsidRDefault="00572F33" w:rsidP="00572F33">
      <w:pPr>
        <w:pStyle w:val="Paragraphedeliste"/>
      </w:pPr>
      <w:r w:rsidRPr="00572F33">
        <w:t xml:space="preserve">Règle de droit </w:t>
      </w:r>
    </w:p>
    <w:p w14:paraId="1CB41D14" w14:textId="08BF7A40" w:rsidR="00572F33" w:rsidRDefault="00572F33" w:rsidP="00572F33">
      <w:pPr>
        <w:pStyle w:val="Paragraphedeliste"/>
        <w:rPr>
          <w:color w:val="FF0000"/>
        </w:rPr>
      </w:pPr>
      <w:r>
        <w:rPr>
          <w:color w:val="FF0000"/>
        </w:rPr>
        <w:t>Pour être protégée une marque devra remplir 4 critères :</w:t>
      </w:r>
    </w:p>
    <w:p w14:paraId="0591BB9F" w14:textId="207DD2E5" w:rsidR="00572F33" w:rsidRDefault="00572F33" w:rsidP="00572F33">
      <w:pPr>
        <w:pStyle w:val="Paragraphedeliste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Elle doit être distinctive : elle ne doit pas décrire le produit</w:t>
      </w:r>
    </w:p>
    <w:p w14:paraId="751E73EE" w14:textId="2484CC2D" w:rsidR="00572F33" w:rsidRDefault="00572F33" w:rsidP="00572F33">
      <w:pPr>
        <w:pStyle w:val="Paragraphedeliste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Elle doit être licite : elle ne doit pas inclure des symboles ou des termes offensants ou discriminatoires..</w:t>
      </w:r>
    </w:p>
    <w:p w14:paraId="66AC186C" w14:textId="494F5E9B" w:rsidR="00572F33" w:rsidRDefault="00572F33" w:rsidP="00572F33">
      <w:pPr>
        <w:pStyle w:val="Paragraphedeliste"/>
        <w:numPr>
          <w:ilvl w:val="0"/>
          <w:numId w:val="3"/>
        </w:numPr>
        <w:rPr>
          <w:color w:val="FF0000"/>
        </w:rPr>
      </w:pPr>
      <w:r>
        <w:rPr>
          <w:color w:val="FF0000"/>
        </w:rPr>
        <w:t xml:space="preserve">Elle doit être non déceptive : la marque ne doit pas tromper le public sur la qualité des produits ou services </w:t>
      </w:r>
    </w:p>
    <w:p w14:paraId="2FEF1688" w14:textId="54182F9A" w:rsidR="00572F33" w:rsidRDefault="00572F33" w:rsidP="00572F33">
      <w:pPr>
        <w:pStyle w:val="Paragraphedeliste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Elle doit être disponible : elle ne doit pas être identique ou similaire à une marque déjà enregistrée ou notoire pour des produits ou services identiques ou similaires</w:t>
      </w:r>
    </w:p>
    <w:p w14:paraId="412F7882" w14:textId="21373FA0" w:rsidR="00572F33" w:rsidRDefault="00572F33" w:rsidP="00572F33">
      <w:pPr>
        <w:ind w:firstLine="708"/>
      </w:pPr>
      <w:r w:rsidRPr="00572F33">
        <w:lastRenderedPageBreak/>
        <w:t>Application au cas</w:t>
      </w:r>
      <w:r w:rsidR="007626D9">
        <w:t> :</w:t>
      </w:r>
    </w:p>
    <w:p w14:paraId="4CC25F2C" w14:textId="691102C4" w:rsidR="007626D9" w:rsidRPr="007626D9" w:rsidRDefault="007626D9" w:rsidP="00572F33">
      <w:pPr>
        <w:ind w:firstLine="708"/>
        <w:rPr>
          <w:color w:val="FF0000"/>
        </w:rPr>
      </w:pPr>
      <w:r w:rsidRPr="007626D9">
        <w:rPr>
          <w:color w:val="FF0000"/>
        </w:rPr>
        <w:t>La marque HP est bien distinctive car elle ne décrit pas l’ordinateur ;</w:t>
      </w:r>
    </w:p>
    <w:p w14:paraId="4EBFF8D5" w14:textId="1361D015" w:rsidR="007626D9" w:rsidRPr="007626D9" w:rsidRDefault="007626D9" w:rsidP="00572F33">
      <w:pPr>
        <w:ind w:firstLine="708"/>
        <w:rPr>
          <w:color w:val="FF0000"/>
        </w:rPr>
      </w:pPr>
      <w:r w:rsidRPr="007626D9">
        <w:rPr>
          <w:color w:val="FF0000"/>
        </w:rPr>
        <w:t>Elle est licite car elle n’inclut pas de termes injurieux ou discriminatoires</w:t>
      </w:r>
    </w:p>
    <w:p w14:paraId="6B3F21A1" w14:textId="184E741C" w:rsidR="007626D9" w:rsidRPr="007626D9" w:rsidRDefault="007626D9" w:rsidP="00572F33">
      <w:pPr>
        <w:ind w:firstLine="708"/>
        <w:rPr>
          <w:color w:val="FF0000"/>
        </w:rPr>
      </w:pPr>
      <w:r w:rsidRPr="007626D9">
        <w:rPr>
          <w:color w:val="FF0000"/>
        </w:rPr>
        <w:t>Elle est non déceptive elle ne trompe pas le public</w:t>
      </w:r>
    </w:p>
    <w:p w14:paraId="0197BF0E" w14:textId="0A5A8431" w:rsidR="007626D9" w:rsidRPr="007626D9" w:rsidRDefault="007626D9" w:rsidP="00572F33">
      <w:pPr>
        <w:ind w:firstLine="708"/>
        <w:rPr>
          <w:color w:val="FF0000"/>
        </w:rPr>
      </w:pPr>
      <w:r w:rsidRPr="007626D9">
        <w:rPr>
          <w:color w:val="FF0000"/>
        </w:rPr>
        <w:t>En revanche elle n’est pas disponible car la marque HP existe déjà .</w:t>
      </w:r>
    </w:p>
    <w:p w14:paraId="5D056743" w14:textId="0DB997E7" w:rsidR="007626D9" w:rsidRDefault="007626D9" w:rsidP="00572F33">
      <w:pPr>
        <w:ind w:firstLine="708"/>
      </w:pPr>
      <w:r>
        <w:t xml:space="preserve">Conclusion  </w:t>
      </w:r>
    </w:p>
    <w:p w14:paraId="758D8FF9" w14:textId="050C65E5" w:rsidR="007626D9" w:rsidRDefault="007626D9" w:rsidP="00572F33">
      <w:pPr>
        <w:ind w:firstLine="708"/>
      </w:pPr>
      <w:r w:rsidRPr="007626D9">
        <w:rPr>
          <w:color w:val="FF0000"/>
        </w:rPr>
        <w:t>Hervé ne pourra pas déposer cette marque</w:t>
      </w:r>
      <w:r>
        <w:rPr>
          <w:color w:val="FF0000"/>
        </w:rPr>
        <w:t>.</w:t>
      </w:r>
    </w:p>
    <w:p w14:paraId="2A2C74EA" w14:textId="77777777" w:rsidR="007626D9" w:rsidRDefault="007626D9" w:rsidP="00572F33">
      <w:pPr>
        <w:ind w:firstLine="708"/>
      </w:pPr>
    </w:p>
    <w:p w14:paraId="6F9073EA" w14:textId="77777777" w:rsidR="007626D9" w:rsidRPr="00B8328C" w:rsidRDefault="007626D9" w:rsidP="007626D9">
      <w:pPr>
        <w:rPr>
          <w:b/>
          <w:bCs/>
        </w:rPr>
      </w:pPr>
      <w:r w:rsidRPr="00876254">
        <w:rPr>
          <w:b/>
          <w:bCs/>
        </w:rPr>
        <w:t>Exercice 3</w:t>
      </w:r>
    </w:p>
    <w:p w14:paraId="2A4F2983" w14:textId="4FFB2FB1" w:rsidR="007626D9" w:rsidRDefault="007626D9" w:rsidP="00572F33">
      <w:pPr>
        <w:ind w:firstLine="708"/>
      </w:pPr>
      <w:r>
        <w:t xml:space="preserve">Les faits : </w:t>
      </w:r>
    </w:p>
    <w:p w14:paraId="1E4BEC1C" w14:textId="3846A1D5" w:rsidR="007626D9" w:rsidRPr="008C4B64" w:rsidRDefault="007626D9" w:rsidP="00572F33">
      <w:pPr>
        <w:ind w:firstLine="708"/>
        <w:rPr>
          <w:color w:val="FF0000"/>
        </w:rPr>
      </w:pPr>
      <w:r w:rsidRPr="008C4B64">
        <w:rPr>
          <w:color w:val="FF0000"/>
        </w:rPr>
        <w:t>Apple lead</w:t>
      </w:r>
      <w:r w:rsidR="00F92387" w:rsidRPr="008C4B64">
        <w:rPr>
          <w:color w:val="FF0000"/>
        </w:rPr>
        <w:t>er</w:t>
      </w:r>
      <w:r w:rsidRPr="008C4B64">
        <w:rPr>
          <w:color w:val="FF0000"/>
        </w:rPr>
        <w:t xml:space="preserve"> sur le marché de</w:t>
      </w:r>
      <w:r w:rsidR="00F92387" w:rsidRPr="008C4B64">
        <w:rPr>
          <w:color w:val="FF0000"/>
        </w:rPr>
        <w:t xml:space="preserve"> la diffusion de musique en streaming à travers l’Apple store</w:t>
      </w:r>
      <w:r w:rsidRPr="008C4B64">
        <w:rPr>
          <w:color w:val="FF0000"/>
        </w:rPr>
        <w:t xml:space="preserve"> </w:t>
      </w:r>
      <w:r w:rsidR="00F92387" w:rsidRPr="008C4B64">
        <w:rPr>
          <w:color w:val="FF0000"/>
        </w:rPr>
        <w:t>, ne permettait pas aux développeurs d’informer les utilisateurs qu’ils disposaient d’autres moyens d’achat, moins onéreux , en dehors des applications. Et leur imposait une commission de 30% sur les abonnements payants puis 15 % à partir de la 2</w:t>
      </w:r>
      <w:r w:rsidR="00F92387" w:rsidRPr="008C4B64">
        <w:rPr>
          <w:color w:val="FF0000"/>
          <w:vertAlign w:val="superscript"/>
        </w:rPr>
        <w:t>ème</w:t>
      </w:r>
      <w:r w:rsidR="00F92387" w:rsidRPr="008C4B64">
        <w:rPr>
          <w:color w:val="FF0000"/>
        </w:rPr>
        <w:t xml:space="preserve"> année. Alors que le propre service de musique Apple music en est exonéré.</w:t>
      </w:r>
    </w:p>
    <w:p w14:paraId="4CE76344" w14:textId="73CE538A" w:rsidR="00F92387" w:rsidRDefault="00F92387" w:rsidP="008C4B64">
      <w:pPr>
        <w:spacing w:line="240" w:lineRule="auto"/>
        <w:ind w:firstLine="708"/>
      </w:pPr>
      <w:r>
        <w:t>Règle de droit :</w:t>
      </w:r>
    </w:p>
    <w:p w14:paraId="5DCE687F" w14:textId="77777777" w:rsidR="00F92387" w:rsidRPr="003F435B" w:rsidRDefault="00F92387" w:rsidP="008C4B64">
      <w:pPr>
        <w:pStyle w:val="Paragraphedeliste"/>
        <w:shd w:val="clear" w:color="auto" w:fill="FFFFFF"/>
        <w:tabs>
          <w:tab w:val="left" w:pos="931"/>
        </w:tabs>
        <w:spacing w:after="300" w:line="240" w:lineRule="auto"/>
        <w:ind w:left="0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En droit français un abus de position dominante se caractérise par :</w:t>
      </w:r>
    </w:p>
    <w:p w14:paraId="528BACAC" w14:textId="56F8D78A" w:rsidR="00F92387" w:rsidRPr="003F435B" w:rsidRDefault="00F92387" w:rsidP="008C4B64">
      <w:pPr>
        <w:pStyle w:val="Paragraphedeliste"/>
        <w:numPr>
          <w:ilvl w:val="0"/>
          <w:numId w:val="4"/>
        </w:numPr>
        <w:shd w:val="clear" w:color="auto" w:fill="FFFFFF"/>
        <w:tabs>
          <w:tab w:val="left" w:pos="931"/>
        </w:tabs>
        <w:spacing w:after="300" w:line="240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une position économique sur un marché</w:t>
      </w:r>
      <w:r w:rsidR="008C4B64">
        <w:rPr>
          <w:rFonts w:eastAsia="Times New Roman" w:cs="Times New Roman"/>
          <w:color w:val="FF0000"/>
          <w:kern w:val="0"/>
          <w:lang w:eastAsia="fr-FR"/>
          <w14:ligatures w14:val="none"/>
        </w:rPr>
        <w:t> ;</w:t>
      </w:r>
    </w:p>
    <w:p w14:paraId="604B3923" w14:textId="77777777" w:rsidR="008C4B64" w:rsidRDefault="00F92387" w:rsidP="008C4B64">
      <w:pPr>
        <w:pStyle w:val="Paragraphedeliste"/>
        <w:numPr>
          <w:ilvl w:val="0"/>
          <w:numId w:val="4"/>
        </w:numPr>
        <w:shd w:val="clear" w:color="auto" w:fill="FFFFFF"/>
        <w:tabs>
          <w:tab w:val="left" w:pos="931"/>
        </w:tabs>
        <w:spacing w:after="300" w:line="240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3F435B">
        <w:rPr>
          <w:rFonts w:eastAsia="Times New Roman" w:cs="Times New Roman"/>
          <w:color w:val="FF0000"/>
          <w:kern w:val="0"/>
          <w:lang w:eastAsia="fr-FR"/>
          <w14:ligatures w14:val="none"/>
        </w:rPr>
        <w:t>une exploitation abusive de cette position</w:t>
      </w:r>
      <w:r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</w:p>
    <w:p w14:paraId="3550F250" w14:textId="7B3FF948" w:rsidR="008C4B64" w:rsidRPr="008C4B64" w:rsidRDefault="00F92387" w:rsidP="008C4B64">
      <w:pPr>
        <w:pStyle w:val="Paragraphedeliste"/>
        <w:numPr>
          <w:ilvl w:val="0"/>
          <w:numId w:val="4"/>
        </w:numPr>
        <w:shd w:val="clear" w:color="auto" w:fill="FFFFFF"/>
        <w:tabs>
          <w:tab w:val="left" w:pos="931"/>
        </w:tabs>
        <w:spacing w:after="300" w:line="240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8C4B64">
        <w:rPr>
          <w:rFonts w:eastAsia="Times New Roman" w:cs="Times New Roman"/>
          <w:color w:val="FF0000"/>
          <w:kern w:val="0"/>
          <w:lang w:eastAsia="fr-FR"/>
          <w14:ligatures w14:val="none"/>
        </w:rPr>
        <w:t>et en effet négatif sur la concurrence actuel ou potentiel</w:t>
      </w:r>
      <w:r w:rsidR="008C4B64" w:rsidRPr="008C4B64">
        <w:rPr>
          <w:rFonts w:eastAsia="Times New Roman" w:cs="Times New Roman"/>
          <w:color w:val="FF0000"/>
          <w:kern w:val="0"/>
          <w:lang w:eastAsia="fr-FR"/>
          <w14:ligatures w14:val="none"/>
        </w:rPr>
        <w:t> </w:t>
      </w:r>
    </w:p>
    <w:p w14:paraId="5D410F35" w14:textId="4CC1972A" w:rsidR="00572F33" w:rsidRPr="008C4B64" w:rsidRDefault="008C4B64" w:rsidP="008C4B64">
      <w:pPr>
        <w:pStyle w:val="Paragraphedeliste"/>
        <w:shd w:val="clear" w:color="auto" w:fill="FFFFFF"/>
        <w:tabs>
          <w:tab w:val="left" w:pos="931"/>
        </w:tabs>
        <w:spacing w:after="300" w:line="240" w:lineRule="auto"/>
        <w:ind w:left="360"/>
        <w:jc w:val="both"/>
        <w:outlineLvl w:val="2"/>
        <w:rPr>
          <w:color w:val="FF0000"/>
        </w:rPr>
      </w:pPr>
      <w:r w:rsidRPr="008C4B64">
        <w:t>A</w:t>
      </w:r>
      <w:r w:rsidR="00F92387" w:rsidRPr="008C4B64">
        <w:t xml:space="preserve">pplication au cas </w:t>
      </w:r>
    </w:p>
    <w:p w14:paraId="33653484" w14:textId="30FF785E" w:rsidR="00F92387" w:rsidRPr="008C4B64" w:rsidRDefault="00F92387" w:rsidP="008C4B64">
      <w:pPr>
        <w:pStyle w:val="Paragraphedeliste"/>
        <w:numPr>
          <w:ilvl w:val="0"/>
          <w:numId w:val="4"/>
        </w:numPr>
        <w:spacing w:line="240" w:lineRule="auto"/>
        <w:rPr>
          <w:color w:val="FF0000"/>
        </w:rPr>
      </w:pPr>
      <w:r w:rsidRPr="008C4B64">
        <w:rPr>
          <w:color w:val="FF0000"/>
        </w:rPr>
        <w:t xml:space="preserve">Apple dispose d’une position dominante sur le marché de </w:t>
      </w:r>
      <w:r w:rsidRPr="008C4B64">
        <w:rPr>
          <w:color w:val="FF0000"/>
        </w:rPr>
        <w:t>la diffusion de musique en streaming</w:t>
      </w:r>
    </w:p>
    <w:p w14:paraId="5D2E7DDD" w14:textId="25994DDA" w:rsidR="00F92387" w:rsidRPr="008C4B64" w:rsidRDefault="00F92387" w:rsidP="008C4B64">
      <w:pPr>
        <w:pStyle w:val="Paragraphedeliste"/>
        <w:numPr>
          <w:ilvl w:val="0"/>
          <w:numId w:val="4"/>
        </w:numPr>
        <w:shd w:val="clear" w:color="auto" w:fill="FFFFFF"/>
        <w:tabs>
          <w:tab w:val="left" w:pos="931"/>
        </w:tabs>
        <w:spacing w:after="300" w:line="240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8C4B64">
        <w:rPr>
          <w:color w:val="FF0000"/>
        </w:rPr>
        <w:t>Cette entreprise a abusé de sa position dominante</w:t>
      </w:r>
      <w:r w:rsidR="008C4B64" w:rsidRPr="008C4B64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 </w:t>
      </w:r>
      <w:r w:rsidR="008C4B64" w:rsidRPr="008C4B64">
        <w:rPr>
          <w:rFonts w:eastAsia="Times New Roman" w:cs="Times New Roman"/>
          <w:color w:val="FF0000"/>
          <w:kern w:val="0"/>
          <w:lang w:eastAsia="fr-FR"/>
          <w14:ligatures w14:val="none"/>
        </w:rPr>
        <w:t>Apple a prélevé des commissions élevées sur chaque transaction effectuée dans l’App store et empêchant ses concurrents d’informer leurs clients de l’existence d’autres possibilités d’abonnement ;</w:t>
      </w:r>
    </w:p>
    <w:p w14:paraId="148A3FFE" w14:textId="370E0BC2" w:rsidR="008C4B64" w:rsidRPr="008C4B64" w:rsidRDefault="008C4B64" w:rsidP="008C4B64">
      <w:pPr>
        <w:pStyle w:val="Paragraphedeliste"/>
        <w:numPr>
          <w:ilvl w:val="0"/>
          <w:numId w:val="4"/>
        </w:numPr>
        <w:shd w:val="clear" w:color="auto" w:fill="FFFFFF"/>
        <w:tabs>
          <w:tab w:val="left" w:pos="931"/>
        </w:tabs>
        <w:spacing w:after="300" w:line="240" w:lineRule="auto"/>
        <w:jc w:val="both"/>
        <w:outlineLvl w:val="2"/>
        <w:rPr>
          <w:rFonts w:eastAsia="Times New Roman" w:cs="Times New Roman"/>
          <w:color w:val="FF0000"/>
          <w:kern w:val="0"/>
          <w:lang w:eastAsia="fr-FR"/>
          <w14:ligatures w14:val="none"/>
        </w:rPr>
      </w:pPr>
      <w:r w:rsidRPr="008C4B64">
        <w:rPr>
          <w:rFonts w:eastAsia="Times New Roman" w:cs="Times New Roman"/>
          <w:color w:val="FF0000"/>
          <w:kern w:val="0"/>
          <w:lang w:eastAsia="fr-FR"/>
          <w14:ligatures w14:val="none"/>
        </w:rPr>
        <w:t xml:space="preserve">cela a eu un effet direct sur les concurrents </w:t>
      </w:r>
    </w:p>
    <w:p w14:paraId="015CE3DC" w14:textId="77777777" w:rsidR="00572F33" w:rsidRDefault="00572F33"/>
    <w:sectPr w:rsidR="00572F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C67"/>
    <w:multiLevelType w:val="hybridMultilevel"/>
    <w:tmpl w:val="E2EAB598"/>
    <w:lvl w:ilvl="0" w:tplc="68CCF71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57114"/>
    <w:multiLevelType w:val="hybridMultilevel"/>
    <w:tmpl w:val="08F60A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C1F25"/>
    <w:multiLevelType w:val="hybridMultilevel"/>
    <w:tmpl w:val="94D64338"/>
    <w:lvl w:ilvl="0" w:tplc="082860D8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C48C5"/>
    <w:multiLevelType w:val="hybridMultilevel"/>
    <w:tmpl w:val="07FA40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087629">
    <w:abstractNumId w:val="3"/>
  </w:num>
  <w:num w:numId="2" w16cid:durableId="1454059385">
    <w:abstractNumId w:val="1"/>
  </w:num>
  <w:num w:numId="3" w16cid:durableId="416564062">
    <w:abstractNumId w:val="0"/>
  </w:num>
  <w:num w:numId="4" w16cid:durableId="424500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33"/>
    <w:rsid w:val="00572F33"/>
    <w:rsid w:val="007626D9"/>
    <w:rsid w:val="008C4B64"/>
    <w:rsid w:val="00932E3E"/>
    <w:rsid w:val="00F9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94B66"/>
  <w15:chartTrackingRefBased/>
  <w15:docId w15:val="{737F1D16-FA78-4857-BD5D-D23FB268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F33"/>
  </w:style>
  <w:style w:type="paragraph" w:styleId="Titre1">
    <w:name w:val="heading 1"/>
    <w:basedOn w:val="Normal"/>
    <w:next w:val="Normal"/>
    <w:link w:val="Titre1Car"/>
    <w:uiPriority w:val="9"/>
    <w:qFormat/>
    <w:rsid w:val="0057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2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2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2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2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2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2F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2F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2F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2F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2F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2F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2F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2F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2F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2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2F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2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</vt:vector>
  </HeadingPairs>
  <TitlesOfParts>
    <vt:vector size="5" baseType="lpstr">
      <vt:lpstr/>
      <vt:lpstr>        En droit français un abus de position dominante se caractérise par :</vt:lpstr>
      <vt:lpstr>        une position économique sur un marché</vt:lpstr>
      <vt:lpstr>        une exploitation abusive de cette position Apple a prélevé des commissions élevé</vt:lpstr>
      <vt:lpstr>        et en effet négatif sur la concurrence actuel ou potentiel</vt:lpstr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marie-agnès VINOLO</dc:creator>
  <cp:keywords/>
  <dc:description/>
  <cp:lastModifiedBy>marie-agnès VINOLO</cp:lastModifiedBy>
  <cp:revision>1</cp:revision>
  <dcterms:created xsi:type="dcterms:W3CDTF">2025-05-16T09:42:00Z</dcterms:created>
  <dcterms:modified xsi:type="dcterms:W3CDTF">2025-05-16T12:13:00Z</dcterms:modified>
</cp:coreProperties>
</file>