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2A20" w14:textId="6A5D5E08" w:rsidR="00574774" w:rsidRDefault="00EC7E65" w:rsidP="00EC7E65">
      <w:pPr>
        <w:jc w:val="center"/>
        <w:rPr>
          <w:b/>
          <w:bCs/>
        </w:rPr>
      </w:pPr>
      <w:r w:rsidRPr="00EC7E65">
        <w:rPr>
          <w:b/>
          <w:bCs/>
        </w:rPr>
        <w:t>Thème 2 La régulation de l’activité économique</w:t>
      </w:r>
    </w:p>
    <w:p w14:paraId="1AED4A46" w14:textId="22E6331F" w:rsidR="00EC7E65" w:rsidRDefault="00EC7E65" w:rsidP="00EC7E65">
      <w:pPr>
        <w:jc w:val="center"/>
        <w:rPr>
          <w:b/>
          <w:bCs/>
        </w:rPr>
      </w:pPr>
      <w:r>
        <w:rPr>
          <w:b/>
          <w:bCs/>
        </w:rPr>
        <w:t>Chapitre 9 Les fonctions de l’Etat</w:t>
      </w:r>
    </w:p>
    <w:p w14:paraId="7444002E" w14:textId="54113476" w:rsidR="00EC7E65" w:rsidRDefault="00EC7E65" w:rsidP="00EC7E65">
      <w:r>
        <w:t>L’Etat intervient dans l’économie pour assurer son bon fonctionnement.</w:t>
      </w:r>
    </w:p>
    <w:p w14:paraId="3316631E" w14:textId="531B0D5E" w:rsidR="00EC7E65" w:rsidRDefault="00EC7E65" w:rsidP="00EC7E65">
      <w:r>
        <w:t>L’Etat corrige les dysfonctionnements et les défaillances du marché pour réguler l’économie.</w:t>
      </w:r>
    </w:p>
    <w:p w14:paraId="4FDCAD42" w14:textId="4C19D9A3" w:rsidR="00EC7E65" w:rsidRDefault="00EC7E65" w:rsidP="00EC7E65">
      <w:r>
        <w:t>L’Etat remplit son rôle à travers 3 grandes fonctions : l’allocation ; la redistribution et la régulation.</w:t>
      </w:r>
    </w:p>
    <w:p w14:paraId="16BF0F3E" w14:textId="7957D52C" w:rsidR="00191C67" w:rsidRPr="00191C67" w:rsidRDefault="00191C67" w:rsidP="00191C67">
      <w:pPr>
        <w:pStyle w:val="Paragraphedeliste"/>
        <w:numPr>
          <w:ilvl w:val="0"/>
          <w:numId w:val="1"/>
        </w:numPr>
        <w:rPr>
          <w:b/>
          <w:bCs/>
        </w:rPr>
      </w:pPr>
      <w:r w:rsidRPr="00191C67">
        <w:rPr>
          <w:b/>
          <w:bCs/>
        </w:rPr>
        <w:t>La fonction d’allocation</w:t>
      </w:r>
    </w:p>
    <w:p w14:paraId="20C67A8A" w14:textId="50961F47" w:rsidR="00191C67" w:rsidRDefault="00191C67" w:rsidP="00191C67">
      <w:pPr>
        <w:pStyle w:val="Paragraphedeliste"/>
        <w:rPr>
          <w:b/>
          <w:bCs/>
        </w:rPr>
      </w:pPr>
    </w:p>
    <w:p w14:paraId="2A3AB88B" w14:textId="466A0908" w:rsidR="00191C67" w:rsidRDefault="00191C67" w:rsidP="00191C67">
      <w:pPr>
        <w:pStyle w:val="Paragraphedeliste"/>
      </w:pPr>
      <w:r w:rsidRPr="00191C67">
        <w:t>L’Etat joue ce rôle</w:t>
      </w:r>
      <w:r>
        <w:t xml:space="preserve"> </w:t>
      </w:r>
      <w:r w:rsidRPr="00191C67">
        <w:t>quand il intervient dans des situations de défaillance du marché.</w:t>
      </w:r>
    </w:p>
    <w:p w14:paraId="6CE94A66" w14:textId="4CD82ABB" w:rsidR="00191C67" w:rsidRDefault="00191C67" w:rsidP="00191C67">
      <w:pPr>
        <w:pStyle w:val="Paragraphedeliste"/>
      </w:pPr>
    </w:p>
    <w:p w14:paraId="1BEC358E" w14:textId="32E4C6EA" w:rsidR="00191C67" w:rsidRDefault="00191C67" w:rsidP="00191C67">
      <w:pPr>
        <w:pStyle w:val="Paragraphedeliste"/>
        <w:numPr>
          <w:ilvl w:val="0"/>
          <w:numId w:val="2"/>
        </w:numPr>
        <w:rPr>
          <w:b/>
          <w:bCs/>
        </w:rPr>
      </w:pPr>
      <w:r w:rsidRPr="00191C67">
        <w:rPr>
          <w:b/>
          <w:bCs/>
        </w:rPr>
        <w:t xml:space="preserve">Faible degré de concurrence </w:t>
      </w:r>
    </w:p>
    <w:p w14:paraId="0DAFD76D" w14:textId="65EEC83F" w:rsidR="00131CC0" w:rsidRDefault="00131CC0" w:rsidP="00131CC0">
      <w:pPr>
        <w:pStyle w:val="Paragraphedeliste"/>
      </w:pPr>
      <w:r w:rsidRPr="00131CC0">
        <w:t>L’Etat vaille à ce que les marchés soient suffisamment concurrentiels.</w:t>
      </w:r>
      <w:r>
        <w:t xml:space="preserve"> En cas de faible concurrence entre les offreurs cela peut conduire à un niveau de prix trop élevé.</w:t>
      </w:r>
    </w:p>
    <w:p w14:paraId="14851904" w14:textId="2DC68C44" w:rsidR="00131CC0" w:rsidRDefault="00131CC0" w:rsidP="00131CC0">
      <w:pPr>
        <w:pStyle w:val="Paragraphedeliste"/>
      </w:pPr>
      <w:r>
        <w:t>L’Etat intervient pour qu’il y ait suffisamment d’acteurs sur le marché et permettre une régulation des prix sur le marché monopolistique.</w:t>
      </w:r>
    </w:p>
    <w:p w14:paraId="34FFE98A" w14:textId="7A54A60B" w:rsidR="00131CC0" w:rsidRDefault="00131CC0" w:rsidP="00131CC0">
      <w:pPr>
        <w:pStyle w:val="Paragraphedeliste"/>
        <w:rPr>
          <w:b/>
          <w:bCs/>
          <w:i/>
          <w:iCs/>
          <w:color w:val="7030A0"/>
        </w:rPr>
      </w:pPr>
      <w:r w:rsidRPr="00131CC0">
        <w:rPr>
          <w:b/>
          <w:bCs/>
          <w:i/>
          <w:iCs/>
          <w:color w:val="7030A0"/>
        </w:rPr>
        <w:t>Ex : pour renforcer la concurrence , l’Etat a autorisé l’entrée de free sur le marché de la téléphonie en 2009.</w:t>
      </w:r>
    </w:p>
    <w:p w14:paraId="1C72F879" w14:textId="01B2F2D5" w:rsidR="00131CC0" w:rsidRDefault="00131CC0" w:rsidP="00131CC0">
      <w:pPr>
        <w:pStyle w:val="Paragraphedeliste"/>
        <w:rPr>
          <w:b/>
          <w:bCs/>
          <w:i/>
          <w:iCs/>
          <w:color w:val="7030A0"/>
        </w:rPr>
      </w:pPr>
    </w:p>
    <w:p w14:paraId="491A83AF" w14:textId="2B49A14B" w:rsidR="00131CC0" w:rsidRDefault="00131CC0" w:rsidP="00131CC0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L’existence de biens publics</w:t>
      </w:r>
    </w:p>
    <w:p w14:paraId="42BD7417" w14:textId="13246F83" w:rsidR="00131CC0" w:rsidRDefault="00131CC0" w:rsidP="00131CC0">
      <w:pPr>
        <w:pStyle w:val="Paragraphedeliste"/>
      </w:pPr>
      <w:r>
        <w:t xml:space="preserve">Définition de bien public : c’est un bien dont la consommation par un usager n’entraine aucune réduction </w:t>
      </w:r>
      <w:proofErr w:type="spellStart"/>
      <w:r>
        <w:t>des</w:t>
      </w:r>
      <w:proofErr w:type="spellEnd"/>
      <w:r>
        <w:t xml:space="preserve"> la consommation des </w:t>
      </w:r>
      <w:r w:rsidR="00803B5E">
        <w:t>autres usagers (bien non rival) et pour lequel il est impossible d’exclure quiconque de la consommation (bien non excluable) .</w:t>
      </w:r>
    </w:p>
    <w:p w14:paraId="77D6A285" w14:textId="034810D0" w:rsidR="00803B5E" w:rsidRDefault="00803B5E" w:rsidP="00131CC0">
      <w:pPr>
        <w:pStyle w:val="Paragraphedeliste"/>
      </w:pPr>
      <w:r>
        <w:t>Les biens publics ne peuvent pas être satisfaits par le marché pour 2 raisons :</w:t>
      </w:r>
    </w:p>
    <w:p w14:paraId="7EB9A3DF" w14:textId="028685CE" w:rsidR="00803B5E" w:rsidRDefault="00803B5E" w:rsidP="00803B5E">
      <w:pPr>
        <w:pStyle w:val="Paragraphedeliste"/>
        <w:numPr>
          <w:ilvl w:val="0"/>
          <w:numId w:val="3"/>
        </w:numPr>
      </w:pPr>
      <w:r>
        <w:t>Coté offreurs : aucune entreprise privée ne serait en mesure de les produire avec profit</w:t>
      </w:r>
    </w:p>
    <w:p w14:paraId="7DC7EFBF" w14:textId="4AB99C34" w:rsidR="00803B5E" w:rsidRDefault="00803B5E" w:rsidP="00803B5E">
      <w:pPr>
        <w:pStyle w:val="Paragraphedeliste"/>
        <w:numPr>
          <w:ilvl w:val="0"/>
          <w:numId w:val="3"/>
        </w:numPr>
      </w:pPr>
      <w:r>
        <w:t>Coté demandeurs : les usagers adopteraient un comportement de passager clandestin (profiter d’un bien sans payer ).</w:t>
      </w:r>
    </w:p>
    <w:p w14:paraId="4DAA602A" w14:textId="238A137D" w:rsidR="00803B5E" w:rsidRDefault="00803B5E" w:rsidP="00803B5E">
      <w:pPr>
        <w:pStyle w:val="Paragraphedeliste"/>
        <w:ind w:left="1080"/>
      </w:pPr>
      <w:r>
        <w:t>C’est alors l’Etat qui assume la fourniture de biens publics en faisant supporter le coût à la collectivité par le biais des impôts.</w:t>
      </w:r>
    </w:p>
    <w:p w14:paraId="031A59A3" w14:textId="0CDFDE28" w:rsidR="00B171E1" w:rsidRDefault="00B171E1" w:rsidP="00B171E1">
      <w:pPr>
        <w:pStyle w:val="Paragraphedeliste"/>
        <w:ind w:left="708"/>
      </w:pPr>
      <w:r>
        <w:rPr>
          <w:b/>
          <w:bCs/>
          <w:i/>
          <w:iCs/>
          <w:color w:val="7030A0"/>
        </w:rPr>
        <w:t>Ex : l’enseignement public gratuit est assuré par l’Etat dans un soucis de justice sociale</w:t>
      </w:r>
    </w:p>
    <w:p w14:paraId="035A4DD2" w14:textId="3A6827FD" w:rsidR="00B171E1" w:rsidRPr="00B171E1" w:rsidRDefault="00B171E1" w:rsidP="00B171E1">
      <w:pPr>
        <w:pStyle w:val="Paragraphedeliste"/>
        <w:ind w:left="708"/>
        <w:rPr>
          <w:b/>
          <w:bCs/>
        </w:rPr>
      </w:pPr>
    </w:p>
    <w:p w14:paraId="48D2DF50" w14:textId="0511E0B7" w:rsidR="00B171E1" w:rsidRDefault="00B171E1" w:rsidP="00B171E1">
      <w:pPr>
        <w:pStyle w:val="Paragraphedeliste"/>
        <w:numPr>
          <w:ilvl w:val="0"/>
          <w:numId w:val="2"/>
        </w:numPr>
        <w:rPr>
          <w:b/>
          <w:bCs/>
        </w:rPr>
      </w:pPr>
      <w:r w:rsidRPr="00B171E1">
        <w:rPr>
          <w:b/>
          <w:bCs/>
        </w:rPr>
        <w:t>La présence d’externalités</w:t>
      </w:r>
    </w:p>
    <w:p w14:paraId="19E6928B" w14:textId="3424A71A" w:rsidR="00B171E1" w:rsidRDefault="00B171E1" w:rsidP="00B171E1">
      <w:pPr>
        <w:pStyle w:val="Paragraphedeliste"/>
      </w:pPr>
      <w:r w:rsidRPr="00B171E1">
        <w:t xml:space="preserve">L’activité </w:t>
      </w:r>
      <w:r>
        <w:t>économique des entreprises produit des externalités à savoir des effets positifs ou négatifs sur les autres agents économiques .</w:t>
      </w:r>
    </w:p>
    <w:p w14:paraId="7D2B5DFE" w14:textId="66F1CC1F" w:rsidR="00B171E1" w:rsidRDefault="00B171E1" w:rsidP="00B171E1">
      <w:pPr>
        <w:pStyle w:val="Paragraphedeliste"/>
      </w:pPr>
      <w:r>
        <w:t>L’Etat intervient pour agir sur le comportement des agents économiques et les incite à réduire la pollution (externalités négatives) .</w:t>
      </w:r>
    </w:p>
    <w:p w14:paraId="6530A630" w14:textId="40A1C0F0" w:rsidR="00B171E1" w:rsidRDefault="00B171E1" w:rsidP="00B171E1">
      <w:pPr>
        <w:pStyle w:val="Paragraphedeliste"/>
        <w:rPr>
          <w:b/>
          <w:bCs/>
          <w:i/>
          <w:iCs/>
          <w:color w:val="7030A0"/>
        </w:rPr>
      </w:pPr>
      <w:r w:rsidRPr="00A53944">
        <w:rPr>
          <w:b/>
          <w:bCs/>
          <w:i/>
          <w:iCs/>
          <w:color w:val="7030A0"/>
        </w:rPr>
        <w:t xml:space="preserve">Ex : </w:t>
      </w:r>
      <w:r w:rsidR="00A53944">
        <w:rPr>
          <w:b/>
          <w:bCs/>
          <w:i/>
          <w:iCs/>
          <w:color w:val="7030A0"/>
        </w:rPr>
        <w:t>l’Etat intervient en proposant une prime à la conversion de 1000 euros pour l’achat d’un véhicule non polluant (en 2018).</w:t>
      </w:r>
    </w:p>
    <w:p w14:paraId="187381AB" w14:textId="224245BB" w:rsidR="00A53944" w:rsidRDefault="00A53944" w:rsidP="00B171E1">
      <w:pPr>
        <w:pStyle w:val="Paragraphedeliste"/>
        <w:rPr>
          <w:b/>
          <w:bCs/>
          <w:i/>
          <w:iCs/>
          <w:color w:val="7030A0"/>
        </w:rPr>
      </w:pPr>
    </w:p>
    <w:p w14:paraId="6379CAC8" w14:textId="1301CBAC" w:rsidR="00A53944" w:rsidRDefault="00A53944" w:rsidP="00A53944">
      <w:pPr>
        <w:pStyle w:val="Paragraphedeliste"/>
        <w:numPr>
          <w:ilvl w:val="0"/>
          <w:numId w:val="2"/>
        </w:numPr>
        <w:rPr>
          <w:b/>
          <w:bCs/>
        </w:rPr>
      </w:pPr>
      <w:r w:rsidRPr="00A53944">
        <w:rPr>
          <w:b/>
          <w:bCs/>
        </w:rPr>
        <w:t>L’insuffisance d’information</w:t>
      </w:r>
    </w:p>
    <w:p w14:paraId="46EF3836" w14:textId="7F4DDD3A" w:rsidR="00A53944" w:rsidRDefault="00A53944" w:rsidP="00A53944">
      <w:pPr>
        <w:pStyle w:val="Paragraphedeliste"/>
      </w:pPr>
      <w:r w:rsidRPr="00A53944">
        <w:t>Un offreur et un demandeur n’ont pas toujours la même quantité d’informations (asymétrie d’informations) ce qui peut limiter les échanges.</w:t>
      </w:r>
    </w:p>
    <w:p w14:paraId="692CE6F1" w14:textId="2486B089" w:rsidR="00A53944" w:rsidRDefault="00A53944" w:rsidP="00A53944">
      <w:pPr>
        <w:pStyle w:val="Paragraphedeliste"/>
      </w:pPr>
      <w:r>
        <w:t>L’intervention de l’Etat va consister à favoriser la transparence de l’information auprès des agents économiques .</w:t>
      </w:r>
    </w:p>
    <w:p w14:paraId="5E2F2C4B" w14:textId="2DAD4420" w:rsidR="00A53944" w:rsidRDefault="00A53944" w:rsidP="00A53944">
      <w:pPr>
        <w:pStyle w:val="Paragraphedeliste"/>
        <w:rPr>
          <w:b/>
          <w:bCs/>
          <w:i/>
          <w:iCs/>
          <w:color w:val="7030A0"/>
        </w:rPr>
      </w:pPr>
      <w:r>
        <w:rPr>
          <w:b/>
          <w:bCs/>
          <w:i/>
          <w:iCs/>
          <w:color w:val="7030A0"/>
        </w:rPr>
        <w:t xml:space="preserve">Ex : la mise en place du contrôle technique </w:t>
      </w:r>
      <w:r w:rsidR="006E3079">
        <w:rPr>
          <w:b/>
          <w:bCs/>
          <w:i/>
          <w:iCs/>
          <w:color w:val="7030A0"/>
        </w:rPr>
        <w:t>qui permet au futur acheteur d’obtenir des informations sur le véhicule qu’il souhaite acquérir</w:t>
      </w:r>
    </w:p>
    <w:p w14:paraId="6B1B4A67" w14:textId="15313CDF" w:rsidR="006E3079" w:rsidRDefault="006E3079" w:rsidP="00A53944">
      <w:pPr>
        <w:pStyle w:val="Paragraphedeliste"/>
      </w:pPr>
      <w:r>
        <w:t>Cela va permettre de faciliter les échanges et de soutenir l’activité économique.</w:t>
      </w:r>
    </w:p>
    <w:p w14:paraId="1CF8FC79" w14:textId="1E98C475" w:rsidR="00730CA4" w:rsidRDefault="00730CA4" w:rsidP="00730CA4">
      <w:pPr>
        <w:pStyle w:val="Paragraphedeliste"/>
        <w:numPr>
          <w:ilvl w:val="0"/>
          <w:numId w:val="1"/>
        </w:numPr>
        <w:rPr>
          <w:b/>
          <w:bCs/>
        </w:rPr>
      </w:pPr>
      <w:r w:rsidRPr="00730CA4">
        <w:rPr>
          <w:b/>
          <w:bCs/>
        </w:rPr>
        <w:lastRenderedPageBreak/>
        <w:t>La fonction redistribution</w:t>
      </w:r>
    </w:p>
    <w:p w14:paraId="65B588B4" w14:textId="3AFCFBE9" w:rsidR="00730CA4" w:rsidRDefault="00730CA4" w:rsidP="00730CA4">
      <w:pPr>
        <w:pStyle w:val="Paragraphedeliste"/>
      </w:pPr>
      <w:r>
        <w:t>La répartition des revenus issus du travail (salaires, honoraires …) et de la propriété (dividendes, loyers …) est inégalitaire.</w:t>
      </w:r>
    </w:p>
    <w:p w14:paraId="1658E2A1" w14:textId="470A2040" w:rsidR="00D5370A" w:rsidRDefault="00D5370A" w:rsidP="00730CA4">
      <w:pPr>
        <w:pStyle w:val="Paragraphedeliste"/>
      </w:pPr>
      <w:r>
        <w:t>10% des plus riches perçoivent près de quart du total des revenus, alors que 10 % des plus modestes n’en perçoivent que 3,6%.</w:t>
      </w:r>
    </w:p>
    <w:p w14:paraId="6A8422C5" w14:textId="6D6F2E16" w:rsidR="00D5370A" w:rsidRDefault="00D5370A" w:rsidP="00730CA4">
      <w:pPr>
        <w:pStyle w:val="Paragraphedeliste"/>
      </w:pPr>
      <w:r>
        <w:t>Ce rôle de l’Etat repose sur 2 logiques :</w:t>
      </w:r>
    </w:p>
    <w:p w14:paraId="5D47F767" w14:textId="5E2357B6" w:rsidR="00D5370A" w:rsidRDefault="00D5370A" w:rsidP="00D5370A">
      <w:pPr>
        <w:pStyle w:val="Paragraphedeliste"/>
        <w:numPr>
          <w:ilvl w:val="0"/>
          <w:numId w:val="3"/>
        </w:numPr>
      </w:pPr>
      <w:r>
        <w:t xml:space="preserve">De solidarité </w:t>
      </w:r>
    </w:p>
    <w:p w14:paraId="0CE8CA9F" w14:textId="02212252" w:rsidR="00D5370A" w:rsidRDefault="00D5370A" w:rsidP="00D5370A">
      <w:pPr>
        <w:pStyle w:val="Paragraphedeliste"/>
        <w:numPr>
          <w:ilvl w:val="0"/>
          <w:numId w:val="3"/>
        </w:numPr>
      </w:pPr>
      <w:r>
        <w:t xml:space="preserve">D’assurance </w:t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3944"/>
        <w:gridCol w:w="4038"/>
      </w:tblGrid>
      <w:tr w:rsidR="00D5370A" w14:paraId="120DABFE" w14:textId="77777777" w:rsidTr="00D5370A">
        <w:tc>
          <w:tcPr>
            <w:tcW w:w="4531" w:type="dxa"/>
          </w:tcPr>
          <w:p w14:paraId="5DAD2E2C" w14:textId="3E346DA9" w:rsidR="00D5370A" w:rsidRPr="00D5370A" w:rsidRDefault="00D5370A" w:rsidP="00D5370A">
            <w:pPr>
              <w:pStyle w:val="Paragraphedeliste"/>
              <w:ind w:left="0"/>
            </w:pPr>
            <w:r>
              <w:rPr>
                <w:b/>
                <w:bCs/>
              </w:rPr>
              <w:t>Logique de solidarité </w:t>
            </w:r>
            <w:r>
              <w:t>: lutte contre les inégalités</w:t>
            </w:r>
          </w:p>
        </w:tc>
        <w:tc>
          <w:tcPr>
            <w:tcW w:w="4531" w:type="dxa"/>
          </w:tcPr>
          <w:p w14:paraId="57D1433F" w14:textId="02E62D88" w:rsidR="00D5370A" w:rsidRPr="00D5370A" w:rsidRDefault="00D5370A" w:rsidP="00D5370A">
            <w:pPr>
              <w:pStyle w:val="Paragraphedeliste"/>
              <w:ind w:left="0"/>
              <w:rPr>
                <w:b/>
                <w:bCs/>
              </w:rPr>
            </w:pPr>
            <w:r w:rsidRPr="00D5370A">
              <w:rPr>
                <w:b/>
                <w:bCs/>
              </w:rPr>
              <w:t>Logique d’assurance</w:t>
            </w:r>
            <w:r>
              <w:rPr>
                <w:b/>
                <w:bCs/>
              </w:rPr>
              <w:t xml:space="preserve"> : </w:t>
            </w:r>
            <w:r w:rsidRPr="00D5370A">
              <w:t>protection contre les risques sociaux</w:t>
            </w:r>
          </w:p>
        </w:tc>
      </w:tr>
      <w:tr w:rsidR="00D5370A" w14:paraId="1EEFA004" w14:textId="77777777" w:rsidTr="00D5370A">
        <w:tc>
          <w:tcPr>
            <w:tcW w:w="4531" w:type="dxa"/>
          </w:tcPr>
          <w:p w14:paraId="318BFC87" w14:textId="30FFC402" w:rsidR="00D5370A" w:rsidRDefault="00D5370A" w:rsidP="00D5370A">
            <w:pPr>
              <w:pStyle w:val="Paragraphedeliste"/>
              <w:ind w:left="0"/>
            </w:pPr>
            <w:r>
              <w:t>Pour corriger ces inégalités l’Etat a mis en place un transfert des</w:t>
            </w:r>
            <w:r w:rsidR="00862015">
              <w:t xml:space="preserve"> hauts revenus vers les revenus les plus modestes pour organiser une solidarité entre les plus riches et les plus pauvres . Il s’agit donc d’une logique d’assistance aux personnes dont les revenus sont insuffisants .</w:t>
            </w:r>
          </w:p>
        </w:tc>
        <w:tc>
          <w:tcPr>
            <w:tcW w:w="4531" w:type="dxa"/>
          </w:tcPr>
          <w:p w14:paraId="577C1904" w14:textId="65478787" w:rsidR="00D5370A" w:rsidRDefault="00D5370A" w:rsidP="00D5370A">
            <w:pPr>
              <w:pStyle w:val="Paragraphedeliste"/>
              <w:ind w:left="0"/>
            </w:pPr>
            <w:r>
              <w:t xml:space="preserve"> </w:t>
            </w:r>
            <w:r w:rsidR="00862015">
              <w:t>Le risque social est un évènement qui intervient indépendamment de la volonté des individus et entraine une perte de revenu (ex : le chômage, la maladie, la vieillesse…).</w:t>
            </w:r>
          </w:p>
          <w:p w14:paraId="626384EF" w14:textId="74E29541" w:rsidR="00862015" w:rsidRDefault="00862015" w:rsidP="00D5370A">
            <w:pPr>
              <w:pStyle w:val="Paragraphedeliste"/>
              <w:ind w:left="0"/>
            </w:pPr>
            <w:r>
              <w:t xml:space="preserve">Pour assurer les individus victimes de risques sociaux , l’Etat et les autres administrations publiques ont mis en place un système </w:t>
            </w:r>
            <w:r w:rsidR="00A655AE">
              <w:t>de transfert des ressources qui permet d’organiser une solidarité (ex : entre les actifs et les retraités, les travailleurs et les chômeurs …).</w:t>
            </w:r>
          </w:p>
        </w:tc>
      </w:tr>
    </w:tbl>
    <w:p w14:paraId="4C2E564A" w14:textId="77777777" w:rsidR="00D5370A" w:rsidRPr="00730CA4" w:rsidRDefault="00D5370A" w:rsidP="00D5370A">
      <w:pPr>
        <w:pStyle w:val="Paragraphedeliste"/>
        <w:ind w:left="1080"/>
      </w:pPr>
    </w:p>
    <w:p w14:paraId="12059C03" w14:textId="218BD4B0" w:rsidR="00803B5E" w:rsidRDefault="00A655AE" w:rsidP="00803B5E">
      <w:r>
        <w:t>Le rôle de l’Etat consiste à :</w:t>
      </w:r>
    </w:p>
    <w:p w14:paraId="0C6B29D9" w14:textId="724E6D8B" w:rsidR="00A655AE" w:rsidRDefault="00A655AE" w:rsidP="00A655AE">
      <w:pPr>
        <w:pStyle w:val="Paragraphedeliste"/>
        <w:numPr>
          <w:ilvl w:val="0"/>
          <w:numId w:val="3"/>
        </w:numPr>
      </w:pPr>
      <w:r>
        <w:t>Opérer des prélèvements sur le revenu primaire des agents économiques par le biais des impôts , des cotisations sociales… pour en redistribuer une partie.</w:t>
      </w:r>
    </w:p>
    <w:p w14:paraId="45CD624F" w14:textId="4D66B96F" w:rsidR="00A655AE" w:rsidRDefault="00A655AE" w:rsidP="00A655AE">
      <w:pPr>
        <w:pStyle w:val="Paragraphedeliste"/>
        <w:numPr>
          <w:ilvl w:val="0"/>
          <w:numId w:val="3"/>
        </w:numPr>
      </w:pPr>
      <w:r>
        <w:t>Effectuer des versements de prestations sociales : allocations, indemnités maladies , retraites… à ceux qui en ont besoin (« les victimes de risques sociaux »).</w:t>
      </w:r>
    </w:p>
    <w:p w14:paraId="78E4B043" w14:textId="4B9AC10D" w:rsidR="00A655AE" w:rsidRDefault="00A655AE" w:rsidP="00A655AE">
      <w:r>
        <w:t>Le mécanisme de distribution vise à réduire les écarts de revenus</w:t>
      </w:r>
      <w:r w:rsidR="00CE06ED">
        <w:t>, le répartition disponible après le mécanisme de redistribution est plus égalitaire que celle des revenus primaires .</w:t>
      </w:r>
    </w:p>
    <w:p w14:paraId="0AECE36C" w14:textId="66B33693" w:rsidR="00CE06ED" w:rsidRDefault="00CE06ED" w:rsidP="00A655AE">
      <w:r>
        <w:t>L’effet de la redistribution est mesuré par déciles (10%) des plus riches D9 et 10% des plus pauvres D1 . Ces déciles permettent de calculer le rapport inter décile, c’est-à-dire la proportion de l’un par rapport à l’autre.</w:t>
      </w:r>
    </w:p>
    <w:p w14:paraId="04419C51" w14:textId="64168D04" w:rsidR="00CE06ED" w:rsidRDefault="00CE06ED" w:rsidP="00A655AE"/>
    <w:p w14:paraId="502CB821" w14:textId="0BCC4CA0" w:rsidR="00CE06ED" w:rsidRDefault="00CE06ED" w:rsidP="00CE06ED">
      <w:pPr>
        <w:pStyle w:val="Paragraphedeliste"/>
        <w:numPr>
          <w:ilvl w:val="0"/>
          <w:numId w:val="4"/>
        </w:numPr>
        <w:rPr>
          <w:b/>
          <w:bCs/>
        </w:rPr>
      </w:pPr>
      <w:r w:rsidRPr="00CE06ED">
        <w:rPr>
          <w:b/>
          <w:bCs/>
        </w:rPr>
        <w:t>Les aspects positifs de la redistribution</w:t>
      </w:r>
    </w:p>
    <w:p w14:paraId="37A459C9" w14:textId="76BA5811" w:rsidR="00890B56" w:rsidRDefault="00890B56" w:rsidP="00890B56">
      <w:pPr>
        <w:pStyle w:val="Paragraphedeliste"/>
      </w:pPr>
      <w:r>
        <w:t>Bénéfices économiques :</w:t>
      </w:r>
    </w:p>
    <w:p w14:paraId="65D16EA6" w14:textId="404BFB5A" w:rsidR="00890B56" w:rsidRDefault="00890B56" w:rsidP="00890B56">
      <w:pPr>
        <w:pStyle w:val="Paragraphedeliste"/>
        <w:numPr>
          <w:ilvl w:val="0"/>
          <w:numId w:val="3"/>
        </w:numPr>
      </w:pPr>
      <w:r>
        <w:t xml:space="preserve">Garantie de revenu et de ce fait augmentation de la consommation globale (si + de consommation ; + de production ; moins de chômage…) et augmentation de la croissance économique (théorie </w:t>
      </w:r>
      <w:proofErr w:type="spellStart"/>
      <w:r>
        <w:t>Keynesienne</w:t>
      </w:r>
      <w:proofErr w:type="spellEnd"/>
      <w:r>
        <w:t>)</w:t>
      </w:r>
    </w:p>
    <w:p w14:paraId="3DF67A38" w14:textId="2D60CDCD" w:rsidR="00890B56" w:rsidRDefault="00890B56" w:rsidP="00890B56">
      <w:pPr>
        <w:pStyle w:val="Paragraphedeliste"/>
      </w:pPr>
      <w:r>
        <w:t>Bénéfices sociaux :</w:t>
      </w:r>
    </w:p>
    <w:p w14:paraId="75C40BE8" w14:textId="2F348D05" w:rsidR="00D27D00" w:rsidRDefault="00D27D00" w:rsidP="00D27D00">
      <w:pPr>
        <w:pStyle w:val="Paragraphedeliste"/>
        <w:numPr>
          <w:ilvl w:val="0"/>
          <w:numId w:val="3"/>
        </w:numPr>
      </w:pPr>
      <w:r>
        <w:t>Réduction des inégalités , meilleure cohésion sociale : prélèvements par le biais des impôts sur le revenu notamment ;</w:t>
      </w:r>
    </w:p>
    <w:p w14:paraId="0E12B450" w14:textId="40C45D91" w:rsidR="00D27D00" w:rsidRDefault="00D27D00" w:rsidP="00D27D00">
      <w:pPr>
        <w:pStyle w:val="Paragraphedeliste"/>
        <w:numPr>
          <w:ilvl w:val="0"/>
          <w:numId w:val="3"/>
        </w:numPr>
      </w:pPr>
      <w:r>
        <w:t>Protection sociale : RSA, minimum vieillesse ; assurances sociales… ex en cas de chômage , d’accident du travail , en cas de maladie…</w:t>
      </w:r>
    </w:p>
    <w:p w14:paraId="484649A9" w14:textId="353F258C" w:rsidR="00D27D00" w:rsidRDefault="00D27D00" w:rsidP="00D27D00">
      <w:pPr>
        <w:pStyle w:val="Paragraphedeliste"/>
      </w:pPr>
      <w:r>
        <w:t>Bénéfices démographiques :</w:t>
      </w:r>
    </w:p>
    <w:p w14:paraId="52903DD5" w14:textId="4DED4D34" w:rsidR="00D27D00" w:rsidRDefault="00D27D00" w:rsidP="00D27D00">
      <w:pPr>
        <w:pStyle w:val="Paragraphedeliste"/>
        <w:numPr>
          <w:ilvl w:val="0"/>
          <w:numId w:val="3"/>
        </w:numPr>
      </w:pPr>
      <w:r>
        <w:lastRenderedPageBreak/>
        <w:t>Santé ; espérance de vie ; natalité …</w:t>
      </w:r>
    </w:p>
    <w:p w14:paraId="23B7A6DF" w14:textId="6D89D35C" w:rsidR="003F3AFA" w:rsidRPr="003F3AFA" w:rsidRDefault="003F3AFA" w:rsidP="003F3AFA">
      <w:pPr>
        <w:pStyle w:val="Paragraphedeliste"/>
        <w:numPr>
          <w:ilvl w:val="0"/>
          <w:numId w:val="4"/>
        </w:numPr>
      </w:pPr>
      <w:r>
        <w:rPr>
          <w:b/>
          <w:bCs/>
        </w:rPr>
        <w:t>Les limites de la redistribution</w:t>
      </w:r>
    </w:p>
    <w:p w14:paraId="5B7E6B87" w14:textId="43D9B1B0" w:rsidR="003F3AFA" w:rsidRDefault="003F3AFA" w:rsidP="003F3AFA">
      <w:pPr>
        <w:pStyle w:val="Paragraphedeliste"/>
        <w:numPr>
          <w:ilvl w:val="0"/>
          <w:numId w:val="3"/>
        </w:numPr>
      </w:pPr>
      <w:r w:rsidRPr="003F3AFA">
        <w:t xml:space="preserve">Insuffisance de réduction des inégalités : niveau élevé de pauvreté maintenu ; </w:t>
      </w:r>
      <w:r>
        <w:t>montée de l’individualisation et moins de solidarité ; difficultés des individus non qualifiés à trouver un emploi …</w:t>
      </w:r>
    </w:p>
    <w:p w14:paraId="11828B5A" w14:textId="5221A5F9" w:rsidR="003F3AFA" w:rsidRDefault="003868D0" w:rsidP="003F3AFA">
      <w:pPr>
        <w:pStyle w:val="Paragraphedeliste"/>
        <w:numPr>
          <w:ilvl w:val="0"/>
          <w:numId w:val="3"/>
        </w:numPr>
      </w:pPr>
      <w:r>
        <w:t xml:space="preserve">Poids des prélèvements obligatoires : augmentation du coût du travail (problème de compétitivité des entreprises) ; </w:t>
      </w:r>
    </w:p>
    <w:p w14:paraId="6FE92230" w14:textId="7FE29398" w:rsidR="003868D0" w:rsidRDefault="003868D0" w:rsidP="003F3AFA">
      <w:pPr>
        <w:pStyle w:val="Paragraphedeliste"/>
        <w:numPr>
          <w:ilvl w:val="0"/>
          <w:numId w:val="3"/>
        </w:numPr>
      </w:pPr>
      <w:r>
        <w:t xml:space="preserve">Peu d’incitation à la reprise d’une activité (pourquoi travailler ou rechercher un emploi si l’on est indemnisé au chômage) </w:t>
      </w:r>
    </w:p>
    <w:p w14:paraId="32452AC0" w14:textId="2A4C2906" w:rsidR="003868D0" w:rsidRDefault="003868D0" w:rsidP="003F3AFA">
      <w:pPr>
        <w:pStyle w:val="Paragraphedeliste"/>
        <w:numPr>
          <w:ilvl w:val="0"/>
          <w:numId w:val="3"/>
        </w:numPr>
      </w:pPr>
      <w:r>
        <w:t xml:space="preserve">Ce système de redistribution encourage la fuite des « cerveaux » et des capitaux ceux-ci </w:t>
      </w:r>
      <w:r w:rsidR="00F47A69">
        <w:t>préfèrent</w:t>
      </w:r>
      <w:r>
        <w:t xml:space="preserve"> se délocaliser dans des </w:t>
      </w:r>
      <w:r w:rsidR="00F47A69">
        <w:t>pays</w:t>
      </w:r>
      <w:r>
        <w:t xml:space="preserve"> ou la pression fiscale est plus faible. La </w:t>
      </w:r>
      <w:r w:rsidR="00F47A69">
        <w:t>désincitation</w:t>
      </w:r>
      <w:r>
        <w:t xml:space="preserve"> </w:t>
      </w:r>
      <w:r w:rsidR="00F47A69">
        <w:t xml:space="preserve">au travail et l’incitation à la fuite vont générer des rentrées fiscales plus faibles pour l’Etat. </w:t>
      </w:r>
      <w:r w:rsidR="00F47A69">
        <w:rPr>
          <w:color w:val="FF0000"/>
        </w:rPr>
        <w:t xml:space="preserve">Laffer </w:t>
      </w:r>
      <w:r w:rsidR="00F47A69">
        <w:t>l’a résumé par la formule « trop d’impôt tue l’impôt ».(voir courbe) .</w:t>
      </w:r>
    </w:p>
    <w:p w14:paraId="46CE95E2" w14:textId="3BF48A22" w:rsidR="00104E04" w:rsidRDefault="00104E04" w:rsidP="00104E04">
      <w:pPr>
        <w:pStyle w:val="Paragraphedeliste"/>
        <w:numPr>
          <w:ilvl w:val="0"/>
          <w:numId w:val="4"/>
        </w:numPr>
      </w:pPr>
      <w:r>
        <w:rPr>
          <w:b/>
          <w:bCs/>
        </w:rPr>
        <w:t>Mise en place de réformes par l’Etat :</w:t>
      </w:r>
      <w:r>
        <w:t xml:space="preserve"> ex : diminution des cotisations sociales ; recul de </w:t>
      </w:r>
      <w:proofErr w:type="spellStart"/>
      <w:r>
        <w:t>l’age</w:t>
      </w:r>
      <w:proofErr w:type="spellEnd"/>
      <w:r>
        <w:t xml:space="preserve"> de la retraite ; réforme de l’assurance chômage …</w:t>
      </w:r>
    </w:p>
    <w:p w14:paraId="79D7B7B9" w14:textId="77777777" w:rsidR="00BA644E" w:rsidRDefault="00BA644E" w:rsidP="00BA644E">
      <w:pPr>
        <w:pStyle w:val="Paragraphedeliste"/>
      </w:pPr>
    </w:p>
    <w:p w14:paraId="3884C8C8" w14:textId="49EF1A1E" w:rsidR="00307C75" w:rsidRDefault="00307C75" w:rsidP="00307C75">
      <w:pPr>
        <w:pStyle w:val="Paragraphedeliste"/>
        <w:numPr>
          <w:ilvl w:val="0"/>
          <w:numId w:val="1"/>
        </w:numPr>
        <w:rPr>
          <w:b/>
          <w:bCs/>
        </w:rPr>
      </w:pPr>
      <w:r w:rsidRPr="00307C75">
        <w:rPr>
          <w:b/>
          <w:bCs/>
        </w:rPr>
        <w:t>La fonction régulation</w:t>
      </w:r>
    </w:p>
    <w:p w14:paraId="1EFC92CE" w14:textId="77777777" w:rsidR="006479CB" w:rsidRDefault="003D7B4D" w:rsidP="006479CB">
      <w:pPr>
        <w:pStyle w:val="Paragraphedeliste"/>
      </w:pPr>
      <w:r>
        <w:t>L’action de l’Etat vise également à stabiliser l’activité économique, c’est-à-dire à éviter des fluctuations trop grandes de l’activité</w:t>
      </w:r>
      <w:r w:rsidR="006479CB">
        <w:t> : c’est la fonction régulation.</w:t>
      </w:r>
    </w:p>
    <w:p w14:paraId="37B441EE" w14:textId="0C556D3C" w:rsidR="006479CB" w:rsidRDefault="006479CB" w:rsidP="006479CB">
      <w:pPr>
        <w:pStyle w:val="Paragraphedeliste"/>
      </w:pPr>
      <w:r>
        <w:t xml:space="preserve">Le bon fonctionnement de l’économie nécessite l’intervention de l’Etat pour lutter </w:t>
      </w:r>
      <w:r w:rsidR="00F86192">
        <w:t>contre les déséquilibres tels que le chômage, l</w:t>
      </w:r>
      <w:r w:rsidR="00BA79D5">
        <w:t xml:space="preserve">’inflation </w:t>
      </w:r>
      <w:r w:rsidR="00F86192">
        <w:t>et pour réguler le niveau d’activité économique.</w:t>
      </w:r>
    </w:p>
    <w:p w14:paraId="72606ADE" w14:textId="4A3683B8" w:rsidR="007470B7" w:rsidRDefault="007470B7" w:rsidP="007470B7">
      <w:pPr>
        <w:pStyle w:val="Paragraphedeliste"/>
        <w:numPr>
          <w:ilvl w:val="0"/>
          <w:numId w:val="5"/>
        </w:numPr>
      </w:pPr>
      <w:r>
        <w:t xml:space="preserve">La lutte contre le chômage : </w:t>
      </w:r>
      <w:r w:rsidR="006E1A8B">
        <w:t xml:space="preserve">l’existence de chômage est le signe que la demande de </w:t>
      </w:r>
      <w:r w:rsidR="000C1BD8">
        <w:t xml:space="preserve">travail (offre d’emploi) est inférieure à l’offre de travail (ou demande d’emploi) . </w:t>
      </w:r>
      <w:r w:rsidR="00CE14D7">
        <w:t xml:space="preserve">Le marché du travail est en déséquilibre. L’Etat doit intervenir pour diminuer le plus possible </w:t>
      </w:r>
      <w:r w:rsidR="005C5A85">
        <w:t>le taux de chômage.</w:t>
      </w:r>
    </w:p>
    <w:p w14:paraId="38DDE832" w14:textId="20FF0A5A" w:rsidR="005C5A85" w:rsidRDefault="003315ED" w:rsidP="007470B7">
      <w:pPr>
        <w:pStyle w:val="Paragraphedeliste"/>
        <w:numPr>
          <w:ilvl w:val="0"/>
          <w:numId w:val="5"/>
        </w:numPr>
      </w:pPr>
      <w:r>
        <w:t>La lutte contre l’inflation</w:t>
      </w:r>
      <w:r w:rsidR="00970323">
        <w:t xml:space="preserve"> : une inflation (hausse des prix) </w:t>
      </w:r>
      <w:r w:rsidR="006C069B">
        <w:t>trop forte et conduit au renchérissement des produits fabriqués en France.  Ceux-ci deviennent plus chers</w:t>
      </w:r>
      <w:r w:rsidR="00E05456">
        <w:t>, donc moins attractifs tant à l’extérieur de la France qu’à l’intérieur</w:t>
      </w:r>
      <w:r w:rsidR="00185EA6">
        <w:t>, comparativement aux produits étrangers importés</w:t>
      </w:r>
      <w:r w:rsidR="00C37CF7">
        <w:t>. Conséquences de l’inflation : ralentissement de l’activité et augmentation du chômage.</w:t>
      </w:r>
    </w:p>
    <w:p w14:paraId="382E108A" w14:textId="6A36ECE0" w:rsidR="00FA199E" w:rsidRDefault="008F56BB" w:rsidP="007470B7">
      <w:pPr>
        <w:pStyle w:val="Paragraphedeliste"/>
        <w:numPr>
          <w:ilvl w:val="0"/>
          <w:numId w:val="5"/>
        </w:numPr>
      </w:pPr>
      <w:r>
        <w:t>La régulation de l’activité économique :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3823"/>
        <w:gridCol w:w="3799"/>
      </w:tblGrid>
      <w:tr w:rsidR="00176CBA" w14:paraId="7ADF556D" w14:textId="77777777" w:rsidTr="00176CBA">
        <w:tc>
          <w:tcPr>
            <w:tcW w:w="4531" w:type="dxa"/>
          </w:tcPr>
          <w:p w14:paraId="113C2210" w14:textId="0000A6CD" w:rsidR="00176CBA" w:rsidRDefault="00176CBA" w:rsidP="00176CBA">
            <w:pPr>
              <w:pStyle w:val="Paragraphedeliste"/>
              <w:ind w:left="0"/>
            </w:pPr>
            <w:r>
              <w:t>Croissance économique forte</w:t>
            </w:r>
          </w:p>
        </w:tc>
        <w:tc>
          <w:tcPr>
            <w:tcW w:w="4531" w:type="dxa"/>
          </w:tcPr>
          <w:p w14:paraId="4AF3826C" w14:textId="4A54FA75" w:rsidR="00176CBA" w:rsidRDefault="00176CBA" w:rsidP="00176CBA">
            <w:pPr>
              <w:pStyle w:val="Paragraphedeliste"/>
              <w:ind w:left="0"/>
            </w:pPr>
            <w:r>
              <w:t>Croissance économique faible</w:t>
            </w:r>
          </w:p>
        </w:tc>
      </w:tr>
      <w:tr w:rsidR="00176CBA" w14:paraId="7DA50484" w14:textId="77777777" w:rsidTr="00176CBA">
        <w:tc>
          <w:tcPr>
            <w:tcW w:w="4531" w:type="dxa"/>
          </w:tcPr>
          <w:p w14:paraId="7DB8CF5A" w14:textId="77777777" w:rsidR="00176CBA" w:rsidRDefault="00E55095" w:rsidP="00176CBA">
            <w:pPr>
              <w:pStyle w:val="Paragraphedeliste"/>
              <w:ind w:left="0"/>
            </w:pPr>
            <w:r>
              <w:t>Chômage faible</w:t>
            </w:r>
          </w:p>
          <w:p w14:paraId="169A8C0D" w14:textId="77777777" w:rsidR="00E55095" w:rsidRDefault="00A5063A" w:rsidP="00176CBA">
            <w:pPr>
              <w:pStyle w:val="Paragraphedeliste"/>
              <w:ind w:left="0"/>
            </w:pPr>
            <w:r>
              <w:t>Inflation élevée</w:t>
            </w:r>
          </w:p>
          <w:p w14:paraId="64DD41E3" w14:textId="15659333" w:rsidR="00A5063A" w:rsidRDefault="00A5063A" w:rsidP="00176CBA">
            <w:pPr>
              <w:pStyle w:val="Paragraphedeliste"/>
              <w:ind w:left="0"/>
            </w:pPr>
            <w:r>
              <w:t xml:space="preserve">Excédent de la balance commerciale </w:t>
            </w:r>
          </w:p>
        </w:tc>
        <w:tc>
          <w:tcPr>
            <w:tcW w:w="4531" w:type="dxa"/>
          </w:tcPr>
          <w:p w14:paraId="721B1695" w14:textId="77777777" w:rsidR="00176CBA" w:rsidRDefault="00A56FB9" w:rsidP="00176CBA">
            <w:pPr>
              <w:pStyle w:val="Paragraphedeliste"/>
              <w:ind w:left="0"/>
            </w:pPr>
            <w:r>
              <w:t>Chômage élevé</w:t>
            </w:r>
          </w:p>
          <w:p w14:paraId="7AE60B72" w14:textId="77777777" w:rsidR="00A56FB9" w:rsidRDefault="00A56FB9" w:rsidP="00176CBA">
            <w:pPr>
              <w:pStyle w:val="Paragraphedeliste"/>
              <w:ind w:left="0"/>
            </w:pPr>
            <w:r>
              <w:t xml:space="preserve">Inflation faible </w:t>
            </w:r>
          </w:p>
          <w:p w14:paraId="17359515" w14:textId="79F7D5B2" w:rsidR="00884AC5" w:rsidRDefault="00884AC5" w:rsidP="00176CBA">
            <w:pPr>
              <w:pStyle w:val="Paragraphedeliste"/>
              <w:ind w:left="0"/>
            </w:pPr>
            <w:r>
              <w:t xml:space="preserve">Balance commerciale déficitaire </w:t>
            </w:r>
          </w:p>
        </w:tc>
      </w:tr>
      <w:tr w:rsidR="00DD6E98" w14:paraId="3920BCFA" w14:textId="77777777" w:rsidTr="00176CBA">
        <w:tc>
          <w:tcPr>
            <w:tcW w:w="4531" w:type="dxa"/>
          </w:tcPr>
          <w:p w14:paraId="7EAA729D" w14:textId="05BABBB0" w:rsidR="00DD6E98" w:rsidRDefault="00C8077C" w:rsidP="00176CBA">
            <w:pPr>
              <w:pStyle w:val="Paragraphedeliste"/>
              <w:ind w:left="0"/>
            </w:pPr>
            <w:r>
              <w:t xml:space="preserve">L’Etat doit chercher à contenir la « surchauffe » </w:t>
            </w:r>
            <w:r w:rsidR="00E41460">
              <w:t>de l’économie afin d’éviter les risques de dérapage inflationnistes</w:t>
            </w:r>
          </w:p>
        </w:tc>
        <w:tc>
          <w:tcPr>
            <w:tcW w:w="4531" w:type="dxa"/>
          </w:tcPr>
          <w:p w14:paraId="6BFBE22D" w14:textId="2210FB4C" w:rsidR="00DD6E98" w:rsidRDefault="00884AC5" w:rsidP="00176CBA">
            <w:pPr>
              <w:pStyle w:val="Paragraphedeliste"/>
              <w:ind w:left="0"/>
            </w:pPr>
            <w:r>
              <w:t>L’Etat</w:t>
            </w:r>
            <w:r w:rsidR="000007A2">
              <w:t xml:space="preserve"> doit tenter de relancer l’économie afin d’éviter un récession économique, et un risque de déflation</w:t>
            </w:r>
          </w:p>
        </w:tc>
      </w:tr>
    </w:tbl>
    <w:p w14:paraId="79AB59E9" w14:textId="77777777" w:rsidR="00176CBA" w:rsidRDefault="00176CBA" w:rsidP="00176CBA">
      <w:pPr>
        <w:pStyle w:val="Paragraphedeliste"/>
        <w:ind w:left="1440"/>
      </w:pPr>
    </w:p>
    <w:p w14:paraId="418CA8FC" w14:textId="01F57291" w:rsidR="00755954" w:rsidRPr="003D7B4D" w:rsidRDefault="00755954" w:rsidP="00176CBA">
      <w:pPr>
        <w:pStyle w:val="Paragraphedeliste"/>
        <w:ind w:left="1440"/>
      </w:pPr>
      <w:r>
        <w:t xml:space="preserve">L’intervention de l’Etat consiste </w:t>
      </w:r>
      <w:r w:rsidR="0042764B">
        <w:t>à résorber les déséquilibres sur les marchés dans le but de soutenir l’activité économique . D’où son rôle de régulateur.</w:t>
      </w:r>
    </w:p>
    <w:p w14:paraId="1B774718" w14:textId="77777777" w:rsidR="00307C75" w:rsidRPr="00307C75" w:rsidRDefault="00307C75" w:rsidP="00307C75">
      <w:pPr>
        <w:pStyle w:val="Paragraphedeliste"/>
        <w:rPr>
          <w:b/>
          <w:bCs/>
        </w:rPr>
      </w:pPr>
    </w:p>
    <w:p w14:paraId="4052E0AF" w14:textId="46826C25" w:rsidR="00803B5E" w:rsidRDefault="00803B5E" w:rsidP="00803B5E"/>
    <w:p w14:paraId="147BA7BA" w14:textId="66DE4DB4" w:rsidR="00803B5E" w:rsidRDefault="00803B5E" w:rsidP="00803B5E"/>
    <w:p w14:paraId="7957E900" w14:textId="3C929372" w:rsidR="00803B5E" w:rsidRDefault="00803B5E" w:rsidP="00803B5E"/>
    <w:p w14:paraId="40837FDC" w14:textId="77777777" w:rsidR="000041FB" w:rsidRPr="000041FB" w:rsidRDefault="000041FB" w:rsidP="000041FB">
      <w:pPr>
        <w:rPr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lastRenderedPageBreak/>
        <w:t>= Ensemble des décisions prises par les pouvoirs publics (l'Etat, les banques centrales, les collectivités locales) pour atteindre des objectifs économiques.</w:t>
      </w:r>
    </w:p>
    <w:p w14:paraId="0FCCFAC2" w14:textId="77777777" w:rsidR="000041FB" w:rsidRPr="000041FB" w:rsidRDefault="000041FB" w:rsidP="000041FB">
      <w:pPr>
        <w:rPr>
          <w:b/>
          <w:kern w:val="2"/>
          <w14:ligatures w14:val="standardContextual"/>
        </w:rPr>
      </w:pPr>
      <w:r w:rsidRPr="000041FB">
        <w:rPr>
          <w:b/>
          <w:kern w:val="2"/>
          <w14:ligatures w14:val="standardContextual"/>
        </w:rPr>
        <w:t>Les objectifs des politiques économiques</w:t>
      </w:r>
    </w:p>
    <w:p w14:paraId="45BCA42A" w14:textId="77777777" w:rsidR="000041FB" w:rsidRPr="000041FB" w:rsidRDefault="000041FB" w:rsidP="000041FB">
      <w:pPr>
        <w:rPr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t xml:space="preserve">Les finalités économiques sont exprimées par le carré "magique" de l'économiste Nicholas Kaldor avec 4 principaux indicateurs de performance d'un pays. </w:t>
      </w:r>
    </w:p>
    <w:p w14:paraId="70F2C83B" w14:textId="77777777" w:rsidR="000041FB" w:rsidRPr="000041FB" w:rsidRDefault="000041FB" w:rsidP="000041FB">
      <w:pPr>
        <w:numPr>
          <w:ilvl w:val="0"/>
          <w:numId w:val="7"/>
        </w:numPr>
        <w:contextualSpacing/>
        <w:rPr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t xml:space="preserve">le taux de chômage : c'est le pourcentage de chômeurs dans la population active. Objectif : </w:t>
      </w:r>
      <w:r w:rsidRPr="000041FB">
        <w:rPr>
          <w:kern w:val="2"/>
          <w14:ligatures w14:val="standardContextual"/>
        </w:rPr>
        <w:tab/>
        <w:t>atteindre un taux le plus faible possible</w:t>
      </w:r>
    </w:p>
    <w:p w14:paraId="2CF86BA2" w14:textId="77777777" w:rsidR="000041FB" w:rsidRPr="000041FB" w:rsidRDefault="000041FB" w:rsidP="000041FB">
      <w:pPr>
        <w:numPr>
          <w:ilvl w:val="0"/>
          <w:numId w:val="6"/>
        </w:numPr>
        <w:spacing w:after="200" w:line="276" w:lineRule="auto"/>
        <w:contextualSpacing/>
        <w:rPr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t>l'équilibre de la balance extérieure : différence entre les exportations et les importations. Elle peut être excédentaire ou déficitaire. Objectif : une balance extérieure excédentaire</w:t>
      </w:r>
    </w:p>
    <w:p w14:paraId="5145E46A" w14:textId="77777777" w:rsidR="000041FB" w:rsidRPr="000041FB" w:rsidRDefault="000041FB" w:rsidP="000041FB">
      <w:pPr>
        <w:numPr>
          <w:ilvl w:val="0"/>
          <w:numId w:val="6"/>
        </w:numPr>
        <w:spacing w:after="200" w:line="276" w:lineRule="auto"/>
        <w:contextualSpacing/>
        <w:rPr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t>la stabilité des prix : taux d'inflation soit l'évolution du niveau des prix dans notre économie . Objectif : stabilité des prix</w:t>
      </w:r>
    </w:p>
    <w:p w14:paraId="0158AA0D" w14:textId="77777777" w:rsidR="000041FB" w:rsidRPr="000041FB" w:rsidRDefault="000041FB" w:rsidP="000041FB">
      <w:pPr>
        <w:numPr>
          <w:ilvl w:val="0"/>
          <w:numId w:val="6"/>
        </w:numPr>
        <w:spacing w:after="200" w:line="276" w:lineRule="auto"/>
        <w:contextualSpacing/>
        <w:rPr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t>la croissance : taux de croissance soit l'évolution du PIB sur une période donnée dans une zone économique. Objectif : obtenir une croissance positive qui signifiera un enrichissement du pays.</w:t>
      </w:r>
    </w:p>
    <w:p w14:paraId="41806BA5" w14:textId="77777777" w:rsidR="000041FB" w:rsidRPr="000041FB" w:rsidRDefault="000041FB" w:rsidP="000041FB">
      <w:pPr>
        <w:spacing w:after="200" w:line="276" w:lineRule="auto"/>
        <w:rPr>
          <w:b/>
          <w:bCs/>
          <w:kern w:val="2"/>
          <w14:ligatures w14:val="standardContextual"/>
        </w:rPr>
      </w:pPr>
      <w:r w:rsidRPr="000041FB">
        <w:rPr>
          <w:b/>
          <w:bCs/>
          <w:kern w:val="2"/>
          <w14:ligatures w14:val="standardContextual"/>
        </w:rPr>
        <w:t>La croissance économique et le développement durable et humain</w:t>
      </w:r>
    </w:p>
    <w:p w14:paraId="76AE7840" w14:textId="77777777" w:rsidR="000041FB" w:rsidRPr="000041FB" w:rsidRDefault="000041FB" w:rsidP="000041FB">
      <w:pPr>
        <w:spacing w:after="200" w:line="276" w:lineRule="auto"/>
        <w:rPr>
          <w:kern w:val="2"/>
          <w14:ligatures w14:val="standardContextual"/>
        </w:rPr>
      </w:pPr>
      <w:r w:rsidRPr="000041FB">
        <w:rPr>
          <w:b/>
          <w:bCs/>
          <w:kern w:val="2"/>
          <w14:ligatures w14:val="standardContextual"/>
        </w:rPr>
        <w:t xml:space="preserve">Croissance économique = </w:t>
      </w:r>
      <w:r w:rsidRPr="000041FB">
        <w:rPr>
          <w:kern w:val="2"/>
          <w14:ligatures w14:val="standardContextual"/>
        </w:rPr>
        <w:t>augmentation soutenue une ou plusieurs périodes de la production de biens et services d'une économie.</w:t>
      </w:r>
      <w:r w:rsidRPr="000041FB">
        <w:rPr>
          <w:b/>
          <w:bCs/>
          <w:kern w:val="2"/>
          <w14:ligatures w14:val="standardContextual"/>
        </w:rPr>
        <w:t xml:space="preserve"> </w:t>
      </w:r>
      <w:r w:rsidRPr="000041FB">
        <w:rPr>
          <w:kern w:val="2"/>
          <w14:ligatures w14:val="standardContextual"/>
        </w:rPr>
        <w:t>Elle est</w:t>
      </w:r>
      <w:r w:rsidRPr="000041FB">
        <w:rPr>
          <w:b/>
          <w:bCs/>
          <w:kern w:val="2"/>
          <w14:ligatures w14:val="standardContextual"/>
        </w:rPr>
        <w:t xml:space="preserve"> mesurée par </w:t>
      </w:r>
      <w:r w:rsidRPr="000041FB">
        <w:rPr>
          <w:kern w:val="2"/>
          <w14:ligatures w14:val="standardContextual"/>
        </w:rPr>
        <w:t xml:space="preserve">le taux de croissance du produit intérieur du brut </w:t>
      </w:r>
      <w:r w:rsidRPr="000041FB">
        <w:rPr>
          <w:b/>
          <w:bCs/>
          <w:kern w:val="2"/>
          <w14:ligatures w14:val="standardContextual"/>
        </w:rPr>
        <w:t xml:space="preserve">(PIB). </w:t>
      </w:r>
      <w:r w:rsidRPr="000041FB">
        <w:rPr>
          <w:kern w:val="2"/>
          <w14:ligatures w14:val="standardContextual"/>
        </w:rPr>
        <w:t>Cet indicateur a un certain nombre de limites (non prises en compte de l'économie souterraine ou des activités domestiques).</w:t>
      </w:r>
    </w:p>
    <w:p w14:paraId="1E48165B" w14:textId="77777777" w:rsidR="000041FB" w:rsidRPr="000041FB" w:rsidRDefault="000041FB" w:rsidP="000041FB">
      <w:pPr>
        <w:spacing w:after="200" w:line="276" w:lineRule="auto"/>
        <w:rPr>
          <w:b/>
          <w:bCs/>
          <w:kern w:val="2"/>
          <w14:ligatures w14:val="standardContextual"/>
        </w:rPr>
      </w:pPr>
      <w:r w:rsidRPr="000041FB">
        <w:rPr>
          <w:b/>
          <w:bCs/>
          <w:kern w:val="2"/>
          <w14:ligatures w14:val="standardContextual"/>
        </w:rPr>
        <w:t>Le développement durable et humain</w:t>
      </w:r>
    </w:p>
    <w:p w14:paraId="4E8E5223" w14:textId="77777777" w:rsidR="000041FB" w:rsidRPr="000041FB" w:rsidRDefault="000041FB" w:rsidP="000041FB">
      <w:pPr>
        <w:spacing w:after="200" w:line="276" w:lineRule="auto"/>
        <w:rPr>
          <w:b/>
          <w:bCs/>
          <w:kern w:val="2"/>
          <w14:ligatures w14:val="standardContextual"/>
        </w:rPr>
      </w:pPr>
      <w:r w:rsidRPr="000041FB">
        <w:rPr>
          <w:kern w:val="2"/>
          <w14:ligatures w14:val="standardContextual"/>
        </w:rPr>
        <w:t>La croissance  économique n'est pas toujours synonyme de développement durable et humain car elle peut conduire à la destruction  de ressources naturelles et ne pas améliorer le niveau de bien-être de toute la population. D'autres indicateurs de mesure du bien-être existent comme l'indicateur de développement (IDH).</w:t>
      </w:r>
    </w:p>
    <w:p w14:paraId="44F1E194" w14:textId="77777777" w:rsidR="000041FB" w:rsidRPr="000041FB" w:rsidRDefault="000041FB" w:rsidP="000041FB">
      <w:pPr>
        <w:spacing w:after="200" w:line="276" w:lineRule="auto"/>
        <w:rPr>
          <w:b/>
          <w:bCs/>
          <w:kern w:val="2"/>
          <w14:ligatures w14:val="standardContextual"/>
        </w:rPr>
      </w:pPr>
      <w:r w:rsidRPr="000041FB">
        <w:rPr>
          <w:b/>
          <w:bCs/>
          <w:kern w:val="2"/>
          <w14:ligatures w14:val="standardContextual"/>
        </w:rPr>
        <w:t xml:space="preserve">Les politiques économiques </w:t>
      </w:r>
    </w:p>
    <w:p w14:paraId="0E67D4F1" w14:textId="77777777" w:rsidR="000041FB" w:rsidRPr="000041FB" w:rsidRDefault="000041FB" w:rsidP="000041FB">
      <w:pPr>
        <w:numPr>
          <w:ilvl w:val="0"/>
          <w:numId w:val="8"/>
        </w:numPr>
        <w:spacing w:after="200" w:line="276" w:lineRule="auto"/>
        <w:contextualSpacing/>
        <w:rPr>
          <w:b/>
          <w:bCs/>
          <w:kern w:val="2"/>
          <w14:ligatures w14:val="standardContextual"/>
        </w:rPr>
      </w:pPr>
      <w:r w:rsidRPr="000041FB">
        <w:rPr>
          <w:b/>
          <w:bCs/>
          <w:kern w:val="2"/>
          <w14:ligatures w14:val="standardContextual"/>
        </w:rPr>
        <w:t xml:space="preserve">la politique économique conjoncturelle </w:t>
      </w:r>
    </w:p>
    <w:p w14:paraId="4060E3CA" w14:textId="38DF5E7B" w:rsidR="000041FB" w:rsidRPr="000041FB" w:rsidRDefault="000041FB" w:rsidP="000041FB">
      <w:pPr>
        <w:spacing w:after="200" w:line="276" w:lineRule="auto"/>
        <w:ind w:left="720"/>
        <w:contextualSpacing/>
        <w:rPr>
          <w:b/>
          <w:bCs/>
          <w:kern w:val="2"/>
          <w14:ligatures w14:val="standardContextual"/>
        </w:rPr>
      </w:pPr>
      <w:r w:rsidRPr="000041FB">
        <w:rPr>
          <w:b/>
          <w:bCs/>
          <w:kern w:val="2"/>
          <w14:ligatures w14:val="standardContextual"/>
        </w:rPr>
        <w:t>par les politiques économiques conjoncturelles l’Etat cherche à agir à court terme sur les déséquilibres économiques existants.</w:t>
      </w:r>
      <w:r w:rsidR="005C3410">
        <w:rPr>
          <w:b/>
          <w:bCs/>
          <w:kern w:val="2"/>
          <w14:ligatures w14:val="standardContextual"/>
        </w:rPr>
        <w:t xml:space="preserve"> </w:t>
      </w:r>
      <w:r w:rsidR="005C3410" w:rsidRPr="005C3410">
        <w:rPr>
          <w:kern w:val="2"/>
          <w14:ligatures w14:val="standardContextual"/>
        </w:rPr>
        <w:t xml:space="preserve">Notamment les objectifs du carré de </w:t>
      </w:r>
      <w:proofErr w:type="spellStart"/>
      <w:r w:rsidR="005C3410" w:rsidRPr="005C3410">
        <w:rPr>
          <w:kern w:val="2"/>
          <w14:ligatures w14:val="standardContextual"/>
        </w:rPr>
        <w:t>kaldor</w:t>
      </w:r>
      <w:proofErr w:type="spellEnd"/>
      <w:r w:rsidR="005C3410" w:rsidRPr="005C3410">
        <w:rPr>
          <w:kern w:val="2"/>
          <w14:ligatures w14:val="standardContextual"/>
        </w:rPr>
        <w:t>.</w:t>
      </w:r>
    </w:p>
    <w:p w14:paraId="347ABDF6" w14:textId="77777777" w:rsidR="000967C2" w:rsidRPr="000967C2" w:rsidRDefault="000967C2" w:rsidP="000967C2">
      <w:pPr>
        <w:numPr>
          <w:ilvl w:val="0"/>
          <w:numId w:val="8"/>
        </w:numPr>
        <w:spacing w:after="200" w:line="276" w:lineRule="auto"/>
        <w:contextualSpacing/>
        <w:rPr>
          <w:b/>
          <w:bCs/>
          <w:kern w:val="2"/>
          <w14:ligatures w14:val="standardContextual"/>
        </w:rPr>
      </w:pPr>
      <w:r w:rsidRPr="000967C2">
        <w:rPr>
          <w:b/>
          <w:bCs/>
          <w:kern w:val="2"/>
          <w14:ligatures w14:val="standardContextual"/>
        </w:rPr>
        <w:t>la politique structurelle :</w:t>
      </w:r>
    </w:p>
    <w:p w14:paraId="63D6460E" w14:textId="77777777" w:rsidR="000967C2" w:rsidRPr="000967C2" w:rsidRDefault="000967C2" w:rsidP="000967C2">
      <w:pPr>
        <w:spacing w:after="0" w:line="276" w:lineRule="auto"/>
        <w:ind w:left="720"/>
        <w:contextualSpacing/>
        <w:rPr>
          <w:b/>
          <w:bCs/>
          <w:kern w:val="2"/>
          <w14:ligatures w14:val="standardContextual"/>
        </w:rPr>
      </w:pPr>
      <w:r w:rsidRPr="000967C2">
        <w:rPr>
          <w:b/>
          <w:bCs/>
          <w:kern w:val="2"/>
          <w14:ligatures w14:val="standardContextual"/>
        </w:rPr>
        <w:t xml:space="preserve">Cherche à agir à long terme </w:t>
      </w:r>
      <w:r w:rsidRPr="000967C2">
        <w:rPr>
          <w:kern w:val="2"/>
          <w14:ligatures w14:val="standardContextual"/>
        </w:rPr>
        <w:t>sur les structures et les caractéristiques fondamentales de l'économie</w:t>
      </w:r>
    </w:p>
    <w:p w14:paraId="2E4A7010" w14:textId="77777777" w:rsidR="000967C2" w:rsidRPr="000967C2" w:rsidRDefault="000967C2" w:rsidP="000967C2">
      <w:pPr>
        <w:spacing w:after="0"/>
        <w:ind w:left="708"/>
        <w:rPr>
          <w:kern w:val="2"/>
          <w14:ligatures w14:val="standardContextual"/>
        </w:rPr>
      </w:pPr>
      <w:r w:rsidRPr="000967C2">
        <w:rPr>
          <w:b/>
          <w:bCs/>
          <w:kern w:val="2"/>
          <w14:ligatures w14:val="standardContextual"/>
        </w:rPr>
        <w:t>Objectifs de cette politique structurelle</w:t>
      </w:r>
      <w:r w:rsidRPr="000967C2">
        <w:rPr>
          <w:kern w:val="2"/>
          <w14:ligatures w14:val="standardContextual"/>
        </w:rPr>
        <w:t xml:space="preserve"> : </w:t>
      </w:r>
    </w:p>
    <w:p w14:paraId="78B9DBA4" w14:textId="77777777" w:rsidR="000967C2" w:rsidRPr="000967C2" w:rsidRDefault="000967C2" w:rsidP="000967C2">
      <w:pPr>
        <w:spacing w:after="0"/>
        <w:ind w:left="708"/>
        <w:rPr>
          <w:kern w:val="2"/>
          <w14:ligatures w14:val="standardContextual"/>
        </w:rPr>
      </w:pPr>
      <w:r w:rsidRPr="000967C2">
        <w:rPr>
          <w:kern w:val="2"/>
          <w14:ligatures w14:val="standardContextual"/>
        </w:rPr>
        <w:t xml:space="preserve">- assurer une croissance forte et durable (en prenant en compte les effets de la croissance sur l'environnement) </w:t>
      </w:r>
    </w:p>
    <w:p w14:paraId="0D2C2DE0" w14:textId="77777777" w:rsidR="000967C2" w:rsidRPr="000967C2" w:rsidRDefault="000967C2" w:rsidP="000967C2">
      <w:pPr>
        <w:spacing w:after="0"/>
        <w:ind w:left="708"/>
        <w:rPr>
          <w:kern w:val="2"/>
          <w14:ligatures w14:val="standardContextual"/>
        </w:rPr>
      </w:pPr>
      <w:r w:rsidRPr="000967C2">
        <w:rPr>
          <w:kern w:val="2"/>
          <w14:ligatures w14:val="standardContextual"/>
        </w:rPr>
        <w:t>- minimiser les inégalités sociales</w:t>
      </w:r>
    </w:p>
    <w:p w14:paraId="72E89143" w14:textId="77777777" w:rsidR="000967C2" w:rsidRPr="000967C2" w:rsidRDefault="000967C2" w:rsidP="000967C2">
      <w:pPr>
        <w:spacing w:after="0"/>
        <w:ind w:left="708"/>
        <w:rPr>
          <w:b/>
          <w:bCs/>
          <w:kern w:val="2"/>
          <w14:ligatures w14:val="standardContextual"/>
        </w:rPr>
      </w:pPr>
      <w:r w:rsidRPr="000967C2">
        <w:rPr>
          <w:b/>
          <w:bCs/>
          <w:kern w:val="2"/>
          <w14:ligatures w14:val="standardContextual"/>
        </w:rPr>
        <w:t>Diversité de politiques structurelles  :</w:t>
      </w:r>
    </w:p>
    <w:p w14:paraId="5F199B98" w14:textId="77777777" w:rsidR="000967C2" w:rsidRPr="000967C2" w:rsidRDefault="000967C2" w:rsidP="000967C2">
      <w:pPr>
        <w:spacing w:after="0"/>
        <w:ind w:left="708"/>
        <w:rPr>
          <w:kern w:val="2"/>
          <w14:ligatures w14:val="standardContextual"/>
        </w:rPr>
      </w:pPr>
      <w:r w:rsidRPr="000967C2">
        <w:rPr>
          <w:kern w:val="2"/>
          <w14:ligatures w14:val="standardContextual"/>
        </w:rPr>
        <w:t>- politique de l'environnement</w:t>
      </w:r>
    </w:p>
    <w:p w14:paraId="7472F18E" w14:textId="77777777" w:rsidR="000967C2" w:rsidRPr="000967C2" w:rsidRDefault="000967C2" w:rsidP="000967C2">
      <w:pPr>
        <w:spacing w:after="0"/>
        <w:ind w:left="708"/>
        <w:rPr>
          <w:kern w:val="2"/>
          <w14:ligatures w14:val="standardContextual"/>
        </w:rPr>
      </w:pPr>
      <w:r w:rsidRPr="000967C2">
        <w:rPr>
          <w:kern w:val="2"/>
          <w14:ligatures w14:val="standardContextual"/>
        </w:rPr>
        <w:t>-politique sociale</w:t>
      </w:r>
    </w:p>
    <w:p w14:paraId="78A9BE88" w14:textId="77777777" w:rsidR="000967C2" w:rsidRPr="000967C2" w:rsidRDefault="000967C2" w:rsidP="000967C2">
      <w:pPr>
        <w:spacing w:after="0"/>
        <w:ind w:left="708"/>
        <w:rPr>
          <w:kern w:val="2"/>
          <w14:ligatures w14:val="standardContextual"/>
        </w:rPr>
      </w:pPr>
      <w:r w:rsidRPr="000967C2">
        <w:rPr>
          <w:kern w:val="2"/>
          <w14:ligatures w14:val="standardContextual"/>
        </w:rPr>
        <w:t>- Politique de la concurrence</w:t>
      </w:r>
    </w:p>
    <w:p w14:paraId="7DF7DFC3" w14:textId="5C9021BD" w:rsidR="00803B5E" w:rsidRPr="00131CC0" w:rsidRDefault="00803B5E" w:rsidP="00803B5E"/>
    <w:sectPr w:rsidR="00803B5E" w:rsidRPr="00131CC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B88E2" w14:textId="77777777" w:rsidR="000D463D" w:rsidRDefault="000D463D" w:rsidP="000D463D">
      <w:pPr>
        <w:spacing w:after="0" w:line="240" w:lineRule="auto"/>
      </w:pPr>
      <w:r>
        <w:separator/>
      </w:r>
    </w:p>
  </w:endnote>
  <w:endnote w:type="continuationSeparator" w:id="0">
    <w:p w14:paraId="5B772249" w14:textId="77777777" w:rsidR="000D463D" w:rsidRDefault="000D463D" w:rsidP="000D4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3060904"/>
      <w:docPartObj>
        <w:docPartGallery w:val="Page Numbers (Bottom of Page)"/>
        <w:docPartUnique/>
      </w:docPartObj>
    </w:sdtPr>
    <w:sdtContent>
      <w:p w14:paraId="34C274D4" w14:textId="6B64EFD2" w:rsidR="00857FF1" w:rsidRDefault="00857FF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3EF664" w14:textId="77777777" w:rsidR="000D463D" w:rsidRDefault="000D46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B506" w14:textId="77777777" w:rsidR="000D463D" w:rsidRDefault="000D463D" w:rsidP="000D463D">
      <w:pPr>
        <w:spacing w:after="0" w:line="240" w:lineRule="auto"/>
      </w:pPr>
      <w:r>
        <w:separator/>
      </w:r>
    </w:p>
  </w:footnote>
  <w:footnote w:type="continuationSeparator" w:id="0">
    <w:p w14:paraId="05BA6154" w14:textId="77777777" w:rsidR="000D463D" w:rsidRDefault="000D463D" w:rsidP="000D4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297"/>
    <w:multiLevelType w:val="hybridMultilevel"/>
    <w:tmpl w:val="6540E8F0"/>
    <w:lvl w:ilvl="0" w:tplc="C77A13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C5F98"/>
    <w:multiLevelType w:val="hybridMultilevel"/>
    <w:tmpl w:val="24CE43E4"/>
    <w:lvl w:ilvl="0" w:tplc="9198F50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3A02C9"/>
    <w:multiLevelType w:val="hybridMultilevel"/>
    <w:tmpl w:val="19CC3170"/>
    <w:lvl w:ilvl="0" w:tplc="A4D03E3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02E05"/>
    <w:multiLevelType w:val="hybridMultilevel"/>
    <w:tmpl w:val="87C035B2"/>
    <w:lvl w:ilvl="0" w:tplc="249CF9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963E7"/>
    <w:multiLevelType w:val="hybridMultilevel"/>
    <w:tmpl w:val="0A12B1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76030"/>
    <w:multiLevelType w:val="hybridMultilevel"/>
    <w:tmpl w:val="3FBEE3B6"/>
    <w:lvl w:ilvl="0" w:tplc="249CF9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A6873"/>
    <w:multiLevelType w:val="hybridMultilevel"/>
    <w:tmpl w:val="7180AD14"/>
    <w:lvl w:ilvl="0" w:tplc="A4D03E3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F6776"/>
    <w:multiLevelType w:val="hybridMultilevel"/>
    <w:tmpl w:val="3EEC5848"/>
    <w:lvl w:ilvl="0" w:tplc="249CF9BA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0564327">
    <w:abstractNumId w:val="4"/>
  </w:num>
  <w:num w:numId="2" w16cid:durableId="1439065778">
    <w:abstractNumId w:val="0"/>
  </w:num>
  <w:num w:numId="3" w16cid:durableId="1719665431">
    <w:abstractNumId w:val="1"/>
  </w:num>
  <w:num w:numId="4" w16cid:durableId="625626618">
    <w:abstractNumId w:val="5"/>
  </w:num>
  <w:num w:numId="5" w16cid:durableId="1567766473">
    <w:abstractNumId w:val="7"/>
  </w:num>
  <w:num w:numId="6" w16cid:durableId="1142120923">
    <w:abstractNumId w:val="2"/>
  </w:num>
  <w:num w:numId="7" w16cid:durableId="1260679428">
    <w:abstractNumId w:val="6"/>
  </w:num>
  <w:num w:numId="8" w16cid:durableId="1854802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65"/>
    <w:rsid w:val="000007A2"/>
    <w:rsid w:val="000041FB"/>
    <w:rsid w:val="000967C2"/>
    <w:rsid w:val="000C1BD8"/>
    <w:rsid w:val="000D463D"/>
    <w:rsid w:val="00104E04"/>
    <w:rsid w:val="00131CC0"/>
    <w:rsid w:val="00176CBA"/>
    <w:rsid w:val="00185EA6"/>
    <w:rsid w:val="00191C67"/>
    <w:rsid w:val="00307C75"/>
    <w:rsid w:val="003315ED"/>
    <w:rsid w:val="003868D0"/>
    <w:rsid w:val="003D4C10"/>
    <w:rsid w:val="003D7B4D"/>
    <w:rsid w:val="003F3AFA"/>
    <w:rsid w:val="0042764B"/>
    <w:rsid w:val="00574774"/>
    <w:rsid w:val="005C3410"/>
    <w:rsid w:val="005C5A85"/>
    <w:rsid w:val="006479CB"/>
    <w:rsid w:val="006C069B"/>
    <w:rsid w:val="006E1A8B"/>
    <w:rsid w:val="006E3079"/>
    <w:rsid w:val="00730CA4"/>
    <w:rsid w:val="00734E45"/>
    <w:rsid w:val="007470B7"/>
    <w:rsid w:val="00755954"/>
    <w:rsid w:val="00803B5E"/>
    <w:rsid w:val="00857FF1"/>
    <w:rsid w:val="00862015"/>
    <w:rsid w:val="00884AC5"/>
    <w:rsid w:val="00890B56"/>
    <w:rsid w:val="008E3238"/>
    <w:rsid w:val="008F56BB"/>
    <w:rsid w:val="00970323"/>
    <w:rsid w:val="00A5063A"/>
    <w:rsid w:val="00A53944"/>
    <w:rsid w:val="00A56FB9"/>
    <w:rsid w:val="00A655AE"/>
    <w:rsid w:val="00B171E1"/>
    <w:rsid w:val="00BA644E"/>
    <w:rsid w:val="00BA79D5"/>
    <w:rsid w:val="00C37CF7"/>
    <w:rsid w:val="00C8077C"/>
    <w:rsid w:val="00CE06ED"/>
    <w:rsid w:val="00CE14D7"/>
    <w:rsid w:val="00D27D00"/>
    <w:rsid w:val="00D5370A"/>
    <w:rsid w:val="00DD6E98"/>
    <w:rsid w:val="00E05456"/>
    <w:rsid w:val="00E41460"/>
    <w:rsid w:val="00E55095"/>
    <w:rsid w:val="00E73769"/>
    <w:rsid w:val="00EC7E65"/>
    <w:rsid w:val="00F47A69"/>
    <w:rsid w:val="00F80331"/>
    <w:rsid w:val="00F86192"/>
    <w:rsid w:val="00FA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678F6"/>
  <w15:chartTrackingRefBased/>
  <w15:docId w15:val="{C95CC79B-C8C7-4394-8E26-A5C01A91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1C67"/>
    <w:pPr>
      <w:ind w:left="720"/>
      <w:contextualSpacing/>
    </w:pPr>
  </w:style>
  <w:style w:type="table" w:styleId="Grilledutableau">
    <w:name w:val="Table Grid"/>
    <w:basedOn w:val="TableauNormal"/>
    <w:uiPriority w:val="39"/>
    <w:rsid w:val="00D53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D4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463D"/>
  </w:style>
  <w:style w:type="paragraph" w:styleId="Pieddepage">
    <w:name w:val="footer"/>
    <w:basedOn w:val="Normal"/>
    <w:link w:val="PieddepageCar"/>
    <w:uiPriority w:val="99"/>
    <w:unhideWhenUsed/>
    <w:rsid w:val="000D46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4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1580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 VINOLO</dc:creator>
  <cp:keywords/>
  <dc:description/>
  <cp:lastModifiedBy>marie-agnès VINOLO</cp:lastModifiedBy>
  <cp:revision>2</cp:revision>
  <dcterms:created xsi:type="dcterms:W3CDTF">2025-01-26T09:47:00Z</dcterms:created>
  <dcterms:modified xsi:type="dcterms:W3CDTF">2025-01-26T09:47:00Z</dcterms:modified>
</cp:coreProperties>
</file>