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886"/>
        <w:gridCol w:w="3435"/>
      </w:tblGrid>
      <w:tr w:rsidR="00F316AD" w:rsidRPr="001700F2" w14:paraId="519E736D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93ACF48" w14:textId="4C9C9FB9" w:rsidR="00F316AD" w:rsidRPr="001700F2" w:rsidRDefault="0012476F" w:rsidP="00F316AD">
            <w:pPr>
              <w:pStyle w:val="Title"/>
            </w:pPr>
            <w:r>
              <w:t xml:space="preserve">AARON </w:t>
            </w:r>
            <w:r w:rsidRPr="0012476F">
              <w:rPr>
                <w:color w:val="FF0000"/>
              </w:rPr>
              <w:t>AMARO</w:t>
            </w:r>
          </w:p>
          <w:p w14:paraId="702EE1EF" w14:textId="0799A116" w:rsidR="00F316AD" w:rsidRPr="0012476F" w:rsidRDefault="0012476F" w:rsidP="00D20DA9">
            <w:pPr>
              <w:pStyle w:val="Subtitle"/>
              <w:rPr>
                <w:color w:val="auto"/>
              </w:rPr>
            </w:pPr>
            <w:r>
              <w:t>STEM UNDERGRADUATE</w:t>
            </w:r>
            <w:r w:rsidR="00F316AD" w:rsidRPr="001700F2">
              <w:t xml:space="preserve"> </w:t>
            </w:r>
          </w:p>
        </w:tc>
      </w:tr>
      <w:tr w:rsidR="00F316AD" w:rsidRPr="001700F2" w14:paraId="49406B6B" w14:textId="77777777" w:rsidTr="00CD0703">
        <w:trPr>
          <w:trHeight w:val="735"/>
        </w:trPr>
        <w:tc>
          <w:tcPr>
            <w:tcW w:w="3300" w:type="dxa"/>
            <w:tcBorders>
              <w:top w:val="single" w:sz="24" w:space="0" w:color="BF9268" w:themeColor="accent2"/>
            </w:tcBorders>
            <w:vAlign w:val="center"/>
          </w:tcPr>
          <w:p w14:paraId="46BF0220" w14:textId="6767E67A" w:rsidR="00F316AD" w:rsidRPr="00E62C80" w:rsidRDefault="0012476F" w:rsidP="00D20DA9">
            <w:pPr>
              <w:jc w:val="center"/>
              <w:rPr>
                <w:sz w:val="22"/>
                <w:szCs w:val="22"/>
              </w:rPr>
            </w:pPr>
            <w:r w:rsidRPr="00E62C80">
              <w:rPr>
                <w:sz w:val="22"/>
                <w:szCs w:val="22"/>
              </w:rPr>
              <w:t>1200 N. Park | Visalia, CA | 93291</w:t>
            </w:r>
          </w:p>
        </w:tc>
        <w:tc>
          <w:tcPr>
            <w:tcW w:w="2922" w:type="dxa"/>
            <w:tcBorders>
              <w:top w:val="single" w:sz="24" w:space="0" w:color="BF9268" w:themeColor="accent2"/>
            </w:tcBorders>
            <w:vAlign w:val="center"/>
          </w:tcPr>
          <w:p w14:paraId="28C16430" w14:textId="28967D7B" w:rsidR="0012476F" w:rsidRPr="001700F2" w:rsidRDefault="0012476F" w:rsidP="0012476F">
            <w:pPr>
              <w:jc w:val="center"/>
            </w:pPr>
            <w:r>
              <w:t>(559)699-4245</w:t>
            </w:r>
          </w:p>
        </w:tc>
        <w:tc>
          <w:tcPr>
            <w:tcW w:w="3078" w:type="dxa"/>
            <w:tcBorders>
              <w:top w:val="single" w:sz="24" w:space="0" w:color="BF9268" w:themeColor="accent2"/>
            </w:tcBorders>
            <w:vAlign w:val="center"/>
          </w:tcPr>
          <w:p w14:paraId="1E2D41C2" w14:textId="7BD4871F" w:rsidR="00F316AD" w:rsidRPr="00E62C80" w:rsidRDefault="0012476F" w:rsidP="00D20DA9">
            <w:pPr>
              <w:jc w:val="center"/>
            </w:pPr>
            <w:r w:rsidRPr="00E62C80">
              <w:t>AaronAmaro1995@gmail.com</w:t>
            </w:r>
            <w:r w:rsidR="00D20DA9" w:rsidRPr="00E62C80">
              <w:t xml:space="preserve"> </w:t>
            </w:r>
          </w:p>
        </w:tc>
      </w:tr>
      <w:tr w:rsidR="00CD50FD" w:rsidRPr="001700F2" w14:paraId="7B345498" w14:textId="77777777" w:rsidTr="00CD0703">
        <w:trPr>
          <w:trHeight w:val="210"/>
        </w:trPr>
        <w:tc>
          <w:tcPr>
            <w:tcW w:w="3300" w:type="dxa"/>
            <w:tcBorders>
              <w:bottom w:val="single" w:sz="18" w:space="0" w:color="BF9268" w:themeColor="accent2"/>
            </w:tcBorders>
          </w:tcPr>
          <w:p w14:paraId="4765CDB3" w14:textId="77777777" w:rsidR="00CD50FD" w:rsidRPr="001700F2" w:rsidRDefault="00CD50FD" w:rsidP="00CD50FD"/>
        </w:tc>
        <w:tc>
          <w:tcPr>
            <w:tcW w:w="2922" w:type="dxa"/>
            <w:vMerge w:val="restart"/>
            <w:shd w:val="clear" w:color="auto" w:fill="303848" w:themeFill="accent1"/>
            <w:vAlign w:val="center"/>
          </w:tcPr>
          <w:p w14:paraId="27912019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EA55497C074E48F1A79FD9409EA7A97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78" w:type="dxa"/>
            <w:tcBorders>
              <w:bottom w:val="single" w:sz="18" w:space="0" w:color="BF9268" w:themeColor="accent2"/>
            </w:tcBorders>
          </w:tcPr>
          <w:p w14:paraId="05893148" w14:textId="77777777" w:rsidR="00CD50FD" w:rsidRPr="001700F2" w:rsidRDefault="00CD50FD"/>
        </w:tc>
      </w:tr>
      <w:tr w:rsidR="00CD50FD" w:rsidRPr="001700F2" w14:paraId="7522B8EB" w14:textId="77777777" w:rsidTr="00CD0703">
        <w:trPr>
          <w:trHeight w:val="210"/>
        </w:trPr>
        <w:tc>
          <w:tcPr>
            <w:tcW w:w="3300" w:type="dxa"/>
            <w:tcBorders>
              <w:top w:val="single" w:sz="18" w:space="0" w:color="BF9268" w:themeColor="accent2"/>
            </w:tcBorders>
          </w:tcPr>
          <w:p w14:paraId="219E4953" w14:textId="77777777" w:rsidR="00CD50FD" w:rsidRPr="001700F2" w:rsidRDefault="00CD50FD" w:rsidP="00CD50FD"/>
        </w:tc>
        <w:tc>
          <w:tcPr>
            <w:tcW w:w="2922" w:type="dxa"/>
            <w:vMerge/>
            <w:shd w:val="clear" w:color="auto" w:fill="303848" w:themeFill="accent1"/>
            <w:vAlign w:val="center"/>
          </w:tcPr>
          <w:p w14:paraId="506FC39A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78" w:type="dxa"/>
            <w:tcBorders>
              <w:top w:val="single" w:sz="18" w:space="0" w:color="BF9268" w:themeColor="accent2"/>
            </w:tcBorders>
          </w:tcPr>
          <w:p w14:paraId="6AAFCB9A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7249DFB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501D17BD" w14:textId="06B82017" w:rsidR="0040233B" w:rsidRPr="001700F2" w:rsidRDefault="0012476F" w:rsidP="00D20DA9">
            <w:pPr>
              <w:pStyle w:val="Text"/>
            </w:pPr>
            <w:r>
              <w:t xml:space="preserve">A highly motivated and skilled sous chef with </w:t>
            </w:r>
            <w:r w:rsidR="005977B8">
              <w:t>6</w:t>
            </w:r>
            <w:r w:rsidR="00CA320C">
              <w:t>+</w:t>
            </w:r>
            <w:r>
              <w:t xml:space="preserve"> years of experience seeking a challenging career switching position in the tech field. Leveraging my culinary expertise, leadership skills, and proficiency and translating it to the success of a technology-driven organization.</w:t>
            </w:r>
            <w:r w:rsidR="00CD0703">
              <w:t xml:space="preserve"> </w:t>
            </w:r>
          </w:p>
        </w:tc>
      </w:tr>
      <w:tr w:rsidR="00CD50FD" w:rsidRPr="001700F2" w14:paraId="1C27D0E6" w14:textId="77777777" w:rsidTr="00CD0703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22CD6460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5188BB0A7E4248FBAE0374129C6A9B8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1D610DD5C7BD4DF18D349C4CE708222B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22" w:type="dxa"/>
            <w:vMerge w:val="restart"/>
            <w:shd w:val="clear" w:color="auto" w:fill="303848" w:themeFill="accent1"/>
            <w:vAlign w:val="center"/>
          </w:tcPr>
          <w:p w14:paraId="3C908793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10AEDE0B87344286A343613BFD645C1C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78" w:type="dxa"/>
            <w:tcBorders>
              <w:bottom w:val="single" w:sz="18" w:space="0" w:color="BF9268" w:themeColor="accent2"/>
            </w:tcBorders>
          </w:tcPr>
          <w:p w14:paraId="0FADDDEF" w14:textId="77777777" w:rsidR="00CD50FD" w:rsidRPr="001700F2" w:rsidRDefault="00CD50FD"/>
        </w:tc>
      </w:tr>
      <w:tr w:rsidR="00CD50FD" w:rsidRPr="001700F2" w14:paraId="66B54745" w14:textId="77777777" w:rsidTr="00CD0703">
        <w:trPr>
          <w:trHeight w:val="220"/>
        </w:trPr>
        <w:tc>
          <w:tcPr>
            <w:tcW w:w="3300" w:type="dxa"/>
            <w:vMerge/>
            <w:shd w:val="clear" w:color="auto" w:fill="F2F2F2" w:themeFill="background1" w:themeFillShade="F2"/>
            <w:vAlign w:val="center"/>
          </w:tcPr>
          <w:p w14:paraId="3E85CE70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922" w:type="dxa"/>
            <w:vMerge/>
            <w:shd w:val="clear" w:color="auto" w:fill="303848" w:themeFill="accent1"/>
            <w:vAlign w:val="center"/>
          </w:tcPr>
          <w:p w14:paraId="2E4D7216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78" w:type="dxa"/>
          </w:tcPr>
          <w:p w14:paraId="6C1E6FD6" w14:textId="77777777" w:rsidR="00CD50FD" w:rsidRPr="001700F2" w:rsidRDefault="00CD50FD"/>
        </w:tc>
      </w:tr>
      <w:tr w:rsidR="0040233B" w:rsidRPr="001700F2" w14:paraId="54788655" w14:textId="77777777" w:rsidTr="00CD0703">
        <w:trPr>
          <w:trHeight w:val="3403"/>
        </w:trPr>
        <w:tc>
          <w:tcPr>
            <w:tcW w:w="3300" w:type="dxa"/>
            <w:shd w:val="clear" w:color="auto" w:fill="F2F2F2" w:themeFill="background1" w:themeFillShade="F2"/>
          </w:tcPr>
          <w:p w14:paraId="537C1CDF" w14:textId="77777777" w:rsidR="0040233B" w:rsidRPr="001700F2" w:rsidRDefault="0040233B" w:rsidP="0040233B">
            <w:pPr>
              <w:pStyle w:val="Text"/>
            </w:pPr>
          </w:p>
          <w:p w14:paraId="7D9BD0C0" w14:textId="77777777" w:rsidR="005C7683" w:rsidRDefault="0012476F" w:rsidP="005C7683">
            <w:pPr>
              <w:pStyle w:val="Text"/>
            </w:pPr>
            <w:r>
              <w:t>Redwood Highschool</w:t>
            </w:r>
            <w:r w:rsidR="005C7683">
              <w:t xml:space="preserve"> – Visalia, CA  </w:t>
            </w:r>
          </w:p>
          <w:p w14:paraId="4D1D88A7" w14:textId="5BEF123F" w:rsidR="005C7683" w:rsidRDefault="005C7683" w:rsidP="005C7683">
            <w:pPr>
              <w:pStyle w:val="Text"/>
            </w:pPr>
            <w:r>
              <w:t xml:space="preserve">GED – 2014 </w:t>
            </w:r>
          </w:p>
          <w:p w14:paraId="68951694" w14:textId="77777777" w:rsidR="005C7683" w:rsidRDefault="005C7683" w:rsidP="005C7683">
            <w:pPr>
              <w:pStyle w:val="Text"/>
            </w:pPr>
          </w:p>
          <w:p w14:paraId="71CCFB02" w14:textId="77777777" w:rsidR="005C7683" w:rsidRDefault="005C7683" w:rsidP="005C7683">
            <w:pPr>
              <w:pStyle w:val="Text"/>
            </w:pPr>
            <w:r>
              <w:t xml:space="preserve">DeVry University – </w:t>
            </w:r>
          </w:p>
          <w:p w14:paraId="525DA3E2" w14:textId="77777777" w:rsidR="005C7683" w:rsidRDefault="005C7683" w:rsidP="005C7683">
            <w:pPr>
              <w:pStyle w:val="Text"/>
            </w:pPr>
            <w:r>
              <w:t xml:space="preserve">Fresno, CA </w:t>
            </w:r>
          </w:p>
          <w:p w14:paraId="7291FCEB" w14:textId="5841E203" w:rsidR="005C7683" w:rsidRPr="005C7683" w:rsidRDefault="005C7683" w:rsidP="005C7683">
            <w:pPr>
              <w:pStyle w:val="Text"/>
            </w:pPr>
            <w:r>
              <w:t>Associates Degree of Applied Sciences – June 2023</w:t>
            </w:r>
          </w:p>
          <w:p w14:paraId="40597976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000" w:type="dxa"/>
            <w:gridSpan w:val="2"/>
            <w:vAlign w:val="center"/>
          </w:tcPr>
          <w:p w14:paraId="439589B2" w14:textId="071B2575" w:rsidR="00D20DA9" w:rsidRPr="001700F2" w:rsidRDefault="005C7683" w:rsidP="00D20DA9">
            <w:pPr>
              <w:pStyle w:val="SmallText"/>
            </w:pPr>
            <w:r>
              <w:t>March 2017 – Present (</w:t>
            </w:r>
            <w:r w:rsidR="005977B8">
              <w:t>6</w:t>
            </w:r>
            <w:r>
              <w:t xml:space="preserve"> years)</w:t>
            </w:r>
          </w:p>
          <w:p w14:paraId="5AD045BB" w14:textId="31EFB14F" w:rsidR="00D20DA9" w:rsidRPr="001700F2" w:rsidRDefault="005C7683" w:rsidP="00D20DA9">
            <w:pPr>
              <w:pStyle w:val="Text"/>
            </w:pPr>
            <w:r>
              <w:t>Cook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Sous-Chef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 xml:space="preserve">China Peak Mountain Resort </w:t>
            </w:r>
          </w:p>
          <w:p w14:paraId="0F19A8D2" w14:textId="77777777" w:rsidR="00E62C80" w:rsidRDefault="00E62C80" w:rsidP="00D20DA9">
            <w:pPr>
              <w:pStyle w:val="Text"/>
            </w:pPr>
          </w:p>
          <w:p w14:paraId="48894067" w14:textId="423BE6FF" w:rsidR="0040233B" w:rsidRPr="00E62C80" w:rsidRDefault="005C7683" w:rsidP="00D20DA9">
            <w:pPr>
              <w:pStyle w:val="Text"/>
              <w:rPr>
                <w:sz w:val="21"/>
              </w:rPr>
            </w:pPr>
            <w:r>
              <w:t xml:space="preserve">Assisted the head chef in managing kitchen operations including updating menus using the micros restaurant management system, maintaining inventory and monitoring food costs using databases and </w:t>
            </w:r>
            <w:r w:rsidR="000C1F76">
              <w:t>spread</w:t>
            </w:r>
            <w:r>
              <w:t>sheets, creating schedules using google sheets</w:t>
            </w:r>
            <w:r w:rsidR="000C1F76">
              <w:t>.</w:t>
            </w:r>
          </w:p>
        </w:tc>
      </w:tr>
      <w:tr w:rsidR="00CD50FD" w:rsidRPr="001700F2" w14:paraId="0CB51C31" w14:textId="77777777" w:rsidTr="00CD0703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2EC65FB2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FCE89A1C8A314A68B0DEB8BAA1FDA0F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80C976EAAA264A6B944609CCFC9FAE0D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22" w:type="dxa"/>
            <w:vMerge w:val="restart"/>
            <w:shd w:val="clear" w:color="auto" w:fill="303848" w:themeFill="accent1"/>
            <w:vAlign w:val="center"/>
          </w:tcPr>
          <w:p w14:paraId="0B51E9F6" w14:textId="77777777" w:rsidR="00CD50FD" w:rsidRPr="001700F2" w:rsidRDefault="00000000" w:rsidP="00D20DA9">
            <w:pPr>
              <w:pStyle w:val="Heading1"/>
            </w:pPr>
            <w:sdt>
              <w:sdtPr>
                <w:id w:val="-1955778421"/>
                <w:placeholder>
                  <w:docPart w:val="70AF31094DB746B89424D4BF01EF18A0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78" w:type="dxa"/>
            <w:tcBorders>
              <w:bottom w:val="single" w:sz="18" w:space="0" w:color="BF9268" w:themeColor="accent2"/>
            </w:tcBorders>
          </w:tcPr>
          <w:p w14:paraId="608941FB" w14:textId="77777777" w:rsidR="00CD50FD" w:rsidRPr="001700F2" w:rsidRDefault="00CD50FD"/>
        </w:tc>
      </w:tr>
      <w:tr w:rsidR="00CD50FD" w:rsidRPr="001700F2" w14:paraId="4173C4D2" w14:textId="77777777" w:rsidTr="00CD0703">
        <w:trPr>
          <w:trHeight w:val="220"/>
        </w:trPr>
        <w:tc>
          <w:tcPr>
            <w:tcW w:w="3300" w:type="dxa"/>
            <w:vMerge/>
            <w:shd w:val="clear" w:color="auto" w:fill="F2F2F2" w:themeFill="background1" w:themeFillShade="F2"/>
            <w:vAlign w:val="center"/>
          </w:tcPr>
          <w:p w14:paraId="1B074DC2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922" w:type="dxa"/>
            <w:vMerge/>
            <w:shd w:val="clear" w:color="auto" w:fill="303848" w:themeFill="accent1"/>
            <w:vAlign w:val="center"/>
          </w:tcPr>
          <w:p w14:paraId="023EC9AC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78" w:type="dxa"/>
          </w:tcPr>
          <w:p w14:paraId="3DCB75D2" w14:textId="77777777" w:rsidR="00CD50FD" w:rsidRPr="001700F2" w:rsidRDefault="00CD50FD"/>
        </w:tc>
      </w:tr>
      <w:tr w:rsidR="00CD50FD" w:rsidRPr="001700F2" w14:paraId="77FCCB8F" w14:textId="77777777" w:rsidTr="00CD0703">
        <w:trPr>
          <w:trHeight w:val="1446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7D45FD0B" w14:textId="77777777" w:rsidR="0012476F" w:rsidRDefault="0012476F" w:rsidP="0012476F">
            <w:pPr>
              <w:pStyle w:val="Text"/>
            </w:pPr>
            <w:r>
              <w:t xml:space="preserve">Project Management </w:t>
            </w:r>
          </w:p>
          <w:p w14:paraId="74516794" w14:textId="6CC67B10" w:rsidR="0012476F" w:rsidRDefault="0012476F" w:rsidP="0012476F">
            <w:pPr>
              <w:pStyle w:val="Text"/>
            </w:pPr>
            <w:r>
              <w:t>Microsoft Office Suite</w:t>
            </w:r>
          </w:p>
          <w:p w14:paraId="236AE937" w14:textId="77777777" w:rsidR="004F288F" w:rsidRDefault="005C7683" w:rsidP="0012476F">
            <w:pPr>
              <w:pStyle w:val="Text"/>
            </w:pPr>
            <w:r>
              <w:t>Training and Supervising</w:t>
            </w:r>
            <w:r w:rsidR="004F288F">
              <w:t xml:space="preserve"> </w:t>
            </w:r>
          </w:p>
          <w:p w14:paraId="7BAA2260" w14:textId="562B1EDB" w:rsidR="004F288F" w:rsidRDefault="008352CD" w:rsidP="0012476F">
            <w:pPr>
              <w:pStyle w:val="Text"/>
            </w:pPr>
            <w:r>
              <w:t>C</w:t>
            </w:r>
            <w:r w:rsidR="004F288F">
              <w:t xml:space="preserve"># </w:t>
            </w:r>
          </w:p>
          <w:p w14:paraId="169CF76E" w14:textId="2FA90F55" w:rsidR="004F288F" w:rsidRDefault="008352CD" w:rsidP="0012476F">
            <w:pPr>
              <w:pStyle w:val="Text"/>
            </w:pPr>
            <w:r>
              <w:t>HTML</w:t>
            </w:r>
            <w:r w:rsidR="004F288F">
              <w:t xml:space="preserve"> </w:t>
            </w:r>
          </w:p>
          <w:p w14:paraId="366A3AF0" w14:textId="3A895EB2" w:rsidR="004F288F" w:rsidRDefault="008352CD" w:rsidP="0012476F">
            <w:pPr>
              <w:pStyle w:val="Text"/>
            </w:pPr>
            <w:r>
              <w:t>CSS</w:t>
            </w:r>
            <w:r w:rsidR="004F288F">
              <w:t xml:space="preserve"> </w:t>
            </w:r>
          </w:p>
          <w:p w14:paraId="6A8D1492" w14:textId="25D3ABE7" w:rsidR="00E62C80" w:rsidRDefault="008352CD" w:rsidP="0012476F">
            <w:pPr>
              <w:pStyle w:val="Text"/>
            </w:pPr>
            <w:r>
              <w:t>J</w:t>
            </w:r>
            <w:r w:rsidR="004F288F">
              <w:t>ava</w:t>
            </w:r>
            <w:r>
              <w:t>S</w:t>
            </w:r>
            <w:r w:rsidR="004F288F">
              <w:t>cript</w:t>
            </w:r>
          </w:p>
          <w:p w14:paraId="25FC351E" w14:textId="77777777" w:rsidR="00E62C80" w:rsidRPr="00E62C80" w:rsidRDefault="00E62C80" w:rsidP="004F288F"/>
        </w:tc>
        <w:tc>
          <w:tcPr>
            <w:tcW w:w="6000" w:type="dxa"/>
            <w:gridSpan w:val="2"/>
            <w:vAlign w:val="center"/>
          </w:tcPr>
          <w:p w14:paraId="2A3DE04A" w14:textId="0AE307C0" w:rsidR="00D20DA9" w:rsidRPr="001700F2" w:rsidRDefault="000C1F76" w:rsidP="00D20DA9">
            <w:pPr>
              <w:pStyle w:val="Text"/>
            </w:pPr>
            <w:r>
              <w:t>I work with 4 other venue leads to manage food orders and scheduling for events such as the High Sierra Summer Fest, California Enduro, our summer weddings and much more.</w:t>
            </w:r>
            <w:r w:rsidR="00D20DA9" w:rsidRPr="001700F2">
              <w:t xml:space="preserve"> </w:t>
            </w:r>
          </w:p>
          <w:p w14:paraId="22D2470F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688ED557" w14:textId="77777777" w:rsidTr="00CD0703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</w:tcPr>
          <w:p w14:paraId="381A273C" w14:textId="77777777" w:rsidR="00CD50FD" w:rsidRPr="001700F2" w:rsidRDefault="00CD50FD"/>
        </w:tc>
        <w:tc>
          <w:tcPr>
            <w:tcW w:w="2922" w:type="dxa"/>
            <w:vMerge w:val="restart"/>
            <w:shd w:val="clear" w:color="auto" w:fill="303848" w:themeFill="accent1"/>
            <w:vAlign w:val="center"/>
          </w:tcPr>
          <w:p w14:paraId="5E5FED0E" w14:textId="7A499D8D" w:rsidR="00CD50FD" w:rsidRPr="001700F2" w:rsidRDefault="000C1F76" w:rsidP="00D20DA9">
            <w:pPr>
              <w:pStyle w:val="Heading1"/>
            </w:pPr>
            <w:r>
              <w:t>Personal Projects</w:t>
            </w:r>
            <w:r w:rsidR="00D20DA9" w:rsidRPr="001700F2">
              <w:t xml:space="preserve"> </w:t>
            </w:r>
          </w:p>
        </w:tc>
        <w:tc>
          <w:tcPr>
            <w:tcW w:w="3078" w:type="dxa"/>
            <w:tcBorders>
              <w:bottom w:val="single" w:sz="18" w:space="0" w:color="BF9268" w:themeColor="accent2"/>
            </w:tcBorders>
          </w:tcPr>
          <w:p w14:paraId="21161E22" w14:textId="77777777" w:rsidR="00CD50FD" w:rsidRPr="001700F2" w:rsidRDefault="00CD50FD"/>
        </w:tc>
      </w:tr>
      <w:tr w:rsidR="00CD50FD" w:rsidRPr="001700F2" w14:paraId="30AE8DAE" w14:textId="77777777" w:rsidTr="00CD0703">
        <w:trPr>
          <w:trHeight w:val="220"/>
        </w:trPr>
        <w:tc>
          <w:tcPr>
            <w:tcW w:w="3300" w:type="dxa"/>
            <w:vMerge/>
            <w:shd w:val="clear" w:color="auto" w:fill="F2F2F2" w:themeFill="background1" w:themeFillShade="F2"/>
          </w:tcPr>
          <w:p w14:paraId="4A9B6663" w14:textId="77777777" w:rsidR="00CD50FD" w:rsidRPr="001700F2" w:rsidRDefault="00CD50FD"/>
        </w:tc>
        <w:tc>
          <w:tcPr>
            <w:tcW w:w="2922" w:type="dxa"/>
            <w:vMerge/>
            <w:shd w:val="clear" w:color="auto" w:fill="303848" w:themeFill="accent1"/>
            <w:vAlign w:val="center"/>
          </w:tcPr>
          <w:p w14:paraId="46B3C080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78" w:type="dxa"/>
          </w:tcPr>
          <w:p w14:paraId="78ECD4D9" w14:textId="77777777" w:rsidR="00CD50FD" w:rsidRPr="001700F2" w:rsidRDefault="00CD50FD"/>
        </w:tc>
      </w:tr>
      <w:tr w:rsidR="00CD50FD" w:rsidRPr="001700F2" w14:paraId="181679E8" w14:textId="77777777" w:rsidTr="00CD0703">
        <w:trPr>
          <w:trHeight w:val="1366"/>
        </w:trPr>
        <w:tc>
          <w:tcPr>
            <w:tcW w:w="3300" w:type="dxa"/>
            <w:shd w:val="clear" w:color="auto" w:fill="F2F2F2" w:themeFill="background1" w:themeFillShade="F2"/>
          </w:tcPr>
          <w:p w14:paraId="01B099B3" w14:textId="77777777" w:rsidR="00CD50FD" w:rsidRDefault="00E62C80">
            <w:pPr>
              <w:rPr>
                <w:rStyle w:val="Accent"/>
              </w:rPr>
            </w:pPr>
            <w:r>
              <w:t xml:space="preserve">W E B S I T E </w:t>
            </w:r>
            <w:sdt>
              <w:sdtPr>
                <w:rPr>
                  <w:rStyle w:val="Accent"/>
                </w:rPr>
                <w:id w:val="1903953401"/>
                <w:placeholder>
                  <w:docPart w:val="46C4D55114B2452F866D11691028F3AF"/>
                </w:placeholder>
                <w:temporary/>
                <w:showingPlcHdr/>
                <w15:appearance w15:val="hidden"/>
                <w:text/>
              </w:sdtPr>
              <w:sdtContent>
                <w:r w:rsidRPr="00914100">
                  <w:rPr>
                    <w:rStyle w:val="Accent"/>
                  </w:rPr>
                  <w:t>—</w:t>
                </w:r>
              </w:sdtContent>
            </w:sdt>
          </w:p>
          <w:p w14:paraId="337E2800" w14:textId="2FD61AD8" w:rsidR="00E62C80" w:rsidRPr="001700F2" w:rsidRDefault="00E62C80" w:rsidP="00E215D2">
            <w:pPr>
              <w:pStyle w:val="Text"/>
            </w:pPr>
          </w:p>
        </w:tc>
        <w:tc>
          <w:tcPr>
            <w:tcW w:w="6000" w:type="dxa"/>
            <w:gridSpan w:val="2"/>
            <w:vAlign w:val="center"/>
          </w:tcPr>
          <w:p w14:paraId="130098CF" w14:textId="77777777" w:rsidR="000C1F76" w:rsidRDefault="000C1F76" w:rsidP="00D20DA9">
            <w:pPr>
              <w:pStyle w:val="Text"/>
            </w:pPr>
          </w:p>
          <w:p w14:paraId="64B06036" w14:textId="7AD6B580" w:rsidR="00E62C80" w:rsidRDefault="000C1F76" w:rsidP="00E62C80">
            <w:pPr>
              <w:pStyle w:val="Text"/>
            </w:pPr>
            <w:r>
              <w:t xml:space="preserve">During my free time I’ve created </w:t>
            </w:r>
            <w:r w:rsidR="00E62C80">
              <w:t xml:space="preserve">personal projects to teach myself various aspects of the tech field, some of these projects include: </w:t>
            </w:r>
          </w:p>
          <w:p w14:paraId="7751E3CE" w14:textId="776B11E9" w:rsidR="00E62C80" w:rsidRDefault="00E62C80" w:rsidP="00E62C80">
            <w:pPr>
              <w:pStyle w:val="Text"/>
            </w:pPr>
            <w:r>
              <w:t>-Discord Bots that display stats, roll dice, and play music</w:t>
            </w:r>
          </w:p>
          <w:p w14:paraId="03308336" w14:textId="102E97DD" w:rsidR="00E62C80" w:rsidRDefault="00E62C80" w:rsidP="00E62C80">
            <w:pPr>
              <w:pStyle w:val="Text"/>
            </w:pPr>
            <w:r>
              <w:t xml:space="preserve">-Arduino Mega 2560 that displays </w:t>
            </w:r>
            <w:r w:rsidR="00C42D27">
              <w:t>the temperature</w:t>
            </w:r>
            <w:r>
              <w:t xml:space="preserve"> </w:t>
            </w:r>
          </w:p>
          <w:p w14:paraId="0B73BD22" w14:textId="22591209" w:rsidR="00E62C80" w:rsidRDefault="00E62C80" w:rsidP="00E62C80">
            <w:pPr>
              <w:pStyle w:val="Text"/>
            </w:pPr>
            <w:r>
              <w:t>-</w:t>
            </w:r>
            <w:r w:rsidR="004F288F">
              <w:t xml:space="preserve">portfolio website </w:t>
            </w:r>
          </w:p>
          <w:p w14:paraId="33D54721" w14:textId="5355E409" w:rsidR="00E62C80" w:rsidRPr="00E62C80" w:rsidRDefault="00E62C80" w:rsidP="00E62C80">
            <w:pPr>
              <w:pStyle w:val="Text"/>
            </w:pPr>
          </w:p>
        </w:tc>
      </w:tr>
      <w:tr w:rsidR="00CD50FD" w:rsidRPr="001700F2" w14:paraId="3C1EDF79" w14:textId="77777777" w:rsidTr="00CD0703">
        <w:trPr>
          <w:trHeight w:val="100"/>
        </w:trPr>
        <w:tc>
          <w:tcPr>
            <w:tcW w:w="3300" w:type="dxa"/>
          </w:tcPr>
          <w:p w14:paraId="314F869C" w14:textId="77777777" w:rsidR="00CD50FD" w:rsidRPr="001700F2" w:rsidRDefault="00CD50FD" w:rsidP="00CD50FD"/>
        </w:tc>
        <w:tc>
          <w:tcPr>
            <w:tcW w:w="6000" w:type="dxa"/>
            <w:gridSpan w:val="2"/>
          </w:tcPr>
          <w:p w14:paraId="52EBD388" w14:textId="77777777" w:rsidR="00CD50FD" w:rsidRPr="001700F2" w:rsidRDefault="00CD50FD" w:rsidP="00CD50FD"/>
        </w:tc>
      </w:tr>
    </w:tbl>
    <w:p w14:paraId="7A453D16" w14:textId="6844DAF9" w:rsidR="00CD0703" w:rsidRPr="00CD0703" w:rsidRDefault="00E62C80" w:rsidP="00CD070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</w:rPr>
      </w:pPr>
      <w:r>
        <w:t>References Available Upon Request</w:t>
      </w:r>
      <w:r w:rsidR="00CD0703">
        <w:t xml:space="preserve">.   </w:t>
      </w:r>
      <w:r w:rsidR="00CD0703" w:rsidRPr="00CD0703"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  <w:t>Artificial intelligence Robotics Data analysis Machine learning Cybersecurity Biotechnology Renewable energy Nanotechnology Internet of Things (IoT) Quantum computing</w:t>
      </w:r>
    </w:p>
    <w:p w14:paraId="182156ED" w14:textId="4D45666C" w:rsidR="00C55D85" w:rsidRPr="001700F2" w:rsidRDefault="00C55D85"/>
    <w:sectPr w:rsidR="00C55D85" w:rsidRPr="001700F2" w:rsidSect="00F316AD">
      <w:headerReference w:type="default" r:id="rId7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2F03" w14:textId="77777777" w:rsidR="00F41A55" w:rsidRDefault="00F41A55" w:rsidP="00F316AD">
      <w:r>
        <w:separator/>
      </w:r>
    </w:p>
  </w:endnote>
  <w:endnote w:type="continuationSeparator" w:id="0">
    <w:p w14:paraId="05907006" w14:textId="77777777" w:rsidR="00F41A55" w:rsidRDefault="00F41A5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7F34" w14:textId="77777777" w:rsidR="00F41A55" w:rsidRDefault="00F41A55" w:rsidP="00F316AD">
      <w:r>
        <w:separator/>
      </w:r>
    </w:p>
  </w:footnote>
  <w:footnote w:type="continuationSeparator" w:id="0">
    <w:p w14:paraId="5D77AC8C" w14:textId="77777777" w:rsidR="00F41A55" w:rsidRDefault="00F41A55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6A15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C32BF0" wp14:editId="76796323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A36A25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4F8"/>
    <w:multiLevelType w:val="multilevel"/>
    <w:tmpl w:val="EBBC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457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6F"/>
    <w:rsid w:val="000C096D"/>
    <w:rsid w:val="000C1F76"/>
    <w:rsid w:val="000F7E02"/>
    <w:rsid w:val="0012476F"/>
    <w:rsid w:val="001700F2"/>
    <w:rsid w:val="001871FF"/>
    <w:rsid w:val="001F4150"/>
    <w:rsid w:val="0029715D"/>
    <w:rsid w:val="002F3549"/>
    <w:rsid w:val="0040233B"/>
    <w:rsid w:val="00417663"/>
    <w:rsid w:val="004D0355"/>
    <w:rsid w:val="004E6224"/>
    <w:rsid w:val="004F288F"/>
    <w:rsid w:val="005977B8"/>
    <w:rsid w:val="005C7683"/>
    <w:rsid w:val="005D2581"/>
    <w:rsid w:val="00603F5F"/>
    <w:rsid w:val="00613A8F"/>
    <w:rsid w:val="00617740"/>
    <w:rsid w:val="006C60E6"/>
    <w:rsid w:val="00802059"/>
    <w:rsid w:val="008352CD"/>
    <w:rsid w:val="0089710E"/>
    <w:rsid w:val="00914100"/>
    <w:rsid w:val="00A74E15"/>
    <w:rsid w:val="00C42D27"/>
    <w:rsid w:val="00C55D85"/>
    <w:rsid w:val="00C576D3"/>
    <w:rsid w:val="00CA320C"/>
    <w:rsid w:val="00CD0703"/>
    <w:rsid w:val="00CD50FD"/>
    <w:rsid w:val="00D20DA9"/>
    <w:rsid w:val="00D26A79"/>
    <w:rsid w:val="00DD5C35"/>
    <w:rsid w:val="00E215D2"/>
    <w:rsid w:val="00E62C80"/>
    <w:rsid w:val="00EA03EF"/>
    <w:rsid w:val="00F316AD"/>
    <w:rsid w:val="00F4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C88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5497C074E48F1A79FD9409EA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2DDDF-1799-44AA-B45D-19A2D802FE1E}"/>
      </w:docPartPr>
      <w:docPartBody>
        <w:p w:rsidR="00AE4919" w:rsidRDefault="00000000">
          <w:pPr>
            <w:pStyle w:val="EA55497C074E48F1A79FD9409EA7A97F"/>
          </w:pPr>
          <w:r w:rsidRPr="001700F2">
            <w:t>OBJECTIVE</w:t>
          </w:r>
        </w:p>
      </w:docPartBody>
    </w:docPart>
    <w:docPart>
      <w:docPartPr>
        <w:name w:val="5188BB0A7E4248FBAE0374129C6A9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8AE91-E959-4BE9-AF71-8F09E89CD564}"/>
      </w:docPartPr>
      <w:docPartBody>
        <w:p w:rsidR="00AE4919" w:rsidRDefault="00000000">
          <w:pPr>
            <w:pStyle w:val="5188BB0A7E4248FBAE0374129C6A9B85"/>
          </w:pPr>
          <w:r w:rsidRPr="001700F2">
            <w:t>EDUCATION</w:t>
          </w:r>
        </w:p>
      </w:docPartBody>
    </w:docPart>
    <w:docPart>
      <w:docPartPr>
        <w:name w:val="1D610DD5C7BD4DF18D349C4CE7082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2F3-4CC3-4D1D-9E2F-59BC1DD56591}"/>
      </w:docPartPr>
      <w:docPartBody>
        <w:p w:rsidR="00AE4919" w:rsidRDefault="00000000">
          <w:pPr>
            <w:pStyle w:val="1D610DD5C7BD4DF18D349C4CE708222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0AEDE0B87344286A343613BFD645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988D9-1AD1-4785-9FFD-B204B83EC89E}"/>
      </w:docPartPr>
      <w:docPartBody>
        <w:p w:rsidR="00AE4919" w:rsidRDefault="00000000">
          <w:pPr>
            <w:pStyle w:val="10AEDE0B87344286A343613BFD645C1C"/>
          </w:pPr>
          <w:r w:rsidRPr="001700F2">
            <w:t>EXPERIENCE</w:t>
          </w:r>
        </w:p>
      </w:docPartBody>
    </w:docPart>
    <w:docPart>
      <w:docPartPr>
        <w:name w:val="FCE89A1C8A314A68B0DEB8BAA1FD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D33A2-30FF-40D5-861C-77A19B76F380}"/>
      </w:docPartPr>
      <w:docPartBody>
        <w:p w:rsidR="00AE4919" w:rsidRDefault="00000000">
          <w:pPr>
            <w:pStyle w:val="FCE89A1C8A314A68B0DEB8BAA1FDA0FA"/>
          </w:pPr>
          <w:r w:rsidRPr="00D26A79">
            <w:t>KEY SKILLS</w:t>
          </w:r>
        </w:p>
      </w:docPartBody>
    </w:docPart>
    <w:docPart>
      <w:docPartPr>
        <w:name w:val="80C976EAAA264A6B944609CCFC9FA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AF720-A383-40EB-A539-E1D0A5A6A15E}"/>
      </w:docPartPr>
      <w:docPartBody>
        <w:p w:rsidR="00AE4919" w:rsidRDefault="00000000">
          <w:pPr>
            <w:pStyle w:val="80C976EAAA264A6B944609CCFC9FAE0D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70AF31094DB746B89424D4BF01EF1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3F2-907D-4557-AD8C-2C7077058E13}"/>
      </w:docPartPr>
      <w:docPartBody>
        <w:p w:rsidR="00AE4919" w:rsidRDefault="00000000">
          <w:pPr>
            <w:pStyle w:val="70AF31094DB746B89424D4BF01EF18A0"/>
          </w:pPr>
          <w:r w:rsidRPr="001700F2">
            <w:t>COMMUNICATION</w:t>
          </w:r>
        </w:p>
      </w:docPartBody>
    </w:docPart>
    <w:docPart>
      <w:docPartPr>
        <w:name w:val="46C4D55114B2452F866D11691028F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402FD-108D-46F6-A356-758509940BCC}"/>
      </w:docPartPr>
      <w:docPartBody>
        <w:p w:rsidR="00AE4919" w:rsidRDefault="00E32A2D" w:rsidP="00E32A2D">
          <w:pPr>
            <w:pStyle w:val="46C4D55114B2452F866D11691028F3AF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2D"/>
    <w:rsid w:val="0026028E"/>
    <w:rsid w:val="00510AEB"/>
    <w:rsid w:val="00AE4919"/>
    <w:rsid w:val="00D069CC"/>
    <w:rsid w:val="00E32A2D"/>
    <w:rsid w:val="00F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5497C074E48F1A79FD9409EA7A97F">
    <w:name w:val="EA55497C074E48F1A79FD9409EA7A97F"/>
  </w:style>
  <w:style w:type="paragraph" w:customStyle="1" w:styleId="5188BB0A7E4248FBAE0374129C6A9B85">
    <w:name w:val="5188BB0A7E4248FBAE0374129C6A9B85"/>
  </w:style>
  <w:style w:type="character" w:customStyle="1" w:styleId="Accent">
    <w:name w:val="Accent"/>
    <w:basedOn w:val="DefaultParagraphFont"/>
    <w:uiPriority w:val="1"/>
    <w:qFormat/>
    <w:rsid w:val="00E32A2D"/>
    <w:rPr>
      <w:color w:val="833C0B" w:themeColor="accent2" w:themeShade="80"/>
    </w:rPr>
  </w:style>
  <w:style w:type="paragraph" w:customStyle="1" w:styleId="1D610DD5C7BD4DF18D349C4CE708222B">
    <w:name w:val="1D610DD5C7BD4DF18D349C4CE708222B"/>
  </w:style>
  <w:style w:type="paragraph" w:customStyle="1" w:styleId="10AEDE0B87344286A343613BFD645C1C">
    <w:name w:val="10AEDE0B87344286A343613BFD645C1C"/>
  </w:style>
  <w:style w:type="paragraph" w:customStyle="1" w:styleId="FCE89A1C8A314A68B0DEB8BAA1FDA0FA">
    <w:name w:val="FCE89A1C8A314A68B0DEB8BAA1FDA0FA"/>
  </w:style>
  <w:style w:type="paragraph" w:customStyle="1" w:styleId="80C976EAAA264A6B944609CCFC9FAE0D">
    <w:name w:val="80C976EAAA264A6B944609CCFC9FAE0D"/>
  </w:style>
  <w:style w:type="paragraph" w:customStyle="1" w:styleId="70AF31094DB746B89424D4BF01EF18A0">
    <w:name w:val="70AF31094DB746B89424D4BF01EF18A0"/>
  </w:style>
  <w:style w:type="paragraph" w:customStyle="1" w:styleId="46C4D55114B2452F866D11691028F3AF">
    <w:name w:val="46C4D55114B2452F866D11691028F3AF"/>
    <w:rsid w:val="00E32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2023-06-12T06:03:00Z</dcterms:created>
  <dcterms:modified xsi:type="dcterms:W3CDTF">2023-06-21T09:49:00Z</dcterms:modified>
</cp:coreProperties>
</file>