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136055E" w:rsidR="00272DDC" w:rsidRPr="006E6826" w:rsidRDefault="005B0158" w:rsidP="007F5540">
            <w:pPr>
              <w:keepNext/>
              <w:keepLines/>
            </w:pPr>
            <w:r>
              <w:t>Michael S</w:t>
            </w:r>
            <w:r w:rsidR="00E169C3">
              <w:t>chnell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1BEDF817" w:rsidR="00272DDC" w:rsidRPr="006E6826" w:rsidRDefault="00A01251" w:rsidP="007F5540">
            <w:pPr>
              <w:keepNext/>
              <w:keepLines/>
            </w:pPr>
            <w:r>
              <w:t>Charles Morris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6CF7477C" w:rsidR="00272DDC" w:rsidRPr="006E6826" w:rsidRDefault="00A01251" w:rsidP="007F5540">
            <w:pPr>
              <w:keepNext/>
              <w:keepLines/>
            </w:pPr>
            <w:r>
              <w:t>5/</w:t>
            </w:r>
            <w:r w:rsidR="005E0C0B">
              <w:t>21</w:t>
            </w:r>
            <w:r>
              <w:t>/2023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7DBDC7" w14:textId="384B7685" w:rsidR="00A62D74" w:rsidRDefault="00BF7D66" w:rsidP="00BF7D66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 xml:space="preserve">Textbook Exercise Week </w:t>
      </w:r>
      <w:r w:rsidR="005E0C0B">
        <w:t>3</w:t>
      </w:r>
    </w:p>
    <w:p w14:paraId="3E591AF2" w14:textId="77777777" w:rsidR="00CC09BA" w:rsidRDefault="00CC09BA" w:rsidP="00BF7D66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16679898" w14:textId="77777777" w:rsidR="00C01EA6" w:rsidRDefault="00C01EA6" w:rsidP="00C01EA6">
      <w:pPr>
        <w:pStyle w:val="Header"/>
        <w:keepNext/>
        <w:keepLines/>
      </w:pPr>
      <w:r>
        <w:t>Using Functions and Modules</w:t>
      </w:r>
    </w:p>
    <w:p w14:paraId="1F55BAA4" w14:textId="77777777" w:rsidR="00C01EA6" w:rsidRDefault="00C01EA6" w:rsidP="00C01EA6">
      <w:pPr>
        <w:pStyle w:val="Header"/>
        <w:keepNext/>
        <w:keepLines/>
      </w:pPr>
      <w:r>
        <w:t>Calling Functions, Arguments, and Return Values</w:t>
      </w:r>
    </w:p>
    <w:p w14:paraId="36E5DAA1" w14:textId="77777777" w:rsidR="00C01EA6" w:rsidRDefault="00C01EA6" w:rsidP="00C01EA6">
      <w:pPr>
        <w:pStyle w:val="Header"/>
        <w:keepNext/>
        <w:keepLines/>
      </w:pPr>
      <w:r>
        <w:t>Page 55</w:t>
      </w:r>
    </w:p>
    <w:p w14:paraId="2B011D0B" w14:textId="77777777" w:rsidR="00C01EA6" w:rsidRDefault="00C01EA6" w:rsidP="00C01EA6">
      <w:pPr>
        <w:pStyle w:val="Header"/>
        <w:keepNext/>
        <w:keepLines/>
      </w:pPr>
    </w:p>
    <w:p w14:paraId="62C61553" w14:textId="2129057C" w:rsidR="0059362E" w:rsidRDefault="00C01EA6" w:rsidP="00C01EA6">
      <w:pPr>
        <w:pStyle w:val="Header"/>
        <w:keepNext/>
        <w:keepLines/>
      </w:pPr>
      <w:r>
        <w:t xml:space="preserve">    The first example code is the help line near the top of the page.</w:t>
      </w:r>
    </w:p>
    <w:p w14:paraId="4E09FD22" w14:textId="77777777" w:rsidR="00C01EA6" w:rsidRDefault="00C01EA6" w:rsidP="00C01EA6">
      <w:pPr>
        <w:pStyle w:val="Header"/>
        <w:keepNext/>
        <w:keepLines/>
      </w:pPr>
      <w:r>
        <w:t xml:space="preserve">    The second example code set is in the </w:t>
      </w:r>
      <w:proofErr w:type="spellStart"/>
      <w:r>
        <w:t>the</w:t>
      </w:r>
      <w:proofErr w:type="spellEnd"/>
      <w:r>
        <w:t xml:space="preserve"> math module subsection about 3/4 down on the page.  You need to do this step before doing any of the code examples on page </w:t>
      </w:r>
      <w:proofErr w:type="gramStart"/>
      <w:r>
        <w:t>56</w:t>
      </w:r>
      <w:proofErr w:type="gramEnd"/>
    </w:p>
    <w:p w14:paraId="2B248C8A" w14:textId="3A4DD49F" w:rsidR="00DB31BA" w:rsidRDefault="00DB31BA" w:rsidP="00C01EA6">
      <w:pPr>
        <w:pStyle w:val="Header"/>
        <w:keepNext/>
        <w:keepLines/>
      </w:pPr>
      <w:r>
        <w:rPr>
          <w:noProof/>
        </w:rPr>
        <w:drawing>
          <wp:inline distT="0" distB="0" distL="0" distR="0" wp14:anchorId="56E29AAC" wp14:editId="0E177F35">
            <wp:extent cx="6309360" cy="3549015"/>
            <wp:effectExtent l="0" t="0" r="0" b="0"/>
            <wp:docPr id="1494604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494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FE0" w14:textId="77777777" w:rsidR="00C01EA6" w:rsidRDefault="00C01EA6" w:rsidP="00C01EA6">
      <w:pPr>
        <w:pStyle w:val="Header"/>
        <w:keepNext/>
        <w:keepLines/>
      </w:pPr>
    </w:p>
    <w:p w14:paraId="2D9A9292" w14:textId="77777777" w:rsidR="00DB31BA" w:rsidRDefault="00DB31BA" w:rsidP="00C01EA6">
      <w:pPr>
        <w:pStyle w:val="Header"/>
        <w:keepNext/>
        <w:keepLines/>
      </w:pPr>
    </w:p>
    <w:p w14:paraId="76A61364" w14:textId="77777777" w:rsidR="00DB31BA" w:rsidRDefault="00DB31BA" w:rsidP="00C01EA6">
      <w:pPr>
        <w:pStyle w:val="Header"/>
        <w:keepNext/>
        <w:keepLines/>
      </w:pPr>
    </w:p>
    <w:p w14:paraId="0E8F999A" w14:textId="77777777" w:rsidR="00DB31BA" w:rsidRDefault="00DB31BA" w:rsidP="00C01EA6">
      <w:pPr>
        <w:pStyle w:val="Header"/>
        <w:keepNext/>
        <w:keepLines/>
      </w:pPr>
    </w:p>
    <w:p w14:paraId="62C47119" w14:textId="77777777" w:rsidR="00DB31BA" w:rsidRDefault="00DB31BA" w:rsidP="00C01EA6">
      <w:pPr>
        <w:pStyle w:val="Header"/>
        <w:keepNext/>
        <w:keepLines/>
      </w:pPr>
    </w:p>
    <w:p w14:paraId="4E92C54E" w14:textId="77777777" w:rsidR="00DB31BA" w:rsidRDefault="00DB31BA" w:rsidP="00C01EA6">
      <w:pPr>
        <w:pStyle w:val="Header"/>
        <w:keepNext/>
        <w:keepLines/>
      </w:pPr>
    </w:p>
    <w:p w14:paraId="1E8F05E0" w14:textId="77777777" w:rsidR="00DB31BA" w:rsidRDefault="00DB31BA" w:rsidP="00C01EA6">
      <w:pPr>
        <w:pStyle w:val="Header"/>
        <w:keepNext/>
        <w:keepLines/>
      </w:pPr>
    </w:p>
    <w:p w14:paraId="2CFE309B" w14:textId="77777777" w:rsidR="00DB31BA" w:rsidRDefault="00DB31BA" w:rsidP="00C01EA6">
      <w:pPr>
        <w:pStyle w:val="Header"/>
        <w:keepNext/>
        <w:keepLines/>
      </w:pPr>
    </w:p>
    <w:p w14:paraId="1BA89FD4" w14:textId="77777777" w:rsidR="00DB31BA" w:rsidRDefault="00DB31BA" w:rsidP="00C01EA6">
      <w:pPr>
        <w:pStyle w:val="Header"/>
        <w:keepNext/>
        <w:keepLines/>
      </w:pPr>
    </w:p>
    <w:p w14:paraId="6CC4C114" w14:textId="77777777" w:rsidR="00DB31BA" w:rsidRDefault="00DB31BA" w:rsidP="00C01EA6">
      <w:pPr>
        <w:pStyle w:val="Header"/>
        <w:keepNext/>
        <w:keepLines/>
      </w:pPr>
    </w:p>
    <w:p w14:paraId="0173AC01" w14:textId="2F084ED3" w:rsidR="00C01EA6" w:rsidRDefault="00C01EA6" w:rsidP="00C01EA6">
      <w:pPr>
        <w:pStyle w:val="Header"/>
        <w:keepNext/>
        <w:keepLines/>
      </w:pPr>
      <w:r>
        <w:lastRenderedPageBreak/>
        <w:t>Page 56</w:t>
      </w:r>
    </w:p>
    <w:p w14:paraId="4D9A5DEE" w14:textId="77777777" w:rsidR="00C01EA6" w:rsidRDefault="00C01EA6" w:rsidP="00C01EA6">
      <w:pPr>
        <w:pStyle w:val="Header"/>
        <w:keepNext/>
        <w:keepLines/>
      </w:pPr>
    </w:p>
    <w:p w14:paraId="36125CD0" w14:textId="77777777" w:rsidR="00C01EA6" w:rsidRDefault="00C01EA6" w:rsidP="00C01EA6">
      <w:pPr>
        <w:pStyle w:val="Header"/>
        <w:keepNext/>
        <w:keepLines/>
      </w:pPr>
      <w:r>
        <w:t xml:space="preserve">    The first code example is near the top and has you working a little with the math </w:t>
      </w:r>
      <w:proofErr w:type="gramStart"/>
      <w:r>
        <w:t>module</w:t>
      </w:r>
      <w:proofErr w:type="gramEnd"/>
    </w:p>
    <w:p w14:paraId="613675BD" w14:textId="1E81D74B" w:rsidR="00960AC7" w:rsidRDefault="00C01EA6" w:rsidP="00C01EA6">
      <w:pPr>
        <w:pStyle w:val="Header"/>
        <w:keepNext/>
        <w:keepLines/>
      </w:pPr>
      <w:r>
        <w:t xml:space="preserve">    The second code set is a little below the first and again utilizing the help feature but this time with a math module </w:t>
      </w:r>
      <w:proofErr w:type="gramStart"/>
      <w:r>
        <w:t>function</w:t>
      </w:r>
      <w:proofErr w:type="gramEnd"/>
    </w:p>
    <w:p w14:paraId="3724CD12" w14:textId="194F0CE1" w:rsidR="00A7125B" w:rsidRDefault="00C01EA6" w:rsidP="00C01EA6">
      <w:pPr>
        <w:pStyle w:val="Header"/>
        <w:keepNext/>
        <w:keepLines/>
      </w:pPr>
      <w:r>
        <w:t xml:space="preserve">    The third code example for the page shows the import functionality with just a select few </w:t>
      </w:r>
      <w:proofErr w:type="gramStart"/>
      <w:r>
        <w:t>items</w:t>
      </w:r>
      <w:proofErr w:type="gramEnd"/>
    </w:p>
    <w:p w14:paraId="162E096D" w14:textId="77777777" w:rsidR="00C01EA6" w:rsidRDefault="00C01EA6" w:rsidP="00C01EA6">
      <w:pPr>
        <w:pStyle w:val="Header"/>
        <w:keepNext/>
        <w:keepLines/>
      </w:pPr>
      <w:r>
        <w:t xml:space="preserve">    The last item on the page shows you how to import a Python program as a module.  You will need to have downloaded the file in the resources for the week section of the class for this one.</w:t>
      </w:r>
    </w:p>
    <w:p w14:paraId="527ADA62" w14:textId="10D11759" w:rsidR="0027066B" w:rsidRDefault="001367A3" w:rsidP="00C01EA6">
      <w:pPr>
        <w:pStyle w:val="Header"/>
        <w:keepNext/>
        <w:keepLines/>
      </w:pPr>
      <w:r>
        <w:rPr>
          <w:noProof/>
        </w:rPr>
        <w:drawing>
          <wp:inline distT="0" distB="0" distL="0" distR="0" wp14:anchorId="40797E35" wp14:editId="26E2E5ED">
            <wp:extent cx="6309360" cy="3549015"/>
            <wp:effectExtent l="0" t="0" r="0" b="0"/>
            <wp:docPr id="464657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5797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06DB" w14:textId="77777777" w:rsidR="0027066B" w:rsidRDefault="0027066B" w:rsidP="00C01EA6">
      <w:pPr>
        <w:pStyle w:val="Header"/>
        <w:keepNext/>
        <w:keepLines/>
      </w:pPr>
    </w:p>
    <w:p w14:paraId="7F2C59D5" w14:textId="77777777" w:rsidR="00C01EA6" w:rsidRDefault="00C01EA6" w:rsidP="00C01EA6">
      <w:pPr>
        <w:pStyle w:val="Header"/>
        <w:keepNext/>
        <w:keepLines/>
      </w:pPr>
    </w:p>
    <w:p w14:paraId="3C80F8D6" w14:textId="77777777" w:rsidR="008313FB" w:rsidRDefault="008313FB" w:rsidP="00C01EA6">
      <w:pPr>
        <w:pStyle w:val="Header"/>
        <w:keepNext/>
        <w:keepLines/>
      </w:pPr>
    </w:p>
    <w:p w14:paraId="674C4A4E" w14:textId="77777777" w:rsidR="008313FB" w:rsidRDefault="008313FB" w:rsidP="00C01EA6">
      <w:pPr>
        <w:pStyle w:val="Header"/>
        <w:keepNext/>
        <w:keepLines/>
      </w:pPr>
    </w:p>
    <w:p w14:paraId="3E9C8282" w14:textId="77777777" w:rsidR="008313FB" w:rsidRDefault="008313FB" w:rsidP="00C01EA6">
      <w:pPr>
        <w:pStyle w:val="Header"/>
        <w:keepNext/>
        <w:keepLines/>
      </w:pPr>
    </w:p>
    <w:p w14:paraId="7273F16F" w14:textId="77777777" w:rsidR="008313FB" w:rsidRDefault="008313FB" w:rsidP="00C01EA6">
      <w:pPr>
        <w:pStyle w:val="Header"/>
        <w:keepNext/>
        <w:keepLines/>
      </w:pPr>
    </w:p>
    <w:p w14:paraId="203C5BEA" w14:textId="77777777" w:rsidR="008313FB" w:rsidRDefault="008313FB" w:rsidP="00C01EA6">
      <w:pPr>
        <w:pStyle w:val="Header"/>
        <w:keepNext/>
        <w:keepLines/>
      </w:pPr>
    </w:p>
    <w:p w14:paraId="55D67136" w14:textId="77777777" w:rsidR="008313FB" w:rsidRDefault="008313FB" w:rsidP="00C01EA6">
      <w:pPr>
        <w:pStyle w:val="Header"/>
        <w:keepNext/>
        <w:keepLines/>
      </w:pPr>
    </w:p>
    <w:p w14:paraId="12A7C78D" w14:textId="77777777" w:rsidR="008313FB" w:rsidRDefault="008313FB" w:rsidP="00C01EA6">
      <w:pPr>
        <w:pStyle w:val="Header"/>
        <w:keepNext/>
        <w:keepLines/>
      </w:pPr>
    </w:p>
    <w:p w14:paraId="7933C053" w14:textId="77777777" w:rsidR="008313FB" w:rsidRDefault="008313FB" w:rsidP="00C01EA6">
      <w:pPr>
        <w:pStyle w:val="Header"/>
        <w:keepNext/>
        <w:keepLines/>
      </w:pPr>
    </w:p>
    <w:p w14:paraId="57938DCD" w14:textId="77777777" w:rsidR="008313FB" w:rsidRDefault="008313FB" w:rsidP="00C01EA6">
      <w:pPr>
        <w:pStyle w:val="Header"/>
        <w:keepNext/>
        <w:keepLines/>
      </w:pPr>
    </w:p>
    <w:p w14:paraId="5AEF7B2B" w14:textId="77777777" w:rsidR="008313FB" w:rsidRDefault="008313FB" w:rsidP="00C01EA6">
      <w:pPr>
        <w:pStyle w:val="Header"/>
        <w:keepNext/>
        <w:keepLines/>
      </w:pPr>
    </w:p>
    <w:p w14:paraId="47053372" w14:textId="77777777" w:rsidR="008313FB" w:rsidRDefault="008313FB" w:rsidP="00C01EA6">
      <w:pPr>
        <w:pStyle w:val="Header"/>
        <w:keepNext/>
        <w:keepLines/>
      </w:pPr>
    </w:p>
    <w:p w14:paraId="0BAE1E7D" w14:textId="77777777" w:rsidR="008313FB" w:rsidRDefault="008313FB" w:rsidP="00C01EA6">
      <w:pPr>
        <w:pStyle w:val="Header"/>
        <w:keepNext/>
        <w:keepLines/>
      </w:pPr>
    </w:p>
    <w:p w14:paraId="3B5EA7E7" w14:textId="77777777" w:rsidR="008313FB" w:rsidRDefault="008313FB" w:rsidP="00C01EA6">
      <w:pPr>
        <w:pStyle w:val="Header"/>
        <w:keepNext/>
        <w:keepLines/>
      </w:pPr>
    </w:p>
    <w:p w14:paraId="1DC568A0" w14:textId="77777777" w:rsidR="008313FB" w:rsidRDefault="008313FB" w:rsidP="00C01EA6">
      <w:pPr>
        <w:pStyle w:val="Header"/>
        <w:keepNext/>
        <w:keepLines/>
      </w:pPr>
    </w:p>
    <w:p w14:paraId="22E218F8" w14:textId="77777777" w:rsidR="008313FB" w:rsidRDefault="008313FB" w:rsidP="00C01EA6">
      <w:pPr>
        <w:pStyle w:val="Header"/>
        <w:keepNext/>
        <w:keepLines/>
      </w:pPr>
    </w:p>
    <w:p w14:paraId="1AAF6F30" w14:textId="77777777" w:rsidR="008313FB" w:rsidRDefault="008313FB" w:rsidP="00C01EA6">
      <w:pPr>
        <w:pStyle w:val="Header"/>
        <w:keepNext/>
        <w:keepLines/>
      </w:pPr>
    </w:p>
    <w:p w14:paraId="30432E8D" w14:textId="77777777" w:rsidR="008313FB" w:rsidRDefault="008313FB" w:rsidP="00C01EA6">
      <w:pPr>
        <w:pStyle w:val="Header"/>
        <w:keepNext/>
        <w:keepLines/>
      </w:pPr>
    </w:p>
    <w:p w14:paraId="4E08CAE5" w14:textId="77777777" w:rsidR="008313FB" w:rsidRDefault="008313FB" w:rsidP="00C01EA6">
      <w:pPr>
        <w:pStyle w:val="Header"/>
        <w:keepNext/>
        <w:keepLines/>
      </w:pPr>
    </w:p>
    <w:p w14:paraId="637F4C45" w14:textId="1C5D9ACF" w:rsidR="00C01EA6" w:rsidRDefault="00C01EA6" w:rsidP="00C01EA6">
      <w:pPr>
        <w:pStyle w:val="Header"/>
        <w:keepNext/>
        <w:keepLines/>
      </w:pPr>
      <w:r>
        <w:lastRenderedPageBreak/>
        <w:t>The Main Module</w:t>
      </w:r>
    </w:p>
    <w:p w14:paraId="259DD1B4" w14:textId="77777777" w:rsidR="00C01EA6" w:rsidRDefault="00C01EA6" w:rsidP="00C01EA6">
      <w:pPr>
        <w:pStyle w:val="Header"/>
        <w:keepNext/>
        <w:keepLines/>
      </w:pPr>
      <w:r>
        <w:t>Page 57</w:t>
      </w:r>
    </w:p>
    <w:p w14:paraId="3282A9AD" w14:textId="77777777" w:rsidR="00C01EA6" w:rsidRDefault="00C01EA6" w:rsidP="00C01EA6">
      <w:pPr>
        <w:pStyle w:val="Header"/>
        <w:keepNext/>
        <w:keepLines/>
      </w:pPr>
    </w:p>
    <w:p w14:paraId="6618C0E5" w14:textId="59B43008" w:rsidR="00B14E2D" w:rsidRDefault="00C01EA6" w:rsidP="00C01EA6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    The last item on page 55 showed you how to import a python program and the first item on this page shows you how to use help with that imported item.</w:t>
      </w:r>
    </w:p>
    <w:p w14:paraId="4D4E993D" w14:textId="353EF844" w:rsidR="003B583F" w:rsidRDefault="008313FB" w:rsidP="00C01EA6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4BC70E76" wp14:editId="6CBA89F9">
            <wp:extent cx="6309360" cy="3549015"/>
            <wp:effectExtent l="0" t="0" r="0" b="0"/>
            <wp:docPr id="1627861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61228" name="Picture 16278612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83F" w:rsidSect="00F36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20E1" w14:textId="77777777" w:rsidR="003269DC" w:rsidRDefault="003269DC">
      <w:r>
        <w:separator/>
      </w:r>
    </w:p>
  </w:endnote>
  <w:endnote w:type="continuationSeparator" w:id="0">
    <w:p w14:paraId="5F7646B0" w14:textId="77777777" w:rsidR="003269DC" w:rsidRDefault="0032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AAF3" w14:textId="77777777" w:rsidR="003269DC" w:rsidRDefault="003269DC">
      <w:r>
        <w:separator/>
      </w:r>
    </w:p>
  </w:footnote>
  <w:footnote w:type="continuationSeparator" w:id="0">
    <w:p w14:paraId="231A5A4E" w14:textId="77777777" w:rsidR="003269DC" w:rsidRDefault="00326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105E2AC9"/>
    <w:multiLevelType w:val="hybridMultilevel"/>
    <w:tmpl w:val="CDB8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11116"/>
    <w:multiLevelType w:val="multilevel"/>
    <w:tmpl w:val="63F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87A24"/>
    <w:multiLevelType w:val="multilevel"/>
    <w:tmpl w:val="2EC8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BD27DC"/>
    <w:multiLevelType w:val="hybridMultilevel"/>
    <w:tmpl w:val="C86C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94FF6"/>
    <w:multiLevelType w:val="multilevel"/>
    <w:tmpl w:val="9C6A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220113">
    <w:abstractNumId w:val="9"/>
  </w:num>
  <w:num w:numId="2" w16cid:durableId="999037928">
    <w:abstractNumId w:val="7"/>
  </w:num>
  <w:num w:numId="3" w16cid:durableId="2095927470">
    <w:abstractNumId w:val="6"/>
  </w:num>
  <w:num w:numId="4" w16cid:durableId="1180505568">
    <w:abstractNumId w:val="5"/>
  </w:num>
  <w:num w:numId="5" w16cid:durableId="1508132346">
    <w:abstractNumId w:val="4"/>
  </w:num>
  <w:num w:numId="6" w16cid:durableId="2124881858">
    <w:abstractNumId w:val="8"/>
  </w:num>
  <w:num w:numId="7" w16cid:durableId="599725419">
    <w:abstractNumId w:val="3"/>
  </w:num>
  <w:num w:numId="8" w16cid:durableId="1067605785">
    <w:abstractNumId w:val="2"/>
  </w:num>
  <w:num w:numId="9" w16cid:durableId="1523666949">
    <w:abstractNumId w:val="1"/>
  </w:num>
  <w:num w:numId="10" w16cid:durableId="40593657">
    <w:abstractNumId w:val="0"/>
  </w:num>
  <w:num w:numId="11" w16cid:durableId="1349866407">
    <w:abstractNumId w:val="15"/>
  </w:num>
  <w:num w:numId="12" w16cid:durableId="312685443">
    <w:abstractNumId w:val="13"/>
  </w:num>
  <w:num w:numId="13" w16cid:durableId="1632979704">
    <w:abstractNumId w:val="14"/>
  </w:num>
  <w:num w:numId="14" w16cid:durableId="1771928876">
    <w:abstractNumId w:val="16"/>
  </w:num>
  <w:num w:numId="15" w16cid:durableId="724256094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51953"/>
    <w:rsid w:val="00060BCC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367A3"/>
    <w:rsid w:val="00150BF8"/>
    <w:rsid w:val="00156EB9"/>
    <w:rsid w:val="001637B6"/>
    <w:rsid w:val="001A08DE"/>
    <w:rsid w:val="001C1BB2"/>
    <w:rsid w:val="001D2378"/>
    <w:rsid w:val="001E6DC5"/>
    <w:rsid w:val="001E7D64"/>
    <w:rsid w:val="001F7408"/>
    <w:rsid w:val="002077DE"/>
    <w:rsid w:val="0024363C"/>
    <w:rsid w:val="00244DC6"/>
    <w:rsid w:val="00263D8E"/>
    <w:rsid w:val="002658A7"/>
    <w:rsid w:val="00267904"/>
    <w:rsid w:val="0027066B"/>
    <w:rsid w:val="00272DDC"/>
    <w:rsid w:val="00275C3E"/>
    <w:rsid w:val="00290966"/>
    <w:rsid w:val="00290B40"/>
    <w:rsid w:val="002A0209"/>
    <w:rsid w:val="002A0E97"/>
    <w:rsid w:val="002A7C5E"/>
    <w:rsid w:val="002B1491"/>
    <w:rsid w:val="002B16C9"/>
    <w:rsid w:val="002D7ED5"/>
    <w:rsid w:val="002E4C58"/>
    <w:rsid w:val="002F442D"/>
    <w:rsid w:val="00324F8B"/>
    <w:rsid w:val="003269DC"/>
    <w:rsid w:val="00364A68"/>
    <w:rsid w:val="003A241A"/>
    <w:rsid w:val="003A46F9"/>
    <w:rsid w:val="003B583F"/>
    <w:rsid w:val="003D016B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3EED"/>
    <w:rsid w:val="00444FE8"/>
    <w:rsid w:val="004455C4"/>
    <w:rsid w:val="00451A38"/>
    <w:rsid w:val="00452B85"/>
    <w:rsid w:val="00454F12"/>
    <w:rsid w:val="0047415B"/>
    <w:rsid w:val="00492C16"/>
    <w:rsid w:val="00497330"/>
    <w:rsid w:val="004B1FB6"/>
    <w:rsid w:val="004C1E16"/>
    <w:rsid w:val="004D1541"/>
    <w:rsid w:val="004E04CE"/>
    <w:rsid w:val="004E5377"/>
    <w:rsid w:val="00503412"/>
    <w:rsid w:val="005304CC"/>
    <w:rsid w:val="00543D80"/>
    <w:rsid w:val="00547DE2"/>
    <w:rsid w:val="00552532"/>
    <w:rsid w:val="00554B88"/>
    <w:rsid w:val="005623D4"/>
    <w:rsid w:val="0057098F"/>
    <w:rsid w:val="00575FE8"/>
    <w:rsid w:val="0059362E"/>
    <w:rsid w:val="0059502E"/>
    <w:rsid w:val="005A59B3"/>
    <w:rsid w:val="005B0158"/>
    <w:rsid w:val="005B0D4C"/>
    <w:rsid w:val="005B4DB0"/>
    <w:rsid w:val="005C6432"/>
    <w:rsid w:val="005D1C1A"/>
    <w:rsid w:val="005E0C0B"/>
    <w:rsid w:val="005E369C"/>
    <w:rsid w:val="005E5CF9"/>
    <w:rsid w:val="005E5E8A"/>
    <w:rsid w:val="00600EC9"/>
    <w:rsid w:val="00621A78"/>
    <w:rsid w:val="00633839"/>
    <w:rsid w:val="00634A91"/>
    <w:rsid w:val="00644D19"/>
    <w:rsid w:val="00651CFC"/>
    <w:rsid w:val="00657A13"/>
    <w:rsid w:val="00680547"/>
    <w:rsid w:val="0069127E"/>
    <w:rsid w:val="006B3E65"/>
    <w:rsid w:val="006C12D7"/>
    <w:rsid w:val="006C221B"/>
    <w:rsid w:val="006C312A"/>
    <w:rsid w:val="006E198A"/>
    <w:rsid w:val="006E69DA"/>
    <w:rsid w:val="00702647"/>
    <w:rsid w:val="00733FE2"/>
    <w:rsid w:val="00740074"/>
    <w:rsid w:val="00745367"/>
    <w:rsid w:val="00754238"/>
    <w:rsid w:val="00755C94"/>
    <w:rsid w:val="00763097"/>
    <w:rsid w:val="00767240"/>
    <w:rsid w:val="00780C6E"/>
    <w:rsid w:val="00795FCA"/>
    <w:rsid w:val="007A68B4"/>
    <w:rsid w:val="007E5E91"/>
    <w:rsid w:val="007E755A"/>
    <w:rsid w:val="007F327C"/>
    <w:rsid w:val="007F5540"/>
    <w:rsid w:val="007F571F"/>
    <w:rsid w:val="007F7724"/>
    <w:rsid w:val="00806989"/>
    <w:rsid w:val="00810278"/>
    <w:rsid w:val="0081337E"/>
    <w:rsid w:val="0082144A"/>
    <w:rsid w:val="008313FB"/>
    <w:rsid w:val="00844205"/>
    <w:rsid w:val="00845FFF"/>
    <w:rsid w:val="00854393"/>
    <w:rsid w:val="008557E0"/>
    <w:rsid w:val="00867BAE"/>
    <w:rsid w:val="008801DF"/>
    <w:rsid w:val="008825B0"/>
    <w:rsid w:val="00891A53"/>
    <w:rsid w:val="008938C4"/>
    <w:rsid w:val="008947E3"/>
    <w:rsid w:val="00897BF2"/>
    <w:rsid w:val="008A31F5"/>
    <w:rsid w:val="008B20B2"/>
    <w:rsid w:val="008B2B93"/>
    <w:rsid w:val="008B72DD"/>
    <w:rsid w:val="008D5FF4"/>
    <w:rsid w:val="008E3E02"/>
    <w:rsid w:val="008E4AF8"/>
    <w:rsid w:val="008E79B1"/>
    <w:rsid w:val="008F3AAC"/>
    <w:rsid w:val="009259D2"/>
    <w:rsid w:val="00941692"/>
    <w:rsid w:val="00947849"/>
    <w:rsid w:val="00960AC7"/>
    <w:rsid w:val="00963575"/>
    <w:rsid w:val="00964B35"/>
    <w:rsid w:val="009663E6"/>
    <w:rsid w:val="0098061D"/>
    <w:rsid w:val="00984A42"/>
    <w:rsid w:val="009878A7"/>
    <w:rsid w:val="00992B5E"/>
    <w:rsid w:val="009A4353"/>
    <w:rsid w:val="009B42A9"/>
    <w:rsid w:val="009C12C0"/>
    <w:rsid w:val="009C13AD"/>
    <w:rsid w:val="009C1AFE"/>
    <w:rsid w:val="009C296E"/>
    <w:rsid w:val="009C5AE1"/>
    <w:rsid w:val="009C77C7"/>
    <w:rsid w:val="009D0FF5"/>
    <w:rsid w:val="009D3A86"/>
    <w:rsid w:val="009E26D1"/>
    <w:rsid w:val="009E2C9B"/>
    <w:rsid w:val="009E4BA2"/>
    <w:rsid w:val="009E640E"/>
    <w:rsid w:val="00A01251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BDE"/>
    <w:rsid w:val="00A44E8D"/>
    <w:rsid w:val="00A46BEA"/>
    <w:rsid w:val="00A52667"/>
    <w:rsid w:val="00A62D74"/>
    <w:rsid w:val="00A70C6E"/>
    <w:rsid w:val="00A7125B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4E2D"/>
    <w:rsid w:val="00B21859"/>
    <w:rsid w:val="00B21EB5"/>
    <w:rsid w:val="00B33CB9"/>
    <w:rsid w:val="00B54893"/>
    <w:rsid w:val="00B73AC4"/>
    <w:rsid w:val="00BA0F31"/>
    <w:rsid w:val="00BA45F6"/>
    <w:rsid w:val="00BB64C5"/>
    <w:rsid w:val="00BC01C9"/>
    <w:rsid w:val="00BC1A80"/>
    <w:rsid w:val="00BD385C"/>
    <w:rsid w:val="00BE1AD9"/>
    <w:rsid w:val="00BE3EDC"/>
    <w:rsid w:val="00BF7D66"/>
    <w:rsid w:val="00C01EA6"/>
    <w:rsid w:val="00C17DE5"/>
    <w:rsid w:val="00C20AAC"/>
    <w:rsid w:val="00C21718"/>
    <w:rsid w:val="00C23549"/>
    <w:rsid w:val="00C33BBD"/>
    <w:rsid w:val="00C378C8"/>
    <w:rsid w:val="00C513CA"/>
    <w:rsid w:val="00C60E53"/>
    <w:rsid w:val="00C613F8"/>
    <w:rsid w:val="00C70F72"/>
    <w:rsid w:val="00C7429A"/>
    <w:rsid w:val="00C744EE"/>
    <w:rsid w:val="00C76CE4"/>
    <w:rsid w:val="00C82862"/>
    <w:rsid w:val="00C83C9E"/>
    <w:rsid w:val="00CB13EE"/>
    <w:rsid w:val="00CC09BA"/>
    <w:rsid w:val="00CF6D45"/>
    <w:rsid w:val="00D00F4A"/>
    <w:rsid w:val="00D068CB"/>
    <w:rsid w:val="00D1448D"/>
    <w:rsid w:val="00D33187"/>
    <w:rsid w:val="00D44B31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B31BA"/>
    <w:rsid w:val="00DB7995"/>
    <w:rsid w:val="00DC5902"/>
    <w:rsid w:val="00DE2174"/>
    <w:rsid w:val="00E00436"/>
    <w:rsid w:val="00E0413C"/>
    <w:rsid w:val="00E067AC"/>
    <w:rsid w:val="00E070EC"/>
    <w:rsid w:val="00E169C3"/>
    <w:rsid w:val="00E2244B"/>
    <w:rsid w:val="00E327C8"/>
    <w:rsid w:val="00E41B34"/>
    <w:rsid w:val="00E46979"/>
    <w:rsid w:val="00E56A1E"/>
    <w:rsid w:val="00E610C6"/>
    <w:rsid w:val="00E659E8"/>
    <w:rsid w:val="00E6784F"/>
    <w:rsid w:val="00E82E38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0D8C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290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3</Pages>
  <Words>226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1288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2023-05-14T22:28:00Z</dcterms:created>
  <dcterms:modified xsi:type="dcterms:W3CDTF">2023-06-01T01:29:00Z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c7b99710f8464f461d7cbf0a7b02f886c397d06690595a75228bfcacb70defaa</vt:lpwstr>
  </property>
</Properties>
</file>