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8E2" w:rsidRDefault="001D78E2" w:rsidP="001D78E2">
      <w:r>
        <w:t>Аннотация</w:t>
      </w:r>
    </w:p>
    <w:p w:rsidR="001D78E2" w:rsidRDefault="001D78E2" w:rsidP="001D78E2">
      <w:r>
        <w:t xml:space="preserve">Прогнозирование абразии берегов Волгоградского водохранилища на основе моделей </w:t>
      </w:r>
      <w:proofErr w:type="spellStart"/>
      <w:r>
        <w:t>нейросетевой</w:t>
      </w:r>
      <w:proofErr w:type="spellEnd"/>
      <w:r>
        <w:t xml:space="preserve"> регрессии</w:t>
      </w:r>
    </w:p>
    <w:p w:rsidR="001D78E2" w:rsidRDefault="001D78E2" w:rsidP="001D78E2"/>
    <w:p w:rsidR="001D78E2" w:rsidRDefault="001D78E2" w:rsidP="001D78E2">
      <w:r>
        <w:t xml:space="preserve">Исследование направлено на разработку точной прогностической модели переформирования берегов Волгоградского водохранилища с применением методов машинного обучения. На основе ретроспективных данных о скоростях отступания бровки берега (с 1958 и 1986 гг.) и комплекса гидрометеорологических факторов (скорость и направление ветра, продолжительность воздействия, уровни воды) были обучены модели </w:t>
      </w:r>
      <w:proofErr w:type="spellStart"/>
      <w:r>
        <w:t>нейросетевой</w:t>
      </w:r>
      <w:proofErr w:type="spellEnd"/>
      <w:r>
        <w:t xml:space="preserve"> регрессии. Модели позволяют выявить сложные нелинейные взаимосвязи между параметрами, которые трудно </w:t>
      </w:r>
      <w:proofErr w:type="spellStart"/>
      <w:r>
        <w:t>capture</w:t>
      </w:r>
      <w:proofErr w:type="spellEnd"/>
      <w:r>
        <w:t xml:space="preserve"> традиционными статистическими методами. В работе проводится сравнительный анализ точности прогноза, оценивается вклад каждого фактора в процесс абразии и проверяется устойчивость модели на различных участках с разной ориентацией береговой линии. Разработанная </w:t>
      </w:r>
      <w:proofErr w:type="spellStart"/>
      <w:r>
        <w:t>нейросетевая</w:t>
      </w:r>
      <w:proofErr w:type="spellEnd"/>
      <w:r>
        <w:t xml:space="preserve"> модель представляет собой эффективный инструмент для пространственно-временного прогнозирования береговой динамики, что критически важно для планирования берегозащитных мероприятий и минимизации ущерба для прибрежных территорий.</w:t>
      </w:r>
    </w:p>
    <w:p w:rsidR="001D78E2" w:rsidRDefault="001D78E2" w:rsidP="001D78E2"/>
    <w:p w:rsidR="001D78E2" w:rsidRDefault="001D78E2" w:rsidP="001D78E2">
      <w:r>
        <w:t xml:space="preserve">Ключевые слова: </w:t>
      </w:r>
      <w:proofErr w:type="spellStart"/>
      <w:r>
        <w:t>нейросетевая</w:t>
      </w:r>
      <w:proofErr w:type="spellEnd"/>
      <w:r>
        <w:t xml:space="preserve"> регрессия, машинное обучение, Волгоградское водохранилище, прогнозирование абразии, береговая динамика, искусственные нейронные сети, прогнозная модель.</w:t>
      </w:r>
    </w:p>
    <w:p w:rsidR="001D78E2" w:rsidRDefault="001D78E2" w:rsidP="001D78E2"/>
    <w:p w:rsidR="001D78E2" w:rsidRDefault="001D78E2" w:rsidP="001D78E2">
      <w:r>
        <w:t>Введение</w:t>
      </w:r>
    </w:p>
    <w:p w:rsidR="001D78E2" w:rsidRDefault="001D78E2" w:rsidP="001D78E2">
      <w:r>
        <w:t>Динамика береговой линии крупных равнинных водохранилищ, таких как Волгоградское, представляет собой сложный многопараметрический процесс, традиционное моделирование которого часто сталкивается с трудностями учета нелинейных взаимодействий и скрытых закономерностей. Существующие детерминистические и эмпирические модели, хотя и полезны, могут быть ограничены в своей прогностической способности из-за упрощений реальной физической картины. Современный вызов в области изучения геоморфологических процессов заключается в переходе к методам, способным обучаться на данных и выявлять сложные, опосредованные зависимости.</w:t>
      </w:r>
    </w:p>
    <w:p w:rsidR="001D78E2" w:rsidRDefault="001D78E2" w:rsidP="001D78E2"/>
    <w:p w:rsidR="001D78E2" w:rsidRDefault="001D78E2" w:rsidP="001D78E2">
      <w:r>
        <w:t xml:space="preserve">В этом контексте методы машинного обучения, в частности </w:t>
      </w:r>
      <w:proofErr w:type="spellStart"/>
      <w:r>
        <w:t>нейросетевые</w:t>
      </w:r>
      <w:proofErr w:type="spellEnd"/>
      <w:r>
        <w:t xml:space="preserve"> модели регрессии, открывают новые возможности. Будучи универсальными </w:t>
      </w:r>
      <w:proofErr w:type="spellStart"/>
      <w:r>
        <w:t>аппроксиматорами</w:t>
      </w:r>
      <w:proofErr w:type="spellEnd"/>
      <w:r>
        <w:t>, искусственные нейронные сети способны с высокой точностью моделировать взаимосвязи между входными параметрами (ветровой режим, уровни воды, морфометрия берега) и результирующей скоростью абразии, не требуя априорного задания аналитического вида этих зависимостей.</w:t>
      </w:r>
    </w:p>
    <w:p w:rsidR="001D78E2" w:rsidRDefault="001D78E2" w:rsidP="001D78E2"/>
    <w:p w:rsidR="001D78E2" w:rsidRDefault="001D78E2" w:rsidP="001D78E2">
      <w:r>
        <w:t xml:space="preserve">Целью данной работы является разработка и верификация прогностической модели скорости отступания береговой линии Волгоградского водохранилища на основе </w:t>
      </w:r>
      <w:proofErr w:type="spellStart"/>
      <w:r>
        <w:t>нейросетевой</w:t>
      </w:r>
      <w:proofErr w:type="spellEnd"/>
      <w:r>
        <w:t xml:space="preserve"> регрессии, интегрирующей многолетние данные мониторинга и гидрометеорологические наблюдения.</w:t>
      </w:r>
    </w:p>
    <w:p w:rsidR="001D78E2" w:rsidRDefault="001D78E2" w:rsidP="001D78E2"/>
    <w:p w:rsidR="001D78E2" w:rsidRDefault="001D78E2" w:rsidP="001D78E2">
      <w:r>
        <w:t>Для достижения поставленной цели в работе решаются следующие задачи:</w:t>
      </w:r>
    </w:p>
    <w:p w:rsidR="001D78E2" w:rsidRDefault="001D78E2" w:rsidP="001D78E2"/>
    <w:p w:rsidR="001D78E2" w:rsidRDefault="001D78E2" w:rsidP="001D78E2">
      <w:r>
        <w:t xml:space="preserve">Формирование репрезентативных наборов данных для обучения и </w:t>
      </w:r>
      <w:proofErr w:type="spellStart"/>
      <w:r>
        <w:t>валидации</w:t>
      </w:r>
      <w:proofErr w:type="spellEnd"/>
      <w:r>
        <w:t xml:space="preserve"> моделей, включающих временные ряды отступания бровки берега для ключевых участков (с 1958 и 1986 гг.) и соответствующие им гидрометеорологические параметры.</w:t>
      </w:r>
    </w:p>
    <w:p w:rsidR="001D78E2" w:rsidRDefault="001D78E2" w:rsidP="001D78E2"/>
    <w:p w:rsidR="001D78E2" w:rsidRDefault="001D78E2" w:rsidP="001D78E2">
      <w:r>
        <w:t>Проверка пространственной однородности данных и оценка взаимной корреляции динамики на смежных профилях для обоснованного группирования или разделения данных при обучении моделей.</w:t>
      </w:r>
    </w:p>
    <w:p w:rsidR="001D78E2" w:rsidRDefault="001D78E2" w:rsidP="001D78E2"/>
    <w:p w:rsidR="001D78E2" w:rsidRDefault="001D78E2" w:rsidP="001D78E2">
      <w:r>
        <w:t xml:space="preserve">Построение, обучение и тонкая настройка архитектур </w:t>
      </w:r>
      <w:proofErr w:type="spellStart"/>
      <w:r>
        <w:t>нейросетевых</w:t>
      </w:r>
      <w:proofErr w:type="spellEnd"/>
      <w:r>
        <w:t xml:space="preserve"> регрессионных моделей для прогнозирования скорости абразии. В качестве предикторов будут использоваться скорость и направление ветра, ориентация берега, уровни воды и продолжительность воздействия волнения.</w:t>
      </w:r>
    </w:p>
    <w:p w:rsidR="001D78E2" w:rsidRDefault="001D78E2" w:rsidP="001D78E2"/>
    <w:p w:rsidR="001D78E2" w:rsidRDefault="001D78E2" w:rsidP="001D78E2">
      <w:r>
        <w:t xml:space="preserve">Исследование с помощью обученной модели количественной связи между скоростью отступания берега и колебаниями </w:t>
      </w:r>
      <w:proofErr w:type="spellStart"/>
      <w:r>
        <w:t>уровенного</w:t>
      </w:r>
      <w:proofErr w:type="spellEnd"/>
      <w:r>
        <w:t xml:space="preserve"> режима водохранилища.</w:t>
      </w:r>
    </w:p>
    <w:p w:rsidR="001D78E2" w:rsidRDefault="001D78E2" w:rsidP="001D78E2"/>
    <w:p w:rsidR="001D78E2" w:rsidRDefault="001D78E2" w:rsidP="001D78E2">
      <w:r>
        <w:t>Анализ с использованием модели влияния таких комплексных факторов, как продолжительность воздействия ветра определенной скорости и направления, с учетом ориентировки берега.</w:t>
      </w:r>
    </w:p>
    <w:p w:rsidR="001D78E2" w:rsidRDefault="001D78E2" w:rsidP="001D78E2"/>
    <w:p w:rsidR="001D78E2" w:rsidRDefault="001D78E2" w:rsidP="001D78E2">
      <w:r>
        <w:t>Оценка важности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 каждого входного параметра в окончательной модели для выявления ключевых драйверов абразионного процесса.</w:t>
      </w:r>
    </w:p>
    <w:p w:rsidR="001D78E2" w:rsidRDefault="001D78E2" w:rsidP="001D78E2"/>
    <w:p w:rsidR="00534003" w:rsidRDefault="001D78E2" w:rsidP="001D78E2">
      <w:r>
        <w:t>Теоретической основой исследования являются принципы машинного обучения и геоморфологии, а практическая значимость заключается в создании высокоточного инструмента для прогнозирования рисков разрушения берегов, что позволит оптимизировать планирование и эксплуатацию берегозащитных сооружений.</w:t>
      </w:r>
      <w:bookmarkStart w:id="0" w:name="_GoBack"/>
      <w:bookmarkEnd w:id="0"/>
    </w:p>
    <w:sectPr w:rsidR="00534003" w:rsidSect="00911023">
      <w:pgSz w:w="11910" w:h="16840" w:code="9"/>
      <w:pgMar w:top="1418" w:right="1559" w:bottom="839" w:left="1559" w:header="0" w:footer="64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8E2"/>
    <w:rsid w:val="001D78E2"/>
    <w:rsid w:val="00534003"/>
    <w:rsid w:val="0091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DA4FF4-E283-432F-8663-8B730A76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2025-10-07T12:50:00Z</dcterms:created>
  <dcterms:modified xsi:type="dcterms:W3CDTF">2025-10-07T12:52:00Z</dcterms:modified>
</cp:coreProperties>
</file>