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4B6203C9" w14:textId="77777777" w:rsidR="009B3D27" w:rsidRDefault="009B3D27" w:rsidP="009B3D27">
      <w:pPr>
        <w:pStyle w:val="Ttulo"/>
        <w:rPr>
          <w:sz w:val="72"/>
          <w:szCs w:val="72"/>
        </w:rPr>
      </w:pPr>
    </w:p>
    <w:p w14:paraId="4D9BF7A1" w14:textId="77777777" w:rsidR="00A7571C" w:rsidRDefault="00A7571C" w:rsidP="00A7571C"/>
    <w:p w14:paraId="529F473F" w14:textId="77777777" w:rsidR="00A7571C" w:rsidRPr="00A7571C" w:rsidRDefault="00A7571C" w:rsidP="00A7571C"/>
    <w:p w14:paraId="26E178C6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49903310" w14:textId="074BFF53" w:rsidR="009B3D27" w:rsidRPr="003007AD" w:rsidRDefault="005975A8" w:rsidP="005975A8">
      <w:pPr>
        <w:pStyle w:val="Ttulo"/>
        <w:jc w:val="center"/>
        <w:rPr>
          <w:rFonts w:asciiTheme="minorHAnsi" w:hAnsiTheme="minorHAnsi" w:cstheme="minorHAnsi"/>
          <w:b/>
          <w:bCs/>
          <w:color w:val="2E74B5" w:themeColor="accent5" w:themeShade="BF"/>
          <w:sz w:val="96"/>
          <w:szCs w:val="96"/>
        </w:rPr>
      </w:pPr>
      <w:r w:rsidRPr="003007AD">
        <w:rPr>
          <w:rFonts w:asciiTheme="minorHAnsi" w:hAnsiTheme="minorHAnsi" w:cstheme="minorHAnsi"/>
          <w:b/>
          <w:bCs/>
          <w:color w:val="2E74B5" w:themeColor="accent5" w:themeShade="BF"/>
          <w:sz w:val="96"/>
          <w:szCs w:val="96"/>
        </w:rPr>
        <w:t>NocToramento</w:t>
      </w:r>
    </w:p>
    <w:p w14:paraId="7238B1FF" w14:textId="77777777" w:rsidR="00FD21CC" w:rsidRPr="003007AD" w:rsidRDefault="00FD21CC" w:rsidP="00FD21CC">
      <w:pPr>
        <w:rPr>
          <w:rFonts w:cstheme="minorHAnsi"/>
          <w:color w:val="2E74B5" w:themeColor="accent5" w:themeShade="BF"/>
        </w:rPr>
      </w:pPr>
    </w:p>
    <w:p w14:paraId="2C77BDD3" w14:textId="479C77A1" w:rsidR="00FD21CC" w:rsidRPr="003007AD" w:rsidRDefault="0078438E" w:rsidP="0078438E">
      <w:pPr>
        <w:jc w:val="center"/>
        <w:rPr>
          <w:rFonts w:cstheme="minorHAnsi"/>
          <w:b/>
          <w:bCs/>
          <w:color w:val="2E74B5" w:themeColor="accent5" w:themeShade="BF"/>
          <w:sz w:val="44"/>
          <w:szCs w:val="44"/>
        </w:rPr>
      </w:pPr>
      <w:r w:rsidRPr="003007AD">
        <w:rPr>
          <w:rFonts w:cstheme="minorHAnsi"/>
          <w:b/>
          <w:bCs/>
          <w:color w:val="2E74B5" w:themeColor="accent5" w:themeShade="BF"/>
          <w:sz w:val="44"/>
          <w:szCs w:val="44"/>
        </w:rPr>
        <w:t>Potencializando o seu Home Office, Elevando a Produtividade com Monitoramento de Excelência!</w:t>
      </w:r>
    </w:p>
    <w:p w14:paraId="791698C2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5F647A4D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2DC0A671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5D08EDF8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630D1D5A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74229151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103992CB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2253D8F7" w14:textId="15372CB4" w:rsidR="009B3D27" w:rsidRPr="003007AD" w:rsidRDefault="00A7571C" w:rsidP="00A7571C">
      <w:pPr>
        <w:pStyle w:val="Ttulo"/>
        <w:jc w:val="right"/>
        <w:rPr>
          <w:rFonts w:asciiTheme="minorHAnsi" w:hAnsiTheme="minorHAnsi" w:cstheme="minorHAnsi"/>
          <w:b/>
          <w:bCs/>
          <w:color w:val="1F4E79" w:themeColor="accent5" w:themeShade="80"/>
          <w:sz w:val="72"/>
          <w:szCs w:val="72"/>
        </w:rPr>
      </w:pPr>
      <w:r w:rsidRPr="003007AD">
        <w:rPr>
          <w:rFonts w:asciiTheme="minorHAnsi" w:hAnsiTheme="minorHAnsi" w:cstheme="minorHAnsi"/>
          <w:b/>
          <w:bCs/>
          <w:color w:val="1F4E79" w:themeColor="accent5" w:themeShade="80"/>
          <w:sz w:val="72"/>
          <w:szCs w:val="72"/>
        </w:rPr>
        <w:t>Documentação</w:t>
      </w:r>
    </w:p>
    <w:p w14:paraId="3498575B" w14:textId="165A53F7" w:rsidR="000761BC" w:rsidRPr="003007AD" w:rsidRDefault="000761BC" w:rsidP="009B3D27">
      <w:pPr>
        <w:pStyle w:val="Ttulo"/>
        <w:rPr>
          <w:rFonts w:asciiTheme="minorHAnsi" w:hAnsiTheme="minorHAnsi" w:cstheme="minorHAnsi"/>
          <w:b/>
          <w:bCs/>
          <w:color w:val="2E74B5" w:themeColor="accent5" w:themeShade="BF"/>
          <w:sz w:val="72"/>
          <w:szCs w:val="72"/>
        </w:rPr>
      </w:pPr>
      <w:r w:rsidRPr="003007AD">
        <w:rPr>
          <w:rFonts w:asciiTheme="minorHAnsi" w:hAnsiTheme="minorHAnsi" w:cstheme="minorHAnsi"/>
          <w:b/>
          <w:bCs/>
          <w:color w:val="2E74B5" w:themeColor="accent5" w:themeShade="BF"/>
          <w:sz w:val="72"/>
          <w:szCs w:val="72"/>
        </w:rPr>
        <w:lastRenderedPageBreak/>
        <w:t>Contexto</w:t>
      </w:r>
    </w:p>
    <w:p w14:paraId="6E674708" w14:textId="77777777" w:rsidR="000761BC" w:rsidRPr="003007AD" w:rsidRDefault="000761BC">
      <w:pPr>
        <w:rPr>
          <w:rFonts w:cstheme="minorHAnsi"/>
          <w:sz w:val="24"/>
          <w:szCs w:val="24"/>
        </w:rPr>
      </w:pPr>
    </w:p>
    <w:p w14:paraId="0DC83897" w14:textId="46B9179E" w:rsidR="000761BC" w:rsidRPr="003007AD" w:rsidRDefault="00AA7D6B">
      <w:pPr>
        <w:rPr>
          <w:rFonts w:cstheme="minorHAnsi"/>
          <w:sz w:val="28"/>
          <w:szCs w:val="28"/>
        </w:rPr>
      </w:pPr>
      <w:r w:rsidRPr="003007AD">
        <w:rPr>
          <w:rFonts w:cstheme="minorHAnsi"/>
          <w:sz w:val="28"/>
          <w:szCs w:val="28"/>
        </w:rPr>
        <w:t>O h</w:t>
      </w:r>
      <w:r w:rsidR="000761BC" w:rsidRPr="003007AD">
        <w:rPr>
          <w:rFonts w:cstheme="minorHAnsi"/>
          <w:sz w:val="28"/>
          <w:szCs w:val="28"/>
        </w:rPr>
        <w:t>ome office e produtividade é uma combinação bem desafiadora e que precisam andar lado a lado. O lado positivo é o conforto já o negativo é a dificuldade em criar rotina e saber separar o que trabalhar em casa é diferente de estar em casa, que demanda organização e priorização para as demandas</w:t>
      </w:r>
      <w:r w:rsidR="00C81458" w:rsidRPr="003007AD">
        <w:rPr>
          <w:rFonts w:cstheme="minorHAnsi"/>
          <w:sz w:val="28"/>
          <w:szCs w:val="28"/>
        </w:rPr>
        <w:t xml:space="preserve"> do trabalho</w:t>
      </w:r>
      <w:r w:rsidR="000761BC" w:rsidRPr="003007AD">
        <w:rPr>
          <w:rFonts w:cstheme="minorHAnsi"/>
          <w:sz w:val="28"/>
          <w:szCs w:val="28"/>
        </w:rPr>
        <w:t xml:space="preserve">. </w:t>
      </w:r>
    </w:p>
    <w:p w14:paraId="2D230D1D" w14:textId="1133B0AE" w:rsidR="00C81458" w:rsidRPr="003007AD" w:rsidRDefault="00C81458">
      <w:pPr>
        <w:rPr>
          <w:rFonts w:cstheme="minorHAnsi"/>
          <w:sz w:val="28"/>
          <w:szCs w:val="28"/>
        </w:rPr>
      </w:pPr>
      <w:r w:rsidRPr="003007AD">
        <w:rPr>
          <w:rFonts w:cstheme="minorHAnsi"/>
          <w:sz w:val="28"/>
          <w:szCs w:val="28"/>
        </w:rPr>
        <w:t xml:space="preserve">A final o que é produtividade? Produtividade é um termo uado para medir a eficiência de um indivíduo, sua eficácia. Existem várias formas de medir a produtividade, como o tempo necessário para concluir uma tarefa e o que realmente foi utilizado pelo colaborador, resultados obtidos e também eficiência no uso de recursos adequados da tecnologia. </w:t>
      </w:r>
    </w:p>
    <w:p w14:paraId="1B946199" w14:textId="4D939E01" w:rsidR="00AA7D6B" w:rsidRPr="003007AD" w:rsidRDefault="00AA7D6B">
      <w:pPr>
        <w:rPr>
          <w:rStyle w:val="Forte"/>
          <w:rFonts w:cstheme="minorHAnsi"/>
          <w:b w:val="0"/>
          <w:bCs w:val="0"/>
          <w:sz w:val="28"/>
          <w:szCs w:val="28"/>
        </w:rPr>
      </w:pPr>
      <w:r w:rsidRPr="003007AD">
        <w:rPr>
          <w:rFonts w:cstheme="minorHAnsi"/>
          <w:sz w:val="28"/>
          <w:szCs w:val="28"/>
        </w:rPr>
        <w:t xml:space="preserve">Uma pesquisa da </w:t>
      </w:r>
      <w:r w:rsidRPr="003007AD">
        <w:rPr>
          <w:rFonts w:cstheme="minorHAnsi"/>
          <w:i/>
          <w:iCs/>
          <w:sz w:val="28"/>
          <w:szCs w:val="28"/>
        </w:rPr>
        <w:t>Fundação Getúlio Vargas (FGV)</w:t>
      </w:r>
      <w:r w:rsidRPr="003007AD">
        <w:rPr>
          <w:rFonts w:cstheme="minorHAnsi"/>
          <w:sz w:val="28"/>
          <w:szCs w:val="28"/>
        </w:rPr>
        <w:t xml:space="preserve">, mostra a percepção das empresas brasileiro com o aumento gradativo da produtividade no home office. </w:t>
      </w:r>
    </w:p>
    <w:p w14:paraId="52E9D849" w14:textId="06C9EDEF" w:rsidR="00AA7D6B" w:rsidRPr="003007AD" w:rsidRDefault="00AA7D6B">
      <w:pPr>
        <w:rPr>
          <w:rStyle w:val="Forte"/>
          <w:rFonts w:cstheme="minorHAnsi"/>
          <w:spacing w:val="4"/>
          <w:sz w:val="28"/>
          <w:szCs w:val="28"/>
          <w:bdr w:val="none" w:sz="0" w:space="0" w:color="auto" w:frame="1"/>
        </w:rPr>
      </w:pPr>
      <w:r w:rsidRPr="003007AD">
        <w:rPr>
          <w:rStyle w:val="Forte"/>
          <w:rFonts w:cstheme="minorHAnsi"/>
          <w:spacing w:val="4"/>
          <w:sz w:val="28"/>
          <w:szCs w:val="28"/>
          <w:bdr w:val="none" w:sz="0" w:space="0" w:color="auto" w:frame="1"/>
        </w:rPr>
        <w:t xml:space="preserve"> Proporção de empresas que adotaram o trabalho remoto ou regime de home office na pandemia e atualmente (%)</w:t>
      </w:r>
    </w:p>
    <w:p w14:paraId="23F84188" w14:textId="34F29A2B" w:rsidR="00AA7D6B" w:rsidRPr="003007AD" w:rsidRDefault="00AA7D6B">
      <w:pPr>
        <w:rPr>
          <w:rFonts w:cstheme="minorHAnsi"/>
          <w:color w:val="555555"/>
          <w:spacing w:val="4"/>
        </w:rPr>
      </w:pPr>
      <w:r w:rsidRPr="003007AD">
        <w:rPr>
          <w:rFonts w:cstheme="minorHAnsi"/>
          <w:noProof/>
        </w:rPr>
        <w:drawing>
          <wp:inline distT="0" distB="0" distL="0" distR="0" wp14:anchorId="71D5C91A" wp14:editId="23050965">
            <wp:extent cx="5181600" cy="3246120"/>
            <wp:effectExtent l="0" t="0" r="0" b="0"/>
            <wp:docPr id="155180679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6796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69A4BCA0" w14:textId="77777777" w:rsidR="00AA7D6B" w:rsidRPr="003007AD" w:rsidRDefault="00AA7D6B">
      <w:pPr>
        <w:rPr>
          <w:rFonts w:cstheme="minorHAnsi"/>
          <w:color w:val="555555"/>
          <w:spacing w:val="4"/>
        </w:rPr>
      </w:pPr>
    </w:p>
    <w:p w14:paraId="3CA9EDB1" w14:textId="1629F76C" w:rsidR="00AA7D6B" w:rsidRPr="003007AD" w:rsidRDefault="00240429">
      <w:pPr>
        <w:rPr>
          <w:rFonts w:cstheme="minorHAnsi"/>
          <w:spacing w:val="4"/>
          <w:sz w:val="28"/>
          <w:szCs w:val="28"/>
        </w:rPr>
      </w:pPr>
      <w:r w:rsidRPr="003007AD">
        <w:rPr>
          <w:rStyle w:val="Forte"/>
          <w:rFonts w:cstheme="minorHAnsi"/>
          <w:spacing w:val="4"/>
          <w:sz w:val="28"/>
          <w:szCs w:val="28"/>
          <w:bdr w:val="none" w:sz="0" w:space="0" w:color="auto" w:frame="1"/>
        </w:rPr>
        <w:lastRenderedPageBreak/>
        <w:t>Aumento médio da produtividade dos colaboradores com o trabalho remoto ou home office (%)</w:t>
      </w:r>
    </w:p>
    <w:p w14:paraId="36E20453" w14:textId="77777777" w:rsidR="00AA7D6B" w:rsidRPr="003007AD" w:rsidRDefault="00AA7D6B">
      <w:pPr>
        <w:rPr>
          <w:rFonts w:cstheme="minorHAnsi"/>
          <w:sz w:val="24"/>
          <w:szCs w:val="24"/>
        </w:rPr>
      </w:pPr>
    </w:p>
    <w:p w14:paraId="39725127" w14:textId="4757D14C" w:rsidR="00240429" w:rsidRPr="003007AD" w:rsidRDefault="00240429">
      <w:pPr>
        <w:rPr>
          <w:rFonts w:cstheme="minorHAnsi"/>
          <w:color w:val="555555"/>
          <w:spacing w:val="4"/>
        </w:rPr>
      </w:pPr>
      <w:r w:rsidRPr="003007AD">
        <w:rPr>
          <w:rFonts w:cstheme="minorHAnsi"/>
          <w:b/>
          <w:bCs/>
          <w:noProof/>
          <w:color w:val="555555"/>
          <w:spacing w:val="4"/>
          <w:bdr w:val="none" w:sz="0" w:space="0" w:color="auto" w:frame="1"/>
        </w:rPr>
        <w:drawing>
          <wp:inline distT="0" distB="0" distL="0" distR="0" wp14:anchorId="34A3BF2E" wp14:editId="6368D247">
            <wp:extent cx="3771900" cy="2286000"/>
            <wp:effectExtent l="0" t="0" r="0" b="0"/>
            <wp:docPr id="432031589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1589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57340D2D" w14:textId="77777777" w:rsidR="00240429" w:rsidRPr="003007AD" w:rsidRDefault="00240429">
      <w:pPr>
        <w:rPr>
          <w:rFonts w:cstheme="minorHAnsi"/>
          <w:color w:val="555555"/>
          <w:spacing w:val="4"/>
        </w:rPr>
      </w:pPr>
    </w:p>
    <w:p w14:paraId="7538ED94" w14:textId="5EF02FC2" w:rsidR="00240429" w:rsidRPr="003007AD" w:rsidRDefault="00240429">
      <w:pPr>
        <w:rPr>
          <w:rFonts w:cstheme="minorHAnsi"/>
          <w:sz w:val="28"/>
          <w:szCs w:val="28"/>
        </w:rPr>
      </w:pPr>
      <w:r w:rsidRPr="003007AD">
        <w:rPr>
          <w:rFonts w:cstheme="minorHAnsi"/>
          <w:sz w:val="28"/>
          <w:szCs w:val="28"/>
        </w:rPr>
        <w:t xml:space="preserve">O trabalho remoto desenvolve a autonomia, mas também é necessário ter muita responsabilidade, pois isso implica diretamente no desempenha individual e organizacional. </w:t>
      </w:r>
      <w:r w:rsidR="00C01EF0" w:rsidRPr="003007AD">
        <w:rPr>
          <w:rFonts w:cstheme="minorHAnsi"/>
          <w:sz w:val="28"/>
          <w:szCs w:val="28"/>
        </w:rPr>
        <w:t xml:space="preserve">Há muitos profissionais que se sentem mais confortáveis em realizar suas atividades em casa, outros já expressão mais dificuldades, mas o ideal é encontrar o equilíbrio. </w:t>
      </w:r>
    </w:p>
    <w:p w14:paraId="23529931" w14:textId="655FD4FF" w:rsidR="00C01EF0" w:rsidRPr="003007AD" w:rsidRDefault="00C01EF0">
      <w:pPr>
        <w:rPr>
          <w:rFonts w:cstheme="minorHAnsi"/>
          <w:sz w:val="28"/>
          <w:szCs w:val="28"/>
        </w:rPr>
      </w:pPr>
      <w:r w:rsidRPr="003007AD">
        <w:rPr>
          <w:rFonts w:cstheme="minorHAnsi"/>
          <w:sz w:val="28"/>
          <w:szCs w:val="28"/>
        </w:rPr>
        <w:t xml:space="preserve">Trabalhar em casa pode ser o vilão da produtividade, pode resultar na ausência de separação da vida profissional da pessoal, distrações, falta de um ambiente </w:t>
      </w:r>
      <w:r w:rsidR="00A14175" w:rsidRPr="003007AD">
        <w:rPr>
          <w:rFonts w:cstheme="minorHAnsi"/>
          <w:sz w:val="28"/>
          <w:szCs w:val="28"/>
        </w:rPr>
        <w:t>adequado, tarefas</w:t>
      </w:r>
      <w:r w:rsidRPr="003007AD">
        <w:rPr>
          <w:rFonts w:cstheme="minorHAnsi"/>
          <w:sz w:val="28"/>
          <w:szCs w:val="28"/>
        </w:rPr>
        <w:t xml:space="preserve"> realizadas em horário de trabalho, tudo impulsionando para que a produtividade caia gradativamente. </w:t>
      </w:r>
    </w:p>
    <w:p w14:paraId="32A655E6" w14:textId="5424B7A7" w:rsidR="00C01EF0" w:rsidRPr="003007AD" w:rsidRDefault="00C01EF0">
      <w:pPr>
        <w:rPr>
          <w:rFonts w:cstheme="minorHAnsi"/>
          <w:sz w:val="28"/>
          <w:szCs w:val="28"/>
        </w:rPr>
      </w:pPr>
      <w:r w:rsidRPr="003007AD">
        <w:rPr>
          <w:rFonts w:cstheme="minorHAnsi"/>
          <w:sz w:val="28"/>
          <w:szCs w:val="28"/>
        </w:rPr>
        <w:t>Pensando em todos esses fatores e no aumento da produtividade de cada profissional, a final se o individual for produtivo o coletivo também será</w:t>
      </w:r>
      <w:r w:rsidR="002A2FD7" w:rsidRPr="003007AD">
        <w:rPr>
          <w:rFonts w:cstheme="minorHAnsi"/>
          <w:sz w:val="28"/>
          <w:szCs w:val="28"/>
        </w:rPr>
        <w:t>,</w:t>
      </w:r>
      <w:r w:rsidR="00510F88" w:rsidRPr="003007AD">
        <w:rPr>
          <w:rFonts w:cstheme="minorHAnsi"/>
          <w:sz w:val="28"/>
          <w:szCs w:val="28"/>
        </w:rPr>
        <w:t xml:space="preserve"> pensando </w:t>
      </w:r>
      <w:r w:rsidR="007525EE" w:rsidRPr="003007AD">
        <w:rPr>
          <w:rFonts w:cstheme="minorHAnsi"/>
          <w:sz w:val="28"/>
          <w:szCs w:val="28"/>
        </w:rPr>
        <w:t xml:space="preserve">em como mitigar isso a </w:t>
      </w:r>
      <w:r w:rsidR="009B3D27" w:rsidRPr="003007AD">
        <w:rPr>
          <w:rFonts w:cstheme="minorHAnsi"/>
          <w:sz w:val="28"/>
          <w:szCs w:val="28"/>
        </w:rPr>
        <w:t>N</w:t>
      </w:r>
      <w:r w:rsidR="002A2FD7" w:rsidRPr="003007AD">
        <w:rPr>
          <w:rFonts w:cstheme="minorHAnsi"/>
          <w:sz w:val="28"/>
          <w:szCs w:val="28"/>
        </w:rPr>
        <w:t>oc</w:t>
      </w:r>
      <w:r w:rsidR="009B3D27" w:rsidRPr="003007AD">
        <w:rPr>
          <w:rFonts w:cstheme="minorHAnsi"/>
          <w:sz w:val="28"/>
          <w:szCs w:val="28"/>
        </w:rPr>
        <w:t>T</w:t>
      </w:r>
      <w:r w:rsidR="002A2FD7" w:rsidRPr="003007AD">
        <w:rPr>
          <w:rFonts w:cstheme="minorHAnsi"/>
          <w:sz w:val="28"/>
          <w:szCs w:val="28"/>
        </w:rPr>
        <w:t xml:space="preserve">oramento desenvolveu um software de monitoramento de </w:t>
      </w:r>
      <w:r w:rsidR="00012FEB" w:rsidRPr="003007AD">
        <w:rPr>
          <w:rFonts w:cstheme="minorHAnsi"/>
          <w:sz w:val="28"/>
          <w:szCs w:val="28"/>
        </w:rPr>
        <w:t xml:space="preserve">computador </w:t>
      </w:r>
      <w:r w:rsidR="002A2FD7" w:rsidRPr="003007AD">
        <w:rPr>
          <w:rFonts w:cstheme="minorHAnsi"/>
          <w:sz w:val="28"/>
          <w:szCs w:val="28"/>
        </w:rPr>
        <w:t xml:space="preserve">que visa com isso aumentar a produtividade dos colaboradores, </w:t>
      </w:r>
      <w:r w:rsidR="00111691" w:rsidRPr="003007AD">
        <w:rPr>
          <w:rFonts w:cstheme="minorHAnsi"/>
          <w:sz w:val="28"/>
          <w:szCs w:val="28"/>
        </w:rPr>
        <w:t xml:space="preserve">mesmo que seja impossível </w:t>
      </w:r>
      <w:r w:rsidR="007916A2" w:rsidRPr="003007AD">
        <w:rPr>
          <w:rFonts w:cstheme="minorHAnsi"/>
          <w:sz w:val="28"/>
          <w:szCs w:val="28"/>
        </w:rPr>
        <w:t xml:space="preserve">uma produtividade de 100%, </w:t>
      </w:r>
      <w:r w:rsidR="00CC542E" w:rsidRPr="003007AD">
        <w:rPr>
          <w:rFonts w:cstheme="minorHAnsi"/>
          <w:sz w:val="28"/>
          <w:szCs w:val="28"/>
        </w:rPr>
        <w:t>o intuito é que ela fique acima da média</w:t>
      </w:r>
      <w:r w:rsidR="00191A54" w:rsidRPr="003007AD">
        <w:rPr>
          <w:rFonts w:cstheme="minorHAnsi"/>
          <w:sz w:val="28"/>
          <w:szCs w:val="28"/>
        </w:rPr>
        <w:t xml:space="preserve">, </w:t>
      </w:r>
      <w:r w:rsidR="003C0785" w:rsidRPr="003007AD">
        <w:rPr>
          <w:rFonts w:cstheme="minorHAnsi"/>
          <w:sz w:val="28"/>
          <w:szCs w:val="28"/>
        </w:rPr>
        <w:t>prevenção de vazamento de informações, avaliação de desempenho</w:t>
      </w:r>
      <w:r w:rsidR="00F61223" w:rsidRPr="003007AD">
        <w:rPr>
          <w:rFonts w:cstheme="minorHAnsi"/>
          <w:sz w:val="28"/>
          <w:szCs w:val="28"/>
        </w:rPr>
        <w:t xml:space="preserve"> e aumento da eficiência</w:t>
      </w:r>
      <w:r w:rsidR="00E067B7" w:rsidRPr="003007AD">
        <w:rPr>
          <w:rFonts w:cstheme="minorHAnsi"/>
          <w:sz w:val="28"/>
          <w:szCs w:val="28"/>
        </w:rPr>
        <w:t xml:space="preserve">. </w:t>
      </w:r>
    </w:p>
    <w:p w14:paraId="014AA3DB" w14:textId="58A553F8" w:rsidR="007E28DF" w:rsidRPr="003007AD" w:rsidRDefault="007E28DF">
      <w:pPr>
        <w:rPr>
          <w:rFonts w:cstheme="minorHAnsi"/>
          <w:sz w:val="28"/>
          <w:szCs w:val="28"/>
        </w:rPr>
      </w:pPr>
      <w:r w:rsidRPr="003007AD">
        <w:rPr>
          <w:rFonts w:cstheme="minorHAnsi"/>
          <w:sz w:val="28"/>
          <w:szCs w:val="28"/>
        </w:rPr>
        <w:t xml:space="preserve">O profissional assim que contratado deverá </w:t>
      </w:r>
      <w:r w:rsidR="00CA5A45" w:rsidRPr="003007AD">
        <w:rPr>
          <w:rFonts w:cstheme="minorHAnsi"/>
          <w:sz w:val="28"/>
          <w:szCs w:val="28"/>
        </w:rPr>
        <w:t xml:space="preserve">ser informado sobre as regras e diretrizes, para estarem cientes </w:t>
      </w:r>
      <w:r w:rsidR="007E784D" w:rsidRPr="003007AD">
        <w:rPr>
          <w:rFonts w:cstheme="minorHAnsi"/>
          <w:sz w:val="28"/>
          <w:szCs w:val="28"/>
        </w:rPr>
        <w:t xml:space="preserve">sobre as políticas adotadas e também </w:t>
      </w:r>
      <w:r w:rsidR="007E784D" w:rsidRPr="003007AD">
        <w:rPr>
          <w:rFonts w:cstheme="minorHAnsi"/>
          <w:sz w:val="28"/>
          <w:szCs w:val="28"/>
        </w:rPr>
        <w:lastRenderedPageBreak/>
        <w:t>consequências</w:t>
      </w:r>
      <w:r w:rsidR="008D11B1" w:rsidRPr="003007AD">
        <w:rPr>
          <w:rFonts w:cstheme="minorHAnsi"/>
          <w:sz w:val="28"/>
          <w:szCs w:val="28"/>
        </w:rPr>
        <w:t xml:space="preserve">. Importante ressaltar que o monitoramento só </w:t>
      </w:r>
      <w:r w:rsidR="00B449A4" w:rsidRPr="003007AD">
        <w:rPr>
          <w:rFonts w:cstheme="minorHAnsi"/>
          <w:sz w:val="28"/>
          <w:szCs w:val="28"/>
        </w:rPr>
        <w:t>será feito em máquinas fornecidas pela empresa</w:t>
      </w:r>
      <w:r w:rsidR="00E41979" w:rsidRPr="003007AD">
        <w:rPr>
          <w:rFonts w:cstheme="minorHAnsi"/>
          <w:sz w:val="28"/>
          <w:szCs w:val="28"/>
        </w:rPr>
        <w:t>.</w:t>
      </w:r>
    </w:p>
    <w:p w14:paraId="0C3BE00E" w14:textId="011EB519" w:rsidR="00E067B7" w:rsidRPr="003007AD" w:rsidRDefault="00E067B7">
      <w:pPr>
        <w:rPr>
          <w:rFonts w:cstheme="minorHAnsi"/>
          <w:sz w:val="24"/>
          <w:szCs w:val="24"/>
        </w:rPr>
      </w:pPr>
      <w:r w:rsidRPr="003007AD">
        <w:rPr>
          <w:rFonts w:cstheme="minorHAnsi"/>
          <w:sz w:val="24"/>
          <w:szCs w:val="24"/>
        </w:rPr>
        <w:t xml:space="preserve">O </w:t>
      </w:r>
      <w:r w:rsidR="00743804" w:rsidRPr="003007AD">
        <w:rPr>
          <w:rFonts w:cstheme="minorHAnsi"/>
          <w:sz w:val="24"/>
          <w:szCs w:val="24"/>
        </w:rPr>
        <w:t>monitoramento será feito em tempo real e também</w:t>
      </w:r>
      <w:r w:rsidR="00834B8C" w:rsidRPr="003007AD">
        <w:rPr>
          <w:rFonts w:cstheme="minorHAnsi"/>
          <w:sz w:val="24"/>
          <w:szCs w:val="24"/>
        </w:rPr>
        <w:t xml:space="preserve"> terá</w:t>
      </w:r>
      <w:r w:rsidR="00743804" w:rsidRPr="003007AD">
        <w:rPr>
          <w:rFonts w:cstheme="minorHAnsi"/>
          <w:sz w:val="24"/>
          <w:szCs w:val="24"/>
        </w:rPr>
        <w:t xml:space="preserve"> </w:t>
      </w:r>
      <w:r w:rsidR="00515F74" w:rsidRPr="003007AD">
        <w:rPr>
          <w:rFonts w:cstheme="minorHAnsi"/>
          <w:sz w:val="24"/>
          <w:szCs w:val="24"/>
        </w:rPr>
        <w:t>relatórios</w:t>
      </w:r>
      <w:r w:rsidR="00E24C75" w:rsidRPr="003007AD">
        <w:rPr>
          <w:rFonts w:cstheme="minorHAnsi"/>
          <w:sz w:val="24"/>
          <w:szCs w:val="24"/>
        </w:rPr>
        <w:t xml:space="preserve"> </w:t>
      </w:r>
      <w:r w:rsidR="00860759" w:rsidRPr="003007AD">
        <w:rPr>
          <w:rFonts w:cstheme="minorHAnsi"/>
          <w:sz w:val="24"/>
          <w:szCs w:val="24"/>
        </w:rPr>
        <w:t xml:space="preserve">do </w:t>
      </w:r>
      <w:r w:rsidR="00670833" w:rsidRPr="003007AD">
        <w:rPr>
          <w:rFonts w:cstheme="minorHAnsi"/>
          <w:sz w:val="24"/>
          <w:szCs w:val="24"/>
        </w:rPr>
        <w:t xml:space="preserve">sistema mais utilizado </w:t>
      </w:r>
      <w:r w:rsidR="00B657D2" w:rsidRPr="003007AD">
        <w:rPr>
          <w:rFonts w:cstheme="minorHAnsi"/>
          <w:sz w:val="24"/>
          <w:szCs w:val="24"/>
        </w:rPr>
        <w:t>em um determinado período</w:t>
      </w:r>
      <w:r w:rsidR="00834B8C" w:rsidRPr="003007AD">
        <w:rPr>
          <w:rFonts w:cstheme="minorHAnsi"/>
          <w:sz w:val="24"/>
          <w:szCs w:val="24"/>
        </w:rPr>
        <w:t xml:space="preserve"> através d</w:t>
      </w:r>
      <w:r w:rsidR="00DE3660" w:rsidRPr="003007AD">
        <w:rPr>
          <w:rFonts w:cstheme="minorHAnsi"/>
          <w:sz w:val="24"/>
          <w:szCs w:val="24"/>
        </w:rPr>
        <w:t>as janelas do sistema</w:t>
      </w:r>
      <w:r w:rsidR="00515F74" w:rsidRPr="003007AD">
        <w:rPr>
          <w:rFonts w:cstheme="minorHAnsi"/>
          <w:sz w:val="24"/>
          <w:szCs w:val="24"/>
        </w:rPr>
        <w:t>. Em tempo real terá três gráficos na área de dashboard</w:t>
      </w:r>
      <w:r w:rsidR="002C72A4" w:rsidRPr="003007AD">
        <w:rPr>
          <w:rFonts w:cstheme="minorHAnsi"/>
          <w:sz w:val="24"/>
          <w:szCs w:val="24"/>
        </w:rPr>
        <w:t xml:space="preserve">s, informando a quantidade de uso do HD, </w:t>
      </w:r>
      <w:r w:rsidR="0040013A" w:rsidRPr="003007AD">
        <w:rPr>
          <w:rFonts w:cstheme="minorHAnsi"/>
          <w:sz w:val="24"/>
          <w:szCs w:val="24"/>
        </w:rPr>
        <w:t>Memória e Disco</w:t>
      </w:r>
      <w:r w:rsidR="00DE3660" w:rsidRPr="003007AD">
        <w:rPr>
          <w:rFonts w:cstheme="minorHAnsi"/>
          <w:sz w:val="24"/>
          <w:szCs w:val="24"/>
        </w:rPr>
        <w:t xml:space="preserve">. </w:t>
      </w:r>
    </w:p>
    <w:p w14:paraId="168DF384" w14:textId="77777777" w:rsidR="00527268" w:rsidRPr="003007AD" w:rsidRDefault="00527268">
      <w:pPr>
        <w:rPr>
          <w:rFonts w:cstheme="minorHAnsi"/>
          <w:sz w:val="24"/>
          <w:szCs w:val="24"/>
        </w:rPr>
      </w:pPr>
    </w:p>
    <w:p w14:paraId="7657A31C" w14:textId="20452E0E" w:rsidR="00527268" w:rsidRPr="003007AD" w:rsidRDefault="001C3132" w:rsidP="00527268">
      <w:pPr>
        <w:pStyle w:val="Ttulo"/>
        <w:rPr>
          <w:rFonts w:asciiTheme="minorHAnsi" w:hAnsiTheme="minorHAnsi" w:cstheme="minorHAnsi"/>
          <w:b/>
          <w:bCs/>
          <w:color w:val="2E74B5" w:themeColor="accent5" w:themeShade="BF"/>
          <w:sz w:val="72"/>
          <w:szCs w:val="72"/>
        </w:rPr>
      </w:pPr>
      <w:r w:rsidRPr="003007AD">
        <w:rPr>
          <w:rFonts w:asciiTheme="minorHAnsi" w:hAnsiTheme="minorHAnsi" w:cstheme="minorHAnsi"/>
          <w:b/>
          <w:bCs/>
          <w:color w:val="2E74B5" w:themeColor="accent5" w:themeShade="BF"/>
          <w:sz w:val="72"/>
          <w:szCs w:val="72"/>
        </w:rPr>
        <w:t xml:space="preserve">Objetivo </w:t>
      </w:r>
    </w:p>
    <w:p w14:paraId="75400F8A" w14:textId="77777777" w:rsidR="00DB405D" w:rsidRPr="003007AD" w:rsidRDefault="00DB405D" w:rsidP="00DB405D">
      <w:pPr>
        <w:rPr>
          <w:rFonts w:cstheme="minorHAnsi"/>
        </w:rPr>
      </w:pPr>
    </w:p>
    <w:p w14:paraId="738820C7" w14:textId="77777777" w:rsidR="002E332E" w:rsidRDefault="002E332E" w:rsidP="000F7E9D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  <w:r w:rsidRPr="002E332E"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  <w:t>O projeto tem como principal objetivo assegurar o funcionamento ideal das máquinas dos funcionários em regime de home office, possibilitando a realização eficiente de suas atividades diárias. Será implementado um sistema de monitoramento abrangente para capturar dados sobre o estado operacional das máquinas, incluindo problemas técnicos e desempenho do sistema. Métricas claras serão estabelecidas para avaliar o desempenho das máquinas, tempo de inatividade e questões técnicas, além do registro do progresso técnico dos colaboradores para análise ao longo do tempo. Serão utilizadas ferramentas de monitoramento acessíveis e compatíveis com a infraestrutura existente da empresa, com critérios realistas e alcançáveis para promover uma abordagem equilibrada e eficaz. Reconhece-se a importância do monitoramento das máquinas dos funcionários remotos para garantir eficiência operacional e desenvolvimento técnico contínuo da equipe. Um cronograma claro será estabelecido para a implementação do sistema de monitoramento, visando conclusão em três meses, com avaliações regulares do desempenho e desenvolvimento técnico dos colaboradores a cada trimestre. O objetivo é criar um ambiente de trabalho remoto mais eficiente e produtivo, promovendo o crescimento e desenvolvimento contínuo dos colaboradores para o sucesso global da empresa.</w:t>
      </w:r>
    </w:p>
    <w:p w14:paraId="6A6F630D" w14:textId="77777777" w:rsidR="002E332E" w:rsidRDefault="002E332E" w:rsidP="000F7E9D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</w:p>
    <w:p w14:paraId="32918D2E" w14:textId="485E7305" w:rsidR="000F7E9D" w:rsidRPr="003007AD" w:rsidRDefault="000F7E9D" w:rsidP="000F7E9D">
      <w:pPr>
        <w:pStyle w:val="Ttulo"/>
        <w:rPr>
          <w:rFonts w:asciiTheme="minorHAnsi" w:hAnsiTheme="minorHAnsi" w:cstheme="minorHAnsi"/>
          <w:b/>
          <w:bCs/>
          <w:color w:val="2E74B5" w:themeColor="accent5" w:themeShade="BF"/>
          <w:sz w:val="72"/>
          <w:szCs w:val="72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72"/>
          <w:szCs w:val="72"/>
        </w:rPr>
        <w:t>Justificativa</w:t>
      </w:r>
    </w:p>
    <w:p w14:paraId="0147FD15" w14:textId="77777777" w:rsidR="000F7E9D" w:rsidRDefault="000F7E9D">
      <w:pPr>
        <w:rPr>
          <w:rFonts w:asciiTheme="majorHAnsi" w:hAnsiTheme="majorHAnsi" w:cstheme="majorHAnsi"/>
          <w:sz w:val="24"/>
          <w:szCs w:val="24"/>
        </w:rPr>
      </w:pPr>
    </w:p>
    <w:p w14:paraId="6795E0D5" w14:textId="492F3A21" w:rsidR="00240429" w:rsidRPr="000F7E9D" w:rsidRDefault="000F7E9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="003444BD" w:rsidRPr="000F7E9D">
        <w:rPr>
          <w:rFonts w:cstheme="minorHAnsi"/>
          <w:sz w:val="28"/>
          <w:szCs w:val="28"/>
        </w:rPr>
        <w:t>timizar o trabalho remoto</w:t>
      </w:r>
      <w:r w:rsidR="00320A48">
        <w:rPr>
          <w:rFonts w:cstheme="minorHAnsi"/>
          <w:sz w:val="28"/>
          <w:szCs w:val="28"/>
        </w:rPr>
        <w:t>,</w:t>
      </w:r>
      <w:r w:rsidR="00E05314">
        <w:rPr>
          <w:rFonts w:cstheme="minorHAnsi"/>
          <w:sz w:val="28"/>
          <w:szCs w:val="28"/>
        </w:rPr>
        <w:t xml:space="preserve"> garantindo o funcionamento das maquinas e a melhora no desempenho e aprendizado do colaborador em 80%</w:t>
      </w:r>
      <w:r w:rsidR="00BA5284">
        <w:rPr>
          <w:rFonts w:cstheme="minorHAnsi"/>
          <w:sz w:val="28"/>
          <w:szCs w:val="28"/>
        </w:rPr>
        <w:t>.</w:t>
      </w:r>
    </w:p>
    <w:sectPr w:rsidR="00240429" w:rsidRPr="000F7E9D" w:rsidSect="0062635C">
      <w:pgSz w:w="11906" w:h="16838"/>
      <w:pgMar w:top="1417" w:right="1701" w:bottom="1417" w:left="1701" w:header="708" w:footer="708" w:gutter="0"/>
      <w:pgBorders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BC"/>
    <w:rsid w:val="00012FEB"/>
    <w:rsid w:val="000174C2"/>
    <w:rsid w:val="00061876"/>
    <w:rsid w:val="000761BC"/>
    <w:rsid w:val="00091AB8"/>
    <w:rsid w:val="000F7E9D"/>
    <w:rsid w:val="00111691"/>
    <w:rsid w:val="00191A54"/>
    <w:rsid w:val="001B5C7D"/>
    <w:rsid w:val="001C3132"/>
    <w:rsid w:val="00240429"/>
    <w:rsid w:val="002A2FD7"/>
    <w:rsid w:val="002C72A4"/>
    <w:rsid w:val="002E332E"/>
    <w:rsid w:val="003007AD"/>
    <w:rsid w:val="00320A48"/>
    <w:rsid w:val="003444BD"/>
    <w:rsid w:val="003C0785"/>
    <w:rsid w:val="003F2167"/>
    <w:rsid w:val="0040013A"/>
    <w:rsid w:val="00510F88"/>
    <w:rsid w:val="00515F74"/>
    <w:rsid w:val="00527268"/>
    <w:rsid w:val="005975A8"/>
    <w:rsid w:val="005C029F"/>
    <w:rsid w:val="0062635C"/>
    <w:rsid w:val="00670833"/>
    <w:rsid w:val="00675FE8"/>
    <w:rsid w:val="00741473"/>
    <w:rsid w:val="00743804"/>
    <w:rsid w:val="007525EE"/>
    <w:rsid w:val="0078438E"/>
    <w:rsid w:val="007916A2"/>
    <w:rsid w:val="007E28DF"/>
    <w:rsid w:val="007E784D"/>
    <w:rsid w:val="00834B8C"/>
    <w:rsid w:val="00860759"/>
    <w:rsid w:val="008D11B1"/>
    <w:rsid w:val="009B3D27"/>
    <w:rsid w:val="00A14175"/>
    <w:rsid w:val="00A7571C"/>
    <w:rsid w:val="00A85095"/>
    <w:rsid w:val="00AA7D6B"/>
    <w:rsid w:val="00AF6290"/>
    <w:rsid w:val="00B449A4"/>
    <w:rsid w:val="00B64EAC"/>
    <w:rsid w:val="00B657D2"/>
    <w:rsid w:val="00BA5284"/>
    <w:rsid w:val="00C01EF0"/>
    <w:rsid w:val="00C81458"/>
    <w:rsid w:val="00CA5A45"/>
    <w:rsid w:val="00CC542E"/>
    <w:rsid w:val="00D5128C"/>
    <w:rsid w:val="00DB405D"/>
    <w:rsid w:val="00DE3660"/>
    <w:rsid w:val="00E05314"/>
    <w:rsid w:val="00E067B7"/>
    <w:rsid w:val="00E24C75"/>
    <w:rsid w:val="00E41979"/>
    <w:rsid w:val="00F61223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27B4"/>
  <w15:chartTrackingRefBased/>
  <w15:docId w15:val="{A70E060C-C8A3-4DC8-8D02-3FA85A97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7D6B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9B3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9a2dd0dc2d1cd372a84e58466791fbbe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5915be0ab519d514ef21e588f4c6d9b8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8CF826-37A1-4694-BA5E-8F83BBAAFA5E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2.xml><?xml version="1.0" encoding="utf-8"?>
<ds:datastoreItem xmlns:ds="http://schemas.openxmlformats.org/officeDocument/2006/customXml" ds:itemID="{D0E46392-2845-42B3-95F7-004DCE433A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7E32F-CFB0-436C-AC04-1B26FC8BB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4</Pages>
  <Words>672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Souza</cp:lastModifiedBy>
  <cp:revision>53</cp:revision>
  <dcterms:created xsi:type="dcterms:W3CDTF">2024-03-06T00:08:00Z</dcterms:created>
  <dcterms:modified xsi:type="dcterms:W3CDTF">2024-03-18T00:29:00Z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