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6"/>
          <w:szCs w:val="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8486"/>
        </w:tabs>
        <w:spacing w:after="0" w:line="240" w:lineRule="auto"/>
        <w:ind w:right="54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Md.Nahid Islam Biplob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B.sc Engineer (CSE)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No: 01754692717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nahid15-3281@diu.edu.bd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b4c6e7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right="297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right="567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obtain a position with opportunities to utilize my technical, branding and marketing experiences, skill, talent, creativity, sincerity for the better achievement of the organization. </w:t>
      </w:r>
    </w:p>
    <w:p w:rsidR="00000000" w:rsidDel="00000000" w:rsidP="00000000" w:rsidRDefault="00000000" w:rsidRPr="00000000" w14:paraId="0000000B">
      <w:pPr>
        <w:spacing w:after="0" w:lineRule="auto"/>
        <w:ind w:right="567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b4c6e7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1. Content Developer: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(December  01: 2019 - To be continuing)</w:t>
      </w:r>
    </w:p>
    <w:p w:rsidR="00000000" w:rsidDel="00000000" w:rsidP="00000000" w:rsidRDefault="00000000" w:rsidRPr="00000000" w14:paraId="0000000E">
      <w:pPr>
        <w:spacing w:after="0" w:line="360" w:lineRule="auto"/>
        <w:ind w:right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YouTube Channel Name: CSE DICTATOR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right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567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content on Microsoft Excel.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567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Crating content on Microsoft Word.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567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Crating content on Microsoft PowerPoint.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567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than 30,000 subscribers are connected.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56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2. Junior Executive: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(August 01: 2016 – June 20: 2018)</w:t>
      </w:r>
    </w:p>
    <w:p w:rsidR="00000000" w:rsidDel="00000000" w:rsidP="00000000" w:rsidRDefault="00000000" w:rsidRPr="00000000" w14:paraId="00000016">
      <w:pPr>
        <w:widowControl w:val="0"/>
        <w:spacing w:after="0" w:line="360" w:lineRule="auto"/>
        <w:ind w:right="31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OnnoRokom Electronics Company Limited</w:t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Branding and Marketing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Duties/Responsibilities: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Coordinating team brand and communication.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 and report on effectiveness of marketing communications.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professional branding plan and motivate branding team.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and presenting reports to senior management.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Organizing various branding and marketing events.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 and train branding personnel.</w:t>
      </w:r>
    </w:p>
    <w:p w:rsidR="00000000" w:rsidDel="00000000" w:rsidP="00000000" w:rsidRDefault="00000000" w:rsidRPr="00000000" w14:paraId="0000001F">
      <w:pPr>
        <w:shd w:fill="b4c6e7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ICT QUALIFICATION</w:t>
      </w:r>
    </w:p>
    <w:p w:rsidR="00000000" w:rsidDel="00000000" w:rsidP="00000000" w:rsidRDefault="00000000" w:rsidRPr="00000000" w14:paraId="00000020">
      <w:pPr>
        <w:widowControl w:val="0"/>
        <w:tabs>
          <w:tab w:val="left" w:pos="2610"/>
          <w:tab w:val="left" w:pos="6562"/>
        </w:tabs>
        <w:spacing w:after="0" w:lineRule="auto"/>
        <w:ind w:left="-90" w:right="-8" w:firstLine="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 Language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C, Basic Java</w:t>
      </w:r>
      <w:r w:rsidDel="00000000" w:rsidR="00000000" w:rsidRPr="00000000">
        <w:rPr>
          <w:rFonts w:ascii="Times New Roman" w:cs="Times New Roman" w:eastAsia="Times New Roman" w:hAnsi="Times New Roman"/>
          <w:color w:val="fafaf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widowControl w:val="0"/>
        <w:tabs>
          <w:tab w:val="left" w:pos="2610"/>
        </w:tabs>
        <w:spacing w:after="0" w:lineRule="auto"/>
        <w:ind w:right="-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Photoshop, Camtasia, PSpice,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MATLAB, Arduino IDE, Proteus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pos="2610"/>
        </w:tabs>
        <w:spacing w:after="0" w:lineRule="auto"/>
        <w:ind w:left="-90" w:right="-8" w:firstLine="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Operating System 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Windows (XP/ Windows 7,8,10) </w:t>
      </w:r>
    </w:p>
    <w:p w:rsidR="00000000" w:rsidDel="00000000" w:rsidP="00000000" w:rsidRDefault="00000000" w:rsidRPr="00000000" w14:paraId="00000023">
      <w:pPr>
        <w:tabs>
          <w:tab w:val="left" w:pos="2610"/>
        </w:tabs>
        <w:spacing w:after="0" w:lineRule="auto"/>
        <w:ind w:left="-90" w:firstLine="9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Microsoft office package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MS Word, MS Excel, MS PowerPoint </w:t>
      </w:r>
    </w:p>
    <w:p w:rsidR="00000000" w:rsidDel="00000000" w:rsidP="00000000" w:rsidRDefault="00000000" w:rsidRPr="00000000" w14:paraId="00000024">
      <w:pPr>
        <w:tabs>
          <w:tab w:val="left" w:pos="2610"/>
        </w:tabs>
        <w:spacing w:after="0" w:lineRule="auto"/>
        <w:ind w:left="-90" w:firstLine="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Internet Technologies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SEO, SMM, Blogging</w:t>
      </w:r>
    </w:p>
    <w:p w:rsidR="00000000" w:rsidDel="00000000" w:rsidP="00000000" w:rsidRDefault="00000000" w:rsidRPr="00000000" w14:paraId="00000025">
      <w:pPr>
        <w:tabs>
          <w:tab w:val="left" w:pos="2610"/>
        </w:tabs>
        <w:spacing w:after="0" w:lineRule="auto"/>
        <w:ind w:left="-90" w:firstLine="9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b4c6e7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EXTRA CURRICULAR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Citizen Journalism, Writing, Poetize, Nature Photography, Poem Recitation.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b4c6e7" w:val="clear"/>
        <w:tabs>
          <w:tab w:val="left" w:pos="2151"/>
          <w:tab w:val="left" w:pos="2583"/>
        </w:tabs>
        <w:spacing w:line="271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EDUCATIONAL QUALIFICATION </w:t>
      </w:r>
    </w:p>
    <w:p w:rsidR="00000000" w:rsidDel="00000000" w:rsidP="00000000" w:rsidRDefault="00000000" w:rsidRPr="00000000" w14:paraId="0000002B">
      <w:pPr>
        <w:tabs>
          <w:tab w:val="left" w:pos="2151"/>
          <w:tab w:val="left" w:pos="2583"/>
        </w:tabs>
        <w:spacing w:after="0" w:line="271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Science in Computer Science  And Engineering (B.sc in CSE) </w:t>
      </w:r>
    </w:p>
    <w:p w:rsidR="00000000" w:rsidDel="00000000" w:rsidP="00000000" w:rsidRDefault="00000000" w:rsidRPr="00000000" w14:paraId="0000002C">
      <w:pPr>
        <w:tabs>
          <w:tab w:val="left" w:pos="2151"/>
          <w:tab w:val="left" w:pos="2583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</w:t>
        <w:tab/>
        <w:t xml:space="preserve">: </w:t>
        <w:tab/>
        <w:t xml:space="preserve">Daffodil International University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tabs>
          <w:tab w:val="left" w:pos="2151"/>
          <w:tab w:val="left" w:pos="2583"/>
        </w:tabs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Passing Year</w:t>
        <w:tab/>
        <w:t xml:space="preserve">: </w:t>
        <w:tab/>
        <w:t xml:space="preserve">2023(Running)</w:t>
      </w:r>
    </w:p>
    <w:p w:rsidR="00000000" w:rsidDel="00000000" w:rsidP="00000000" w:rsidRDefault="00000000" w:rsidRPr="00000000" w14:paraId="0000002E">
      <w:pPr>
        <w:tabs>
          <w:tab w:val="left" w:pos="2151"/>
          <w:tab w:val="left" w:pos="2583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</w:t>
        <w:tab/>
        <w:t xml:space="preserve">:   3.00 out of 4.00</w:t>
      </w:r>
    </w:p>
    <w:p w:rsidR="00000000" w:rsidDel="00000000" w:rsidP="00000000" w:rsidRDefault="00000000" w:rsidRPr="00000000" w14:paraId="0000002F">
      <w:pPr>
        <w:tabs>
          <w:tab w:val="left" w:pos="2151"/>
          <w:tab w:val="left" w:pos="2583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Higher Secondary School Certificate:</w:t>
      </w:r>
    </w:p>
    <w:p w:rsidR="00000000" w:rsidDel="00000000" w:rsidP="00000000" w:rsidRDefault="00000000" w:rsidRPr="00000000" w14:paraId="00000030">
      <w:pPr>
        <w:tabs>
          <w:tab w:val="left" w:pos="2151"/>
          <w:tab w:val="left" w:pos="2583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Institute</w:t>
        <w:tab/>
        <w:t xml:space="preserve">: </w:t>
        <w:tab/>
        <w:t xml:space="preserve">Milestone College </w:t>
      </w:r>
    </w:p>
    <w:p w:rsidR="00000000" w:rsidDel="00000000" w:rsidP="00000000" w:rsidRDefault="00000000" w:rsidRPr="00000000" w14:paraId="00000031">
      <w:pPr>
        <w:tabs>
          <w:tab w:val="left" w:pos="2151"/>
          <w:tab w:val="left" w:pos="2583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Board</w:t>
        <w:tab/>
        <w:t xml:space="preserve">: </w:t>
        <w:tab/>
        <w:t xml:space="preserve">Dhaka Board</w:t>
      </w:r>
    </w:p>
    <w:p w:rsidR="00000000" w:rsidDel="00000000" w:rsidP="00000000" w:rsidRDefault="00000000" w:rsidRPr="00000000" w14:paraId="00000032">
      <w:pPr>
        <w:tabs>
          <w:tab w:val="left" w:pos="2151"/>
          <w:tab w:val="left" w:pos="2583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Passing Year</w:t>
        <w:tab/>
        <w:t xml:space="preserve">: </w:t>
        <w:tab/>
        <w:t xml:space="preserve">2019</w:t>
      </w:r>
    </w:p>
    <w:p w:rsidR="00000000" w:rsidDel="00000000" w:rsidP="00000000" w:rsidRDefault="00000000" w:rsidRPr="00000000" w14:paraId="00000033">
      <w:pPr>
        <w:tabs>
          <w:tab w:val="left" w:pos="2151"/>
          <w:tab w:val="left" w:pos="2583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: 3.42 Out of 5.00  </w:t>
      </w:r>
    </w:p>
    <w:p w:rsidR="00000000" w:rsidDel="00000000" w:rsidP="00000000" w:rsidRDefault="00000000" w:rsidRPr="00000000" w14:paraId="00000034">
      <w:pPr>
        <w:tabs>
          <w:tab w:val="left" w:pos="2151"/>
          <w:tab w:val="left" w:pos="2583"/>
        </w:tabs>
        <w:spacing w:after="0" w:lineRule="auto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2610"/>
        </w:tabs>
        <w:spacing w:after="0" w:lineRule="auto"/>
        <w:ind w:left="-90" w:firstLine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Secondary School Certificate :</w:t>
      </w:r>
    </w:p>
    <w:p w:rsidR="00000000" w:rsidDel="00000000" w:rsidP="00000000" w:rsidRDefault="00000000" w:rsidRPr="00000000" w14:paraId="00000036">
      <w:pPr>
        <w:tabs>
          <w:tab w:val="left" w:pos="2151"/>
          <w:tab w:val="left" w:pos="2583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</w:t>
        <w:tab/>
        <w:t xml:space="preserve">: </w:t>
        <w:tab/>
        <w:t xml:space="preserve">Science</w:t>
      </w:r>
    </w:p>
    <w:p w:rsidR="00000000" w:rsidDel="00000000" w:rsidP="00000000" w:rsidRDefault="00000000" w:rsidRPr="00000000" w14:paraId="00000037">
      <w:pPr>
        <w:tabs>
          <w:tab w:val="left" w:pos="2151"/>
          <w:tab w:val="left" w:pos="2583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School</w:t>
        <w:tab/>
        <w:t xml:space="preserve">:  Sristy Central school and College </w:t>
      </w:r>
    </w:p>
    <w:p w:rsidR="00000000" w:rsidDel="00000000" w:rsidP="00000000" w:rsidRDefault="00000000" w:rsidRPr="00000000" w14:paraId="00000038">
      <w:pPr>
        <w:tabs>
          <w:tab w:val="left" w:pos="2151"/>
          <w:tab w:val="left" w:pos="2583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Board</w:t>
        <w:tab/>
        <w:t xml:space="preserve">:   Dhaka. Board</w:t>
      </w:r>
    </w:p>
    <w:p w:rsidR="00000000" w:rsidDel="00000000" w:rsidP="00000000" w:rsidRDefault="00000000" w:rsidRPr="00000000" w14:paraId="00000039">
      <w:pPr>
        <w:tabs>
          <w:tab w:val="left" w:pos="2151"/>
          <w:tab w:val="left" w:pos="2583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Passing Year</w:t>
        <w:tab/>
        <w:t xml:space="preserve">: 2017</w:t>
      </w:r>
    </w:p>
    <w:p w:rsidR="00000000" w:rsidDel="00000000" w:rsidP="00000000" w:rsidRDefault="00000000" w:rsidRPr="00000000" w14:paraId="0000003A">
      <w:pPr>
        <w:tabs>
          <w:tab w:val="left" w:pos="2151"/>
          <w:tab w:val="left" w:pos="2583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</w:t>
        <w:tab/>
        <w:t xml:space="preserve">: </w:t>
        <w:tab/>
        <w:t xml:space="preserve">GPA 4.95 Out of 5.00  </w:t>
      </w:r>
    </w:p>
    <w:p w:rsidR="00000000" w:rsidDel="00000000" w:rsidP="00000000" w:rsidRDefault="00000000" w:rsidRPr="00000000" w14:paraId="0000003B">
      <w:pPr>
        <w:tabs>
          <w:tab w:val="left" w:pos="2151"/>
          <w:tab w:val="left" w:pos="2583"/>
        </w:tabs>
        <w:spacing w:after="0" w:lineRule="auto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b4c6e7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 PROFICIENCY</w:t>
      </w:r>
    </w:p>
    <w:p w:rsidR="00000000" w:rsidDel="00000000" w:rsidP="00000000" w:rsidRDefault="00000000" w:rsidRPr="00000000" w14:paraId="0000003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7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01"/>
        <w:gridCol w:w="2001"/>
        <w:gridCol w:w="2001"/>
        <w:gridCol w:w="1554"/>
        <w:gridCol w:w="1530"/>
        <w:tblGridChange w:id="0">
          <w:tblGrid>
            <w:gridCol w:w="1901"/>
            <w:gridCol w:w="2001"/>
            <w:gridCol w:w="2001"/>
            <w:gridCol w:w="1554"/>
            <w:gridCol w:w="1530"/>
          </w:tblGrid>
        </w:tblGridChange>
      </w:tblGrid>
      <w:tr>
        <w:trPr>
          <w:cantSplit w:val="0"/>
          <w:trHeight w:val="32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Reading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Writing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Listening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Speaking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Bengali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Excellent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Excellent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Excellent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Excellent</w:t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Excellent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</w:t>
            </w:r>
          </w:p>
        </w:tc>
      </w:tr>
    </w:tbl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b4c6e7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b4c6e7" w:val="clear"/>
          <w:rtl w:val="0"/>
        </w:rPr>
        <w:t xml:space="preserve">PERSONAL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 name</w:t>
        <w:tab/>
        <w:tab/>
        <w:tab/>
        <w:t xml:space="preserve">: Md. Nahid Islam </w:t>
      </w:r>
    </w:p>
    <w:p w:rsidR="00000000" w:rsidDel="00000000" w:rsidP="00000000" w:rsidRDefault="00000000" w:rsidRPr="00000000" w14:paraId="00000051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Father’s Name</w:t>
        <w:tab/>
        <w:tab/>
        <w:tab/>
        <w:t xml:space="preserve">: -</w:t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Mother’s Name</w:t>
        <w:tab/>
        <w:tab/>
        <w:tab/>
        <w:t xml:space="preserve">: -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</w:t>
        <w:tab/>
        <w:tab/>
        <w:tab/>
        <w:t xml:space="preserve">: 14.08.2000</w:t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Marital Status</w:t>
        <w:tab/>
        <w:tab/>
        <w:tab/>
        <w:t xml:space="preserve">: Unmarried</w:t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 Id No</w:t>
        <w:tab/>
        <w:tab/>
        <w:tab/>
        <w:t xml:space="preserve">: -</w:t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Religion</w:t>
        <w:tab/>
        <w:tab/>
        <w:tab/>
        <w:t xml:space="preserve">: Islam</w:t>
      </w:r>
    </w:p>
    <w:p w:rsidR="00000000" w:rsidDel="00000000" w:rsidP="00000000" w:rsidRDefault="00000000" w:rsidRPr="00000000" w14:paraId="00000057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 Address</w:t>
        <w:tab/>
        <w:tab/>
        <w:tab/>
        <w:t xml:space="preserve">: -</w:t>
      </w:r>
    </w:p>
    <w:p w:rsidR="00000000" w:rsidDel="00000000" w:rsidP="00000000" w:rsidRDefault="00000000" w:rsidRPr="00000000" w14:paraId="00000058">
      <w:pPr>
        <w:tabs>
          <w:tab w:val="left" w:pos="2880"/>
          <w:tab w:val="left" w:pos="3600"/>
        </w:tabs>
        <w:spacing w:after="0" w:lineRule="auto"/>
        <w:ind w:left="3600" w:hanging="36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Permanent Address</w:t>
        <w:tab/>
        <w:t xml:space="preserve">: -</w:t>
      </w:r>
    </w:p>
    <w:p w:rsidR="00000000" w:rsidDel="00000000" w:rsidP="00000000" w:rsidRDefault="00000000" w:rsidRPr="00000000" w14:paraId="00000059">
      <w:pPr>
        <w:tabs>
          <w:tab w:val="left" w:pos="2880"/>
          <w:tab w:val="left" w:pos="3600"/>
        </w:tabs>
        <w:spacing w:after="0" w:lineRule="auto"/>
        <w:ind w:left="3600" w:hanging="3600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b4c6e7" w:val="clear"/>
        <w:tabs>
          <w:tab w:val="left" w:pos="2880"/>
          <w:tab w:val="left" w:pos="3600"/>
        </w:tabs>
        <w:spacing w:line="240" w:lineRule="auto"/>
        <w:ind w:left="3600" w:hanging="36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Md. Shahinoor Islam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 (Admin).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Bangladesh Petroleum Exploration and Production Co. Ltd (BAPEX)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 BAPEX Bhavan, 4 Karwan Bazar   C/A, Dhaka-1207.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Relation: Uncl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