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160" w:type="dxa"/>
        <w:tblInd w:w="-882" w:type="dxa"/>
        <w:tblLayout w:type="fixed"/>
        <w:tblLook w:val="04A0" w:firstRow="1" w:lastRow="0" w:firstColumn="1" w:lastColumn="0" w:noHBand="0" w:noVBand="1"/>
      </w:tblPr>
      <w:tblGrid>
        <w:gridCol w:w="720"/>
        <w:gridCol w:w="2070"/>
        <w:gridCol w:w="1620"/>
        <w:gridCol w:w="1350"/>
        <w:gridCol w:w="5400"/>
      </w:tblGrid>
      <w:tr w:rsidR="00C50688" w:rsidRPr="00C03AC1" w:rsidTr="001E187E">
        <w:tc>
          <w:tcPr>
            <w:tcW w:w="720" w:type="dxa"/>
            <w:vAlign w:val="center"/>
          </w:tcPr>
          <w:p w:rsidR="00911101" w:rsidRPr="00C03AC1" w:rsidRDefault="00911101" w:rsidP="00C50688">
            <w:pPr>
              <w:jc w:val="center"/>
              <w:rPr>
                <w:rFonts w:ascii="Times New Roman" w:hAnsi="Times New Roman" w:cs="Times New Roman"/>
                <w:sz w:val="24"/>
                <w:szCs w:val="24"/>
              </w:rPr>
            </w:pPr>
            <w:r w:rsidRPr="00C03AC1">
              <w:rPr>
                <w:rFonts w:ascii="Times New Roman" w:hAnsi="Times New Roman" w:cs="Times New Roman"/>
                <w:sz w:val="24"/>
                <w:szCs w:val="24"/>
              </w:rPr>
              <w:t>STT</w:t>
            </w:r>
          </w:p>
        </w:tc>
        <w:tc>
          <w:tcPr>
            <w:tcW w:w="2070" w:type="dxa"/>
            <w:vAlign w:val="center"/>
          </w:tcPr>
          <w:p w:rsidR="00911101" w:rsidRPr="00C03AC1" w:rsidRDefault="00911101" w:rsidP="00C50688">
            <w:pPr>
              <w:jc w:val="center"/>
              <w:rPr>
                <w:rFonts w:ascii="Times New Roman" w:hAnsi="Times New Roman" w:cs="Times New Roman"/>
                <w:sz w:val="24"/>
                <w:szCs w:val="24"/>
              </w:rPr>
            </w:pPr>
            <w:r w:rsidRPr="00C03AC1">
              <w:rPr>
                <w:rFonts w:ascii="Times New Roman" w:hAnsi="Times New Roman" w:cs="Times New Roman"/>
                <w:sz w:val="24"/>
                <w:szCs w:val="24"/>
              </w:rPr>
              <w:t>Tác phẩm</w:t>
            </w:r>
          </w:p>
        </w:tc>
        <w:tc>
          <w:tcPr>
            <w:tcW w:w="1620" w:type="dxa"/>
            <w:vAlign w:val="center"/>
          </w:tcPr>
          <w:p w:rsidR="00911101" w:rsidRPr="00C03AC1" w:rsidRDefault="00911101" w:rsidP="00C50688">
            <w:pPr>
              <w:jc w:val="center"/>
              <w:rPr>
                <w:rFonts w:ascii="Times New Roman" w:hAnsi="Times New Roman" w:cs="Times New Roman"/>
                <w:sz w:val="24"/>
                <w:szCs w:val="24"/>
              </w:rPr>
            </w:pPr>
            <w:r w:rsidRPr="00C03AC1">
              <w:rPr>
                <w:rFonts w:ascii="Times New Roman" w:hAnsi="Times New Roman" w:cs="Times New Roman"/>
                <w:sz w:val="24"/>
                <w:szCs w:val="24"/>
              </w:rPr>
              <w:t>Tác giả</w:t>
            </w:r>
          </w:p>
        </w:tc>
        <w:tc>
          <w:tcPr>
            <w:tcW w:w="1350" w:type="dxa"/>
            <w:vAlign w:val="center"/>
          </w:tcPr>
          <w:p w:rsidR="00911101" w:rsidRPr="00C03AC1" w:rsidRDefault="00911101" w:rsidP="00C50688">
            <w:pPr>
              <w:jc w:val="center"/>
              <w:rPr>
                <w:rFonts w:ascii="Times New Roman" w:hAnsi="Times New Roman" w:cs="Times New Roman"/>
                <w:sz w:val="24"/>
                <w:szCs w:val="24"/>
              </w:rPr>
            </w:pPr>
            <w:r w:rsidRPr="00C03AC1">
              <w:rPr>
                <w:rFonts w:ascii="Times New Roman" w:hAnsi="Times New Roman" w:cs="Times New Roman"/>
                <w:sz w:val="24"/>
                <w:szCs w:val="24"/>
              </w:rPr>
              <w:t>Thời kỳ</w:t>
            </w:r>
          </w:p>
        </w:tc>
        <w:tc>
          <w:tcPr>
            <w:tcW w:w="5400" w:type="dxa"/>
            <w:vAlign w:val="center"/>
          </w:tcPr>
          <w:p w:rsidR="00911101" w:rsidRPr="00C03AC1" w:rsidRDefault="00911101" w:rsidP="00C50688">
            <w:pPr>
              <w:jc w:val="center"/>
              <w:rPr>
                <w:rFonts w:ascii="Times New Roman" w:hAnsi="Times New Roman" w:cs="Times New Roman"/>
                <w:sz w:val="24"/>
                <w:szCs w:val="24"/>
              </w:rPr>
            </w:pPr>
            <w:r w:rsidRPr="00C03AC1">
              <w:rPr>
                <w:rFonts w:ascii="Times New Roman" w:hAnsi="Times New Roman" w:cs="Times New Roman"/>
                <w:sz w:val="24"/>
                <w:szCs w:val="24"/>
              </w:rPr>
              <w:t>Miêu tả</w:t>
            </w:r>
          </w:p>
        </w:tc>
      </w:tr>
      <w:tr w:rsidR="00C50688" w:rsidRPr="00C03AC1" w:rsidTr="001E187E">
        <w:tc>
          <w:tcPr>
            <w:tcW w:w="720" w:type="dxa"/>
          </w:tcPr>
          <w:p w:rsidR="00911101" w:rsidRPr="00C03AC1" w:rsidRDefault="00911101">
            <w:pPr>
              <w:rPr>
                <w:rFonts w:ascii="Times New Roman" w:hAnsi="Times New Roman" w:cs="Times New Roman"/>
                <w:sz w:val="24"/>
                <w:szCs w:val="24"/>
              </w:rPr>
            </w:pPr>
            <w:r w:rsidRPr="00C03AC1">
              <w:rPr>
                <w:rFonts w:ascii="Times New Roman" w:hAnsi="Times New Roman" w:cs="Times New Roman"/>
                <w:sz w:val="24"/>
                <w:szCs w:val="24"/>
              </w:rPr>
              <w:t>1</w:t>
            </w:r>
          </w:p>
        </w:tc>
        <w:tc>
          <w:tcPr>
            <w:tcW w:w="2070" w:type="dxa"/>
          </w:tcPr>
          <w:p w:rsidR="00911101" w:rsidRPr="00C03AC1" w:rsidRDefault="00911101">
            <w:pPr>
              <w:rPr>
                <w:rFonts w:ascii="Times New Roman" w:hAnsi="Times New Roman" w:cs="Times New Roman"/>
                <w:sz w:val="24"/>
                <w:szCs w:val="24"/>
              </w:rPr>
            </w:pPr>
            <w:r w:rsidRPr="00C03AC1">
              <w:rPr>
                <w:rFonts w:ascii="Times New Roman" w:hAnsi="Times New Roman" w:cs="Times New Roman"/>
                <w:sz w:val="24"/>
                <w:szCs w:val="24"/>
              </w:rPr>
              <w:t>Trường học Aten</w:t>
            </w:r>
          </w:p>
        </w:tc>
        <w:tc>
          <w:tcPr>
            <w:tcW w:w="1620" w:type="dxa"/>
          </w:tcPr>
          <w:p w:rsidR="00911101" w:rsidRPr="00C03AC1" w:rsidRDefault="00C50688">
            <w:pPr>
              <w:rPr>
                <w:rFonts w:ascii="Times New Roman" w:hAnsi="Times New Roman" w:cs="Times New Roman"/>
                <w:sz w:val="24"/>
                <w:szCs w:val="24"/>
              </w:rPr>
            </w:pPr>
            <w:r w:rsidRPr="00C03AC1">
              <w:rPr>
                <w:rFonts w:ascii="Times New Roman" w:hAnsi="Times New Roman" w:cs="Times New Roman"/>
                <w:color w:val="252525"/>
                <w:sz w:val="24"/>
                <w:szCs w:val="24"/>
                <w:shd w:val="clear" w:color="auto" w:fill="FFFFFF"/>
              </w:rPr>
              <w:t>Raffaello</w:t>
            </w:r>
            <w:r w:rsidRPr="00C03AC1">
              <w:rPr>
                <w:rStyle w:val="apple-converted-space"/>
                <w:rFonts w:ascii="Times New Roman" w:hAnsi="Times New Roman" w:cs="Times New Roman"/>
                <w:color w:val="252525"/>
                <w:sz w:val="24"/>
                <w:szCs w:val="24"/>
                <w:shd w:val="clear" w:color="auto" w:fill="FFFFFF"/>
              </w:rPr>
              <w:t> </w:t>
            </w:r>
          </w:p>
        </w:tc>
        <w:tc>
          <w:tcPr>
            <w:tcW w:w="1350" w:type="dxa"/>
          </w:tcPr>
          <w:p w:rsidR="001E187E" w:rsidRPr="00C03AC1" w:rsidRDefault="001E187E">
            <w:pPr>
              <w:rPr>
                <w:rFonts w:ascii="Times New Roman" w:hAnsi="Times New Roman" w:cs="Times New Roman"/>
                <w:sz w:val="24"/>
                <w:szCs w:val="24"/>
                <w:shd w:val="clear" w:color="auto" w:fill="FFFFFF"/>
              </w:rPr>
            </w:pPr>
          </w:p>
          <w:p w:rsidR="001E187E" w:rsidRPr="00C03AC1" w:rsidRDefault="001E187E">
            <w:pPr>
              <w:rPr>
                <w:rFonts w:ascii="Times New Roman" w:hAnsi="Times New Roman" w:cs="Times New Roman"/>
                <w:sz w:val="24"/>
                <w:szCs w:val="24"/>
                <w:shd w:val="clear" w:color="auto" w:fill="FFFFFF"/>
              </w:rPr>
            </w:pPr>
          </w:p>
          <w:p w:rsidR="001E187E" w:rsidRPr="00C03AC1" w:rsidRDefault="001E187E">
            <w:pPr>
              <w:rPr>
                <w:rFonts w:ascii="Times New Roman" w:hAnsi="Times New Roman" w:cs="Times New Roman"/>
                <w:sz w:val="24"/>
                <w:szCs w:val="24"/>
                <w:shd w:val="clear" w:color="auto" w:fill="FFFFFF"/>
              </w:rPr>
            </w:pPr>
          </w:p>
          <w:p w:rsidR="001E187E" w:rsidRPr="00C03AC1" w:rsidRDefault="001E187E">
            <w:pPr>
              <w:rPr>
                <w:rFonts w:ascii="Times New Roman" w:hAnsi="Times New Roman" w:cs="Times New Roman"/>
                <w:sz w:val="24"/>
                <w:szCs w:val="24"/>
                <w:shd w:val="clear" w:color="auto" w:fill="FFFFFF"/>
              </w:rPr>
            </w:pPr>
          </w:p>
          <w:p w:rsidR="001E187E" w:rsidRPr="00C03AC1" w:rsidRDefault="00F80EC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Phục hưng</w:t>
            </w:r>
          </w:p>
          <w:p w:rsidR="00911101" w:rsidRPr="00C03AC1" w:rsidRDefault="00F80EC4" w:rsidP="001E187E">
            <w:pPr>
              <w:rPr>
                <w:rFonts w:ascii="Times New Roman" w:hAnsi="Times New Roman" w:cs="Times New Roman"/>
                <w:sz w:val="24"/>
                <w:szCs w:val="24"/>
              </w:rPr>
            </w:pPr>
            <w:r>
              <w:rPr>
                <w:rFonts w:ascii="Times New Roman" w:hAnsi="Times New Roman" w:cs="Times New Roman"/>
                <w:sz w:val="24"/>
                <w:szCs w:val="24"/>
              </w:rPr>
              <w:t>1509-1510</w:t>
            </w:r>
          </w:p>
        </w:tc>
        <w:tc>
          <w:tcPr>
            <w:tcW w:w="5400" w:type="dxa"/>
          </w:tcPr>
          <w:p w:rsidR="002F5E20" w:rsidRPr="00C03AC1" w:rsidRDefault="00C50688" w:rsidP="002F5E20">
            <w:pPr>
              <w:jc w:val="both"/>
              <w:rPr>
                <w:rFonts w:ascii="Times New Roman" w:hAnsi="Times New Roman" w:cs="Times New Roman"/>
                <w:sz w:val="24"/>
                <w:szCs w:val="24"/>
                <w:shd w:val="clear" w:color="auto" w:fill="FFFFFF"/>
              </w:rPr>
            </w:pPr>
            <w:r w:rsidRPr="00C03AC1">
              <w:rPr>
                <w:rFonts w:ascii="Times New Roman" w:hAnsi="Times New Roman" w:cs="Times New Roman"/>
                <w:sz w:val="24"/>
                <w:szCs w:val="24"/>
                <w:shd w:val="clear" w:color="auto" w:fill="FFFFFF"/>
              </w:rPr>
              <w:t>Bức bích họa “Trường Athènes” của Raphael vẽ trang trí bức tường của Vatican vào năm 1510-1511.</w:t>
            </w:r>
            <w:r w:rsidRPr="00C03AC1">
              <w:rPr>
                <w:rFonts w:ascii="Times New Roman" w:hAnsi="Times New Roman" w:cs="Times New Roman"/>
                <w:sz w:val="24"/>
                <w:szCs w:val="24"/>
              </w:rPr>
              <w:br/>
            </w:r>
            <w:r w:rsidRPr="00C03AC1">
              <w:rPr>
                <w:rFonts w:ascii="Times New Roman" w:hAnsi="Times New Roman" w:cs="Times New Roman"/>
                <w:sz w:val="24"/>
                <w:szCs w:val="24"/>
                <w:shd w:val="clear" w:color="auto" w:fill="FFFFFF"/>
              </w:rPr>
              <w:t>Hiện diện trong bức hoạ là hầu hết những bộ óc vĩ đại của nền văn minh cổ Hy lạp. Thầy trò Platon - Aristote đi sóng đôi ở giữa, góc dưới bên trái là pythago, góc bên phải là nhà thiên văn học ptoléme, ngoài cùng bên trái Archimède trần truồng lao vào “-Tìm thấy rồi! Tìm thấy rồi!”, gần bên trái Socrates theo thói quen quen thuộc tụ tập đám thanh niên để 8 về vấn đề triết lý</w:t>
            </w:r>
          </w:p>
          <w:p w:rsidR="002F5E20" w:rsidRPr="00C03AC1" w:rsidRDefault="00C50688" w:rsidP="002F5E20">
            <w:pPr>
              <w:jc w:val="both"/>
              <w:rPr>
                <w:rFonts w:ascii="Times New Roman" w:hAnsi="Times New Roman" w:cs="Times New Roman"/>
                <w:sz w:val="24"/>
                <w:szCs w:val="24"/>
                <w:shd w:val="clear" w:color="auto" w:fill="FFFFFF"/>
              </w:rPr>
            </w:pPr>
            <w:r w:rsidRPr="00C03AC1">
              <w:rPr>
                <w:rFonts w:ascii="Times New Roman" w:hAnsi="Times New Roman" w:cs="Times New Roman"/>
                <w:sz w:val="24"/>
                <w:szCs w:val="24"/>
              </w:rPr>
              <w:br/>
            </w:r>
            <w:r w:rsidRPr="00C03AC1">
              <w:rPr>
                <w:rFonts w:ascii="Times New Roman" w:hAnsi="Times New Roman" w:cs="Times New Roman"/>
                <w:sz w:val="24"/>
                <w:szCs w:val="24"/>
                <w:shd w:val="clear" w:color="auto" w:fill="FFFFFF"/>
              </w:rPr>
              <w:t>Chưa hết, điều lý thú ở bức tranh là nó còn miêu tả cả những thiên tài của thời kỳ Phục hưng</w:t>
            </w:r>
            <w:proofErr w:type="gramStart"/>
            <w:r w:rsidRPr="00C03AC1">
              <w:rPr>
                <w:rFonts w:ascii="Times New Roman" w:hAnsi="Times New Roman" w:cs="Times New Roman"/>
                <w:sz w:val="24"/>
                <w:szCs w:val="24"/>
                <w:shd w:val="clear" w:color="auto" w:fill="FFFFFF"/>
              </w:rPr>
              <w:t>,</w:t>
            </w:r>
            <w:proofErr w:type="gramEnd"/>
            <w:r w:rsidRPr="00C03AC1">
              <w:rPr>
                <w:rFonts w:ascii="Times New Roman" w:hAnsi="Times New Roman" w:cs="Times New Roman"/>
                <w:sz w:val="24"/>
                <w:szCs w:val="24"/>
              </w:rPr>
              <w:br/>
            </w:r>
            <w:r w:rsidRPr="00C03AC1">
              <w:rPr>
                <w:rFonts w:ascii="Times New Roman" w:hAnsi="Times New Roman" w:cs="Times New Roman"/>
                <w:sz w:val="24"/>
                <w:szCs w:val="24"/>
                <w:shd w:val="clear" w:color="auto" w:fill="FFFFFF"/>
              </w:rPr>
              <w:t>Như hình ảnh của Platon, Raphael đã lấy chính chân dung danh họa đương thời Leonardo Da Vinci để miêu tả. Chàng trai trẻ đang ngồi viết trên cái bàn ở giữa dưới bức tranh là nhà điêu khắc Michelangelo. Sau lưng Michelangelo thấp thoáng hình ảnh một cô gái bí ẩn - Monalisa người tình của Da vinci......</w:t>
            </w:r>
          </w:p>
          <w:p w:rsidR="00911101" w:rsidRPr="00C03AC1" w:rsidRDefault="00C50688" w:rsidP="002F5E20">
            <w:pPr>
              <w:jc w:val="both"/>
              <w:rPr>
                <w:rFonts w:ascii="Times New Roman" w:hAnsi="Times New Roman" w:cs="Times New Roman"/>
                <w:sz w:val="24"/>
                <w:szCs w:val="24"/>
              </w:rPr>
            </w:pPr>
            <w:r w:rsidRPr="00C03AC1">
              <w:rPr>
                <w:rFonts w:ascii="Times New Roman" w:hAnsi="Times New Roman" w:cs="Times New Roman"/>
                <w:sz w:val="24"/>
                <w:szCs w:val="24"/>
                <w:shd w:val="clear" w:color="auto" w:fill="FFFFFF"/>
              </w:rPr>
              <w:t xml:space="preserve"> </w:t>
            </w:r>
            <w:r w:rsidRPr="00C03AC1">
              <w:rPr>
                <w:rFonts w:ascii="Times New Roman" w:hAnsi="Times New Roman" w:cs="Times New Roman"/>
                <w:sz w:val="24"/>
                <w:szCs w:val="24"/>
              </w:rPr>
              <w:br/>
            </w:r>
            <w:r w:rsidRPr="00C03AC1">
              <w:rPr>
                <w:rFonts w:ascii="Times New Roman" w:hAnsi="Times New Roman" w:cs="Times New Roman"/>
                <w:sz w:val="24"/>
                <w:szCs w:val="24"/>
                <w:shd w:val="clear" w:color="auto" w:fill="FFFFFF"/>
              </w:rPr>
              <w:t>Trong tranh có rất nhiều tuyến nhiều nhóm nhân vật, có vẻ tĩnh lặng, nhưng qua các vẻ dáng cho thấy sự ngấm ngầm xung đột của các trào lưu tư tưởng đương thời</w:t>
            </w:r>
          </w:p>
        </w:tc>
      </w:tr>
      <w:tr w:rsidR="00C50688" w:rsidRPr="00C03AC1" w:rsidTr="001E187E">
        <w:tc>
          <w:tcPr>
            <w:tcW w:w="720" w:type="dxa"/>
          </w:tcPr>
          <w:p w:rsidR="00911101" w:rsidRPr="00C03AC1" w:rsidRDefault="00EB6F92">
            <w:pPr>
              <w:rPr>
                <w:rFonts w:ascii="Times New Roman" w:hAnsi="Times New Roman" w:cs="Times New Roman"/>
                <w:sz w:val="24"/>
                <w:szCs w:val="24"/>
              </w:rPr>
            </w:pPr>
            <w:r w:rsidRPr="00C03AC1">
              <w:rPr>
                <w:rFonts w:ascii="Times New Roman" w:hAnsi="Times New Roman" w:cs="Times New Roman"/>
                <w:sz w:val="24"/>
                <w:szCs w:val="24"/>
              </w:rPr>
              <w:t>2</w:t>
            </w:r>
          </w:p>
        </w:tc>
        <w:tc>
          <w:tcPr>
            <w:tcW w:w="2070" w:type="dxa"/>
          </w:tcPr>
          <w:p w:rsidR="00911101" w:rsidRPr="00C03AC1" w:rsidRDefault="00EB6F92">
            <w:pPr>
              <w:rPr>
                <w:rFonts w:ascii="Times New Roman" w:hAnsi="Times New Roman" w:cs="Times New Roman"/>
                <w:sz w:val="24"/>
                <w:szCs w:val="24"/>
              </w:rPr>
            </w:pPr>
            <w:r w:rsidRPr="00C03AC1">
              <w:rPr>
                <w:rFonts w:ascii="Times New Roman" w:hAnsi="Times New Roman" w:cs="Times New Roman"/>
                <w:sz w:val="24"/>
                <w:szCs w:val="24"/>
              </w:rPr>
              <w:t>Thất lạc viên</w:t>
            </w:r>
          </w:p>
        </w:tc>
        <w:tc>
          <w:tcPr>
            <w:tcW w:w="1620" w:type="dxa"/>
          </w:tcPr>
          <w:p w:rsidR="00911101" w:rsidRPr="00C03AC1" w:rsidRDefault="00EB6F92">
            <w:pPr>
              <w:rPr>
                <w:rFonts w:ascii="Times New Roman" w:hAnsi="Times New Roman" w:cs="Times New Roman"/>
                <w:sz w:val="24"/>
                <w:szCs w:val="24"/>
              </w:rPr>
            </w:pPr>
            <w:r w:rsidRPr="00C03AC1">
              <w:rPr>
                <w:rFonts w:ascii="Times New Roman" w:hAnsi="Times New Roman" w:cs="Times New Roman"/>
                <w:bCs/>
                <w:color w:val="444444"/>
                <w:sz w:val="24"/>
                <w:szCs w:val="24"/>
                <w:shd w:val="clear" w:color="auto" w:fill="FFFFFF"/>
              </w:rPr>
              <w:t>Masaccio</w:t>
            </w:r>
            <w:r w:rsidRPr="00C03AC1">
              <w:rPr>
                <w:rStyle w:val="apple-converted-space"/>
                <w:rFonts w:ascii="Times New Roman" w:hAnsi="Times New Roman" w:cs="Times New Roman"/>
                <w:bCs/>
                <w:color w:val="444444"/>
                <w:sz w:val="24"/>
                <w:szCs w:val="24"/>
                <w:shd w:val="clear" w:color="auto" w:fill="FFFFFF"/>
              </w:rPr>
              <w:t> </w:t>
            </w:r>
          </w:p>
        </w:tc>
        <w:tc>
          <w:tcPr>
            <w:tcW w:w="1350" w:type="dxa"/>
          </w:tcPr>
          <w:p w:rsidR="001E187E" w:rsidRPr="00C03AC1" w:rsidRDefault="001E187E">
            <w:pPr>
              <w:rPr>
                <w:rFonts w:ascii="Times New Roman" w:hAnsi="Times New Roman" w:cs="Times New Roman"/>
                <w:sz w:val="24"/>
                <w:szCs w:val="24"/>
              </w:rPr>
            </w:pPr>
          </w:p>
          <w:p w:rsidR="001E187E" w:rsidRPr="00C03AC1" w:rsidRDefault="001E187E">
            <w:pPr>
              <w:rPr>
                <w:rFonts w:ascii="Times New Roman" w:hAnsi="Times New Roman" w:cs="Times New Roman"/>
                <w:sz w:val="24"/>
                <w:szCs w:val="24"/>
              </w:rPr>
            </w:pPr>
          </w:p>
          <w:p w:rsidR="001E187E" w:rsidRPr="00C03AC1" w:rsidRDefault="001E187E">
            <w:pPr>
              <w:rPr>
                <w:rFonts w:ascii="Times New Roman" w:hAnsi="Times New Roman" w:cs="Times New Roman"/>
                <w:sz w:val="24"/>
                <w:szCs w:val="24"/>
              </w:rPr>
            </w:pPr>
          </w:p>
          <w:p w:rsidR="001E187E" w:rsidRPr="00C03AC1" w:rsidRDefault="00F80EC4" w:rsidP="001E187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Phục hưng</w:t>
            </w:r>
          </w:p>
          <w:p w:rsidR="001E187E" w:rsidRPr="00C03AC1" w:rsidRDefault="001E187E">
            <w:pPr>
              <w:rPr>
                <w:rFonts w:ascii="Times New Roman" w:hAnsi="Times New Roman" w:cs="Times New Roman"/>
                <w:sz w:val="24"/>
                <w:szCs w:val="24"/>
              </w:rPr>
            </w:pPr>
          </w:p>
          <w:p w:rsidR="00911101" w:rsidRPr="00C03AC1" w:rsidRDefault="001E187E">
            <w:pPr>
              <w:rPr>
                <w:rFonts w:ascii="Times New Roman" w:hAnsi="Times New Roman" w:cs="Times New Roman"/>
                <w:sz w:val="24"/>
                <w:szCs w:val="24"/>
              </w:rPr>
            </w:pPr>
            <w:r w:rsidRPr="00C03AC1">
              <w:rPr>
                <w:rFonts w:ascii="Times New Roman" w:hAnsi="Times New Roman" w:cs="Times New Roman"/>
                <w:sz w:val="24"/>
                <w:szCs w:val="24"/>
              </w:rPr>
              <w:t>(</w:t>
            </w:r>
            <w:r w:rsidR="002F5E20" w:rsidRPr="00C03AC1">
              <w:rPr>
                <w:rFonts w:ascii="Times New Roman" w:hAnsi="Times New Roman" w:cs="Times New Roman"/>
                <w:sz w:val="24"/>
                <w:szCs w:val="24"/>
              </w:rPr>
              <w:t>1424-1425</w:t>
            </w:r>
            <w:r w:rsidRPr="00C03AC1">
              <w:rPr>
                <w:rFonts w:ascii="Times New Roman" w:hAnsi="Times New Roman" w:cs="Times New Roman"/>
                <w:sz w:val="24"/>
                <w:szCs w:val="24"/>
              </w:rPr>
              <w:t>)</w:t>
            </w:r>
          </w:p>
        </w:tc>
        <w:tc>
          <w:tcPr>
            <w:tcW w:w="5400" w:type="dxa"/>
          </w:tcPr>
          <w:p w:rsidR="002F5E20" w:rsidRPr="00C03AC1" w:rsidRDefault="002F5E20" w:rsidP="002F5E20">
            <w:pPr>
              <w:jc w:val="both"/>
              <w:rPr>
                <w:rFonts w:ascii="Times New Roman" w:hAnsi="Times New Roman" w:cs="Times New Roman"/>
                <w:sz w:val="24"/>
                <w:szCs w:val="24"/>
              </w:rPr>
            </w:pPr>
            <w:r w:rsidRPr="00C03AC1">
              <w:rPr>
                <w:rFonts w:ascii="Times New Roman" w:hAnsi="Times New Roman" w:cs="Times New Roman"/>
                <w:sz w:val="24"/>
                <w:szCs w:val="24"/>
              </w:rPr>
              <w:t xml:space="preserve">Vào thời Trung Cổ, câu chuyện Eva ăn trái cấm ít khi xuất hiện. Nhưng đến thời kỳ Phục </w:t>
            </w:r>
            <w:proofErr w:type="gramStart"/>
            <w:r w:rsidRPr="00C03AC1">
              <w:rPr>
                <w:rFonts w:ascii="Times New Roman" w:hAnsi="Times New Roman" w:cs="Times New Roman"/>
                <w:sz w:val="24"/>
                <w:szCs w:val="24"/>
              </w:rPr>
              <w:t>hưng,</w:t>
            </w:r>
            <w:proofErr w:type="gramEnd"/>
            <w:r w:rsidRPr="00C03AC1">
              <w:rPr>
                <w:rFonts w:ascii="Times New Roman" w:hAnsi="Times New Roman" w:cs="Times New Roman"/>
                <w:sz w:val="24"/>
                <w:szCs w:val="24"/>
              </w:rPr>
              <w:t xml:space="preserve"> họa sĩ người Ý Masaccio trong bức Thất lạc viên đã vẽ Eva một cách đầy ấn tượng. Được sáng tác vào năm 1424-1425, bức họa có kích thước 208 x 88 cm này miêu tả cảnh Adam và Eva bị trục xuất sau khi phạm tội. </w:t>
            </w:r>
          </w:p>
          <w:p w:rsidR="002F5E20" w:rsidRPr="00C03AC1" w:rsidRDefault="002F5E20" w:rsidP="002F5E20">
            <w:pPr>
              <w:jc w:val="both"/>
              <w:rPr>
                <w:rFonts w:ascii="Times New Roman" w:hAnsi="Times New Roman" w:cs="Times New Roman"/>
                <w:sz w:val="24"/>
                <w:szCs w:val="24"/>
              </w:rPr>
            </w:pPr>
          </w:p>
          <w:p w:rsidR="00911101" w:rsidRPr="00C03AC1" w:rsidRDefault="002F5E20" w:rsidP="002F5E20">
            <w:pPr>
              <w:jc w:val="both"/>
              <w:rPr>
                <w:rFonts w:ascii="Times New Roman" w:hAnsi="Times New Roman" w:cs="Times New Roman"/>
                <w:sz w:val="24"/>
                <w:szCs w:val="24"/>
              </w:rPr>
            </w:pPr>
            <w:r w:rsidRPr="00C03AC1">
              <w:rPr>
                <w:rFonts w:ascii="Times New Roman" w:hAnsi="Times New Roman" w:cs="Times New Roman"/>
                <w:sz w:val="24"/>
                <w:szCs w:val="24"/>
              </w:rPr>
              <w:t>Nếu Adam cúi đầu xuống, tay che mặt thì Eva ngẩng lên trời với dáng vẻ tuyệt vọng, lo sợ và đau khổ, bước đi nặng nề. Từ giờ phút đó, nàng không còn là thần mà đã bị đày xuống trần gian, bắt đầu ý thức về tội ác của nhục thể. Nàng mất hẳn thần thái ưu nhã tự tại của Venus để hướng về cõi người, biểu hiện nét e thẹn, xấu hổ của nữ tính.</w:t>
            </w:r>
          </w:p>
          <w:p w:rsidR="002F5E20" w:rsidRPr="00C03AC1" w:rsidRDefault="002F5E20" w:rsidP="002F5E20">
            <w:pPr>
              <w:jc w:val="both"/>
              <w:rPr>
                <w:rFonts w:ascii="Times New Roman" w:hAnsi="Times New Roman" w:cs="Times New Roman"/>
                <w:sz w:val="24"/>
                <w:szCs w:val="24"/>
              </w:rPr>
            </w:pPr>
          </w:p>
        </w:tc>
      </w:tr>
      <w:tr w:rsidR="00C50688" w:rsidRPr="00C03AC1" w:rsidTr="001E187E">
        <w:tc>
          <w:tcPr>
            <w:tcW w:w="720" w:type="dxa"/>
          </w:tcPr>
          <w:p w:rsidR="00911101" w:rsidRPr="00C03AC1" w:rsidRDefault="002F5E20">
            <w:pPr>
              <w:rPr>
                <w:rFonts w:ascii="Times New Roman" w:hAnsi="Times New Roman" w:cs="Times New Roman"/>
                <w:sz w:val="24"/>
                <w:szCs w:val="24"/>
              </w:rPr>
            </w:pPr>
            <w:r w:rsidRPr="00C03AC1">
              <w:rPr>
                <w:rFonts w:ascii="Times New Roman" w:hAnsi="Times New Roman" w:cs="Times New Roman"/>
                <w:sz w:val="24"/>
                <w:szCs w:val="24"/>
              </w:rPr>
              <w:t>3</w:t>
            </w:r>
          </w:p>
        </w:tc>
        <w:tc>
          <w:tcPr>
            <w:tcW w:w="2070" w:type="dxa"/>
          </w:tcPr>
          <w:p w:rsidR="00911101" w:rsidRPr="00C03AC1" w:rsidRDefault="002F5E20">
            <w:pPr>
              <w:rPr>
                <w:rFonts w:ascii="Times New Roman" w:hAnsi="Times New Roman" w:cs="Times New Roman"/>
                <w:sz w:val="24"/>
                <w:szCs w:val="24"/>
              </w:rPr>
            </w:pPr>
            <w:r w:rsidRPr="00C03AC1">
              <w:rPr>
                <w:rFonts w:ascii="Times New Roman" w:hAnsi="Times New Roman" w:cs="Times New Roman"/>
                <w:sz w:val="24"/>
                <w:szCs w:val="24"/>
              </w:rPr>
              <w:t>Sự ra đời của thần Vệ nữ</w:t>
            </w:r>
          </w:p>
        </w:tc>
        <w:tc>
          <w:tcPr>
            <w:tcW w:w="1620" w:type="dxa"/>
          </w:tcPr>
          <w:p w:rsidR="00911101" w:rsidRPr="00C03AC1" w:rsidRDefault="002F5E20">
            <w:pPr>
              <w:rPr>
                <w:rFonts w:ascii="Times New Roman" w:hAnsi="Times New Roman" w:cs="Times New Roman"/>
                <w:sz w:val="24"/>
                <w:szCs w:val="24"/>
              </w:rPr>
            </w:pPr>
            <w:r w:rsidRPr="00C03AC1">
              <w:rPr>
                <w:rFonts w:ascii="Times New Roman" w:hAnsi="Times New Roman" w:cs="Times New Roman"/>
                <w:sz w:val="24"/>
                <w:szCs w:val="24"/>
              </w:rPr>
              <w:t>Botticelli</w:t>
            </w:r>
          </w:p>
        </w:tc>
        <w:tc>
          <w:tcPr>
            <w:tcW w:w="1350" w:type="dxa"/>
          </w:tcPr>
          <w:p w:rsidR="001E187E" w:rsidRPr="00C03AC1" w:rsidRDefault="00F80EC4" w:rsidP="001E187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Phục hưn</w:t>
            </w:r>
            <w:bookmarkStart w:id="0" w:name="_GoBack"/>
            <w:bookmarkEnd w:id="0"/>
            <w:r>
              <w:rPr>
                <w:rFonts w:ascii="Times New Roman" w:hAnsi="Times New Roman" w:cs="Times New Roman"/>
                <w:sz w:val="24"/>
                <w:szCs w:val="24"/>
                <w:shd w:val="clear" w:color="auto" w:fill="FFFFFF"/>
              </w:rPr>
              <w:t>g</w:t>
            </w:r>
          </w:p>
          <w:p w:rsidR="001E187E" w:rsidRPr="00C03AC1" w:rsidRDefault="001E187E">
            <w:pPr>
              <w:rPr>
                <w:rFonts w:ascii="Times New Roman" w:hAnsi="Times New Roman" w:cs="Times New Roman"/>
                <w:color w:val="333333"/>
                <w:sz w:val="24"/>
                <w:szCs w:val="24"/>
                <w:shd w:val="clear" w:color="auto" w:fill="FFFFFF"/>
              </w:rPr>
            </w:pPr>
          </w:p>
          <w:p w:rsidR="00911101" w:rsidRPr="00C03AC1" w:rsidRDefault="001E187E">
            <w:pPr>
              <w:rPr>
                <w:rFonts w:ascii="Times New Roman" w:hAnsi="Times New Roman" w:cs="Times New Roman"/>
                <w:sz w:val="24"/>
                <w:szCs w:val="24"/>
              </w:rPr>
            </w:pPr>
            <w:r w:rsidRPr="00C03AC1">
              <w:rPr>
                <w:rFonts w:ascii="Times New Roman" w:hAnsi="Times New Roman" w:cs="Times New Roman"/>
                <w:color w:val="333333"/>
                <w:sz w:val="24"/>
                <w:szCs w:val="24"/>
                <w:shd w:val="clear" w:color="auto" w:fill="FFFFFF"/>
              </w:rPr>
              <w:t>(</w:t>
            </w:r>
            <w:r w:rsidR="002F5E20" w:rsidRPr="00C03AC1">
              <w:rPr>
                <w:rFonts w:ascii="Times New Roman" w:hAnsi="Times New Roman" w:cs="Times New Roman"/>
                <w:color w:val="333333"/>
                <w:sz w:val="24"/>
                <w:szCs w:val="24"/>
                <w:shd w:val="clear" w:color="auto" w:fill="FFFFFF"/>
              </w:rPr>
              <w:t>1484-1486</w:t>
            </w:r>
            <w:r w:rsidRPr="00C03AC1">
              <w:rPr>
                <w:rFonts w:ascii="Times New Roman" w:hAnsi="Times New Roman" w:cs="Times New Roman"/>
                <w:color w:val="333333"/>
                <w:sz w:val="24"/>
                <w:szCs w:val="24"/>
                <w:shd w:val="clear" w:color="auto" w:fill="FFFFFF"/>
              </w:rPr>
              <w:t>)</w:t>
            </w:r>
          </w:p>
        </w:tc>
        <w:tc>
          <w:tcPr>
            <w:tcW w:w="5400" w:type="dxa"/>
          </w:tcPr>
          <w:p w:rsidR="002F5E20" w:rsidRPr="00C03AC1" w:rsidRDefault="002F5E20" w:rsidP="002F5E20">
            <w:pPr>
              <w:jc w:val="both"/>
              <w:rPr>
                <w:rFonts w:ascii="Times New Roman" w:hAnsi="Times New Roman" w:cs="Times New Roman"/>
                <w:color w:val="141414"/>
                <w:sz w:val="24"/>
                <w:szCs w:val="24"/>
                <w:shd w:val="clear" w:color="auto" w:fill="FCFCFF"/>
              </w:rPr>
            </w:pPr>
            <w:r w:rsidRPr="00C03AC1">
              <w:rPr>
                <w:rFonts w:ascii="Times New Roman" w:hAnsi="Times New Roman" w:cs="Times New Roman"/>
                <w:color w:val="141414"/>
                <w:sz w:val="24"/>
                <w:szCs w:val="24"/>
                <w:shd w:val="clear" w:color="auto" w:fill="FCFCFF"/>
              </w:rPr>
              <w:t>Nàng Vệ Nữ được sinh ra từ bọt biển. Vệ Nữ (Venus) là nữ thần của Sắc Ðẹp và Tình Yêu của Biển và hàng hải, của sự sống. Thần thoại Hy Lạp gọi nàng là Aphrodite. Sử thi cho rằng Venus được sinh ra từ bọt biển. Nàng là con của bầu trời &amp; thần Uranus</w:t>
            </w:r>
            <w:r w:rsidRPr="00C03AC1">
              <w:rPr>
                <w:rStyle w:val="apple-converted-space"/>
                <w:rFonts w:ascii="Times New Roman" w:hAnsi="Times New Roman" w:cs="Times New Roman"/>
                <w:color w:val="141414"/>
                <w:sz w:val="24"/>
                <w:szCs w:val="24"/>
                <w:shd w:val="clear" w:color="auto" w:fill="FCFCFF"/>
              </w:rPr>
              <w:t> </w:t>
            </w:r>
            <w:r w:rsidRPr="00C03AC1">
              <w:rPr>
                <w:rFonts w:ascii="Times New Roman" w:hAnsi="Times New Roman" w:cs="Times New Roman"/>
                <w:color w:val="141414"/>
                <w:sz w:val="24"/>
                <w:szCs w:val="24"/>
              </w:rPr>
              <w:br/>
            </w:r>
            <w:r w:rsidRPr="00C03AC1">
              <w:rPr>
                <w:rFonts w:ascii="Times New Roman" w:hAnsi="Times New Roman" w:cs="Times New Roman"/>
                <w:color w:val="141414"/>
                <w:sz w:val="24"/>
                <w:szCs w:val="24"/>
                <w:shd w:val="clear" w:color="auto" w:fill="FCFCFF"/>
              </w:rPr>
              <w:lastRenderedPageBreak/>
              <w:t>Nàng được ra từ biển đứng trên một vỏ sò với vẻ đẹp thẩm mỹ cổ điển và được làn gió thơm đưa vào bờ. Vẻ đẹp của nàng còn trinh nguyên, con mắt nàng trong sáng thơ ngây, đôi má màu hồng làn tóc bồng bền bay trong gió</w:t>
            </w:r>
            <w:r w:rsidRPr="00C03AC1">
              <w:rPr>
                <w:rFonts w:ascii="Times New Roman" w:hAnsi="Times New Roman" w:cs="Times New Roman"/>
                <w:color w:val="141414"/>
                <w:sz w:val="24"/>
                <w:szCs w:val="24"/>
                <w:shd w:val="clear" w:color="auto" w:fill="FCFCFF"/>
              </w:rPr>
              <w:t xml:space="preserve"> </w:t>
            </w:r>
            <w:r w:rsidRPr="00C03AC1">
              <w:rPr>
                <w:rFonts w:ascii="Times New Roman" w:hAnsi="Times New Roman" w:cs="Times New Roman"/>
                <w:color w:val="141414"/>
                <w:sz w:val="24"/>
                <w:szCs w:val="24"/>
                <w:shd w:val="clear" w:color="auto" w:fill="FCFCFF"/>
              </w:rPr>
              <w:t>đôi môi gợi cảm, cổ nàng, bờ vai nàng, cặp đùi thon dài bất tận của nàng, mọi đường cong của nàng… đều tinh khôi, uyển chuyển uốn lượn, Dáng vẻ hiền thục e lệ thẹ</w:t>
            </w:r>
            <w:r w:rsidRPr="00C03AC1">
              <w:rPr>
                <w:rFonts w:ascii="Times New Roman" w:hAnsi="Times New Roman" w:cs="Times New Roman"/>
                <w:color w:val="141414"/>
                <w:sz w:val="24"/>
                <w:szCs w:val="24"/>
                <w:shd w:val="clear" w:color="auto" w:fill="FCFCFF"/>
              </w:rPr>
              <w:t>n thùng.</w:t>
            </w:r>
          </w:p>
          <w:p w:rsidR="002F5E20" w:rsidRPr="00C03AC1" w:rsidRDefault="002F5E20" w:rsidP="002F5E20">
            <w:pPr>
              <w:jc w:val="both"/>
              <w:rPr>
                <w:rFonts w:ascii="Times New Roman" w:hAnsi="Times New Roman" w:cs="Times New Roman"/>
                <w:color w:val="141414"/>
                <w:sz w:val="24"/>
                <w:szCs w:val="24"/>
                <w:shd w:val="clear" w:color="auto" w:fill="FCFCFF"/>
              </w:rPr>
            </w:pPr>
          </w:p>
          <w:p w:rsidR="002F5E20" w:rsidRPr="00C03AC1" w:rsidRDefault="002F5E20" w:rsidP="002F5E20">
            <w:pPr>
              <w:jc w:val="both"/>
              <w:rPr>
                <w:rFonts w:ascii="Times New Roman" w:hAnsi="Times New Roman" w:cs="Times New Roman"/>
                <w:color w:val="141414"/>
                <w:sz w:val="24"/>
                <w:szCs w:val="24"/>
                <w:shd w:val="clear" w:color="auto" w:fill="FCFCFF"/>
              </w:rPr>
            </w:pPr>
            <w:r w:rsidRPr="00C03AC1">
              <w:rPr>
                <w:rFonts w:ascii="Times New Roman" w:hAnsi="Times New Roman" w:cs="Times New Roman"/>
                <w:color w:val="141414"/>
                <w:sz w:val="24"/>
                <w:szCs w:val="24"/>
                <w:shd w:val="clear" w:color="auto" w:fill="FCFCFF"/>
              </w:rPr>
              <w:t>Những bông hoa hồng từ trời rơi xuống mang đầy hương thơm của sự ra đời của nàng</w:t>
            </w:r>
            <w:r w:rsidRPr="00C03AC1">
              <w:rPr>
                <w:rFonts w:ascii="Times New Roman" w:hAnsi="Times New Roman" w:cs="Times New Roman"/>
                <w:color w:val="141414"/>
                <w:sz w:val="24"/>
                <w:szCs w:val="24"/>
              </w:rPr>
              <w:br/>
            </w:r>
            <w:r w:rsidRPr="00C03AC1">
              <w:rPr>
                <w:rFonts w:ascii="Times New Roman" w:hAnsi="Times New Roman" w:cs="Times New Roman"/>
                <w:color w:val="141414"/>
                <w:sz w:val="24"/>
                <w:szCs w:val="24"/>
              </w:rPr>
              <w:br/>
            </w:r>
            <w:r w:rsidRPr="00C03AC1">
              <w:rPr>
                <w:rFonts w:ascii="Times New Roman" w:hAnsi="Times New Roman" w:cs="Times New Roman"/>
                <w:color w:val="141414"/>
                <w:sz w:val="24"/>
                <w:szCs w:val="24"/>
                <w:shd w:val="clear" w:color="auto" w:fill="FCFCFF"/>
              </w:rPr>
              <w:t xml:space="preserve">Bên trái trên bức tranh là vợ chồng thần gió đang cố gắng thổi làn gió ấm áp </w:t>
            </w:r>
            <w:proofErr w:type="gramStart"/>
            <w:r w:rsidRPr="00C03AC1">
              <w:rPr>
                <w:rFonts w:ascii="Times New Roman" w:hAnsi="Times New Roman" w:cs="Times New Roman"/>
                <w:color w:val="141414"/>
                <w:sz w:val="24"/>
                <w:szCs w:val="24"/>
                <w:shd w:val="clear" w:color="auto" w:fill="FCFCFF"/>
              </w:rPr>
              <w:t>an</w:t>
            </w:r>
            <w:proofErr w:type="gramEnd"/>
            <w:r w:rsidRPr="00C03AC1">
              <w:rPr>
                <w:rFonts w:ascii="Times New Roman" w:hAnsi="Times New Roman" w:cs="Times New Roman"/>
                <w:color w:val="141414"/>
                <w:sz w:val="24"/>
                <w:szCs w:val="24"/>
                <w:shd w:val="clear" w:color="auto" w:fill="FCFCFF"/>
              </w:rPr>
              <w:t xml:space="preserve"> lành để đưa nử thần Venus từ biển vào bờ</w:t>
            </w:r>
            <w:r w:rsidRPr="00C03AC1">
              <w:rPr>
                <w:rFonts w:ascii="Times New Roman" w:hAnsi="Times New Roman" w:cs="Times New Roman"/>
                <w:color w:val="141414"/>
                <w:sz w:val="24"/>
                <w:szCs w:val="24"/>
                <w:shd w:val="clear" w:color="auto" w:fill="FCFCFF"/>
              </w:rPr>
              <w:t>.</w:t>
            </w:r>
          </w:p>
          <w:p w:rsidR="002F5E20" w:rsidRPr="00C03AC1" w:rsidRDefault="002F5E20" w:rsidP="002F5E20">
            <w:pPr>
              <w:jc w:val="both"/>
              <w:rPr>
                <w:rFonts w:ascii="Times New Roman" w:hAnsi="Times New Roman" w:cs="Times New Roman"/>
                <w:color w:val="141414"/>
                <w:sz w:val="24"/>
                <w:szCs w:val="24"/>
                <w:shd w:val="clear" w:color="auto" w:fill="FCFCFF"/>
              </w:rPr>
            </w:pPr>
            <w:r w:rsidRPr="00C03AC1">
              <w:rPr>
                <w:rFonts w:ascii="Times New Roman" w:hAnsi="Times New Roman" w:cs="Times New Roman"/>
                <w:color w:val="141414"/>
                <w:sz w:val="24"/>
                <w:szCs w:val="24"/>
                <w:shd w:val="clear" w:color="auto" w:fill="FCFCFF"/>
              </w:rPr>
              <w:t xml:space="preserve">Bên phải là nử thần hoa Flora </w:t>
            </w:r>
            <w:proofErr w:type="gramStart"/>
            <w:r w:rsidRPr="00C03AC1">
              <w:rPr>
                <w:rFonts w:ascii="Times New Roman" w:hAnsi="Times New Roman" w:cs="Times New Roman"/>
                <w:color w:val="141414"/>
                <w:sz w:val="24"/>
                <w:szCs w:val="24"/>
                <w:shd w:val="clear" w:color="auto" w:fill="FCFCFF"/>
              </w:rPr>
              <w:t>( nử</w:t>
            </w:r>
            <w:proofErr w:type="gramEnd"/>
            <w:r w:rsidRPr="00C03AC1">
              <w:rPr>
                <w:rFonts w:ascii="Times New Roman" w:hAnsi="Times New Roman" w:cs="Times New Roman"/>
                <w:color w:val="141414"/>
                <w:sz w:val="24"/>
                <w:szCs w:val="24"/>
                <w:shd w:val="clear" w:color="auto" w:fill="FCFCFF"/>
              </w:rPr>
              <w:t xml:space="preserve"> thần chăm sóc cho cây cối trên trái đất luôn tươi tốt )</w:t>
            </w:r>
            <w:r w:rsidRPr="00C03AC1">
              <w:rPr>
                <w:rFonts w:ascii="Times New Roman" w:hAnsi="Times New Roman" w:cs="Times New Roman"/>
                <w:color w:val="141414"/>
                <w:sz w:val="24"/>
                <w:szCs w:val="24"/>
              </w:rPr>
              <w:br/>
            </w:r>
            <w:r w:rsidRPr="00C03AC1">
              <w:rPr>
                <w:rFonts w:ascii="Times New Roman" w:hAnsi="Times New Roman" w:cs="Times New Roman"/>
                <w:color w:val="141414"/>
                <w:sz w:val="24"/>
                <w:szCs w:val="24"/>
                <w:shd w:val="clear" w:color="auto" w:fill="FCFCFF"/>
              </w:rPr>
              <w:t>mặc bộ quần áo đầy hoa mang tấm áo choàng đến cho thần Venus</w:t>
            </w:r>
            <w:r w:rsidRPr="00C03AC1">
              <w:rPr>
                <w:rFonts w:ascii="Times New Roman" w:hAnsi="Times New Roman" w:cs="Times New Roman"/>
                <w:color w:val="141414"/>
                <w:sz w:val="24"/>
                <w:szCs w:val="24"/>
                <w:shd w:val="clear" w:color="auto" w:fill="FCFCFF"/>
              </w:rPr>
              <w:t>.</w:t>
            </w:r>
          </w:p>
          <w:p w:rsidR="002F5E20" w:rsidRPr="00C03AC1" w:rsidRDefault="002F5E20" w:rsidP="002F5E20">
            <w:pPr>
              <w:jc w:val="both"/>
              <w:rPr>
                <w:rFonts w:ascii="Times New Roman" w:hAnsi="Times New Roman" w:cs="Times New Roman"/>
                <w:color w:val="141414"/>
                <w:sz w:val="24"/>
                <w:szCs w:val="24"/>
                <w:shd w:val="clear" w:color="auto" w:fill="FCFCFF"/>
              </w:rPr>
            </w:pPr>
          </w:p>
          <w:p w:rsidR="002F5E20" w:rsidRPr="00C03AC1" w:rsidRDefault="002F5E20" w:rsidP="002F5E20">
            <w:pPr>
              <w:jc w:val="both"/>
              <w:rPr>
                <w:rFonts w:ascii="Times New Roman" w:hAnsi="Times New Roman" w:cs="Times New Roman"/>
                <w:color w:val="141414"/>
                <w:sz w:val="24"/>
                <w:szCs w:val="24"/>
                <w:shd w:val="clear" w:color="auto" w:fill="FCFCFF"/>
              </w:rPr>
            </w:pPr>
            <w:r w:rsidRPr="00C03AC1">
              <w:rPr>
                <w:rFonts w:ascii="Times New Roman" w:hAnsi="Times New Roman" w:cs="Times New Roman"/>
                <w:color w:val="141414"/>
                <w:sz w:val="24"/>
                <w:szCs w:val="24"/>
                <w:shd w:val="clear" w:color="auto" w:fill="FCFCFF"/>
              </w:rPr>
              <w:t>Bức tranh nầy hiện treo trong lâu đài của gia đình Medici ở Castello gần Florence</w:t>
            </w:r>
            <w:r w:rsidRPr="00C03AC1">
              <w:rPr>
                <w:rFonts w:ascii="Times New Roman" w:hAnsi="Times New Roman" w:cs="Times New Roman"/>
                <w:color w:val="141414"/>
                <w:sz w:val="24"/>
                <w:szCs w:val="24"/>
              </w:rPr>
              <w:br/>
            </w:r>
            <w:r w:rsidRPr="00C03AC1">
              <w:rPr>
                <w:rFonts w:ascii="Times New Roman" w:hAnsi="Times New Roman" w:cs="Times New Roman"/>
                <w:color w:val="141414"/>
                <w:sz w:val="24"/>
                <w:szCs w:val="24"/>
                <w:shd w:val="clear" w:color="auto" w:fill="FCFCFF"/>
              </w:rPr>
              <w:t>Đối với phương tây Vệ Nữ của Danh Họa Botticelli là hoa hậu của mọi thời đại, tượng trưng cho vẻ đẹp vỉnh hằng</w:t>
            </w:r>
            <w:r w:rsidRPr="00C03AC1">
              <w:rPr>
                <w:rFonts w:ascii="Times New Roman" w:hAnsi="Times New Roman" w:cs="Times New Roman"/>
                <w:color w:val="141414"/>
                <w:sz w:val="24"/>
                <w:szCs w:val="24"/>
                <w:shd w:val="clear" w:color="auto" w:fill="FCFCFF"/>
              </w:rPr>
              <w:t>.</w:t>
            </w:r>
          </w:p>
          <w:p w:rsidR="002F5E20" w:rsidRPr="00C03AC1" w:rsidRDefault="002F5E20" w:rsidP="002F5E20">
            <w:pPr>
              <w:jc w:val="both"/>
              <w:rPr>
                <w:rFonts w:ascii="Times New Roman" w:hAnsi="Times New Roman" w:cs="Times New Roman"/>
                <w:sz w:val="24"/>
                <w:szCs w:val="24"/>
              </w:rPr>
            </w:pPr>
          </w:p>
        </w:tc>
      </w:tr>
      <w:tr w:rsidR="00C50688" w:rsidRPr="00C03AC1" w:rsidTr="001E187E">
        <w:tc>
          <w:tcPr>
            <w:tcW w:w="720" w:type="dxa"/>
          </w:tcPr>
          <w:p w:rsidR="00911101" w:rsidRPr="00C03AC1" w:rsidRDefault="001E187E">
            <w:pPr>
              <w:rPr>
                <w:rFonts w:ascii="Times New Roman" w:hAnsi="Times New Roman" w:cs="Times New Roman"/>
                <w:sz w:val="24"/>
                <w:szCs w:val="24"/>
              </w:rPr>
            </w:pPr>
            <w:r w:rsidRPr="00C03AC1">
              <w:rPr>
                <w:rFonts w:ascii="Times New Roman" w:hAnsi="Times New Roman" w:cs="Times New Roman"/>
                <w:sz w:val="24"/>
                <w:szCs w:val="24"/>
              </w:rPr>
              <w:lastRenderedPageBreak/>
              <w:t>4</w:t>
            </w:r>
          </w:p>
        </w:tc>
        <w:tc>
          <w:tcPr>
            <w:tcW w:w="2070" w:type="dxa"/>
          </w:tcPr>
          <w:p w:rsidR="00911101" w:rsidRPr="00C03AC1" w:rsidRDefault="001E187E">
            <w:pPr>
              <w:rPr>
                <w:rFonts w:ascii="Times New Roman" w:hAnsi="Times New Roman" w:cs="Times New Roman"/>
                <w:sz w:val="24"/>
                <w:szCs w:val="24"/>
              </w:rPr>
            </w:pPr>
            <w:r w:rsidRPr="00C03AC1">
              <w:rPr>
                <w:rFonts w:ascii="Times New Roman" w:hAnsi="Times New Roman" w:cs="Times New Roman"/>
                <w:sz w:val="24"/>
                <w:szCs w:val="24"/>
              </w:rPr>
              <w:t>Ngày phán xét cuối cùng</w:t>
            </w:r>
          </w:p>
        </w:tc>
        <w:tc>
          <w:tcPr>
            <w:tcW w:w="1620" w:type="dxa"/>
          </w:tcPr>
          <w:p w:rsidR="00911101" w:rsidRPr="00C03AC1" w:rsidRDefault="001E187E">
            <w:pPr>
              <w:rPr>
                <w:rFonts w:ascii="Times New Roman" w:hAnsi="Times New Roman" w:cs="Times New Roman"/>
                <w:sz w:val="24"/>
                <w:szCs w:val="24"/>
              </w:rPr>
            </w:pPr>
            <w:r w:rsidRPr="00C03AC1">
              <w:rPr>
                <w:rFonts w:ascii="Times New Roman" w:hAnsi="Times New Roman" w:cs="Times New Roman"/>
                <w:color w:val="111111"/>
                <w:sz w:val="24"/>
                <w:szCs w:val="24"/>
                <w:shd w:val="clear" w:color="auto" w:fill="FFFFFF"/>
              </w:rPr>
              <w:t>Michelangel</w:t>
            </w:r>
            <w:r w:rsidRPr="00C03AC1">
              <w:rPr>
                <w:rFonts w:ascii="Times New Roman" w:hAnsi="Times New Roman" w:cs="Times New Roman"/>
                <w:color w:val="111111"/>
                <w:sz w:val="24"/>
                <w:szCs w:val="24"/>
                <w:shd w:val="clear" w:color="auto" w:fill="FFFFFF"/>
              </w:rPr>
              <w:t>o</w:t>
            </w:r>
          </w:p>
        </w:tc>
        <w:tc>
          <w:tcPr>
            <w:tcW w:w="1350" w:type="dxa"/>
          </w:tcPr>
          <w:p w:rsidR="00C03AC1" w:rsidRDefault="001E187E" w:rsidP="00C03AC1">
            <w:pPr>
              <w:rPr>
                <w:rFonts w:ascii="Times New Roman" w:hAnsi="Times New Roman" w:cs="Times New Roman"/>
                <w:sz w:val="24"/>
                <w:szCs w:val="24"/>
              </w:rPr>
            </w:pPr>
            <w:r w:rsidRPr="00C03AC1">
              <w:rPr>
                <w:rFonts w:ascii="Times New Roman" w:hAnsi="Times New Roman" w:cs="Times New Roman"/>
                <w:sz w:val="24"/>
                <w:szCs w:val="24"/>
              </w:rPr>
              <w:t xml:space="preserve">Phục </w:t>
            </w:r>
            <w:r w:rsidR="00C03AC1">
              <w:rPr>
                <w:rFonts w:ascii="Times New Roman" w:hAnsi="Times New Roman" w:cs="Times New Roman"/>
                <w:sz w:val="24"/>
                <w:szCs w:val="24"/>
              </w:rPr>
              <w:t>hung</w:t>
            </w:r>
          </w:p>
          <w:p w:rsidR="00911101" w:rsidRPr="00C03AC1" w:rsidRDefault="00C03AC1" w:rsidP="00C03AC1">
            <w:pPr>
              <w:rPr>
                <w:rFonts w:ascii="Times New Roman" w:hAnsi="Times New Roman" w:cs="Times New Roman"/>
                <w:sz w:val="24"/>
                <w:szCs w:val="24"/>
              </w:rPr>
            </w:pPr>
            <w:r>
              <w:rPr>
                <w:rFonts w:ascii="Times New Roman" w:hAnsi="Times New Roman" w:cs="Times New Roman"/>
                <w:sz w:val="24"/>
                <w:szCs w:val="24"/>
              </w:rPr>
              <w:t>1536-1541</w:t>
            </w:r>
          </w:p>
        </w:tc>
        <w:tc>
          <w:tcPr>
            <w:tcW w:w="5400" w:type="dxa"/>
          </w:tcPr>
          <w:p w:rsidR="001E187E" w:rsidRDefault="001E187E" w:rsidP="001E187E">
            <w:pPr>
              <w:shd w:val="clear" w:color="auto" w:fill="FFFFFF"/>
              <w:spacing w:line="292" w:lineRule="atLeast"/>
              <w:jc w:val="both"/>
              <w:outlineLvl w:val="3"/>
              <w:rPr>
                <w:rFonts w:ascii="Times New Roman" w:eastAsia="Times New Roman" w:hAnsi="Times New Roman" w:cs="Times New Roman"/>
                <w:bCs/>
                <w:color w:val="333300"/>
                <w:sz w:val="24"/>
                <w:szCs w:val="24"/>
              </w:rPr>
            </w:pPr>
            <w:r w:rsidRPr="00C03AC1">
              <w:rPr>
                <w:rFonts w:ascii="Times New Roman" w:eastAsia="Times New Roman" w:hAnsi="Times New Roman" w:cs="Times New Roman"/>
                <w:bCs/>
                <w:color w:val="333300"/>
                <w:sz w:val="24"/>
                <w:szCs w:val="24"/>
              </w:rPr>
              <w:t xml:space="preserve">Bức họa Phán xét chung có kích thước như </w:t>
            </w:r>
            <w:proofErr w:type="gramStart"/>
            <w:r w:rsidRPr="00C03AC1">
              <w:rPr>
                <w:rFonts w:ascii="Times New Roman" w:eastAsia="Times New Roman" w:hAnsi="Times New Roman" w:cs="Times New Roman"/>
                <w:bCs/>
                <w:color w:val="333300"/>
                <w:sz w:val="24"/>
                <w:szCs w:val="24"/>
              </w:rPr>
              <w:t>sau :</w:t>
            </w:r>
            <w:proofErr w:type="gramEnd"/>
            <w:r w:rsidRPr="00C03AC1">
              <w:rPr>
                <w:rFonts w:ascii="Times New Roman" w:eastAsia="Times New Roman" w:hAnsi="Times New Roman" w:cs="Times New Roman"/>
                <w:bCs/>
                <w:color w:val="333300"/>
                <w:sz w:val="24"/>
                <w:szCs w:val="24"/>
              </w:rPr>
              <w:t xml:space="preserve"> cao 17 mét, ngang 13 mét. Trên 400 nhân vật thuộc đủ kích cở. Ở trung tâm là hình tượng Chúa Giêsu, vạm vở như một lực sĩ, tay  phải vươn cao khỏi đầu và đang hạ xuống trong một tư thế uy nghi đáng sợ, đến nổi Đức Mẹ ở bên cạnh cũng căng thẳng hầu như co người lại. </w:t>
            </w:r>
          </w:p>
          <w:p w:rsidR="00C03AC1" w:rsidRPr="00C03AC1" w:rsidRDefault="00C03AC1" w:rsidP="001E187E">
            <w:pPr>
              <w:shd w:val="clear" w:color="auto" w:fill="FFFFFF"/>
              <w:spacing w:line="292" w:lineRule="atLeast"/>
              <w:jc w:val="both"/>
              <w:outlineLvl w:val="3"/>
              <w:rPr>
                <w:rFonts w:ascii="Times New Roman" w:eastAsia="Times New Roman" w:hAnsi="Times New Roman" w:cs="Times New Roman"/>
                <w:bCs/>
                <w:color w:val="333300"/>
                <w:sz w:val="24"/>
                <w:szCs w:val="24"/>
              </w:rPr>
            </w:pPr>
          </w:p>
          <w:p w:rsidR="00C03AC1" w:rsidRPr="00C03AC1" w:rsidRDefault="00C03AC1" w:rsidP="00C03AC1">
            <w:pPr>
              <w:pStyle w:val="NormalWeb"/>
              <w:shd w:val="clear" w:color="auto" w:fill="FFFFFF"/>
              <w:spacing w:before="0" w:beforeAutospacing="0" w:after="225" w:afterAutospacing="0" w:line="300" w:lineRule="atLeast"/>
              <w:jc w:val="both"/>
              <w:rPr>
                <w:color w:val="333333"/>
              </w:rPr>
            </w:pPr>
            <w:r w:rsidRPr="00C03AC1">
              <w:rPr>
                <w:rStyle w:val="Emphasis"/>
                <w:i w:val="0"/>
                <w:color w:val="000000"/>
              </w:rPr>
              <w:t>Sự phán xét cuối cùng</w:t>
            </w:r>
            <w:r w:rsidRPr="00C03AC1">
              <w:rPr>
                <w:rStyle w:val="apple-converted-space"/>
                <w:color w:val="000000"/>
              </w:rPr>
              <w:t> </w:t>
            </w:r>
            <w:r w:rsidRPr="00C03AC1">
              <w:rPr>
                <w:color w:val="000000"/>
              </w:rPr>
              <w:t>đã mô tả thời khắc Chúa thực hiện sự phán quyết của</w:t>
            </w:r>
            <w:r w:rsidRPr="00C03AC1">
              <w:rPr>
                <w:rStyle w:val="apple-converted-space"/>
                <w:color w:val="000000"/>
              </w:rPr>
              <w:t> </w:t>
            </w:r>
            <w:r w:rsidRPr="00C03AC1">
              <w:rPr>
                <w:color w:val="000000"/>
              </w:rPr>
              <w:t>ngài. Màu xanh trên nền bức bích họa thật diệu ảo. Có giai thoại</w:t>
            </w:r>
            <w:r w:rsidRPr="00C03AC1">
              <w:rPr>
                <w:rStyle w:val="apple-converted-space"/>
                <w:color w:val="000000"/>
              </w:rPr>
              <w:t> </w:t>
            </w:r>
            <w:r w:rsidRPr="00C03AC1">
              <w:rPr>
                <w:color w:val="000000"/>
              </w:rPr>
              <w:t>rằngMichelangelo dùng màu xanh biếc của một loại quặng khoáng được tán thành bột rất đắt và Giáo</w:t>
            </w:r>
            <w:r w:rsidRPr="00C03AC1">
              <w:rPr>
                <w:rStyle w:val="apple-converted-space"/>
                <w:color w:val="000000"/>
              </w:rPr>
              <w:t> </w:t>
            </w:r>
            <w:r w:rsidRPr="00C03AC1">
              <w:rPr>
                <w:color w:val="000000"/>
              </w:rPr>
              <w:t>hoàng</w:t>
            </w:r>
            <w:r w:rsidRPr="00C03AC1">
              <w:rPr>
                <w:rStyle w:val="apple-converted-space"/>
                <w:color w:val="000000"/>
              </w:rPr>
              <w:t> </w:t>
            </w:r>
            <w:r w:rsidRPr="00C03AC1">
              <w:rPr>
                <w:color w:val="000000"/>
              </w:rPr>
              <w:t>sẵn lòng chi trả. Nhưng lúc vẽ trần nhà nguyện, Michelangelo phải tự lo phần nguyên liệu nên ông chẳng dùng loại bột đó.</w:t>
            </w:r>
          </w:p>
          <w:p w:rsidR="00C03AC1" w:rsidRPr="00C03AC1" w:rsidRDefault="00C03AC1" w:rsidP="00C03AC1">
            <w:pPr>
              <w:pStyle w:val="NormalWeb"/>
              <w:shd w:val="clear" w:color="auto" w:fill="FFFFFF"/>
              <w:spacing w:before="0" w:beforeAutospacing="0" w:after="225" w:afterAutospacing="0" w:line="300" w:lineRule="atLeast"/>
              <w:jc w:val="both"/>
              <w:rPr>
                <w:color w:val="333333"/>
              </w:rPr>
            </w:pPr>
            <w:r w:rsidRPr="00C03AC1">
              <w:rPr>
                <w:color w:val="000000"/>
              </w:rPr>
              <w:t xml:space="preserve">Vì các bức tranh bám đầy bụi, khói từ những ngọn nến và lò lửa đốt trong nhà nguyện qua nhiều thế kỷ, năm 1980, người ta bắt đầu phục chế nhà </w:t>
            </w:r>
            <w:r w:rsidRPr="00C03AC1">
              <w:rPr>
                <w:color w:val="000000"/>
              </w:rPr>
              <w:lastRenderedPageBreak/>
              <w:t>nguyện.</w:t>
            </w:r>
            <w:r w:rsidRPr="00C03AC1">
              <w:rPr>
                <w:rStyle w:val="apple-converted-space"/>
                <w:color w:val="000000"/>
              </w:rPr>
              <w:t> </w:t>
            </w:r>
            <w:r w:rsidRPr="00C03AC1">
              <w:rPr>
                <w:color w:val="000000"/>
              </w:rPr>
              <w:t>Nếu Michelangelo mất 9 năm để hoàn thành các bức bích họa trên trần và bức</w:t>
            </w:r>
            <w:r w:rsidRPr="00C03AC1">
              <w:rPr>
                <w:rStyle w:val="apple-converted-space"/>
                <w:color w:val="000000"/>
              </w:rPr>
              <w:t> </w:t>
            </w:r>
            <w:r w:rsidRPr="00C03AC1">
              <w:rPr>
                <w:rStyle w:val="Emphasis"/>
                <w:i w:val="0"/>
                <w:color w:val="000000"/>
              </w:rPr>
              <w:t>Phán xét cuối cùng</w:t>
            </w:r>
            <w:r w:rsidRPr="00C03AC1">
              <w:rPr>
                <w:rStyle w:val="apple-converted-space"/>
                <w:color w:val="000000"/>
              </w:rPr>
              <w:t> </w:t>
            </w:r>
            <w:r w:rsidRPr="00C03AC1">
              <w:rPr>
                <w:color w:val="000000"/>
              </w:rPr>
              <w:t>thì các nhà phục chế phải mất đến 13 năm để khôi phục màu sắc nguyên thủy.</w:t>
            </w:r>
          </w:p>
          <w:p w:rsidR="001E187E" w:rsidRPr="001E187E" w:rsidRDefault="001E187E" w:rsidP="001E187E">
            <w:pPr>
              <w:shd w:val="clear" w:color="auto" w:fill="FFFFFF"/>
              <w:spacing w:line="292" w:lineRule="atLeast"/>
              <w:jc w:val="both"/>
              <w:outlineLvl w:val="3"/>
              <w:rPr>
                <w:rFonts w:ascii="Times New Roman" w:eastAsia="Times New Roman" w:hAnsi="Times New Roman" w:cs="Times New Roman"/>
                <w:color w:val="333333"/>
                <w:sz w:val="24"/>
                <w:szCs w:val="24"/>
              </w:rPr>
            </w:pPr>
          </w:p>
          <w:p w:rsidR="00911101" w:rsidRPr="00C03AC1" w:rsidRDefault="00911101">
            <w:pPr>
              <w:rPr>
                <w:rFonts w:ascii="Times New Roman" w:hAnsi="Times New Roman" w:cs="Times New Roman"/>
                <w:sz w:val="24"/>
                <w:szCs w:val="24"/>
              </w:rPr>
            </w:pPr>
          </w:p>
        </w:tc>
      </w:tr>
      <w:tr w:rsidR="00C50688" w:rsidRPr="00C03AC1" w:rsidTr="001E187E">
        <w:tc>
          <w:tcPr>
            <w:tcW w:w="720" w:type="dxa"/>
          </w:tcPr>
          <w:p w:rsidR="00911101" w:rsidRPr="00C03AC1" w:rsidRDefault="00C03AC1">
            <w:pPr>
              <w:rPr>
                <w:rFonts w:ascii="Times New Roman" w:hAnsi="Times New Roman" w:cs="Times New Roman"/>
                <w:sz w:val="24"/>
                <w:szCs w:val="24"/>
              </w:rPr>
            </w:pPr>
            <w:r>
              <w:rPr>
                <w:rFonts w:ascii="Times New Roman" w:hAnsi="Times New Roman" w:cs="Times New Roman"/>
                <w:sz w:val="24"/>
                <w:szCs w:val="24"/>
              </w:rPr>
              <w:lastRenderedPageBreak/>
              <w:t>5</w:t>
            </w:r>
          </w:p>
        </w:tc>
        <w:tc>
          <w:tcPr>
            <w:tcW w:w="2070" w:type="dxa"/>
          </w:tcPr>
          <w:p w:rsidR="00911101" w:rsidRPr="00C03AC1" w:rsidRDefault="00C03AC1">
            <w:pPr>
              <w:rPr>
                <w:rFonts w:ascii="Times New Roman" w:hAnsi="Times New Roman" w:cs="Times New Roman"/>
                <w:sz w:val="24"/>
                <w:szCs w:val="24"/>
              </w:rPr>
            </w:pPr>
            <w:r>
              <w:rPr>
                <w:rFonts w:ascii="Times New Roman" w:hAnsi="Times New Roman" w:cs="Times New Roman"/>
                <w:sz w:val="24"/>
                <w:szCs w:val="24"/>
              </w:rPr>
              <w:t>Nàng Mona Lisa</w:t>
            </w:r>
          </w:p>
        </w:tc>
        <w:tc>
          <w:tcPr>
            <w:tcW w:w="1620" w:type="dxa"/>
          </w:tcPr>
          <w:p w:rsidR="00911101" w:rsidRPr="00C03AC1" w:rsidRDefault="00C03AC1">
            <w:pPr>
              <w:rPr>
                <w:rFonts w:ascii="Times New Roman" w:hAnsi="Times New Roman" w:cs="Times New Roman"/>
                <w:sz w:val="24"/>
                <w:szCs w:val="24"/>
              </w:rPr>
            </w:pPr>
            <w:r>
              <w:rPr>
                <w:rFonts w:ascii="Times New Roman" w:hAnsi="Times New Roman" w:cs="Times New Roman"/>
                <w:sz w:val="24"/>
                <w:szCs w:val="24"/>
              </w:rPr>
              <w:t>Leonardo Da Vinci</w:t>
            </w:r>
          </w:p>
        </w:tc>
        <w:tc>
          <w:tcPr>
            <w:tcW w:w="1350" w:type="dxa"/>
          </w:tcPr>
          <w:p w:rsidR="00911101" w:rsidRPr="00C03AC1" w:rsidRDefault="00C03AC1">
            <w:pPr>
              <w:rPr>
                <w:rFonts w:ascii="Times New Roman" w:hAnsi="Times New Roman" w:cs="Times New Roman"/>
                <w:sz w:val="24"/>
                <w:szCs w:val="24"/>
              </w:rPr>
            </w:pPr>
            <w:r w:rsidRPr="00C03AC1">
              <w:rPr>
                <w:rFonts w:ascii="Times New Roman" w:hAnsi="Times New Roman" w:cs="Times New Roman"/>
                <w:sz w:val="24"/>
                <w:szCs w:val="24"/>
              </w:rPr>
              <w:t>1503</w:t>
            </w:r>
          </w:p>
        </w:tc>
        <w:tc>
          <w:tcPr>
            <w:tcW w:w="5400" w:type="dxa"/>
          </w:tcPr>
          <w:p w:rsidR="00C03AC1" w:rsidRPr="00C03AC1" w:rsidRDefault="00C03AC1" w:rsidP="00C03AC1">
            <w:pPr>
              <w:pStyle w:val="NormalWeb"/>
              <w:shd w:val="clear" w:color="auto" w:fill="FFFFFF"/>
              <w:spacing w:before="120" w:beforeAutospacing="0" w:after="120" w:afterAutospacing="0" w:line="336" w:lineRule="atLeast"/>
            </w:pPr>
            <w:r w:rsidRPr="00C03AC1">
              <w:t>Mona Lisa l</w:t>
            </w:r>
            <w:r w:rsidRPr="00C03AC1">
              <w:t>à một bức chân dung thế kỷ 16 được vẽ bằng</w:t>
            </w:r>
            <w:r w:rsidRPr="00C03AC1">
              <w:rPr>
                <w:rStyle w:val="apple-converted-space"/>
              </w:rPr>
              <w:t> </w:t>
            </w:r>
            <w:hyperlink r:id="rId5" w:tooltip="Sơn dầu" w:history="1">
              <w:r w:rsidRPr="00C03AC1">
                <w:rPr>
                  <w:rStyle w:val="Hyperlink"/>
                  <w:color w:val="auto"/>
                  <w:u w:val="none"/>
                </w:rPr>
                <w:t>sơn dầu</w:t>
              </w:r>
            </w:hyperlink>
            <w:r w:rsidRPr="00C03AC1">
              <w:rPr>
                <w:rStyle w:val="apple-converted-space"/>
              </w:rPr>
              <w:t> </w:t>
            </w:r>
            <w:r w:rsidRPr="00C03AC1">
              <w:t>trên một tấm gỗ dương tại</w:t>
            </w:r>
            <w:r w:rsidRPr="00C03AC1">
              <w:rPr>
                <w:rStyle w:val="apple-converted-space"/>
              </w:rPr>
              <w:t> </w:t>
            </w:r>
            <w:hyperlink r:id="rId6" w:tooltip="Florence" w:history="1">
              <w:r w:rsidRPr="00C03AC1">
                <w:rPr>
                  <w:rStyle w:val="Hyperlink"/>
                  <w:color w:val="auto"/>
                  <w:u w:val="none"/>
                </w:rPr>
                <w:t>Florence</w:t>
              </w:r>
            </w:hyperlink>
            <w:r w:rsidRPr="00C03AC1">
              <w:rPr>
                <w:rStyle w:val="apple-converted-space"/>
              </w:rPr>
              <w:t> </w:t>
            </w:r>
            <w:r w:rsidRPr="00C03AC1">
              <w:t>bởi</w:t>
            </w:r>
            <w:r w:rsidRPr="00C03AC1">
              <w:rPr>
                <w:rStyle w:val="apple-converted-space"/>
              </w:rPr>
              <w:t> </w:t>
            </w:r>
            <w:hyperlink r:id="rId7" w:tooltip="Leonardo da Vinci" w:history="1">
              <w:r w:rsidRPr="00C03AC1">
                <w:rPr>
                  <w:rStyle w:val="Hyperlink"/>
                  <w:color w:val="auto"/>
                  <w:u w:val="none"/>
                </w:rPr>
                <w:t>Leonardo da Vinci</w:t>
              </w:r>
            </w:hyperlink>
            <w:r w:rsidRPr="00C03AC1">
              <w:rPr>
                <w:rStyle w:val="apple-converted-space"/>
              </w:rPr>
              <w:t> </w:t>
            </w:r>
            <w:r w:rsidRPr="00C03AC1">
              <w:t>trong thời kì</w:t>
            </w:r>
            <w:r w:rsidRPr="00C03AC1">
              <w:rPr>
                <w:rStyle w:val="apple-converted-space"/>
              </w:rPr>
              <w:t> </w:t>
            </w:r>
            <w:hyperlink r:id="rId8" w:tooltip="Phục Hưng" w:history="1">
              <w:r w:rsidRPr="00C03AC1">
                <w:rPr>
                  <w:rStyle w:val="Hyperlink"/>
                  <w:color w:val="auto"/>
                  <w:u w:val="none"/>
                </w:rPr>
                <w:t>Phục Hưng</w:t>
              </w:r>
            </w:hyperlink>
            <w:r w:rsidRPr="00C03AC1">
              <w:rPr>
                <w:rStyle w:val="apple-converted-space"/>
              </w:rPr>
              <w:t> </w:t>
            </w:r>
            <w:hyperlink r:id="rId9" w:tooltip="Ý" w:history="1">
              <w:r w:rsidRPr="00C03AC1">
                <w:rPr>
                  <w:rStyle w:val="Hyperlink"/>
                  <w:color w:val="auto"/>
                  <w:u w:val="none"/>
                </w:rPr>
                <w:t>Italia</w:t>
              </w:r>
            </w:hyperlink>
            <w:r w:rsidRPr="00C03AC1">
              <w:t>. Tác phẩm thuộc sở hữu của Chính phủ Pháp và hiện được trưng bày tại bảo tàng</w:t>
            </w:r>
            <w:r w:rsidRPr="00C03AC1">
              <w:rPr>
                <w:rStyle w:val="apple-converted-space"/>
              </w:rPr>
              <w:t> </w:t>
            </w:r>
            <w:hyperlink r:id="rId10" w:tooltip="Bảo tàng Louvre" w:history="1">
              <w:r w:rsidRPr="00C03AC1">
                <w:rPr>
                  <w:rStyle w:val="Hyperlink"/>
                  <w:color w:val="auto"/>
                  <w:u w:val="none"/>
                </w:rPr>
                <w:t>Louvre</w:t>
              </w:r>
            </w:hyperlink>
            <w:r w:rsidRPr="00C03AC1">
              <w:rPr>
                <w:rStyle w:val="apple-converted-space"/>
              </w:rPr>
              <w:t> </w:t>
            </w:r>
            <w:r w:rsidRPr="00C03AC1">
              <w:t>ở</w:t>
            </w:r>
            <w:r w:rsidRPr="00C03AC1">
              <w:rPr>
                <w:rStyle w:val="apple-converted-space"/>
              </w:rPr>
              <w:t> </w:t>
            </w:r>
            <w:hyperlink r:id="rId11" w:tooltip="Paris" w:history="1">
              <w:r w:rsidRPr="00C03AC1">
                <w:rPr>
                  <w:rStyle w:val="Hyperlink"/>
                  <w:color w:val="auto"/>
                  <w:u w:val="none"/>
                </w:rPr>
                <w:t>Paris</w:t>
              </w:r>
            </w:hyperlink>
            <w:r w:rsidRPr="00C03AC1">
              <w:t>,</w:t>
            </w:r>
            <w:r w:rsidRPr="00C03AC1">
              <w:rPr>
                <w:rStyle w:val="apple-converted-space"/>
              </w:rPr>
              <w:t> </w:t>
            </w:r>
            <w:hyperlink r:id="rId12" w:tooltip="Pháp" w:history="1">
              <w:r w:rsidRPr="00C03AC1">
                <w:rPr>
                  <w:rStyle w:val="Hyperlink"/>
                  <w:color w:val="auto"/>
                  <w:u w:val="none"/>
                </w:rPr>
                <w:t>Pháp</w:t>
              </w:r>
            </w:hyperlink>
            <w:r w:rsidRPr="00C03AC1">
              <w:rPr>
                <w:rStyle w:val="apple-converted-space"/>
              </w:rPr>
              <w:t> </w:t>
            </w:r>
            <w:r w:rsidRPr="00C03AC1">
              <w:t>với tên gọi</w:t>
            </w:r>
            <w:r w:rsidRPr="00C03AC1">
              <w:rPr>
                <w:rStyle w:val="apple-converted-space"/>
              </w:rPr>
              <w:t> </w:t>
            </w:r>
            <w:r w:rsidRPr="00C03AC1">
              <w:rPr>
                <w:iCs/>
              </w:rPr>
              <w:t>Chân dung</w:t>
            </w:r>
            <w:r w:rsidRPr="00C03AC1">
              <w:rPr>
                <w:rStyle w:val="apple-converted-space"/>
                <w:iCs/>
              </w:rPr>
              <w:t> </w:t>
            </w:r>
            <w:hyperlink r:id="rId13" w:tooltip="Lisa del Giocondo" w:history="1">
              <w:r w:rsidRPr="00C03AC1">
                <w:rPr>
                  <w:rStyle w:val="Hyperlink"/>
                  <w:iCs/>
                  <w:color w:val="auto"/>
                  <w:u w:val="none"/>
                </w:rPr>
                <w:t>Lisa Gherardini</w:t>
              </w:r>
            </w:hyperlink>
            <w:r w:rsidRPr="00C03AC1">
              <w:rPr>
                <w:iCs/>
              </w:rPr>
              <w:t>, vợ của Francesco del Giocondo</w:t>
            </w:r>
            <w:r w:rsidRPr="00C03AC1">
              <w:t>.</w:t>
            </w:r>
            <w:hyperlink r:id="rId14" w:anchor="cite_note-Louvre.fr-2" w:history="1"/>
            <w:r w:rsidRPr="00C03AC1">
              <w:t xml:space="preserve"> </w:t>
            </w:r>
          </w:p>
          <w:p w:rsidR="00C03AC1" w:rsidRPr="00C03AC1" w:rsidRDefault="00C03AC1" w:rsidP="00C03AC1">
            <w:pPr>
              <w:pStyle w:val="NormalWeb"/>
              <w:shd w:val="clear" w:color="auto" w:fill="FFFFFF"/>
              <w:spacing w:before="120" w:beforeAutospacing="0" w:after="120" w:afterAutospacing="0" w:line="336" w:lineRule="atLeast"/>
            </w:pPr>
            <w:r w:rsidRPr="00C03AC1">
              <w:t>Bức tranh là một bức chân dung nửa người và thể hiện một phụ nữ có những nét thể hiện trên khuôn mặt thường được miêu tả là bí ẩn.</w:t>
            </w:r>
            <w:r w:rsidRPr="00C03AC1">
              <w:rPr>
                <w:rStyle w:val="apple-converted-space"/>
              </w:rPr>
              <w:t> </w:t>
            </w:r>
            <w:r w:rsidRPr="00C03AC1">
              <w:t>Sự mơ hồ trong nét thể hiện của người mẫu, sự lạ thường của thành phần nửa khuôn mặt, và sự huyền ảo của các kiểu mẫu hình thức và không khí hư ảo là những tính chất mới lạ góp phần vào sức mê hoặc của bức tranh.</w:t>
            </w:r>
            <w:r w:rsidRPr="00C03AC1">
              <w:t xml:space="preserve"> </w:t>
            </w:r>
            <w:r w:rsidRPr="00C03AC1">
              <w:t>Có lẽ nó là bức tranh nổi tiếng nhất từng bị đánh cắp và được thu hồi về bảo tàng</w:t>
            </w:r>
            <w:r w:rsidRPr="00C03AC1">
              <w:rPr>
                <w:rStyle w:val="apple-converted-space"/>
              </w:rPr>
              <w:t> </w:t>
            </w:r>
            <w:hyperlink r:id="rId15" w:tooltip="Bảo tàng Louvre" w:history="1">
              <w:r w:rsidRPr="00C03AC1">
                <w:rPr>
                  <w:rStyle w:val="Hyperlink"/>
                  <w:color w:val="auto"/>
                  <w:u w:val="none"/>
                </w:rPr>
                <w:t>Louvre</w:t>
              </w:r>
            </w:hyperlink>
            <w:r w:rsidRPr="00C03AC1">
              <w:t>. Ít tác phẩm nghệ thuật khác từng là chủ đề của nhiều sự chăm sóc kỹ lưỡng, nghiên cứu, thần thoại hoá và bắt chước tới như vậy.</w:t>
            </w:r>
          </w:p>
          <w:p w:rsidR="00911101" w:rsidRPr="00C03AC1" w:rsidRDefault="00911101">
            <w:pPr>
              <w:rPr>
                <w:rFonts w:ascii="Times New Roman" w:hAnsi="Times New Roman" w:cs="Times New Roman"/>
                <w:sz w:val="24"/>
                <w:szCs w:val="24"/>
              </w:rPr>
            </w:pPr>
          </w:p>
          <w:p w:rsidR="00C03AC1" w:rsidRPr="00C03AC1" w:rsidRDefault="00C03AC1">
            <w:pPr>
              <w:rPr>
                <w:rFonts w:ascii="Times New Roman" w:hAnsi="Times New Roman" w:cs="Times New Roman"/>
                <w:sz w:val="24"/>
                <w:szCs w:val="24"/>
              </w:rPr>
            </w:pPr>
          </w:p>
        </w:tc>
      </w:tr>
      <w:tr w:rsidR="00C50688" w:rsidRPr="00C03AC1" w:rsidTr="001E187E">
        <w:tc>
          <w:tcPr>
            <w:tcW w:w="720" w:type="dxa"/>
          </w:tcPr>
          <w:p w:rsidR="00911101" w:rsidRPr="00C03AC1" w:rsidRDefault="0032203B">
            <w:pPr>
              <w:rPr>
                <w:rFonts w:ascii="Times New Roman" w:hAnsi="Times New Roman" w:cs="Times New Roman"/>
                <w:sz w:val="24"/>
                <w:szCs w:val="24"/>
              </w:rPr>
            </w:pPr>
            <w:r>
              <w:rPr>
                <w:rFonts w:ascii="Times New Roman" w:hAnsi="Times New Roman" w:cs="Times New Roman"/>
                <w:sz w:val="24"/>
                <w:szCs w:val="24"/>
              </w:rPr>
              <w:t>6</w:t>
            </w:r>
          </w:p>
        </w:tc>
        <w:tc>
          <w:tcPr>
            <w:tcW w:w="2070" w:type="dxa"/>
          </w:tcPr>
          <w:p w:rsidR="00911101" w:rsidRPr="00C03AC1" w:rsidRDefault="0032203B" w:rsidP="0032203B">
            <w:pPr>
              <w:rPr>
                <w:rFonts w:ascii="Times New Roman" w:hAnsi="Times New Roman" w:cs="Times New Roman"/>
                <w:sz w:val="24"/>
                <w:szCs w:val="24"/>
              </w:rPr>
            </w:pPr>
            <w:r>
              <w:rPr>
                <w:rFonts w:ascii="Times New Roman" w:hAnsi="Times New Roman" w:cs="Times New Roman"/>
                <w:sz w:val="24"/>
                <w:szCs w:val="24"/>
              </w:rPr>
              <w:t>Bữa ăn tối cuối cùng</w:t>
            </w:r>
          </w:p>
        </w:tc>
        <w:tc>
          <w:tcPr>
            <w:tcW w:w="1620" w:type="dxa"/>
          </w:tcPr>
          <w:p w:rsidR="00911101" w:rsidRPr="00C03AC1" w:rsidRDefault="0032203B">
            <w:pPr>
              <w:rPr>
                <w:rFonts w:ascii="Times New Roman" w:hAnsi="Times New Roman" w:cs="Times New Roman"/>
                <w:sz w:val="24"/>
                <w:szCs w:val="24"/>
              </w:rPr>
            </w:pPr>
            <w:r>
              <w:rPr>
                <w:rFonts w:ascii="Times New Roman" w:hAnsi="Times New Roman" w:cs="Times New Roman"/>
                <w:sz w:val="24"/>
                <w:szCs w:val="24"/>
              </w:rPr>
              <w:t>Leonardo Da Vinci</w:t>
            </w:r>
          </w:p>
        </w:tc>
        <w:tc>
          <w:tcPr>
            <w:tcW w:w="1350" w:type="dxa"/>
          </w:tcPr>
          <w:p w:rsidR="00911101" w:rsidRPr="00C03AC1" w:rsidRDefault="009B5D2F">
            <w:pPr>
              <w:rPr>
                <w:rFonts w:ascii="Times New Roman" w:hAnsi="Times New Roman" w:cs="Times New Roman"/>
                <w:sz w:val="24"/>
                <w:szCs w:val="24"/>
              </w:rPr>
            </w:pPr>
            <w:r>
              <w:rPr>
                <w:rFonts w:ascii="Times New Roman" w:hAnsi="Times New Roman" w:cs="Times New Roman"/>
                <w:sz w:val="24"/>
                <w:szCs w:val="24"/>
              </w:rPr>
              <w:t>1495-1498</w:t>
            </w:r>
          </w:p>
        </w:tc>
        <w:tc>
          <w:tcPr>
            <w:tcW w:w="5400" w:type="dxa"/>
          </w:tcPr>
          <w:p w:rsidR="009B5D2F" w:rsidRPr="009B5D2F" w:rsidRDefault="009B5D2F" w:rsidP="009B5D2F">
            <w:pPr>
              <w:shd w:val="clear" w:color="auto" w:fill="FFFFFF"/>
              <w:spacing w:line="375" w:lineRule="atLeast"/>
              <w:rPr>
                <w:rFonts w:ascii="Times New Roman" w:eastAsia="Times New Roman" w:hAnsi="Times New Roman" w:cs="Times New Roman"/>
                <w:color w:val="000000"/>
                <w:sz w:val="24"/>
                <w:szCs w:val="24"/>
              </w:rPr>
            </w:pPr>
            <w:r w:rsidRPr="009B5D2F">
              <w:rPr>
                <w:rFonts w:ascii="Times New Roman" w:eastAsia="Times New Roman" w:hAnsi="Times New Roman" w:cs="Times New Roman"/>
                <w:color w:val="000000"/>
                <w:sz w:val="24"/>
                <w:szCs w:val="24"/>
              </w:rPr>
              <w:t>Bức tranh của Da Vinci mô tả lại bữa tối cuối cùng của Jesus và 12 vị tông đồ.</w:t>
            </w:r>
          </w:p>
          <w:p w:rsidR="009B5D2F" w:rsidRPr="009B5D2F" w:rsidRDefault="009B5D2F" w:rsidP="009B5D2F">
            <w:pPr>
              <w:shd w:val="clear" w:color="auto" w:fill="FFFFFF"/>
              <w:spacing w:line="375" w:lineRule="atLeast"/>
              <w:rPr>
                <w:rFonts w:ascii="Times New Roman" w:eastAsia="Times New Roman" w:hAnsi="Times New Roman" w:cs="Times New Roman"/>
                <w:color w:val="000000"/>
                <w:sz w:val="24"/>
                <w:szCs w:val="24"/>
              </w:rPr>
            </w:pPr>
            <w:r w:rsidRPr="009B5D2F">
              <w:rPr>
                <w:rFonts w:ascii="Times New Roman" w:eastAsia="Times New Roman" w:hAnsi="Times New Roman" w:cs="Times New Roman"/>
                <w:color w:val="000000"/>
                <w:sz w:val="24"/>
                <w:szCs w:val="24"/>
              </w:rPr>
              <w:t xml:space="preserve">Câu chuyện kể lại: Judas - một trong số các môn đồ của Chúa Jesus – đã tố giác với nhà cầm quyền La Mã để bán đứng người thầy của mình đổi lấy 30 thỏi bạc. Ở bữa </w:t>
            </w:r>
            <w:proofErr w:type="gramStart"/>
            <w:r w:rsidRPr="009B5D2F">
              <w:rPr>
                <w:rFonts w:ascii="Times New Roman" w:eastAsia="Times New Roman" w:hAnsi="Times New Roman" w:cs="Times New Roman"/>
                <w:color w:val="000000"/>
                <w:sz w:val="24"/>
                <w:szCs w:val="24"/>
              </w:rPr>
              <w:t>ăn</w:t>
            </w:r>
            <w:proofErr w:type="gramEnd"/>
            <w:r w:rsidRPr="009B5D2F">
              <w:rPr>
                <w:rFonts w:ascii="Times New Roman" w:eastAsia="Times New Roman" w:hAnsi="Times New Roman" w:cs="Times New Roman"/>
                <w:color w:val="000000"/>
                <w:sz w:val="24"/>
                <w:szCs w:val="24"/>
              </w:rPr>
              <w:t xml:space="preserve"> tối cuối cùng, Chúa đã nói với các tông đồ của mình: "Trong các người có kẻ muốn bán rẻ ta".</w:t>
            </w:r>
          </w:p>
          <w:p w:rsidR="009B5D2F" w:rsidRPr="009B5D2F" w:rsidRDefault="009B5D2F" w:rsidP="009B5D2F">
            <w:pPr>
              <w:shd w:val="clear" w:color="auto" w:fill="FFFFFF"/>
              <w:spacing w:line="375" w:lineRule="atLeast"/>
              <w:rPr>
                <w:rFonts w:ascii="Times New Roman" w:eastAsia="Times New Roman" w:hAnsi="Times New Roman" w:cs="Times New Roman"/>
                <w:color w:val="000000"/>
                <w:sz w:val="24"/>
                <w:szCs w:val="24"/>
              </w:rPr>
            </w:pPr>
            <w:r w:rsidRPr="009B5D2F">
              <w:rPr>
                <w:rFonts w:ascii="Times New Roman" w:eastAsia="Times New Roman" w:hAnsi="Times New Roman" w:cs="Times New Roman"/>
                <w:color w:val="000000"/>
                <w:sz w:val="24"/>
                <w:szCs w:val="24"/>
              </w:rPr>
              <w:t xml:space="preserve">Mười hai môn đồ ngồi trong bàn ăn, mỗi người có một vẻ mặt khác nhau: ba người thì thầm với nhau, </w:t>
            </w:r>
            <w:r w:rsidRPr="009B5D2F">
              <w:rPr>
                <w:rFonts w:ascii="Times New Roman" w:eastAsia="Times New Roman" w:hAnsi="Times New Roman" w:cs="Times New Roman"/>
                <w:color w:val="000000"/>
                <w:sz w:val="24"/>
                <w:szCs w:val="24"/>
              </w:rPr>
              <w:lastRenderedPageBreak/>
              <w:t>ba người tỏ vẻ giận dữ trong đó có một người đập mạnh tay xuống bàn, một người lộ vẻ nghi ngờ, một người tỏ ra ngạc nhiên, một người ngồi ngay ngắn tỏ lòng trung thành, hai người nữa lộ vẻ xúc động. Chỉ có một môn đồ mặt tái nhợt, lưng hơi ngả về sau, tay nắm chặt túi tiền - đó chính là Judas. Sau lưng Judas là một khoảng tối, còn sau lưng chúa Jesus là hình ảnh cửa sổ đầy ánh sáng. Những tia sáng chiếu vào gương mặt Jesus làm ánh lên vẻ điềm tĩnh, hiền từ và cương nghị. Sự tương phản này được cho là biểu đạt được sự căm thù của tác giả đối với gian ác, cũng như sự ngưỡng vọng đối với chính nghĩa.</w:t>
            </w:r>
          </w:p>
          <w:p w:rsidR="009B5D2F" w:rsidRPr="009B5D2F" w:rsidRDefault="009B5D2F" w:rsidP="009B5D2F">
            <w:pPr>
              <w:shd w:val="clear" w:color="auto" w:fill="FFFFFF"/>
              <w:spacing w:line="375" w:lineRule="atLeast"/>
              <w:rPr>
                <w:rFonts w:ascii="Times New Roman" w:eastAsia="Times New Roman" w:hAnsi="Times New Roman" w:cs="Times New Roman"/>
                <w:color w:val="000000"/>
                <w:sz w:val="24"/>
                <w:szCs w:val="24"/>
              </w:rPr>
            </w:pPr>
            <w:r w:rsidRPr="009B5D2F">
              <w:rPr>
                <w:rFonts w:ascii="Times New Roman" w:eastAsia="Times New Roman" w:hAnsi="Times New Roman" w:cs="Times New Roman"/>
                <w:color w:val="000000"/>
                <w:sz w:val="24"/>
                <w:szCs w:val="24"/>
              </w:rPr>
              <w:t> </w:t>
            </w:r>
          </w:p>
          <w:p w:rsidR="009B5D2F" w:rsidRPr="009B5D2F" w:rsidRDefault="009B5D2F" w:rsidP="009B5D2F">
            <w:pPr>
              <w:shd w:val="clear" w:color="auto" w:fill="FFFFFF"/>
              <w:spacing w:line="375" w:lineRule="atLeast"/>
              <w:rPr>
                <w:rFonts w:ascii="Times New Roman" w:eastAsia="Times New Roman" w:hAnsi="Times New Roman" w:cs="Times New Roman"/>
                <w:color w:val="000000"/>
                <w:sz w:val="24"/>
                <w:szCs w:val="24"/>
              </w:rPr>
            </w:pPr>
            <w:r w:rsidRPr="009B5D2F">
              <w:rPr>
                <w:rFonts w:ascii="Times New Roman" w:eastAsia="Times New Roman" w:hAnsi="Times New Roman" w:cs="Times New Roman"/>
                <w:color w:val="000000"/>
                <w:sz w:val="24"/>
                <w:szCs w:val="24"/>
              </w:rPr>
              <w:t>Mỗi người trong tranh biểu hiện thái độ khác nhau với lời nói của Jesus, kẻ ngạc nhiên, người kinh hãi...</w:t>
            </w:r>
          </w:p>
          <w:p w:rsidR="009B5D2F" w:rsidRPr="009B5D2F" w:rsidRDefault="009B5D2F" w:rsidP="009B5D2F">
            <w:pPr>
              <w:shd w:val="clear" w:color="auto" w:fill="FFFFFF"/>
              <w:spacing w:line="375" w:lineRule="atLeast"/>
              <w:rPr>
                <w:rFonts w:ascii="Times New Roman" w:eastAsia="Times New Roman" w:hAnsi="Times New Roman" w:cs="Times New Roman"/>
                <w:color w:val="000000"/>
                <w:sz w:val="26"/>
                <w:szCs w:val="26"/>
              </w:rPr>
            </w:pPr>
          </w:p>
          <w:p w:rsidR="00911101" w:rsidRPr="00C03AC1" w:rsidRDefault="00911101">
            <w:pPr>
              <w:rPr>
                <w:rFonts w:ascii="Times New Roman" w:hAnsi="Times New Roman" w:cs="Times New Roman"/>
                <w:sz w:val="24"/>
                <w:szCs w:val="24"/>
              </w:rPr>
            </w:pPr>
          </w:p>
        </w:tc>
      </w:tr>
      <w:tr w:rsidR="00C50688" w:rsidRPr="00C03AC1" w:rsidTr="001E187E">
        <w:tc>
          <w:tcPr>
            <w:tcW w:w="720" w:type="dxa"/>
          </w:tcPr>
          <w:p w:rsidR="00911101" w:rsidRPr="00C03AC1" w:rsidRDefault="00191ACE">
            <w:pPr>
              <w:rPr>
                <w:rFonts w:ascii="Times New Roman" w:hAnsi="Times New Roman" w:cs="Times New Roman"/>
                <w:sz w:val="24"/>
                <w:szCs w:val="24"/>
              </w:rPr>
            </w:pPr>
            <w:r>
              <w:rPr>
                <w:rFonts w:ascii="Times New Roman" w:hAnsi="Times New Roman" w:cs="Times New Roman"/>
                <w:sz w:val="24"/>
                <w:szCs w:val="24"/>
              </w:rPr>
              <w:lastRenderedPageBreak/>
              <w:t>7</w:t>
            </w:r>
          </w:p>
        </w:tc>
        <w:tc>
          <w:tcPr>
            <w:tcW w:w="2070" w:type="dxa"/>
          </w:tcPr>
          <w:p w:rsidR="00911101" w:rsidRPr="00C03AC1" w:rsidRDefault="00191ACE">
            <w:pPr>
              <w:rPr>
                <w:rFonts w:ascii="Times New Roman" w:hAnsi="Times New Roman" w:cs="Times New Roman"/>
                <w:sz w:val="24"/>
                <w:szCs w:val="24"/>
              </w:rPr>
            </w:pPr>
            <w:r>
              <w:rPr>
                <w:rFonts w:ascii="Times New Roman" w:hAnsi="Times New Roman" w:cs="Times New Roman"/>
                <w:sz w:val="24"/>
                <w:szCs w:val="24"/>
              </w:rPr>
              <w:t>Đêm đầy sao</w:t>
            </w:r>
          </w:p>
        </w:tc>
        <w:tc>
          <w:tcPr>
            <w:tcW w:w="1620" w:type="dxa"/>
          </w:tcPr>
          <w:p w:rsidR="00911101" w:rsidRPr="00C03AC1" w:rsidRDefault="00F5151C">
            <w:pPr>
              <w:rPr>
                <w:rFonts w:ascii="Times New Roman" w:hAnsi="Times New Roman" w:cs="Times New Roman"/>
                <w:sz w:val="24"/>
                <w:szCs w:val="24"/>
              </w:rPr>
            </w:pPr>
            <w:r>
              <w:rPr>
                <w:rFonts w:ascii="Times New Roman" w:hAnsi="Times New Roman" w:cs="Times New Roman"/>
                <w:sz w:val="24"/>
                <w:szCs w:val="24"/>
              </w:rPr>
              <w:t>Vincent Van Gogh</w:t>
            </w:r>
          </w:p>
        </w:tc>
        <w:tc>
          <w:tcPr>
            <w:tcW w:w="1350" w:type="dxa"/>
          </w:tcPr>
          <w:p w:rsidR="00911101" w:rsidRDefault="00F5151C">
            <w:pPr>
              <w:rPr>
                <w:rFonts w:ascii="Times New Roman" w:hAnsi="Times New Roman" w:cs="Times New Roman"/>
                <w:sz w:val="24"/>
                <w:szCs w:val="24"/>
              </w:rPr>
            </w:pPr>
            <w:r>
              <w:rPr>
                <w:rFonts w:ascii="Times New Roman" w:hAnsi="Times New Roman" w:cs="Times New Roman"/>
                <w:sz w:val="24"/>
                <w:szCs w:val="24"/>
              </w:rPr>
              <w:t>1889</w:t>
            </w:r>
          </w:p>
          <w:p w:rsidR="00C079C0" w:rsidRDefault="00C079C0">
            <w:pPr>
              <w:rPr>
                <w:rFonts w:ascii="Times New Roman" w:hAnsi="Times New Roman" w:cs="Times New Roman"/>
                <w:sz w:val="24"/>
                <w:szCs w:val="24"/>
              </w:rPr>
            </w:pPr>
          </w:p>
          <w:p w:rsidR="00C079C0" w:rsidRPr="00C03AC1" w:rsidRDefault="00C079C0">
            <w:pPr>
              <w:rPr>
                <w:rFonts w:ascii="Times New Roman" w:hAnsi="Times New Roman" w:cs="Times New Roman"/>
                <w:sz w:val="24"/>
                <w:szCs w:val="24"/>
              </w:rPr>
            </w:pPr>
            <w:r>
              <w:rPr>
                <w:rFonts w:ascii="Times New Roman" w:hAnsi="Times New Roman" w:cs="Times New Roman"/>
                <w:sz w:val="24"/>
                <w:szCs w:val="24"/>
              </w:rPr>
              <w:t>Cận đại</w:t>
            </w:r>
          </w:p>
        </w:tc>
        <w:tc>
          <w:tcPr>
            <w:tcW w:w="5400" w:type="dxa"/>
          </w:tcPr>
          <w:p w:rsidR="00F5151C" w:rsidRDefault="00F5151C" w:rsidP="00F5151C">
            <w:pPr>
              <w:rPr>
                <w:rFonts w:ascii="Times New Roman" w:hAnsi="Times New Roman" w:cs="Times New Roman"/>
                <w:sz w:val="24"/>
                <w:szCs w:val="24"/>
                <w:shd w:val="clear" w:color="auto" w:fill="FFFFFF"/>
              </w:rPr>
            </w:pPr>
            <w:r w:rsidRPr="00F5151C">
              <w:rPr>
                <w:rStyle w:val="apple-converted-space"/>
                <w:rFonts w:ascii="Times New Roman" w:hAnsi="Times New Roman" w:cs="Times New Roman"/>
                <w:sz w:val="24"/>
                <w:szCs w:val="24"/>
                <w:shd w:val="clear" w:color="auto" w:fill="FFFFFF"/>
              </w:rPr>
              <w:t>L</w:t>
            </w:r>
            <w:r w:rsidRPr="00F5151C">
              <w:rPr>
                <w:rFonts w:ascii="Times New Roman" w:hAnsi="Times New Roman" w:cs="Times New Roman"/>
                <w:sz w:val="24"/>
                <w:szCs w:val="24"/>
                <w:shd w:val="clear" w:color="auto" w:fill="FFFFFF"/>
              </w:rPr>
              <w:t>à một bức tranh của họa sĩ</w:t>
            </w:r>
            <w:r w:rsidRPr="00F5151C">
              <w:rPr>
                <w:rStyle w:val="apple-converted-space"/>
                <w:rFonts w:ascii="Times New Roman" w:hAnsi="Times New Roman" w:cs="Times New Roman"/>
                <w:sz w:val="24"/>
                <w:szCs w:val="24"/>
                <w:shd w:val="clear" w:color="auto" w:fill="FFFFFF"/>
              </w:rPr>
              <w:t> </w:t>
            </w:r>
            <w:hyperlink r:id="rId16" w:tooltip="Hậu ấn tượng" w:history="1">
              <w:r w:rsidRPr="00F5151C">
                <w:rPr>
                  <w:rStyle w:val="Hyperlink"/>
                  <w:rFonts w:ascii="Times New Roman" w:hAnsi="Times New Roman" w:cs="Times New Roman"/>
                  <w:color w:val="auto"/>
                  <w:sz w:val="24"/>
                  <w:szCs w:val="24"/>
                  <w:u w:val="none"/>
                  <w:shd w:val="clear" w:color="auto" w:fill="FFFFFF"/>
                </w:rPr>
                <w:t>hậu ấn tượng</w:t>
              </w:r>
            </w:hyperlink>
            <w:r w:rsidRPr="00F5151C">
              <w:rPr>
                <w:rStyle w:val="apple-converted-space"/>
                <w:rFonts w:ascii="Times New Roman" w:hAnsi="Times New Roman" w:cs="Times New Roman"/>
                <w:sz w:val="24"/>
                <w:szCs w:val="24"/>
                <w:shd w:val="clear" w:color="auto" w:fill="FFFFFF"/>
              </w:rPr>
              <w:t> </w:t>
            </w:r>
            <w:r w:rsidRPr="00F5151C">
              <w:rPr>
                <w:rFonts w:ascii="Times New Roman" w:hAnsi="Times New Roman" w:cs="Times New Roman"/>
                <w:sz w:val="24"/>
                <w:szCs w:val="24"/>
                <w:shd w:val="clear" w:color="auto" w:fill="FFFFFF"/>
              </w:rPr>
              <w:t>người</w:t>
            </w:r>
            <w:r w:rsidRPr="00F5151C">
              <w:rPr>
                <w:rStyle w:val="apple-converted-space"/>
                <w:rFonts w:ascii="Times New Roman" w:hAnsi="Times New Roman" w:cs="Times New Roman"/>
                <w:sz w:val="24"/>
                <w:szCs w:val="24"/>
                <w:shd w:val="clear" w:color="auto" w:fill="FFFFFF"/>
              </w:rPr>
              <w:t> </w:t>
            </w:r>
            <w:hyperlink r:id="rId17" w:tooltip="Hà Lan" w:history="1">
              <w:r w:rsidRPr="00F5151C">
                <w:rPr>
                  <w:rStyle w:val="Hyperlink"/>
                  <w:rFonts w:ascii="Times New Roman" w:hAnsi="Times New Roman" w:cs="Times New Roman"/>
                  <w:color w:val="auto"/>
                  <w:sz w:val="24"/>
                  <w:szCs w:val="24"/>
                  <w:u w:val="none"/>
                  <w:shd w:val="clear" w:color="auto" w:fill="FFFFFF"/>
                </w:rPr>
                <w:t>Hà Lan</w:t>
              </w:r>
            </w:hyperlink>
            <w:r w:rsidRPr="00F5151C">
              <w:rPr>
                <w:rStyle w:val="apple-converted-space"/>
                <w:rFonts w:ascii="Times New Roman" w:hAnsi="Times New Roman" w:cs="Times New Roman"/>
                <w:sz w:val="24"/>
                <w:szCs w:val="24"/>
                <w:shd w:val="clear" w:color="auto" w:fill="FFFFFF"/>
              </w:rPr>
              <w:t> </w:t>
            </w:r>
            <w:hyperlink r:id="rId18" w:tooltip="Vincent van Gogh" w:history="1">
              <w:r w:rsidRPr="00F5151C">
                <w:rPr>
                  <w:rStyle w:val="Hyperlink"/>
                  <w:rFonts w:ascii="Times New Roman" w:hAnsi="Times New Roman" w:cs="Times New Roman"/>
                  <w:color w:val="auto"/>
                  <w:sz w:val="24"/>
                  <w:szCs w:val="24"/>
                  <w:u w:val="none"/>
                  <w:shd w:val="clear" w:color="auto" w:fill="FFFFFF"/>
                </w:rPr>
                <w:t>Vincent van Gogh</w:t>
              </w:r>
            </w:hyperlink>
            <w:r w:rsidRPr="00F5151C">
              <w:rPr>
                <w:rFonts w:ascii="Times New Roman" w:hAnsi="Times New Roman" w:cs="Times New Roman"/>
                <w:sz w:val="24"/>
                <w:szCs w:val="24"/>
                <w:shd w:val="clear" w:color="auto" w:fill="FFFFFF"/>
              </w:rPr>
              <w:t>. Được vẽ vào tháng 6 năm 1889, bức tranh miêu tả khung cảnh bên ngoài cửa sổ phòng bệnh của ông ở</w:t>
            </w:r>
            <w:r w:rsidRPr="00F5151C">
              <w:rPr>
                <w:rStyle w:val="apple-converted-space"/>
                <w:rFonts w:ascii="Times New Roman" w:hAnsi="Times New Roman" w:cs="Times New Roman"/>
                <w:sz w:val="24"/>
                <w:szCs w:val="24"/>
                <w:shd w:val="clear" w:color="auto" w:fill="FFFFFF"/>
              </w:rPr>
              <w:t> </w:t>
            </w:r>
            <w:hyperlink r:id="rId19" w:tooltip="Saint-Rémy-de-Provence" w:history="1">
              <w:r w:rsidRPr="00F5151C">
                <w:rPr>
                  <w:rStyle w:val="Hyperlink"/>
                  <w:rFonts w:ascii="Times New Roman" w:hAnsi="Times New Roman" w:cs="Times New Roman"/>
                  <w:color w:val="auto"/>
                  <w:sz w:val="24"/>
                  <w:szCs w:val="24"/>
                  <w:u w:val="none"/>
                  <w:shd w:val="clear" w:color="auto" w:fill="FFFFFF"/>
                </w:rPr>
                <w:t>Saint-Rémy-de-Provence</w:t>
              </w:r>
            </w:hyperlink>
            <w:r w:rsidRPr="00F5151C">
              <w:rPr>
                <w:rFonts w:ascii="Times New Roman" w:hAnsi="Times New Roman" w:cs="Times New Roman"/>
                <w:sz w:val="24"/>
                <w:szCs w:val="24"/>
                <w:shd w:val="clear" w:color="auto" w:fill="FFFFFF"/>
              </w:rPr>
              <w:t>, miền Nam nước Pháp về đêm, mặc dù ông đã vẽ bức tranh vào ban ngày qua trí nhớ</w:t>
            </w:r>
            <w:r w:rsidRPr="00F5151C">
              <w:rPr>
                <w:rFonts w:ascii="Times New Roman" w:hAnsi="Times New Roman" w:cs="Times New Roman"/>
                <w:sz w:val="24"/>
                <w:szCs w:val="24"/>
                <w:shd w:val="clear" w:color="auto" w:fill="FFFFFF"/>
              </w:rPr>
              <w:t>.</w:t>
            </w:r>
          </w:p>
          <w:p w:rsidR="00F5151C" w:rsidRDefault="00F5151C" w:rsidP="00F5151C">
            <w:pPr>
              <w:rPr>
                <w:rFonts w:ascii="Times New Roman" w:hAnsi="Times New Roman" w:cs="Times New Roman"/>
                <w:sz w:val="24"/>
                <w:szCs w:val="24"/>
                <w:shd w:val="clear" w:color="auto" w:fill="FFFFFF"/>
              </w:rPr>
            </w:pPr>
          </w:p>
          <w:p w:rsidR="00911101" w:rsidRDefault="00F5151C" w:rsidP="00F5151C">
            <w:pPr>
              <w:rPr>
                <w:rFonts w:ascii="Times New Roman" w:hAnsi="Times New Roman" w:cs="Times New Roman"/>
                <w:sz w:val="24"/>
                <w:szCs w:val="24"/>
                <w:shd w:val="clear" w:color="auto" w:fill="FFFFFF"/>
              </w:rPr>
            </w:pPr>
            <w:r w:rsidRPr="00F5151C">
              <w:rPr>
                <w:rStyle w:val="apple-converted-space"/>
                <w:rFonts w:ascii="Times New Roman" w:hAnsi="Times New Roman" w:cs="Times New Roman"/>
                <w:sz w:val="24"/>
                <w:szCs w:val="24"/>
                <w:shd w:val="clear" w:color="auto" w:fill="FFFFFF"/>
              </w:rPr>
              <w:t> </w:t>
            </w:r>
            <w:r w:rsidRPr="00F5151C">
              <w:rPr>
                <w:rFonts w:ascii="Times New Roman" w:hAnsi="Times New Roman" w:cs="Times New Roman"/>
                <w:iCs/>
                <w:sz w:val="24"/>
                <w:szCs w:val="24"/>
                <w:shd w:val="clear" w:color="auto" w:fill="FFFFFF"/>
              </w:rPr>
              <w:t>Đêm đầy sao</w:t>
            </w:r>
            <w:r w:rsidRPr="00F5151C">
              <w:rPr>
                <w:rStyle w:val="apple-converted-space"/>
                <w:rFonts w:ascii="Times New Roman" w:hAnsi="Times New Roman" w:cs="Times New Roman"/>
                <w:sz w:val="24"/>
                <w:szCs w:val="24"/>
                <w:shd w:val="clear" w:color="auto" w:fill="FFFFFF"/>
              </w:rPr>
              <w:t> </w:t>
            </w:r>
            <w:r w:rsidRPr="00F5151C">
              <w:rPr>
                <w:rFonts w:ascii="Times New Roman" w:hAnsi="Times New Roman" w:cs="Times New Roman"/>
                <w:sz w:val="24"/>
                <w:szCs w:val="24"/>
                <w:shd w:val="clear" w:color="auto" w:fill="FFFFFF"/>
              </w:rPr>
              <w:t>nằm trong bộ sưu tập của</w:t>
            </w:r>
            <w:r w:rsidRPr="00F5151C">
              <w:rPr>
                <w:rStyle w:val="apple-converted-space"/>
                <w:rFonts w:ascii="Times New Roman" w:hAnsi="Times New Roman" w:cs="Times New Roman"/>
                <w:sz w:val="24"/>
                <w:szCs w:val="24"/>
                <w:shd w:val="clear" w:color="auto" w:fill="FFFFFF"/>
              </w:rPr>
              <w:t> </w:t>
            </w:r>
            <w:hyperlink r:id="rId20" w:tooltip="Museum of Modern Art" w:history="1">
              <w:r w:rsidRPr="00F5151C">
                <w:rPr>
                  <w:rStyle w:val="Hyperlink"/>
                  <w:rFonts w:ascii="Times New Roman" w:hAnsi="Times New Roman" w:cs="Times New Roman"/>
                  <w:color w:val="auto"/>
                  <w:sz w:val="24"/>
                  <w:szCs w:val="24"/>
                  <w:u w:val="none"/>
                  <w:shd w:val="clear" w:color="auto" w:fill="FFFFFF"/>
                </w:rPr>
                <w:t>Bảo tàng Nghệ thuật Hiện đại</w:t>
              </w:r>
            </w:hyperlink>
            <w:r w:rsidRPr="00F5151C">
              <w:rPr>
                <w:rStyle w:val="apple-converted-space"/>
                <w:rFonts w:ascii="Times New Roman" w:hAnsi="Times New Roman" w:cs="Times New Roman"/>
                <w:sz w:val="24"/>
                <w:szCs w:val="24"/>
                <w:shd w:val="clear" w:color="auto" w:fill="FFFFFF"/>
              </w:rPr>
              <w:t> </w:t>
            </w:r>
            <w:r w:rsidRPr="00F5151C">
              <w:rPr>
                <w:rFonts w:ascii="Times New Roman" w:hAnsi="Times New Roman" w:cs="Times New Roman"/>
                <w:sz w:val="24"/>
                <w:szCs w:val="24"/>
                <w:shd w:val="clear" w:color="auto" w:fill="FFFFFF"/>
              </w:rPr>
              <w:t>ở thành phố New York, một phần trong</w:t>
            </w:r>
            <w:r w:rsidRPr="00F5151C">
              <w:rPr>
                <w:rStyle w:val="apple-converted-space"/>
                <w:rFonts w:ascii="Times New Roman" w:hAnsi="Times New Roman" w:cs="Times New Roman"/>
                <w:sz w:val="24"/>
                <w:szCs w:val="24"/>
                <w:shd w:val="clear" w:color="auto" w:fill="FFFFFF"/>
              </w:rPr>
              <w:t> </w:t>
            </w:r>
            <w:hyperlink r:id="rId21" w:tooltip="Lillie P. Bliss (trang chưa được viết)" w:history="1">
              <w:r w:rsidRPr="00F5151C">
                <w:rPr>
                  <w:rStyle w:val="Hyperlink"/>
                  <w:rFonts w:ascii="Times New Roman" w:hAnsi="Times New Roman" w:cs="Times New Roman"/>
                  <w:color w:val="auto"/>
                  <w:sz w:val="24"/>
                  <w:szCs w:val="24"/>
                  <w:u w:val="none"/>
                  <w:shd w:val="clear" w:color="auto" w:fill="FFFFFF"/>
                </w:rPr>
                <w:t>Di vật của Lillie P. Bliss</w:t>
              </w:r>
            </w:hyperlink>
            <w:r w:rsidRPr="00F5151C">
              <w:rPr>
                <w:rFonts w:ascii="Times New Roman" w:hAnsi="Times New Roman" w:cs="Times New Roman"/>
                <w:sz w:val="24"/>
                <w:szCs w:val="24"/>
                <w:shd w:val="clear" w:color="auto" w:fill="FFFFFF"/>
              </w:rPr>
              <w:t>, từ năm 1941. Bức tranh là một trong những tác phẩm nổi tiếng nhất của van Gogh, đánh dấu bước ngoặt mang tính quyết định chuyển sang sự tự do sáng tạo to lớn hơn trong nghệ thuật của ông</w:t>
            </w:r>
            <w:r w:rsidRPr="00F5151C">
              <w:rPr>
                <w:rFonts w:ascii="Times New Roman" w:hAnsi="Times New Roman" w:cs="Times New Roman"/>
                <w:sz w:val="24"/>
                <w:szCs w:val="24"/>
                <w:shd w:val="clear" w:color="auto" w:fill="FFFFFF"/>
              </w:rPr>
              <w:t>.</w:t>
            </w:r>
          </w:p>
          <w:p w:rsidR="00F5151C" w:rsidRPr="00F5151C" w:rsidRDefault="00F5151C" w:rsidP="00F5151C">
            <w:pPr>
              <w:rPr>
                <w:rFonts w:ascii="Times New Roman" w:hAnsi="Times New Roman" w:cs="Times New Roman"/>
                <w:sz w:val="24"/>
                <w:szCs w:val="24"/>
              </w:rPr>
            </w:pPr>
          </w:p>
        </w:tc>
      </w:tr>
      <w:tr w:rsidR="00765946" w:rsidRPr="00C03AC1" w:rsidTr="001E187E">
        <w:tc>
          <w:tcPr>
            <w:tcW w:w="720" w:type="dxa"/>
          </w:tcPr>
          <w:p w:rsidR="00765946" w:rsidRDefault="00765946">
            <w:pPr>
              <w:rPr>
                <w:rFonts w:ascii="Times New Roman" w:hAnsi="Times New Roman" w:cs="Times New Roman"/>
                <w:sz w:val="24"/>
                <w:szCs w:val="24"/>
              </w:rPr>
            </w:pPr>
            <w:r>
              <w:rPr>
                <w:rFonts w:ascii="Times New Roman" w:hAnsi="Times New Roman" w:cs="Times New Roman"/>
                <w:sz w:val="24"/>
                <w:szCs w:val="24"/>
              </w:rPr>
              <w:t>8</w:t>
            </w:r>
          </w:p>
        </w:tc>
        <w:tc>
          <w:tcPr>
            <w:tcW w:w="2070" w:type="dxa"/>
          </w:tcPr>
          <w:p w:rsidR="00765946" w:rsidRDefault="00765946">
            <w:pPr>
              <w:rPr>
                <w:rFonts w:ascii="Times New Roman" w:hAnsi="Times New Roman" w:cs="Times New Roman"/>
                <w:sz w:val="24"/>
                <w:szCs w:val="24"/>
              </w:rPr>
            </w:pPr>
            <w:r>
              <w:rPr>
                <w:rFonts w:ascii="Times New Roman" w:hAnsi="Times New Roman" w:cs="Times New Roman"/>
                <w:sz w:val="24"/>
                <w:szCs w:val="24"/>
              </w:rPr>
              <w:t>Tiếng thét</w:t>
            </w:r>
          </w:p>
        </w:tc>
        <w:tc>
          <w:tcPr>
            <w:tcW w:w="1620" w:type="dxa"/>
          </w:tcPr>
          <w:p w:rsidR="00765946" w:rsidRDefault="00765946">
            <w:pPr>
              <w:rPr>
                <w:rFonts w:ascii="Times New Roman" w:hAnsi="Times New Roman" w:cs="Times New Roman"/>
                <w:sz w:val="24"/>
                <w:szCs w:val="24"/>
              </w:rPr>
            </w:pPr>
            <w:r>
              <w:rPr>
                <w:rStyle w:val="Strong"/>
                <w:rFonts w:ascii="Helvetica" w:hAnsi="Helvetica"/>
                <w:color w:val="494949"/>
                <w:sz w:val="21"/>
                <w:szCs w:val="21"/>
              </w:rPr>
              <w:t>Edvard Munch</w:t>
            </w:r>
          </w:p>
        </w:tc>
        <w:tc>
          <w:tcPr>
            <w:tcW w:w="1350" w:type="dxa"/>
          </w:tcPr>
          <w:p w:rsidR="00765946" w:rsidRDefault="00765946">
            <w:pPr>
              <w:rPr>
                <w:rFonts w:ascii="Times New Roman" w:hAnsi="Times New Roman" w:cs="Times New Roman"/>
                <w:sz w:val="24"/>
                <w:szCs w:val="24"/>
              </w:rPr>
            </w:pPr>
            <w:r>
              <w:rPr>
                <w:rFonts w:ascii="Times New Roman" w:hAnsi="Times New Roman" w:cs="Times New Roman"/>
                <w:sz w:val="24"/>
                <w:szCs w:val="24"/>
              </w:rPr>
              <w:t>1893</w:t>
            </w:r>
          </w:p>
          <w:p w:rsidR="00C079C0" w:rsidRDefault="00C079C0">
            <w:pPr>
              <w:rPr>
                <w:rFonts w:ascii="Times New Roman" w:hAnsi="Times New Roman" w:cs="Times New Roman"/>
                <w:sz w:val="24"/>
                <w:szCs w:val="24"/>
              </w:rPr>
            </w:pPr>
          </w:p>
          <w:p w:rsidR="00C079C0" w:rsidRDefault="00C079C0">
            <w:pPr>
              <w:rPr>
                <w:rFonts w:ascii="Times New Roman" w:hAnsi="Times New Roman" w:cs="Times New Roman"/>
                <w:sz w:val="24"/>
                <w:szCs w:val="24"/>
              </w:rPr>
            </w:pPr>
            <w:r>
              <w:rPr>
                <w:rFonts w:ascii="Times New Roman" w:hAnsi="Times New Roman" w:cs="Times New Roman"/>
                <w:sz w:val="24"/>
                <w:szCs w:val="24"/>
              </w:rPr>
              <w:t>Cận đại</w:t>
            </w:r>
          </w:p>
        </w:tc>
        <w:tc>
          <w:tcPr>
            <w:tcW w:w="5400" w:type="dxa"/>
          </w:tcPr>
          <w:p w:rsidR="00765946" w:rsidRPr="00765946" w:rsidRDefault="00765946" w:rsidP="00765946">
            <w:pPr>
              <w:pStyle w:val="NormalWeb"/>
              <w:shd w:val="clear" w:color="auto" w:fill="FFFFFF"/>
              <w:spacing w:before="120" w:beforeAutospacing="0" w:after="120" w:afterAutospacing="0" w:line="336" w:lineRule="atLeast"/>
            </w:pPr>
            <w:r w:rsidRPr="00765946">
              <w:rPr>
                <w:bCs/>
                <w:iCs/>
              </w:rPr>
              <w:t>Tiếng thét</w:t>
            </w:r>
            <w:r w:rsidRPr="00765946">
              <w:rPr>
                <w:rStyle w:val="apple-converted-space"/>
              </w:rPr>
              <w:t> </w:t>
            </w:r>
            <w:r w:rsidRPr="00765946">
              <w:t>tên của một trong bốn bản sáng tác, dưới dạng</w:t>
            </w:r>
            <w:r w:rsidRPr="00765946">
              <w:rPr>
                <w:rStyle w:val="apple-converted-space"/>
              </w:rPr>
              <w:t> </w:t>
            </w:r>
            <w:hyperlink r:id="rId22" w:tooltip="Tranh vẽ (trang chưa được viết)" w:history="1">
              <w:r w:rsidRPr="00765946">
                <w:rPr>
                  <w:rStyle w:val="Hyperlink"/>
                  <w:color w:val="auto"/>
                  <w:u w:val="none"/>
                </w:rPr>
                <w:t>tranh vẽ</w:t>
              </w:r>
            </w:hyperlink>
            <w:r w:rsidRPr="00765946">
              <w:rPr>
                <w:rStyle w:val="apple-converted-space"/>
              </w:rPr>
              <w:t> </w:t>
            </w:r>
            <w:r w:rsidRPr="00765946">
              <w:t>và in trên đá theo</w:t>
            </w:r>
            <w:r w:rsidRPr="00765946">
              <w:rPr>
                <w:rStyle w:val="apple-converted-space"/>
              </w:rPr>
              <w:t> </w:t>
            </w:r>
            <w:hyperlink r:id="rId23" w:tooltip="Chủ nghĩa biểu hiện" w:history="1">
              <w:r w:rsidRPr="00765946">
                <w:rPr>
                  <w:rStyle w:val="Hyperlink"/>
                  <w:color w:val="auto"/>
                  <w:u w:val="none"/>
                </w:rPr>
                <w:t>trường phái biểu hiện</w:t>
              </w:r>
            </w:hyperlink>
            <w:r w:rsidRPr="00765946">
              <w:rPr>
                <w:rStyle w:val="apple-converted-space"/>
              </w:rPr>
              <w:t> </w:t>
            </w:r>
            <w:r w:rsidRPr="00765946">
              <w:t>của danh họa người Na Uy</w:t>
            </w:r>
            <w:r w:rsidRPr="00765946">
              <w:rPr>
                <w:rStyle w:val="apple-converted-space"/>
              </w:rPr>
              <w:t> </w:t>
            </w:r>
            <w:hyperlink r:id="rId24" w:tooltip="Edvard Munch" w:history="1">
              <w:r w:rsidRPr="00765946">
                <w:rPr>
                  <w:rStyle w:val="Hyperlink"/>
                  <w:color w:val="auto"/>
                  <w:u w:val="none"/>
                </w:rPr>
                <w:t>Edvard Munch</w:t>
              </w:r>
            </w:hyperlink>
            <w:r w:rsidRPr="00765946">
              <w:rPr>
                <w:rStyle w:val="apple-converted-space"/>
              </w:rPr>
              <w:t> </w:t>
            </w:r>
            <w:r w:rsidRPr="00765946">
              <w:t>vào khoảng năm 1893 và 1910. Tất cả các bức họa đều vẽ một nhân vật đầy âu lo tuyệt vọng tương phản với phong cảnh hòa cùng bầu trời</w:t>
            </w:r>
            <w:r w:rsidRPr="00765946">
              <w:rPr>
                <w:rStyle w:val="apple-converted-space"/>
              </w:rPr>
              <w:t> </w:t>
            </w:r>
            <w:hyperlink r:id="rId25" w:tooltip="Đỏ" w:history="1">
              <w:r w:rsidRPr="00765946">
                <w:rPr>
                  <w:rStyle w:val="Hyperlink"/>
                  <w:color w:val="auto"/>
                  <w:u w:val="none"/>
                </w:rPr>
                <w:t>đỏ</w:t>
              </w:r>
            </w:hyperlink>
            <w:r w:rsidRPr="00765946">
              <w:t xml:space="preserve">. Họa sĩ không chú tâm mô tả cái mình nhìn thấy, ghét sự hời hợt của </w:t>
            </w:r>
            <w:r w:rsidRPr="00765946">
              <w:lastRenderedPageBreak/>
              <w:t>tình cảm. Chủ đích của ông là biểu hiện mạnh nhất, nhanh nhất tình cảm mạnh mẽ, tức thời của mình.</w:t>
            </w:r>
            <w:hyperlink r:id="rId26" w:anchor="cite_note-1" w:history="1">
              <w:r w:rsidRPr="00765946">
                <w:rPr>
                  <w:rStyle w:val="Hyperlink"/>
                  <w:color w:val="auto"/>
                  <w:u w:val="none"/>
                  <w:vertAlign w:val="superscript"/>
                </w:rPr>
                <w:t>[1]</w:t>
              </w:r>
            </w:hyperlink>
            <w:r w:rsidRPr="00765946">
              <w:rPr>
                <w:rStyle w:val="apple-converted-space"/>
              </w:rPr>
              <w:t> </w:t>
            </w:r>
            <w:r w:rsidRPr="00765946">
              <w:t>Thế nên tranh nghiêng ngả, không</w:t>
            </w:r>
            <w:r w:rsidRPr="00765946">
              <w:rPr>
                <w:rStyle w:val="apple-converted-space"/>
              </w:rPr>
              <w:t> </w:t>
            </w:r>
            <w:hyperlink r:id="rId27" w:tooltip="Cân bằng (trang chưa được viết)" w:history="1">
              <w:r w:rsidRPr="00765946">
                <w:rPr>
                  <w:rStyle w:val="Hyperlink"/>
                  <w:color w:val="auto"/>
                  <w:u w:val="none"/>
                </w:rPr>
                <w:t>cân bằng</w:t>
              </w:r>
            </w:hyperlink>
            <w:r w:rsidRPr="00765946">
              <w:t>, nét vung mạnh mẽ, chói gắt. Phong cảnh nền trong bức tranh thuộc thành phố</w:t>
            </w:r>
            <w:r w:rsidRPr="00765946">
              <w:rPr>
                <w:rStyle w:val="apple-converted-space"/>
              </w:rPr>
              <w:t> </w:t>
            </w:r>
            <w:hyperlink r:id="rId28" w:tooltip="Oslofjord (trang chưa được viết)" w:history="1">
              <w:r w:rsidRPr="00765946">
                <w:rPr>
                  <w:rStyle w:val="Hyperlink"/>
                  <w:color w:val="auto"/>
                  <w:u w:val="none"/>
                </w:rPr>
                <w:t>Oslofjord</w:t>
              </w:r>
            </w:hyperlink>
            <w:r w:rsidRPr="00765946">
              <w:t>, nhìn từ</w:t>
            </w:r>
            <w:r w:rsidRPr="00765946">
              <w:rPr>
                <w:rStyle w:val="apple-converted-space"/>
              </w:rPr>
              <w:t> </w:t>
            </w:r>
            <w:hyperlink r:id="rId29" w:tooltip="Ekeberg, Oslo (trang chưa được viết)" w:history="1">
              <w:r w:rsidRPr="00765946">
                <w:rPr>
                  <w:rStyle w:val="Hyperlink"/>
                  <w:color w:val="auto"/>
                  <w:u w:val="none"/>
                </w:rPr>
                <w:t>Ekeberg, Oslo</w:t>
              </w:r>
            </w:hyperlink>
            <w:r w:rsidRPr="00765946">
              <w:t>.</w:t>
            </w:r>
          </w:p>
          <w:p w:rsidR="00765946" w:rsidRDefault="00765946" w:rsidP="00765946">
            <w:pPr>
              <w:pStyle w:val="NormalWeb"/>
              <w:shd w:val="clear" w:color="auto" w:fill="FFFFFF"/>
              <w:spacing w:before="120" w:beforeAutospacing="0" w:after="120" w:afterAutospacing="0" w:line="336" w:lineRule="atLeast"/>
              <w:rPr>
                <w:iCs/>
              </w:rPr>
            </w:pPr>
            <w:hyperlink r:id="rId30" w:tooltip="Edvard Munch" w:history="1">
              <w:r w:rsidRPr="00765946">
                <w:rPr>
                  <w:rStyle w:val="Hyperlink"/>
                  <w:color w:val="auto"/>
                  <w:u w:val="none"/>
                </w:rPr>
                <w:t>Edvard Munch</w:t>
              </w:r>
            </w:hyperlink>
            <w:r w:rsidRPr="00765946">
              <w:rPr>
                <w:rStyle w:val="apple-converted-space"/>
              </w:rPr>
              <w:t> </w:t>
            </w:r>
            <w:r w:rsidRPr="00765946">
              <w:t>tạo ra bốn bản của</w:t>
            </w:r>
            <w:r w:rsidRPr="00765946">
              <w:rPr>
                <w:rStyle w:val="apple-converted-space"/>
              </w:rPr>
              <w:t> </w:t>
            </w:r>
            <w:r w:rsidRPr="00765946">
              <w:rPr>
                <w:iCs/>
              </w:rPr>
              <w:t>Tiếng thét</w:t>
            </w:r>
            <w:r w:rsidRPr="00765946">
              <w:rPr>
                <w:rStyle w:val="apple-converted-space"/>
              </w:rPr>
              <w:t> </w:t>
            </w:r>
            <w:r w:rsidRPr="00765946">
              <w:t>trên các chất liệu khác nhau. Phòng trưng bày quốc gia Na Uy ở</w:t>
            </w:r>
            <w:r w:rsidRPr="00765946">
              <w:rPr>
                <w:rStyle w:val="apple-converted-space"/>
              </w:rPr>
              <w:t> </w:t>
            </w:r>
            <w:hyperlink r:id="rId31" w:tooltip="Oslo" w:history="1">
              <w:r w:rsidRPr="00765946">
                <w:rPr>
                  <w:rStyle w:val="Hyperlink"/>
                  <w:color w:val="auto"/>
                  <w:u w:val="none"/>
                </w:rPr>
                <w:t>Oslo</w:t>
              </w:r>
            </w:hyperlink>
            <w:r w:rsidRPr="00765946">
              <w:rPr>
                <w:rStyle w:val="apple-converted-space"/>
              </w:rPr>
              <w:t> </w:t>
            </w:r>
            <w:r w:rsidRPr="00765946">
              <w:t>giữ một trong</w:t>
            </w:r>
            <w:r w:rsidRPr="00765946">
              <w:t xml:space="preserve"> hai bức họa vẽ bằng thuốc màu</w:t>
            </w:r>
            <w:r w:rsidRPr="00765946">
              <w:t>.</w:t>
            </w:r>
            <w:r w:rsidRPr="00765946">
              <w:rPr>
                <w:rStyle w:val="apple-converted-space"/>
              </w:rPr>
              <w:t> </w:t>
            </w:r>
            <w:hyperlink r:id="rId32" w:tooltip="Viện bảo tàng Munch (trang chưa được viết)" w:history="1">
              <w:r w:rsidRPr="00765946">
                <w:rPr>
                  <w:rStyle w:val="Hyperlink"/>
                  <w:color w:val="auto"/>
                  <w:u w:val="none"/>
                </w:rPr>
                <w:t>Viện bảo tàng Munch</w:t>
              </w:r>
            </w:hyperlink>
            <w:r w:rsidRPr="00765946">
              <w:rPr>
                <w:rStyle w:val="apple-converted-space"/>
              </w:rPr>
              <w:t> </w:t>
            </w:r>
            <w:r w:rsidRPr="00765946">
              <w:t>giữ một bản khác (bản năm 1910) và một bản phấn màu. Bản thứ tư (phấn màu, năm 1895) được một người mua với trị giá 119.922.500 đôla tại cuộc bán đấu giá Mỹ thuật Ấn tượng và Hiện đại do tập đoàn</w:t>
            </w:r>
            <w:r w:rsidRPr="00765946">
              <w:rPr>
                <w:rStyle w:val="apple-converted-space"/>
              </w:rPr>
              <w:t> </w:t>
            </w:r>
            <w:hyperlink r:id="rId33" w:tooltip="Sotheby's" w:history="1">
              <w:r w:rsidRPr="00765946">
                <w:rPr>
                  <w:rStyle w:val="Hyperlink"/>
                  <w:color w:val="auto"/>
                  <w:u w:val="none"/>
                </w:rPr>
                <w:t>Sotheby's</w:t>
              </w:r>
            </w:hyperlink>
            <w:r w:rsidRPr="00765946">
              <w:rPr>
                <w:rStyle w:val="apple-converted-space"/>
              </w:rPr>
              <w:t> </w:t>
            </w:r>
            <w:r w:rsidRPr="00765946">
              <w:t>tổ chức vào ngày 2 tháng 5 năm 2012</w:t>
            </w:r>
            <w:hyperlink r:id="rId34" w:anchor="cite_note-NYTauction-2" w:history="1">
              <w:r w:rsidRPr="00765946">
                <w:rPr>
                  <w:rStyle w:val="Hyperlink"/>
                  <w:color w:val="auto"/>
                  <w:u w:val="none"/>
                  <w:vertAlign w:val="superscript"/>
                </w:rPr>
                <w:t>]</w:t>
              </w:r>
            </w:hyperlink>
            <w:r w:rsidRPr="00765946">
              <w:t>, là bức tranh có mức</w:t>
            </w:r>
            <w:r w:rsidRPr="00765946">
              <w:rPr>
                <w:rStyle w:val="apple-converted-space"/>
              </w:rPr>
              <w:t> </w:t>
            </w:r>
            <w:r w:rsidRPr="00765946">
              <w:rPr>
                <w:iCs/>
              </w:rPr>
              <w:t>giá danh định cao nhất từ trước đến nay trong một cuộc đấu giá</w:t>
            </w:r>
            <w:r>
              <w:rPr>
                <w:iCs/>
              </w:rPr>
              <w:t>.</w:t>
            </w:r>
          </w:p>
          <w:p w:rsidR="00765946" w:rsidRPr="00F5151C" w:rsidRDefault="00765946" w:rsidP="00765946">
            <w:pPr>
              <w:pStyle w:val="NormalWeb"/>
              <w:shd w:val="clear" w:color="auto" w:fill="FFFFFF"/>
              <w:spacing w:before="120" w:beforeAutospacing="0" w:after="120" w:afterAutospacing="0" w:line="336" w:lineRule="atLeast"/>
              <w:rPr>
                <w:rStyle w:val="apple-converted-space"/>
                <w:shd w:val="clear" w:color="auto" w:fill="FFFFFF"/>
              </w:rPr>
            </w:pPr>
          </w:p>
        </w:tc>
      </w:tr>
      <w:tr w:rsidR="001B6633" w:rsidRPr="00C03AC1" w:rsidTr="001E187E">
        <w:tc>
          <w:tcPr>
            <w:tcW w:w="720" w:type="dxa"/>
          </w:tcPr>
          <w:p w:rsidR="001B6633" w:rsidRPr="00C079C0" w:rsidRDefault="001B6633">
            <w:pPr>
              <w:rPr>
                <w:rFonts w:ascii="Times New Roman" w:hAnsi="Times New Roman" w:cs="Times New Roman"/>
                <w:sz w:val="24"/>
                <w:szCs w:val="24"/>
              </w:rPr>
            </w:pPr>
            <w:r w:rsidRPr="00C079C0">
              <w:rPr>
                <w:rFonts w:ascii="Times New Roman" w:hAnsi="Times New Roman" w:cs="Times New Roman"/>
                <w:sz w:val="24"/>
                <w:szCs w:val="24"/>
              </w:rPr>
              <w:lastRenderedPageBreak/>
              <w:t>9</w:t>
            </w:r>
          </w:p>
        </w:tc>
        <w:tc>
          <w:tcPr>
            <w:tcW w:w="2070" w:type="dxa"/>
          </w:tcPr>
          <w:p w:rsidR="001B6633" w:rsidRPr="00C079C0" w:rsidRDefault="001B6633">
            <w:pPr>
              <w:rPr>
                <w:rFonts w:ascii="Times New Roman" w:hAnsi="Times New Roman" w:cs="Times New Roman"/>
                <w:sz w:val="24"/>
                <w:szCs w:val="24"/>
              </w:rPr>
            </w:pPr>
            <w:r w:rsidRPr="00C079C0">
              <w:rPr>
                <w:rFonts w:ascii="Times New Roman" w:hAnsi="Times New Roman" w:cs="Times New Roman"/>
                <w:color w:val="333333"/>
                <w:sz w:val="24"/>
                <w:szCs w:val="24"/>
                <w:shd w:val="clear" w:color="auto" w:fill="FFFFFF"/>
              </w:rPr>
              <w:t>Những cô gái ở Avignion</w:t>
            </w:r>
          </w:p>
        </w:tc>
        <w:tc>
          <w:tcPr>
            <w:tcW w:w="1620" w:type="dxa"/>
          </w:tcPr>
          <w:p w:rsidR="001B6633" w:rsidRPr="00C079C0" w:rsidRDefault="001B6633">
            <w:pPr>
              <w:rPr>
                <w:rStyle w:val="Strong"/>
                <w:rFonts w:ascii="Times New Roman" w:hAnsi="Times New Roman" w:cs="Times New Roman"/>
                <w:b w:val="0"/>
                <w:color w:val="494949"/>
                <w:sz w:val="24"/>
                <w:szCs w:val="24"/>
              </w:rPr>
            </w:pPr>
            <w:r w:rsidRPr="00C079C0">
              <w:rPr>
                <w:rStyle w:val="Strong"/>
                <w:rFonts w:ascii="Times New Roman" w:hAnsi="Times New Roman" w:cs="Times New Roman"/>
                <w:b w:val="0"/>
                <w:color w:val="494949"/>
                <w:sz w:val="24"/>
                <w:szCs w:val="24"/>
              </w:rPr>
              <w:t>Pablo Picasso</w:t>
            </w:r>
          </w:p>
        </w:tc>
        <w:tc>
          <w:tcPr>
            <w:tcW w:w="1350" w:type="dxa"/>
          </w:tcPr>
          <w:p w:rsidR="001B6633" w:rsidRDefault="00C079C0">
            <w:pPr>
              <w:rPr>
                <w:rFonts w:ascii="Times New Roman" w:hAnsi="Times New Roman" w:cs="Times New Roman"/>
                <w:sz w:val="24"/>
                <w:szCs w:val="24"/>
              </w:rPr>
            </w:pPr>
            <w:r w:rsidRPr="00C079C0">
              <w:rPr>
                <w:rFonts w:ascii="Times New Roman" w:hAnsi="Times New Roman" w:cs="Times New Roman"/>
                <w:sz w:val="24"/>
                <w:szCs w:val="24"/>
              </w:rPr>
              <w:t>1907</w:t>
            </w:r>
          </w:p>
          <w:p w:rsidR="00C079C0" w:rsidRDefault="00C079C0">
            <w:pPr>
              <w:rPr>
                <w:rFonts w:ascii="Times New Roman" w:hAnsi="Times New Roman" w:cs="Times New Roman"/>
                <w:sz w:val="24"/>
                <w:szCs w:val="24"/>
              </w:rPr>
            </w:pPr>
          </w:p>
          <w:p w:rsidR="00C079C0" w:rsidRPr="00C079C0" w:rsidRDefault="00C079C0">
            <w:pPr>
              <w:rPr>
                <w:rFonts w:ascii="Times New Roman" w:hAnsi="Times New Roman" w:cs="Times New Roman"/>
                <w:sz w:val="24"/>
                <w:szCs w:val="24"/>
              </w:rPr>
            </w:pPr>
            <w:r>
              <w:rPr>
                <w:rFonts w:ascii="Times New Roman" w:hAnsi="Times New Roman" w:cs="Times New Roman"/>
                <w:sz w:val="24"/>
                <w:szCs w:val="24"/>
              </w:rPr>
              <w:t>Cận đại</w:t>
            </w:r>
          </w:p>
        </w:tc>
        <w:tc>
          <w:tcPr>
            <w:tcW w:w="5400" w:type="dxa"/>
          </w:tcPr>
          <w:p w:rsidR="001B6633" w:rsidRPr="00C079C0" w:rsidRDefault="00C079C0" w:rsidP="00765946">
            <w:pPr>
              <w:pStyle w:val="NormalWeb"/>
              <w:shd w:val="clear" w:color="auto" w:fill="FFFFFF"/>
              <w:spacing w:before="120" w:beforeAutospacing="0" w:after="120" w:afterAutospacing="0" w:line="336" w:lineRule="atLeast"/>
              <w:rPr>
                <w:color w:val="333333"/>
                <w:shd w:val="clear" w:color="auto" w:fill="FFFFFF"/>
              </w:rPr>
            </w:pPr>
            <w:r w:rsidRPr="00C079C0">
              <w:rPr>
                <w:color w:val="333333"/>
                <w:shd w:val="clear" w:color="auto" w:fill="FFFFFF"/>
              </w:rPr>
              <w:t>Đây là tác phẩm được coi là “quả bom” làm chấn động cả thành Paris và mở đầu cho một trào lưu nghệ thuật mới.</w:t>
            </w:r>
          </w:p>
          <w:p w:rsidR="00C079C0" w:rsidRDefault="00C079C0" w:rsidP="00765946">
            <w:pPr>
              <w:pStyle w:val="NormalWeb"/>
              <w:shd w:val="clear" w:color="auto" w:fill="FFFFFF"/>
              <w:spacing w:before="120" w:beforeAutospacing="0" w:after="120" w:afterAutospacing="0" w:line="336" w:lineRule="atLeast"/>
              <w:rPr>
                <w:color w:val="333333"/>
                <w:shd w:val="clear" w:color="auto" w:fill="FFFFFF"/>
              </w:rPr>
            </w:pPr>
            <w:r w:rsidRPr="00C079C0">
              <w:rPr>
                <w:color w:val="333333"/>
                <w:shd w:val="clear" w:color="auto" w:fill="FFFFFF"/>
              </w:rPr>
              <w:t>Trong tranh, Picasso thể hiện 5 cô gái đứng, ngồi, xoay chuyển. Song, 5 cô gái không còn mềm mại, duyên dáng, lả lướt như tranh cổ điển, mà thay vào đó là những đường kỷ hà xộc xệch, góc cạnh. Toàn bộ những quy tắc về giải phẫu, phép viễn cận, quy luật ánh sáng, hài hoà… của hội hoạ cổ điển đều bị Picasso khước từ, loại bỏ.</w:t>
            </w:r>
          </w:p>
          <w:p w:rsidR="00C079C0" w:rsidRPr="00C079C0" w:rsidRDefault="00C079C0" w:rsidP="00765946">
            <w:pPr>
              <w:pStyle w:val="NormalWeb"/>
              <w:shd w:val="clear" w:color="auto" w:fill="FFFFFF"/>
              <w:spacing w:before="120" w:beforeAutospacing="0" w:after="120" w:afterAutospacing="0" w:line="336" w:lineRule="atLeast"/>
              <w:rPr>
                <w:bCs/>
                <w:iCs/>
              </w:rPr>
            </w:pPr>
          </w:p>
        </w:tc>
      </w:tr>
      <w:tr w:rsidR="001F6F77" w:rsidRPr="00C03AC1" w:rsidTr="001E187E">
        <w:tc>
          <w:tcPr>
            <w:tcW w:w="720" w:type="dxa"/>
          </w:tcPr>
          <w:p w:rsidR="001F6F77" w:rsidRPr="00C079C0" w:rsidRDefault="001F6F77">
            <w:pPr>
              <w:rPr>
                <w:rFonts w:ascii="Times New Roman" w:hAnsi="Times New Roman" w:cs="Times New Roman"/>
                <w:sz w:val="24"/>
                <w:szCs w:val="24"/>
              </w:rPr>
            </w:pPr>
            <w:r>
              <w:rPr>
                <w:rFonts w:ascii="Times New Roman" w:hAnsi="Times New Roman" w:cs="Times New Roman"/>
                <w:sz w:val="24"/>
                <w:szCs w:val="24"/>
              </w:rPr>
              <w:t>10</w:t>
            </w:r>
          </w:p>
        </w:tc>
        <w:tc>
          <w:tcPr>
            <w:tcW w:w="2070" w:type="dxa"/>
          </w:tcPr>
          <w:p w:rsidR="001F6F77" w:rsidRPr="00C079C0" w:rsidRDefault="001F6F7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Phố cổ Hà Nội</w:t>
            </w:r>
          </w:p>
        </w:tc>
        <w:tc>
          <w:tcPr>
            <w:tcW w:w="1620" w:type="dxa"/>
          </w:tcPr>
          <w:p w:rsidR="001F6F77" w:rsidRPr="00C079C0" w:rsidRDefault="001F6F77">
            <w:pPr>
              <w:rPr>
                <w:rStyle w:val="Strong"/>
                <w:rFonts w:ascii="Times New Roman" w:hAnsi="Times New Roman" w:cs="Times New Roman"/>
                <w:b w:val="0"/>
                <w:color w:val="494949"/>
                <w:sz w:val="24"/>
                <w:szCs w:val="24"/>
              </w:rPr>
            </w:pPr>
            <w:r>
              <w:rPr>
                <w:rStyle w:val="Strong"/>
                <w:rFonts w:ascii="Times New Roman" w:hAnsi="Times New Roman" w:cs="Times New Roman"/>
                <w:b w:val="0"/>
                <w:color w:val="494949"/>
                <w:sz w:val="24"/>
                <w:szCs w:val="24"/>
              </w:rPr>
              <w:t>Bùi Xuân Phái</w:t>
            </w:r>
          </w:p>
        </w:tc>
        <w:tc>
          <w:tcPr>
            <w:tcW w:w="1350" w:type="dxa"/>
          </w:tcPr>
          <w:p w:rsidR="001F6F77" w:rsidRDefault="00547210">
            <w:pPr>
              <w:rPr>
                <w:rFonts w:ascii="Times New Roman" w:hAnsi="Times New Roman" w:cs="Times New Roman"/>
                <w:sz w:val="24"/>
                <w:szCs w:val="24"/>
              </w:rPr>
            </w:pPr>
            <w:r>
              <w:rPr>
                <w:rFonts w:ascii="Times New Roman" w:hAnsi="Times New Roman" w:cs="Times New Roman"/>
                <w:sz w:val="24"/>
                <w:szCs w:val="24"/>
              </w:rPr>
              <w:t>1972</w:t>
            </w:r>
          </w:p>
          <w:p w:rsidR="00547210" w:rsidRDefault="00547210">
            <w:pPr>
              <w:rPr>
                <w:rFonts w:ascii="Times New Roman" w:hAnsi="Times New Roman" w:cs="Times New Roman"/>
                <w:sz w:val="24"/>
                <w:szCs w:val="24"/>
              </w:rPr>
            </w:pPr>
          </w:p>
          <w:p w:rsidR="00547210" w:rsidRPr="00C079C0" w:rsidRDefault="00547210">
            <w:pPr>
              <w:rPr>
                <w:rFonts w:ascii="Times New Roman" w:hAnsi="Times New Roman" w:cs="Times New Roman"/>
                <w:sz w:val="24"/>
                <w:szCs w:val="24"/>
              </w:rPr>
            </w:pPr>
            <w:r>
              <w:rPr>
                <w:rFonts w:ascii="Times New Roman" w:hAnsi="Times New Roman" w:cs="Times New Roman"/>
                <w:sz w:val="24"/>
                <w:szCs w:val="24"/>
              </w:rPr>
              <w:t>Đương đại</w:t>
            </w:r>
          </w:p>
        </w:tc>
        <w:tc>
          <w:tcPr>
            <w:tcW w:w="5400" w:type="dxa"/>
          </w:tcPr>
          <w:p w:rsidR="001F6F77" w:rsidRDefault="00547210" w:rsidP="00765946">
            <w:pPr>
              <w:pStyle w:val="NormalWeb"/>
              <w:shd w:val="clear" w:color="auto" w:fill="FFFFFF"/>
              <w:spacing w:before="120" w:beforeAutospacing="0" w:after="120" w:afterAutospacing="0" w:line="336" w:lineRule="atLeast"/>
              <w:rPr>
                <w:color w:val="000000"/>
                <w:sz w:val="23"/>
                <w:szCs w:val="23"/>
                <w:shd w:val="clear" w:color="auto" w:fill="FFFFFF"/>
              </w:rPr>
            </w:pPr>
            <w:r>
              <w:rPr>
                <w:color w:val="000000"/>
                <w:sz w:val="23"/>
                <w:szCs w:val="23"/>
                <w:shd w:val="clear" w:color="auto" w:fill="FFFFFF"/>
              </w:rPr>
              <w:t>B</w:t>
            </w:r>
            <w:r>
              <w:rPr>
                <w:color w:val="000000"/>
                <w:sz w:val="23"/>
                <w:szCs w:val="23"/>
                <w:shd w:val="clear" w:color="auto" w:fill="FFFFFF"/>
              </w:rPr>
              <w:t xml:space="preserve">ức tranh này được ông vẽ vào năm 1972 với chất liệu sơn dầu. Tuy nhiên nhìn vào bức tranh ta thấy vào thời điểm này những khu phố cổ ở Hà Nội vẫn còn một nét cổ kính, rêu phong của những mái ngói thâm nâu, bên cạnh những ngôi nhà cao mới và những căn nhà nhỏ với mái ngói xanh. Như vậy đây có thể là thời điểm đổi mới </w:t>
            </w:r>
            <w:r>
              <w:rPr>
                <w:color w:val="000000"/>
                <w:sz w:val="23"/>
                <w:szCs w:val="23"/>
                <w:shd w:val="clear" w:color="auto" w:fill="FFFFFF"/>
              </w:rPr>
              <w:lastRenderedPageBreak/>
              <w:t>giữa cái cổ kính và cái hiện đại trong phố cổ Hà Nội.</w:t>
            </w:r>
          </w:p>
          <w:p w:rsidR="00547210" w:rsidRPr="00C079C0" w:rsidRDefault="00547210" w:rsidP="00765946">
            <w:pPr>
              <w:pStyle w:val="NormalWeb"/>
              <w:shd w:val="clear" w:color="auto" w:fill="FFFFFF"/>
              <w:spacing w:before="120" w:beforeAutospacing="0" w:after="120" w:afterAutospacing="0" w:line="336" w:lineRule="atLeast"/>
              <w:rPr>
                <w:color w:val="333333"/>
                <w:shd w:val="clear" w:color="auto" w:fill="FFFFFF"/>
              </w:rPr>
            </w:pPr>
          </w:p>
        </w:tc>
      </w:tr>
      <w:tr w:rsidR="001F6F77" w:rsidRPr="00C03AC1" w:rsidTr="001E187E">
        <w:tc>
          <w:tcPr>
            <w:tcW w:w="720" w:type="dxa"/>
          </w:tcPr>
          <w:p w:rsidR="001F6F77" w:rsidRPr="00C079C0" w:rsidRDefault="00547210">
            <w:pPr>
              <w:rPr>
                <w:rFonts w:ascii="Times New Roman" w:hAnsi="Times New Roman" w:cs="Times New Roman"/>
                <w:sz w:val="24"/>
                <w:szCs w:val="24"/>
              </w:rPr>
            </w:pPr>
            <w:r>
              <w:rPr>
                <w:rFonts w:ascii="Times New Roman" w:hAnsi="Times New Roman" w:cs="Times New Roman"/>
                <w:sz w:val="24"/>
                <w:szCs w:val="24"/>
              </w:rPr>
              <w:lastRenderedPageBreak/>
              <w:t>11</w:t>
            </w:r>
          </w:p>
        </w:tc>
        <w:tc>
          <w:tcPr>
            <w:tcW w:w="2070" w:type="dxa"/>
          </w:tcPr>
          <w:p w:rsidR="001F6F77" w:rsidRPr="00C079C0" w:rsidRDefault="0054721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Thiếu nữ bên hoa huệ</w:t>
            </w:r>
          </w:p>
        </w:tc>
        <w:tc>
          <w:tcPr>
            <w:tcW w:w="1620" w:type="dxa"/>
          </w:tcPr>
          <w:p w:rsidR="001F6F77" w:rsidRPr="00C079C0" w:rsidRDefault="00547210">
            <w:pPr>
              <w:rPr>
                <w:rStyle w:val="Strong"/>
                <w:rFonts w:ascii="Times New Roman" w:hAnsi="Times New Roman" w:cs="Times New Roman"/>
                <w:b w:val="0"/>
                <w:color w:val="494949"/>
                <w:sz w:val="24"/>
                <w:szCs w:val="24"/>
              </w:rPr>
            </w:pPr>
            <w:r>
              <w:rPr>
                <w:rStyle w:val="Strong"/>
                <w:rFonts w:ascii="Times New Roman" w:hAnsi="Times New Roman" w:cs="Times New Roman"/>
                <w:b w:val="0"/>
                <w:color w:val="494949"/>
                <w:sz w:val="24"/>
                <w:szCs w:val="24"/>
              </w:rPr>
              <w:t>Tô Ngọc Vân</w:t>
            </w:r>
          </w:p>
        </w:tc>
        <w:tc>
          <w:tcPr>
            <w:tcW w:w="1350" w:type="dxa"/>
          </w:tcPr>
          <w:p w:rsidR="001F6F77" w:rsidRPr="00C079C0" w:rsidRDefault="00547210">
            <w:pPr>
              <w:rPr>
                <w:rFonts w:ascii="Times New Roman" w:hAnsi="Times New Roman" w:cs="Times New Roman"/>
                <w:sz w:val="24"/>
                <w:szCs w:val="24"/>
              </w:rPr>
            </w:pPr>
            <w:r>
              <w:rPr>
                <w:rFonts w:ascii="Times New Roman" w:hAnsi="Times New Roman" w:cs="Times New Roman"/>
                <w:sz w:val="24"/>
                <w:szCs w:val="24"/>
              </w:rPr>
              <w:t>1943</w:t>
            </w:r>
          </w:p>
        </w:tc>
        <w:tc>
          <w:tcPr>
            <w:tcW w:w="5400" w:type="dxa"/>
          </w:tcPr>
          <w:p w:rsidR="00547210" w:rsidRDefault="00547210" w:rsidP="00765946">
            <w:pPr>
              <w:pStyle w:val="NormalWeb"/>
              <w:shd w:val="clear" w:color="auto" w:fill="FFFFFF"/>
              <w:spacing w:before="120" w:beforeAutospacing="0" w:after="120" w:afterAutospacing="0" w:line="336" w:lineRule="atLeast"/>
              <w:rPr>
                <w:color w:val="333333"/>
                <w:shd w:val="clear" w:color="auto" w:fill="FFFFFF"/>
              </w:rPr>
            </w:pPr>
            <w:r w:rsidRPr="00547210">
              <w:rPr>
                <w:color w:val="333333"/>
                <w:shd w:val="clear" w:color="auto" w:fill="FFFFFF"/>
              </w:rPr>
              <w:t xml:space="preserve">Kiệt tác "Thiếu nữ bên hoa huệ" được danh họa Tô Ngọc Vân sáng tác vào năm 1943, khi ông đang giảng dạy tại Trường Cao đẳng Mỹ thuật Đông Dương. Như vậy tính đến nay, kiệt tác này đã hơn 70 tuổi là một trong những tài sản có giá trị của hội họa Việt Nam. </w:t>
            </w:r>
          </w:p>
          <w:p w:rsidR="00547210" w:rsidRDefault="00547210" w:rsidP="00765946">
            <w:pPr>
              <w:pStyle w:val="NormalWeb"/>
              <w:shd w:val="clear" w:color="auto" w:fill="FFFFFF"/>
              <w:spacing w:before="120" w:beforeAutospacing="0" w:after="120" w:afterAutospacing="0" w:line="336" w:lineRule="atLeast"/>
              <w:rPr>
                <w:color w:val="333333"/>
                <w:shd w:val="clear" w:color="auto" w:fill="FFFFFF"/>
              </w:rPr>
            </w:pPr>
            <w:r w:rsidRPr="00547210">
              <w:rPr>
                <w:color w:val="333333"/>
                <w:shd w:val="clear" w:color="auto" w:fill="FFFFFF"/>
              </w:rPr>
              <w:t xml:space="preserve">Kiệt tác “Thiếu nữ bên hoa huệ” mô tả hình ảnh môt thiếu nữ mặc áo dài trắng đang nghiêng đầu duyên dáng về phía lọ hoa huệ trắng. Mặc dù không cười, nhưng hình ảnh người thiếu nữ toát lên không khí thanh thản, tươi mới rất dịu nhẹ. Không sử dụng nhiều màu sắc nhưng “Thiếu nữ bên hoa huệ” vẫn thể hiện đầy đủ các xúc cảm, thậm trí người xem có thểm cảm nhận được mùi hương nhè nhẹ của hoa huệ khi chiêm ngưỡng tác phẩm này. </w:t>
            </w:r>
          </w:p>
          <w:p w:rsidR="001F6F77" w:rsidRPr="00C079C0" w:rsidRDefault="00547210" w:rsidP="00547210">
            <w:pPr>
              <w:pStyle w:val="NormalWeb"/>
              <w:shd w:val="clear" w:color="auto" w:fill="FFFFFF"/>
              <w:spacing w:before="120" w:beforeAutospacing="0" w:after="120" w:afterAutospacing="0" w:line="336" w:lineRule="atLeast"/>
              <w:rPr>
                <w:color w:val="333333"/>
                <w:shd w:val="clear" w:color="auto" w:fill="FFFFFF"/>
              </w:rPr>
            </w:pPr>
            <w:r w:rsidRPr="00547210">
              <w:rPr>
                <w:color w:val="333333"/>
                <w:shd w:val="clear" w:color="auto" w:fill="FFFFFF"/>
              </w:rPr>
              <w:t>Nguyên mẫu của bức tranh là cô Sáu, người từng nhiều lần đi vào tác phẩm của Tô Ngọc Vân, trong đó có bức "Thiếu nữ với hoa sen". Không chỉ "hợp tác" với Tô Ngọc Vân, cô Sáu còn là người mẫu cho nhiều họa sĩ nổi tiếng thời bấy giờ như: Nguyễn Gia Trí, Trần Văn Cẩn, Lương Xuân Nhị</w:t>
            </w:r>
            <w:r>
              <w:rPr>
                <w:color w:val="333333"/>
                <w:shd w:val="clear" w:color="auto" w:fill="FFFFFF"/>
              </w:rPr>
              <w:t>…</w:t>
            </w:r>
          </w:p>
        </w:tc>
      </w:tr>
    </w:tbl>
    <w:p w:rsidR="0016434A" w:rsidRPr="00C03AC1" w:rsidRDefault="0016434A">
      <w:pPr>
        <w:rPr>
          <w:rFonts w:ascii="Times New Roman" w:hAnsi="Times New Roman" w:cs="Times New Roman"/>
          <w:sz w:val="24"/>
          <w:szCs w:val="24"/>
        </w:rPr>
      </w:pPr>
    </w:p>
    <w:sectPr w:rsidR="0016434A" w:rsidRPr="00C03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101"/>
    <w:rsid w:val="0016434A"/>
    <w:rsid w:val="00191ACE"/>
    <w:rsid w:val="001B6633"/>
    <w:rsid w:val="001E187E"/>
    <w:rsid w:val="001F6F77"/>
    <w:rsid w:val="002F5E20"/>
    <w:rsid w:val="0032203B"/>
    <w:rsid w:val="00547210"/>
    <w:rsid w:val="00765946"/>
    <w:rsid w:val="00911101"/>
    <w:rsid w:val="009B5D2F"/>
    <w:rsid w:val="00C03AC1"/>
    <w:rsid w:val="00C079C0"/>
    <w:rsid w:val="00C50688"/>
    <w:rsid w:val="00D92188"/>
    <w:rsid w:val="00EB6F92"/>
    <w:rsid w:val="00F5151C"/>
    <w:rsid w:val="00F8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E18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11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50688"/>
  </w:style>
  <w:style w:type="character" w:customStyle="1" w:styleId="Heading4Char">
    <w:name w:val="Heading 4 Char"/>
    <w:basedOn w:val="DefaultParagraphFont"/>
    <w:link w:val="Heading4"/>
    <w:uiPriority w:val="9"/>
    <w:rsid w:val="001E187E"/>
    <w:rPr>
      <w:rFonts w:ascii="Times New Roman" w:eastAsia="Times New Roman" w:hAnsi="Times New Roman" w:cs="Times New Roman"/>
      <w:b/>
      <w:bCs/>
      <w:sz w:val="24"/>
      <w:szCs w:val="24"/>
    </w:rPr>
  </w:style>
  <w:style w:type="character" w:styleId="Strong">
    <w:name w:val="Strong"/>
    <w:basedOn w:val="DefaultParagraphFont"/>
    <w:uiPriority w:val="22"/>
    <w:qFormat/>
    <w:rsid w:val="001E187E"/>
    <w:rPr>
      <w:b/>
      <w:bCs/>
    </w:rPr>
  </w:style>
  <w:style w:type="paragraph" w:styleId="NormalWeb">
    <w:name w:val="Normal (Web)"/>
    <w:basedOn w:val="Normal"/>
    <w:uiPriority w:val="99"/>
    <w:unhideWhenUsed/>
    <w:rsid w:val="00C03A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3AC1"/>
    <w:rPr>
      <w:i/>
      <w:iCs/>
    </w:rPr>
  </w:style>
  <w:style w:type="character" w:styleId="Hyperlink">
    <w:name w:val="Hyperlink"/>
    <w:basedOn w:val="DefaultParagraphFont"/>
    <w:uiPriority w:val="99"/>
    <w:semiHidden/>
    <w:unhideWhenUsed/>
    <w:rsid w:val="00C03AC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E18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11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50688"/>
  </w:style>
  <w:style w:type="character" w:customStyle="1" w:styleId="Heading4Char">
    <w:name w:val="Heading 4 Char"/>
    <w:basedOn w:val="DefaultParagraphFont"/>
    <w:link w:val="Heading4"/>
    <w:uiPriority w:val="9"/>
    <w:rsid w:val="001E187E"/>
    <w:rPr>
      <w:rFonts w:ascii="Times New Roman" w:eastAsia="Times New Roman" w:hAnsi="Times New Roman" w:cs="Times New Roman"/>
      <w:b/>
      <w:bCs/>
      <w:sz w:val="24"/>
      <w:szCs w:val="24"/>
    </w:rPr>
  </w:style>
  <w:style w:type="character" w:styleId="Strong">
    <w:name w:val="Strong"/>
    <w:basedOn w:val="DefaultParagraphFont"/>
    <w:uiPriority w:val="22"/>
    <w:qFormat/>
    <w:rsid w:val="001E187E"/>
    <w:rPr>
      <w:b/>
      <w:bCs/>
    </w:rPr>
  </w:style>
  <w:style w:type="paragraph" w:styleId="NormalWeb">
    <w:name w:val="Normal (Web)"/>
    <w:basedOn w:val="Normal"/>
    <w:uiPriority w:val="99"/>
    <w:unhideWhenUsed/>
    <w:rsid w:val="00C03A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3AC1"/>
    <w:rPr>
      <w:i/>
      <w:iCs/>
    </w:rPr>
  </w:style>
  <w:style w:type="character" w:styleId="Hyperlink">
    <w:name w:val="Hyperlink"/>
    <w:basedOn w:val="DefaultParagraphFont"/>
    <w:uiPriority w:val="99"/>
    <w:semiHidden/>
    <w:unhideWhenUsed/>
    <w:rsid w:val="00C03A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967001">
      <w:bodyDiv w:val="1"/>
      <w:marLeft w:val="0"/>
      <w:marRight w:val="0"/>
      <w:marTop w:val="0"/>
      <w:marBottom w:val="0"/>
      <w:divBdr>
        <w:top w:val="none" w:sz="0" w:space="0" w:color="auto"/>
        <w:left w:val="none" w:sz="0" w:space="0" w:color="auto"/>
        <w:bottom w:val="none" w:sz="0" w:space="0" w:color="auto"/>
        <w:right w:val="none" w:sz="0" w:space="0" w:color="auto"/>
      </w:divBdr>
    </w:div>
    <w:div w:id="979532139">
      <w:bodyDiv w:val="1"/>
      <w:marLeft w:val="0"/>
      <w:marRight w:val="0"/>
      <w:marTop w:val="0"/>
      <w:marBottom w:val="0"/>
      <w:divBdr>
        <w:top w:val="none" w:sz="0" w:space="0" w:color="auto"/>
        <w:left w:val="none" w:sz="0" w:space="0" w:color="auto"/>
        <w:bottom w:val="none" w:sz="0" w:space="0" w:color="auto"/>
        <w:right w:val="none" w:sz="0" w:space="0" w:color="auto"/>
      </w:divBdr>
      <w:divsChild>
        <w:div w:id="1854225465">
          <w:marLeft w:val="0"/>
          <w:marRight w:val="0"/>
          <w:marTop w:val="0"/>
          <w:marBottom w:val="0"/>
          <w:divBdr>
            <w:top w:val="none" w:sz="0" w:space="0" w:color="auto"/>
            <w:left w:val="none" w:sz="0" w:space="0" w:color="auto"/>
            <w:bottom w:val="none" w:sz="0" w:space="0" w:color="auto"/>
            <w:right w:val="none" w:sz="0" w:space="0" w:color="auto"/>
          </w:divBdr>
        </w:div>
        <w:div w:id="1585216130">
          <w:marLeft w:val="0"/>
          <w:marRight w:val="0"/>
          <w:marTop w:val="0"/>
          <w:marBottom w:val="0"/>
          <w:divBdr>
            <w:top w:val="none" w:sz="0" w:space="0" w:color="auto"/>
            <w:left w:val="none" w:sz="0" w:space="0" w:color="auto"/>
            <w:bottom w:val="none" w:sz="0" w:space="0" w:color="auto"/>
            <w:right w:val="none" w:sz="0" w:space="0" w:color="auto"/>
          </w:divBdr>
        </w:div>
        <w:div w:id="1933270928">
          <w:marLeft w:val="0"/>
          <w:marRight w:val="0"/>
          <w:marTop w:val="0"/>
          <w:marBottom w:val="0"/>
          <w:divBdr>
            <w:top w:val="none" w:sz="0" w:space="0" w:color="auto"/>
            <w:left w:val="none" w:sz="0" w:space="0" w:color="auto"/>
            <w:bottom w:val="none" w:sz="0" w:space="0" w:color="auto"/>
            <w:right w:val="none" w:sz="0" w:space="0" w:color="auto"/>
          </w:divBdr>
        </w:div>
      </w:divsChild>
    </w:div>
    <w:div w:id="1035543800">
      <w:bodyDiv w:val="1"/>
      <w:marLeft w:val="0"/>
      <w:marRight w:val="0"/>
      <w:marTop w:val="0"/>
      <w:marBottom w:val="0"/>
      <w:divBdr>
        <w:top w:val="none" w:sz="0" w:space="0" w:color="auto"/>
        <w:left w:val="none" w:sz="0" w:space="0" w:color="auto"/>
        <w:bottom w:val="none" w:sz="0" w:space="0" w:color="auto"/>
        <w:right w:val="none" w:sz="0" w:space="0" w:color="auto"/>
      </w:divBdr>
      <w:divsChild>
        <w:div w:id="1548565322">
          <w:marLeft w:val="0"/>
          <w:marRight w:val="0"/>
          <w:marTop w:val="0"/>
          <w:marBottom w:val="0"/>
          <w:divBdr>
            <w:top w:val="none" w:sz="0" w:space="0" w:color="auto"/>
            <w:left w:val="none" w:sz="0" w:space="0" w:color="auto"/>
            <w:bottom w:val="none" w:sz="0" w:space="0" w:color="auto"/>
            <w:right w:val="none" w:sz="0" w:space="0" w:color="auto"/>
          </w:divBdr>
        </w:div>
        <w:div w:id="291403739">
          <w:marLeft w:val="0"/>
          <w:marRight w:val="0"/>
          <w:marTop w:val="0"/>
          <w:marBottom w:val="0"/>
          <w:divBdr>
            <w:top w:val="none" w:sz="0" w:space="0" w:color="auto"/>
            <w:left w:val="none" w:sz="0" w:space="0" w:color="auto"/>
            <w:bottom w:val="none" w:sz="0" w:space="0" w:color="auto"/>
            <w:right w:val="none" w:sz="0" w:space="0" w:color="auto"/>
          </w:divBdr>
        </w:div>
        <w:div w:id="857505712">
          <w:marLeft w:val="0"/>
          <w:marRight w:val="0"/>
          <w:marTop w:val="0"/>
          <w:marBottom w:val="0"/>
          <w:divBdr>
            <w:top w:val="none" w:sz="0" w:space="0" w:color="auto"/>
            <w:left w:val="none" w:sz="0" w:space="0" w:color="auto"/>
            <w:bottom w:val="none" w:sz="0" w:space="0" w:color="auto"/>
            <w:right w:val="none" w:sz="0" w:space="0" w:color="auto"/>
          </w:divBdr>
        </w:div>
      </w:divsChild>
    </w:div>
    <w:div w:id="1250965494">
      <w:bodyDiv w:val="1"/>
      <w:marLeft w:val="0"/>
      <w:marRight w:val="0"/>
      <w:marTop w:val="0"/>
      <w:marBottom w:val="0"/>
      <w:divBdr>
        <w:top w:val="none" w:sz="0" w:space="0" w:color="auto"/>
        <w:left w:val="none" w:sz="0" w:space="0" w:color="auto"/>
        <w:bottom w:val="none" w:sz="0" w:space="0" w:color="auto"/>
        <w:right w:val="none" w:sz="0" w:space="0" w:color="auto"/>
      </w:divBdr>
    </w:div>
    <w:div w:id="1429423656">
      <w:bodyDiv w:val="1"/>
      <w:marLeft w:val="0"/>
      <w:marRight w:val="0"/>
      <w:marTop w:val="0"/>
      <w:marBottom w:val="0"/>
      <w:divBdr>
        <w:top w:val="none" w:sz="0" w:space="0" w:color="auto"/>
        <w:left w:val="none" w:sz="0" w:space="0" w:color="auto"/>
        <w:bottom w:val="none" w:sz="0" w:space="0" w:color="auto"/>
        <w:right w:val="none" w:sz="0" w:space="0" w:color="auto"/>
      </w:divBdr>
    </w:div>
    <w:div w:id="170166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Ph%E1%BB%A5c_H%C6%B0ng" TargetMode="External"/><Relationship Id="rId13" Type="http://schemas.openxmlformats.org/officeDocument/2006/relationships/hyperlink" Target="http://vi.wikipedia.org/wiki/Lisa_del_Giocondo" TargetMode="External"/><Relationship Id="rId18" Type="http://schemas.openxmlformats.org/officeDocument/2006/relationships/hyperlink" Target="http://vi.wikipedia.org/wiki/Vincent_van_Gogh" TargetMode="External"/><Relationship Id="rId26" Type="http://schemas.openxmlformats.org/officeDocument/2006/relationships/hyperlink" Target="http://vi.wikipedia.org/wiki/Skrik" TargetMode="External"/><Relationship Id="rId3" Type="http://schemas.openxmlformats.org/officeDocument/2006/relationships/settings" Target="settings.xml"/><Relationship Id="rId21" Type="http://schemas.openxmlformats.org/officeDocument/2006/relationships/hyperlink" Target="http://vi.wikipedia.org/w/index.php?title=Lillie_P._Bliss&amp;action=edit&amp;redlink=1" TargetMode="External"/><Relationship Id="rId34" Type="http://schemas.openxmlformats.org/officeDocument/2006/relationships/hyperlink" Target="http://vi.wikipedia.org/wiki/Skrik" TargetMode="External"/><Relationship Id="rId7" Type="http://schemas.openxmlformats.org/officeDocument/2006/relationships/hyperlink" Target="http://vi.wikipedia.org/wiki/Leonardo_da_Vinci" TargetMode="External"/><Relationship Id="rId12" Type="http://schemas.openxmlformats.org/officeDocument/2006/relationships/hyperlink" Target="http://vi.wikipedia.org/wiki/Ph%C3%A1p" TargetMode="External"/><Relationship Id="rId17" Type="http://schemas.openxmlformats.org/officeDocument/2006/relationships/hyperlink" Target="http://vi.wikipedia.org/wiki/H%C3%A0_Lan" TargetMode="External"/><Relationship Id="rId25" Type="http://schemas.openxmlformats.org/officeDocument/2006/relationships/hyperlink" Target="http://vi.wikipedia.org/wiki/%C4%90%E1%BB%8F" TargetMode="External"/><Relationship Id="rId33" Type="http://schemas.openxmlformats.org/officeDocument/2006/relationships/hyperlink" Target="http://vi.wikipedia.org/wiki/Sotheby%27s" TargetMode="External"/><Relationship Id="rId2" Type="http://schemas.microsoft.com/office/2007/relationships/stylesWithEffects" Target="stylesWithEffects.xml"/><Relationship Id="rId16" Type="http://schemas.openxmlformats.org/officeDocument/2006/relationships/hyperlink" Target="http://vi.wikipedia.org/wiki/H%E1%BA%ADu_%E1%BA%A5n_t%C6%B0%E1%BB%A3ng" TargetMode="External"/><Relationship Id="rId20" Type="http://schemas.openxmlformats.org/officeDocument/2006/relationships/hyperlink" Target="http://vi.wikipedia.org/wiki/Museum_of_Modern_Art" TargetMode="External"/><Relationship Id="rId29" Type="http://schemas.openxmlformats.org/officeDocument/2006/relationships/hyperlink" Target="http://vi.wikipedia.org/w/index.php?title=Ekeberg,_Oslo&amp;action=edit&amp;redlink=1" TargetMode="External"/><Relationship Id="rId1" Type="http://schemas.openxmlformats.org/officeDocument/2006/relationships/styles" Target="styles.xml"/><Relationship Id="rId6" Type="http://schemas.openxmlformats.org/officeDocument/2006/relationships/hyperlink" Target="http://vi.wikipedia.org/wiki/Florence" TargetMode="External"/><Relationship Id="rId11" Type="http://schemas.openxmlformats.org/officeDocument/2006/relationships/hyperlink" Target="http://vi.wikipedia.org/wiki/Paris" TargetMode="External"/><Relationship Id="rId24" Type="http://schemas.openxmlformats.org/officeDocument/2006/relationships/hyperlink" Target="http://vi.wikipedia.org/wiki/Edvard_Munch" TargetMode="External"/><Relationship Id="rId32" Type="http://schemas.openxmlformats.org/officeDocument/2006/relationships/hyperlink" Target="http://vi.wikipedia.org/w/index.php?title=Vi%E1%BB%87n_b%E1%BA%A3o_t%C3%A0ng_Munch&amp;action=edit&amp;redlink=1" TargetMode="External"/><Relationship Id="rId5" Type="http://schemas.openxmlformats.org/officeDocument/2006/relationships/hyperlink" Target="http://vi.wikipedia.org/wiki/S%C6%A1n_d%E1%BA%A7u" TargetMode="External"/><Relationship Id="rId15" Type="http://schemas.openxmlformats.org/officeDocument/2006/relationships/hyperlink" Target="http://vi.wikipedia.org/wiki/B%E1%BA%A3o_t%C3%A0ng_Louvre" TargetMode="External"/><Relationship Id="rId23" Type="http://schemas.openxmlformats.org/officeDocument/2006/relationships/hyperlink" Target="http://vi.wikipedia.org/wiki/Ch%E1%BB%A7_ngh%C4%A9a_bi%E1%BB%83u_hi%E1%BB%87n" TargetMode="External"/><Relationship Id="rId28" Type="http://schemas.openxmlformats.org/officeDocument/2006/relationships/hyperlink" Target="http://vi.wikipedia.org/w/index.php?title=Oslofjord&amp;action=edit&amp;redlink=1" TargetMode="External"/><Relationship Id="rId36" Type="http://schemas.openxmlformats.org/officeDocument/2006/relationships/theme" Target="theme/theme1.xml"/><Relationship Id="rId10" Type="http://schemas.openxmlformats.org/officeDocument/2006/relationships/hyperlink" Target="http://vi.wikipedia.org/wiki/B%E1%BA%A3o_t%C3%A0ng_Louvre" TargetMode="External"/><Relationship Id="rId19" Type="http://schemas.openxmlformats.org/officeDocument/2006/relationships/hyperlink" Target="http://vi.wikipedia.org/wiki/Saint-R%C3%A9my-de-Provence" TargetMode="External"/><Relationship Id="rId31" Type="http://schemas.openxmlformats.org/officeDocument/2006/relationships/hyperlink" Target="http://vi.wikipedia.org/wiki/Oslo" TargetMode="External"/><Relationship Id="rId4" Type="http://schemas.openxmlformats.org/officeDocument/2006/relationships/webSettings" Target="webSettings.xml"/><Relationship Id="rId9" Type="http://schemas.openxmlformats.org/officeDocument/2006/relationships/hyperlink" Target="http://vi.wikipedia.org/wiki/%C3%9D" TargetMode="External"/><Relationship Id="rId14" Type="http://schemas.openxmlformats.org/officeDocument/2006/relationships/hyperlink" Target="http://vi.wikipedia.org/wiki/Mona_Lisa" TargetMode="External"/><Relationship Id="rId22" Type="http://schemas.openxmlformats.org/officeDocument/2006/relationships/hyperlink" Target="http://vi.wikipedia.org/w/index.php?title=Tranh_v%E1%BA%BD&amp;action=edit&amp;redlink=1" TargetMode="External"/><Relationship Id="rId27" Type="http://schemas.openxmlformats.org/officeDocument/2006/relationships/hyperlink" Target="http://vi.wikipedia.org/w/index.php?title=C%C3%A2n_b%E1%BA%B1ng&amp;action=edit&amp;redlink=1" TargetMode="External"/><Relationship Id="rId30" Type="http://schemas.openxmlformats.org/officeDocument/2006/relationships/hyperlink" Target="http://vi.wikipedia.org/wiki/Edvard_Munch"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6</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Ducnt</dc:creator>
  <cp:lastModifiedBy>Ducnt</cp:lastModifiedBy>
  <cp:revision>11</cp:revision>
  <dcterms:created xsi:type="dcterms:W3CDTF">2014-10-29T13:51:00Z</dcterms:created>
  <dcterms:modified xsi:type="dcterms:W3CDTF">2014-10-29T15:51:00Z</dcterms:modified>
</cp:coreProperties>
</file>