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5CB" w:rsidRPr="00A235CB" w:rsidRDefault="00A235CB" w:rsidP="00A235CB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aps/>
          <w:color w:val="000080"/>
          <w:sz w:val="24"/>
          <w:szCs w:val="24"/>
          <w:lang w:eastAsia="ru-RU"/>
        </w:rPr>
      </w:pPr>
      <w:bookmarkStart w:id="0" w:name="2013880"/>
      <w:r w:rsidRPr="00A235CB">
        <w:rPr>
          <w:rFonts w:ascii="Times New Roman" w:eastAsia="Times New Roman" w:hAnsi="Times New Roman" w:cs="Times New Roman"/>
          <w:caps/>
          <w:color w:val="000080"/>
          <w:sz w:val="24"/>
          <w:szCs w:val="24"/>
          <w:bdr w:val="none" w:sz="0" w:space="0" w:color="auto" w:frame="1"/>
          <w:lang w:eastAsia="ru-RU"/>
        </w:rPr>
        <w:t>ПОСТАНОВЛЕНИЕ</w:t>
      </w:r>
      <w:bookmarkEnd w:id="0"/>
    </w:p>
    <w:p w:rsidR="00A235CB" w:rsidRPr="00A235CB" w:rsidRDefault="00A235CB" w:rsidP="00A235CB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aps/>
          <w:color w:val="000080"/>
          <w:sz w:val="24"/>
          <w:szCs w:val="24"/>
          <w:lang w:eastAsia="ru-RU"/>
        </w:rPr>
      </w:pPr>
      <w:bookmarkStart w:id="1" w:name="2013881"/>
      <w:r w:rsidRPr="00A235CB">
        <w:rPr>
          <w:rFonts w:ascii="Times New Roman" w:eastAsia="Times New Roman" w:hAnsi="Times New Roman" w:cs="Times New Roman"/>
          <w:caps/>
          <w:color w:val="000080"/>
          <w:sz w:val="24"/>
          <w:szCs w:val="24"/>
          <w:bdr w:val="none" w:sz="0" w:space="0" w:color="auto" w:frame="1"/>
          <w:lang w:eastAsia="ru-RU"/>
        </w:rPr>
        <w:t>КАБИНЕТА МИНИСТРОВ РЕСПУБЛИКИ УЗБЕКИСТАН</w:t>
      </w:r>
      <w:bookmarkEnd w:id="1"/>
    </w:p>
    <w:p w:rsidR="00A235CB" w:rsidRPr="00A235CB" w:rsidRDefault="00A235CB" w:rsidP="00A235CB">
      <w:pPr>
        <w:spacing w:after="12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aps/>
          <w:color w:val="000080"/>
          <w:sz w:val="24"/>
          <w:szCs w:val="24"/>
          <w:lang w:eastAsia="ru-RU"/>
        </w:rPr>
      </w:pPr>
      <w:bookmarkStart w:id="2" w:name="2013882"/>
      <w:r w:rsidRPr="00A235CB">
        <w:rPr>
          <w:rFonts w:ascii="Times New Roman" w:eastAsia="Times New Roman" w:hAnsi="Times New Roman" w:cs="Times New Roman"/>
          <w:b/>
          <w:bCs/>
          <w:caps/>
          <w:color w:val="000080"/>
          <w:sz w:val="24"/>
          <w:szCs w:val="24"/>
          <w:bdr w:val="none" w:sz="0" w:space="0" w:color="auto" w:frame="1"/>
          <w:lang w:eastAsia="ru-RU"/>
        </w:rPr>
        <w:t>О МЕРАХ ПО УПОРЯДОЧЕНИЮ ПОЛЬЗОВАНИЯ МОБИЛЬНЫМИ ТЕЛЕФОНАМИ В ОБРАЗОВАТЕЛЬНЫХ УЧРЕЖДЕНИЯХ РЕСПУБЛИКИ УЗБЕКИСТАН</w:t>
      </w:r>
      <w:bookmarkEnd w:id="2"/>
    </w:p>
    <w:p w:rsidR="00A235CB" w:rsidRPr="00A235CB" w:rsidRDefault="00A235CB" w:rsidP="00A235CB">
      <w:pPr>
        <w:spacing w:line="240" w:lineRule="auto"/>
        <w:jc w:val="center"/>
        <w:textAlignment w:val="top"/>
        <w:rPr>
          <w:rFonts w:ascii="Times New Roman" w:eastAsia="Times New Roman" w:hAnsi="Times New Roman" w:cs="Times New Roman"/>
          <w:i/>
          <w:iCs/>
          <w:color w:val="800000"/>
          <w:lang w:eastAsia="ru-RU"/>
        </w:rPr>
      </w:pPr>
      <w:bookmarkStart w:id="3" w:name="2014879"/>
      <w:r w:rsidRPr="00A235CB">
        <w:rPr>
          <w:rFonts w:ascii="Times New Roman" w:eastAsia="Times New Roman" w:hAnsi="Times New Roman" w:cs="Times New Roman"/>
          <w:i/>
          <w:iCs/>
          <w:color w:val="800000"/>
          <w:bdr w:val="none" w:sz="0" w:space="0" w:color="auto" w:frame="1"/>
          <w:lang w:eastAsia="ru-RU"/>
        </w:rPr>
        <w:t>(Собрание законодательства Республики Узбекистан, 2012 г., № 21, ст. 229)</w:t>
      </w:r>
      <w:bookmarkEnd w:id="3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" w:name="2013884"/>
      <w:bookmarkStart w:id="5" w:name="2013885"/>
      <w:bookmarkEnd w:id="4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 целях создания необходимых условий для обеспечения дальнейшей эффективности образовательно-воспитательного процесса, воспитания всесторонне и гармонично развитого поколения Кабинет Министров постановляет:</w:t>
      </w:r>
      <w:bookmarkEnd w:id="5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" w:name="2013886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1. Утвердить </w:t>
      </w:r>
      <w:bookmarkEnd w:id="6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"http://lex.uz/pages/GetAct.aspx?lact_id=2013803" \l "2013899" </w:instrText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235CB"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  <w:bdr w:val="none" w:sz="0" w:space="0" w:color="auto" w:frame="1"/>
          <w:lang w:eastAsia="ru-RU"/>
        </w:rPr>
        <w:t>Положение</w:t>
      </w:r>
      <w:r w:rsidRPr="00A235CB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lang w:eastAsia="ru-RU"/>
        </w:rPr>
        <w:t> </w:t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порядке пользования мобильными телефонами в образовательных учреждениях Республики Узбекистан согласно приложению.</w:t>
      </w:r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" w:name="2013887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2. Министерству народного образования, Министерству высшего и среднего специального образования и Центру среднего специального, профессионального образования Республики Узбекистан совместно с заинтересованными министерствами и ведомствами, негосударственными образовательными учреждениями обеспечить:</w:t>
      </w:r>
      <w:bookmarkEnd w:id="7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" w:name="2013888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неукоснительное выполнение требований утвержденного настоящим постановлением </w:t>
      </w:r>
      <w:bookmarkEnd w:id="8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"http://lex.uz/pages/GetAct.aspx?lact_id=2013803" \l "2013901" </w:instrText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235CB"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  <w:bdr w:val="none" w:sz="0" w:space="0" w:color="auto" w:frame="1"/>
          <w:lang w:eastAsia="ru-RU"/>
        </w:rPr>
        <w:t>Положения</w:t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9" w:name="2013893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широкое разъяснение среди населения, особенно молодежи, целей и задач утвержденного настоящим постановлением </w:t>
      </w:r>
      <w:bookmarkEnd w:id="9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"http://lex.uz/pages/GetAct.aspx?lact_id=2013803" \l "2013901" </w:instrText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235CB"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  <w:bdr w:val="none" w:sz="0" w:space="0" w:color="auto" w:frame="1"/>
          <w:lang w:eastAsia="ru-RU"/>
        </w:rPr>
        <w:t>Положения</w:t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0" w:name="2013894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3. </w:t>
      </w:r>
      <w:proofErr w:type="gramStart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Контроль за</w:t>
      </w:r>
      <w:proofErr w:type="gramEnd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исполнением настоящего постановления возложить на заместителя Премьер-министра Республики Узбекистан А.Н. </w:t>
      </w:r>
      <w:proofErr w:type="spellStart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Арипова</w:t>
      </w:r>
      <w:proofErr w:type="spellEnd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  <w:bookmarkEnd w:id="10"/>
    </w:p>
    <w:p w:rsidR="00A235CB" w:rsidRPr="00A235CB" w:rsidRDefault="00A235CB" w:rsidP="00A235CB">
      <w:pPr>
        <w:spacing w:after="12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1" w:name="2013895"/>
      <w:r w:rsidRPr="00A23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Премьер-министр Республики Узбекистан Ш. МИРЗИЁЕВ</w:t>
      </w:r>
      <w:bookmarkEnd w:id="11"/>
    </w:p>
    <w:p w:rsidR="00A235CB" w:rsidRPr="00A235CB" w:rsidRDefault="00A235CB" w:rsidP="00A235CB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2" w:name="2013896"/>
      <w:r w:rsidRPr="00A235CB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г. Ташкент,</w:t>
      </w:r>
      <w:bookmarkEnd w:id="12"/>
    </w:p>
    <w:p w:rsidR="00A235CB" w:rsidRPr="00A235CB" w:rsidRDefault="00A235CB" w:rsidP="00A235CB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3" w:name="2013897"/>
      <w:r w:rsidRPr="00A235CB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21 мая 2012 г.,</w:t>
      </w:r>
      <w:bookmarkEnd w:id="13"/>
    </w:p>
    <w:p w:rsidR="00A235CB" w:rsidRPr="00F1064B" w:rsidRDefault="00A235CB" w:rsidP="00A235CB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color w:val="FF0000"/>
          <w:lang w:eastAsia="ru-RU"/>
        </w:rPr>
      </w:pPr>
      <w:bookmarkStart w:id="14" w:name="2013898"/>
      <w:bookmarkStart w:id="15" w:name="_GoBack"/>
      <w:r w:rsidRPr="00F1064B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  <w:lang w:eastAsia="ru-RU"/>
        </w:rPr>
        <w:t>№ 139</w:t>
      </w:r>
      <w:bookmarkEnd w:id="14"/>
    </w:p>
    <w:p w:rsidR="00A235CB" w:rsidRPr="00A235CB" w:rsidRDefault="00A235CB" w:rsidP="00A235CB">
      <w:pPr>
        <w:spacing w:line="240" w:lineRule="auto"/>
        <w:jc w:val="center"/>
        <w:textAlignment w:val="top"/>
        <w:rPr>
          <w:rFonts w:ascii="Times New Roman" w:eastAsia="Times New Roman" w:hAnsi="Times New Roman" w:cs="Times New Roman"/>
          <w:color w:val="000080"/>
          <w:lang w:eastAsia="ru-RU"/>
        </w:rPr>
      </w:pPr>
      <w:bookmarkStart w:id="16" w:name="2013899"/>
      <w:bookmarkStart w:id="17" w:name="2013900"/>
      <w:bookmarkEnd w:id="16"/>
      <w:bookmarkEnd w:id="15"/>
      <w:r w:rsidRPr="00A235CB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eastAsia="ru-RU"/>
        </w:rPr>
        <w:t>ПРИЛОЖЕНИЕ</w:t>
      </w:r>
      <w:r w:rsidRPr="00A235CB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eastAsia="ru-RU"/>
        </w:rPr>
        <w:br/>
        <w:t>к </w:t>
      </w:r>
      <w:bookmarkEnd w:id="17"/>
      <w:r w:rsidRPr="00A235CB">
        <w:rPr>
          <w:rFonts w:ascii="Times New Roman" w:eastAsia="Times New Roman" w:hAnsi="Times New Roman" w:cs="Times New Roman"/>
          <w:color w:val="000080"/>
          <w:lang w:eastAsia="ru-RU"/>
        </w:rPr>
        <w:fldChar w:fldCharType="begin"/>
      </w:r>
      <w:r w:rsidRPr="00A235CB">
        <w:rPr>
          <w:rFonts w:ascii="Times New Roman" w:eastAsia="Times New Roman" w:hAnsi="Times New Roman" w:cs="Times New Roman"/>
          <w:color w:val="000080"/>
          <w:lang w:eastAsia="ru-RU"/>
        </w:rPr>
        <w:instrText xml:space="preserve"> HYPERLINK "http://lex.uz/pages/GetAct.aspx?lact_id=2013803" </w:instrText>
      </w:r>
      <w:r w:rsidRPr="00A235CB">
        <w:rPr>
          <w:rFonts w:ascii="Times New Roman" w:eastAsia="Times New Roman" w:hAnsi="Times New Roman" w:cs="Times New Roman"/>
          <w:color w:val="000080"/>
          <w:lang w:eastAsia="ru-RU"/>
        </w:rPr>
        <w:fldChar w:fldCharType="separate"/>
      </w:r>
      <w:r w:rsidRPr="00A235CB">
        <w:rPr>
          <w:rFonts w:ascii="Times New Roman" w:eastAsia="Times New Roman" w:hAnsi="Times New Roman" w:cs="Times New Roman"/>
          <w:color w:val="008080"/>
          <w:u w:val="single"/>
          <w:bdr w:val="none" w:sz="0" w:space="0" w:color="auto" w:frame="1"/>
          <w:lang w:eastAsia="ru-RU"/>
        </w:rPr>
        <w:t>постановлению</w:t>
      </w:r>
      <w:r w:rsidRPr="00A235CB">
        <w:rPr>
          <w:rFonts w:ascii="Times New Roman" w:eastAsia="Times New Roman" w:hAnsi="Times New Roman" w:cs="Times New Roman"/>
          <w:color w:val="000080"/>
          <w:lang w:eastAsia="ru-RU"/>
        </w:rPr>
        <w:fldChar w:fldCharType="end"/>
      </w:r>
      <w:r w:rsidRPr="00A235CB">
        <w:rPr>
          <w:rFonts w:ascii="Times New Roman" w:eastAsia="Times New Roman" w:hAnsi="Times New Roman" w:cs="Times New Roman"/>
          <w:color w:val="000080"/>
          <w:lang w:eastAsia="ru-RU"/>
        </w:rPr>
        <w:t> Кабинета Министров от 21 мая 2012 г. № 139</w:t>
      </w:r>
    </w:p>
    <w:p w:rsidR="00A235CB" w:rsidRPr="00A235CB" w:rsidRDefault="00A235CB" w:rsidP="00A235CB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aps/>
          <w:color w:val="000080"/>
          <w:sz w:val="24"/>
          <w:szCs w:val="24"/>
          <w:lang w:eastAsia="ru-RU"/>
        </w:rPr>
      </w:pPr>
      <w:bookmarkStart w:id="18" w:name="2013901"/>
      <w:r w:rsidRPr="00A235CB">
        <w:rPr>
          <w:rFonts w:ascii="Times New Roman" w:eastAsia="Times New Roman" w:hAnsi="Times New Roman" w:cs="Times New Roman"/>
          <w:caps/>
          <w:color w:val="000080"/>
          <w:sz w:val="24"/>
          <w:szCs w:val="24"/>
          <w:bdr w:val="none" w:sz="0" w:space="0" w:color="auto" w:frame="1"/>
          <w:lang w:eastAsia="ru-RU"/>
        </w:rPr>
        <w:t>ПОЛОЖЕНИЕ</w:t>
      </w:r>
      <w:bookmarkEnd w:id="18"/>
    </w:p>
    <w:p w:rsidR="00A235CB" w:rsidRPr="00A235CB" w:rsidRDefault="00A235CB" w:rsidP="00A235CB">
      <w:pPr>
        <w:spacing w:after="12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bookmarkStart w:id="19" w:name="2013902"/>
      <w:r w:rsidRPr="00A235C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о порядке пользования мобильными телефонами в образовательных учреждениях Республики Узбекистан</w:t>
      </w:r>
      <w:bookmarkEnd w:id="19"/>
    </w:p>
    <w:p w:rsidR="00A235CB" w:rsidRPr="00A235CB" w:rsidRDefault="00A235CB" w:rsidP="00A235CB">
      <w:pPr>
        <w:spacing w:after="6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bookmarkStart w:id="20" w:name="2013903"/>
      <w:bookmarkStart w:id="21" w:name="2013904"/>
      <w:bookmarkEnd w:id="20"/>
      <w:r w:rsidRPr="00A235C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I. Общие положения</w:t>
      </w:r>
      <w:bookmarkEnd w:id="21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2" w:name="2013905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1. </w:t>
      </w:r>
      <w:proofErr w:type="gramStart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Настоящее Положение определяет порядок пользования мобильными телефонами (далее — телефон) в образовательных учреждениях общего среднего, среднего специального, профессионального и высшего образования, независимо от ведомственного подчинения (далее — образовательное учреждение), и направлено на обеспечение конституционных прав учащихся и студентов (далее — обучающихся) в получении качественного образования и профессиональной подготовки, снижение рисков в сохранности здоровья учащейся молодежи в интересах государства и общества.</w:t>
      </w:r>
      <w:bookmarkEnd w:id="22"/>
      <w:proofErr w:type="gramEnd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3" w:name="2013906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2. Целью настоящего Положения является создание условий для достижения эффективности организации образовательно-воспитательного процесса и утверждения здорового образа среди учащейся молодежи.</w:t>
      </w:r>
      <w:bookmarkEnd w:id="23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4" w:name="2013907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3. Настоящее Положение распространяется на государственные и негосударственные образовательные учреждения и действует в отношении обучающихся, а также всех категорий работников образовательных учреждений.</w:t>
      </w:r>
      <w:bookmarkEnd w:id="24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5" w:name="2013908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4. Ответственность за сохранность телефона лежит только на его владельце (родителях).</w:t>
      </w:r>
      <w:bookmarkEnd w:id="25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6" w:name="2013913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5. В соответствии с целями разработки настоящее Положение направлено на решение следующих задач:</w:t>
      </w:r>
      <w:bookmarkEnd w:id="26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7" w:name="2013914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а) воспитание молодого поколения в духе любви к Родине, уважения и приверженности к национальным и общечеловеческим ценностям, идеям национальной независимости на основе богатого интеллектуального наследия;</w:t>
      </w:r>
      <w:bookmarkEnd w:id="27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8" w:name="2013974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б) профилактика и предотвращение негативных случаев, связанных с пользованием обучающимися телефонами в учебном процессе, включая:</w:t>
      </w:r>
      <w:bookmarkEnd w:id="28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9" w:name="2013975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запись и сохранение в памяти телефона учебных материалов для их использования в качестве шпаргалок, а также различных игр, используемых </w:t>
      </w:r>
      <w:proofErr w:type="gramStart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обучающимися</w:t>
      </w:r>
      <w:proofErr w:type="gramEnd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во время занятий;</w:t>
      </w:r>
      <w:bookmarkEnd w:id="29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0" w:name="2013984"/>
      <w:proofErr w:type="gramStart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просмотр, распространение, применение в качестве заставки, фонового рисунка, аудио-, видеозаписей, графических и фотоизображений, видео-голосовых роликов, содержащих провоцирующие окружающих на неадекватные поступки материалы, приводящих к подрыву морально-этических, нравственных устоев в молодежной среде, пропагандирующих культ насилия, жестокость и порнографию, а также реакционно-сектантские, псевдорелигиозные идеологии;</w:t>
      </w:r>
      <w:bookmarkEnd w:id="30"/>
      <w:proofErr w:type="gramEnd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1" w:name="2013985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в) упорядочение пользования обучающимися телефонами в образовательных учреждениях для обеспечения соблюдения правил внутреннего распорядка образовательных учреждений.</w:t>
      </w:r>
      <w:bookmarkEnd w:id="31"/>
    </w:p>
    <w:p w:rsidR="00A235CB" w:rsidRPr="00A235CB" w:rsidRDefault="00A235CB" w:rsidP="00A235CB">
      <w:pPr>
        <w:spacing w:after="6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bookmarkStart w:id="32" w:name="2013986"/>
      <w:r w:rsidRPr="00A235C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II. Порядок пользования телефоном на территории и в помещениях образовательных учреждений</w:t>
      </w:r>
      <w:bookmarkEnd w:id="32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3" w:name="2013987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6. При входе в образовательное учреждение каждый обучающийся, работник, посетитель и другие лица обязаны отключить полностью звук вызова абонента своего телефона (перевести в режим «без звука»).</w:t>
      </w:r>
      <w:bookmarkEnd w:id="33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4" w:name="2014003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7. Перед началом учебных занятий и мероприятий, проводимых в образовательных учреждениях (построение, воспитательные часы, праздничные, спортивные мероприятия и др.), обучающиеся обязаны:</w:t>
      </w:r>
      <w:bookmarkEnd w:id="34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5" w:name="2014004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отключить телефон;</w:t>
      </w:r>
      <w:bookmarkEnd w:id="35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6" w:name="2014005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положить телефон в портфель, ранец и т. п.</w:t>
      </w:r>
      <w:bookmarkEnd w:id="36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7" w:name="2014006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8. Обучающимся строго запрещается:</w:t>
      </w:r>
      <w:bookmarkEnd w:id="37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8" w:name="2014007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а) вешать телефон на шею, хранить в нагрудных карманах, в карманах брюк, юбок и т. п.;</w:t>
      </w:r>
      <w:bookmarkEnd w:id="38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9" w:name="2014009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б) подключение телефона к электрическим сетям образовательного учреждения для зарядки аккумулятора;</w:t>
      </w:r>
      <w:bookmarkEnd w:id="39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0" w:name="2014010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в) с помощью телефона:</w:t>
      </w:r>
      <w:bookmarkEnd w:id="40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1" w:name="2014011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демонстрировать окружающим видео и фото, пропагандирующие культ насилия, жестокость и порнографию;</w:t>
      </w:r>
      <w:bookmarkEnd w:id="41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2" w:name="2014012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наносить вред имиджу образовательного учреждения, в том числе путем съемки и последующей демонстрации окружающим сцен насилия и вандализма;</w:t>
      </w:r>
      <w:bookmarkEnd w:id="42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3" w:name="2014013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г) во время учебных занятий:</w:t>
      </w:r>
      <w:bookmarkEnd w:id="43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4" w:name="2014014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разговаривать и отправлять SMS (MMS) и другие виды сообщений по телефону;</w:t>
      </w:r>
      <w:bookmarkEnd w:id="44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5" w:name="2014015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класть телефон на стол;</w:t>
      </w:r>
      <w:bookmarkEnd w:id="45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6" w:name="2014016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прослушивать музыку, в том числе через наушники;</w:t>
      </w:r>
      <w:bookmarkEnd w:id="46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7" w:name="2014017"/>
      <w:proofErr w:type="gramStart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пользоваться телефоном в режиме фото — и </w:t>
      </w:r>
      <w:proofErr w:type="spellStart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видеовоспроизведения</w:t>
      </w:r>
      <w:proofErr w:type="spellEnd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(играть в игры, просматривать изображения (текст, рисунки, видеозапись, фотографии)), диктофона, калькулятора, календаря, блокнота, записной книжки и т. п.;</w:t>
      </w:r>
      <w:bookmarkEnd w:id="47"/>
      <w:proofErr w:type="gramEnd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8" w:name="2014018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фотографировать и снимать на видео;</w:t>
      </w:r>
      <w:bookmarkEnd w:id="48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9" w:name="2014019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пользоваться другими услугами по телефону (GPRS, </w:t>
      </w:r>
      <w:proofErr w:type="spellStart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Bluetooth</w:t>
      </w:r>
      <w:proofErr w:type="spellEnd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Интернет и др.).</w:t>
      </w:r>
      <w:bookmarkEnd w:id="49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0" w:name="2014020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9. В образовательном учреждении обучающимся между занятиями и мероприятиями разрешается пользоваться телефонами (звонить, посылать SMS, MMS, GPRS-сообщения, пользоваться услугами </w:t>
      </w:r>
      <w:proofErr w:type="spellStart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Bluetooth</w:t>
      </w:r>
      <w:proofErr w:type="spellEnd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Интернет и др.) только с целью оперативной связи с родителями (лицами, их заменяющими), близкими родственниками, руководителями или работниками образовательных учреждений и только в случаях оправданной и безотлагательной необходимости.</w:t>
      </w:r>
      <w:bookmarkEnd w:id="50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1" w:name="2014021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10. Для проведения разговора по телефону между занятиями и различными мероприятиями необходимо выйти из помещения в коридор или в холл, диалог вести тихо и кратко.</w:t>
      </w:r>
      <w:bookmarkEnd w:id="51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2" w:name="2014022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11. При возникновении чрезвычайных ситуаций пользование телефоном в образовательных учреждениях не ограничивается.</w:t>
      </w:r>
      <w:bookmarkEnd w:id="52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3" w:name="2014023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12. Преподаватели и иные работники образовательного учреждения:</w:t>
      </w:r>
      <w:bookmarkEnd w:id="53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4" w:name="2014024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не имеют права пользоваться телефоном во время учебных занятий;</w:t>
      </w:r>
      <w:bookmarkEnd w:id="54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5" w:name="2014025"/>
      <w:proofErr w:type="gramStart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обязаны</w:t>
      </w:r>
      <w:proofErr w:type="gramEnd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максимально ограничивать себя в пользовании телефоном в присутствии обучающихся во внеурочное время.</w:t>
      </w:r>
      <w:bookmarkEnd w:id="55"/>
    </w:p>
    <w:p w:rsidR="00A235CB" w:rsidRPr="00A235CB" w:rsidRDefault="00A235CB" w:rsidP="00A235CB">
      <w:pPr>
        <w:spacing w:after="6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bookmarkStart w:id="56" w:name="2014026"/>
      <w:r w:rsidRPr="00A235C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III. Ответственность за нарушение требований Положения</w:t>
      </w:r>
      <w:bookmarkEnd w:id="56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7" w:name="2014027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13. К </w:t>
      </w:r>
      <w:proofErr w:type="gramStart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обучающимся</w:t>
      </w:r>
      <w:proofErr w:type="gramEnd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нарушившим требования настоящего Положения, могут применяться следующие меры воздействия:</w:t>
      </w:r>
      <w:bookmarkEnd w:id="57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8" w:name="2014028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предупреждение;</w:t>
      </w:r>
      <w:bookmarkEnd w:id="58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9" w:name="2014029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запись в дневнике;</w:t>
      </w:r>
      <w:bookmarkEnd w:id="59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0" w:name="2014030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извещение или вызов родителей (лиц, их заменяющих) в образовательное учреждение для проведения разъяснительной беседы.</w:t>
      </w:r>
      <w:bookmarkEnd w:id="60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1" w:name="2014031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 студентам, нарушившим требования настоящего Положения, принимаются меры в соответствии с правилами внутреннего распорядка высшего образовательного учреждения.</w:t>
      </w:r>
      <w:bookmarkEnd w:id="61"/>
    </w:p>
    <w:p w:rsidR="00A235CB" w:rsidRPr="00A235CB" w:rsidRDefault="00A235CB" w:rsidP="00A235CB">
      <w:pPr>
        <w:shd w:val="clear" w:color="auto" w:fill="E8E8FF"/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2" w:name="2014032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14. </w:t>
      </w:r>
      <w:proofErr w:type="gramStart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При нарушении требований настоящего Положения любой педагогический работник образовательного учреждения имеет право изъять телефон у обучающегося, оформить докладную записку о факте нарушения настоящего Положения и передать его вместе с телефоном директору (декану) или заместителю директора (декана) образовательного учреждения (факультета) для последующей передачи родителям (лицам, их заменяющим, а в высших образовательных учреждениях — куратору), с предупреждением о факте нарушения требований настоящего Положения.</w:t>
      </w:r>
      <w:bookmarkEnd w:id="62"/>
      <w:proofErr w:type="gramEnd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3" w:name="2014033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15. </w:t>
      </w:r>
      <w:proofErr w:type="gramStart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Каждое нарушение требований настоящего Положения обсуждается комиссией во главе с директором (деканом), образуемой в образовательном учреждении (факультете), при участии классного руководителя (куратора), родителей (лиц, их заменяющих) обучающегося, а также на родительском (студенческом) собрании.</w:t>
      </w:r>
      <w:bookmarkEnd w:id="63"/>
      <w:proofErr w:type="gramEnd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4" w:name="2014034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16. </w:t>
      </w:r>
      <w:proofErr w:type="gramStart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Контроль за</w:t>
      </w:r>
      <w:proofErr w:type="gramEnd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соблюдением требований настоящего Положения осуществляет директор образовательного учреждения (декан факультета) и его заместители.</w:t>
      </w:r>
      <w:bookmarkEnd w:id="64"/>
    </w:p>
    <w:p w:rsidR="00A235CB" w:rsidRPr="00A235CB" w:rsidRDefault="00A235CB" w:rsidP="00A235CB">
      <w:pPr>
        <w:spacing w:after="6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  <w:bookmarkStart w:id="65" w:name="2014035"/>
      <w:r w:rsidRPr="00A235C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IV. Заключительные положения</w:t>
      </w:r>
      <w:bookmarkEnd w:id="65"/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6" w:name="2014036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17. Образовательное учреждение не несет ответственности за сохранность телефонов, принадлежащих обучающимся, кроме случаев их изъятия в случаях, предусмотренных </w:t>
      </w:r>
      <w:bookmarkEnd w:id="66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"http://lex.uz/pages/GetAct.aspx?lact_id=2013803" \l "2014032" </w:instrText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235CB"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  <w:bdr w:val="none" w:sz="0" w:space="0" w:color="auto" w:frame="1"/>
          <w:lang w:eastAsia="ru-RU"/>
        </w:rPr>
        <w:t>пунктом 14</w:t>
      </w:r>
      <w:r w:rsidRPr="00A235CB">
        <w:rPr>
          <w:rFonts w:ascii="Times New Roman" w:eastAsia="Times New Roman" w:hAnsi="Times New Roman" w:cs="Times New Roman"/>
          <w:color w:val="008080"/>
          <w:sz w:val="24"/>
          <w:szCs w:val="24"/>
          <w:bdr w:val="none" w:sz="0" w:space="0" w:color="auto" w:frame="1"/>
          <w:lang w:eastAsia="ru-RU"/>
        </w:rPr>
        <w:t> </w:t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настоящего Положения.</w:t>
      </w:r>
    </w:p>
    <w:p w:rsidR="00A235CB" w:rsidRPr="00A235CB" w:rsidRDefault="00A235CB" w:rsidP="00A235CB">
      <w:pPr>
        <w:spacing w:after="0" w:line="240" w:lineRule="auto"/>
        <w:ind w:firstLine="851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7" w:name="2014037"/>
      <w:r w:rsidRPr="00A235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18. Требования настоящего Положения ежегодно доводятся до сведения каждого обучающегося и его родителей (лиц, их заменяющих) под роспись, а в высших образовательных учреждениях — соответственно до каждого студента.</w:t>
      </w:r>
      <w:bookmarkEnd w:id="67"/>
    </w:p>
    <w:p w:rsidR="00421AD2" w:rsidRDefault="00421AD2"/>
    <w:sectPr w:rsidR="00421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5CB"/>
    <w:rsid w:val="00421AD2"/>
    <w:rsid w:val="00A235CB"/>
    <w:rsid w:val="00F1064B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235CB"/>
  </w:style>
  <w:style w:type="character" w:styleId="a3">
    <w:name w:val="Hyperlink"/>
    <w:basedOn w:val="a0"/>
    <w:uiPriority w:val="99"/>
    <w:semiHidden/>
    <w:unhideWhenUsed/>
    <w:rsid w:val="00A235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235CB"/>
  </w:style>
  <w:style w:type="character" w:styleId="a3">
    <w:name w:val="Hyperlink"/>
    <w:basedOn w:val="a0"/>
    <w:uiPriority w:val="99"/>
    <w:semiHidden/>
    <w:unhideWhenUsed/>
    <w:rsid w:val="00A23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69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0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7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660">
          <w:marLeft w:val="0"/>
          <w:marRight w:val="10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19835">
          <w:marLeft w:val="0"/>
          <w:marRight w:val="10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932">
          <w:marLeft w:val="0"/>
          <w:marRight w:val="10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0271">
          <w:marLeft w:val="96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619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587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4005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99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Эляна</dc:creator>
  <cp:lastModifiedBy>Эляна</cp:lastModifiedBy>
  <cp:revision>3</cp:revision>
  <dcterms:created xsi:type="dcterms:W3CDTF">2016-12-15T16:09:00Z</dcterms:created>
  <dcterms:modified xsi:type="dcterms:W3CDTF">2017-01-04T13:44:00Z</dcterms:modified>
</cp:coreProperties>
</file>