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UZM-2026-0016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LABO</w:t>
      </w:r>
    </w:p>
    <w:p>
      <w:r>
        <w:t>Modifikatsiya: LB2PLUS</w:t>
      </w:r>
    </w:p>
    <w:p>
      <w:r>
        <w:t>Rangi: Summit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