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2601" w:rsidRDefault="008D2601">
      <w:bookmarkStart w:id="0" w:name="_heading=h.gjdgxs" w:colFirst="0" w:colLast="0"/>
      <w:bookmarkEnd w:id="0"/>
    </w:p>
    <w:p w:rsidR="008D2601" w:rsidRDefault="00FE4D6C">
      <w:pPr>
        <w:rPr>
          <w:b/>
        </w:rPr>
      </w:pPr>
      <w:r>
        <w:rPr>
          <w:noProof/>
          <w:lang w:val="en-US"/>
        </w:rPr>
        <mc:AlternateContent>
          <mc:Choice Requires="wpg">
            <w:drawing>
              <wp:anchor distT="0" distB="0" distL="114300" distR="114300" simplePos="0" relativeHeight="251658240" behindDoc="0" locked="0" layoutInCell="1" hidden="0" allowOverlap="1">
                <wp:simplePos x="0" y="0"/>
                <wp:positionH relativeFrom="column">
                  <wp:posOffset>1</wp:posOffset>
                </wp:positionH>
                <wp:positionV relativeFrom="paragraph">
                  <wp:posOffset>0</wp:posOffset>
                </wp:positionV>
                <wp:extent cx="6238875" cy="1562100"/>
                <wp:effectExtent l="0" t="0" r="0" b="0"/>
                <wp:wrapNone/>
                <wp:docPr id="28" name="Grupo 28"/>
                <wp:cNvGraphicFramePr/>
                <a:graphic xmlns:a="http://schemas.openxmlformats.org/drawingml/2006/main">
                  <a:graphicData uri="http://schemas.microsoft.com/office/word/2010/wordprocessingGroup">
                    <wpg:wgp>
                      <wpg:cNvGrpSpPr/>
                      <wpg:grpSpPr>
                        <a:xfrm>
                          <a:off x="0" y="0"/>
                          <a:ext cx="6238875" cy="1562100"/>
                          <a:chOff x="2226550" y="2998950"/>
                          <a:chExt cx="6238900" cy="1562100"/>
                        </a:xfrm>
                      </wpg:grpSpPr>
                      <wpg:grpSp>
                        <wpg:cNvPr id="1" name="Grupo 1"/>
                        <wpg:cNvGrpSpPr/>
                        <wpg:grpSpPr>
                          <a:xfrm>
                            <a:off x="2226563" y="2998950"/>
                            <a:ext cx="6238875" cy="1562100"/>
                            <a:chOff x="0" y="0"/>
                            <a:chExt cx="5991225" cy="1562100"/>
                          </a:xfrm>
                        </wpg:grpSpPr>
                        <wps:wsp>
                          <wps:cNvPr id="2" name="Rectángulo 2"/>
                          <wps:cNvSpPr/>
                          <wps:spPr>
                            <a:xfrm>
                              <a:off x="0" y="0"/>
                              <a:ext cx="5991225" cy="1562100"/>
                            </a:xfrm>
                            <a:prstGeom prst="rect">
                              <a:avLst/>
                            </a:prstGeom>
                            <a:noFill/>
                            <a:ln>
                              <a:noFill/>
                            </a:ln>
                          </wps:spPr>
                          <wps:txbx>
                            <w:txbxContent>
                              <w:p w:rsidR="008D2601" w:rsidRDefault="008D2601">
                                <w:pPr>
                                  <w:spacing w:after="0" w:line="240" w:lineRule="auto"/>
                                  <w:textDirection w:val="btLr"/>
                                </w:pPr>
                              </w:p>
                            </w:txbxContent>
                          </wps:txbx>
                          <wps:bodyPr spcFirstLastPara="1" wrap="square" lIns="91425" tIns="91425" rIns="91425" bIns="91425" anchor="ctr" anchorCtr="0">
                            <a:noAutofit/>
                          </wps:bodyPr>
                        </wps:wsp>
                        <wps:wsp>
                          <wps:cNvPr id="3" name="Rectángulo 3"/>
                          <wps:cNvSpPr/>
                          <wps:spPr>
                            <a:xfrm>
                              <a:off x="1024671" y="299473"/>
                              <a:ext cx="4966554" cy="1262627"/>
                            </a:xfrm>
                            <a:prstGeom prst="rect">
                              <a:avLst/>
                            </a:prstGeom>
                            <a:noFill/>
                            <a:ln>
                              <a:noFill/>
                            </a:ln>
                          </wps:spPr>
                          <wps:txbx>
                            <w:txbxContent>
                              <w:p w:rsidR="008D2601" w:rsidRDefault="008D2601">
                                <w:pPr>
                                  <w:spacing w:after="0" w:line="240" w:lineRule="auto"/>
                                  <w:textDirection w:val="btLr"/>
                                </w:pPr>
                              </w:p>
                              <w:p w:rsidR="008D2601" w:rsidRDefault="00FE4D6C">
                                <w:pPr>
                                  <w:spacing w:after="0" w:line="240" w:lineRule="auto"/>
                                  <w:textDirection w:val="btLr"/>
                                </w:pPr>
                                <w:r>
                                  <w:rPr>
                                    <w:b/>
                                    <w:color w:val="1F3864"/>
                                    <w:sz w:val="48"/>
                                  </w:rPr>
                                  <w:t xml:space="preserve">Guía2. Desarrollo Proyecto APT </w:t>
                                </w:r>
                              </w:p>
                              <w:p w:rsidR="008D2601" w:rsidRDefault="00FE4D6C">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4" name="Rectángulo 4"/>
                          <wps:cNvSpPr/>
                          <wps:spPr>
                            <a:xfrm>
                              <a:off x="0" y="0"/>
                              <a:ext cx="993140" cy="1486894"/>
                            </a:xfrm>
                            <a:prstGeom prst="rect">
                              <a:avLst/>
                            </a:prstGeom>
                            <a:solidFill>
                              <a:srgbClr val="1F3864"/>
                            </a:solidFill>
                            <a:ln>
                              <a:noFill/>
                            </a:ln>
                          </wps:spPr>
                          <wps:txbx>
                            <w:txbxContent>
                              <w:p w:rsidR="008D2601" w:rsidRDefault="008D2601">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rsidR="008D2601" w:rsidRDefault="008D2601">
      <w:pPr>
        <w:rPr>
          <w:color w:val="595959"/>
          <w:sz w:val="24"/>
          <w:szCs w:val="24"/>
        </w:rPr>
      </w:pPr>
    </w:p>
    <w:p w:rsidR="008D2601" w:rsidRDefault="008D2601">
      <w:pPr>
        <w:rPr>
          <w:color w:val="595959"/>
          <w:sz w:val="24"/>
          <w:szCs w:val="24"/>
        </w:rPr>
      </w:pPr>
    </w:p>
    <w:p w:rsidR="008D2601" w:rsidRDefault="008D2601">
      <w:pPr>
        <w:rPr>
          <w:color w:val="595959"/>
          <w:sz w:val="24"/>
          <w:szCs w:val="24"/>
        </w:rPr>
      </w:pPr>
    </w:p>
    <w:p w:rsidR="008D2601" w:rsidRDefault="008D2601">
      <w:pPr>
        <w:rPr>
          <w:color w:val="595959"/>
          <w:sz w:val="24"/>
          <w:szCs w:val="24"/>
        </w:rPr>
      </w:pPr>
    </w:p>
    <w:p w:rsidR="008D2601" w:rsidRDefault="008D2601">
      <w:pPr>
        <w:rPr>
          <w:color w:val="595959"/>
          <w:sz w:val="24"/>
          <w:szCs w:val="24"/>
        </w:rPr>
      </w:pPr>
    </w:p>
    <w:p w:rsidR="008D2601" w:rsidRDefault="008D2601">
      <w:pPr>
        <w:rPr>
          <w:color w:val="595959"/>
          <w:sz w:val="24"/>
          <w:szCs w:val="24"/>
        </w:rPr>
      </w:pPr>
    </w:p>
    <w:tbl>
      <w:tblPr>
        <w:tblStyle w:val="a"/>
        <w:tblW w:w="9639"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39"/>
      </w:tblGrid>
      <w:tr w:rsidR="008D2601">
        <w:trPr>
          <w:trHeight w:val="440"/>
        </w:trPr>
        <w:tc>
          <w:tcPr>
            <w:tcW w:w="9639" w:type="dxa"/>
            <w:vAlign w:val="center"/>
          </w:tcPr>
          <w:p w:rsidR="008D2601" w:rsidRDefault="00FE4D6C">
            <w:pPr>
              <w:rPr>
                <w:b/>
                <w:color w:val="1F3864"/>
                <w:sz w:val="28"/>
                <w:szCs w:val="28"/>
              </w:rPr>
            </w:pPr>
            <w:r>
              <w:rPr>
                <w:b/>
                <w:color w:val="1F3864"/>
                <w:sz w:val="28"/>
                <w:szCs w:val="28"/>
              </w:rPr>
              <w:t>1. Resumen avance Proyecto APT</w:t>
            </w:r>
          </w:p>
        </w:tc>
      </w:tr>
      <w:tr w:rsidR="008D2601">
        <w:trPr>
          <w:trHeight w:val="800"/>
        </w:trPr>
        <w:tc>
          <w:tcPr>
            <w:tcW w:w="9639" w:type="dxa"/>
            <w:shd w:val="clear" w:color="auto" w:fill="D9E2F3"/>
            <w:vAlign w:val="center"/>
          </w:tcPr>
          <w:p w:rsidR="008D2601" w:rsidRDefault="00FE4D6C">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encontrarás distintos campos que deberás completar con la información solicitada. </w:t>
            </w:r>
          </w:p>
        </w:tc>
      </w:tr>
    </w:tbl>
    <w:p w:rsidR="008D2601" w:rsidRDefault="008D2601">
      <w:pPr>
        <w:spacing w:after="0" w:line="240" w:lineRule="auto"/>
        <w:rPr>
          <w:color w:val="595959"/>
          <w:sz w:val="24"/>
          <w:szCs w:val="24"/>
        </w:rPr>
      </w:pPr>
    </w:p>
    <w:p w:rsidR="008D2601" w:rsidRDefault="008D2601">
      <w:pPr>
        <w:spacing w:after="0" w:line="240" w:lineRule="auto"/>
        <w:rPr>
          <w:color w:val="595959"/>
          <w:sz w:val="24"/>
          <w:szCs w:val="24"/>
        </w:rPr>
      </w:pPr>
    </w:p>
    <w:tbl>
      <w:tblPr>
        <w:tblStyle w:val="a0"/>
        <w:tblW w:w="9639"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28"/>
        <w:gridCol w:w="7111"/>
      </w:tblGrid>
      <w:tr w:rsidR="008D2601">
        <w:tc>
          <w:tcPr>
            <w:tcW w:w="2528" w:type="dxa"/>
            <w:vAlign w:val="center"/>
          </w:tcPr>
          <w:p w:rsidR="008D2601" w:rsidRDefault="00FE4D6C">
            <w:pPr>
              <w:rPr>
                <w:color w:val="1F3864"/>
              </w:rPr>
            </w:pPr>
            <w:r>
              <w:rPr>
                <w:color w:val="1F3864"/>
              </w:rPr>
              <w:t>Resumen de avance proyecto APT</w:t>
            </w:r>
          </w:p>
        </w:tc>
        <w:tc>
          <w:tcPr>
            <w:tcW w:w="7111" w:type="dxa"/>
            <w:tcBorders>
              <w:bottom w:val="single" w:sz="4" w:space="0" w:color="000000"/>
            </w:tcBorders>
          </w:tcPr>
          <w:p w:rsidR="008D2601" w:rsidRDefault="00FE4D6C">
            <w:pPr>
              <w:jc w:val="both"/>
              <w:rPr>
                <w:i/>
                <w:color w:val="548DD4"/>
                <w:sz w:val="20"/>
                <w:szCs w:val="20"/>
              </w:rPr>
            </w:pPr>
            <w:r>
              <w:rPr>
                <w:i/>
                <w:color w:val="548DD4"/>
                <w:sz w:val="20"/>
                <w:szCs w:val="20"/>
              </w:rPr>
              <w:t>En esta sección deberás realizar un resumen de los avances que has realizado en tu proyecto APT. Relata brevemente qué actividades del proyecto has llevado a cabo y qué objetivos específicos has cumplido hasta el minuto y de qué manera.</w:t>
            </w:r>
          </w:p>
          <w:p w:rsidR="008D2601" w:rsidRDefault="00FE4D6C">
            <w:pPr>
              <w:jc w:val="both"/>
              <w:rPr>
                <w:i/>
                <w:sz w:val="20"/>
                <w:szCs w:val="20"/>
              </w:rPr>
            </w:pPr>
            <w:r>
              <w:rPr>
                <w:i/>
                <w:color w:val="548DD4"/>
                <w:sz w:val="20"/>
                <w:szCs w:val="20"/>
              </w:rPr>
              <w:t>En caso que hayas r</w:t>
            </w:r>
            <w:r>
              <w:rPr>
                <w:i/>
                <w:color w:val="548DD4"/>
                <w:sz w:val="20"/>
                <w:szCs w:val="20"/>
              </w:rPr>
              <w:t>ealizado ajustes a los objetivos o metodología, debes incluir dichos apartados nuevamente en este informe, señalando cuáles son dichos ajustes.</w:t>
            </w:r>
            <w:r>
              <w:rPr>
                <w:i/>
                <w:color w:val="548DD4"/>
                <w:sz w:val="20"/>
                <w:szCs w:val="20"/>
              </w:rPr>
              <w:br/>
            </w:r>
            <w:r>
              <w:rPr>
                <w:i/>
                <w:color w:val="548DD4"/>
                <w:sz w:val="20"/>
                <w:szCs w:val="20"/>
              </w:rPr>
              <w:br/>
            </w:r>
            <w:r>
              <w:rPr>
                <w:i/>
                <w:sz w:val="20"/>
                <w:szCs w:val="20"/>
              </w:rPr>
              <w:t>Desarrollo</w:t>
            </w:r>
            <w:r>
              <w:rPr>
                <w:i/>
                <w:sz w:val="20"/>
                <w:szCs w:val="20"/>
              </w:rPr>
              <w:t xml:space="preserve"> del </w:t>
            </w:r>
            <w:proofErr w:type="spellStart"/>
            <w:r>
              <w:rPr>
                <w:i/>
                <w:sz w:val="20"/>
                <w:szCs w:val="20"/>
              </w:rPr>
              <w:t>front</w:t>
            </w:r>
            <w:proofErr w:type="spellEnd"/>
            <w:r>
              <w:rPr>
                <w:i/>
                <w:sz w:val="20"/>
                <w:szCs w:val="20"/>
              </w:rPr>
              <w:t xml:space="preserve"> y back </w:t>
            </w:r>
            <w:proofErr w:type="spellStart"/>
            <w:r>
              <w:rPr>
                <w:i/>
                <w:sz w:val="20"/>
                <w:szCs w:val="20"/>
              </w:rPr>
              <w:t>end</w:t>
            </w:r>
            <w:proofErr w:type="spellEnd"/>
            <w:r>
              <w:rPr>
                <w:i/>
                <w:sz w:val="20"/>
                <w:szCs w:val="20"/>
              </w:rPr>
              <w:t xml:space="preserve"> del sistema de un sistema web en </w:t>
            </w:r>
            <w:proofErr w:type="spellStart"/>
            <w:r>
              <w:rPr>
                <w:i/>
                <w:sz w:val="20"/>
                <w:szCs w:val="20"/>
              </w:rPr>
              <w:t>ionic</w:t>
            </w:r>
            <w:proofErr w:type="spellEnd"/>
            <w:r>
              <w:rPr>
                <w:i/>
                <w:sz w:val="20"/>
                <w:szCs w:val="20"/>
              </w:rPr>
              <w:t xml:space="preserve"> con</w:t>
            </w:r>
            <w:r>
              <w:rPr>
                <w:i/>
                <w:sz w:val="20"/>
                <w:szCs w:val="20"/>
              </w:rPr>
              <w:t xml:space="preserve"> inicio de sesión protegidos con </w:t>
            </w:r>
            <w:proofErr w:type="spellStart"/>
            <w:r>
              <w:rPr>
                <w:i/>
                <w:sz w:val="20"/>
                <w:szCs w:val="20"/>
              </w:rPr>
              <w:t>tokens</w:t>
            </w:r>
            <w:proofErr w:type="spellEnd"/>
            <w:r>
              <w:rPr>
                <w:i/>
                <w:sz w:val="20"/>
                <w:szCs w:val="20"/>
              </w:rPr>
              <w:t xml:space="preserve"> de alta seguridad para un software enfocado a la venta y soporte de productos tecnológicos enfocado a </w:t>
            </w:r>
            <w:proofErr w:type="spellStart"/>
            <w:r>
              <w:rPr>
                <w:i/>
                <w:sz w:val="20"/>
                <w:szCs w:val="20"/>
              </w:rPr>
              <w:t>PCs</w:t>
            </w:r>
            <w:proofErr w:type="spellEnd"/>
          </w:p>
        </w:tc>
      </w:tr>
      <w:tr w:rsidR="008D2601">
        <w:trPr>
          <w:trHeight w:val="1247"/>
        </w:trPr>
        <w:tc>
          <w:tcPr>
            <w:tcW w:w="2528" w:type="dxa"/>
            <w:tcBorders>
              <w:right w:val="single" w:sz="4" w:space="0" w:color="000000"/>
            </w:tcBorders>
            <w:vAlign w:val="center"/>
          </w:tcPr>
          <w:p w:rsidR="008D2601" w:rsidRDefault="00FE4D6C">
            <w:pPr>
              <w:rPr>
                <w:color w:val="1F3864"/>
              </w:rPr>
            </w:pPr>
            <w:r>
              <w:rPr>
                <w:color w:val="1F3864"/>
              </w:rPr>
              <w:t>Objetivos</w:t>
            </w:r>
          </w:p>
        </w:tc>
        <w:tc>
          <w:tcPr>
            <w:tcW w:w="7111" w:type="dxa"/>
            <w:tcBorders>
              <w:top w:val="single" w:sz="4" w:space="0" w:color="000000"/>
              <w:left w:val="single" w:sz="4" w:space="0" w:color="000000"/>
              <w:bottom w:val="single" w:sz="4" w:space="0" w:color="000000"/>
              <w:right w:val="single" w:sz="4" w:space="0" w:color="000000"/>
            </w:tcBorders>
            <w:vAlign w:val="center"/>
          </w:tcPr>
          <w:p w:rsidR="008D2601" w:rsidRDefault="00FE4D6C">
            <w:pPr>
              <w:jc w:val="both"/>
              <w:rPr>
                <w:b/>
                <w:i/>
                <w:sz w:val="20"/>
                <w:szCs w:val="20"/>
              </w:rPr>
            </w:pPr>
            <w:r>
              <w:rPr>
                <w:i/>
                <w:color w:val="548DD4"/>
                <w:sz w:val="20"/>
                <w:szCs w:val="20"/>
              </w:rPr>
              <w:t>Opcional en caso de ajuste</w:t>
            </w:r>
            <w:r>
              <w:rPr>
                <w:i/>
                <w:color w:val="548DD4"/>
                <w:sz w:val="20"/>
                <w:szCs w:val="20"/>
              </w:rPr>
              <w:br/>
            </w:r>
            <w:r>
              <w:rPr>
                <w:i/>
                <w:color w:val="548DD4"/>
                <w:sz w:val="20"/>
                <w:szCs w:val="20"/>
              </w:rPr>
              <w:br/>
            </w:r>
            <w:r>
              <w:rPr>
                <w:i/>
                <w:sz w:val="20"/>
                <w:szCs w:val="20"/>
              </w:rPr>
              <w:t xml:space="preserve">Desarrollar la plataforma de ventas funcional para implementar nuestro </w:t>
            </w:r>
            <w:proofErr w:type="spellStart"/>
            <w:r>
              <w:rPr>
                <w:i/>
                <w:sz w:val="20"/>
                <w:szCs w:val="20"/>
              </w:rPr>
              <w:t>chatbot</w:t>
            </w:r>
            <w:proofErr w:type="spellEnd"/>
            <w:r>
              <w:rPr>
                <w:i/>
                <w:sz w:val="20"/>
                <w:szCs w:val="20"/>
              </w:rPr>
              <w:t xml:space="preserve"> de apoyo</w:t>
            </w:r>
          </w:p>
        </w:tc>
      </w:tr>
      <w:tr w:rsidR="008D2601">
        <w:trPr>
          <w:trHeight w:val="939"/>
        </w:trPr>
        <w:tc>
          <w:tcPr>
            <w:tcW w:w="2528" w:type="dxa"/>
            <w:vAlign w:val="center"/>
          </w:tcPr>
          <w:p w:rsidR="008D2601" w:rsidRDefault="00FE4D6C">
            <w:pPr>
              <w:rPr>
                <w:color w:val="1F3864"/>
              </w:rPr>
            </w:pPr>
            <w:r>
              <w:rPr>
                <w:color w:val="1F3864"/>
              </w:rPr>
              <w:t>Metodología</w:t>
            </w:r>
          </w:p>
        </w:tc>
        <w:tc>
          <w:tcPr>
            <w:tcW w:w="7111" w:type="dxa"/>
            <w:tcBorders>
              <w:top w:val="single" w:sz="4" w:space="0" w:color="000000"/>
            </w:tcBorders>
            <w:vAlign w:val="center"/>
          </w:tcPr>
          <w:p w:rsidR="008D2601" w:rsidRDefault="00FE4D6C">
            <w:pPr>
              <w:jc w:val="both"/>
              <w:rPr>
                <w:i/>
                <w:sz w:val="20"/>
                <w:szCs w:val="20"/>
              </w:rPr>
            </w:pPr>
            <w:r>
              <w:rPr>
                <w:i/>
                <w:color w:val="548DD4"/>
                <w:sz w:val="20"/>
                <w:szCs w:val="20"/>
              </w:rPr>
              <w:t>Opcional en caso de ajuste</w:t>
            </w:r>
            <w:r>
              <w:rPr>
                <w:i/>
                <w:color w:val="548DD4"/>
                <w:sz w:val="20"/>
                <w:szCs w:val="20"/>
              </w:rPr>
              <w:br/>
            </w:r>
            <w:r>
              <w:rPr>
                <w:i/>
                <w:color w:val="548DD4"/>
                <w:sz w:val="20"/>
                <w:szCs w:val="20"/>
              </w:rPr>
              <w:br/>
            </w:r>
            <w:r>
              <w:rPr>
                <w:i/>
                <w:sz w:val="20"/>
                <w:szCs w:val="20"/>
              </w:rPr>
              <w:t>Metodología ágil (</w:t>
            </w:r>
            <w:proofErr w:type="spellStart"/>
            <w:r>
              <w:rPr>
                <w:i/>
                <w:sz w:val="20"/>
                <w:szCs w:val="20"/>
              </w:rPr>
              <w:t>Scrum</w:t>
            </w:r>
            <w:proofErr w:type="spellEnd"/>
            <w:r>
              <w:rPr>
                <w:i/>
                <w:sz w:val="20"/>
                <w:szCs w:val="20"/>
              </w:rPr>
              <w:t>)</w:t>
            </w:r>
          </w:p>
        </w:tc>
      </w:tr>
      <w:tr w:rsidR="008D2601">
        <w:trPr>
          <w:trHeight w:val="2377"/>
        </w:trPr>
        <w:tc>
          <w:tcPr>
            <w:tcW w:w="2528" w:type="dxa"/>
            <w:vAlign w:val="center"/>
          </w:tcPr>
          <w:p w:rsidR="008D2601" w:rsidRDefault="00FE4D6C">
            <w:pPr>
              <w:rPr>
                <w:color w:val="1F3864"/>
              </w:rPr>
            </w:pPr>
            <w:r>
              <w:rPr>
                <w:color w:val="1F3864"/>
              </w:rPr>
              <w:t>Evidencias de avance</w:t>
            </w:r>
          </w:p>
        </w:tc>
        <w:tc>
          <w:tcPr>
            <w:tcW w:w="7111" w:type="dxa"/>
            <w:vAlign w:val="center"/>
          </w:tcPr>
          <w:p w:rsidR="008D2601" w:rsidRDefault="00FE4D6C">
            <w:pPr>
              <w:jc w:val="both"/>
              <w:rPr>
                <w:i/>
                <w:color w:val="548DD4"/>
                <w:sz w:val="16"/>
                <w:szCs w:val="16"/>
              </w:rPr>
            </w:pPr>
            <w:r>
              <w:rPr>
                <w:i/>
                <w:color w:val="548DD4"/>
                <w:sz w:val="16"/>
                <w:szCs w:val="16"/>
              </w:rPr>
              <w:t>Describe la(s) evidencia(s) que presentarás en este informe de avance y justifica de qué manera esta(s) evidencia(s) permite(n) dar cuenta del desarrollo del proyecto.</w:t>
            </w:r>
          </w:p>
          <w:p w:rsidR="008D2601" w:rsidRDefault="00FE4D6C">
            <w:pPr>
              <w:jc w:val="both"/>
              <w:rPr>
                <w:i/>
                <w:color w:val="548DD4"/>
                <w:sz w:val="16"/>
                <w:szCs w:val="16"/>
              </w:rPr>
            </w:pPr>
            <w:r>
              <w:rPr>
                <w:i/>
                <w:color w:val="548DD4"/>
                <w:sz w:val="16"/>
                <w:szCs w:val="16"/>
              </w:rPr>
              <w:t>En caso de ser pertinente explica cómo resguardaste la calidad de tu Proyecto APT a part</w:t>
            </w:r>
            <w:r>
              <w:rPr>
                <w:i/>
                <w:color w:val="548DD4"/>
                <w:sz w:val="16"/>
                <w:szCs w:val="16"/>
              </w:rPr>
              <w:t>ir de aspectos propios de tu disciplina (correcta aplicación de metodologías, actividades, herramientas, recursos propios, etc.).</w:t>
            </w:r>
          </w:p>
          <w:p w:rsidR="008D2601" w:rsidRDefault="00FE4D6C">
            <w:pPr>
              <w:jc w:val="both"/>
              <w:rPr>
                <w:i/>
                <w:sz w:val="20"/>
                <w:szCs w:val="20"/>
              </w:rPr>
            </w:pPr>
            <w:r>
              <w:rPr>
                <w:i/>
                <w:color w:val="548DD4"/>
                <w:sz w:val="16"/>
                <w:szCs w:val="16"/>
              </w:rPr>
              <w:t>En este apartado adjuntar la(s) evidencia(s) seleccionada(s) para ser evaluada por el docente.</w:t>
            </w:r>
            <w:r>
              <w:rPr>
                <w:i/>
                <w:color w:val="548DD4"/>
                <w:sz w:val="20"/>
                <w:szCs w:val="20"/>
              </w:rPr>
              <w:br/>
            </w:r>
            <w:r>
              <w:rPr>
                <w:i/>
                <w:color w:val="548DD4"/>
                <w:sz w:val="20"/>
                <w:szCs w:val="20"/>
              </w:rPr>
              <w:br/>
            </w:r>
            <w:r>
              <w:rPr>
                <w:i/>
                <w:sz w:val="20"/>
                <w:szCs w:val="20"/>
              </w:rPr>
              <w:t xml:space="preserve">Tenemos la </w:t>
            </w:r>
            <w:r>
              <w:rPr>
                <w:i/>
                <w:sz w:val="20"/>
                <w:szCs w:val="20"/>
              </w:rPr>
              <w:t>documentación</w:t>
            </w:r>
            <w:r>
              <w:rPr>
                <w:i/>
                <w:sz w:val="20"/>
                <w:szCs w:val="20"/>
              </w:rPr>
              <w:t xml:space="preserve"> solic</w:t>
            </w:r>
            <w:r>
              <w:rPr>
                <w:i/>
                <w:sz w:val="20"/>
                <w:szCs w:val="20"/>
              </w:rPr>
              <w:t>itada, el mismo proyecto avanzando poco a poco, capturas de pantallas</w:t>
            </w:r>
            <w:r>
              <w:rPr>
                <w:i/>
                <w:sz w:val="20"/>
                <w:szCs w:val="20"/>
              </w:rPr>
              <w:t xml:space="preserve"> del estado del </w:t>
            </w:r>
            <w:proofErr w:type="spellStart"/>
            <w:r>
              <w:rPr>
                <w:i/>
                <w:sz w:val="20"/>
                <w:szCs w:val="20"/>
              </w:rPr>
              <w:t>Trello</w:t>
            </w:r>
            <w:proofErr w:type="spellEnd"/>
            <w:r>
              <w:rPr>
                <w:i/>
                <w:sz w:val="20"/>
                <w:szCs w:val="20"/>
              </w:rPr>
              <w:t xml:space="preserve"> en conjunto con el mismo </w:t>
            </w:r>
            <w:proofErr w:type="spellStart"/>
            <w:r>
              <w:rPr>
                <w:i/>
                <w:sz w:val="20"/>
                <w:szCs w:val="20"/>
              </w:rPr>
              <w:t>Trello</w:t>
            </w:r>
            <w:proofErr w:type="spellEnd"/>
            <w:r>
              <w:rPr>
                <w:i/>
                <w:sz w:val="20"/>
                <w:szCs w:val="20"/>
              </w:rPr>
              <w:t>.</w:t>
            </w:r>
          </w:p>
          <w:p w:rsidR="006C7641" w:rsidRDefault="006C7641">
            <w:pPr>
              <w:jc w:val="both"/>
              <w:rPr>
                <w:i/>
                <w:sz w:val="20"/>
                <w:szCs w:val="20"/>
              </w:rPr>
            </w:pPr>
            <w:hyperlink r:id="rId9" w:history="1">
              <w:r w:rsidRPr="003A7709">
                <w:rPr>
                  <w:rStyle w:val="Hipervnculo"/>
                  <w:i/>
                  <w:sz w:val="20"/>
                  <w:szCs w:val="20"/>
                </w:rPr>
                <w:t>https://github.com/NodyDuoc</w:t>
              </w:r>
            </w:hyperlink>
            <w:r>
              <w:rPr>
                <w:i/>
                <w:sz w:val="20"/>
                <w:szCs w:val="20"/>
              </w:rPr>
              <w:br/>
            </w:r>
            <w:r>
              <w:rPr>
                <w:i/>
                <w:sz w:val="20"/>
                <w:szCs w:val="20"/>
              </w:rPr>
              <w:br/>
            </w:r>
            <w:r w:rsidRPr="006C7641">
              <w:rPr>
                <w:i/>
                <w:sz w:val="20"/>
                <w:szCs w:val="20"/>
              </w:rPr>
              <w:drawing>
                <wp:inline distT="0" distB="0" distL="0" distR="0" wp14:anchorId="3441E86F" wp14:editId="757BC14A">
                  <wp:extent cx="2086266" cy="3639058"/>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6266" cy="3639058"/>
                          </a:xfrm>
                          <a:prstGeom prst="rect">
                            <a:avLst/>
                          </a:prstGeom>
                        </pic:spPr>
                      </pic:pic>
                    </a:graphicData>
                  </a:graphic>
                </wp:inline>
              </w:drawing>
            </w:r>
          </w:p>
          <w:p w:rsidR="008A34B0" w:rsidRDefault="008A34B0">
            <w:pPr>
              <w:jc w:val="both"/>
              <w:rPr>
                <w:i/>
                <w:sz w:val="20"/>
                <w:szCs w:val="20"/>
              </w:rPr>
            </w:pPr>
            <w:r w:rsidRPr="008A34B0">
              <w:rPr>
                <w:i/>
                <w:sz w:val="20"/>
                <w:szCs w:val="20"/>
              </w:rPr>
              <w:t>https://trello.com/b/nfk8SzQW/snz</w:t>
            </w:r>
            <w:bookmarkStart w:id="1" w:name="_GoBack"/>
            <w:bookmarkEnd w:id="1"/>
          </w:p>
          <w:p w:rsidR="006C7641" w:rsidRDefault="006C7641">
            <w:pPr>
              <w:jc w:val="both"/>
              <w:rPr>
                <w:i/>
                <w:sz w:val="20"/>
                <w:szCs w:val="20"/>
              </w:rPr>
            </w:pPr>
            <w:r w:rsidRPr="006C7641">
              <w:rPr>
                <w:i/>
                <w:sz w:val="20"/>
                <w:szCs w:val="20"/>
              </w:rPr>
              <w:lastRenderedPageBreak/>
              <w:drawing>
                <wp:inline distT="0" distB="0" distL="0" distR="0" wp14:anchorId="21565379" wp14:editId="668219AD">
                  <wp:extent cx="4378325" cy="4411980"/>
                  <wp:effectExtent l="0" t="0" r="3175"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8325" cy="4411980"/>
                          </a:xfrm>
                          <a:prstGeom prst="rect">
                            <a:avLst/>
                          </a:prstGeom>
                        </pic:spPr>
                      </pic:pic>
                    </a:graphicData>
                  </a:graphic>
                </wp:inline>
              </w:drawing>
            </w:r>
          </w:p>
          <w:p w:rsidR="006C7641" w:rsidRDefault="006C7641">
            <w:pPr>
              <w:jc w:val="both"/>
              <w:rPr>
                <w:i/>
                <w:sz w:val="20"/>
                <w:szCs w:val="20"/>
              </w:rPr>
            </w:pPr>
            <w:r w:rsidRPr="006C7641">
              <w:rPr>
                <w:i/>
                <w:sz w:val="20"/>
                <w:szCs w:val="20"/>
              </w:rPr>
              <w:drawing>
                <wp:inline distT="0" distB="0" distL="0" distR="0" wp14:anchorId="4562D9B7" wp14:editId="43FA8D74">
                  <wp:extent cx="4378325" cy="2080895"/>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8325" cy="2080895"/>
                          </a:xfrm>
                          <a:prstGeom prst="rect">
                            <a:avLst/>
                          </a:prstGeom>
                        </pic:spPr>
                      </pic:pic>
                    </a:graphicData>
                  </a:graphic>
                </wp:inline>
              </w:drawing>
            </w:r>
          </w:p>
          <w:p w:rsidR="006C7641" w:rsidRDefault="006C7641">
            <w:pPr>
              <w:jc w:val="both"/>
              <w:rPr>
                <w:b/>
                <w:i/>
                <w:sz w:val="20"/>
                <w:szCs w:val="20"/>
              </w:rPr>
            </w:pPr>
          </w:p>
        </w:tc>
      </w:tr>
      <w:tr w:rsidR="008D2601">
        <w:trPr>
          <w:gridAfter w:val="1"/>
          <w:wAfter w:w="7111" w:type="dxa"/>
          <w:trHeight w:val="440"/>
        </w:trPr>
        <w:tc>
          <w:tcPr>
            <w:tcW w:w="2528" w:type="dxa"/>
            <w:vAlign w:val="center"/>
          </w:tcPr>
          <w:p w:rsidR="008D2601" w:rsidRDefault="00FE4D6C">
            <w:pPr>
              <w:rPr>
                <w:b/>
                <w:color w:val="1F3864"/>
                <w:sz w:val="28"/>
                <w:szCs w:val="28"/>
              </w:rPr>
            </w:pPr>
            <w:r>
              <w:rPr>
                <w:b/>
                <w:color w:val="1F3864"/>
                <w:sz w:val="28"/>
                <w:szCs w:val="28"/>
              </w:rPr>
              <w:lastRenderedPageBreak/>
              <w:t xml:space="preserve">2. Monitoreo del Plan de Trabajo </w:t>
            </w:r>
          </w:p>
        </w:tc>
      </w:tr>
      <w:tr w:rsidR="008D2601">
        <w:trPr>
          <w:gridAfter w:val="1"/>
          <w:wAfter w:w="7111" w:type="dxa"/>
          <w:trHeight w:val="800"/>
        </w:trPr>
        <w:tc>
          <w:tcPr>
            <w:tcW w:w="2528" w:type="dxa"/>
            <w:shd w:val="clear" w:color="auto" w:fill="D9E2F3"/>
            <w:vAlign w:val="center"/>
          </w:tcPr>
          <w:p w:rsidR="008D2601" w:rsidRDefault="00FE4D6C">
            <w:pPr>
              <w:jc w:val="both"/>
              <w:rPr>
                <w:color w:val="1F3864"/>
              </w:rPr>
            </w:pPr>
            <w:r>
              <w:rPr>
                <w:color w:val="1F3864"/>
              </w:rPr>
              <w:t xml:space="preserve">Examina cuidadosamente tu plan de trabajo, enfocándote especialmente en la </w:t>
            </w:r>
            <w:r>
              <w:rPr>
                <w:color w:val="1F3864"/>
              </w:rPr>
              <w:lastRenderedPageBreak/>
              <w:t>columna de estado de avance y ajustes.</w:t>
            </w:r>
          </w:p>
        </w:tc>
      </w:tr>
    </w:tbl>
    <w:p w:rsidR="008D2601" w:rsidRDefault="008D2601">
      <w:pPr>
        <w:spacing w:after="0" w:line="240" w:lineRule="auto"/>
        <w:rPr>
          <w:color w:val="595959"/>
          <w:sz w:val="24"/>
          <w:szCs w:val="24"/>
        </w:rPr>
      </w:pPr>
    </w:p>
    <w:tbl>
      <w:tblPr>
        <w:tblStyle w:val="a1"/>
        <w:tblpPr w:leftFromText="180" w:rightFromText="180" w:vertAnchor="page" w:horzAnchor="margin" w:tblpX="-771" w:tblpY="5910"/>
        <w:tblW w:w="97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28"/>
        <w:gridCol w:w="1077"/>
        <w:gridCol w:w="1276"/>
        <w:gridCol w:w="1276"/>
        <w:gridCol w:w="1275"/>
        <w:gridCol w:w="1276"/>
        <w:gridCol w:w="1418"/>
        <w:gridCol w:w="850"/>
      </w:tblGrid>
      <w:tr w:rsidR="008D2601">
        <w:trPr>
          <w:trHeight w:val="415"/>
        </w:trPr>
        <w:tc>
          <w:tcPr>
            <w:tcW w:w="9776" w:type="dxa"/>
            <w:gridSpan w:val="8"/>
            <w:vAlign w:val="center"/>
          </w:tcPr>
          <w:p w:rsidR="008D2601" w:rsidRDefault="00FE4D6C">
            <w:pPr>
              <w:jc w:val="center"/>
              <w:rPr>
                <w:color w:val="1F3864"/>
                <w:sz w:val="18"/>
                <w:szCs w:val="18"/>
              </w:rPr>
            </w:pPr>
            <w:r>
              <w:rPr>
                <w:color w:val="1F3864"/>
                <w:sz w:val="18"/>
                <w:szCs w:val="18"/>
              </w:rPr>
              <w:t>Plan de Trabajo</w:t>
            </w:r>
          </w:p>
        </w:tc>
      </w:tr>
      <w:tr w:rsidR="008D2601">
        <w:trPr>
          <w:trHeight w:val="711"/>
        </w:trPr>
        <w:tc>
          <w:tcPr>
            <w:tcW w:w="1328" w:type="dxa"/>
            <w:vAlign w:val="center"/>
          </w:tcPr>
          <w:p w:rsidR="008D2601" w:rsidRDefault="00FE4D6C">
            <w:pPr>
              <w:jc w:val="center"/>
              <w:rPr>
                <w:color w:val="1F3864"/>
                <w:sz w:val="18"/>
                <w:szCs w:val="18"/>
              </w:rPr>
            </w:pPr>
            <w:r>
              <w:rPr>
                <w:color w:val="1F3864"/>
                <w:sz w:val="18"/>
                <w:szCs w:val="18"/>
              </w:rPr>
              <w:t>Competencia o unidades de competencias</w:t>
            </w:r>
          </w:p>
        </w:tc>
        <w:tc>
          <w:tcPr>
            <w:tcW w:w="1077" w:type="dxa"/>
            <w:vAlign w:val="center"/>
          </w:tcPr>
          <w:p w:rsidR="008D2601" w:rsidRDefault="00FE4D6C">
            <w:pPr>
              <w:jc w:val="center"/>
              <w:rPr>
                <w:color w:val="1F3864"/>
                <w:sz w:val="18"/>
                <w:szCs w:val="18"/>
              </w:rPr>
            </w:pPr>
            <w:r>
              <w:rPr>
                <w:color w:val="1F3864"/>
                <w:sz w:val="18"/>
                <w:szCs w:val="18"/>
              </w:rPr>
              <w:t>Actividades</w:t>
            </w:r>
          </w:p>
        </w:tc>
        <w:tc>
          <w:tcPr>
            <w:tcW w:w="1276" w:type="dxa"/>
            <w:vAlign w:val="center"/>
          </w:tcPr>
          <w:p w:rsidR="008D2601" w:rsidRDefault="00FE4D6C">
            <w:pPr>
              <w:jc w:val="center"/>
              <w:rPr>
                <w:color w:val="1F3864"/>
                <w:sz w:val="18"/>
                <w:szCs w:val="18"/>
              </w:rPr>
            </w:pPr>
            <w:r>
              <w:rPr>
                <w:color w:val="1F3864"/>
                <w:sz w:val="18"/>
                <w:szCs w:val="18"/>
              </w:rPr>
              <w:t>Recursos</w:t>
            </w:r>
          </w:p>
        </w:tc>
        <w:tc>
          <w:tcPr>
            <w:tcW w:w="1276" w:type="dxa"/>
            <w:vAlign w:val="center"/>
          </w:tcPr>
          <w:p w:rsidR="008D2601" w:rsidRDefault="00FE4D6C">
            <w:pPr>
              <w:jc w:val="center"/>
              <w:rPr>
                <w:color w:val="1F3864"/>
                <w:sz w:val="18"/>
                <w:szCs w:val="18"/>
              </w:rPr>
            </w:pPr>
            <w:r>
              <w:rPr>
                <w:color w:val="1F3864"/>
                <w:sz w:val="18"/>
                <w:szCs w:val="18"/>
              </w:rPr>
              <w:t>Duración de la actividad</w:t>
            </w:r>
          </w:p>
        </w:tc>
        <w:tc>
          <w:tcPr>
            <w:tcW w:w="1275" w:type="dxa"/>
            <w:vAlign w:val="center"/>
          </w:tcPr>
          <w:p w:rsidR="008D2601" w:rsidRDefault="00FE4D6C">
            <w:pPr>
              <w:jc w:val="center"/>
              <w:rPr>
                <w:color w:val="1F3864"/>
                <w:sz w:val="18"/>
                <w:szCs w:val="18"/>
              </w:rPr>
            </w:pPr>
            <w:r>
              <w:rPr>
                <w:color w:val="1F3864"/>
                <w:sz w:val="18"/>
                <w:szCs w:val="18"/>
              </w:rPr>
              <w:t>Responsable</w:t>
            </w:r>
            <w:r>
              <w:rPr>
                <w:color w:val="1F3864"/>
                <w:sz w:val="18"/>
                <w:szCs w:val="18"/>
                <w:vertAlign w:val="superscript"/>
              </w:rPr>
              <w:footnoteReference w:id="1"/>
            </w:r>
          </w:p>
        </w:tc>
        <w:tc>
          <w:tcPr>
            <w:tcW w:w="1276" w:type="dxa"/>
            <w:vAlign w:val="center"/>
          </w:tcPr>
          <w:p w:rsidR="008D2601" w:rsidRDefault="00FE4D6C">
            <w:pPr>
              <w:jc w:val="center"/>
              <w:rPr>
                <w:color w:val="1F3864"/>
                <w:sz w:val="18"/>
                <w:szCs w:val="18"/>
              </w:rPr>
            </w:pPr>
            <w:r>
              <w:rPr>
                <w:color w:val="1F3864"/>
                <w:sz w:val="18"/>
                <w:szCs w:val="18"/>
              </w:rPr>
              <w:t>Observaciones</w:t>
            </w:r>
          </w:p>
        </w:tc>
        <w:tc>
          <w:tcPr>
            <w:tcW w:w="1418" w:type="dxa"/>
            <w:vAlign w:val="center"/>
          </w:tcPr>
          <w:p w:rsidR="008D2601" w:rsidRDefault="00FE4D6C">
            <w:pPr>
              <w:jc w:val="center"/>
              <w:rPr>
                <w:color w:val="1F3864"/>
                <w:sz w:val="18"/>
                <w:szCs w:val="18"/>
              </w:rPr>
            </w:pPr>
            <w:r>
              <w:rPr>
                <w:color w:val="1F3864"/>
                <w:sz w:val="18"/>
                <w:szCs w:val="18"/>
              </w:rPr>
              <w:t>Estado de avance</w:t>
            </w:r>
          </w:p>
        </w:tc>
        <w:tc>
          <w:tcPr>
            <w:tcW w:w="850" w:type="dxa"/>
            <w:vAlign w:val="center"/>
          </w:tcPr>
          <w:p w:rsidR="008D2601" w:rsidRDefault="00FE4D6C">
            <w:pPr>
              <w:jc w:val="center"/>
              <w:rPr>
                <w:color w:val="1F3864"/>
                <w:sz w:val="18"/>
                <w:szCs w:val="18"/>
              </w:rPr>
            </w:pPr>
            <w:r>
              <w:rPr>
                <w:color w:val="1F3864"/>
                <w:sz w:val="18"/>
                <w:szCs w:val="18"/>
              </w:rPr>
              <w:t>Ajustes</w:t>
            </w:r>
          </w:p>
        </w:tc>
      </w:tr>
      <w:tr w:rsidR="008D2601">
        <w:trPr>
          <w:trHeight w:val="2410"/>
        </w:trPr>
        <w:tc>
          <w:tcPr>
            <w:tcW w:w="1328" w:type="dxa"/>
          </w:tcPr>
          <w:p w:rsidR="008D2601" w:rsidRDefault="00FE4D6C">
            <w:pPr>
              <w:jc w:val="both"/>
              <w:rPr>
                <w:b/>
                <w:sz w:val="18"/>
                <w:szCs w:val="18"/>
              </w:rPr>
            </w:pPr>
            <w:r>
              <w:rPr>
                <w:i/>
                <w:color w:val="548DD4"/>
                <w:sz w:val="18"/>
                <w:szCs w:val="18"/>
              </w:rPr>
              <w:t>Nombra las competencias o unidades de competencias que se relacionan con las diferentes actividades requeridas para el desarrollo del proyecto APT.</w:t>
            </w:r>
          </w:p>
        </w:tc>
        <w:tc>
          <w:tcPr>
            <w:tcW w:w="1077" w:type="dxa"/>
          </w:tcPr>
          <w:p w:rsidR="008D2601" w:rsidRDefault="00FE4D6C">
            <w:pPr>
              <w:jc w:val="both"/>
              <w:rPr>
                <w:i/>
                <w:color w:val="548DD4"/>
                <w:sz w:val="18"/>
                <w:szCs w:val="18"/>
              </w:rPr>
            </w:pPr>
            <w:r>
              <w:rPr>
                <w:i/>
                <w:color w:val="548DD4"/>
                <w:sz w:val="18"/>
                <w:szCs w:val="18"/>
              </w:rPr>
              <w:t xml:space="preserve">Nombra las actividades que se necesitan para desarrollar el proyecto APT. </w:t>
            </w:r>
          </w:p>
        </w:tc>
        <w:tc>
          <w:tcPr>
            <w:tcW w:w="1276" w:type="dxa"/>
          </w:tcPr>
          <w:p w:rsidR="008D2601" w:rsidRDefault="00FE4D6C">
            <w:pPr>
              <w:jc w:val="both"/>
              <w:rPr>
                <w:b/>
                <w:sz w:val="18"/>
                <w:szCs w:val="18"/>
              </w:rPr>
            </w:pPr>
            <w:r>
              <w:rPr>
                <w:i/>
                <w:color w:val="548DD4"/>
                <w:sz w:val="18"/>
                <w:szCs w:val="18"/>
              </w:rPr>
              <w:t>Nombra los recursos necesarios para llevar a cabo las actividades definidas.</w:t>
            </w:r>
          </w:p>
        </w:tc>
        <w:tc>
          <w:tcPr>
            <w:tcW w:w="1276" w:type="dxa"/>
          </w:tcPr>
          <w:p w:rsidR="008D2601" w:rsidRDefault="00FE4D6C">
            <w:pPr>
              <w:jc w:val="both"/>
              <w:rPr>
                <w:b/>
                <w:sz w:val="18"/>
                <w:szCs w:val="18"/>
              </w:rPr>
            </w:pPr>
            <w:r>
              <w:rPr>
                <w:i/>
                <w:color w:val="548DD4"/>
                <w:sz w:val="18"/>
                <w:szCs w:val="18"/>
              </w:rPr>
              <w:t xml:space="preserve">Señala la duración de cada actividad. </w:t>
            </w:r>
          </w:p>
        </w:tc>
        <w:tc>
          <w:tcPr>
            <w:tcW w:w="1275" w:type="dxa"/>
          </w:tcPr>
          <w:p w:rsidR="008D2601" w:rsidRDefault="00FE4D6C">
            <w:pPr>
              <w:jc w:val="both"/>
              <w:rPr>
                <w:i/>
                <w:color w:val="548DD4"/>
                <w:sz w:val="18"/>
                <w:szCs w:val="18"/>
              </w:rPr>
            </w:pPr>
            <w:r>
              <w:rPr>
                <w:i/>
                <w:color w:val="548DD4"/>
                <w:sz w:val="18"/>
                <w:szCs w:val="18"/>
              </w:rPr>
              <w:t>Escribe el nombre del integrante del equipo responsable de cada actividad.</w:t>
            </w:r>
          </w:p>
        </w:tc>
        <w:tc>
          <w:tcPr>
            <w:tcW w:w="1276" w:type="dxa"/>
          </w:tcPr>
          <w:p w:rsidR="008D2601" w:rsidRDefault="00FE4D6C">
            <w:pPr>
              <w:jc w:val="both"/>
              <w:rPr>
                <w:i/>
                <w:color w:val="548DD4"/>
                <w:sz w:val="18"/>
                <w:szCs w:val="18"/>
              </w:rPr>
            </w:pPr>
            <w:r>
              <w:rPr>
                <w:i/>
                <w:color w:val="548DD4"/>
                <w:sz w:val="18"/>
                <w:szCs w:val="18"/>
              </w:rPr>
              <w:t xml:space="preserve">Señala las dificultades o facilitadores que se podrían presentar </w:t>
            </w:r>
            <w:r>
              <w:rPr>
                <w:i/>
                <w:color w:val="548DD4"/>
                <w:sz w:val="18"/>
                <w:szCs w:val="18"/>
              </w:rPr>
              <w:t>durante la ejecución de cada una de las actividades propuestas.</w:t>
            </w:r>
          </w:p>
        </w:tc>
        <w:tc>
          <w:tcPr>
            <w:tcW w:w="1418" w:type="dxa"/>
          </w:tcPr>
          <w:p w:rsidR="008D2601" w:rsidRDefault="00FE4D6C">
            <w:pPr>
              <w:jc w:val="both"/>
              <w:rPr>
                <w:i/>
                <w:color w:val="548DD4"/>
                <w:sz w:val="18"/>
                <w:szCs w:val="18"/>
              </w:rPr>
            </w:pPr>
            <w:r>
              <w:rPr>
                <w:i/>
                <w:color w:val="548DD4"/>
                <w:sz w:val="18"/>
                <w:szCs w:val="18"/>
              </w:rPr>
              <w:t>Describe el estado de avance de cada actividad.</w:t>
            </w:r>
          </w:p>
          <w:p w:rsidR="008D2601" w:rsidRDefault="008D2601">
            <w:pPr>
              <w:jc w:val="both"/>
              <w:rPr>
                <w:i/>
                <w:color w:val="C00000"/>
                <w:sz w:val="16"/>
                <w:szCs w:val="16"/>
              </w:rPr>
            </w:pPr>
          </w:p>
          <w:p w:rsidR="008D2601" w:rsidRDefault="00FE4D6C">
            <w:pPr>
              <w:jc w:val="both"/>
              <w:rPr>
                <w:i/>
                <w:color w:val="548DD4"/>
                <w:sz w:val="18"/>
                <w:szCs w:val="18"/>
              </w:rPr>
            </w:pPr>
            <w:r>
              <w:rPr>
                <w:i/>
                <w:color w:val="548DD4"/>
                <w:sz w:val="18"/>
                <w:szCs w:val="18"/>
              </w:rPr>
              <w:t xml:space="preserve">Tipos de estado: </w:t>
            </w:r>
          </w:p>
          <w:p w:rsidR="008D2601" w:rsidRDefault="00FE4D6C">
            <w:pPr>
              <w:jc w:val="both"/>
              <w:rPr>
                <w:i/>
                <w:color w:val="C00000"/>
                <w:sz w:val="16"/>
                <w:szCs w:val="16"/>
              </w:rPr>
            </w:pPr>
            <w:r>
              <w:rPr>
                <w:i/>
                <w:color w:val="548DD4"/>
                <w:sz w:val="18"/>
                <w:szCs w:val="18"/>
              </w:rPr>
              <w:t>En curso/ Con retraso/ No iniciado/ Completado/ Ajustada</w:t>
            </w:r>
            <w:r>
              <w:rPr>
                <w:i/>
                <w:color w:val="C00000"/>
                <w:sz w:val="16"/>
                <w:szCs w:val="16"/>
              </w:rPr>
              <w:t xml:space="preserve"> </w:t>
            </w:r>
          </w:p>
        </w:tc>
        <w:tc>
          <w:tcPr>
            <w:tcW w:w="850" w:type="dxa"/>
          </w:tcPr>
          <w:p w:rsidR="008D2601" w:rsidRDefault="00FE4D6C">
            <w:pPr>
              <w:jc w:val="both"/>
              <w:rPr>
                <w:i/>
                <w:color w:val="548DD4"/>
                <w:sz w:val="18"/>
                <w:szCs w:val="18"/>
              </w:rPr>
            </w:pPr>
            <w:r>
              <w:rPr>
                <w:i/>
                <w:color w:val="548DD4"/>
                <w:sz w:val="18"/>
                <w:szCs w:val="18"/>
              </w:rPr>
              <w:t xml:space="preserve">Señala los ajustes o reformulaciones que has realizado. </w:t>
            </w:r>
          </w:p>
        </w:tc>
      </w:tr>
      <w:tr w:rsidR="008D2601">
        <w:trPr>
          <w:trHeight w:val="2410"/>
        </w:trPr>
        <w:tc>
          <w:tcPr>
            <w:tcW w:w="1328"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Administrar la configuración de ambientes, servicios de aplicaciones y bases de datos</w:t>
            </w:r>
          </w:p>
        </w:tc>
        <w:tc>
          <w:tcPr>
            <w:tcW w:w="1077" w:type="dxa"/>
            <w:tcBorders>
              <w:top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Configurar y optimizar entorno de desarrollo</w:t>
            </w:r>
          </w:p>
        </w:tc>
        <w:tc>
          <w:tcPr>
            <w:tcW w:w="1276" w:type="dxa"/>
            <w:tcBorders>
              <w:top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Incluye la configuración de servidores, despliegue de aplicaciones y configuración de bases de datos.</w:t>
            </w:r>
          </w:p>
        </w:tc>
        <w:tc>
          <w:tcPr>
            <w:tcW w:w="1276" w:type="dxa"/>
            <w:tcBorders>
              <w:top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 xml:space="preserve">Servidores </w:t>
            </w:r>
            <w:proofErr w:type="spellStart"/>
            <w:r>
              <w:rPr>
                <w:i/>
                <w:sz w:val="18"/>
                <w:szCs w:val="18"/>
              </w:rPr>
              <w:t>cloud</w:t>
            </w:r>
            <w:proofErr w:type="spellEnd"/>
            <w:r>
              <w:rPr>
                <w:i/>
                <w:sz w:val="18"/>
                <w:szCs w:val="18"/>
              </w:rPr>
              <w:t>, software de gestión de configuración (</w:t>
            </w:r>
            <w:proofErr w:type="spellStart"/>
            <w:r>
              <w:rPr>
                <w:i/>
                <w:sz w:val="18"/>
                <w:szCs w:val="18"/>
              </w:rPr>
              <w:t>sql</w:t>
            </w:r>
            <w:proofErr w:type="spellEnd"/>
            <w:r>
              <w:rPr>
                <w:i/>
                <w:sz w:val="18"/>
                <w:szCs w:val="18"/>
              </w:rPr>
              <w:t xml:space="preserve"> </w:t>
            </w:r>
            <w:proofErr w:type="spellStart"/>
            <w:r>
              <w:rPr>
                <w:i/>
                <w:sz w:val="18"/>
                <w:szCs w:val="18"/>
              </w:rPr>
              <w:t>developer</w:t>
            </w:r>
            <w:proofErr w:type="spellEnd"/>
            <w:r>
              <w:rPr>
                <w:i/>
                <w:sz w:val="18"/>
                <w:szCs w:val="18"/>
              </w:rPr>
              <w:t>)</w:t>
            </w:r>
          </w:p>
        </w:tc>
        <w:tc>
          <w:tcPr>
            <w:tcW w:w="1275" w:type="dxa"/>
            <w:tcBorders>
              <w:top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11 semanas</w:t>
            </w:r>
          </w:p>
        </w:tc>
        <w:tc>
          <w:tcPr>
            <w:tcW w:w="1276" w:type="dxa"/>
            <w:tcBorders>
              <w:top w:val="single" w:sz="8" w:space="0" w:color="BFBFBF"/>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proofErr w:type="spellStart"/>
            <w:r>
              <w:rPr>
                <w:i/>
                <w:sz w:val="18"/>
                <w:szCs w:val="18"/>
              </w:rPr>
              <w:t>Franccesco</w:t>
            </w:r>
            <w:proofErr w:type="spellEnd"/>
            <w:r>
              <w:rPr>
                <w:i/>
                <w:sz w:val="18"/>
                <w:szCs w:val="18"/>
              </w:rPr>
              <w:t xml:space="preserve"> y Alexander</w:t>
            </w:r>
          </w:p>
        </w:tc>
        <w:tc>
          <w:tcPr>
            <w:tcW w:w="1418" w:type="dxa"/>
            <w:tcBorders>
              <w:top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Complejidad en la configuración inicial.</w:t>
            </w:r>
          </w:p>
          <w:p w:rsidR="008D2601" w:rsidRDefault="00FE4D6C">
            <w:pPr>
              <w:spacing w:before="240" w:after="0"/>
              <w:jc w:val="both"/>
              <w:rPr>
                <w:i/>
                <w:sz w:val="18"/>
                <w:szCs w:val="18"/>
              </w:rPr>
            </w:pPr>
            <w:r>
              <w:rPr>
                <w:i/>
                <w:sz w:val="18"/>
                <w:szCs w:val="18"/>
              </w:rPr>
              <w:t>Facilitador: Material de apoyo sobre cómo utilizar el entorno</w:t>
            </w:r>
          </w:p>
        </w:tc>
        <w:tc>
          <w:tcPr>
            <w:tcW w:w="850" w:type="dxa"/>
          </w:tcPr>
          <w:p w:rsidR="008D2601" w:rsidRDefault="008D2601">
            <w:pPr>
              <w:jc w:val="both"/>
              <w:rPr>
                <w:i/>
                <w:color w:val="548DD4"/>
                <w:sz w:val="18"/>
                <w:szCs w:val="18"/>
              </w:rPr>
            </w:pPr>
          </w:p>
        </w:tc>
      </w:tr>
      <w:tr w:rsidR="008D2601">
        <w:trPr>
          <w:trHeight w:val="2410"/>
        </w:trPr>
        <w:tc>
          <w:tcPr>
            <w:tcW w:w="132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lastRenderedPageBreak/>
              <w:t>Ofrecer propuestas de solución informática</w:t>
            </w:r>
          </w:p>
        </w:tc>
        <w:tc>
          <w:tcPr>
            <w:tcW w:w="1077"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Proponer soluciones técnicas para problemas específicos del sitio</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Implica empatizar y analizar necesidades del cliente objetivo para ofrecer soluciones de software adecuadas</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Herramientas de análisis, documentación</w:t>
            </w:r>
            <w:r>
              <w:rPr>
                <w:i/>
                <w:sz w:val="18"/>
                <w:szCs w:val="18"/>
              </w:rPr>
              <w:t xml:space="preserve"> técnica</w:t>
            </w:r>
          </w:p>
        </w:tc>
        <w:tc>
          <w:tcPr>
            <w:tcW w:w="1275"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4 semanas</w:t>
            </w:r>
          </w:p>
        </w:tc>
        <w:tc>
          <w:tcPr>
            <w:tcW w:w="1276" w:type="dxa"/>
            <w:tcBorders>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proofErr w:type="spellStart"/>
            <w:r>
              <w:rPr>
                <w:i/>
                <w:sz w:val="18"/>
                <w:szCs w:val="18"/>
              </w:rPr>
              <w:t>Franccesco</w:t>
            </w:r>
            <w:proofErr w:type="spellEnd"/>
            <w:r>
              <w:rPr>
                <w:i/>
                <w:sz w:val="18"/>
                <w:szCs w:val="18"/>
              </w:rPr>
              <w:t xml:space="preserve">, </w:t>
            </w:r>
            <w:proofErr w:type="spellStart"/>
            <w:r>
              <w:rPr>
                <w:i/>
                <w:sz w:val="18"/>
                <w:szCs w:val="18"/>
              </w:rPr>
              <w:t>Matias</w:t>
            </w:r>
            <w:proofErr w:type="spellEnd"/>
            <w:r>
              <w:rPr>
                <w:i/>
                <w:sz w:val="18"/>
                <w:szCs w:val="18"/>
              </w:rPr>
              <w:t xml:space="preserve"> y Alexander</w:t>
            </w:r>
          </w:p>
        </w:tc>
        <w:tc>
          <w:tcPr>
            <w:tcW w:w="1418"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Desarrollo de funciones nuevas para el equipo de trabajo</w:t>
            </w:r>
          </w:p>
          <w:p w:rsidR="008D2601" w:rsidRDefault="00FE4D6C">
            <w:pPr>
              <w:spacing w:before="240" w:after="0"/>
              <w:jc w:val="both"/>
              <w:rPr>
                <w:i/>
                <w:sz w:val="18"/>
                <w:szCs w:val="18"/>
              </w:rPr>
            </w:pPr>
            <w:r>
              <w:rPr>
                <w:i/>
                <w:sz w:val="18"/>
                <w:szCs w:val="18"/>
              </w:rPr>
              <w:t>Facilitador: Comunicación constante y acceso a internet para investigar</w:t>
            </w:r>
          </w:p>
        </w:tc>
        <w:tc>
          <w:tcPr>
            <w:tcW w:w="850" w:type="dxa"/>
          </w:tcPr>
          <w:p w:rsidR="008D2601" w:rsidRDefault="008D2601">
            <w:pPr>
              <w:jc w:val="both"/>
              <w:rPr>
                <w:i/>
                <w:color w:val="548DD4"/>
                <w:sz w:val="18"/>
                <w:szCs w:val="18"/>
              </w:rPr>
            </w:pPr>
          </w:p>
        </w:tc>
      </w:tr>
      <w:tr w:rsidR="008D2601">
        <w:trPr>
          <w:trHeight w:val="2410"/>
        </w:trPr>
        <w:tc>
          <w:tcPr>
            <w:tcW w:w="132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Desarrollar una solución de software</w:t>
            </w:r>
          </w:p>
        </w:tc>
        <w:tc>
          <w:tcPr>
            <w:tcW w:w="1077"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 xml:space="preserve">Desarrollar el </w:t>
            </w:r>
            <w:proofErr w:type="spellStart"/>
            <w:r>
              <w:rPr>
                <w:i/>
                <w:sz w:val="18"/>
                <w:szCs w:val="18"/>
              </w:rPr>
              <w:t>backend</w:t>
            </w:r>
            <w:proofErr w:type="spellEnd"/>
            <w:r>
              <w:rPr>
                <w:i/>
                <w:sz w:val="18"/>
                <w:szCs w:val="18"/>
              </w:rPr>
              <w:t xml:space="preserve"> y </w:t>
            </w:r>
            <w:proofErr w:type="spellStart"/>
            <w:r>
              <w:rPr>
                <w:i/>
                <w:sz w:val="18"/>
                <w:szCs w:val="18"/>
              </w:rPr>
              <w:t>frontend</w:t>
            </w:r>
            <w:proofErr w:type="spellEnd"/>
            <w:r>
              <w:rPr>
                <w:i/>
                <w:sz w:val="18"/>
                <w:szCs w:val="18"/>
              </w:rPr>
              <w:t xml:space="preserve"> del sitio web</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Construcción de la interfaz del usuario y lógica del servidor que soporta la operación del sitio.</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proofErr w:type="spellStart"/>
            <w:r>
              <w:rPr>
                <w:i/>
                <w:sz w:val="18"/>
                <w:szCs w:val="18"/>
              </w:rPr>
              <w:t>Frameworks</w:t>
            </w:r>
            <w:proofErr w:type="spellEnd"/>
            <w:r>
              <w:rPr>
                <w:i/>
                <w:sz w:val="18"/>
                <w:szCs w:val="18"/>
              </w:rPr>
              <w:t xml:space="preserve"> de desarrollo web (Django), lenguajes de programación (</w:t>
            </w:r>
            <w:proofErr w:type="spellStart"/>
            <w:r>
              <w:rPr>
                <w:i/>
                <w:sz w:val="18"/>
                <w:szCs w:val="18"/>
              </w:rPr>
              <w:t>html</w:t>
            </w:r>
            <w:proofErr w:type="spellEnd"/>
            <w:r>
              <w:rPr>
                <w:i/>
                <w:sz w:val="18"/>
                <w:szCs w:val="18"/>
              </w:rPr>
              <w:t xml:space="preserve">, </w:t>
            </w:r>
            <w:proofErr w:type="spellStart"/>
            <w:r>
              <w:rPr>
                <w:i/>
                <w:sz w:val="18"/>
                <w:szCs w:val="18"/>
              </w:rPr>
              <w:t>python</w:t>
            </w:r>
            <w:proofErr w:type="spellEnd"/>
            <w:r>
              <w:rPr>
                <w:i/>
                <w:sz w:val="18"/>
                <w:szCs w:val="18"/>
              </w:rPr>
              <w:t xml:space="preserve">, </w:t>
            </w:r>
            <w:proofErr w:type="spellStart"/>
            <w:r>
              <w:rPr>
                <w:i/>
                <w:sz w:val="18"/>
                <w:szCs w:val="18"/>
              </w:rPr>
              <w:t>js</w:t>
            </w:r>
            <w:proofErr w:type="spellEnd"/>
            <w:r>
              <w:rPr>
                <w:i/>
                <w:sz w:val="18"/>
                <w:szCs w:val="18"/>
              </w:rPr>
              <w:t xml:space="preserve">, </w:t>
            </w:r>
            <w:proofErr w:type="spellStart"/>
            <w:r>
              <w:rPr>
                <w:i/>
                <w:sz w:val="18"/>
                <w:szCs w:val="18"/>
              </w:rPr>
              <w:t>css</w:t>
            </w:r>
            <w:proofErr w:type="spellEnd"/>
            <w:r>
              <w:rPr>
                <w:i/>
                <w:sz w:val="18"/>
                <w:szCs w:val="18"/>
              </w:rPr>
              <w:t>)</w:t>
            </w:r>
          </w:p>
        </w:tc>
        <w:tc>
          <w:tcPr>
            <w:tcW w:w="1275"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11 semanas</w:t>
            </w:r>
          </w:p>
        </w:tc>
        <w:tc>
          <w:tcPr>
            <w:tcW w:w="1276" w:type="dxa"/>
            <w:tcBorders>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proofErr w:type="spellStart"/>
            <w:r>
              <w:rPr>
                <w:i/>
                <w:sz w:val="18"/>
                <w:szCs w:val="18"/>
              </w:rPr>
              <w:t>Franccesco</w:t>
            </w:r>
            <w:proofErr w:type="spellEnd"/>
            <w:r>
              <w:rPr>
                <w:i/>
                <w:sz w:val="18"/>
                <w:szCs w:val="18"/>
              </w:rPr>
              <w:t xml:space="preserve">, </w:t>
            </w:r>
            <w:proofErr w:type="spellStart"/>
            <w:r>
              <w:rPr>
                <w:i/>
                <w:sz w:val="18"/>
                <w:szCs w:val="18"/>
              </w:rPr>
              <w:t>Matias</w:t>
            </w:r>
            <w:proofErr w:type="spellEnd"/>
            <w:r>
              <w:rPr>
                <w:i/>
                <w:sz w:val="18"/>
                <w:szCs w:val="18"/>
              </w:rPr>
              <w:t xml:space="preserve"> y Alexander</w:t>
            </w:r>
          </w:p>
        </w:tc>
        <w:tc>
          <w:tcPr>
            <w:tcW w:w="1418"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 xml:space="preserve">Dificultad: Integración entre </w:t>
            </w:r>
            <w:proofErr w:type="spellStart"/>
            <w:r>
              <w:rPr>
                <w:i/>
                <w:sz w:val="18"/>
                <w:szCs w:val="18"/>
              </w:rPr>
              <w:t>frontend</w:t>
            </w:r>
            <w:proofErr w:type="spellEnd"/>
            <w:r>
              <w:rPr>
                <w:i/>
                <w:sz w:val="18"/>
                <w:szCs w:val="18"/>
              </w:rPr>
              <w:t xml:space="preserve"> y </w:t>
            </w:r>
            <w:proofErr w:type="spellStart"/>
            <w:r>
              <w:rPr>
                <w:i/>
                <w:sz w:val="18"/>
                <w:szCs w:val="18"/>
              </w:rPr>
              <w:t>backend</w:t>
            </w:r>
            <w:proofErr w:type="spellEnd"/>
            <w:r>
              <w:rPr>
                <w:i/>
                <w:sz w:val="18"/>
                <w:szCs w:val="18"/>
              </w:rPr>
              <w:t>.</w:t>
            </w:r>
          </w:p>
          <w:p w:rsidR="008D2601" w:rsidRDefault="00FE4D6C">
            <w:pPr>
              <w:spacing w:before="240" w:after="0"/>
              <w:jc w:val="both"/>
              <w:rPr>
                <w:i/>
                <w:sz w:val="18"/>
                <w:szCs w:val="18"/>
              </w:rPr>
            </w:pPr>
            <w:r>
              <w:rPr>
                <w:i/>
                <w:sz w:val="18"/>
                <w:szCs w:val="18"/>
              </w:rPr>
              <w:t xml:space="preserve">Facilitador: Uso de </w:t>
            </w:r>
            <w:proofErr w:type="spellStart"/>
            <w:r>
              <w:rPr>
                <w:i/>
                <w:sz w:val="18"/>
                <w:szCs w:val="18"/>
              </w:rPr>
              <w:t>frameworks</w:t>
            </w:r>
            <w:proofErr w:type="spellEnd"/>
            <w:r>
              <w:rPr>
                <w:i/>
                <w:sz w:val="18"/>
                <w:szCs w:val="18"/>
              </w:rPr>
              <w:t xml:space="preserve"> consolidados y comunicación entre trabajadores.</w:t>
            </w:r>
          </w:p>
        </w:tc>
        <w:tc>
          <w:tcPr>
            <w:tcW w:w="850" w:type="dxa"/>
          </w:tcPr>
          <w:p w:rsidR="008D2601" w:rsidRDefault="008D2601">
            <w:pPr>
              <w:jc w:val="both"/>
              <w:rPr>
                <w:i/>
                <w:color w:val="548DD4"/>
                <w:sz w:val="18"/>
                <w:szCs w:val="18"/>
              </w:rPr>
            </w:pPr>
          </w:p>
        </w:tc>
      </w:tr>
      <w:tr w:rsidR="008D2601">
        <w:trPr>
          <w:trHeight w:val="2410"/>
        </w:trPr>
        <w:tc>
          <w:tcPr>
            <w:tcW w:w="132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Construir Modelos de datos</w:t>
            </w:r>
          </w:p>
        </w:tc>
        <w:tc>
          <w:tcPr>
            <w:tcW w:w="1077"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Diseñar y estructurar la base de datos para el e-</w:t>
            </w:r>
            <w:proofErr w:type="spellStart"/>
            <w:r>
              <w:rPr>
                <w:i/>
                <w:sz w:val="18"/>
                <w:szCs w:val="18"/>
              </w:rPr>
              <w:t>commerce</w:t>
            </w:r>
            <w:proofErr w:type="spellEnd"/>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Desarrollo de un esquema relacional y optimización del modelo de datos.</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Herramientas de modelado de datos, software de bases de datos (</w:t>
            </w:r>
            <w:proofErr w:type="spellStart"/>
            <w:r>
              <w:rPr>
                <w:i/>
                <w:sz w:val="18"/>
                <w:szCs w:val="18"/>
              </w:rPr>
              <w:t>sql</w:t>
            </w:r>
            <w:proofErr w:type="spellEnd"/>
            <w:r>
              <w:rPr>
                <w:i/>
                <w:sz w:val="18"/>
                <w:szCs w:val="18"/>
              </w:rPr>
              <w:t xml:space="preserve"> </w:t>
            </w:r>
            <w:proofErr w:type="spellStart"/>
            <w:r>
              <w:rPr>
                <w:i/>
                <w:sz w:val="18"/>
                <w:szCs w:val="18"/>
              </w:rPr>
              <w:t>developer</w:t>
            </w:r>
            <w:proofErr w:type="spellEnd"/>
            <w:r>
              <w:rPr>
                <w:i/>
                <w:sz w:val="18"/>
                <w:szCs w:val="18"/>
              </w:rPr>
              <w:t xml:space="preserve"> data </w:t>
            </w:r>
            <w:proofErr w:type="spellStart"/>
            <w:r>
              <w:rPr>
                <w:i/>
                <w:sz w:val="18"/>
                <w:szCs w:val="18"/>
              </w:rPr>
              <w:t>modeler</w:t>
            </w:r>
            <w:proofErr w:type="spellEnd"/>
            <w:r>
              <w:rPr>
                <w:i/>
                <w:sz w:val="18"/>
                <w:szCs w:val="18"/>
              </w:rPr>
              <w:t>)</w:t>
            </w:r>
          </w:p>
        </w:tc>
        <w:tc>
          <w:tcPr>
            <w:tcW w:w="1275"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2 semanas</w:t>
            </w:r>
          </w:p>
        </w:tc>
        <w:tc>
          <w:tcPr>
            <w:tcW w:w="1276" w:type="dxa"/>
            <w:tcBorders>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proofErr w:type="spellStart"/>
            <w:r>
              <w:rPr>
                <w:i/>
                <w:sz w:val="18"/>
                <w:szCs w:val="18"/>
              </w:rPr>
              <w:t>Matias</w:t>
            </w:r>
            <w:proofErr w:type="spellEnd"/>
            <w:r>
              <w:rPr>
                <w:i/>
                <w:sz w:val="18"/>
                <w:szCs w:val="18"/>
              </w:rPr>
              <w:t xml:space="preserve"> y Alexander</w:t>
            </w:r>
          </w:p>
        </w:tc>
        <w:tc>
          <w:tcPr>
            <w:tcW w:w="1418"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Escalabilidad del modelo de datos.</w:t>
            </w:r>
          </w:p>
          <w:p w:rsidR="008D2601" w:rsidRDefault="00FE4D6C">
            <w:pPr>
              <w:spacing w:before="240" w:after="0"/>
              <w:jc w:val="both"/>
              <w:rPr>
                <w:i/>
                <w:sz w:val="18"/>
                <w:szCs w:val="18"/>
              </w:rPr>
            </w:pPr>
            <w:r>
              <w:rPr>
                <w:i/>
                <w:sz w:val="18"/>
                <w:szCs w:val="18"/>
              </w:rPr>
              <w:t>Facilitador: Uso de sistemas que permitan graficar las tablas</w:t>
            </w:r>
          </w:p>
        </w:tc>
        <w:tc>
          <w:tcPr>
            <w:tcW w:w="850" w:type="dxa"/>
          </w:tcPr>
          <w:p w:rsidR="008D2601" w:rsidRDefault="008D2601">
            <w:pPr>
              <w:jc w:val="both"/>
              <w:rPr>
                <w:i/>
                <w:color w:val="548DD4"/>
                <w:sz w:val="18"/>
                <w:szCs w:val="18"/>
              </w:rPr>
            </w:pPr>
          </w:p>
        </w:tc>
      </w:tr>
      <w:tr w:rsidR="008D2601">
        <w:trPr>
          <w:trHeight w:val="2410"/>
        </w:trPr>
        <w:tc>
          <w:tcPr>
            <w:tcW w:w="132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Programar consultas o rutinas para manipular información de una base de datos</w:t>
            </w:r>
          </w:p>
        </w:tc>
        <w:tc>
          <w:tcPr>
            <w:tcW w:w="1077"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Escribir consultas SQL para manipular los datos del sitio</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Creación y optimización de consultas para operaciones de</w:t>
            </w:r>
            <w:r>
              <w:rPr>
                <w:i/>
                <w:sz w:val="18"/>
                <w:szCs w:val="18"/>
              </w:rPr>
              <w:t xml:space="preserve"> lectura/escritura en la base de datos.</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Plataformas de gestión de bases de datos, SQL</w:t>
            </w:r>
          </w:p>
        </w:tc>
        <w:tc>
          <w:tcPr>
            <w:tcW w:w="1275"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11 semanas</w:t>
            </w:r>
          </w:p>
        </w:tc>
        <w:tc>
          <w:tcPr>
            <w:tcW w:w="1276" w:type="dxa"/>
            <w:tcBorders>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proofErr w:type="spellStart"/>
            <w:r>
              <w:rPr>
                <w:i/>
                <w:sz w:val="18"/>
                <w:szCs w:val="18"/>
              </w:rPr>
              <w:t>Franccesco</w:t>
            </w:r>
            <w:proofErr w:type="spellEnd"/>
            <w:r>
              <w:rPr>
                <w:i/>
                <w:sz w:val="18"/>
                <w:szCs w:val="18"/>
              </w:rPr>
              <w:t xml:space="preserve">, </w:t>
            </w:r>
            <w:proofErr w:type="spellStart"/>
            <w:r>
              <w:rPr>
                <w:i/>
                <w:sz w:val="18"/>
                <w:szCs w:val="18"/>
              </w:rPr>
              <w:t>Matias</w:t>
            </w:r>
            <w:proofErr w:type="spellEnd"/>
            <w:r>
              <w:rPr>
                <w:i/>
                <w:sz w:val="18"/>
                <w:szCs w:val="18"/>
              </w:rPr>
              <w:t xml:space="preserve"> y Alexander</w:t>
            </w:r>
          </w:p>
        </w:tc>
        <w:tc>
          <w:tcPr>
            <w:tcW w:w="1418"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Optimización de consultas para grandes volúmenes de datos.</w:t>
            </w:r>
          </w:p>
          <w:p w:rsidR="008D2601" w:rsidRDefault="00FE4D6C">
            <w:pPr>
              <w:spacing w:before="240" w:after="0"/>
              <w:jc w:val="both"/>
              <w:rPr>
                <w:i/>
                <w:sz w:val="18"/>
                <w:szCs w:val="18"/>
              </w:rPr>
            </w:pPr>
            <w:r>
              <w:rPr>
                <w:i/>
                <w:sz w:val="18"/>
                <w:szCs w:val="18"/>
              </w:rPr>
              <w:t>Facilitador: Uso de índices adecuados.</w:t>
            </w:r>
          </w:p>
        </w:tc>
        <w:tc>
          <w:tcPr>
            <w:tcW w:w="850" w:type="dxa"/>
          </w:tcPr>
          <w:p w:rsidR="008D2601" w:rsidRDefault="008D2601">
            <w:pPr>
              <w:jc w:val="both"/>
              <w:rPr>
                <w:i/>
                <w:color w:val="548DD4"/>
                <w:sz w:val="18"/>
                <w:szCs w:val="18"/>
              </w:rPr>
            </w:pPr>
          </w:p>
        </w:tc>
      </w:tr>
      <w:tr w:rsidR="008D2601">
        <w:trPr>
          <w:trHeight w:val="2410"/>
        </w:trPr>
        <w:tc>
          <w:tcPr>
            <w:tcW w:w="132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lastRenderedPageBreak/>
              <w:t>Construir programas y rutinas de variada complejidad</w:t>
            </w:r>
          </w:p>
        </w:tc>
        <w:tc>
          <w:tcPr>
            <w:tcW w:w="1077"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Desarrollar scripts y funciones para funcionalidades avanzadas</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Implementación de funciones, procedimientos y módulos para funcionalidades dentro del sitio web</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Entorno de desarrollo</w:t>
            </w:r>
          </w:p>
        </w:tc>
        <w:tc>
          <w:tcPr>
            <w:tcW w:w="1275"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11 semanas</w:t>
            </w:r>
          </w:p>
        </w:tc>
        <w:tc>
          <w:tcPr>
            <w:tcW w:w="1276" w:type="dxa"/>
            <w:tcBorders>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proofErr w:type="spellStart"/>
            <w:r>
              <w:rPr>
                <w:i/>
                <w:sz w:val="18"/>
                <w:szCs w:val="18"/>
              </w:rPr>
              <w:t>Franccesco</w:t>
            </w:r>
            <w:proofErr w:type="spellEnd"/>
            <w:r>
              <w:rPr>
                <w:i/>
                <w:sz w:val="18"/>
                <w:szCs w:val="18"/>
              </w:rPr>
              <w:t xml:space="preserve">, </w:t>
            </w:r>
            <w:proofErr w:type="spellStart"/>
            <w:r>
              <w:rPr>
                <w:i/>
                <w:sz w:val="18"/>
                <w:szCs w:val="18"/>
              </w:rPr>
              <w:t>Matias</w:t>
            </w:r>
            <w:proofErr w:type="spellEnd"/>
            <w:r>
              <w:rPr>
                <w:i/>
                <w:sz w:val="18"/>
                <w:szCs w:val="18"/>
              </w:rPr>
              <w:t xml:space="preserve"> y Alexander</w:t>
            </w:r>
          </w:p>
        </w:tc>
        <w:tc>
          <w:tcPr>
            <w:tcW w:w="1418"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Complejidad de las rutinas avanzadas.</w:t>
            </w:r>
          </w:p>
          <w:p w:rsidR="008D2601" w:rsidRDefault="00FE4D6C">
            <w:pPr>
              <w:spacing w:before="240" w:after="0"/>
              <w:jc w:val="both"/>
              <w:rPr>
                <w:i/>
                <w:sz w:val="18"/>
                <w:szCs w:val="18"/>
              </w:rPr>
            </w:pPr>
            <w:r>
              <w:rPr>
                <w:i/>
                <w:sz w:val="18"/>
                <w:szCs w:val="18"/>
              </w:rPr>
              <w:t>Facilitador: Experiencia en programación previa.</w:t>
            </w:r>
          </w:p>
        </w:tc>
        <w:tc>
          <w:tcPr>
            <w:tcW w:w="850" w:type="dxa"/>
          </w:tcPr>
          <w:p w:rsidR="008D2601" w:rsidRDefault="008D2601">
            <w:pPr>
              <w:jc w:val="both"/>
              <w:rPr>
                <w:i/>
                <w:color w:val="548DD4"/>
                <w:sz w:val="18"/>
                <w:szCs w:val="18"/>
              </w:rPr>
            </w:pPr>
          </w:p>
        </w:tc>
      </w:tr>
      <w:tr w:rsidR="008D2601">
        <w:trPr>
          <w:trHeight w:val="2410"/>
        </w:trPr>
        <w:tc>
          <w:tcPr>
            <w:tcW w:w="132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Realizar pruebas de certificación</w:t>
            </w:r>
          </w:p>
        </w:tc>
        <w:tc>
          <w:tcPr>
            <w:tcW w:w="1077"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Realizar pruebas de funcionalidad y rendimiento del software</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Pruebas de QA para asegurar la calidad del software antes del lanzamiento.</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Herramientas de pruebas, documentación de pruebas</w:t>
            </w:r>
          </w:p>
        </w:tc>
        <w:tc>
          <w:tcPr>
            <w:tcW w:w="1275"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2 semanas</w:t>
            </w:r>
          </w:p>
        </w:tc>
        <w:tc>
          <w:tcPr>
            <w:tcW w:w="1276" w:type="dxa"/>
            <w:tcBorders>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proofErr w:type="spellStart"/>
            <w:r>
              <w:rPr>
                <w:i/>
                <w:sz w:val="18"/>
                <w:szCs w:val="18"/>
              </w:rPr>
              <w:t>Franccesco</w:t>
            </w:r>
            <w:proofErr w:type="spellEnd"/>
            <w:r>
              <w:rPr>
                <w:i/>
                <w:sz w:val="18"/>
                <w:szCs w:val="18"/>
              </w:rPr>
              <w:t xml:space="preserve">, </w:t>
            </w:r>
            <w:proofErr w:type="spellStart"/>
            <w:r>
              <w:rPr>
                <w:i/>
                <w:sz w:val="18"/>
                <w:szCs w:val="18"/>
              </w:rPr>
              <w:t>Matias</w:t>
            </w:r>
            <w:proofErr w:type="spellEnd"/>
          </w:p>
        </w:tc>
        <w:tc>
          <w:tcPr>
            <w:tcW w:w="1418"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Detectar errores tardíos.</w:t>
            </w:r>
          </w:p>
          <w:p w:rsidR="008D2601" w:rsidRDefault="00FE4D6C">
            <w:pPr>
              <w:spacing w:before="240" w:after="0"/>
              <w:jc w:val="both"/>
              <w:rPr>
                <w:i/>
                <w:sz w:val="18"/>
                <w:szCs w:val="18"/>
              </w:rPr>
            </w:pPr>
            <w:r>
              <w:rPr>
                <w:i/>
                <w:sz w:val="18"/>
                <w:szCs w:val="18"/>
              </w:rPr>
              <w:t>Facilitador: Herramientas de detección de vulnerabilidades</w:t>
            </w:r>
          </w:p>
        </w:tc>
        <w:tc>
          <w:tcPr>
            <w:tcW w:w="850" w:type="dxa"/>
          </w:tcPr>
          <w:p w:rsidR="008D2601" w:rsidRDefault="008D2601">
            <w:pPr>
              <w:jc w:val="both"/>
              <w:rPr>
                <w:i/>
                <w:color w:val="548DD4"/>
                <w:sz w:val="18"/>
                <w:szCs w:val="18"/>
              </w:rPr>
            </w:pPr>
          </w:p>
        </w:tc>
      </w:tr>
      <w:tr w:rsidR="008D2601">
        <w:trPr>
          <w:trHeight w:val="2410"/>
        </w:trPr>
        <w:tc>
          <w:tcPr>
            <w:tcW w:w="132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Construir el modelo arquitectónico de una solución sistémica</w:t>
            </w:r>
          </w:p>
        </w:tc>
        <w:tc>
          <w:tcPr>
            <w:tcW w:w="1077"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Diseñar la arquitectura del sistema del e-</w:t>
            </w:r>
            <w:proofErr w:type="spellStart"/>
            <w:r>
              <w:rPr>
                <w:i/>
                <w:sz w:val="18"/>
                <w:szCs w:val="18"/>
              </w:rPr>
              <w:t>commerce</w:t>
            </w:r>
            <w:proofErr w:type="spellEnd"/>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Definición de la estructura y componentes del sistema que cumple con los requisitos del negocio.</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Software de arquitectura, herramientas de model</w:t>
            </w:r>
            <w:r>
              <w:rPr>
                <w:i/>
                <w:sz w:val="18"/>
                <w:szCs w:val="18"/>
              </w:rPr>
              <w:t>ado</w:t>
            </w:r>
          </w:p>
        </w:tc>
        <w:tc>
          <w:tcPr>
            <w:tcW w:w="1275"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2 semanas</w:t>
            </w:r>
          </w:p>
        </w:tc>
        <w:tc>
          <w:tcPr>
            <w:tcW w:w="1276" w:type="dxa"/>
            <w:tcBorders>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proofErr w:type="spellStart"/>
            <w:r>
              <w:rPr>
                <w:i/>
                <w:sz w:val="18"/>
                <w:szCs w:val="18"/>
              </w:rPr>
              <w:t>Franccesco</w:t>
            </w:r>
            <w:proofErr w:type="spellEnd"/>
            <w:r>
              <w:rPr>
                <w:i/>
                <w:sz w:val="18"/>
                <w:szCs w:val="18"/>
              </w:rPr>
              <w:t xml:space="preserve">, </w:t>
            </w:r>
            <w:proofErr w:type="spellStart"/>
            <w:r>
              <w:rPr>
                <w:i/>
                <w:sz w:val="18"/>
                <w:szCs w:val="18"/>
              </w:rPr>
              <w:t>Matias</w:t>
            </w:r>
            <w:proofErr w:type="spellEnd"/>
            <w:r>
              <w:rPr>
                <w:i/>
                <w:sz w:val="18"/>
                <w:szCs w:val="18"/>
              </w:rPr>
              <w:t xml:space="preserve"> y Alexander</w:t>
            </w:r>
          </w:p>
        </w:tc>
        <w:tc>
          <w:tcPr>
            <w:tcW w:w="1418"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Complejidad de integración entre componentes.</w:t>
            </w:r>
          </w:p>
          <w:p w:rsidR="008D2601" w:rsidRDefault="00FE4D6C">
            <w:pPr>
              <w:spacing w:before="240" w:after="0"/>
              <w:jc w:val="both"/>
              <w:rPr>
                <w:i/>
                <w:sz w:val="18"/>
                <w:szCs w:val="18"/>
              </w:rPr>
            </w:pPr>
            <w:r>
              <w:rPr>
                <w:i/>
                <w:sz w:val="18"/>
                <w:szCs w:val="18"/>
              </w:rPr>
              <w:t>Facilitador: Estandarizar los datos y realizar modificaciones para una mejor coordinación</w:t>
            </w:r>
          </w:p>
        </w:tc>
        <w:tc>
          <w:tcPr>
            <w:tcW w:w="850" w:type="dxa"/>
          </w:tcPr>
          <w:p w:rsidR="008D2601" w:rsidRDefault="008D2601">
            <w:pPr>
              <w:jc w:val="both"/>
              <w:rPr>
                <w:i/>
                <w:color w:val="548DD4"/>
                <w:sz w:val="18"/>
                <w:szCs w:val="18"/>
              </w:rPr>
            </w:pPr>
          </w:p>
        </w:tc>
      </w:tr>
      <w:tr w:rsidR="008D2601">
        <w:trPr>
          <w:trHeight w:val="2410"/>
        </w:trPr>
        <w:tc>
          <w:tcPr>
            <w:tcW w:w="132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Implementar soluciones sistémicas integrales</w:t>
            </w:r>
          </w:p>
        </w:tc>
        <w:tc>
          <w:tcPr>
            <w:tcW w:w="1077"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Integrar todas las partes del sistema en un solo producto</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Implementación de los componentes desarrollados y adquiridos para funcionar como un solo sistema cohesivo.</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Herramientas de integración continua, sistemas de gestión de proyectos</w:t>
            </w:r>
          </w:p>
        </w:tc>
        <w:tc>
          <w:tcPr>
            <w:tcW w:w="1275"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11 semanas</w:t>
            </w:r>
          </w:p>
        </w:tc>
        <w:tc>
          <w:tcPr>
            <w:tcW w:w="1276" w:type="dxa"/>
            <w:tcBorders>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proofErr w:type="spellStart"/>
            <w:r>
              <w:rPr>
                <w:i/>
                <w:sz w:val="18"/>
                <w:szCs w:val="18"/>
              </w:rPr>
              <w:t>Franccesco</w:t>
            </w:r>
            <w:proofErr w:type="spellEnd"/>
            <w:r>
              <w:rPr>
                <w:i/>
                <w:sz w:val="18"/>
                <w:szCs w:val="18"/>
              </w:rPr>
              <w:t xml:space="preserve">, </w:t>
            </w:r>
            <w:proofErr w:type="spellStart"/>
            <w:r>
              <w:rPr>
                <w:i/>
                <w:sz w:val="18"/>
                <w:szCs w:val="18"/>
              </w:rPr>
              <w:t>Matias</w:t>
            </w:r>
            <w:proofErr w:type="spellEnd"/>
            <w:r>
              <w:rPr>
                <w:i/>
                <w:sz w:val="18"/>
                <w:szCs w:val="18"/>
              </w:rPr>
              <w:t xml:space="preserve"> y Alexander</w:t>
            </w:r>
          </w:p>
        </w:tc>
        <w:tc>
          <w:tcPr>
            <w:tcW w:w="1418"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Conflictos entre componentes.</w:t>
            </w:r>
          </w:p>
          <w:p w:rsidR="008D2601" w:rsidRDefault="00FE4D6C">
            <w:pPr>
              <w:spacing w:before="240" w:after="0"/>
              <w:jc w:val="both"/>
              <w:rPr>
                <w:i/>
                <w:sz w:val="18"/>
                <w:szCs w:val="18"/>
              </w:rPr>
            </w:pPr>
            <w:r>
              <w:rPr>
                <w:i/>
                <w:sz w:val="18"/>
                <w:szCs w:val="18"/>
              </w:rPr>
              <w:t>Facilitador: Uso de herramientas de integración continua.</w:t>
            </w:r>
          </w:p>
        </w:tc>
        <w:tc>
          <w:tcPr>
            <w:tcW w:w="850" w:type="dxa"/>
          </w:tcPr>
          <w:p w:rsidR="008D2601" w:rsidRDefault="008D2601">
            <w:pPr>
              <w:jc w:val="both"/>
              <w:rPr>
                <w:i/>
                <w:color w:val="548DD4"/>
                <w:sz w:val="18"/>
                <w:szCs w:val="18"/>
              </w:rPr>
            </w:pPr>
          </w:p>
        </w:tc>
      </w:tr>
      <w:tr w:rsidR="008D2601">
        <w:trPr>
          <w:trHeight w:val="2410"/>
        </w:trPr>
        <w:tc>
          <w:tcPr>
            <w:tcW w:w="132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lastRenderedPageBreak/>
              <w:t>Resolver las vulnerabilidades sistémicas</w:t>
            </w:r>
          </w:p>
        </w:tc>
        <w:tc>
          <w:tcPr>
            <w:tcW w:w="1077"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Identificar y corregir vulnerabilidades de seguridad</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Evaluación y mitigación de riesgos de seguridad dentro del sistema.</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Software de seguridad, herramientas de análisis de vulnerabilidades</w:t>
            </w:r>
          </w:p>
        </w:tc>
        <w:tc>
          <w:tcPr>
            <w:tcW w:w="1275"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4 semanas</w:t>
            </w:r>
          </w:p>
        </w:tc>
        <w:tc>
          <w:tcPr>
            <w:tcW w:w="1276" w:type="dxa"/>
            <w:tcBorders>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proofErr w:type="spellStart"/>
            <w:r>
              <w:rPr>
                <w:i/>
                <w:sz w:val="18"/>
                <w:szCs w:val="18"/>
              </w:rPr>
              <w:t>Franccesco</w:t>
            </w:r>
            <w:proofErr w:type="spellEnd"/>
            <w:r>
              <w:rPr>
                <w:i/>
                <w:sz w:val="18"/>
                <w:szCs w:val="18"/>
              </w:rPr>
              <w:t xml:space="preserve"> y Alexander</w:t>
            </w:r>
          </w:p>
        </w:tc>
        <w:tc>
          <w:tcPr>
            <w:tcW w:w="1418"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Nuevas vulnerabilidades durante el desarrollo.</w:t>
            </w:r>
          </w:p>
          <w:p w:rsidR="008D2601" w:rsidRDefault="00FE4D6C">
            <w:pPr>
              <w:spacing w:before="240" w:after="0"/>
              <w:jc w:val="both"/>
              <w:rPr>
                <w:i/>
                <w:sz w:val="18"/>
                <w:szCs w:val="18"/>
              </w:rPr>
            </w:pPr>
            <w:r>
              <w:rPr>
                <w:i/>
                <w:sz w:val="18"/>
                <w:szCs w:val="18"/>
              </w:rPr>
              <w:t>Facilitador: Análisis constante de seguridad.</w:t>
            </w:r>
          </w:p>
        </w:tc>
        <w:tc>
          <w:tcPr>
            <w:tcW w:w="850" w:type="dxa"/>
          </w:tcPr>
          <w:p w:rsidR="008D2601" w:rsidRDefault="008D2601">
            <w:pPr>
              <w:jc w:val="both"/>
              <w:rPr>
                <w:i/>
                <w:color w:val="548DD4"/>
                <w:sz w:val="18"/>
                <w:szCs w:val="18"/>
              </w:rPr>
            </w:pPr>
          </w:p>
        </w:tc>
      </w:tr>
      <w:tr w:rsidR="008D2601">
        <w:trPr>
          <w:trHeight w:val="2410"/>
        </w:trPr>
        <w:tc>
          <w:tcPr>
            <w:tcW w:w="132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Gestionar proyectos informáticos</w:t>
            </w:r>
          </w:p>
        </w:tc>
        <w:tc>
          <w:tcPr>
            <w:tcW w:w="1077"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Coordinar y supervisar todas las fases del proyecto</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Gestión del cronograma, recursos y comunicación del proyecto para cumplir los objetivos.</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Software de gestión de proyectos, herramientas de comunicación</w:t>
            </w:r>
          </w:p>
          <w:p w:rsidR="008D2601" w:rsidRDefault="00FE4D6C">
            <w:pPr>
              <w:spacing w:before="240" w:after="0"/>
              <w:jc w:val="both"/>
              <w:rPr>
                <w:i/>
                <w:sz w:val="18"/>
                <w:szCs w:val="18"/>
              </w:rPr>
            </w:pPr>
            <w:r>
              <w:rPr>
                <w:i/>
                <w:sz w:val="18"/>
                <w:szCs w:val="18"/>
              </w:rPr>
              <w:t xml:space="preserve">(Microsoft </w:t>
            </w:r>
            <w:proofErr w:type="spellStart"/>
            <w:r>
              <w:rPr>
                <w:i/>
                <w:sz w:val="18"/>
                <w:szCs w:val="18"/>
              </w:rPr>
              <w:t>Teams</w:t>
            </w:r>
            <w:proofErr w:type="spellEnd"/>
            <w:r>
              <w:rPr>
                <w:i/>
                <w:sz w:val="18"/>
                <w:szCs w:val="18"/>
              </w:rPr>
              <w:t>)</w:t>
            </w:r>
          </w:p>
        </w:tc>
        <w:tc>
          <w:tcPr>
            <w:tcW w:w="1275"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18 semanas</w:t>
            </w:r>
          </w:p>
        </w:tc>
        <w:tc>
          <w:tcPr>
            <w:tcW w:w="1276" w:type="dxa"/>
            <w:tcBorders>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r>
              <w:rPr>
                <w:i/>
                <w:sz w:val="18"/>
                <w:szCs w:val="18"/>
              </w:rPr>
              <w:t>Alexander</w:t>
            </w:r>
          </w:p>
        </w:tc>
        <w:tc>
          <w:tcPr>
            <w:tcW w:w="1418"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Desviaciones del cronograma.</w:t>
            </w:r>
          </w:p>
          <w:p w:rsidR="008D2601" w:rsidRDefault="00FE4D6C">
            <w:pPr>
              <w:spacing w:before="240" w:after="0"/>
              <w:jc w:val="both"/>
              <w:rPr>
                <w:i/>
                <w:sz w:val="18"/>
                <w:szCs w:val="18"/>
              </w:rPr>
            </w:pPr>
            <w:r>
              <w:rPr>
                <w:i/>
                <w:sz w:val="18"/>
                <w:szCs w:val="18"/>
              </w:rPr>
              <w:t>Facilitador: Adelantar trabajo para tener más tiempo en futuros sprint</w:t>
            </w:r>
          </w:p>
        </w:tc>
        <w:tc>
          <w:tcPr>
            <w:tcW w:w="850" w:type="dxa"/>
          </w:tcPr>
          <w:p w:rsidR="008D2601" w:rsidRDefault="008D2601">
            <w:pPr>
              <w:jc w:val="both"/>
              <w:rPr>
                <w:i/>
                <w:color w:val="548DD4"/>
                <w:sz w:val="18"/>
                <w:szCs w:val="18"/>
              </w:rPr>
            </w:pPr>
          </w:p>
        </w:tc>
      </w:tr>
      <w:tr w:rsidR="008D2601">
        <w:trPr>
          <w:trHeight w:val="2410"/>
        </w:trPr>
        <w:tc>
          <w:tcPr>
            <w:tcW w:w="132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Desarrollar la transformación de grandes volúmenes de datos</w:t>
            </w:r>
          </w:p>
        </w:tc>
        <w:tc>
          <w:tcPr>
            <w:tcW w:w="1077"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Procesar y analizar grandes volúmenes de datos del sitio</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 xml:space="preserve">Implementación de herramientas de </w:t>
            </w:r>
            <w:proofErr w:type="spellStart"/>
            <w:r>
              <w:rPr>
                <w:i/>
                <w:sz w:val="18"/>
                <w:szCs w:val="18"/>
              </w:rPr>
              <w:t>big</w:t>
            </w:r>
            <w:proofErr w:type="spellEnd"/>
            <w:r>
              <w:rPr>
                <w:i/>
                <w:sz w:val="18"/>
                <w:szCs w:val="18"/>
              </w:rPr>
              <w:t xml:space="preserve"> data para transformar y analizar datos relevantes para el negocio.</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 xml:space="preserve">Plataformas de </w:t>
            </w:r>
            <w:proofErr w:type="spellStart"/>
            <w:r>
              <w:rPr>
                <w:i/>
                <w:sz w:val="18"/>
                <w:szCs w:val="18"/>
              </w:rPr>
              <w:t>big</w:t>
            </w:r>
            <w:proofErr w:type="spellEnd"/>
            <w:r>
              <w:rPr>
                <w:i/>
                <w:sz w:val="18"/>
                <w:szCs w:val="18"/>
              </w:rPr>
              <w:t xml:space="preserve"> data, herramien</w:t>
            </w:r>
            <w:r>
              <w:rPr>
                <w:i/>
                <w:sz w:val="18"/>
                <w:szCs w:val="18"/>
              </w:rPr>
              <w:t>tas de análisis de datos</w:t>
            </w:r>
          </w:p>
          <w:p w:rsidR="008D2601" w:rsidRDefault="00FE4D6C">
            <w:pPr>
              <w:spacing w:before="240" w:after="240"/>
              <w:jc w:val="both"/>
              <w:rPr>
                <w:i/>
                <w:sz w:val="18"/>
                <w:szCs w:val="18"/>
              </w:rPr>
            </w:pPr>
            <w:r>
              <w:rPr>
                <w:i/>
                <w:sz w:val="18"/>
                <w:szCs w:val="18"/>
              </w:rPr>
              <w:t>(</w:t>
            </w:r>
            <w:proofErr w:type="spellStart"/>
            <w:r>
              <w:rPr>
                <w:i/>
                <w:sz w:val="18"/>
                <w:szCs w:val="18"/>
              </w:rPr>
              <w:t>python</w:t>
            </w:r>
            <w:proofErr w:type="spellEnd"/>
            <w:r>
              <w:rPr>
                <w:i/>
                <w:sz w:val="18"/>
                <w:szCs w:val="18"/>
              </w:rPr>
              <w:t xml:space="preserve">, </w:t>
            </w:r>
            <w:proofErr w:type="spellStart"/>
            <w:r>
              <w:rPr>
                <w:i/>
                <w:sz w:val="18"/>
                <w:szCs w:val="18"/>
              </w:rPr>
              <w:t>power</w:t>
            </w:r>
            <w:proofErr w:type="spellEnd"/>
            <w:r>
              <w:rPr>
                <w:i/>
                <w:sz w:val="18"/>
                <w:szCs w:val="18"/>
              </w:rPr>
              <w:t xml:space="preserve"> </w:t>
            </w:r>
            <w:proofErr w:type="spellStart"/>
            <w:r>
              <w:rPr>
                <w:i/>
                <w:sz w:val="18"/>
                <w:szCs w:val="18"/>
              </w:rPr>
              <w:t>bi</w:t>
            </w:r>
            <w:proofErr w:type="spellEnd"/>
            <w:r>
              <w:rPr>
                <w:i/>
                <w:sz w:val="18"/>
                <w:szCs w:val="18"/>
              </w:rPr>
              <w:t>,</w:t>
            </w:r>
          </w:p>
          <w:p w:rsidR="008D2601" w:rsidRDefault="00FE4D6C">
            <w:pPr>
              <w:spacing w:before="240" w:after="0"/>
              <w:jc w:val="both"/>
              <w:rPr>
                <w:i/>
                <w:sz w:val="18"/>
                <w:szCs w:val="18"/>
              </w:rPr>
            </w:pPr>
            <w:r>
              <w:rPr>
                <w:i/>
                <w:sz w:val="18"/>
                <w:szCs w:val="18"/>
              </w:rPr>
              <w:t>GCP)</w:t>
            </w:r>
          </w:p>
        </w:tc>
        <w:tc>
          <w:tcPr>
            <w:tcW w:w="1275"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11 semanas</w:t>
            </w:r>
          </w:p>
        </w:tc>
        <w:tc>
          <w:tcPr>
            <w:tcW w:w="1276" w:type="dxa"/>
            <w:tcBorders>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proofErr w:type="spellStart"/>
            <w:r>
              <w:rPr>
                <w:i/>
                <w:sz w:val="18"/>
                <w:szCs w:val="18"/>
              </w:rPr>
              <w:t>Franccesco</w:t>
            </w:r>
            <w:proofErr w:type="spellEnd"/>
            <w:r>
              <w:rPr>
                <w:i/>
                <w:sz w:val="18"/>
                <w:szCs w:val="18"/>
              </w:rPr>
              <w:t xml:space="preserve">, </w:t>
            </w:r>
            <w:proofErr w:type="spellStart"/>
            <w:r>
              <w:rPr>
                <w:i/>
                <w:sz w:val="18"/>
                <w:szCs w:val="18"/>
              </w:rPr>
              <w:t>Matias</w:t>
            </w:r>
            <w:proofErr w:type="spellEnd"/>
            <w:r>
              <w:rPr>
                <w:i/>
                <w:sz w:val="18"/>
                <w:szCs w:val="18"/>
              </w:rPr>
              <w:t xml:space="preserve"> y Alexander</w:t>
            </w:r>
          </w:p>
        </w:tc>
        <w:tc>
          <w:tcPr>
            <w:tcW w:w="1418"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Manejo de grandes volúmenes de datos.</w:t>
            </w:r>
          </w:p>
          <w:p w:rsidR="008D2601" w:rsidRDefault="00FE4D6C">
            <w:pPr>
              <w:spacing w:before="240" w:after="0"/>
              <w:jc w:val="both"/>
              <w:rPr>
                <w:i/>
                <w:sz w:val="18"/>
                <w:szCs w:val="18"/>
              </w:rPr>
            </w:pPr>
            <w:r>
              <w:rPr>
                <w:i/>
                <w:sz w:val="18"/>
                <w:szCs w:val="18"/>
              </w:rPr>
              <w:t>Facilitador: Uso de plataformas especializadas.</w:t>
            </w:r>
          </w:p>
        </w:tc>
        <w:tc>
          <w:tcPr>
            <w:tcW w:w="850" w:type="dxa"/>
          </w:tcPr>
          <w:p w:rsidR="008D2601" w:rsidRDefault="008D2601">
            <w:pPr>
              <w:jc w:val="both"/>
              <w:rPr>
                <w:i/>
                <w:color w:val="548DD4"/>
                <w:sz w:val="18"/>
                <w:szCs w:val="18"/>
              </w:rPr>
            </w:pPr>
          </w:p>
        </w:tc>
      </w:tr>
      <w:tr w:rsidR="008D2601">
        <w:trPr>
          <w:trHeight w:val="2410"/>
        </w:trPr>
        <w:tc>
          <w:tcPr>
            <w:tcW w:w="132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Capacidad para generar ideas y soluciones innovadoras</w:t>
            </w:r>
          </w:p>
        </w:tc>
        <w:tc>
          <w:tcPr>
            <w:tcW w:w="1077"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Idear soluciones nuevas para mejorar la experiencia del usuario</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Proponer mejoras y soluciones innovadoras para el sitio y su operación.</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 xml:space="preserve">Herramientas de </w:t>
            </w:r>
            <w:proofErr w:type="spellStart"/>
            <w:r>
              <w:rPr>
                <w:i/>
                <w:sz w:val="18"/>
                <w:szCs w:val="18"/>
              </w:rPr>
              <w:t>brainstorming</w:t>
            </w:r>
            <w:proofErr w:type="spellEnd"/>
            <w:r>
              <w:rPr>
                <w:i/>
                <w:sz w:val="18"/>
                <w:szCs w:val="18"/>
              </w:rPr>
              <w:t>, software de prototipado</w:t>
            </w:r>
          </w:p>
          <w:p w:rsidR="008D2601" w:rsidRDefault="00FE4D6C">
            <w:pPr>
              <w:spacing w:before="240" w:after="0"/>
              <w:jc w:val="both"/>
              <w:rPr>
                <w:i/>
                <w:sz w:val="18"/>
                <w:szCs w:val="18"/>
              </w:rPr>
            </w:pPr>
            <w:r>
              <w:rPr>
                <w:i/>
                <w:sz w:val="18"/>
                <w:szCs w:val="18"/>
              </w:rPr>
              <w:t>(</w:t>
            </w:r>
            <w:proofErr w:type="spellStart"/>
            <w:r>
              <w:rPr>
                <w:i/>
                <w:sz w:val="18"/>
                <w:szCs w:val="18"/>
              </w:rPr>
              <w:t>Canva</w:t>
            </w:r>
            <w:proofErr w:type="spellEnd"/>
            <w:r>
              <w:rPr>
                <w:i/>
                <w:sz w:val="18"/>
                <w:szCs w:val="18"/>
              </w:rPr>
              <w:t>)</w:t>
            </w:r>
          </w:p>
        </w:tc>
        <w:tc>
          <w:tcPr>
            <w:tcW w:w="1275"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4 semanas</w:t>
            </w:r>
          </w:p>
        </w:tc>
        <w:tc>
          <w:tcPr>
            <w:tcW w:w="1276" w:type="dxa"/>
            <w:tcBorders>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proofErr w:type="spellStart"/>
            <w:r>
              <w:rPr>
                <w:i/>
                <w:sz w:val="18"/>
                <w:szCs w:val="18"/>
              </w:rPr>
              <w:t>Franccesco</w:t>
            </w:r>
            <w:proofErr w:type="spellEnd"/>
            <w:r>
              <w:rPr>
                <w:i/>
                <w:sz w:val="18"/>
                <w:szCs w:val="18"/>
              </w:rPr>
              <w:t xml:space="preserve">, </w:t>
            </w:r>
            <w:proofErr w:type="spellStart"/>
            <w:r>
              <w:rPr>
                <w:i/>
                <w:sz w:val="18"/>
                <w:szCs w:val="18"/>
              </w:rPr>
              <w:t>Matias</w:t>
            </w:r>
            <w:proofErr w:type="spellEnd"/>
            <w:r>
              <w:rPr>
                <w:i/>
                <w:sz w:val="18"/>
                <w:szCs w:val="18"/>
              </w:rPr>
              <w:t xml:space="preserve"> y Alexander</w:t>
            </w:r>
          </w:p>
        </w:tc>
        <w:tc>
          <w:tcPr>
            <w:tcW w:w="1418"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Elección de un tipo de negocio muy común</w:t>
            </w:r>
          </w:p>
          <w:p w:rsidR="008D2601" w:rsidRDefault="00FE4D6C">
            <w:pPr>
              <w:spacing w:before="240" w:after="0"/>
              <w:jc w:val="both"/>
              <w:rPr>
                <w:i/>
                <w:sz w:val="18"/>
                <w:szCs w:val="18"/>
              </w:rPr>
            </w:pPr>
            <w:r>
              <w:rPr>
                <w:i/>
                <w:sz w:val="18"/>
                <w:szCs w:val="18"/>
              </w:rPr>
              <w:t>Facilitador: Lluvia de ideas con el equipo en busca de distintivos.</w:t>
            </w:r>
          </w:p>
        </w:tc>
        <w:tc>
          <w:tcPr>
            <w:tcW w:w="850" w:type="dxa"/>
          </w:tcPr>
          <w:p w:rsidR="008D2601" w:rsidRDefault="008D2601">
            <w:pPr>
              <w:jc w:val="both"/>
              <w:rPr>
                <w:i/>
                <w:color w:val="548DD4"/>
                <w:sz w:val="18"/>
                <w:szCs w:val="18"/>
              </w:rPr>
            </w:pPr>
          </w:p>
        </w:tc>
      </w:tr>
      <w:tr w:rsidR="008D2601">
        <w:trPr>
          <w:trHeight w:val="2410"/>
        </w:trPr>
        <w:tc>
          <w:tcPr>
            <w:tcW w:w="132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Desarrollar proyectos de emprendimiento</w:t>
            </w:r>
          </w:p>
        </w:tc>
        <w:tc>
          <w:tcPr>
            <w:tcW w:w="1077"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Planificar y lanzar nuevas funcionalidades del sitio</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Implementación del desarrollo de nuevas características y servicios del e-</w:t>
            </w:r>
            <w:proofErr w:type="spellStart"/>
            <w:r>
              <w:rPr>
                <w:i/>
                <w:sz w:val="18"/>
                <w:szCs w:val="18"/>
              </w:rPr>
              <w:t>commerce</w:t>
            </w:r>
            <w:proofErr w:type="spellEnd"/>
            <w:r>
              <w:rPr>
                <w:i/>
                <w:sz w:val="18"/>
                <w:szCs w:val="18"/>
              </w:rPr>
              <w:t>.</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Recursos de planificación estratégica, herramientas de gestión de proyectos</w:t>
            </w:r>
          </w:p>
          <w:p w:rsidR="008D2601" w:rsidRDefault="00FE4D6C">
            <w:pPr>
              <w:spacing w:before="240" w:after="0"/>
              <w:jc w:val="both"/>
              <w:rPr>
                <w:i/>
                <w:sz w:val="18"/>
                <w:szCs w:val="18"/>
              </w:rPr>
            </w:pPr>
            <w:r>
              <w:rPr>
                <w:i/>
                <w:sz w:val="18"/>
                <w:szCs w:val="18"/>
              </w:rPr>
              <w:t xml:space="preserve">(Jira, GitHub, Microsoft </w:t>
            </w:r>
            <w:proofErr w:type="spellStart"/>
            <w:r>
              <w:rPr>
                <w:i/>
                <w:sz w:val="18"/>
                <w:szCs w:val="18"/>
              </w:rPr>
              <w:t>Teams</w:t>
            </w:r>
            <w:proofErr w:type="spellEnd"/>
            <w:r>
              <w:rPr>
                <w:i/>
                <w:sz w:val="18"/>
                <w:szCs w:val="18"/>
              </w:rPr>
              <w:t>)</w:t>
            </w:r>
          </w:p>
        </w:tc>
        <w:tc>
          <w:tcPr>
            <w:tcW w:w="1275"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18 semanas</w:t>
            </w:r>
          </w:p>
        </w:tc>
        <w:tc>
          <w:tcPr>
            <w:tcW w:w="1276" w:type="dxa"/>
            <w:tcBorders>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proofErr w:type="spellStart"/>
            <w:r>
              <w:rPr>
                <w:i/>
                <w:sz w:val="18"/>
                <w:szCs w:val="18"/>
              </w:rPr>
              <w:t>Franccesco</w:t>
            </w:r>
            <w:proofErr w:type="spellEnd"/>
            <w:r>
              <w:rPr>
                <w:i/>
                <w:sz w:val="18"/>
                <w:szCs w:val="18"/>
              </w:rPr>
              <w:t xml:space="preserve">, </w:t>
            </w:r>
            <w:proofErr w:type="spellStart"/>
            <w:r>
              <w:rPr>
                <w:i/>
                <w:sz w:val="18"/>
                <w:szCs w:val="18"/>
              </w:rPr>
              <w:t>Matias</w:t>
            </w:r>
            <w:proofErr w:type="spellEnd"/>
            <w:r>
              <w:rPr>
                <w:i/>
                <w:sz w:val="18"/>
                <w:szCs w:val="18"/>
              </w:rPr>
              <w:t xml:space="preserve"> y Alexander</w:t>
            </w:r>
          </w:p>
        </w:tc>
        <w:tc>
          <w:tcPr>
            <w:tcW w:w="1418"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Priorización de funcionalidades.</w:t>
            </w:r>
          </w:p>
          <w:p w:rsidR="008D2601" w:rsidRDefault="00FE4D6C">
            <w:pPr>
              <w:spacing w:before="240" w:after="0"/>
              <w:jc w:val="both"/>
              <w:rPr>
                <w:i/>
                <w:sz w:val="18"/>
                <w:szCs w:val="18"/>
              </w:rPr>
            </w:pPr>
            <w:r>
              <w:rPr>
                <w:i/>
                <w:sz w:val="18"/>
                <w:szCs w:val="18"/>
              </w:rPr>
              <w:t xml:space="preserve">Facilitador: Uso/seguimiento de metodologías ágiles como </w:t>
            </w:r>
            <w:proofErr w:type="spellStart"/>
            <w:r>
              <w:rPr>
                <w:i/>
                <w:sz w:val="18"/>
                <w:szCs w:val="18"/>
              </w:rPr>
              <w:t>Scrum</w:t>
            </w:r>
            <w:proofErr w:type="spellEnd"/>
            <w:r>
              <w:rPr>
                <w:i/>
                <w:sz w:val="18"/>
                <w:szCs w:val="18"/>
              </w:rPr>
              <w:t>.</w:t>
            </w:r>
          </w:p>
        </w:tc>
        <w:tc>
          <w:tcPr>
            <w:tcW w:w="850" w:type="dxa"/>
          </w:tcPr>
          <w:p w:rsidR="008D2601" w:rsidRDefault="008D2601">
            <w:pPr>
              <w:jc w:val="both"/>
              <w:rPr>
                <w:i/>
                <w:color w:val="548DD4"/>
                <w:sz w:val="18"/>
                <w:szCs w:val="18"/>
              </w:rPr>
            </w:pPr>
          </w:p>
        </w:tc>
      </w:tr>
    </w:tbl>
    <w:p w:rsidR="008D2601" w:rsidRDefault="008D2601">
      <w:pPr>
        <w:rPr>
          <w:color w:val="595959"/>
          <w:sz w:val="24"/>
          <w:szCs w:val="24"/>
        </w:rPr>
      </w:pPr>
    </w:p>
    <w:p w:rsidR="008D2601" w:rsidRDefault="008D2601">
      <w:pPr>
        <w:rPr>
          <w:color w:val="595959"/>
          <w:sz w:val="24"/>
          <w:szCs w:val="24"/>
        </w:rPr>
      </w:pPr>
    </w:p>
    <w:p w:rsidR="008D2601" w:rsidRDefault="008D2601">
      <w:pPr>
        <w:rPr>
          <w:color w:val="595959"/>
          <w:sz w:val="24"/>
          <w:szCs w:val="24"/>
        </w:rPr>
      </w:pPr>
    </w:p>
    <w:p w:rsidR="008D2601" w:rsidRDefault="008D2601">
      <w:pPr>
        <w:rPr>
          <w:color w:val="595959"/>
          <w:sz w:val="24"/>
          <w:szCs w:val="24"/>
        </w:rPr>
      </w:pPr>
    </w:p>
    <w:p w:rsidR="008D2601" w:rsidRDefault="008D2601">
      <w:pPr>
        <w:rPr>
          <w:color w:val="595959"/>
          <w:sz w:val="24"/>
          <w:szCs w:val="24"/>
        </w:rPr>
      </w:pPr>
    </w:p>
    <w:tbl>
      <w:tblPr>
        <w:tblStyle w:val="a2"/>
        <w:tblW w:w="9498"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D2601">
        <w:trPr>
          <w:trHeight w:val="440"/>
        </w:trPr>
        <w:tc>
          <w:tcPr>
            <w:tcW w:w="9498" w:type="dxa"/>
            <w:vAlign w:val="center"/>
          </w:tcPr>
          <w:p w:rsidR="008D2601" w:rsidRDefault="00FE4D6C">
            <w:pPr>
              <w:rPr>
                <w:b/>
                <w:color w:val="1F3864"/>
                <w:sz w:val="28"/>
                <w:szCs w:val="28"/>
              </w:rPr>
            </w:pPr>
            <w:r>
              <w:rPr>
                <w:b/>
                <w:color w:val="1F3864"/>
                <w:sz w:val="28"/>
                <w:szCs w:val="28"/>
              </w:rPr>
              <w:t xml:space="preserve">3. Ajustes a partir del monitoreo </w:t>
            </w:r>
          </w:p>
        </w:tc>
      </w:tr>
      <w:tr w:rsidR="008D2601">
        <w:trPr>
          <w:trHeight w:val="800"/>
        </w:trPr>
        <w:tc>
          <w:tcPr>
            <w:tcW w:w="9498" w:type="dxa"/>
            <w:shd w:val="clear" w:color="auto" w:fill="D9E2F3"/>
            <w:vAlign w:val="center"/>
          </w:tcPr>
          <w:p w:rsidR="008D2601" w:rsidRDefault="00FE4D6C">
            <w:pPr>
              <w:pBdr>
                <w:top w:val="nil"/>
                <w:left w:val="nil"/>
                <w:bottom w:val="nil"/>
                <w:right w:val="nil"/>
                <w:between w:val="nil"/>
              </w:pBdr>
              <w:tabs>
                <w:tab w:val="center" w:pos="4419"/>
                <w:tab w:val="right" w:pos="8838"/>
              </w:tabs>
              <w:spacing w:after="0" w:line="240" w:lineRule="auto"/>
              <w:jc w:val="both"/>
              <w:rPr>
                <w:color w:val="1F3864"/>
              </w:rPr>
            </w:pPr>
            <w:r>
              <w:rPr>
                <w:color w:val="1F3864"/>
              </w:rPr>
              <w:t>Pr</w:t>
            </w:r>
            <w:r>
              <w:rPr>
                <w:color w:val="1F3864"/>
              </w:rPr>
              <w:t xml:space="preserve"> </w:t>
            </w:r>
            <w:r>
              <w:rPr>
                <w:color w:val="1F3864"/>
              </w:rPr>
              <w:t>e trabajo. Analiza las actividades planificadas y señala qué aspectos facilitaron u obstaculizaron la ejecución del plan. Plantea cómo abordaste y/o abordarás los obstáculos. Por último, señala los ajustes que realizaste al plan de trabajo a partir de este</w:t>
            </w:r>
            <w:r>
              <w:rPr>
                <w:color w:val="1F3864"/>
              </w:rPr>
              <w:t xml:space="preserve"> análisis.</w:t>
            </w:r>
          </w:p>
        </w:tc>
      </w:tr>
    </w:tbl>
    <w:p w:rsidR="008D2601" w:rsidRDefault="008D2601">
      <w:pPr>
        <w:rPr>
          <w:color w:val="595959"/>
          <w:sz w:val="24"/>
          <w:szCs w:val="24"/>
        </w:rPr>
      </w:pPr>
    </w:p>
    <w:tbl>
      <w:tblPr>
        <w:tblStyle w:val="a3"/>
        <w:tblpPr w:leftFromText="180" w:rightFromText="180" w:vertAnchor="text" w:tblpX="-572" w:tblpY="1"/>
        <w:tblW w:w="949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6"/>
      </w:tblGrid>
      <w:tr w:rsidR="008D2601">
        <w:trPr>
          <w:trHeight w:val="1936"/>
        </w:trPr>
        <w:tc>
          <w:tcPr>
            <w:tcW w:w="9496" w:type="dxa"/>
            <w:vAlign w:val="center"/>
          </w:tcPr>
          <w:p w:rsidR="008D2601" w:rsidRDefault="00FE4D6C">
            <w:pPr>
              <w:jc w:val="both"/>
              <w:rPr>
                <w:i/>
                <w:color w:val="548DD4"/>
                <w:sz w:val="20"/>
                <w:szCs w:val="20"/>
              </w:rPr>
            </w:pPr>
            <w:r>
              <w:rPr>
                <w:color w:val="1F3864"/>
              </w:rPr>
              <w:t>Factores que han facilitado y/o dificultado el desarrollo de mi plan de trabajo</w:t>
            </w:r>
            <w:r>
              <w:rPr>
                <w:color w:val="548DD4"/>
                <w:sz w:val="20"/>
                <w:szCs w:val="20"/>
              </w:rPr>
              <w:t xml:space="preserve">: </w:t>
            </w:r>
            <w:r>
              <w:rPr>
                <w:i/>
                <w:color w:val="548DD4"/>
                <w:sz w:val="20"/>
                <w:szCs w:val="20"/>
              </w:rPr>
              <w:t xml:space="preserve">Describe los factores que han facilitado y/o dificultado el desarrollo de tu Proyecto APT hasta ahora. En el caso de las dificultades debes describir qué acciones tomaste y/o tomarás para solucionarlas. </w:t>
            </w:r>
            <w:r>
              <w:rPr>
                <w:b/>
                <w:color w:val="1F3864"/>
              </w:rPr>
              <w:t xml:space="preserve"> </w:t>
            </w:r>
          </w:p>
          <w:p w:rsidR="008D2601" w:rsidRDefault="00FE4D6C">
            <w:pPr>
              <w:rPr>
                <w:color w:val="1F3864"/>
              </w:rPr>
            </w:pPr>
            <w:r>
              <w:rPr>
                <w:color w:val="1F3864"/>
              </w:rPr>
              <w:t>El uso de herramientas y funciones aprendidas en la</w:t>
            </w:r>
            <w:r>
              <w:rPr>
                <w:color w:val="1F3864"/>
              </w:rPr>
              <w:t xml:space="preserve"> experiencia laboral para la entrega de un mejor producto, pero de igual manera esto genera el problema que se debe capacitar al resto de compañeros de trabajos que no tengan experiencia en el manejo de estas funciones</w:t>
            </w:r>
          </w:p>
          <w:p w:rsidR="008D2601" w:rsidRDefault="008D2601">
            <w:pPr>
              <w:rPr>
                <w:color w:val="1F3864"/>
              </w:rPr>
            </w:pPr>
          </w:p>
          <w:p w:rsidR="008D2601" w:rsidRDefault="008D2601">
            <w:pPr>
              <w:jc w:val="both"/>
              <w:rPr>
                <w:i/>
                <w:color w:val="548DD4"/>
                <w:sz w:val="20"/>
                <w:szCs w:val="20"/>
              </w:rPr>
            </w:pPr>
          </w:p>
          <w:p w:rsidR="008D2601" w:rsidRDefault="008D2601">
            <w:pPr>
              <w:jc w:val="both"/>
              <w:rPr>
                <w:i/>
                <w:color w:val="548DD4"/>
                <w:sz w:val="20"/>
                <w:szCs w:val="20"/>
              </w:rPr>
            </w:pPr>
          </w:p>
          <w:p w:rsidR="008D2601" w:rsidRDefault="008D2601">
            <w:pPr>
              <w:jc w:val="both"/>
              <w:rPr>
                <w:i/>
                <w:color w:val="548DD4"/>
                <w:sz w:val="20"/>
                <w:szCs w:val="20"/>
              </w:rPr>
            </w:pPr>
          </w:p>
        </w:tc>
      </w:tr>
    </w:tbl>
    <w:p w:rsidR="008D2601" w:rsidRDefault="008D2601">
      <w:pPr>
        <w:rPr>
          <w:color w:val="595959"/>
          <w:sz w:val="24"/>
          <w:szCs w:val="24"/>
        </w:rPr>
      </w:pPr>
    </w:p>
    <w:tbl>
      <w:tblPr>
        <w:tblStyle w:val="a4"/>
        <w:tblpPr w:leftFromText="180" w:rightFromText="180" w:vertAnchor="text" w:tblpX="-572" w:tblpY="107"/>
        <w:tblW w:w="9493"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3"/>
      </w:tblGrid>
      <w:tr w:rsidR="008D2601">
        <w:trPr>
          <w:trHeight w:val="1936"/>
        </w:trPr>
        <w:tc>
          <w:tcPr>
            <w:tcW w:w="9493" w:type="dxa"/>
            <w:vAlign w:val="center"/>
          </w:tcPr>
          <w:p w:rsidR="008D2601" w:rsidRDefault="00FE4D6C">
            <w:pPr>
              <w:jc w:val="both"/>
              <w:rPr>
                <w:i/>
                <w:color w:val="548DD4"/>
                <w:sz w:val="20"/>
                <w:szCs w:val="20"/>
              </w:rPr>
            </w:pPr>
            <w:r>
              <w:rPr>
                <w:color w:val="1F3864"/>
              </w:rPr>
              <w:t>Actividades ajustadas o elimina</w:t>
            </w:r>
            <w:r>
              <w:rPr>
                <w:color w:val="1F3864"/>
              </w:rPr>
              <w:t xml:space="preserve">das: </w:t>
            </w:r>
            <w:r>
              <w:rPr>
                <w:i/>
                <w:color w:val="548DD4"/>
                <w:sz w:val="20"/>
                <w:szCs w:val="20"/>
              </w:rPr>
              <w:t xml:space="preserve">Señalar los ajustes que realizaste a tu plan de trabajo o actividades que eliminaste y, justifica por qué lo hiciste. </w:t>
            </w:r>
            <w:r>
              <w:t xml:space="preserve"> </w:t>
            </w:r>
            <w:r>
              <w:rPr>
                <w:i/>
                <w:color w:val="548DD4"/>
                <w:sz w:val="20"/>
                <w:szCs w:val="20"/>
              </w:rPr>
              <w:t>En el caso de que tu plan de trabajo no haya requerido ni requiera ajustes, justifica esta decisión a partir de los facilitadores qu</w:t>
            </w:r>
            <w:r>
              <w:rPr>
                <w:i/>
                <w:color w:val="548DD4"/>
                <w:sz w:val="20"/>
                <w:szCs w:val="20"/>
              </w:rPr>
              <w:t>e te han permitido desarrollarlo como fue planeado.</w:t>
            </w:r>
          </w:p>
          <w:p w:rsidR="008D2601" w:rsidRDefault="008D2601">
            <w:pPr>
              <w:jc w:val="both"/>
              <w:rPr>
                <w:i/>
                <w:color w:val="548DD4"/>
                <w:sz w:val="20"/>
                <w:szCs w:val="20"/>
              </w:rPr>
            </w:pPr>
          </w:p>
          <w:p w:rsidR="008D2601" w:rsidRDefault="008D2601">
            <w:pPr>
              <w:jc w:val="both"/>
              <w:rPr>
                <w:i/>
                <w:color w:val="C00000"/>
                <w:sz w:val="20"/>
                <w:szCs w:val="20"/>
              </w:rPr>
            </w:pPr>
          </w:p>
          <w:p w:rsidR="008D2601" w:rsidRDefault="00FE4D6C">
            <w:pPr>
              <w:rPr>
                <w:i/>
                <w:color w:val="548DD4"/>
                <w:sz w:val="20"/>
                <w:szCs w:val="20"/>
              </w:rPr>
            </w:pPr>
            <w:r>
              <w:rPr>
                <w:color w:val="1F3864"/>
              </w:rPr>
              <w:t>Creación de la inteligencia artificial, para una función de recomendación se considera que una inteligencia artificial sería un producto que requerirá demasiado esfuerzo para la simple función que para la que se plantea, dar indicaciones claras</w:t>
            </w:r>
          </w:p>
          <w:p w:rsidR="008D2601" w:rsidRDefault="008D2601">
            <w:pPr>
              <w:jc w:val="both"/>
              <w:rPr>
                <w:i/>
                <w:color w:val="548DD4"/>
                <w:sz w:val="20"/>
                <w:szCs w:val="20"/>
              </w:rPr>
            </w:pPr>
          </w:p>
          <w:p w:rsidR="008D2601" w:rsidRDefault="008D2601">
            <w:pPr>
              <w:jc w:val="both"/>
              <w:rPr>
                <w:i/>
                <w:color w:val="548DD4"/>
                <w:sz w:val="20"/>
                <w:szCs w:val="20"/>
              </w:rPr>
            </w:pPr>
          </w:p>
          <w:p w:rsidR="008D2601" w:rsidRDefault="008D2601">
            <w:pPr>
              <w:jc w:val="both"/>
              <w:rPr>
                <w:i/>
                <w:color w:val="548DD4"/>
                <w:sz w:val="20"/>
                <w:szCs w:val="20"/>
              </w:rPr>
            </w:pPr>
          </w:p>
          <w:p w:rsidR="008D2601" w:rsidRDefault="008D2601">
            <w:pPr>
              <w:jc w:val="both"/>
              <w:rPr>
                <w:i/>
                <w:color w:val="548DD4"/>
                <w:sz w:val="20"/>
                <w:szCs w:val="20"/>
              </w:rPr>
            </w:pPr>
          </w:p>
        </w:tc>
      </w:tr>
    </w:tbl>
    <w:p w:rsidR="008D2601" w:rsidRDefault="008D2601">
      <w:pPr>
        <w:spacing w:after="0" w:line="240" w:lineRule="auto"/>
        <w:jc w:val="both"/>
        <w:rPr>
          <w:i/>
          <w:color w:val="548DD4"/>
          <w:sz w:val="20"/>
          <w:szCs w:val="20"/>
        </w:rPr>
      </w:pPr>
    </w:p>
    <w:p w:rsidR="008D2601" w:rsidRDefault="008D2601">
      <w:pPr>
        <w:spacing w:after="0" w:line="240" w:lineRule="auto"/>
        <w:jc w:val="both"/>
        <w:rPr>
          <w:i/>
          <w:color w:val="548DD4"/>
          <w:sz w:val="20"/>
          <w:szCs w:val="20"/>
        </w:rPr>
      </w:pPr>
    </w:p>
    <w:tbl>
      <w:tblPr>
        <w:tblStyle w:val="a5"/>
        <w:tblW w:w="9498"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D2601">
        <w:trPr>
          <w:trHeight w:val="1966"/>
        </w:trPr>
        <w:tc>
          <w:tcPr>
            <w:tcW w:w="9498" w:type="dxa"/>
            <w:vAlign w:val="center"/>
          </w:tcPr>
          <w:p w:rsidR="008D2601" w:rsidRDefault="00FE4D6C">
            <w:pPr>
              <w:jc w:val="both"/>
              <w:rPr>
                <w:i/>
                <w:color w:val="548DD4"/>
                <w:sz w:val="20"/>
                <w:szCs w:val="20"/>
              </w:rPr>
            </w:pPr>
            <w:r>
              <w:rPr>
                <w:color w:val="1F3864"/>
              </w:rPr>
              <w:t>Actividades que no has iniciado o están retrasadas:</w:t>
            </w:r>
            <w:r>
              <w:rPr>
                <w:i/>
                <w:color w:val="548DD4"/>
                <w:sz w:val="20"/>
                <w:szCs w:val="20"/>
              </w:rPr>
              <w:t xml:space="preserve"> En caso de que </w:t>
            </w:r>
            <w:r>
              <w:rPr>
                <w:b/>
                <w:i/>
                <w:color w:val="548DD4"/>
                <w:sz w:val="20"/>
                <w:szCs w:val="20"/>
              </w:rPr>
              <w:t>no hayas iniciado actividades o estén retrasadas</w:t>
            </w:r>
            <w:r>
              <w:rPr>
                <w:i/>
                <w:color w:val="548DD4"/>
                <w:sz w:val="20"/>
                <w:szCs w:val="20"/>
              </w:rPr>
              <w:t xml:space="preserve"> de acuerdo a tu planificación, señala los motivos por los que no has podido cumplir dichos plazos y qué estrategias utilizarás para avanzar </w:t>
            </w:r>
            <w:r>
              <w:rPr>
                <w:i/>
                <w:color w:val="548DD4"/>
                <w:sz w:val="20"/>
                <w:szCs w:val="20"/>
              </w:rPr>
              <w:t xml:space="preserve">en dichas actividades y no afectar tu proyecto APT. </w:t>
            </w:r>
          </w:p>
          <w:p w:rsidR="008D2601" w:rsidRDefault="008D2601">
            <w:pPr>
              <w:jc w:val="both"/>
              <w:rPr>
                <w:i/>
                <w:color w:val="548DD4"/>
                <w:sz w:val="20"/>
                <w:szCs w:val="20"/>
              </w:rPr>
            </w:pPr>
          </w:p>
          <w:p w:rsidR="008D2601" w:rsidRDefault="00FE4D6C">
            <w:pPr>
              <w:jc w:val="both"/>
              <w:rPr>
                <w:i/>
                <w:color w:val="548DD4"/>
                <w:sz w:val="20"/>
                <w:szCs w:val="20"/>
              </w:rPr>
            </w:pPr>
            <w:r>
              <w:rPr>
                <w:i/>
                <w:color w:val="548DD4"/>
                <w:sz w:val="20"/>
                <w:szCs w:val="20"/>
              </w:rPr>
              <w:t xml:space="preserve">Retrasada: Creación del método de pago y </w:t>
            </w:r>
            <w:r w:rsidR="006C7641">
              <w:rPr>
                <w:i/>
                <w:color w:val="548DD4"/>
                <w:sz w:val="20"/>
                <w:szCs w:val="20"/>
              </w:rPr>
              <w:t>guía</w:t>
            </w:r>
            <w:r>
              <w:rPr>
                <w:i/>
                <w:color w:val="548DD4"/>
                <w:sz w:val="20"/>
                <w:szCs w:val="20"/>
              </w:rPr>
              <w:t xml:space="preserve"> de usuario, se siguen buscando soluciones para estas partes, se seguirá investigando por posibles herramientas o soluciones diferentes para el problema</w:t>
            </w:r>
          </w:p>
          <w:p w:rsidR="008D2601" w:rsidRDefault="008D2601">
            <w:pPr>
              <w:jc w:val="both"/>
              <w:rPr>
                <w:i/>
                <w:color w:val="548DD4"/>
                <w:sz w:val="20"/>
                <w:szCs w:val="20"/>
              </w:rPr>
            </w:pPr>
          </w:p>
          <w:p w:rsidR="008D2601" w:rsidRDefault="008D2601">
            <w:pPr>
              <w:jc w:val="both"/>
              <w:rPr>
                <w:i/>
                <w:color w:val="548DD4"/>
                <w:sz w:val="20"/>
                <w:szCs w:val="20"/>
              </w:rPr>
            </w:pPr>
          </w:p>
          <w:p w:rsidR="008D2601" w:rsidRDefault="008D2601">
            <w:pPr>
              <w:jc w:val="both"/>
              <w:rPr>
                <w:i/>
                <w:color w:val="548DD4"/>
                <w:sz w:val="20"/>
                <w:szCs w:val="20"/>
              </w:rPr>
            </w:pPr>
          </w:p>
          <w:p w:rsidR="008D2601" w:rsidRDefault="008D2601">
            <w:pPr>
              <w:jc w:val="both"/>
              <w:rPr>
                <w:i/>
                <w:color w:val="548DD4"/>
                <w:sz w:val="20"/>
                <w:szCs w:val="20"/>
              </w:rPr>
            </w:pPr>
          </w:p>
        </w:tc>
      </w:tr>
    </w:tbl>
    <w:p w:rsidR="008D2601" w:rsidRDefault="008D2601"/>
    <w:sectPr w:rsidR="008D2601">
      <w:headerReference w:type="default" r:id="rId13"/>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D6C" w:rsidRDefault="00FE4D6C">
      <w:pPr>
        <w:spacing w:after="0" w:line="240" w:lineRule="auto"/>
      </w:pPr>
      <w:r>
        <w:separator/>
      </w:r>
    </w:p>
  </w:endnote>
  <w:endnote w:type="continuationSeparator" w:id="0">
    <w:p w:rsidR="00FE4D6C" w:rsidRDefault="00FE4D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roman"/>
    <w:notTrueType/>
    <w:pitch w:val="default"/>
  </w:font>
  <w:font w:name="Georgia">
    <w:panose1 w:val="02040502050405020303"/>
    <w:charset w:val="00"/>
    <w:family w:val="auto"/>
    <w:pitch w:val="default"/>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D6C" w:rsidRDefault="00FE4D6C">
      <w:pPr>
        <w:spacing w:after="0" w:line="240" w:lineRule="auto"/>
      </w:pPr>
      <w:r>
        <w:separator/>
      </w:r>
    </w:p>
  </w:footnote>
  <w:footnote w:type="continuationSeparator" w:id="0">
    <w:p w:rsidR="00FE4D6C" w:rsidRDefault="00FE4D6C">
      <w:pPr>
        <w:spacing w:after="0" w:line="240" w:lineRule="auto"/>
      </w:pPr>
      <w:r>
        <w:continuationSeparator/>
      </w:r>
    </w:p>
  </w:footnote>
  <w:footnote w:id="1">
    <w:p w:rsidR="008D2601" w:rsidRDefault="00FE4D6C">
      <w:pPr>
        <w:spacing w:after="0" w:line="240" w:lineRule="auto"/>
        <w:rPr>
          <w:color w:val="595959"/>
          <w:sz w:val="20"/>
          <w:szCs w:val="20"/>
        </w:rPr>
      </w:pPr>
      <w:r>
        <w:rPr>
          <w:vertAlign w:val="superscript"/>
        </w:rPr>
        <w:footnoteRef/>
      </w:r>
      <w:r>
        <w:rPr>
          <w:color w:val="595959"/>
          <w:sz w:val="20"/>
          <w:szCs w:val="20"/>
        </w:rPr>
        <w:t xml:space="preserve"> 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2601" w:rsidRDefault="008D2601">
    <w:pPr>
      <w:widowControl w:val="0"/>
      <w:pBdr>
        <w:top w:val="nil"/>
        <w:left w:val="nil"/>
        <w:bottom w:val="nil"/>
        <w:right w:val="nil"/>
        <w:between w:val="nil"/>
      </w:pBdr>
      <w:spacing w:after="0" w:line="276" w:lineRule="auto"/>
      <w:rPr>
        <w:color w:val="595959"/>
        <w:sz w:val="20"/>
        <w:szCs w:val="20"/>
      </w:rPr>
    </w:pPr>
  </w:p>
  <w:tbl>
    <w:tblPr>
      <w:tblStyle w:val="a6"/>
      <w:tblW w:w="10170"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54"/>
      <w:gridCol w:w="4216"/>
    </w:tblGrid>
    <w:tr w:rsidR="008D2601">
      <w:trPr>
        <w:trHeight w:val="697"/>
      </w:trPr>
      <w:tc>
        <w:tcPr>
          <w:tcW w:w="5954" w:type="dxa"/>
          <w:tcBorders>
            <w:top w:val="nil"/>
            <w:left w:val="nil"/>
            <w:bottom w:val="nil"/>
            <w:right w:val="nil"/>
          </w:tcBorders>
        </w:tcPr>
        <w:p w:rsidR="008D2601" w:rsidRDefault="00FE4D6C">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Desarrollo Proyecto APT </w:t>
          </w:r>
        </w:p>
        <w:p w:rsidR="008D2601" w:rsidRDefault="00FE4D6C">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2</w:t>
          </w:r>
        </w:p>
      </w:tc>
      <w:tc>
        <w:tcPr>
          <w:tcW w:w="4216" w:type="dxa"/>
          <w:tcBorders>
            <w:top w:val="nil"/>
            <w:left w:val="nil"/>
            <w:bottom w:val="nil"/>
            <w:right w:val="nil"/>
          </w:tcBorders>
        </w:tcPr>
        <w:p w:rsidR="008D2601" w:rsidRDefault="00FE4D6C">
          <w:pPr>
            <w:jc w:val="center"/>
            <w:rPr>
              <w:rFonts w:ascii="Century Gothic" w:eastAsia="Century Gothic" w:hAnsi="Century Gothic" w:cs="Century Gothic"/>
              <w:b/>
              <w:sz w:val="30"/>
              <w:szCs w:val="30"/>
            </w:rPr>
          </w:pPr>
          <w:r>
            <w:rPr>
              <w:noProof/>
              <w:lang w:val="en-US"/>
            </w:rPr>
            <w:drawing>
              <wp:inline distT="0" distB="0" distL="0" distR="0">
                <wp:extent cx="1996440" cy="428625"/>
                <wp:effectExtent l="0" t="0" r="0" b="0"/>
                <wp:docPr id="2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rsidR="008D2601" w:rsidRDefault="008D2601">
    <w:pPr>
      <w:pBdr>
        <w:top w:val="nil"/>
        <w:left w:val="nil"/>
        <w:bottom w:val="nil"/>
        <w:right w:val="nil"/>
        <w:between w:val="nil"/>
      </w:pBdr>
      <w:tabs>
        <w:tab w:val="center" w:pos="4419"/>
        <w:tab w:val="right" w:pos="8838"/>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601"/>
    <w:rsid w:val="006C7641"/>
    <w:rsid w:val="008A34B0"/>
    <w:rsid w:val="008D2601"/>
    <w:rsid w:val="00FE4D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DBAA6"/>
  <w15:docId w15:val="{43C0A2C1-B4CF-4D53-B1F2-D44BBBAC4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309E"/>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link w:val="Ttulo3Car"/>
    <w:uiPriority w:val="9"/>
    <w:unhideWhenUsed/>
    <w:qFormat/>
    <w:rsid w:val="000330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character" w:customStyle="1" w:styleId="Ttulo3Car">
    <w:name w:val="Título 3 Car"/>
    <w:basedOn w:val="Fuentedeprrafopredeter"/>
    <w:link w:val="Ttulo3"/>
    <w:uiPriority w:val="9"/>
    <w:rsid w:val="0003309E"/>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0330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0330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unhideWhenUsed/>
    <w:rsid w:val="0003309E"/>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03309E"/>
    <w:rPr>
      <w:sz w:val="20"/>
      <w:szCs w:val="20"/>
      <w:lang w:val="es-ES"/>
    </w:rPr>
  </w:style>
  <w:style w:type="character" w:styleId="Refdenotaalpie">
    <w:name w:val="footnote reference"/>
    <w:basedOn w:val="Fuentedeprrafopredeter"/>
    <w:unhideWhenUsed/>
    <w:rsid w:val="0003309E"/>
    <w:rPr>
      <w:vertAlign w:val="superscript"/>
    </w:rPr>
  </w:style>
  <w:style w:type="paragraph" w:styleId="Encabezado">
    <w:name w:val="header"/>
    <w:basedOn w:val="Normal"/>
    <w:link w:val="EncabezadoCar"/>
    <w:uiPriority w:val="99"/>
    <w:unhideWhenUsed/>
    <w:rsid w:val="00586C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6C9C"/>
    <w:rPr>
      <w:sz w:val="22"/>
      <w:szCs w:val="22"/>
    </w:rPr>
  </w:style>
  <w:style w:type="table" w:customStyle="1" w:styleId="Tablaconcuadrcula1">
    <w:name w:val="Tabla con cuadrícula1"/>
    <w:basedOn w:val="Tablanormal"/>
    <w:next w:val="Tablaconcuadrcula"/>
    <w:uiPriority w:val="39"/>
    <w:rsid w:val="00C445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5122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122E"/>
    <w:rPr>
      <w:rFonts w:ascii="Segoe UI" w:hAnsi="Segoe UI" w:cs="Segoe UI"/>
      <w:sz w:val="18"/>
      <w:szCs w:val="18"/>
    </w:rPr>
  </w:style>
  <w:style w:type="character" w:styleId="Refdecomentario">
    <w:name w:val="annotation reference"/>
    <w:basedOn w:val="Fuentedeprrafopredeter"/>
    <w:uiPriority w:val="99"/>
    <w:semiHidden/>
    <w:unhideWhenUsed/>
    <w:rsid w:val="009E52DF"/>
    <w:rPr>
      <w:sz w:val="16"/>
      <w:szCs w:val="16"/>
    </w:rPr>
  </w:style>
  <w:style w:type="paragraph" w:styleId="Textocomentario">
    <w:name w:val="annotation text"/>
    <w:basedOn w:val="Normal"/>
    <w:link w:val="TextocomentarioCar"/>
    <w:uiPriority w:val="99"/>
    <w:semiHidden/>
    <w:unhideWhenUsed/>
    <w:rsid w:val="009E52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E52DF"/>
    <w:rPr>
      <w:sz w:val="20"/>
      <w:szCs w:val="20"/>
    </w:rPr>
  </w:style>
  <w:style w:type="paragraph" w:styleId="Asuntodelcomentario">
    <w:name w:val="annotation subject"/>
    <w:basedOn w:val="Textocomentario"/>
    <w:next w:val="Textocomentario"/>
    <w:link w:val="AsuntodelcomentarioCar"/>
    <w:uiPriority w:val="99"/>
    <w:semiHidden/>
    <w:unhideWhenUsed/>
    <w:rsid w:val="009E52DF"/>
    <w:rPr>
      <w:b/>
      <w:bCs/>
    </w:rPr>
  </w:style>
  <w:style w:type="character" w:customStyle="1" w:styleId="AsuntodelcomentarioCar">
    <w:name w:val="Asunto del comentario Car"/>
    <w:basedOn w:val="TextocomentarioCar"/>
    <w:link w:val="Asuntodelcomentario"/>
    <w:uiPriority w:val="99"/>
    <w:semiHidden/>
    <w:rsid w:val="009E52DF"/>
    <w:rPr>
      <w:b/>
      <w:bCs/>
      <w:sz w:val="20"/>
      <w:szCs w:val="20"/>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character" w:styleId="Hipervnculo">
    <w:name w:val="Hyperlink"/>
    <w:basedOn w:val="Fuentedeprrafopredeter"/>
    <w:uiPriority w:val="99"/>
    <w:unhideWhenUsed/>
    <w:rsid w:val="006C76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github.com/NodyDuoc"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PKlrKzC7wV8EKuO1cV61Pz/MvQ==">CgMxLjAyCGguZ2pkZ3hzOAByITFXLUZnU3R5dGZlUVdWLW0wS3NwZm5IVVA2ZWFZelBuTg==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9</Pages>
  <Words>1583</Words>
  <Characters>9025</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alex777auditore@Gmail.com</cp:lastModifiedBy>
  <cp:revision>2</cp:revision>
  <dcterms:created xsi:type="dcterms:W3CDTF">2022-08-24T18:14:00Z</dcterms:created>
  <dcterms:modified xsi:type="dcterms:W3CDTF">2024-11-08T19:50:00Z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