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EB" w:rsidRPr="00E6398D" w:rsidRDefault="00E6398D" w:rsidP="00E6398D">
      <w:pPr>
        <w:spacing w:line="240" w:lineRule="auto"/>
        <w:rPr>
          <w:rFonts w:ascii="Arial" w:hAnsi="Arial" w:cs="Arial"/>
          <w:b/>
          <w:sz w:val="24"/>
          <w:szCs w:val="24"/>
          <w:lang w:val="es-MX"/>
        </w:rPr>
      </w:pPr>
      <w:r w:rsidRPr="00E6398D">
        <w:rPr>
          <w:rFonts w:ascii="Arial" w:hAnsi="Arial" w:cs="Arial"/>
          <w:b/>
          <w:sz w:val="24"/>
          <w:szCs w:val="24"/>
          <w:lang w:val="es-MX"/>
        </w:rPr>
        <w:t>Apuntes de Ingeniería de software I</w:t>
      </w:r>
    </w:p>
    <w:p w:rsidR="00E6398D" w:rsidRPr="00E6398D" w:rsidRDefault="00E6398D" w:rsidP="00E6398D">
      <w:pPr>
        <w:spacing w:line="240" w:lineRule="auto"/>
        <w:rPr>
          <w:rFonts w:ascii="Arial" w:hAnsi="Arial" w:cs="Arial"/>
          <w:b/>
          <w:sz w:val="24"/>
          <w:szCs w:val="24"/>
          <w:lang w:val="es-MX"/>
        </w:rPr>
      </w:pPr>
      <w:r w:rsidRPr="00E6398D">
        <w:rPr>
          <w:rFonts w:ascii="Arial" w:hAnsi="Arial" w:cs="Arial"/>
          <w:b/>
          <w:sz w:val="24"/>
          <w:szCs w:val="24"/>
          <w:lang w:val="es-MX"/>
        </w:rPr>
        <w:t>Universidad de buenas Aires</w:t>
      </w:r>
    </w:p>
    <w:p w:rsidR="00E6398D" w:rsidRPr="00E6398D" w:rsidRDefault="00E6398D" w:rsidP="00E6398D">
      <w:pPr>
        <w:spacing w:line="240" w:lineRule="auto"/>
        <w:rPr>
          <w:rFonts w:ascii="Arial" w:hAnsi="Arial" w:cs="Arial"/>
          <w:b/>
          <w:sz w:val="24"/>
          <w:szCs w:val="24"/>
          <w:lang w:val="es-MX"/>
        </w:rPr>
      </w:pPr>
      <w:r w:rsidRPr="00E6398D">
        <w:rPr>
          <w:rFonts w:ascii="Arial" w:hAnsi="Arial" w:cs="Arial"/>
          <w:b/>
          <w:sz w:val="24"/>
          <w:szCs w:val="24"/>
          <w:lang w:val="es-MX"/>
        </w:rPr>
        <w:t xml:space="preserve">Caso de usos </w:t>
      </w:r>
    </w:p>
    <w:p w:rsidR="00E6398D" w:rsidRDefault="00E6398D" w:rsidP="00E6398D">
      <w:pPr>
        <w:spacing w:line="240" w:lineRule="auto"/>
        <w:rPr>
          <w:rFonts w:ascii="Arial" w:hAnsi="Arial" w:cs="Arial"/>
          <w:b/>
          <w:sz w:val="24"/>
          <w:szCs w:val="24"/>
          <w:lang w:val="es-MX"/>
        </w:rPr>
      </w:pPr>
      <w:r w:rsidRPr="00E6398D">
        <w:rPr>
          <w:rFonts w:ascii="Arial" w:hAnsi="Arial" w:cs="Arial"/>
          <w:b/>
          <w:sz w:val="24"/>
          <w:szCs w:val="24"/>
          <w:lang w:val="es-MX"/>
        </w:rPr>
        <w:t xml:space="preserve">Un método práctico para explorar requerimientos. </w:t>
      </w:r>
    </w:p>
    <w:p w:rsidR="00E6398D" w:rsidRDefault="00E6398D" w:rsidP="00E6398D">
      <w:pPr>
        <w:spacing w:line="240" w:lineRule="auto"/>
        <w:rPr>
          <w:rFonts w:ascii="Arial" w:hAnsi="Arial" w:cs="Arial"/>
          <w:b/>
          <w:sz w:val="24"/>
          <w:szCs w:val="24"/>
          <w:lang w:val="es-MX"/>
        </w:rPr>
      </w:pPr>
    </w:p>
    <w:p w:rsidR="00E6398D" w:rsidRDefault="00E6398D" w:rsidP="00E6398D">
      <w:pPr>
        <w:spacing w:line="240" w:lineRule="auto"/>
        <w:jc w:val="both"/>
        <w:rPr>
          <w:rFonts w:ascii="Arial" w:hAnsi="Arial" w:cs="Arial"/>
          <w:sz w:val="24"/>
          <w:szCs w:val="24"/>
          <w:lang w:val="es-MX"/>
        </w:rPr>
      </w:pPr>
      <w:r w:rsidRPr="00E6398D">
        <w:rPr>
          <w:rFonts w:ascii="Arial" w:hAnsi="Arial" w:cs="Arial"/>
          <w:b/>
          <w:sz w:val="24"/>
          <w:szCs w:val="24"/>
          <w:lang w:val="es-MX"/>
        </w:rPr>
        <w:t xml:space="preserve">Los actores son externos al sistema que se vaya a desarrollar, por lo tanto, al </w:t>
      </w:r>
      <w:r w:rsidR="009D23C0">
        <w:rPr>
          <w:rFonts w:ascii="Arial" w:hAnsi="Arial" w:cs="Arial"/>
          <w:b/>
          <w:sz w:val="24"/>
          <w:szCs w:val="24"/>
          <w:lang w:val="es-MX"/>
        </w:rPr>
        <w:t>identificar actores estamos delimitando a</w:t>
      </w:r>
      <w:r w:rsidRPr="00E6398D">
        <w:rPr>
          <w:rFonts w:ascii="Arial" w:hAnsi="Arial" w:cs="Arial"/>
          <w:b/>
          <w:sz w:val="24"/>
          <w:szCs w:val="24"/>
          <w:lang w:val="es-MX"/>
        </w:rPr>
        <w:t>l sistema, y a definir el alcance</w:t>
      </w:r>
      <w:r>
        <w:rPr>
          <w:rFonts w:ascii="Arial" w:hAnsi="Arial" w:cs="Arial"/>
          <w:sz w:val="24"/>
          <w:szCs w:val="24"/>
          <w:lang w:val="es-MX"/>
        </w:rPr>
        <w:t>, éste es el primer objetivo de cualquier analista, ya que un proyecto sin alcance definido nunca podrá alcanzar sus objetivos.</w:t>
      </w:r>
    </w:p>
    <w:p w:rsidR="00E6398D" w:rsidRDefault="00C90539" w:rsidP="00E6398D">
      <w:pPr>
        <w:spacing w:line="240" w:lineRule="auto"/>
        <w:jc w:val="both"/>
        <w:rPr>
          <w:rFonts w:ascii="Arial" w:hAnsi="Arial" w:cs="Arial"/>
          <w:sz w:val="24"/>
          <w:szCs w:val="24"/>
          <w:lang w:val="es-MX"/>
        </w:rPr>
      </w:pPr>
      <w:r w:rsidRPr="009D23C0">
        <w:rPr>
          <w:rFonts w:ascii="Arial" w:hAnsi="Arial" w:cs="Arial"/>
          <w:b/>
          <w:sz w:val="24"/>
          <w:szCs w:val="24"/>
          <w:lang w:val="es-MX"/>
        </w:rPr>
        <w:t>Un actor</w:t>
      </w:r>
      <w:r>
        <w:rPr>
          <w:rFonts w:ascii="Arial" w:hAnsi="Arial" w:cs="Arial"/>
          <w:sz w:val="24"/>
          <w:szCs w:val="24"/>
          <w:lang w:val="es-MX"/>
        </w:rPr>
        <w:t xml:space="preserve"> es una clase de rol, mientras que un </w:t>
      </w:r>
      <w:r w:rsidRPr="009D23C0">
        <w:rPr>
          <w:rFonts w:ascii="Arial" w:hAnsi="Arial" w:cs="Arial"/>
          <w:b/>
          <w:sz w:val="24"/>
          <w:szCs w:val="24"/>
          <w:lang w:val="es-MX"/>
        </w:rPr>
        <w:t>usuario</w:t>
      </w:r>
      <w:r>
        <w:rPr>
          <w:rFonts w:ascii="Arial" w:hAnsi="Arial" w:cs="Arial"/>
          <w:sz w:val="24"/>
          <w:szCs w:val="24"/>
          <w:lang w:val="es-MX"/>
        </w:rPr>
        <w:t xml:space="preserve"> es una persona que, cuando use el sistema asume un rol. </w:t>
      </w:r>
    </w:p>
    <w:p w:rsidR="00E32FAC" w:rsidRDefault="00F943BF" w:rsidP="00E6398D">
      <w:pPr>
        <w:spacing w:line="240" w:lineRule="auto"/>
        <w:jc w:val="both"/>
        <w:rPr>
          <w:rFonts w:ascii="Arial" w:hAnsi="Arial" w:cs="Arial"/>
          <w:sz w:val="24"/>
          <w:szCs w:val="24"/>
          <w:lang w:val="es-MX"/>
        </w:rPr>
      </w:pPr>
      <w:r>
        <w:rPr>
          <w:rFonts w:ascii="Arial" w:hAnsi="Arial" w:cs="Arial"/>
          <w:sz w:val="24"/>
          <w:szCs w:val="24"/>
          <w:lang w:val="es-MX"/>
        </w:rPr>
        <w:t>Identificar a los actores es el primer paso para usar la técnica de casos de uso.</w:t>
      </w:r>
    </w:p>
    <w:p w:rsidR="00F943BF" w:rsidRDefault="00F943BF" w:rsidP="00E6398D">
      <w:pPr>
        <w:spacing w:line="240" w:lineRule="auto"/>
        <w:jc w:val="both"/>
        <w:rPr>
          <w:rFonts w:ascii="Arial" w:hAnsi="Arial" w:cs="Arial"/>
          <w:sz w:val="24"/>
          <w:szCs w:val="24"/>
          <w:lang w:val="es-MX"/>
        </w:rPr>
      </w:pPr>
      <w:r>
        <w:rPr>
          <w:rFonts w:ascii="Arial" w:hAnsi="Arial" w:cs="Arial"/>
          <w:sz w:val="24"/>
          <w:szCs w:val="24"/>
          <w:lang w:val="es-MX"/>
        </w:rPr>
        <w:t>Ejemplos para identificar a actores:</w:t>
      </w:r>
    </w:p>
    <w:p w:rsidR="00F943BF" w:rsidRDefault="00F943BF" w:rsidP="00F943BF">
      <w:pPr>
        <w:pStyle w:val="Prrafodelista"/>
        <w:numPr>
          <w:ilvl w:val="0"/>
          <w:numId w:val="1"/>
        </w:numPr>
        <w:spacing w:line="240" w:lineRule="auto"/>
        <w:jc w:val="both"/>
        <w:rPr>
          <w:rFonts w:ascii="Arial" w:hAnsi="Arial" w:cs="Arial"/>
          <w:sz w:val="24"/>
          <w:szCs w:val="24"/>
          <w:lang w:val="es-MX"/>
        </w:rPr>
      </w:pPr>
      <w:r>
        <w:rPr>
          <w:rFonts w:ascii="Arial" w:hAnsi="Arial" w:cs="Arial"/>
          <w:sz w:val="24"/>
          <w:szCs w:val="24"/>
          <w:lang w:val="es-MX"/>
        </w:rPr>
        <w:t>El grupo de usuarios que ingrese pedidos al sistema, será un actor.</w:t>
      </w:r>
    </w:p>
    <w:p w:rsidR="00EA0199" w:rsidRDefault="00F943BF" w:rsidP="00F943BF">
      <w:pPr>
        <w:pStyle w:val="Prrafodelista"/>
        <w:numPr>
          <w:ilvl w:val="0"/>
          <w:numId w:val="1"/>
        </w:numPr>
        <w:spacing w:line="240" w:lineRule="auto"/>
        <w:jc w:val="both"/>
        <w:rPr>
          <w:rFonts w:ascii="Arial" w:hAnsi="Arial" w:cs="Arial"/>
          <w:sz w:val="24"/>
          <w:szCs w:val="24"/>
          <w:lang w:val="es-MX"/>
        </w:rPr>
      </w:pPr>
      <w:r>
        <w:rPr>
          <w:rFonts w:ascii="Arial" w:hAnsi="Arial" w:cs="Arial"/>
          <w:sz w:val="24"/>
          <w:szCs w:val="24"/>
          <w:lang w:val="es-MX"/>
        </w:rPr>
        <w:t xml:space="preserve">El </w:t>
      </w:r>
      <w:r w:rsidR="00EA0199">
        <w:rPr>
          <w:rFonts w:ascii="Arial" w:hAnsi="Arial" w:cs="Arial"/>
          <w:sz w:val="24"/>
          <w:szCs w:val="24"/>
          <w:lang w:val="es-MX"/>
        </w:rPr>
        <w:t>grupo de usuarios que haga otras operaciones con los pedidos, como por ejemplos: autorizarlos, cancelarlos y modificar sus plazos de entrega, será un actor.</w:t>
      </w:r>
    </w:p>
    <w:p w:rsidR="00F943BF" w:rsidRPr="00F943BF" w:rsidRDefault="00EA0199" w:rsidP="00F943BF">
      <w:pPr>
        <w:pStyle w:val="Prrafodelista"/>
        <w:numPr>
          <w:ilvl w:val="0"/>
          <w:numId w:val="1"/>
        </w:numPr>
        <w:spacing w:line="240" w:lineRule="auto"/>
        <w:jc w:val="both"/>
        <w:rPr>
          <w:rFonts w:ascii="Arial" w:hAnsi="Arial" w:cs="Arial"/>
          <w:sz w:val="24"/>
          <w:szCs w:val="24"/>
          <w:lang w:val="es-MX"/>
        </w:rPr>
      </w:pPr>
      <w:r>
        <w:rPr>
          <w:rFonts w:ascii="Arial" w:hAnsi="Arial" w:cs="Arial"/>
          <w:sz w:val="24"/>
          <w:szCs w:val="24"/>
          <w:lang w:val="es-MX"/>
        </w:rPr>
        <w:t xml:space="preserve">Todo grupo de usuarios que reciba ciertos informes del sistema, como por ejemplo estadísticas de venta, será un actor. </w:t>
      </w:r>
    </w:p>
    <w:p w:rsidR="00E32FAC" w:rsidRDefault="009D17D5" w:rsidP="00E6398D">
      <w:pPr>
        <w:spacing w:line="240" w:lineRule="auto"/>
        <w:jc w:val="both"/>
        <w:rPr>
          <w:rFonts w:ascii="Arial" w:hAnsi="Arial" w:cs="Arial"/>
          <w:sz w:val="24"/>
          <w:szCs w:val="24"/>
          <w:lang w:val="es-MX"/>
        </w:rPr>
      </w:pPr>
      <w:r>
        <w:rPr>
          <w:rFonts w:ascii="Arial" w:hAnsi="Arial" w:cs="Arial"/>
          <w:sz w:val="24"/>
          <w:szCs w:val="24"/>
          <w:lang w:val="es-MX"/>
        </w:rPr>
        <w:t xml:space="preserve">Todos los actores </w:t>
      </w:r>
      <w:r w:rsidR="00E32FAC">
        <w:rPr>
          <w:rFonts w:ascii="Arial" w:hAnsi="Arial" w:cs="Arial"/>
          <w:sz w:val="24"/>
          <w:szCs w:val="24"/>
          <w:lang w:val="es-MX"/>
        </w:rPr>
        <w:t>participan en los casos de uso, ahora bien es lógico que existan intersecciones entre lo que hacen los distintos actores.</w:t>
      </w:r>
    </w:p>
    <w:p w:rsidR="00E6398D" w:rsidRDefault="00E32FAC" w:rsidP="00E6398D">
      <w:pPr>
        <w:spacing w:line="240" w:lineRule="auto"/>
        <w:jc w:val="both"/>
        <w:rPr>
          <w:rFonts w:ascii="Arial" w:hAnsi="Arial" w:cs="Arial"/>
          <w:sz w:val="24"/>
          <w:szCs w:val="24"/>
          <w:lang w:val="es-MX"/>
        </w:rPr>
      </w:pPr>
      <w:r>
        <w:rPr>
          <w:rFonts w:ascii="Arial" w:hAnsi="Arial" w:cs="Arial"/>
          <w:sz w:val="24"/>
          <w:szCs w:val="24"/>
          <w:lang w:val="es-MX"/>
        </w:rPr>
        <w:t xml:space="preserve">Por ejemplo: un supervisor puede autorizar pedidos. Pero también puede ingresarlos.   </w:t>
      </w:r>
    </w:p>
    <w:p w:rsidR="00913741" w:rsidRDefault="00913741" w:rsidP="00E6398D">
      <w:pPr>
        <w:spacing w:line="240" w:lineRule="auto"/>
        <w:jc w:val="both"/>
        <w:rPr>
          <w:rFonts w:ascii="Arial" w:hAnsi="Arial" w:cs="Arial"/>
          <w:sz w:val="24"/>
          <w:szCs w:val="24"/>
          <w:lang w:val="es-MX"/>
        </w:rPr>
      </w:pPr>
    </w:p>
    <w:p w:rsidR="00E32FAC" w:rsidRDefault="00913741" w:rsidP="00E6398D">
      <w:pPr>
        <w:spacing w:line="240" w:lineRule="auto"/>
        <w:jc w:val="both"/>
        <w:rPr>
          <w:rFonts w:ascii="Arial" w:hAnsi="Arial" w:cs="Arial"/>
          <w:b/>
          <w:sz w:val="24"/>
          <w:szCs w:val="24"/>
          <w:u w:val="single"/>
          <w:lang w:val="es-MX"/>
        </w:rPr>
      </w:pPr>
      <w:r>
        <w:rPr>
          <w:rFonts w:ascii="Arial" w:hAnsi="Arial" w:cs="Arial"/>
          <w:b/>
          <w:sz w:val="24"/>
          <w:szCs w:val="24"/>
          <w:u w:val="single"/>
          <w:lang w:val="es-MX"/>
        </w:rPr>
        <w:t>Caso de uso</w:t>
      </w:r>
    </w:p>
    <w:p w:rsidR="00913741" w:rsidRDefault="00913741" w:rsidP="00E6398D">
      <w:pPr>
        <w:spacing w:line="240" w:lineRule="auto"/>
        <w:jc w:val="both"/>
        <w:rPr>
          <w:rFonts w:ascii="Arial" w:hAnsi="Arial" w:cs="Arial"/>
          <w:sz w:val="24"/>
          <w:szCs w:val="24"/>
          <w:lang w:val="es-MX"/>
        </w:rPr>
      </w:pPr>
      <w:r>
        <w:rPr>
          <w:rFonts w:ascii="Arial" w:hAnsi="Arial" w:cs="Arial"/>
          <w:sz w:val="24"/>
          <w:szCs w:val="24"/>
          <w:lang w:val="es-MX"/>
        </w:rPr>
        <w:t>Un Caso de uso es una secuencia de interacciones entre un sistema y alguien o algo que usa alguno de sus servicios.</w:t>
      </w:r>
    </w:p>
    <w:p w:rsidR="00913741" w:rsidRDefault="00913741" w:rsidP="00E6398D">
      <w:pPr>
        <w:spacing w:line="240" w:lineRule="auto"/>
        <w:jc w:val="both"/>
        <w:rPr>
          <w:rFonts w:ascii="Arial" w:hAnsi="Arial" w:cs="Arial"/>
          <w:sz w:val="24"/>
          <w:szCs w:val="24"/>
          <w:lang w:val="es-MX"/>
        </w:rPr>
      </w:pPr>
      <w:r>
        <w:rPr>
          <w:rFonts w:ascii="Arial" w:hAnsi="Arial" w:cs="Arial"/>
          <w:sz w:val="24"/>
          <w:szCs w:val="24"/>
          <w:lang w:val="es-MX"/>
        </w:rPr>
        <w:t>El nombre de un caso de uso se expresa con un verbo en gerundio</w:t>
      </w:r>
      <w:r w:rsidR="00262783">
        <w:rPr>
          <w:rFonts w:ascii="Arial" w:hAnsi="Arial" w:cs="Arial"/>
          <w:sz w:val="24"/>
          <w:szCs w:val="24"/>
          <w:lang w:val="es-MX"/>
        </w:rPr>
        <w:t xml:space="preserve"> (ejemplos: Adquiriendo, accediendo, leyendo, entre otras)</w:t>
      </w:r>
      <w:r>
        <w:rPr>
          <w:rFonts w:ascii="Arial" w:hAnsi="Arial" w:cs="Arial"/>
          <w:sz w:val="24"/>
          <w:szCs w:val="24"/>
          <w:lang w:val="es-MX"/>
        </w:rPr>
        <w:t>, seguido generalmente por el principal objeto o entidad del sistema qu</w:t>
      </w:r>
      <w:bookmarkStart w:id="0" w:name="_GoBack"/>
      <w:bookmarkEnd w:id="0"/>
      <w:r>
        <w:rPr>
          <w:rFonts w:ascii="Arial" w:hAnsi="Arial" w:cs="Arial"/>
          <w:sz w:val="24"/>
          <w:szCs w:val="24"/>
          <w:lang w:val="es-MX"/>
        </w:rPr>
        <w:t xml:space="preserve">e es afectado por el caso. Gráficamente, los casos de uso se representan con un óvalo, con el nombre del caso en su </w:t>
      </w:r>
      <w:r w:rsidR="002C41A8">
        <w:rPr>
          <w:rFonts w:ascii="Arial" w:hAnsi="Arial" w:cs="Arial"/>
          <w:sz w:val="24"/>
          <w:szCs w:val="24"/>
          <w:lang w:val="es-MX"/>
        </w:rPr>
        <w:t>interior</w:t>
      </w:r>
      <w:r>
        <w:rPr>
          <w:rFonts w:ascii="Arial" w:hAnsi="Arial" w:cs="Arial"/>
          <w:sz w:val="24"/>
          <w:szCs w:val="24"/>
          <w:lang w:val="es-MX"/>
        </w:rPr>
        <w:t xml:space="preserve">.   </w:t>
      </w:r>
    </w:p>
    <w:p w:rsidR="002C41A8" w:rsidRDefault="002C41A8" w:rsidP="00E6398D">
      <w:pPr>
        <w:spacing w:line="240" w:lineRule="auto"/>
        <w:jc w:val="both"/>
        <w:rPr>
          <w:rFonts w:ascii="Arial" w:hAnsi="Arial" w:cs="Arial"/>
          <w:sz w:val="24"/>
          <w:szCs w:val="24"/>
          <w:lang w:val="es-MX"/>
        </w:rPr>
      </w:pPr>
    </w:p>
    <w:p w:rsidR="002C41A8" w:rsidRDefault="002C41A8" w:rsidP="00E6398D">
      <w:pPr>
        <w:spacing w:line="240" w:lineRule="auto"/>
        <w:jc w:val="both"/>
        <w:rPr>
          <w:rFonts w:ascii="Arial" w:hAnsi="Arial" w:cs="Arial"/>
          <w:sz w:val="24"/>
          <w:szCs w:val="24"/>
          <w:lang w:val="es-MX"/>
        </w:rPr>
      </w:pPr>
    </w:p>
    <w:p w:rsidR="002C41A8" w:rsidRDefault="002C41A8" w:rsidP="00E6398D">
      <w:pPr>
        <w:spacing w:line="240" w:lineRule="auto"/>
        <w:jc w:val="both"/>
        <w:rPr>
          <w:rFonts w:ascii="Arial" w:hAnsi="Arial" w:cs="Arial"/>
          <w:sz w:val="24"/>
          <w:szCs w:val="24"/>
          <w:lang w:val="es-MX"/>
        </w:rPr>
      </w:pPr>
    </w:p>
    <w:p w:rsidR="002C41A8" w:rsidRDefault="002C41A8" w:rsidP="00E6398D">
      <w:pPr>
        <w:spacing w:line="240" w:lineRule="auto"/>
        <w:jc w:val="both"/>
        <w:rPr>
          <w:rFonts w:ascii="Arial" w:hAnsi="Arial" w:cs="Arial"/>
          <w:sz w:val="24"/>
          <w:szCs w:val="24"/>
          <w:lang w:val="es-MX"/>
        </w:rPr>
      </w:pPr>
    </w:p>
    <w:p w:rsidR="002C41A8" w:rsidRDefault="002C41A8" w:rsidP="00E6398D">
      <w:pPr>
        <w:spacing w:line="240" w:lineRule="auto"/>
        <w:jc w:val="both"/>
        <w:rPr>
          <w:rFonts w:ascii="Arial" w:hAnsi="Arial" w:cs="Arial"/>
          <w:sz w:val="24"/>
          <w:szCs w:val="24"/>
          <w:lang w:val="es-MX"/>
        </w:rPr>
      </w:pPr>
    </w:p>
    <w:p w:rsidR="002C41A8" w:rsidRDefault="002C41A8" w:rsidP="00E6398D">
      <w:pPr>
        <w:spacing w:line="240" w:lineRule="auto"/>
        <w:jc w:val="both"/>
        <w:rPr>
          <w:rFonts w:ascii="Arial" w:hAnsi="Arial" w:cs="Arial"/>
          <w:sz w:val="24"/>
          <w:szCs w:val="24"/>
          <w:lang w:val="es-MX"/>
        </w:rPr>
      </w:pPr>
      <w:r>
        <w:rPr>
          <w:rFonts w:ascii="Arial" w:hAnsi="Arial" w:cs="Arial"/>
          <w:noProof/>
          <w:sz w:val="24"/>
          <w:szCs w:val="24"/>
          <w:lang w:eastAsia="es-ES"/>
        </w:rPr>
        <w:drawing>
          <wp:inline distT="0" distB="0" distL="0" distR="0">
            <wp:extent cx="5400040" cy="204533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casodeus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045335"/>
                    </a:xfrm>
                    <a:prstGeom prst="rect">
                      <a:avLst/>
                    </a:prstGeom>
                  </pic:spPr>
                </pic:pic>
              </a:graphicData>
            </a:graphic>
          </wp:inline>
        </w:drawing>
      </w:r>
    </w:p>
    <w:p w:rsidR="002C41A8" w:rsidRDefault="00AA3779" w:rsidP="00E6398D">
      <w:pPr>
        <w:spacing w:line="240" w:lineRule="auto"/>
        <w:jc w:val="both"/>
        <w:rPr>
          <w:rFonts w:ascii="Arial" w:hAnsi="Arial" w:cs="Arial"/>
          <w:sz w:val="24"/>
          <w:szCs w:val="24"/>
          <w:lang w:val="es-MX"/>
        </w:rPr>
      </w:pPr>
      <w:r w:rsidRPr="00AA3779">
        <w:rPr>
          <w:rFonts w:ascii="Arial" w:hAnsi="Arial" w:cs="Arial"/>
          <w:b/>
          <w:sz w:val="24"/>
          <w:szCs w:val="24"/>
          <w:u w:val="single"/>
          <w:lang w:val="es-MX"/>
        </w:rPr>
        <w:t>El nombre del caso siempre está expresado desde el punto de vista del actor y no desde el sistema</w:t>
      </w:r>
      <w:r>
        <w:rPr>
          <w:rFonts w:ascii="Arial" w:hAnsi="Arial" w:cs="Arial"/>
          <w:sz w:val="24"/>
          <w:szCs w:val="24"/>
          <w:lang w:val="es-MX"/>
        </w:rPr>
        <w:t xml:space="preserve">. </w:t>
      </w:r>
    </w:p>
    <w:p w:rsidR="00AA3779" w:rsidRDefault="00AA3779" w:rsidP="00E6398D">
      <w:pPr>
        <w:spacing w:line="240" w:lineRule="auto"/>
        <w:jc w:val="both"/>
        <w:rPr>
          <w:rFonts w:ascii="Arial" w:hAnsi="Arial" w:cs="Arial"/>
          <w:sz w:val="24"/>
          <w:szCs w:val="24"/>
          <w:lang w:val="es-MX"/>
        </w:rPr>
      </w:pPr>
      <w:r>
        <w:rPr>
          <w:rFonts w:ascii="Arial" w:hAnsi="Arial" w:cs="Arial"/>
          <w:sz w:val="24"/>
          <w:szCs w:val="24"/>
          <w:lang w:val="es-MX"/>
        </w:rPr>
        <w:t xml:space="preserve">Por eso el segundo caso se llama </w:t>
      </w:r>
      <w:r w:rsidRPr="00AA3779">
        <w:rPr>
          <w:rFonts w:ascii="Arial" w:hAnsi="Arial" w:cs="Arial"/>
          <w:b/>
          <w:sz w:val="24"/>
          <w:szCs w:val="24"/>
          <w:lang w:val="es-MX"/>
        </w:rPr>
        <w:t>Recibiendo información</w:t>
      </w:r>
      <w:r>
        <w:rPr>
          <w:rFonts w:ascii="Arial" w:hAnsi="Arial" w:cs="Arial"/>
          <w:b/>
          <w:sz w:val="24"/>
          <w:szCs w:val="24"/>
          <w:lang w:val="es-MX"/>
        </w:rPr>
        <w:t xml:space="preserve"> de pedidos</w:t>
      </w:r>
      <w:r>
        <w:rPr>
          <w:rFonts w:ascii="Arial" w:hAnsi="Arial" w:cs="Arial"/>
          <w:sz w:val="24"/>
          <w:szCs w:val="24"/>
          <w:lang w:val="es-MX"/>
        </w:rPr>
        <w:t xml:space="preserve"> y no generando información de pedidos.</w:t>
      </w:r>
    </w:p>
    <w:p w:rsidR="007B6688" w:rsidRPr="007B6688" w:rsidRDefault="004C16C3" w:rsidP="00E6398D">
      <w:pPr>
        <w:spacing w:line="240" w:lineRule="auto"/>
        <w:jc w:val="both"/>
        <w:rPr>
          <w:rFonts w:ascii="Arial" w:hAnsi="Arial" w:cs="Arial"/>
          <w:b/>
          <w:sz w:val="24"/>
          <w:szCs w:val="24"/>
          <w:lang w:val="es-MX"/>
        </w:rPr>
      </w:pPr>
      <w:r w:rsidRPr="007B6688">
        <w:rPr>
          <w:rFonts w:ascii="Arial" w:hAnsi="Arial" w:cs="Arial"/>
          <w:b/>
          <w:sz w:val="24"/>
          <w:szCs w:val="24"/>
          <w:lang w:val="es-MX"/>
        </w:rPr>
        <w:t>Los casos de uso tienen las siguientes características</w:t>
      </w:r>
      <w:r w:rsidR="007B6688" w:rsidRPr="007B6688">
        <w:rPr>
          <w:rFonts w:ascii="Arial" w:hAnsi="Arial" w:cs="Arial"/>
          <w:b/>
          <w:sz w:val="24"/>
          <w:szCs w:val="24"/>
          <w:lang w:val="es-MX"/>
        </w:rPr>
        <w:t>:</w:t>
      </w:r>
    </w:p>
    <w:p w:rsidR="007B6688" w:rsidRDefault="007B6688" w:rsidP="007B6688">
      <w:pPr>
        <w:pStyle w:val="Prrafodelista"/>
        <w:numPr>
          <w:ilvl w:val="0"/>
          <w:numId w:val="2"/>
        </w:numPr>
        <w:spacing w:line="240" w:lineRule="auto"/>
        <w:jc w:val="both"/>
        <w:rPr>
          <w:rFonts w:ascii="Arial" w:hAnsi="Arial" w:cs="Arial"/>
          <w:sz w:val="24"/>
          <w:szCs w:val="24"/>
          <w:lang w:val="es-MX"/>
        </w:rPr>
      </w:pPr>
      <w:r>
        <w:rPr>
          <w:rFonts w:ascii="Arial" w:hAnsi="Arial" w:cs="Arial"/>
          <w:sz w:val="24"/>
          <w:szCs w:val="24"/>
          <w:lang w:val="es-MX"/>
        </w:rPr>
        <w:t>Están expresados desde el punto de vista del actor.</w:t>
      </w:r>
    </w:p>
    <w:p w:rsidR="007B6688" w:rsidRDefault="007B6688" w:rsidP="007B6688">
      <w:pPr>
        <w:pStyle w:val="Prrafodelista"/>
        <w:numPr>
          <w:ilvl w:val="0"/>
          <w:numId w:val="2"/>
        </w:numPr>
        <w:spacing w:line="240" w:lineRule="auto"/>
        <w:jc w:val="both"/>
        <w:rPr>
          <w:rFonts w:ascii="Arial" w:hAnsi="Arial" w:cs="Arial"/>
          <w:sz w:val="24"/>
          <w:szCs w:val="24"/>
          <w:lang w:val="es-MX"/>
        </w:rPr>
      </w:pPr>
      <w:r>
        <w:rPr>
          <w:rFonts w:ascii="Arial" w:hAnsi="Arial" w:cs="Arial"/>
          <w:sz w:val="24"/>
          <w:szCs w:val="24"/>
          <w:lang w:val="es-MX"/>
        </w:rPr>
        <w:t>Se documenta con texto Informal</w:t>
      </w:r>
    </w:p>
    <w:p w:rsidR="007B6688" w:rsidRDefault="007B6688" w:rsidP="007B6688">
      <w:pPr>
        <w:pStyle w:val="Prrafodelista"/>
        <w:numPr>
          <w:ilvl w:val="0"/>
          <w:numId w:val="2"/>
        </w:numPr>
        <w:spacing w:line="240" w:lineRule="auto"/>
        <w:jc w:val="both"/>
        <w:rPr>
          <w:rFonts w:ascii="Arial" w:hAnsi="Arial" w:cs="Arial"/>
          <w:sz w:val="24"/>
          <w:szCs w:val="24"/>
          <w:lang w:val="es-MX"/>
        </w:rPr>
      </w:pPr>
      <w:r>
        <w:rPr>
          <w:rFonts w:ascii="Arial" w:hAnsi="Arial" w:cs="Arial"/>
          <w:sz w:val="24"/>
          <w:szCs w:val="24"/>
          <w:lang w:val="es-MX"/>
        </w:rPr>
        <w:t>Describen tanto lo que hace el actor como lo que hace el sistema cuando interactúa con él. Aunque el énfasis está puesto en la interacción.</w:t>
      </w:r>
    </w:p>
    <w:p w:rsidR="007B6688" w:rsidRDefault="007B6688" w:rsidP="007B6688">
      <w:pPr>
        <w:pStyle w:val="Prrafodelista"/>
        <w:numPr>
          <w:ilvl w:val="0"/>
          <w:numId w:val="2"/>
        </w:numPr>
        <w:spacing w:line="240" w:lineRule="auto"/>
        <w:jc w:val="both"/>
        <w:rPr>
          <w:rFonts w:ascii="Arial" w:hAnsi="Arial" w:cs="Arial"/>
          <w:sz w:val="24"/>
          <w:szCs w:val="24"/>
          <w:lang w:val="es-MX"/>
        </w:rPr>
      </w:pPr>
      <w:r>
        <w:rPr>
          <w:rFonts w:ascii="Arial" w:hAnsi="Arial" w:cs="Arial"/>
          <w:sz w:val="24"/>
          <w:szCs w:val="24"/>
          <w:lang w:val="es-MX"/>
        </w:rPr>
        <w:t xml:space="preserve">Son iniciados por un único actor. </w:t>
      </w:r>
    </w:p>
    <w:p w:rsidR="007B6688" w:rsidRDefault="007B6688" w:rsidP="007B6688">
      <w:pPr>
        <w:pStyle w:val="Prrafodelista"/>
        <w:numPr>
          <w:ilvl w:val="0"/>
          <w:numId w:val="2"/>
        </w:numPr>
        <w:spacing w:line="240" w:lineRule="auto"/>
        <w:jc w:val="both"/>
        <w:rPr>
          <w:rFonts w:ascii="Arial" w:hAnsi="Arial" w:cs="Arial"/>
          <w:sz w:val="24"/>
          <w:szCs w:val="24"/>
          <w:lang w:val="es-MX"/>
        </w:rPr>
      </w:pPr>
      <w:r>
        <w:rPr>
          <w:rFonts w:ascii="Arial" w:hAnsi="Arial" w:cs="Arial"/>
          <w:sz w:val="24"/>
          <w:szCs w:val="24"/>
          <w:lang w:val="es-MX"/>
        </w:rPr>
        <w:t>Están acotadas al uso de una determinada funcionalidad –claramente diferenciada- del sistema.</w:t>
      </w:r>
    </w:p>
    <w:p w:rsidR="00263EF2" w:rsidRDefault="007B6688" w:rsidP="007B6688">
      <w:pPr>
        <w:spacing w:line="240" w:lineRule="auto"/>
        <w:jc w:val="both"/>
        <w:rPr>
          <w:rFonts w:ascii="Arial" w:hAnsi="Arial" w:cs="Arial"/>
          <w:sz w:val="24"/>
          <w:szCs w:val="24"/>
          <w:lang w:val="es-MX"/>
        </w:rPr>
      </w:pPr>
      <w:r>
        <w:rPr>
          <w:rFonts w:ascii="Arial" w:hAnsi="Arial" w:cs="Arial"/>
          <w:sz w:val="24"/>
          <w:szCs w:val="24"/>
          <w:lang w:val="es-MX"/>
        </w:rPr>
        <w:t>Una función del sistema es un caso de uso si se debe indicar explícitamente al sistema que uno quiere acceder a esa función.</w:t>
      </w:r>
    </w:p>
    <w:p w:rsidR="00616974" w:rsidRDefault="00616974" w:rsidP="007B6688">
      <w:pPr>
        <w:spacing w:line="240" w:lineRule="auto"/>
        <w:jc w:val="both"/>
        <w:rPr>
          <w:rFonts w:ascii="Arial" w:hAnsi="Arial" w:cs="Arial"/>
          <w:sz w:val="24"/>
          <w:szCs w:val="24"/>
          <w:lang w:val="es-MX"/>
        </w:rPr>
      </w:pPr>
    </w:p>
    <w:p w:rsidR="00263EF2" w:rsidRDefault="00263EF2" w:rsidP="007B6688">
      <w:pPr>
        <w:spacing w:line="240" w:lineRule="auto"/>
        <w:jc w:val="both"/>
        <w:rPr>
          <w:rFonts w:ascii="Arial" w:hAnsi="Arial" w:cs="Arial"/>
          <w:sz w:val="24"/>
          <w:szCs w:val="24"/>
          <w:lang w:val="es-MX"/>
        </w:rPr>
      </w:pPr>
      <w:r w:rsidRPr="00263EF2">
        <w:rPr>
          <w:rFonts w:ascii="Arial" w:hAnsi="Arial" w:cs="Arial"/>
          <w:b/>
          <w:sz w:val="24"/>
          <w:szCs w:val="24"/>
          <w:u w:val="single"/>
          <w:lang w:val="es-MX"/>
        </w:rPr>
        <w:t>Descripción de casos de uso</w:t>
      </w:r>
    </w:p>
    <w:p w:rsidR="00D22D62" w:rsidRDefault="00D22D62" w:rsidP="007B6688">
      <w:pPr>
        <w:spacing w:line="240" w:lineRule="auto"/>
        <w:jc w:val="both"/>
        <w:rPr>
          <w:rFonts w:ascii="Arial" w:hAnsi="Arial" w:cs="Arial"/>
          <w:sz w:val="24"/>
          <w:szCs w:val="24"/>
          <w:lang w:val="es-MX"/>
        </w:rPr>
      </w:pPr>
      <w:r>
        <w:rPr>
          <w:rFonts w:ascii="Arial" w:hAnsi="Arial" w:cs="Arial"/>
          <w:sz w:val="24"/>
          <w:szCs w:val="24"/>
          <w:lang w:val="es-MX"/>
        </w:rPr>
        <w:t>Se documentan de manera informal, en general se usa una lista de pasos numeradas que sigue el actor para interactuar con el sistema, ejemplo de casos de usos:</w:t>
      </w:r>
    </w:p>
    <w:p w:rsidR="00263EF2" w:rsidRDefault="00D22D62" w:rsidP="007B6688">
      <w:pPr>
        <w:spacing w:line="240" w:lineRule="auto"/>
        <w:jc w:val="both"/>
        <w:rPr>
          <w:rFonts w:ascii="Arial" w:hAnsi="Arial" w:cs="Arial"/>
          <w:sz w:val="24"/>
          <w:szCs w:val="24"/>
          <w:lang w:val="es-MX"/>
        </w:rPr>
      </w:pPr>
      <w:r>
        <w:rPr>
          <w:rFonts w:ascii="Arial" w:hAnsi="Arial" w:cs="Arial"/>
          <w:noProof/>
          <w:sz w:val="24"/>
          <w:szCs w:val="24"/>
          <w:lang w:eastAsia="es-ES"/>
        </w:rPr>
        <w:lastRenderedPageBreak/>
        <w:drawing>
          <wp:inline distT="0" distB="0" distL="0" distR="0" wp14:anchorId="1FFBE98A" wp14:editId="1E3B04D0">
            <wp:extent cx="4562475" cy="219593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 uso.PNG"/>
                    <pic:cNvPicPr/>
                  </pic:nvPicPr>
                  <pic:blipFill>
                    <a:blip r:embed="rId8">
                      <a:extLst>
                        <a:ext uri="{28A0092B-C50C-407E-A947-70E740481C1C}">
                          <a14:useLocalDpi xmlns:a14="http://schemas.microsoft.com/office/drawing/2010/main" val="0"/>
                        </a:ext>
                      </a:extLst>
                    </a:blip>
                    <a:stretch>
                      <a:fillRect/>
                    </a:stretch>
                  </pic:blipFill>
                  <pic:spPr>
                    <a:xfrm>
                      <a:off x="0" y="0"/>
                      <a:ext cx="4578991" cy="2203882"/>
                    </a:xfrm>
                    <a:prstGeom prst="rect">
                      <a:avLst/>
                    </a:prstGeom>
                  </pic:spPr>
                </pic:pic>
              </a:graphicData>
            </a:graphic>
          </wp:inline>
        </w:drawing>
      </w:r>
      <w:r>
        <w:rPr>
          <w:rFonts w:ascii="Arial" w:hAnsi="Arial" w:cs="Arial"/>
          <w:sz w:val="24"/>
          <w:szCs w:val="24"/>
          <w:lang w:val="es-MX"/>
        </w:rPr>
        <w:t xml:space="preserve">  </w:t>
      </w:r>
    </w:p>
    <w:p w:rsidR="00555BDD" w:rsidRDefault="00616974" w:rsidP="007B6688">
      <w:pPr>
        <w:spacing w:line="240" w:lineRule="auto"/>
        <w:jc w:val="both"/>
        <w:rPr>
          <w:rFonts w:ascii="Arial" w:hAnsi="Arial" w:cs="Arial"/>
          <w:sz w:val="24"/>
          <w:szCs w:val="24"/>
          <w:lang w:val="es-MX"/>
        </w:rPr>
      </w:pPr>
      <w:r w:rsidRPr="00616974">
        <w:rPr>
          <w:rFonts w:ascii="Arial" w:hAnsi="Arial" w:cs="Arial"/>
          <w:b/>
          <w:sz w:val="24"/>
          <w:szCs w:val="24"/>
          <w:lang w:val="es-MX"/>
        </w:rPr>
        <w:t>Desventajas:</w:t>
      </w:r>
      <w:r>
        <w:rPr>
          <w:rFonts w:ascii="Arial" w:hAnsi="Arial" w:cs="Arial"/>
          <w:sz w:val="24"/>
          <w:szCs w:val="24"/>
          <w:lang w:val="es-MX"/>
        </w:rPr>
        <w:t xml:space="preserve"> los casos de uso son muy limitados para describir un comportamiento no trivial, en este caso se utiliza una nueva notación para especificar el comportamiento interno el cual es llamado  </w:t>
      </w:r>
      <w:r>
        <w:rPr>
          <w:rFonts w:ascii="Arial" w:hAnsi="Arial" w:cs="Arial"/>
          <w:b/>
          <w:sz w:val="24"/>
          <w:szCs w:val="24"/>
          <w:lang w:val="es-MX"/>
        </w:rPr>
        <w:t>Diagrama de Actividad.</w:t>
      </w:r>
      <w:r>
        <w:rPr>
          <w:rFonts w:ascii="Arial" w:hAnsi="Arial" w:cs="Arial"/>
          <w:sz w:val="24"/>
          <w:szCs w:val="24"/>
          <w:lang w:val="es-MX"/>
        </w:rPr>
        <w:t xml:space="preserve">  Otra limitación es que no existe una sintaxis para indicar, dentro de la descripción del caso, las decisiones e iteraciones, por ello se utilizan frases como, “Se repite X hasta que ocurra C”, “Sí ocurre C, se ejecuta el paso X”, etc.</w:t>
      </w:r>
      <w:r w:rsidR="00511A2F">
        <w:rPr>
          <w:rFonts w:ascii="Arial" w:hAnsi="Arial" w:cs="Arial"/>
          <w:sz w:val="24"/>
          <w:szCs w:val="24"/>
          <w:lang w:val="es-MX"/>
        </w:rPr>
        <w:t xml:space="preserve"> Sí la descripción del caso fuese muy compleja entonces es conveniente usar diagramas de actividad.</w:t>
      </w:r>
    </w:p>
    <w:p w:rsidR="00555BDD" w:rsidRDefault="00555BDD" w:rsidP="007B6688">
      <w:pPr>
        <w:spacing w:line="240" w:lineRule="auto"/>
        <w:jc w:val="both"/>
        <w:rPr>
          <w:rFonts w:ascii="Arial" w:hAnsi="Arial" w:cs="Arial"/>
          <w:sz w:val="24"/>
          <w:szCs w:val="24"/>
          <w:lang w:val="es-MX"/>
        </w:rPr>
      </w:pPr>
    </w:p>
    <w:p w:rsidR="00555BDD" w:rsidRDefault="00555BDD" w:rsidP="007B6688">
      <w:pPr>
        <w:spacing w:line="240" w:lineRule="auto"/>
        <w:jc w:val="both"/>
        <w:rPr>
          <w:rFonts w:ascii="Arial" w:hAnsi="Arial" w:cs="Arial"/>
          <w:b/>
          <w:sz w:val="24"/>
          <w:szCs w:val="24"/>
          <w:u w:val="single"/>
          <w:lang w:val="es-MX"/>
        </w:rPr>
      </w:pPr>
      <w:r w:rsidRPr="00555BDD">
        <w:rPr>
          <w:rFonts w:ascii="Arial" w:hAnsi="Arial" w:cs="Arial"/>
          <w:b/>
          <w:sz w:val="24"/>
          <w:szCs w:val="24"/>
          <w:u w:val="single"/>
          <w:lang w:val="es-MX"/>
        </w:rPr>
        <w:t>Alternativas:</w:t>
      </w:r>
      <w:r w:rsidR="00616974" w:rsidRPr="00555BDD">
        <w:rPr>
          <w:rFonts w:ascii="Arial" w:hAnsi="Arial" w:cs="Arial"/>
          <w:b/>
          <w:sz w:val="24"/>
          <w:szCs w:val="24"/>
          <w:u w:val="single"/>
          <w:lang w:val="es-MX"/>
        </w:rPr>
        <w:t xml:space="preserve"> </w:t>
      </w:r>
    </w:p>
    <w:p w:rsidR="00616974" w:rsidRPr="00555BDD" w:rsidRDefault="00C75148" w:rsidP="007B6688">
      <w:pPr>
        <w:spacing w:line="240" w:lineRule="auto"/>
        <w:jc w:val="both"/>
        <w:rPr>
          <w:rFonts w:ascii="Arial" w:hAnsi="Arial" w:cs="Arial"/>
          <w:b/>
          <w:sz w:val="24"/>
          <w:szCs w:val="24"/>
          <w:u w:val="single"/>
          <w:lang w:val="es-MX"/>
        </w:rPr>
      </w:pPr>
      <w:r>
        <w:rPr>
          <w:rFonts w:ascii="Arial" w:hAnsi="Arial" w:cs="Arial"/>
          <w:sz w:val="24"/>
          <w:szCs w:val="24"/>
          <w:lang w:val="es-MX"/>
        </w:rPr>
        <w:t>Se tratan de desviaciones del curso normal del caso de uso (errores o excepciones). Estas desviaciones se llaman alternativas (que el sistema debe realizar en caso que ocurran)</w:t>
      </w:r>
      <w:r w:rsidR="00436688" w:rsidRPr="00436688">
        <w:rPr>
          <w:rFonts w:ascii="Arial" w:hAnsi="Arial" w:cs="Arial"/>
          <w:sz w:val="24"/>
          <w:szCs w:val="24"/>
          <w:lang w:val="es-MX"/>
        </w:rPr>
        <w:t xml:space="preserve">, tienen las siguientes características: </w:t>
      </w:r>
      <w:r w:rsidR="00616974" w:rsidRPr="00555BDD">
        <w:rPr>
          <w:rFonts w:ascii="Arial" w:hAnsi="Arial" w:cs="Arial"/>
          <w:b/>
          <w:sz w:val="24"/>
          <w:szCs w:val="24"/>
          <w:u w:val="single"/>
          <w:lang w:val="es-MX"/>
        </w:rPr>
        <w:t xml:space="preserve">  </w:t>
      </w:r>
    </w:p>
    <w:p w:rsidR="00D22D62" w:rsidRDefault="00436688" w:rsidP="00436688">
      <w:pPr>
        <w:pStyle w:val="Prrafodelista"/>
        <w:numPr>
          <w:ilvl w:val="0"/>
          <w:numId w:val="3"/>
        </w:numPr>
        <w:spacing w:line="240" w:lineRule="auto"/>
        <w:jc w:val="both"/>
        <w:rPr>
          <w:rFonts w:ascii="Arial" w:hAnsi="Arial" w:cs="Arial"/>
          <w:sz w:val="24"/>
          <w:szCs w:val="24"/>
          <w:lang w:val="es-MX"/>
        </w:rPr>
      </w:pPr>
      <w:r>
        <w:rPr>
          <w:rFonts w:ascii="Arial" w:hAnsi="Arial" w:cs="Arial"/>
          <w:sz w:val="24"/>
          <w:szCs w:val="24"/>
          <w:lang w:val="es-MX"/>
        </w:rPr>
        <w:t>Representan un error o excepción en el curso normal del caso de uso.</w:t>
      </w:r>
    </w:p>
    <w:p w:rsidR="00436688" w:rsidRPr="00436688" w:rsidRDefault="00436688" w:rsidP="00436688">
      <w:pPr>
        <w:pStyle w:val="Prrafodelista"/>
        <w:numPr>
          <w:ilvl w:val="0"/>
          <w:numId w:val="3"/>
        </w:numPr>
        <w:spacing w:line="240" w:lineRule="auto"/>
        <w:jc w:val="both"/>
        <w:rPr>
          <w:rFonts w:ascii="Arial" w:hAnsi="Arial" w:cs="Arial"/>
          <w:sz w:val="24"/>
          <w:szCs w:val="24"/>
          <w:lang w:val="es-MX"/>
        </w:rPr>
      </w:pPr>
      <w:r>
        <w:rPr>
          <w:rFonts w:ascii="Arial" w:hAnsi="Arial" w:cs="Arial"/>
          <w:sz w:val="24"/>
          <w:szCs w:val="24"/>
          <w:lang w:val="es-MX"/>
        </w:rPr>
        <w:t xml:space="preserve">No tienen sentido por </w:t>
      </w:r>
      <w:r w:rsidR="002B2501">
        <w:rPr>
          <w:rFonts w:ascii="Arial" w:hAnsi="Arial" w:cs="Arial"/>
          <w:sz w:val="24"/>
          <w:szCs w:val="24"/>
          <w:lang w:val="es-MX"/>
        </w:rPr>
        <w:t>sí</w:t>
      </w:r>
      <w:r>
        <w:rPr>
          <w:rFonts w:ascii="Arial" w:hAnsi="Arial" w:cs="Arial"/>
          <w:sz w:val="24"/>
          <w:szCs w:val="24"/>
          <w:lang w:val="es-MX"/>
        </w:rPr>
        <w:t xml:space="preserve"> mismas, fuera del contexto del caso de uso en el que ocurren.</w:t>
      </w:r>
    </w:p>
    <w:p w:rsidR="00436688" w:rsidRDefault="00436688" w:rsidP="007B6688">
      <w:pPr>
        <w:spacing w:line="240" w:lineRule="auto"/>
        <w:jc w:val="both"/>
        <w:rPr>
          <w:rFonts w:ascii="Arial" w:hAnsi="Arial" w:cs="Arial"/>
          <w:sz w:val="24"/>
          <w:szCs w:val="24"/>
          <w:lang w:val="es-MX"/>
        </w:rPr>
      </w:pPr>
      <w:r>
        <w:rPr>
          <w:rFonts w:ascii="Arial" w:hAnsi="Arial" w:cs="Arial"/>
          <w:sz w:val="24"/>
          <w:szCs w:val="24"/>
          <w:lang w:val="es-MX"/>
        </w:rPr>
        <w:t>Ejemplo de documentación de alternativas:</w:t>
      </w:r>
    </w:p>
    <w:p w:rsidR="00D22D62" w:rsidRDefault="00436688" w:rsidP="007B6688">
      <w:pPr>
        <w:spacing w:line="240" w:lineRule="auto"/>
        <w:jc w:val="both"/>
        <w:rPr>
          <w:rFonts w:ascii="Arial" w:hAnsi="Arial" w:cs="Arial"/>
          <w:sz w:val="24"/>
          <w:szCs w:val="24"/>
          <w:lang w:val="es-MX"/>
        </w:rPr>
      </w:pPr>
      <w:r>
        <w:rPr>
          <w:rFonts w:ascii="Arial" w:hAnsi="Arial" w:cs="Arial"/>
          <w:noProof/>
          <w:sz w:val="24"/>
          <w:szCs w:val="24"/>
          <w:lang w:eastAsia="es-ES"/>
        </w:rPr>
        <w:lastRenderedPageBreak/>
        <w:drawing>
          <wp:inline distT="0" distB="0" distL="0" distR="0">
            <wp:extent cx="5400040" cy="363982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nativas de caso de us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9820"/>
                    </a:xfrm>
                    <a:prstGeom prst="rect">
                      <a:avLst/>
                    </a:prstGeom>
                  </pic:spPr>
                </pic:pic>
              </a:graphicData>
            </a:graphic>
          </wp:inline>
        </w:drawing>
      </w:r>
      <w:r>
        <w:rPr>
          <w:rFonts w:ascii="Arial" w:hAnsi="Arial" w:cs="Arial"/>
          <w:sz w:val="24"/>
          <w:szCs w:val="24"/>
          <w:lang w:val="es-MX"/>
        </w:rPr>
        <w:t xml:space="preserve"> </w:t>
      </w:r>
    </w:p>
    <w:p w:rsidR="00E2639B" w:rsidRDefault="00E2639B" w:rsidP="007B6688">
      <w:pPr>
        <w:spacing w:line="240" w:lineRule="auto"/>
        <w:jc w:val="both"/>
        <w:rPr>
          <w:rFonts w:ascii="Arial" w:hAnsi="Arial" w:cs="Arial"/>
          <w:b/>
          <w:sz w:val="24"/>
          <w:szCs w:val="24"/>
          <w:u w:val="single"/>
          <w:lang w:val="es-MX"/>
        </w:rPr>
      </w:pPr>
      <w:r>
        <w:rPr>
          <w:rFonts w:ascii="Arial" w:hAnsi="Arial" w:cs="Arial"/>
          <w:b/>
          <w:sz w:val="24"/>
          <w:szCs w:val="24"/>
          <w:u w:val="single"/>
          <w:lang w:val="es-MX"/>
        </w:rPr>
        <w:t>Relaciones de extensión</w:t>
      </w:r>
    </w:p>
    <w:p w:rsidR="000402C8" w:rsidRDefault="003F287B" w:rsidP="007B6688">
      <w:pPr>
        <w:spacing w:line="240" w:lineRule="auto"/>
        <w:jc w:val="both"/>
        <w:rPr>
          <w:rFonts w:ascii="Arial" w:hAnsi="Arial" w:cs="Arial"/>
          <w:sz w:val="24"/>
          <w:szCs w:val="24"/>
          <w:lang w:val="es-MX"/>
        </w:rPr>
      </w:pPr>
      <w:r>
        <w:rPr>
          <w:rFonts w:ascii="Arial" w:hAnsi="Arial" w:cs="Arial"/>
          <w:sz w:val="24"/>
          <w:szCs w:val="24"/>
          <w:lang w:val="es-MX"/>
        </w:rPr>
        <w:t xml:space="preserve">Se </w:t>
      </w:r>
      <w:r w:rsidR="005E4657">
        <w:rPr>
          <w:rFonts w:ascii="Arial" w:hAnsi="Arial" w:cs="Arial"/>
          <w:sz w:val="24"/>
          <w:szCs w:val="24"/>
          <w:lang w:val="es-MX"/>
        </w:rPr>
        <w:t>refiere a un</w:t>
      </w:r>
      <w:r>
        <w:rPr>
          <w:rFonts w:ascii="Arial" w:hAnsi="Arial" w:cs="Arial"/>
          <w:sz w:val="24"/>
          <w:szCs w:val="24"/>
          <w:lang w:val="es-MX"/>
        </w:rPr>
        <w:t xml:space="preserve"> caso de uso </w:t>
      </w:r>
      <w:r w:rsidR="005E4657">
        <w:rPr>
          <w:rFonts w:ascii="Arial" w:hAnsi="Arial" w:cs="Arial"/>
          <w:sz w:val="24"/>
          <w:szCs w:val="24"/>
          <w:lang w:val="es-MX"/>
        </w:rPr>
        <w:t>el cual es opcional a uno previo, es decir: si un caso de uso tiene una funcionalidad que no siempre ocurre entonces se dice que es una extensión del caso de uso anterior.</w:t>
      </w:r>
      <w:r>
        <w:rPr>
          <w:rFonts w:ascii="Arial" w:hAnsi="Arial" w:cs="Arial"/>
          <w:sz w:val="24"/>
          <w:szCs w:val="24"/>
          <w:lang w:val="es-MX"/>
        </w:rPr>
        <w:t xml:space="preserve"> </w:t>
      </w:r>
      <w:r w:rsidR="005E4657">
        <w:rPr>
          <w:rFonts w:ascii="Arial" w:hAnsi="Arial" w:cs="Arial"/>
          <w:sz w:val="24"/>
          <w:szCs w:val="24"/>
          <w:lang w:val="es-MX"/>
        </w:rPr>
        <w:t xml:space="preserve">Por ejemplo: En un sistema de compras, un usuario que toma el papel de actor (toma un rol) el cual etiquetaremos como “Empleado de ventas” realiza una petición al sistema “Ingresando pedido”, pero este tiene una opción de ver más productos nuevos, por lo que decide ver ¿qué otros productos hay nuevos?, ésta acción </w:t>
      </w:r>
      <w:r w:rsidR="000402C8">
        <w:rPr>
          <w:rFonts w:ascii="Arial" w:hAnsi="Arial" w:cs="Arial"/>
          <w:sz w:val="24"/>
          <w:szCs w:val="24"/>
          <w:lang w:val="es-MX"/>
        </w:rPr>
        <w:t>es una excepción de el caso de uso “Ingresando pedido”, ya que interrumpe de alguna manera el caso de uso anterior para pasar a el caso de uso “Revisando presentación de nuevos productos”, cuando ocurre esto, se dice que el caso de uso “Revisando nuevos productos” es una extensión del caso de uso “Ingresando pedido”</w:t>
      </w:r>
      <w:r w:rsidR="007B7C7C">
        <w:rPr>
          <w:rFonts w:ascii="Arial" w:hAnsi="Arial" w:cs="Arial"/>
          <w:sz w:val="24"/>
          <w:szCs w:val="24"/>
          <w:lang w:val="es-MX"/>
        </w:rPr>
        <w:t>, las extensiones se representan mediante una flecha apuntando al caso de uso que derivan y con la línea de la flecha discontinua, como se muestra en la imagen.</w:t>
      </w:r>
    </w:p>
    <w:p w:rsidR="007B7C7C" w:rsidRDefault="007B7C7C" w:rsidP="007B6688">
      <w:pPr>
        <w:spacing w:line="240" w:lineRule="auto"/>
        <w:jc w:val="both"/>
        <w:rPr>
          <w:rFonts w:ascii="Arial" w:hAnsi="Arial" w:cs="Arial"/>
          <w:sz w:val="24"/>
          <w:szCs w:val="24"/>
          <w:lang w:val="es-MX"/>
        </w:rPr>
      </w:pPr>
      <w:r>
        <w:rPr>
          <w:rFonts w:ascii="Arial" w:hAnsi="Arial" w:cs="Arial"/>
          <w:noProof/>
          <w:sz w:val="24"/>
          <w:szCs w:val="24"/>
          <w:lang w:eastAsia="es-ES"/>
        </w:rPr>
        <w:lastRenderedPageBreak/>
        <w:drawing>
          <wp:inline distT="0" distB="0" distL="0" distR="0">
            <wp:extent cx="5400040" cy="297751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77515"/>
                    </a:xfrm>
                    <a:prstGeom prst="rect">
                      <a:avLst/>
                    </a:prstGeom>
                  </pic:spPr>
                </pic:pic>
              </a:graphicData>
            </a:graphic>
          </wp:inline>
        </w:drawing>
      </w:r>
    </w:p>
    <w:p w:rsidR="0049024E" w:rsidRPr="003F287B" w:rsidRDefault="000402C8" w:rsidP="007B6688">
      <w:pPr>
        <w:spacing w:line="240" w:lineRule="auto"/>
        <w:jc w:val="both"/>
        <w:rPr>
          <w:rFonts w:ascii="Arial" w:hAnsi="Arial" w:cs="Arial"/>
          <w:sz w:val="24"/>
          <w:szCs w:val="24"/>
          <w:lang w:val="es-MX"/>
        </w:rPr>
      </w:pPr>
      <w:r>
        <w:rPr>
          <w:rFonts w:ascii="Arial" w:hAnsi="Arial" w:cs="Arial"/>
          <w:sz w:val="24"/>
          <w:szCs w:val="24"/>
          <w:lang w:val="es-MX"/>
        </w:rPr>
        <w:t>Nota: una excepción es una interrupción de un caso de uso.</w:t>
      </w:r>
      <w:r w:rsidR="005E4657">
        <w:rPr>
          <w:rFonts w:ascii="Arial" w:hAnsi="Arial" w:cs="Arial"/>
          <w:sz w:val="24"/>
          <w:szCs w:val="24"/>
          <w:lang w:val="es-MX"/>
        </w:rPr>
        <w:t xml:space="preserve">   </w:t>
      </w:r>
    </w:p>
    <w:p w:rsidR="00E2639B" w:rsidRDefault="000402C8" w:rsidP="007B6688">
      <w:pPr>
        <w:spacing w:line="240" w:lineRule="auto"/>
        <w:jc w:val="both"/>
        <w:rPr>
          <w:rFonts w:ascii="Arial" w:hAnsi="Arial" w:cs="Arial"/>
          <w:sz w:val="24"/>
          <w:szCs w:val="24"/>
          <w:lang w:val="es-MX"/>
        </w:rPr>
      </w:pPr>
      <w:r>
        <w:rPr>
          <w:rFonts w:ascii="Arial" w:hAnsi="Arial" w:cs="Arial"/>
          <w:sz w:val="24"/>
          <w:szCs w:val="24"/>
          <w:lang w:val="es-MX"/>
        </w:rPr>
        <w:t>Las extensiones tienes las siguientes características:</w:t>
      </w:r>
    </w:p>
    <w:p w:rsidR="000402C8" w:rsidRDefault="000402C8" w:rsidP="000402C8">
      <w:pPr>
        <w:pStyle w:val="Prrafodelista"/>
        <w:numPr>
          <w:ilvl w:val="0"/>
          <w:numId w:val="4"/>
        </w:numPr>
        <w:spacing w:line="240" w:lineRule="auto"/>
        <w:jc w:val="both"/>
        <w:rPr>
          <w:rFonts w:ascii="Arial" w:hAnsi="Arial" w:cs="Arial"/>
          <w:sz w:val="24"/>
          <w:szCs w:val="24"/>
          <w:lang w:val="es-MX"/>
        </w:rPr>
      </w:pPr>
      <w:r>
        <w:rPr>
          <w:rFonts w:ascii="Arial" w:hAnsi="Arial" w:cs="Arial"/>
          <w:sz w:val="24"/>
          <w:szCs w:val="24"/>
          <w:lang w:val="es-MX"/>
        </w:rPr>
        <w:t>Representan la funcionalidad de un caso de uso que no siempre ocurre.</w:t>
      </w:r>
    </w:p>
    <w:p w:rsidR="000402C8" w:rsidRDefault="000402C8" w:rsidP="000402C8">
      <w:pPr>
        <w:pStyle w:val="Prrafodelista"/>
        <w:numPr>
          <w:ilvl w:val="0"/>
          <w:numId w:val="4"/>
        </w:numPr>
        <w:spacing w:line="240" w:lineRule="auto"/>
        <w:jc w:val="both"/>
        <w:rPr>
          <w:rFonts w:ascii="Arial" w:hAnsi="Arial" w:cs="Arial"/>
          <w:sz w:val="24"/>
          <w:szCs w:val="24"/>
          <w:lang w:val="es-MX"/>
        </w:rPr>
      </w:pPr>
      <w:r>
        <w:rPr>
          <w:rFonts w:ascii="Arial" w:hAnsi="Arial" w:cs="Arial"/>
          <w:sz w:val="24"/>
          <w:szCs w:val="24"/>
          <w:lang w:val="es-MX"/>
        </w:rPr>
        <w:t>Son un caso de uso en sí mismas.</w:t>
      </w:r>
    </w:p>
    <w:p w:rsidR="000402C8" w:rsidRDefault="000402C8" w:rsidP="000402C8">
      <w:pPr>
        <w:pStyle w:val="Prrafodelista"/>
        <w:numPr>
          <w:ilvl w:val="0"/>
          <w:numId w:val="4"/>
        </w:numPr>
        <w:spacing w:line="240" w:lineRule="auto"/>
        <w:jc w:val="both"/>
        <w:rPr>
          <w:rFonts w:ascii="Arial" w:hAnsi="Arial" w:cs="Arial"/>
          <w:sz w:val="24"/>
          <w:szCs w:val="24"/>
          <w:lang w:val="es-MX"/>
        </w:rPr>
      </w:pPr>
      <w:r>
        <w:rPr>
          <w:rFonts w:ascii="Arial" w:hAnsi="Arial" w:cs="Arial"/>
          <w:sz w:val="24"/>
          <w:szCs w:val="24"/>
          <w:lang w:val="es-MX"/>
        </w:rPr>
        <w:t>No necesariamente describe un error o excepción.</w:t>
      </w:r>
    </w:p>
    <w:p w:rsidR="007F42AA" w:rsidRDefault="000402C8" w:rsidP="000402C8">
      <w:pPr>
        <w:pStyle w:val="Prrafodelista"/>
        <w:numPr>
          <w:ilvl w:val="0"/>
          <w:numId w:val="4"/>
        </w:numPr>
        <w:spacing w:line="240" w:lineRule="auto"/>
        <w:jc w:val="both"/>
        <w:rPr>
          <w:rFonts w:ascii="Arial" w:hAnsi="Arial" w:cs="Arial"/>
          <w:sz w:val="24"/>
          <w:szCs w:val="24"/>
          <w:lang w:val="es-MX"/>
        </w:rPr>
      </w:pPr>
      <w:r>
        <w:rPr>
          <w:rFonts w:ascii="Arial" w:hAnsi="Arial" w:cs="Arial"/>
          <w:sz w:val="24"/>
          <w:szCs w:val="24"/>
          <w:lang w:val="es-MX"/>
        </w:rPr>
        <w:t xml:space="preserve">Una extensión es un caso de uso, mientras que una </w:t>
      </w:r>
      <w:r w:rsidR="007B7C7C">
        <w:rPr>
          <w:rFonts w:ascii="Arial" w:hAnsi="Arial" w:cs="Arial"/>
          <w:sz w:val="24"/>
          <w:szCs w:val="24"/>
          <w:lang w:val="es-MX"/>
        </w:rPr>
        <w:t xml:space="preserve">alternativa </w:t>
      </w:r>
      <w:r>
        <w:rPr>
          <w:rFonts w:ascii="Arial" w:hAnsi="Arial" w:cs="Arial"/>
          <w:sz w:val="24"/>
          <w:szCs w:val="24"/>
          <w:lang w:val="es-MX"/>
        </w:rPr>
        <w:t>no</w:t>
      </w:r>
      <w:r w:rsidR="007B7C7C">
        <w:rPr>
          <w:rFonts w:ascii="Arial" w:hAnsi="Arial" w:cs="Arial"/>
          <w:sz w:val="24"/>
          <w:szCs w:val="24"/>
          <w:lang w:val="es-MX"/>
        </w:rPr>
        <w:t>.</w:t>
      </w:r>
      <w:r w:rsidR="007F42AA">
        <w:rPr>
          <w:rFonts w:ascii="Arial" w:hAnsi="Arial" w:cs="Arial"/>
          <w:sz w:val="24"/>
          <w:szCs w:val="24"/>
          <w:lang w:val="es-MX"/>
        </w:rPr>
        <w:t xml:space="preserve"> </w:t>
      </w:r>
    </w:p>
    <w:p w:rsidR="007B7C7C" w:rsidRDefault="000402C8" w:rsidP="007B7C7C">
      <w:pPr>
        <w:pStyle w:val="Prrafodelista"/>
        <w:numPr>
          <w:ilvl w:val="0"/>
          <w:numId w:val="4"/>
        </w:numPr>
        <w:spacing w:line="240" w:lineRule="auto"/>
        <w:jc w:val="both"/>
        <w:rPr>
          <w:rFonts w:ascii="Arial" w:hAnsi="Arial" w:cs="Arial"/>
          <w:sz w:val="24"/>
          <w:szCs w:val="24"/>
          <w:lang w:val="es-MX"/>
        </w:rPr>
      </w:pPr>
      <w:r>
        <w:rPr>
          <w:rFonts w:ascii="Arial" w:hAnsi="Arial" w:cs="Arial"/>
          <w:sz w:val="24"/>
          <w:szCs w:val="24"/>
          <w:lang w:val="es-MX"/>
        </w:rPr>
        <w:t xml:space="preserve"> </w:t>
      </w:r>
      <w:r w:rsidR="007F42AA">
        <w:rPr>
          <w:rFonts w:ascii="Arial" w:hAnsi="Arial" w:cs="Arial"/>
          <w:sz w:val="24"/>
          <w:szCs w:val="24"/>
          <w:lang w:val="es-MX"/>
        </w:rPr>
        <w:t xml:space="preserve">Una alternativa es un error o </w:t>
      </w:r>
      <w:r w:rsidR="007B7C7C">
        <w:rPr>
          <w:rFonts w:ascii="Arial" w:hAnsi="Arial" w:cs="Arial"/>
          <w:sz w:val="24"/>
          <w:szCs w:val="24"/>
          <w:lang w:val="es-MX"/>
        </w:rPr>
        <w:t>excepción,</w:t>
      </w:r>
      <w:r w:rsidR="007F42AA">
        <w:rPr>
          <w:rFonts w:ascii="Arial" w:hAnsi="Arial" w:cs="Arial"/>
          <w:sz w:val="24"/>
          <w:szCs w:val="24"/>
          <w:lang w:val="es-MX"/>
        </w:rPr>
        <w:t xml:space="preserve"> mientras que una puede no</w:t>
      </w:r>
      <w:r w:rsidR="007B7C7C">
        <w:rPr>
          <w:rFonts w:ascii="Arial" w:hAnsi="Arial" w:cs="Arial"/>
          <w:sz w:val="24"/>
          <w:szCs w:val="24"/>
          <w:lang w:val="es-MX"/>
        </w:rPr>
        <w:t>.</w:t>
      </w:r>
      <w:r w:rsidR="007F42AA">
        <w:rPr>
          <w:rFonts w:ascii="Arial" w:hAnsi="Arial" w:cs="Arial"/>
          <w:sz w:val="24"/>
          <w:szCs w:val="24"/>
          <w:lang w:val="es-MX"/>
        </w:rPr>
        <w:t xml:space="preserve"> serlo. </w:t>
      </w:r>
    </w:p>
    <w:p w:rsidR="007B7C7C" w:rsidRPr="007B7C7C" w:rsidRDefault="007B7C7C" w:rsidP="007B7C7C">
      <w:pPr>
        <w:spacing w:line="240" w:lineRule="auto"/>
        <w:jc w:val="both"/>
        <w:rPr>
          <w:rFonts w:ascii="Arial" w:hAnsi="Arial" w:cs="Arial"/>
          <w:sz w:val="24"/>
          <w:szCs w:val="24"/>
          <w:lang w:val="es-MX"/>
        </w:rPr>
      </w:pPr>
    </w:p>
    <w:p w:rsidR="007B7C7C" w:rsidRDefault="0068700F" w:rsidP="0068700F">
      <w:pPr>
        <w:spacing w:line="240" w:lineRule="auto"/>
        <w:jc w:val="both"/>
        <w:rPr>
          <w:rFonts w:ascii="Arial" w:hAnsi="Arial" w:cs="Arial"/>
          <w:b/>
          <w:sz w:val="24"/>
          <w:szCs w:val="24"/>
          <w:u w:val="single"/>
          <w:lang w:val="es-MX"/>
        </w:rPr>
      </w:pPr>
      <w:r w:rsidRPr="0068700F">
        <w:rPr>
          <w:rFonts w:ascii="Arial" w:hAnsi="Arial" w:cs="Arial"/>
          <w:b/>
          <w:sz w:val="24"/>
          <w:szCs w:val="24"/>
          <w:u w:val="single"/>
          <w:lang w:val="es-MX"/>
        </w:rPr>
        <w:t>Relaciones de Uso</w:t>
      </w:r>
    </w:p>
    <w:p w:rsidR="00067595" w:rsidRDefault="0068700F" w:rsidP="0068700F">
      <w:pPr>
        <w:spacing w:line="240" w:lineRule="auto"/>
        <w:jc w:val="both"/>
        <w:rPr>
          <w:rFonts w:ascii="Arial" w:hAnsi="Arial" w:cs="Arial"/>
          <w:sz w:val="24"/>
          <w:szCs w:val="24"/>
          <w:lang w:val="es-MX"/>
        </w:rPr>
      </w:pPr>
      <w:r>
        <w:rPr>
          <w:rFonts w:ascii="Arial" w:hAnsi="Arial" w:cs="Arial"/>
          <w:sz w:val="24"/>
          <w:szCs w:val="24"/>
          <w:lang w:val="es-MX"/>
        </w:rPr>
        <w:t>Las relaciones de uso a emplean cuando varios casos de uso acc</w:t>
      </w:r>
      <w:r w:rsidR="00067595">
        <w:rPr>
          <w:rFonts w:ascii="Arial" w:hAnsi="Arial" w:cs="Arial"/>
          <w:sz w:val="24"/>
          <w:szCs w:val="24"/>
          <w:lang w:val="es-MX"/>
        </w:rPr>
        <w:t>eden a una misma funcionalidad, el objetivo es no escribir varias veces la misma funcionalidad cada vez que un caso de uso requiera de ésta, por lo que se denota dentro de un ovalo con la funcionalidad dentro de éste y se conecta con el caso de uso mediante una flecha apuntando a  la funcionalidad, la flecha debe de ir punteada.  Por ejemplo: los casos de uso Ingresando Pedido y Obteniendo Reporte de Ventas de Producto usan  ambas la funcionalidad Buscando datos del producto, ver la ilustración Figura 7 Relaciones de uso entre casos de uso.</w:t>
      </w:r>
    </w:p>
    <w:p w:rsidR="00067595" w:rsidRDefault="00067595" w:rsidP="0068700F">
      <w:pPr>
        <w:spacing w:line="240" w:lineRule="auto"/>
        <w:jc w:val="both"/>
        <w:rPr>
          <w:rFonts w:ascii="Arial" w:hAnsi="Arial" w:cs="Arial"/>
          <w:sz w:val="24"/>
          <w:szCs w:val="24"/>
          <w:lang w:val="es-MX"/>
        </w:rPr>
      </w:pPr>
      <w:r>
        <w:rPr>
          <w:rFonts w:ascii="Arial" w:hAnsi="Arial" w:cs="Arial"/>
          <w:noProof/>
          <w:sz w:val="24"/>
          <w:szCs w:val="24"/>
          <w:lang w:eastAsia="es-ES"/>
        </w:rPr>
        <w:lastRenderedPageBreak/>
        <w:drawing>
          <wp:inline distT="0" distB="0" distL="0" distR="0">
            <wp:extent cx="5800725" cy="23717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es de usos entre Casos de uso.PNG"/>
                    <pic:cNvPicPr/>
                  </pic:nvPicPr>
                  <pic:blipFill>
                    <a:blip r:embed="rId11">
                      <a:extLst>
                        <a:ext uri="{28A0092B-C50C-407E-A947-70E740481C1C}">
                          <a14:useLocalDpi xmlns:a14="http://schemas.microsoft.com/office/drawing/2010/main" val="0"/>
                        </a:ext>
                      </a:extLst>
                    </a:blip>
                    <a:stretch>
                      <a:fillRect/>
                    </a:stretch>
                  </pic:blipFill>
                  <pic:spPr>
                    <a:xfrm>
                      <a:off x="0" y="0"/>
                      <a:ext cx="5802584" cy="2372485"/>
                    </a:xfrm>
                    <a:prstGeom prst="rect">
                      <a:avLst/>
                    </a:prstGeom>
                  </pic:spPr>
                </pic:pic>
              </a:graphicData>
            </a:graphic>
          </wp:inline>
        </w:drawing>
      </w:r>
    </w:p>
    <w:p w:rsidR="00067595" w:rsidRDefault="00067595" w:rsidP="0068700F">
      <w:pPr>
        <w:spacing w:line="240" w:lineRule="auto"/>
        <w:jc w:val="both"/>
        <w:rPr>
          <w:rFonts w:ascii="Arial" w:hAnsi="Arial" w:cs="Arial"/>
          <w:sz w:val="24"/>
          <w:szCs w:val="24"/>
          <w:lang w:val="es-MX"/>
        </w:rPr>
      </w:pPr>
      <w:r>
        <w:rPr>
          <w:rFonts w:ascii="Arial" w:hAnsi="Arial" w:cs="Arial"/>
          <w:sz w:val="24"/>
          <w:szCs w:val="24"/>
          <w:lang w:val="es-MX"/>
        </w:rPr>
        <w:t>Características de relaciones de uso:</w:t>
      </w:r>
    </w:p>
    <w:p w:rsidR="00067595" w:rsidRDefault="00067595" w:rsidP="00067595">
      <w:pPr>
        <w:pStyle w:val="Prrafodelista"/>
        <w:numPr>
          <w:ilvl w:val="0"/>
          <w:numId w:val="5"/>
        </w:numPr>
        <w:spacing w:line="240" w:lineRule="auto"/>
        <w:jc w:val="both"/>
        <w:rPr>
          <w:rFonts w:ascii="Arial" w:hAnsi="Arial" w:cs="Arial"/>
          <w:sz w:val="24"/>
          <w:szCs w:val="24"/>
          <w:lang w:val="es-MX"/>
        </w:rPr>
      </w:pPr>
      <w:r>
        <w:rPr>
          <w:rFonts w:ascii="Arial" w:hAnsi="Arial" w:cs="Arial"/>
          <w:sz w:val="24"/>
          <w:szCs w:val="24"/>
          <w:lang w:val="es-MX"/>
        </w:rPr>
        <w:t>Aparecen como funcionalidad común, luego de haber especificado varios casos de uso.</w:t>
      </w:r>
    </w:p>
    <w:p w:rsidR="00BD5869" w:rsidRDefault="00067595" w:rsidP="00067595">
      <w:pPr>
        <w:pStyle w:val="Prrafodelista"/>
        <w:numPr>
          <w:ilvl w:val="0"/>
          <w:numId w:val="5"/>
        </w:numPr>
        <w:spacing w:line="240" w:lineRule="auto"/>
        <w:jc w:val="both"/>
        <w:rPr>
          <w:rFonts w:ascii="Arial" w:hAnsi="Arial" w:cs="Arial"/>
          <w:sz w:val="24"/>
          <w:szCs w:val="24"/>
          <w:lang w:val="es-MX"/>
        </w:rPr>
      </w:pPr>
      <w:r>
        <w:rPr>
          <w:rFonts w:ascii="Arial" w:hAnsi="Arial" w:cs="Arial"/>
          <w:sz w:val="24"/>
          <w:szCs w:val="24"/>
          <w:lang w:val="es-MX"/>
        </w:rPr>
        <w:t>Los casos d</w:t>
      </w:r>
      <w:r w:rsidR="00BD5869">
        <w:rPr>
          <w:rFonts w:ascii="Arial" w:hAnsi="Arial" w:cs="Arial"/>
          <w:sz w:val="24"/>
          <w:szCs w:val="24"/>
          <w:lang w:val="es-MX"/>
        </w:rPr>
        <w:t>e usados</w:t>
      </w:r>
      <w:r>
        <w:rPr>
          <w:rFonts w:ascii="Arial" w:hAnsi="Arial" w:cs="Arial"/>
          <w:sz w:val="24"/>
          <w:szCs w:val="24"/>
          <w:lang w:val="es-MX"/>
        </w:rPr>
        <w:t xml:space="preserve">, son casos de uso en </w:t>
      </w:r>
      <w:proofErr w:type="spellStart"/>
      <w:r>
        <w:rPr>
          <w:rFonts w:ascii="Arial" w:hAnsi="Arial" w:cs="Arial"/>
          <w:sz w:val="24"/>
          <w:szCs w:val="24"/>
          <w:lang w:val="es-MX"/>
        </w:rPr>
        <w:t>si</w:t>
      </w:r>
      <w:proofErr w:type="spellEnd"/>
      <w:r>
        <w:rPr>
          <w:rFonts w:ascii="Arial" w:hAnsi="Arial" w:cs="Arial"/>
          <w:sz w:val="24"/>
          <w:szCs w:val="24"/>
          <w:lang w:val="es-MX"/>
        </w:rPr>
        <w:t xml:space="preserve"> mismos</w:t>
      </w:r>
      <w:r w:rsidR="00BD5869">
        <w:rPr>
          <w:rFonts w:ascii="Arial" w:hAnsi="Arial" w:cs="Arial"/>
          <w:sz w:val="24"/>
          <w:szCs w:val="24"/>
          <w:lang w:val="es-MX"/>
        </w:rPr>
        <w:t>, es decir: la funcionalidad es un caso de uso que ocupan otros casos de uso.</w:t>
      </w:r>
    </w:p>
    <w:p w:rsidR="00BD5869" w:rsidRDefault="00BD5869" w:rsidP="00BD5869">
      <w:pPr>
        <w:pStyle w:val="Prrafodelista"/>
        <w:numPr>
          <w:ilvl w:val="0"/>
          <w:numId w:val="5"/>
        </w:numPr>
        <w:spacing w:line="240" w:lineRule="auto"/>
        <w:jc w:val="both"/>
        <w:rPr>
          <w:rFonts w:ascii="Arial" w:hAnsi="Arial" w:cs="Arial"/>
          <w:sz w:val="24"/>
          <w:szCs w:val="24"/>
          <w:lang w:val="es-MX"/>
        </w:rPr>
      </w:pPr>
      <w:r>
        <w:rPr>
          <w:rFonts w:ascii="Arial" w:hAnsi="Arial" w:cs="Arial"/>
          <w:sz w:val="24"/>
          <w:szCs w:val="24"/>
          <w:lang w:val="es-MX"/>
        </w:rPr>
        <w:t>El caso es usado siempre que el caso de uso sea ejecutado</w:t>
      </w:r>
      <w:r w:rsidR="00067595">
        <w:rPr>
          <w:rFonts w:ascii="Arial" w:hAnsi="Arial" w:cs="Arial"/>
          <w:sz w:val="24"/>
          <w:szCs w:val="24"/>
          <w:lang w:val="es-MX"/>
        </w:rPr>
        <w:t>.</w:t>
      </w:r>
      <w:r>
        <w:rPr>
          <w:rFonts w:ascii="Arial" w:hAnsi="Arial" w:cs="Arial"/>
          <w:sz w:val="24"/>
          <w:szCs w:val="24"/>
          <w:lang w:val="es-MX"/>
        </w:rPr>
        <w:t xml:space="preserve"> Esto marca la diferencia con las extensiones, que son opcionales.</w:t>
      </w:r>
    </w:p>
    <w:p w:rsidR="00BD5869" w:rsidRDefault="00BD5869" w:rsidP="00BD5869">
      <w:pPr>
        <w:pStyle w:val="Prrafodelista"/>
        <w:spacing w:line="240" w:lineRule="auto"/>
        <w:ind w:left="0"/>
        <w:jc w:val="both"/>
        <w:rPr>
          <w:rFonts w:ascii="Arial" w:hAnsi="Arial" w:cs="Arial"/>
          <w:sz w:val="24"/>
          <w:szCs w:val="24"/>
          <w:lang w:val="es-MX"/>
        </w:rPr>
      </w:pPr>
    </w:p>
    <w:p w:rsidR="00BD5869" w:rsidRPr="00BD5869" w:rsidRDefault="00BD5869" w:rsidP="00BD5869">
      <w:pPr>
        <w:pStyle w:val="Prrafodelista"/>
        <w:spacing w:line="240" w:lineRule="auto"/>
        <w:ind w:left="0"/>
        <w:jc w:val="both"/>
        <w:rPr>
          <w:rFonts w:ascii="Arial" w:hAnsi="Arial" w:cs="Arial"/>
          <w:sz w:val="24"/>
          <w:szCs w:val="24"/>
          <w:lang w:val="es-MX"/>
        </w:rPr>
      </w:pPr>
    </w:p>
    <w:sectPr w:rsidR="00BD5869" w:rsidRPr="00BD586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66A"/>
    <w:multiLevelType w:val="hybridMultilevel"/>
    <w:tmpl w:val="0F4653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8E352A"/>
    <w:multiLevelType w:val="hybridMultilevel"/>
    <w:tmpl w:val="F2B819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D53682"/>
    <w:multiLevelType w:val="hybridMultilevel"/>
    <w:tmpl w:val="48E629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1B344F3"/>
    <w:multiLevelType w:val="hybridMultilevel"/>
    <w:tmpl w:val="F2BA944E"/>
    <w:lvl w:ilvl="0" w:tplc="9886F6F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BE645F"/>
    <w:multiLevelType w:val="hybridMultilevel"/>
    <w:tmpl w:val="7DA460F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8D"/>
    <w:rsid w:val="000402C8"/>
    <w:rsid w:val="00067595"/>
    <w:rsid w:val="000D6499"/>
    <w:rsid w:val="00262783"/>
    <w:rsid w:val="00263EF2"/>
    <w:rsid w:val="002B2501"/>
    <w:rsid w:val="002C41A8"/>
    <w:rsid w:val="003F287B"/>
    <w:rsid w:val="00436688"/>
    <w:rsid w:val="0049024E"/>
    <w:rsid w:val="004B29EB"/>
    <w:rsid w:val="004C16C3"/>
    <w:rsid w:val="00511A2F"/>
    <w:rsid w:val="00555BDD"/>
    <w:rsid w:val="005E4657"/>
    <w:rsid w:val="00616974"/>
    <w:rsid w:val="0068700F"/>
    <w:rsid w:val="007B6688"/>
    <w:rsid w:val="007B7C7C"/>
    <w:rsid w:val="007D78BD"/>
    <w:rsid w:val="007F42AA"/>
    <w:rsid w:val="00913741"/>
    <w:rsid w:val="009D17D5"/>
    <w:rsid w:val="009D23C0"/>
    <w:rsid w:val="00AA3779"/>
    <w:rsid w:val="00BD5869"/>
    <w:rsid w:val="00C75148"/>
    <w:rsid w:val="00C90539"/>
    <w:rsid w:val="00D22D62"/>
    <w:rsid w:val="00E2639B"/>
    <w:rsid w:val="00E32FAC"/>
    <w:rsid w:val="00E6398D"/>
    <w:rsid w:val="00EA0199"/>
    <w:rsid w:val="00F943BF"/>
    <w:rsid w:val="00FF1679"/>
    <w:rsid w:val="00FF19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43BF"/>
    <w:pPr>
      <w:ind w:left="720"/>
      <w:contextualSpacing/>
    </w:pPr>
  </w:style>
  <w:style w:type="paragraph" w:styleId="Textodeglobo">
    <w:name w:val="Balloon Text"/>
    <w:basedOn w:val="Normal"/>
    <w:link w:val="TextodegloboCar"/>
    <w:uiPriority w:val="99"/>
    <w:semiHidden/>
    <w:unhideWhenUsed/>
    <w:rsid w:val="002C41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43BF"/>
    <w:pPr>
      <w:ind w:left="720"/>
      <w:contextualSpacing/>
    </w:pPr>
  </w:style>
  <w:style w:type="paragraph" w:styleId="Textodeglobo">
    <w:name w:val="Balloon Text"/>
    <w:basedOn w:val="Normal"/>
    <w:link w:val="TextodegloboCar"/>
    <w:uiPriority w:val="99"/>
    <w:semiHidden/>
    <w:unhideWhenUsed/>
    <w:rsid w:val="002C41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53C29-3E12-4995-AEDD-E5E5ACB3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929</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Dissek Melchiah</dc:creator>
  <cp:lastModifiedBy>Dissek Melchiah</cp:lastModifiedBy>
  <cp:revision>15</cp:revision>
  <dcterms:created xsi:type="dcterms:W3CDTF">2017-02-24T03:13:00Z</dcterms:created>
  <dcterms:modified xsi:type="dcterms:W3CDTF">2017-04-19T06:01:00Z</dcterms:modified>
</cp:coreProperties>
</file>