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EE93" w14:textId="77777777" w:rsidR="0077399E" w:rsidRDefault="0077399E">
      <w:pPr>
        <w:rPr>
          <w:lang w:val="es-MX"/>
        </w:rPr>
      </w:pPr>
    </w:p>
    <w:p w14:paraId="7D0733E8" w14:textId="77777777" w:rsidR="00D31040" w:rsidRPr="00AB26F1" w:rsidRDefault="00D31040" w:rsidP="00D31040">
      <w:pPr>
        <w:spacing w:before="240" w:after="240" w:line="240" w:lineRule="auto"/>
        <w:ind w:right="40"/>
        <w:rPr>
          <w:rFonts w:eastAsia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A67069" wp14:editId="07334BAF">
            <wp:simplePos x="0" y="0"/>
            <wp:positionH relativeFrom="column">
              <wp:posOffset>22860</wp:posOffset>
            </wp:positionH>
            <wp:positionV relativeFrom="paragraph">
              <wp:posOffset>256540</wp:posOffset>
            </wp:positionV>
            <wp:extent cx="5944870" cy="1532255"/>
            <wp:effectExtent l="0" t="0" r="0" b="0"/>
            <wp:wrapNone/>
            <wp:docPr id="499688408" name="Imagen 10" descr="Mi ES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 ES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B26F1">
        <w:rPr>
          <w:rFonts w:eastAsia="Times New Roman"/>
          <w:b/>
          <w:sz w:val="36"/>
          <w:szCs w:val="36"/>
        </w:rPr>
        <w:t xml:space="preserve">            </w:t>
      </w:r>
      <w:bookmarkStart w:id="0" w:name="_Hlk151323411"/>
    </w:p>
    <w:p w14:paraId="185F5035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1B94BDB9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343F2C16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768B2593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532D7395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</w:rPr>
      </w:pPr>
      <w:r w:rsidRPr="00AB26F1">
        <w:rPr>
          <w:rFonts w:eastAsia="Times New Roman"/>
          <w:b/>
          <w:sz w:val="36"/>
          <w:szCs w:val="36"/>
        </w:rPr>
        <w:t>UNIVERSIDAD DE LAS FUERZAS ARMADAS-ESPE </w:t>
      </w:r>
      <w:r>
        <w:rPr>
          <w:rFonts w:eastAsia="Times New Roman"/>
        </w:rPr>
        <w:t>-</w:t>
      </w:r>
      <w:r>
        <w:rPr>
          <w:rFonts w:eastAsia="Times New Roman"/>
          <w:b/>
          <w:sz w:val="32"/>
          <w:szCs w:val="32"/>
        </w:rPr>
        <w:t xml:space="preserve"> MATRIZ</w:t>
      </w:r>
    </w:p>
    <w:p w14:paraId="11B80CA6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color w:val="156082" w:themeColor="accent1"/>
        </w:rPr>
      </w:pPr>
      <w:r w:rsidRPr="00AB26F1">
        <w:rPr>
          <w:rFonts w:eastAsia="Times New Roman"/>
          <w:b/>
          <w:color w:val="156082" w:themeColor="accent1"/>
          <w:sz w:val="28"/>
          <w:szCs w:val="28"/>
        </w:rPr>
        <w:t>DEPARTAMENTO DE CIENCIAS DE LA COMPUTACIÓN - DCCO-SS</w:t>
      </w:r>
    </w:p>
    <w:p w14:paraId="5CC9F6E6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CARRERA DE INGENIERÍA EN TECNOLOGÍAS DE LA INFORMACIÓN</w:t>
      </w:r>
    </w:p>
    <w:p w14:paraId="4B11B10B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</w:rPr>
        <w:br/>
      </w:r>
      <w:r w:rsidRPr="00AB26F1">
        <w:rPr>
          <w:rFonts w:eastAsia="Times New Roman"/>
          <w:noProof/>
        </w:rPr>
        <w:drawing>
          <wp:inline distT="0" distB="0" distL="0" distR="0" wp14:anchorId="55EB1C64" wp14:editId="37ACFB6D">
            <wp:extent cx="1390650" cy="590550"/>
            <wp:effectExtent l="0" t="0" r="0" b="0"/>
            <wp:docPr id="8" name="image1.png" descr="https://lh5.googleusercontent.com/uqUWhPIwpBLeTlL6c2ZIBPh5CZiA6NiPw8Ym8JoI4qQ99XZZZQ97aFFPaT5kZvIGqLspiWJ8jVF19B0CD3BzUDzuEk2nOPB_9QSxxC_JY6uxnZ9vyWXctWqfSJZrVX7DKcz1PYxo-BgjYjSKFDxzsKAXigI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 descr="https://lh5.googleusercontent.com/uqUWhPIwpBLeTlL6c2ZIBPh5CZiA6NiPw8Ym8JoI4qQ99XZZZQ97aFFPaT5kZvIGqLspiWJ8jVF19B0CD3BzUDzuEk2nOPB_9QSxxC_JY6uxnZ9vyWXctWqfSJZrVX7DKcz1PYxo-BgjYjSKFDxzsKAXigI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C486" w14:textId="77777777" w:rsidR="00D31040" w:rsidRPr="00AB26F1" w:rsidRDefault="00D31040" w:rsidP="00D31040">
      <w:pPr>
        <w:spacing w:before="240" w:after="240" w:line="240" w:lineRule="auto"/>
        <w:rPr>
          <w:rFonts w:eastAsia="Times New Roman"/>
        </w:rPr>
      </w:pPr>
      <w:r w:rsidRPr="00AB26F1">
        <w:rPr>
          <w:rFonts w:eastAsia="Times New Roman"/>
        </w:rPr>
        <w:t> </w:t>
      </w:r>
    </w:p>
    <w:p w14:paraId="249CEDC5" w14:textId="4E03E319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ASIGNATURA</w:t>
      </w:r>
      <w:r w:rsidRPr="00AB26F1">
        <w:rPr>
          <w:rFonts w:eastAsia="Times New Roman"/>
        </w:rPr>
        <w:t xml:space="preserve">                 </w:t>
      </w:r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 xml:space="preserve"> </w:t>
      </w:r>
      <w:r w:rsidRPr="00AB26F1">
        <w:rPr>
          <w:rFonts w:eastAsia="Times New Roman"/>
        </w:rPr>
        <w:t xml:space="preserve"> :</w:t>
      </w:r>
      <w:proofErr w:type="gramEnd"/>
      <w:r w:rsidRPr="00AB26F1">
        <w:rPr>
          <w:rFonts w:eastAsia="Times New Roman"/>
        </w:rPr>
        <w:t>   </w:t>
      </w:r>
      <w:r>
        <w:rPr>
          <w:rFonts w:eastAsia="Times New Roman"/>
        </w:rPr>
        <w:t>Metodología de la investigación</w:t>
      </w:r>
    </w:p>
    <w:p w14:paraId="335A7509" w14:textId="4D23B8A3" w:rsidR="00D31040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TEMA</w:t>
      </w:r>
      <w:r>
        <w:rPr>
          <w:rFonts w:eastAsia="Times New Roman"/>
        </w:rPr>
        <w:t xml:space="preserve">                               </w:t>
      </w:r>
      <w:r w:rsidR="00A3516B">
        <w:rPr>
          <w:rFonts w:eastAsia="Times New Roman"/>
        </w:rPr>
        <w:t xml:space="preserve">  </w:t>
      </w:r>
      <w:proofErr w:type="gramStart"/>
      <w:r w:rsidR="00A3516B">
        <w:rPr>
          <w:rFonts w:eastAsia="Times New Roman"/>
        </w:rPr>
        <w:t xml:space="preserve"> </w:t>
      </w:r>
      <w:r>
        <w:rPr>
          <w:rFonts w:eastAsia="Times New Roman"/>
        </w:rPr>
        <w:t xml:space="preserve"> :</w:t>
      </w:r>
      <w:proofErr w:type="gramEnd"/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 </w:t>
      </w:r>
      <w:r w:rsidR="00A3516B">
        <w:rPr>
          <w:rFonts w:eastAsia="Times New Roman"/>
        </w:rPr>
        <w:t xml:space="preserve">   </w:t>
      </w:r>
      <w:r>
        <w:rPr>
          <w:rFonts w:eastAsia="Times New Roman"/>
        </w:rPr>
        <w:t>Caja Negra</w:t>
      </w:r>
    </w:p>
    <w:p w14:paraId="6FB27D99" w14:textId="2009CE06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NIVEL-PARALELO - NRC</w:t>
      </w:r>
      <w:r w:rsidRPr="00AB26F1">
        <w:rPr>
          <w:rFonts w:eastAsia="Times New Roman"/>
        </w:rPr>
        <w:t xml:space="preserve">:          </w:t>
      </w:r>
      <w:r>
        <w:rPr>
          <w:rFonts w:eastAsia="Times New Roman"/>
        </w:rPr>
        <w:t>Tercero</w:t>
      </w:r>
      <w:r w:rsidRPr="00AB26F1">
        <w:rPr>
          <w:rFonts w:eastAsia="Times New Roman"/>
        </w:rPr>
        <w:t xml:space="preserve"> </w:t>
      </w:r>
      <w:r>
        <w:rPr>
          <w:rFonts w:eastAsia="Times New Roman"/>
          <w:lang w:val="es-ES"/>
        </w:rPr>
        <w:t xml:space="preserve">A – </w:t>
      </w:r>
      <w:proofErr w:type="gramStart"/>
      <w:r>
        <w:rPr>
          <w:rFonts w:eastAsia="Times New Roman"/>
          <w:lang w:val="es-ES"/>
        </w:rPr>
        <w:t>NRC :</w:t>
      </w:r>
      <w:proofErr w:type="gramEnd"/>
      <w:r>
        <w:rPr>
          <w:rFonts w:eastAsia="Times New Roman"/>
          <w:lang w:val="es-ES"/>
        </w:rPr>
        <w:t xml:space="preserve"> </w:t>
      </w:r>
      <w:r>
        <w:rPr>
          <w:rFonts w:eastAsia="Times New Roman"/>
          <w:b/>
          <w:bCs/>
        </w:rPr>
        <w:t>290</w:t>
      </w:r>
      <w:r>
        <w:rPr>
          <w:rFonts w:eastAsia="Times New Roman"/>
          <w:b/>
          <w:bCs/>
        </w:rPr>
        <w:t>22</w:t>
      </w:r>
    </w:p>
    <w:p w14:paraId="2D893ABA" w14:textId="0A81329D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FECHA DE ENTREGA</w:t>
      </w:r>
      <w:r w:rsidRPr="00AB26F1">
        <w:rPr>
          <w:rFonts w:eastAsia="Times New Roman"/>
        </w:rPr>
        <w:t xml:space="preserve">   </w:t>
      </w:r>
      <w:proofErr w:type="gramStart"/>
      <w:r w:rsidRPr="00AB26F1">
        <w:rPr>
          <w:rFonts w:eastAsia="Times New Roman"/>
        </w:rPr>
        <w:t>  :</w:t>
      </w:r>
      <w:proofErr w:type="gramEnd"/>
      <w:r w:rsidRPr="00AB26F1">
        <w:rPr>
          <w:rFonts w:eastAsia="Times New Roman"/>
        </w:rPr>
        <w:t xml:space="preserve">          </w:t>
      </w:r>
      <w:r>
        <w:rPr>
          <w:rFonts w:eastAsia="Times New Roman"/>
        </w:rPr>
        <w:t>2</w:t>
      </w:r>
      <w:r>
        <w:rPr>
          <w:rFonts w:eastAsia="Times New Roman"/>
        </w:rPr>
        <w:t>5</w:t>
      </w:r>
      <w:r w:rsidRPr="00AB21BF">
        <w:rPr>
          <w:rFonts w:eastAsia="Times New Roman"/>
        </w:rPr>
        <w:t>/</w:t>
      </w:r>
      <w:r>
        <w:rPr>
          <w:rFonts w:eastAsia="Times New Roman"/>
        </w:rPr>
        <w:t>01</w:t>
      </w:r>
      <w:r w:rsidRPr="00AB21BF">
        <w:rPr>
          <w:rFonts w:eastAsia="Times New Roman"/>
        </w:rPr>
        <w:t>/202</w:t>
      </w:r>
      <w:r>
        <w:rPr>
          <w:rFonts w:eastAsia="Times New Roman"/>
        </w:rPr>
        <w:t>6</w:t>
      </w:r>
    </w:p>
    <w:p w14:paraId="049EAF3E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</w:t>
      </w:r>
    </w:p>
    <w:p w14:paraId="56B57D71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 </w:t>
      </w:r>
    </w:p>
    <w:p w14:paraId="3AAAAF5E" w14:textId="77777777" w:rsidR="00A3516B" w:rsidRDefault="00A3516B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</w:p>
    <w:p w14:paraId="6C8B0E75" w14:textId="6E6F30A9" w:rsidR="00B512A8" w:rsidRP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  <w:r w:rsidRPr="00AB26F1">
        <w:rPr>
          <w:rFonts w:eastAsia="Times New Roman"/>
          <w:b/>
        </w:rPr>
        <w:t>S</w:t>
      </w:r>
      <w:r>
        <w:rPr>
          <w:rFonts w:eastAsia="Times New Roman"/>
          <w:b/>
        </w:rPr>
        <w:t>ANGOLQUI</w:t>
      </w:r>
      <w:r w:rsidRPr="00AB26F1">
        <w:rPr>
          <w:rFonts w:eastAsia="Times New Roman"/>
          <w:b/>
        </w:rPr>
        <w:t xml:space="preserve"> – ECUADOR</w:t>
      </w:r>
      <w:bookmarkEnd w:id="0"/>
    </w:p>
    <w:p w14:paraId="655F0C33" w14:textId="77777777" w:rsidR="00B512A8" w:rsidRDefault="00B512A8" w:rsidP="00B512A8">
      <w:pPr>
        <w:ind w:firstLine="0"/>
        <w:rPr>
          <w:lang w:val="es-MX"/>
        </w:rPr>
      </w:pPr>
    </w:p>
    <w:p w14:paraId="2879E38E" w14:textId="77777777" w:rsidR="00B56551" w:rsidRPr="00B56551" w:rsidRDefault="00B56551" w:rsidP="00B56551">
      <w:pPr>
        <w:spacing w:before="100" w:beforeAutospacing="1" w:after="100" w:afterAutospacing="1" w:line="240" w:lineRule="auto"/>
        <w:ind w:firstLine="0"/>
        <w:mirrorIndents w:val="0"/>
        <w:outlineLvl w:val="1"/>
        <w:rPr>
          <w:rFonts w:eastAsia="Times New Roman" w:cs="Times New Roman"/>
          <w:b/>
          <w:bCs/>
          <w:color w:val="auto"/>
          <w:sz w:val="36"/>
          <w:szCs w:val="36"/>
          <w:lang w:val="es-EC"/>
        </w:rPr>
      </w:pPr>
      <w:r w:rsidRPr="00B56551">
        <w:rPr>
          <w:rFonts w:eastAsia="Times New Roman" w:cs="Times New Roman"/>
          <w:b/>
          <w:bCs/>
          <w:color w:val="auto"/>
          <w:sz w:val="36"/>
          <w:szCs w:val="36"/>
          <w:lang w:val="es-EC"/>
        </w:rPr>
        <w:lastRenderedPageBreak/>
        <w:t>Prueba de Caja Negra – REQ013</w:t>
      </w:r>
    </w:p>
    <w:p w14:paraId="671B7C53" w14:textId="77777777" w:rsidR="00B56551" w:rsidRPr="00B56551" w:rsidRDefault="00B56551" w:rsidP="00B56551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b/>
          <w:bCs/>
          <w:color w:val="auto"/>
          <w:szCs w:val="24"/>
          <w:lang w:val="es-EC"/>
        </w:rPr>
        <w:t>Sistema:</w:t>
      </w:r>
      <w:r w:rsidRPr="00B56551">
        <w:rPr>
          <w:rFonts w:eastAsia="Times New Roman" w:cs="Times New Roman"/>
          <w:color w:val="auto"/>
          <w:szCs w:val="24"/>
          <w:lang w:val="es-EC"/>
        </w:rPr>
        <w:t xml:space="preserve"> PaDDock – Sistema Contable</w:t>
      </w:r>
      <w:r w:rsidRPr="00B56551">
        <w:rPr>
          <w:rFonts w:eastAsia="Times New Roman" w:cs="Times New Roman"/>
          <w:color w:val="auto"/>
          <w:szCs w:val="24"/>
          <w:lang w:val="es-EC"/>
        </w:rPr>
        <w:br/>
      </w:r>
      <w:r w:rsidRPr="00B56551">
        <w:rPr>
          <w:rFonts w:eastAsia="Times New Roman" w:cs="Times New Roman"/>
          <w:b/>
          <w:bCs/>
          <w:color w:val="auto"/>
          <w:szCs w:val="24"/>
          <w:lang w:val="es-EC"/>
        </w:rPr>
        <w:t>Módulo:</w:t>
      </w:r>
      <w:r w:rsidRPr="00B56551">
        <w:rPr>
          <w:rFonts w:eastAsia="Times New Roman" w:cs="Times New Roman"/>
          <w:color w:val="auto"/>
          <w:szCs w:val="24"/>
          <w:lang w:val="es-EC"/>
        </w:rPr>
        <w:t xml:space="preserve"> Compras / Inventario</w:t>
      </w:r>
      <w:r w:rsidRPr="00B56551">
        <w:rPr>
          <w:rFonts w:eastAsia="Times New Roman" w:cs="Times New Roman"/>
          <w:color w:val="auto"/>
          <w:szCs w:val="24"/>
          <w:lang w:val="es-EC"/>
        </w:rPr>
        <w:br/>
      </w:r>
      <w:r w:rsidRPr="00B56551">
        <w:rPr>
          <w:rFonts w:eastAsia="Times New Roman" w:cs="Times New Roman"/>
          <w:b/>
          <w:bCs/>
          <w:color w:val="auto"/>
          <w:szCs w:val="24"/>
          <w:lang w:val="es-EC"/>
        </w:rPr>
        <w:t>Requisito Funcional:</w:t>
      </w:r>
      <w:r w:rsidRPr="00B56551">
        <w:rPr>
          <w:rFonts w:eastAsia="Times New Roman" w:cs="Times New Roman"/>
          <w:color w:val="auto"/>
          <w:szCs w:val="24"/>
          <w:lang w:val="es-EC"/>
        </w:rPr>
        <w:t xml:space="preserve"> </w:t>
      </w:r>
      <w:r w:rsidRPr="00B56551">
        <w:rPr>
          <w:rFonts w:eastAsia="Times New Roman" w:cs="Times New Roman"/>
          <w:b/>
          <w:bCs/>
          <w:color w:val="auto"/>
          <w:szCs w:val="24"/>
          <w:lang w:val="es-EC"/>
        </w:rPr>
        <w:t>REQ013 – Gestión de Compras</w:t>
      </w:r>
    </w:p>
    <w:p w14:paraId="247D6FC5" w14:textId="1AFD0F83" w:rsidR="00B56551" w:rsidRPr="00B56551" w:rsidRDefault="00B56551" w:rsidP="00B56551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B359674" w14:textId="77777777" w:rsidR="00B56551" w:rsidRPr="00B56551" w:rsidRDefault="00B56551" w:rsidP="00B56551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B56551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1. Descripción del Requisito (REQ013)</w:t>
      </w:r>
    </w:p>
    <w:p w14:paraId="51D9E1B1" w14:textId="77777777" w:rsidR="00B56551" w:rsidRPr="00B56551" w:rsidRDefault="00B56551" w:rsidP="00B56551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color w:val="auto"/>
          <w:szCs w:val="24"/>
          <w:lang w:val="es-EC"/>
        </w:rPr>
        <w:t xml:space="preserve">El sistema debe permitir </w:t>
      </w:r>
      <w:r w:rsidRPr="00B56551">
        <w:rPr>
          <w:rFonts w:eastAsia="Times New Roman" w:cs="Times New Roman"/>
          <w:b/>
          <w:bCs/>
          <w:color w:val="auto"/>
          <w:szCs w:val="24"/>
          <w:lang w:val="es-EC"/>
        </w:rPr>
        <w:t>registrar compras de productos asociadas a un proveedor</w:t>
      </w:r>
      <w:r w:rsidRPr="00B56551">
        <w:rPr>
          <w:rFonts w:eastAsia="Times New Roman" w:cs="Times New Roman"/>
          <w:color w:val="auto"/>
          <w:szCs w:val="24"/>
          <w:lang w:val="es-EC"/>
        </w:rPr>
        <w:t xml:space="preserve">, actualizando automáticamente el </w:t>
      </w:r>
      <w:r w:rsidRPr="00B56551">
        <w:rPr>
          <w:rFonts w:eastAsia="Times New Roman" w:cs="Times New Roman"/>
          <w:b/>
          <w:bCs/>
          <w:color w:val="auto"/>
          <w:szCs w:val="24"/>
          <w:lang w:val="es-EC"/>
        </w:rPr>
        <w:t>stock del inventario</w:t>
      </w:r>
      <w:r w:rsidRPr="00B56551">
        <w:rPr>
          <w:rFonts w:eastAsia="Times New Roman" w:cs="Times New Roman"/>
          <w:color w:val="auto"/>
          <w:szCs w:val="24"/>
          <w:lang w:val="es-EC"/>
        </w:rPr>
        <w:t xml:space="preserve">, el </w:t>
      </w:r>
      <w:r w:rsidRPr="00B56551">
        <w:rPr>
          <w:rFonts w:eastAsia="Times New Roman" w:cs="Times New Roman"/>
          <w:b/>
          <w:bCs/>
          <w:color w:val="auto"/>
          <w:szCs w:val="24"/>
          <w:lang w:val="es-EC"/>
        </w:rPr>
        <w:t>costo del producto</w:t>
      </w:r>
      <w:r w:rsidRPr="00B56551">
        <w:rPr>
          <w:rFonts w:eastAsia="Times New Roman" w:cs="Times New Roman"/>
          <w:color w:val="auto"/>
          <w:szCs w:val="24"/>
          <w:lang w:val="es-EC"/>
        </w:rPr>
        <w:t xml:space="preserve"> y generando el registro correspondiente en el </w:t>
      </w:r>
      <w:r w:rsidRPr="00B56551">
        <w:rPr>
          <w:rFonts w:eastAsia="Times New Roman" w:cs="Times New Roman"/>
          <w:b/>
          <w:bCs/>
          <w:color w:val="auto"/>
          <w:szCs w:val="24"/>
          <w:lang w:val="es-EC"/>
        </w:rPr>
        <w:t>historial de movimientos</w:t>
      </w:r>
      <w:r w:rsidRPr="00B56551">
        <w:rPr>
          <w:rFonts w:eastAsia="Times New Roman" w:cs="Times New Roman"/>
          <w:color w:val="auto"/>
          <w:szCs w:val="24"/>
          <w:lang w:val="es-EC"/>
        </w:rPr>
        <w:t>.</w:t>
      </w:r>
    </w:p>
    <w:p w14:paraId="2EB41F64" w14:textId="7948DCF8" w:rsidR="00B56551" w:rsidRPr="00B56551" w:rsidRDefault="00B56551" w:rsidP="00B56551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F24FBDF" w14:textId="77777777" w:rsidR="00B56551" w:rsidRPr="00B56551" w:rsidRDefault="00B56551" w:rsidP="00B56551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B56551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2. Datos de Entrada</w:t>
      </w:r>
    </w:p>
    <w:p w14:paraId="58DF6ADC" w14:textId="77777777" w:rsidR="00B56551" w:rsidRPr="00B56551" w:rsidRDefault="00B56551" w:rsidP="00B56551">
      <w:pPr>
        <w:numPr>
          <w:ilvl w:val="0"/>
          <w:numId w:val="36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color w:val="auto"/>
          <w:szCs w:val="24"/>
          <w:lang w:val="es-EC"/>
        </w:rPr>
        <w:t>Proveedor seleccionado</w:t>
      </w:r>
    </w:p>
    <w:p w14:paraId="0E135364" w14:textId="77777777" w:rsidR="00B56551" w:rsidRPr="00B56551" w:rsidRDefault="00B56551" w:rsidP="00B56551">
      <w:pPr>
        <w:numPr>
          <w:ilvl w:val="0"/>
          <w:numId w:val="36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color w:val="auto"/>
          <w:szCs w:val="24"/>
          <w:lang w:val="es-EC"/>
        </w:rPr>
        <w:t>Producto seleccionado</w:t>
      </w:r>
    </w:p>
    <w:p w14:paraId="1672D229" w14:textId="77777777" w:rsidR="00B56551" w:rsidRPr="00B56551" w:rsidRDefault="00B56551" w:rsidP="00B56551">
      <w:pPr>
        <w:numPr>
          <w:ilvl w:val="0"/>
          <w:numId w:val="36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color w:val="auto"/>
          <w:szCs w:val="24"/>
          <w:lang w:val="es-EC"/>
        </w:rPr>
        <w:t>Cantidad comprada</w:t>
      </w:r>
    </w:p>
    <w:p w14:paraId="4DF53687" w14:textId="77777777" w:rsidR="00B56551" w:rsidRPr="00B56551" w:rsidRDefault="00B56551" w:rsidP="00B56551">
      <w:pPr>
        <w:numPr>
          <w:ilvl w:val="0"/>
          <w:numId w:val="36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color w:val="auto"/>
          <w:szCs w:val="24"/>
          <w:lang w:val="es-EC"/>
        </w:rPr>
        <w:t>Costo unitario</w:t>
      </w:r>
    </w:p>
    <w:p w14:paraId="5339A565" w14:textId="77777777" w:rsidR="00B56551" w:rsidRPr="00B56551" w:rsidRDefault="00B56551" w:rsidP="00B56551">
      <w:pPr>
        <w:numPr>
          <w:ilvl w:val="0"/>
          <w:numId w:val="36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color w:val="auto"/>
          <w:szCs w:val="24"/>
          <w:lang w:val="es-EC"/>
        </w:rPr>
        <w:t>Acción: Registrar compra</w:t>
      </w:r>
    </w:p>
    <w:p w14:paraId="658AF10D" w14:textId="7B5201C3" w:rsidR="00B56551" w:rsidRPr="00B56551" w:rsidRDefault="00B56551" w:rsidP="00B56551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1E4E6601" w14:textId="77777777" w:rsidR="00B56551" w:rsidRPr="00B56551" w:rsidRDefault="00B56551" w:rsidP="00B56551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B56551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3. Datos de Salida</w:t>
      </w:r>
    </w:p>
    <w:p w14:paraId="40ABE584" w14:textId="77777777" w:rsidR="00B56551" w:rsidRPr="00B56551" w:rsidRDefault="00B56551" w:rsidP="00B56551">
      <w:pPr>
        <w:numPr>
          <w:ilvl w:val="0"/>
          <w:numId w:val="37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color w:val="auto"/>
          <w:szCs w:val="24"/>
          <w:lang w:val="es-EC"/>
        </w:rPr>
        <w:t>Compra registrada correctamente</w:t>
      </w:r>
    </w:p>
    <w:p w14:paraId="1D90D8CA" w14:textId="77777777" w:rsidR="00B56551" w:rsidRPr="00B56551" w:rsidRDefault="00B56551" w:rsidP="00B56551">
      <w:pPr>
        <w:numPr>
          <w:ilvl w:val="0"/>
          <w:numId w:val="37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color w:val="auto"/>
          <w:szCs w:val="24"/>
          <w:lang w:val="es-EC"/>
        </w:rPr>
        <w:t>Stock actualizado</w:t>
      </w:r>
    </w:p>
    <w:p w14:paraId="58D97D12" w14:textId="77777777" w:rsidR="00B56551" w:rsidRPr="00B56551" w:rsidRDefault="00B56551" w:rsidP="00B56551">
      <w:pPr>
        <w:numPr>
          <w:ilvl w:val="0"/>
          <w:numId w:val="37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color w:val="auto"/>
          <w:szCs w:val="24"/>
          <w:lang w:val="es-EC"/>
        </w:rPr>
        <w:t>Historial de movimientos actualizado (Entrada por compra)</w:t>
      </w:r>
    </w:p>
    <w:p w14:paraId="2AA00484" w14:textId="77777777" w:rsidR="00B56551" w:rsidRPr="00B56551" w:rsidRDefault="00B56551" w:rsidP="00B56551">
      <w:pPr>
        <w:numPr>
          <w:ilvl w:val="0"/>
          <w:numId w:val="37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color w:val="auto"/>
          <w:szCs w:val="24"/>
          <w:lang w:val="es-EC"/>
        </w:rPr>
        <w:t>Mensajes de error por datos inválidos</w:t>
      </w:r>
    </w:p>
    <w:p w14:paraId="57DA01C9" w14:textId="669D62B1" w:rsidR="00B56551" w:rsidRDefault="00B56551" w:rsidP="00B56551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4DC029A" w14:textId="77777777" w:rsidR="00B56551" w:rsidRDefault="00B56551" w:rsidP="00B56551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495AA1F" w14:textId="77777777" w:rsidR="00B56551" w:rsidRDefault="00B56551" w:rsidP="00B56551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24BAF19B" w14:textId="77777777" w:rsidR="00B56551" w:rsidRDefault="00B56551" w:rsidP="00B56551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8E3229E" w14:textId="77777777" w:rsidR="00B56551" w:rsidRDefault="00B56551" w:rsidP="00B56551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DD45BE3" w14:textId="77777777" w:rsidR="00B56551" w:rsidRDefault="00B56551" w:rsidP="00B56551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84577C6" w14:textId="77777777" w:rsidR="00B56551" w:rsidRDefault="00B56551" w:rsidP="00B56551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1B7DA332" w14:textId="77777777" w:rsidR="00B56551" w:rsidRDefault="00B56551" w:rsidP="00B56551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6AE76E0" w14:textId="77777777" w:rsidR="00B56551" w:rsidRDefault="00B56551" w:rsidP="00B56551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73F99E1" w14:textId="77777777" w:rsidR="00B56551" w:rsidRDefault="00B56551" w:rsidP="00B56551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4CA7BA7" w14:textId="77777777" w:rsidR="00B56551" w:rsidRPr="00B56551" w:rsidRDefault="00B56551" w:rsidP="00B56551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18360F2" w14:textId="77777777" w:rsidR="00B56551" w:rsidRPr="00B56551" w:rsidRDefault="00B56551" w:rsidP="00B56551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B56551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lastRenderedPageBreak/>
        <w:t>4. Partición de Clases de Equivalencia</w:t>
      </w:r>
    </w:p>
    <w:p w14:paraId="082B1775" w14:textId="77777777" w:rsidR="00B56551" w:rsidRPr="00B56551" w:rsidRDefault="00B56551" w:rsidP="00B56551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b/>
          <w:bCs/>
          <w:color w:val="auto"/>
          <w:szCs w:val="24"/>
          <w:lang w:val="es-EC"/>
        </w:rPr>
        <w:t>Objetivo de la prueba:</w:t>
      </w:r>
      <w:r w:rsidRPr="00B56551">
        <w:rPr>
          <w:rFonts w:eastAsia="Times New Roman" w:cs="Times New Roman"/>
          <w:color w:val="auto"/>
          <w:szCs w:val="24"/>
          <w:lang w:val="es-EC"/>
        </w:rPr>
        <w:t xml:space="preserve"> Verificar que el sistema registre correctamente las compras cuando los datos ingresados son válidos, y que muestre mensajes de error claros cuando no se cumplen las condiciones.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3"/>
        <w:gridCol w:w="2470"/>
        <w:gridCol w:w="1170"/>
        <w:gridCol w:w="1756"/>
      </w:tblGrid>
      <w:tr w:rsidR="00B56551" w:rsidRPr="00B56551" w14:paraId="7AB44196" w14:textId="77777777" w:rsidTr="00B56551">
        <w:tc>
          <w:tcPr>
            <w:tcW w:w="0" w:type="auto"/>
            <w:hideMark/>
          </w:tcPr>
          <w:p w14:paraId="782F9A6C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Variable</w:t>
            </w:r>
          </w:p>
        </w:tc>
        <w:tc>
          <w:tcPr>
            <w:tcW w:w="0" w:type="auto"/>
            <w:hideMark/>
          </w:tcPr>
          <w:p w14:paraId="554426E8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Clase de Equivalencia</w:t>
            </w:r>
          </w:p>
        </w:tc>
        <w:tc>
          <w:tcPr>
            <w:tcW w:w="0" w:type="auto"/>
            <w:hideMark/>
          </w:tcPr>
          <w:p w14:paraId="32956DEB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Estado</w:t>
            </w:r>
          </w:p>
        </w:tc>
        <w:tc>
          <w:tcPr>
            <w:tcW w:w="0" w:type="auto"/>
            <w:hideMark/>
          </w:tcPr>
          <w:p w14:paraId="29A6AFD5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Representante</w:t>
            </w:r>
          </w:p>
        </w:tc>
      </w:tr>
      <w:tr w:rsidR="00B56551" w:rsidRPr="00B56551" w14:paraId="1ACE3CFF" w14:textId="77777777" w:rsidTr="00B56551">
        <w:tc>
          <w:tcPr>
            <w:tcW w:w="0" w:type="auto"/>
            <w:hideMark/>
          </w:tcPr>
          <w:p w14:paraId="70451512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Proveedor</w:t>
            </w:r>
          </w:p>
        </w:tc>
        <w:tc>
          <w:tcPr>
            <w:tcW w:w="0" w:type="auto"/>
            <w:hideMark/>
          </w:tcPr>
          <w:p w14:paraId="25463DDD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Proveedor existente</w:t>
            </w:r>
          </w:p>
        </w:tc>
        <w:tc>
          <w:tcPr>
            <w:tcW w:w="0" w:type="auto"/>
            <w:hideMark/>
          </w:tcPr>
          <w:p w14:paraId="12C01789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6E53AAD9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Proveedor ABC</w:t>
            </w:r>
          </w:p>
        </w:tc>
      </w:tr>
      <w:tr w:rsidR="00B56551" w:rsidRPr="00B56551" w14:paraId="5CB6263E" w14:textId="77777777" w:rsidTr="00B56551">
        <w:tc>
          <w:tcPr>
            <w:tcW w:w="0" w:type="auto"/>
            <w:hideMark/>
          </w:tcPr>
          <w:p w14:paraId="7506C758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Proveedor</w:t>
            </w:r>
          </w:p>
        </w:tc>
        <w:tc>
          <w:tcPr>
            <w:tcW w:w="0" w:type="auto"/>
            <w:hideMark/>
          </w:tcPr>
          <w:p w14:paraId="201A6A77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Proveedor no existente</w:t>
            </w:r>
          </w:p>
        </w:tc>
        <w:tc>
          <w:tcPr>
            <w:tcW w:w="0" w:type="auto"/>
            <w:hideMark/>
          </w:tcPr>
          <w:p w14:paraId="3073157F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4A0C80CD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N/A</w:t>
            </w:r>
          </w:p>
        </w:tc>
      </w:tr>
      <w:tr w:rsidR="00B56551" w:rsidRPr="00B56551" w14:paraId="63FF2E2E" w14:textId="77777777" w:rsidTr="00B56551">
        <w:tc>
          <w:tcPr>
            <w:tcW w:w="0" w:type="auto"/>
            <w:hideMark/>
          </w:tcPr>
          <w:p w14:paraId="52E5F655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Producto</w:t>
            </w:r>
          </w:p>
        </w:tc>
        <w:tc>
          <w:tcPr>
            <w:tcW w:w="0" w:type="auto"/>
            <w:hideMark/>
          </w:tcPr>
          <w:p w14:paraId="5B28049A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Producto existente</w:t>
            </w:r>
          </w:p>
        </w:tc>
        <w:tc>
          <w:tcPr>
            <w:tcW w:w="0" w:type="auto"/>
            <w:hideMark/>
          </w:tcPr>
          <w:p w14:paraId="29456D1A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67773A29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Aceite Motor</w:t>
            </w:r>
          </w:p>
        </w:tc>
      </w:tr>
      <w:tr w:rsidR="00B56551" w:rsidRPr="00B56551" w14:paraId="018D3949" w14:textId="77777777" w:rsidTr="00B56551">
        <w:tc>
          <w:tcPr>
            <w:tcW w:w="0" w:type="auto"/>
            <w:hideMark/>
          </w:tcPr>
          <w:p w14:paraId="4F9B7B25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Producto</w:t>
            </w:r>
          </w:p>
        </w:tc>
        <w:tc>
          <w:tcPr>
            <w:tcW w:w="0" w:type="auto"/>
            <w:hideMark/>
          </w:tcPr>
          <w:p w14:paraId="1AD00B84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Producto inexistente</w:t>
            </w:r>
          </w:p>
        </w:tc>
        <w:tc>
          <w:tcPr>
            <w:tcW w:w="0" w:type="auto"/>
            <w:hideMark/>
          </w:tcPr>
          <w:p w14:paraId="3A568EF6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25B73C33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N/A</w:t>
            </w:r>
          </w:p>
        </w:tc>
      </w:tr>
      <w:tr w:rsidR="00B56551" w:rsidRPr="00B56551" w14:paraId="1DD12D84" w14:textId="77777777" w:rsidTr="00B56551">
        <w:tc>
          <w:tcPr>
            <w:tcW w:w="0" w:type="auto"/>
            <w:hideMark/>
          </w:tcPr>
          <w:p w14:paraId="21DB674F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Cantidad</w:t>
            </w:r>
          </w:p>
        </w:tc>
        <w:tc>
          <w:tcPr>
            <w:tcW w:w="0" w:type="auto"/>
            <w:hideMark/>
          </w:tcPr>
          <w:p w14:paraId="7917079B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Cantidad &gt; 0</w:t>
            </w:r>
          </w:p>
        </w:tc>
        <w:tc>
          <w:tcPr>
            <w:tcW w:w="0" w:type="auto"/>
            <w:hideMark/>
          </w:tcPr>
          <w:p w14:paraId="038BBCB6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22D3437F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10</w:t>
            </w:r>
          </w:p>
        </w:tc>
      </w:tr>
      <w:tr w:rsidR="00B56551" w:rsidRPr="00B56551" w14:paraId="0CB34FC5" w14:textId="77777777" w:rsidTr="00B56551">
        <w:tc>
          <w:tcPr>
            <w:tcW w:w="0" w:type="auto"/>
            <w:hideMark/>
          </w:tcPr>
          <w:p w14:paraId="7CCBD447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Cantidad</w:t>
            </w:r>
          </w:p>
        </w:tc>
        <w:tc>
          <w:tcPr>
            <w:tcW w:w="0" w:type="auto"/>
            <w:hideMark/>
          </w:tcPr>
          <w:p w14:paraId="329B91E4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Cantidad ≤ 0</w:t>
            </w:r>
          </w:p>
        </w:tc>
        <w:tc>
          <w:tcPr>
            <w:tcW w:w="0" w:type="auto"/>
            <w:hideMark/>
          </w:tcPr>
          <w:p w14:paraId="1538B976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3C2FB158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0</w:t>
            </w:r>
          </w:p>
        </w:tc>
      </w:tr>
      <w:tr w:rsidR="00B56551" w:rsidRPr="00B56551" w14:paraId="4D48C56F" w14:textId="77777777" w:rsidTr="00B56551">
        <w:tc>
          <w:tcPr>
            <w:tcW w:w="0" w:type="auto"/>
            <w:hideMark/>
          </w:tcPr>
          <w:p w14:paraId="5607E107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Costo</w:t>
            </w:r>
          </w:p>
        </w:tc>
        <w:tc>
          <w:tcPr>
            <w:tcW w:w="0" w:type="auto"/>
            <w:hideMark/>
          </w:tcPr>
          <w:p w14:paraId="0750A6AF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Costo &gt; 0</w:t>
            </w:r>
          </w:p>
        </w:tc>
        <w:tc>
          <w:tcPr>
            <w:tcW w:w="0" w:type="auto"/>
            <w:hideMark/>
          </w:tcPr>
          <w:p w14:paraId="3C173295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60FC6202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5.50</w:t>
            </w:r>
          </w:p>
        </w:tc>
      </w:tr>
      <w:tr w:rsidR="00B56551" w:rsidRPr="00B56551" w14:paraId="493287F1" w14:textId="77777777" w:rsidTr="00B56551">
        <w:tc>
          <w:tcPr>
            <w:tcW w:w="0" w:type="auto"/>
            <w:hideMark/>
          </w:tcPr>
          <w:p w14:paraId="7BCB23F0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Costo</w:t>
            </w:r>
          </w:p>
        </w:tc>
        <w:tc>
          <w:tcPr>
            <w:tcW w:w="0" w:type="auto"/>
            <w:hideMark/>
          </w:tcPr>
          <w:p w14:paraId="3B2EAE9D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Costo ≤ 0</w:t>
            </w:r>
          </w:p>
        </w:tc>
        <w:tc>
          <w:tcPr>
            <w:tcW w:w="0" w:type="auto"/>
            <w:hideMark/>
          </w:tcPr>
          <w:p w14:paraId="08EDA3C4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1FB04ACE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0</w:t>
            </w:r>
          </w:p>
        </w:tc>
      </w:tr>
    </w:tbl>
    <w:p w14:paraId="329610DA" w14:textId="4522B705" w:rsidR="00B56551" w:rsidRPr="00B56551" w:rsidRDefault="00B56551" w:rsidP="00B56551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2114F0A" w14:textId="77777777" w:rsidR="00B56551" w:rsidRPr="00B56551" w:rsidRDefault="00B56551" w:rsidP="00B56551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B56551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5. Casos de Prueba – Caja Negra (REQ013)</w:t>
      </w:r>
    </w:p>
    <w:p w14:paraId="2D12164A" w14:textId="77777777" w:rsidR="00B56551" w:rsidRPr="00B56551" w:rsidRDefault="00B56551" w:rsidP="00B56551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b/>
          <w:bCs/>
          <w:color w:val="auto"/>
          <w:szCs w:val="24"/>
          <w:lang w:val="es-EC"/>
        </w:rPr>
        <w:t>Objetivo de la prueba:</w:t>
      </w:r>
      <w:r w:rsidRPr="00B56551">
        <w:rPr>
          <w:rFonts w:eastAsia="Times New Roman" w:cs="Times New Roman"/>
          <w:color w:val="auto"/>
          <w:szCs w:val="24"/>
          <w:lang w:val="es-EC"/>
        </w:rPr>
        <w:t xml:space="preserve"> Verificar el registro correcto de compras, la actualización del stock y el historial de movimientos.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5"/>
        <w:gridCol w:w="2579"/>
        <w:gridCol w:w="2451"/>
        <w:gridCol w:w="3357"/>
      </w:tblGrid>
      <w:tr w:rsidR="00B56551" w:rsidRPr="00B56551" w14:paraId="17CC99EC" w14:textId="77777777" w:rsidTr="00B56551">
        <w:tc>
          <w:tcPr>
            <w:tcW w:w="0" w:type="auto"/>
            <w:hideMark/>
          </w:tcPr>
          <w:p w14:paraId="29EDDEB0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ID</w:t>
            </w:r>
          </w:p>
        </w:tc>
        <w:tc>
          <w:tcPr>
            <w:tcW w:w="0" w:type="auto"/>
            <w:hideMark/>
          </w:tcPr>
          <w:p w14:paraId="2584DC8E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Caso de Prueba</w:t>
            </w:r>
          </w:p>
        </w:tc>
        <w:tc>
          <w:tcPr>
            <w:tcW w:w="0" w:type="auto"/>
            <w:hideMark/>
          </w:tcPr>
          <w:p w14:paraId="750E0C86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Datos de Entrada</w:t>
            </w:r>
          </w:p>
        </w:tc>
        <w:tc>
          <w:tcPr>
            <w:tcW w:w="0" w:type="auto"/>
            <w:hideMark/>
          </w:tcPr>
          <w:p w14:paraId="370361D3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Resultado Esperado</w:t>
            </w:r>
          </w:p>
        </w:tc>
      </w:tr>
      <w:tr w:rsidR="00B56551" w:rsidRPr="00B56551" w14:paraId="01CC60B3" w14:textId="77777777" w:rsidTr="00B56551">
        <w:tc>
          <w:tcPr>
            <w:tcW w:w="0" w:type="auto"/>
            <w:hideMark/>
          </w:tcPr>
          <w:p w14:paraId="1F39A40A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CP-13-01</w:t>
            </w:r>
          </w:p>
        </w:tc>
        <w:tc>
          <w:tcPr>
            <w:tcW w:w="0" w:type="auto"/>
            <w:hideMark/>
          </w:tcPr>
          <w:p w14:paraId="0156DB0B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Registrar compra válida</w:t>
            </w:r>
          </w:p>
        </w:tc>
        <w:tc>
          <w:tcPr>
            <w:tcW w:w="0" w:type="auto"/>
            <w:hideMark/>
          </w:tcPr>
          <w:p w14:paraId="7C1DEC71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 xml:space="preserve">Proveedor + </w:t>
            </w:r>
            <w:proofErr w:type="gramStart"/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producto válidos</w:t>
            </w:r>
            <w:proofErr w:type="gramEnd"/>
          </w:p>
        </w:tc>
        <w:tc>
          <w:tcPr>
            <w:tcW w:w="0" w:type="auto"/>
            <w:hideMark/>
          </w:tcPr>
          <w:p w14:paraId="230494C7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Compra registrada</w:t>
            </w:r>
          </w:p>
        </w:tc>
      </w:tr>
      <w:tr w:rsidR="00B56551" w:rsidRPr="00B56551" w14:paraId="7F3BE22F" w14:textId="77777777" w:rsidTr="00B56551">
        <w:tc>
          <w:tcPr>
            <w:tcW w:w="0" w:type="auto"/>
            <w:hideMark/>
          </w:tcPr>
          <w:p w14:paraId="18A674AB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CP-13-02</w:t>
            </w:r>
          </w:p>
        </w:tc>
        <w:tc>
          <w:tcPr>
            <w:tcW w:w="0" w:type="auto"/>
            <w:hideMark/>
          </w:tcPr>
          <w:p w14:paraId="44D67C18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Actualizar stock</w:t>
            </w:r>
          </w:p>
        </w:tc>
        <w:tc>
          <w:tcPr>
            <w:tcW w:w="0" w:type="auto"/>
            <w:hideMark/>
          </w:tcPr>
          <w:p w14:paraId="7363897F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Cantidad 10</w:t>
            </w:r>
          </w:p>
        </w:tc>
        <w:tc>
          <w:tcPr>
            <w:tcW w:w="0" w:type="auto"/>
            <w:hideMark/>
          </w:tcPr>
          <w:p w14:paraId="4C9EB2BD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Stock incrementa</w:t>
            </w:r>
          </w:p>
        </w:tc>
      </w:tr>
      <w:tr w:rsidR="00B56551" w:rsidRPr="00B56551" w14:paraId="0930EF52" w14:textId="77777777" w:rsidTr="00B56551">
        <w:tc>
          <w:tcPr>
            <w:tcW w:w="0" w:type="auto"/>
            <w:hideMark/>
          </w:tcPr>
          <w:p w14:paraId="376129FF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CP-13-03</w:t>
            </w:r>
          </w:p>
        </w:tc>
        <w:tc>
          <w:tcPr>
            <w:tcW w:w="0" w:type="auto"/>
            <w:hideMark/>
          </w:tcPr>
          <w:p w14:paraId="2594FE78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Registrar proveedor inexistente</w:t>
            </w:r>
          </w:p>
        </w:tc>
        <w:tc>
          <w:tcPr>
            <w:tcW w:w="0" w:type="auto"/>
            <w:hideMark/>
          </w:tcPr>
          <w:p w14:paraId="5FF30B79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Proveedor inválido</w:t>
            </w:r>
          </w:p>
        </w:tc>
        <w:tc>
          <w:tcPr>
            <w:tcW w:w="0" w:type="auto"/>
            <w:hideMark/>
          </w:tcPr>
          <w:p w14:paraId="0A0BFE8C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Mensaje de error</w:t>
            </w:r>
          </w:p>
        </w:tc>
      </w:tr>
      <w:tr w:rsidR="00B56551" w:rsidRPr="00B56551" w14:paraId="48CDCDE4" w14:textId="77777777" w:rsidTr="00B56551">
        <w:tc>
          <w:tcPr>
            <w:tcW w:w="0" w:type="auto"/>
            <w:hideMark/>
          </w:tcPr>
          <w:p w14:paraId="3559C194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CP-13-04</w:t>
            </w:r>
          </w:p>
        </w:tc>
        <w:tc>
          <w:tcPr>
            <w:tcW w:w="0" w:type="auto"/>
            <w:hideMark/>
          </w:tcPr>
          <w:p w14:paraId="4F642BB9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Cantidad inválida</w:t>
            </w:r>
          </w:p>
        </w:tc>
        <w:tc>
          <w:tcPr>
            <w:tcW w:w="0" w:type="auto"/>
            <w:hideMark/>
          </w:tcPr>
          <w:p w14:paraId="50EE33B2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Cantidad 0</w:t>
            </w:r>
          </w:p>
        </w:tc>
        <w:tc>
          <w:tcPr>
            <w:tcW w:w="0" w:type="auto"/>
            <w:hideMark/>
          </w:tcPr>
          <w:p w14:paraId="5D42052F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Mensaje de error</w:t>
            </w:r>
          </w:p>
        </w:tc>
      </w:tr>
      <w:tr w:rsidR="00B56551" w:rsidRPr="00B56551" w14:paraId="6444EFB3" w14:textId="77777777" w:rsidTr="00B56551">
        <w:tc>
          <w:tcPr>
            <w:tcW w:w="0" w:type="auto"/>
            <w:hideMark/>
          </w:tcPr>
          <w:p w14:paraId="1A607A4C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CP-13-05</w:t>
            </w:r>
          </w:p>
        </w:tc>
        <w:tc>
          <w:tcPr>
            <w:tcW w:w="0" w:type="auto"/>
            <w:hideMark/>
          </w:tcPr>
          <w:p w14:paraId="0240809E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Ver historial</w:t>
            </w:r>
          </w:p>
        </w:tc>
        <w:tc>
          <w:tcPr>
            <w:tcW w:w="0" w:type="auto"/>
            <w:hideMark/>
          </w:tcPr>
          <w:p w14:paraId="7F92DA0D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Compra registrada</w:t>
            </w:r>
          </w:p>
        </w:tc>
        <w:tc>
          <w:tcPr>
            <w:tcW w:w="0" w:type="auto"/>
            <w:hideMark/>
          </w:tcPr>
          <w:p w14:paraId="3FC42ED1" w14:textId="77777777" w:rsidR="00B56551" w:rsidRPr="00B56551" w:rsidRDefault="00B56551" w:rsidP="00B56551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B56551">
              <w:rPr>
                <w:rFonts w:eastAsia="Times New Roman" w:cs="Times New Roman"/>
                <w:color w:val="auto"/>
                <w:szCs w:val="24"/>
                <w:lang w:val="es-EC"/>
              </w:rPr>
              <w:t>Movimiento "Entrada por Compra" visible</w:t>
            </w:r>
          </w:p>
        </w:tc>
      </w:tr>
    </w:tbl>
    <w:p w14:paraId="43AC95D2" w14:textId="1764259A" w:rsidR="00B56551" w:rsidRPr="00B56551" w:rsidRDefault="00B56551" w:rsidP="00B56551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EFC736D" w14:textId="77777777" w:rsidR="00B56551" w:rsidRPr="00B56551" w:rsidRDefault="00B56551" w:rsidP="00B56551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B56551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6. Resultado de la Prueba</w:t>
      </w:r>
    </w:p>
    <w:p w14:paraId="45E50A25" w14:textId="77777777" w:rsidR="00B56551" w:rsidRPr="00B56551" w:rsidRDefault="00B56551" w:rsidP="00B56551">
      <w:pPr>
        <w:numPr>
          <w:ilvl w:val="0"/>
          <w:numId w:val="38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b/>
          <w:bCs/>
          <w:color w:val="auto"/>
          <w:szCs w:val="24"/>
          <w:lang w:val="es-EC"/>
        </w:rPr>
        <w:t>Estado:</w:t>
      </w:r>
      <w:r w:rsidRPr="00B56551">
        <w:rPr>
          <w:rFonts w:eastAsia="Times New Roman" w:cs="Times New Roman"/>
          <w:color w:val="auto"/>
          <w:szCs w:val="24"/>
          <w:lang w:val="es-EC"/>
        </w:rPr>
        <w:t xml:space="preserve"> </w:t>
      </w:r>
      <w:r w:rsidRPr="00B56551">
        <w:rPr>
          <w:rFonts w:ascii="Segoe UI Symbol" w:eastAsia="Times New Roman" w:hAnsi="Segoe UI Symbol" w:cs="Segoe UI Symbol"/>
          <w:color w:val="auto"/>
          <w:szCs w:val="24"/>
          <w:lang w:val="es-EC"/>
        </w:rPr>
        <w:t>☐</w:t>
      </w:r>
      <w:r w:rsidRPr="00B56551">
        <w:rPr>
          <w:rFonts w:eastAsia="Times New Roman" w:cs="Times New Roman"/>
          <w:color w:val="auto"/>
          <w:szCs w:val="24"/>
          <w:lang w:val="es-EC"/>
        </w:rPr>
        <w:t xml:space="preserve"> Aprobado </w:t>
      </w:r>
      <w:r w:rsidRPr="00B56551">
        <w:rPr>
          <w:rFonts w:ascii="Segoe UI Symbol" w:eastAsia="Times New Roman" w:hAnsi="Segoe UI Symbol" w:cs="Segoe UI Symbol"/>
          <w:color w:val="auto"/>
          <w:szCs w:val="24"/>
          <w:lang w:val="es-EC"/>
        </w:rPr>
        <w:t>☐</w:t>
      </w:r>
      <w:r w:rsidRPr="00B56551">
        <w:rPr>
          <w:rFonts w:eastAsia="Times New Roman" w:cs="Times New Roman"/>
          <w:color w:val="auto"/>
          <w:szCs w:val="24"/>
          <w:lang w:val="es-EC"/>
        </w:rPr>
        <w:t xml:space="preserve"> No aprobado</w:t>
      </w:r>
    </w:p>
    <w:p w14:paraId="7EC2F658" w14:textId="77777777" w:rsidR="00B56551" w:rsidRPr="00B56551" w:rsidRDefault="00B56551" w:rsidP="00B56551">
      <w:pPr>
        <w:numPr>
          <w:ilvl w:val="0"/>
          <w:numId w:val="38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b/>
          <w:bCs/>
          <w:color w:val="auto"/>
          <w:szCs w:val="24"/>
          <w:lang w:val="es-EC"/>
        </w:rPr>
        <w:t>Observaciones:</w:t>
      </w:r>
      <w:r w:rsidRPr="00B56551">
        <w:rPr>
          <w:rFonts w:eastAsia="Times New Roman" w:cs="Times New Roman"/>
          <w:color w:val="auto"/>
          <w:szCs w:val="24"/>
          <w:lang w:val="es-EC"/>
        </w:rPr>
        <w:t xml:space="preserve"> ___________________________________________</w:t>
      </w:r>
    </w:p>
    <w:p w14:paraId="1871840F" w14:textId="78033199" w:rsidR="00B56551" w:rsidRDefault="00B56551" w:rsidP="00B56551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28FF1B1" w14:textId="77777777" w:rsidR="00B56551" w:rsidRDefault="00B56551" w:rsidP="00B56551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D42AE55" w14:textId="77777777" w:rsidR="00B56551" w:rsidRDefault="00B56551" w:rsidP="00B56551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4E4A7E4" w14:textId="77777777" w:rsidR="00B56551" w:rsidRPr="00B56551" w:rsidRDefault="00B56551" w:rsidP="00B56551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5E3F11D" w14:textId="77777777" w:rsidR="00B56551" w:rsidRPr="00B56551" w:rsidRDefault="00B56551" w:rsidP="00B56551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B56551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lastRenderedPageBreak/>
        <w:t>7. Evidencia</w:t>
      </w:r>
    </w:p>
    <w:p w14:paraId="087D1717" w14:textId="77777777" w:rsidR="00B56551" w:rsidRDefault="00B56551" w:rsidP="00B56551">
      <w:pPr>
        <w:numPr>
          <w:ilvl w:val="0"/>
          <w:numId w:val="39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color w:val="auto"/>
          <w:szCs w:val="24"/>
          <w:lang w:val="es-EC"/>
        </w:rPr>
        <w:t>Registro de compra</w:t>
      </w:r>
    </w:p>
    <w:p w14:paraId="30891FA3" w14:textId="7AA6EA95" w:rsidR="00B56551" w:rsidRPr="00B56551" w:rsidRDefault="00B56551" w:rsidP="00B56551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70826158" wp14:editId="2A3BDFED">
            <wp:extent cx="4800332" cy="3275937"/>
            <wp:effectExtent l="0" t="0" r="635" b="1270"/>
            <wp:docPr id="915782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82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6177" cy="327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81CE" w14:textId="77777777" w:rsidR="00B56551" w:rsidRDefault="00B56551" w:rsidP="00B56551">
      <w:pPr>
        <w:numPr>
          <w:ilvl w:val="0"/>
          <w:numId w:val="39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color w:val="auto"/>
          <w:szCs w:val="24"/>
          <w:lang w:val="es-EC"/>
        </w:rPr>
        <w:t>Selección de proveedor</w:t>
      </w:r>
    </w:p>
    <w:p w14:paraId="1F3AF389" w14:textId="5A05C66B" w:rsidR="00B56551" w:rsidRPr="00B56551" w:rsidRDefault="00B56551" w:rsidP="00B56551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2A99E29F" wp14:editId="28A2EF7D">
            <wp:extent cx="4802588" cy="3378535"/>
            <wp:effectExtent l="0" t="0" r="0" b="0"/>
            <wp:docPr id="962213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13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5072" cy="338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9B60" w14:textId="77777777" w:rsidR="00B56551" w:rsidRDefault="00B56551" w:rsidP="00B56551">
      <w:pPr>
        <w:numPr>
          <w:ilvl w:val="0"/>
          <w:numId w:val="39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color w:val="auto"/>
          <w:szCs w:val="24"/>
          <w:lang w:val="es-EC"/>
        </w:rPr>
        <w:lastRenderedPageBreak/>
        <w:t>Actualización de stock</w:t>
      </w:r>
    </w:p>
    <w:p w14:paraId="652A8065" w14:textId="133B00A3" w:rsidR="00B56551" w:rsidRDefault="00B56551" w:rsidP="00B56551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599430B9" wp14:editId="1DDF7D60">
            <wp:extent cx="4688172" cy="3331597"/>
            <wp:effectExtent l="0" t="0" r="0" b="2540"/>
            <wp:docPr id="339238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38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2805" cy="333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0699" w14:textId="554E7F41" w:rsidR="00B56551" w:rsidRDefault="00B56551" w:rsidP="00B56551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3F74C5B1" wp14:editId="0EAB5B24">
            <wp:extent cx="4687570" cy="1210697"/>
            <wp:effectExtent l="0" t="0" r="0" b="8890"/>
            <wp:docPr id="834663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63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4112" cy="121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0878" w14:textId="77777777" w:rsidR="00B56551" w:rsidRPr="00B56551" w:rsidRDefault="00B56551" w:rsidP="00B56551">
      <w:pPr>
        <w:spacing w:before="100" w:beforeAutospacing="1" w:after="100" w:afterAutospacing="1" w:line="240" w:lineRule="auto"/>
        <w:ind w:left="720"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75855B1" w14:textId="77777777" w:rsidR="00B56551" w:rsidRDefault="00B56551" w:rsidP="00B56551">
      <w:pPr>
        <w:numPr>
          <w:ilvl w:val="0"/>
          <w:numId w:val="39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color w:val="auto"/>
          <w:szCs w:val="24"/>
          <w:lang w:val="es-EC"/>
        </w:rPr>
        <w:t>Historial de movimientos</w:t>
      </w:r>
    </w:p>
    <w:p w14:paraId="0A7755DA" w14:textId="1D3AE88F" w:rsidR="00B56551" w:rsidRPr="00B56551" w:rsidRDefault="00B56551" w:rsidP="00B56551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B56551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77F8709D" wp14:editId="5DC95269">
            <wp:extent cx="5944870" cy="450215"/>
            <wp:effectExtent l="0" t="0" r="0" b="6985"/>
            <wp:docPr id="450943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43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8CD5" w14:textId="77777777" w:rsidR="00B56551" w:rsidRDefault="00B56551" w:rsidP="00B512A8">
      <w:pPr>
        <w:rPr>
          <w:lang w:val="es-MX"/>
        </w:rPr>
      </w:pPr>
    </w:p>
    <w:p w14:paraId="0A63E9A8" w14:textId="5DA3DC55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Responsable: </w:t>
      </w:r>
      <w:r>
        <w:rPr>
          <w:lang w:val="es-MX"/>
        </w:rPr>
        <w:t>Bryan Cevallos</w:t>
      </w:r>
    </w:p>
    <w:p w14:paraId="51E7D804" w14:textId="652320F7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Fecha: </w:t>
      </w:r>
      <w:r>
        <w:rPr>
          <w:lang w:val="es-MX"/>
        </w:rPr>
        <w:t>25/01/26</w:t>
      </w:r>
    </w:p>
    <w:sectPr w:rsidR="00B512A8" w:rsidRPr="00B512A8" w:rsidSect="005277FC">
      <w:pgSz w:w="12242" w:h="15842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461"/>
    <w:multiLevelType w:val="multilevel"/>
    <w:tmpl w:val="56A0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0145"/>
    <w:multiLevelType w:val="multilevel"/>
    <w:tmpl w:val="A7A6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D785D"/>
    <w:multiLevelType w:val="multilevel"/>
    <w:tmpl w:val="B5D4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67D3B"/>
    <w:multiLevelType w:val="multilevel"/>
    <w:tmpl w:val="4430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C1D15"/>
    <w:multiLevelType w:val="multilevel"/>
    <w:tmpl w:val="A9AC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F3273"/>
    <w:multiLevelType w:val="multilevel"/>
    <w:tmpl w:val="228E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566E9"/>
    <w:multiLevelType w:val="multilevel"/>
    <w:tmpl w:val="A71E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12260"/>
    <w:multiLevelType w:val="multilevel"/>
    <w:tmpl w:val="DBA6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F2B8F"/>
    <w:multiLevelType w:val="multilevel"/>
    <w:tmpl w:val="9E12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93715"/>
    <w:multiLevelType w:val="multilevel"/>
    <w:tmpl w:val="D574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06D47"/>
    <w:multiLevelType w:val="multilevel"/>
    <w:tmpl w:val="24C6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95D56"/>
    <w:multiLevelType w:val="multilevel"/>
    <w:tmpl w:val="DF12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10CC1"/>
    <w:multiLevelType w:val="multilevel"/>
    <w:tmpl w:val="DA2E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65932"/>
    <w:multiLevelType w:val="multilevel"/>
    <w:tmpl w:val="46D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53747"/>
    <w:multiLevelType w:val="multilevel"/>
    <w:tmpl w:val="97D2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3074E"/>
    <w:multiLevelType w:val="multilevel"/>
    <w:tmpl w:val="C06E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037DB"/>
    <w:multiLevelType w:val="multilevel"/>
    <w:tmpl w:val="FF16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71262"/>
    <w:multiLevelType w:val="multilevel"/>
    <w:tmpl w:val="B720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D372F"/>
    <w:multiLevelType w:val="multilevel"/>
    <w:tmpl w:val="A2EA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C4A9C"/>
    <w:multiLevelType w:val="multilevel"/>
    <w:tmpl w:val="ECC2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D44EC"/>
    <w:multiLevelType w:val="multilevel"/>
    <w:tmpl w:val="BED4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95B92"/>
    <w:multiLevelType w:val="multilevel"/>
    <w:tmpl w:val="8F3A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C0F5D"/>
    <w:multiLevelType w:val="multilevel"/>
    <w:tmpl w:val="0730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A96D12"/>
    <w:multiLevelType w:val="multilevel"/>
    <w:tmpl w:val="37B2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E24D3"/>
    <w:multiLevelType w:val="multilevel"/>
    <w:tmpl w:val="B62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4D47B2"/>
    <w:multiLevelType w:val="multilevel"/>
    <w:tmpl w:val="74B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622B31"/>
    <w:multiLevelType w:val="multilevel"/>
    <w:tmpl w:val="63BC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CD2039"/>
    <w:multiLevelType w:val="multilevel"/>
    <w:tmpl w:val="A6C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BC6AED"/>
    <w:multiLevelType w:val="hybridMultilevel"/>
    <w:tmpl w:val="A8DC8B22"/>
    <w:lvl w:ilvl="0" w:tplc="3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C4460A4"/>
    <w:multiLevelType w:val="multilevel"/>
    <w:tmpl w:val="8938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4675B"/>
    <w:multiLevelType w:val="multilevel"/>
    <w:tmpl w:val="CE20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F43824"/>
    <w:multiLevelType w:val="multilevel"/>
    <w:tmpl w:val="DEB2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2B677C"/>
    <w:multiLevelType w:val="multilevel"/>
    <w:tmpl w:val="7748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520EB6"/>
    <w:multiLevelType w:val="hybridMultilevel"/>
    <w:tmpl w:val="1478B84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952430D"/>
    <w:multiLevelType w:val="multilevel"/>
    <w:tmpl w:val="2A32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7137BE"/>
    <w:multiLevelType w:val="multilevel"/>
    <w:tmpl w:val="4CEE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B92F90"/>
    <w:multiLevelType w:val="multilevel"/>
    <w:tmpl w:val="B0A0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E46F97"/>
    <w:multiLevelType w:val="multilevel"/>
    <w:tmpl w:val="882C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F72124"/>
    <w:multiLevelType w:val="hybridMultilevel"/>
    <w:tmpl w:val="439AD752"/>
    <w:lvl w:ilvl="0" w:tplc="30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3378651">
    <w:abstractNumId w:val="33"/>
  </w:num>
  <w:num w:numId="2" w16cid:durableId="703479392">
    <w:abstractNumId w:val="38"/>
  </w:num>
  <w:num w:numId="3" w16cid:durableId="1024988029">
    <w:abstractNumId w:val="28"/>
  </w:num>
  <w:num w:numId="4" w16cid:durableId="149758625">
    <w:abstractNumId w:val="17"/>
  </w:num>
  <w:num w:numId="5" w16cid:durableId="1141314056">
    <w:abstractNumId w:val="22"/>
  </w:num>
  <w:num w:numId="6" w16cid:durableId="1138382229">
    <w:abstractNumId w:val="0"/>
  </w:num>
  <w:num w:numId="7" w16cid:durableId="1431773622">
    <w:abstractNumId w:val="2"/>
  </w:num>
  <w:num w:numId="8" w16cid:durableId="1975676315">
    <w:abstractNumId w:val="25"/>
  </w:num>
  <w:num w:numId="9" w16cid:durableId="1677610983">
    <w:abstractNumId w:val="15"/>
  </w:num>
  <w:num w:numId="10" w16cid:durableId="1188059811">
    <w:abstractNumId w:val="19"/>
  </w:num>
  <w:num w:numId="11" w16cid:durableId="218398668">
    <w:abstractNumId w:val="31"/>
  </w:num>
  <w:num w:numId="12" w16cid:durableId="858665181">
    <w:abstractNumId w:val="16"/>
  </w:num>
  <w:num w:numId="13" w16cid:durableId="1899129410">
    <w:abstractNumId w:val="23"/>
  </w:num>
  <w:num w:numId="14" w16cid:durableId="1265066168">
    <w:abstractNumId w:val="1"/>
  </w:num>
  <w:num w:numId="15" w16cid:durableId="116918083">
    <w:abstractNumId w:val="18"/>
  </w:num>
  <w:num w:numId="16" w16cid:durableId="1074475733">
    <w:abstractNumId w:val="24"/>
  </w:num>
  <w:num w:numId="17" w16cid:durableId="585699153">
    <w:abstractNumId w:val="32"/>
  </w:num>
  <w:num w:numId="18" w16cid:durableId="1891963155">
    <w:abstractNumId w:val="35"/>
  </w:num>
  <w:num w:numId="19" w16cid:durableId="1960837863">
    <w:abstractNumId w:val="13"/>
  </w:num>
  <w:num w:numId="20" w16cid:durableId="617641665">
    <w:abstractNumId w:val="8"/>
  </w:num>
  <w:num w:numId="21" w16cid:durableId="1925527586">
    <w:abstractNumId w:val="9"/>
  </w:num>
  <w:num w:numId="22" w16cid:durableId="1881553925">
    <w:abstractNumId w:val="29"/>
  </w:num>
  <w:num w:numId="23" w16cid:durableId="1553225937">
    <w:abstractNumId w:val="30"/>
  </w:num>
  <w:num w:numId="24" w16cid:durableId="1818262418">
    <w:abstractNumId w:val="6"/>
  </w:num>
  <w:num w:numId="25" w16cid:durableId="1098256561">
    <w:abstractNumId w:val="36"/>
  </w:num>
  <w:num w:numId="26" w16cid:durableId="476343814">
    <w:abstractNumId w:val="3"/>
  </w:num>
  <w:num w:numId="27" w16cid:durableId="903225212">
    <w:abstractNumId w:val="10"/>
  </w:num>
  <w:num w:numId="28" w16cid:durableId="495613132">
    <w:abstractNumId w:val="37"/>
  </w:num>
  <w:num w:numId="29" w16cid:durableId="1064374441">
    <w:abstractNumId w:val="4"/>
  </w:num>
  <w:num w:numId="30" w16cid:durableId="1424718527">
    <w:abstractNumId w:val="12"/>
  </w:num>
  <w:num w:numId="31" w16cid:durableId="1160803622">
    <w:abstractNumId w:val="21"/>
  </w:num>
  <w:num w:numId="32" w16cid:durableId="1790199976">
    <w:abstractNumId w:val="26"/>
  </w:num>
  <w:num w:numId="33" w16cid:durableId="821774951">
    <w:abstractNumId w:val="5"/>
  </w:num>
  <w:num w:numId="34" w16cid:durableId="903952603">
    <w:abstractNumId w:val="27"/>
  </w:num>
  <w:num w:numId="35" w16cid:durableId="837429690">
    <w:abstractNumId w:val="34"/>
  </w:num>
  <w:num w:numId="36" w16cid:durableId="1671104360">
    <w:abstractNumId w:val="14"/>
  </w:num>
  <w:num w:numId="37" w16cid:durableId="351418368">
    <w:abstractNumId w:val="20"/>
  </w:num>
  <w:num w:numId="38" w16cid:durableId="1957714994">
    <w:abstractNumId w:val="7"/>
  </w:num>
  <w:num w:numId="39" w16cid:durableId="14924525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A8"/>
    <w:rsid w:val="000C3D5F"/>
    <w:rsid w:val="00110BAF"/>
    <w:rsid w:val="001B5FA1"/>
    <w:rsid w:val="00202D99"/>
    <w:rsid w:val="0023460D"/>
    <w:rsid w:val="00261C60"/>
    <w:rsid w:val="002C777A"/>
    <w:rsid w:val="002D6242"/>
    <w:rsid w:val="002E01E2"/>
    <w:rsid w:val="00377C65"/>
    <w:rsid w:val="004029DE"/>
    <w:rsid w:val="005277FC"/>
    <w:rsid w:val="00545D05"/>
    <w:rsid w:val="00575C21"/>
    <w:rsid w:val="00636E11"/>
    <w:rsid w:val="00666B4B"/>
    <w:rsid w:val="00672796"/>
    <w:rsid w:val="006A207E"/>
    <w:rsid w:val="006B6A5E"/>
    <w:rsid w:val="007135D9"/>
    <w:rsid w:val="007302F7"/>
    <w:rsid w:val="0077399E"/>
    <w:rsid w:val="007C4BA2"/>
    <w:rsid w:val="0080688A"/>
    <w:rsid w:val="008713B3"/>
    <w:rsid w:val="008A4C6C"/>
    <w:rsid w:val="008C0142"/>
    <w:rsid w:val="009211BE"/>
    <w:rsid w:val="00945B28"/>
    <w:rsid w:val="00967865"/>
    <w:rsid w:val="00A3516B"/>
    <w:rsid w:val="00A411E4"/>
    <w:rsid w:val="00A969A9"/>
    <w:rsid w:val="00AF419F"/>
    <w:rsid w:val="00B512A8"/>
    <w:rsid w:val="00B56551"/>
    <w:rsid w:val="00BC1121"/>
    <w:rsid w:val="00C04DFB"/>
    <w:rsid w:val="00C427AB"/>
    <w:rsid w:val="00C91F4B"/>
    <w:rsid w:val="00CD662C"/>
    <w:rsid w:val="00CD7779"/>
    <w:rsid w:val="00CF71FB"/>
    <w:rsid w:val="00D31040"/>
    <w:rsid w:val="00D41871"/>
    <w:rsid w:val="00DB42E8"/>
    <w:rsid w:val="00F81A1A"/>
    <w:rsid w:val="00FD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23E7"/>
  <w15:chartTrackingRefBased/>
  <w15:docId w15:val="{1FDFC4B3-EE52-40F4-AFE1-4D803190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C60"/>
    <w:pPr>
      <w:spacing w:after="0" w:line="480" w:lineRule="auto"/>
      <w:ind w:firstLine="720"/>
      <w:mirrorIndents/>
    </w:pPr>
    <w:rPr>
      <w:rFonts w:ascii="Times New Roman" w:hAnsi="Times New Roman" w:cs="Arial"/>
      <w:color w:val="000000" w:themeColor="text1"/>
      <w:kern w:val="0"/>
      <w:szCs w:val="22"/>
      <w:lang w:val="es" w:eastAsia="es-EC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81A1A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auto"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F81A1A"/>
    <w:pPr>
      <w:mirrorIndents w:val="0"/>
      <w:jc w:val="left"/>
      <w:outlineLvl w:val="1"/>
    </w:pPr>
  </w:style>
  <w:style w:type="paragraph" w:styleId="Ttulo3">
    <w:name w:val="heading 3"/>
    <w:basedOn w:val="Ttulo1"/>
    <w:next w:val="Normal"/>
    <w:link w:val="Ttulo3Car"/>
    <w:autoRedefine/>
    <w:uiPriority w:val="9"/>
    <w:unhideWhenUsed/>
    <w:qFormat/>
    <w:rsid w:val="000C3D5F"/>
    <w:pPr>
      <w:mirrorIndents w:val="0"/>
      <w:jc w:val="left"/>
      <w:outlineLvl w:val="2"/>
    </w:pPr>
    <w:rPr>
      <w:i/>
      <w:szCs w:val="28"/>
      <w:lang w:val="es-EC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F81A1A"/>
    <w:pPr>
      <w:ind w:firstLine="720"/>
      <w:outlineLvl w:val="3"/>
    </w:pPr>
    <w:rPr>
      <w:i w:val="0"/>
    </w:rPr>
  </w:style>
  <w:style w:type="paragraph" w:styleId="Ttulo5">
    <w:name w:val="heading 5"/>
    <w:basedOn w:val="Ttulo2"/>
    <w:next w:val="Normal"/>
    <w:link w:val="Ttulo5Car"/>
    <w:uiPriority w:val="9"/>
    <w:unhideWhenUsed/>
    <w:qFormat/>
    <w:rsid w:val="00F81A1A"/>
    <w:pPr>
      <w:ind w:firstLine="720"/>
      <w:outlineLvl w:val="4"/>
    </w:pPr>
    <w:rPr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12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12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12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12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C3D5F"/>
    <w:rPr>
      <w:rFonts w:ascii="Times New Roman" w:eastAsiaTheme="majorEastAsia" w:hAnsi="Times New Roman" w:cstheme="majorBidi"/>
      <w:b/>
      <w:i/>
      <w:kern w:val="0"/>
      <w:szCs w:val="28"/>
      <w:lang w:eastAsia="es-EC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F81A1A"/>
    <w:rPr>
      <w:rFonts w:ascii="Times New Roman" w:eastAsiaTheme="majorEastAsia" w:hAnsi="Times New Roman" w:cstheme="majorBidi"/>
      <w:b/>
      <w:i/>
      <w:kern w:val="0"/>
      <w:szCs w:val="40"/>
      <w:lang w:val="es" w:eastAsia="es-EC"/>
      <w14:ligatures w14:val="none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967865"/>
    <w:pPr>
      <w:spacing w:before="240"/>
      <w:ind w:right="40"/>
      <w:mirrorIndents w:val="0"/>
      <w:jc w:val="both"/>
    </w:pPr>
    <w:rPr>
      <w:rFonts w:eastAsia="Times New Roman" w:cs="Times New Roman"/>
      <w:color w:val="auto"/>
      <w:szCs w:val="24"/>
      <w:lang w:eastAsia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12A8"/>
    <w:rPr>
      <w:rFonts w:eastAsiaTheme="majorEastAsia" w:cstheme="majorBidi"/>
      <w:i/>
      <w:iCs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12A8"/>
    <w:rPr>
      <w:rFonts w:eastAsiaTheme="majorEastAsia" w:cstheme="majorBidi"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12A8"/>
    <w:rPr>
      <w:rFonts w:eastAsiaTheme="majorEastAsia" w:cstheme="majorBidi"/>
      <w:i/>
      <w:iCs/>
      <w:color w:val="272727" w:themeColor="text1" w:themeTint="D8"/>
      <w:kern w:val="0"/>
      <w:szCs w:val="22"/>
      <w:lang w:val="es" w:eastAsia="es-EC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12A8"/>
    <w:rPr>
      <w:rFonts w:eastAsiaTheme="majorEastAsia" w:cstheme="majorBidi"/>
      <w:color w:val="272727" w:themeColor="text1" w:themeTint="D8"/>
      <w:kern w:val="0"/>
      <w:szCs w:val="22"/>
      <w:lang w:val="es" w:eastAsia="es-EC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B512A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12A8"/>
    <w:rPr>
      <w:rFonts w:asciiTheme="majorHAnsi" w:eastAsiaTheme="majorEastAsia" w:hAnsiTheme="majorHAnsi" w:cstheme="majorBidi"/>
      <w:spacing w:val="-10"/>
      <w:kern w:val="28"/>
      <w:sz w:val="56"/>
      <w:szCs w:val="56"/>
      <w:lang w:val="es" w:eastAsia="es-EC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B512A8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12A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" w:eastAsia="es-EC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B512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12A8"/>
    <w:rPr>
      <w:rFonts w:ascii="Times New Roman" w:hAnsi="Times New Roman" w:cs="Arial"/>
      <w:i/>
      <w:iCs/>
      <w:color w:val="404040" w:themeColor="text1" w:themeTint="BF"/>
      <w:kern w:val="0"/>
      <w:szCs w:val="22"/>
      <w:lang w:val="es" w:eastAsia="es-EC"/>
      <w14:ligatures w14:val="none"/>
    </w:rPr>
  </w:style>
  <w:style w:type="paragraph" w:styleId="Prrafodelista">
    <w:name w:val="List Paragraph"/>
    <w:basedOn w:val="Normal"/>
    <w:uiPriority w:val="34"/>
    <w:qFormat/>
    <w:rsid w:val="00B51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1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1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12A8"/>
    <w:rPr>
      <w:rFonts w:ascii="Times New Roman" w:hAnsi="Times New Roman" w:cs="Arial"/>
      <w:i/>
      <w:iCs/>
      <w:color w:val="0F4761" w:themeColor="accent1" w:themeShade="BF"/>
      <w:kern w:val="0"/>
      <w:szCs w:val="22"/>
      <w:lang w:val="es" w:eastAsia="es-EC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B512A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51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401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ALEXANDER CEVALLOS ORTEGA</dc:creator>
  <cp:keywords/>
  <dc:description/>
  <cp:lastModifiedBy>BRYAN ALEXANDER CEVALLOS ORTEGA</cp:lastModifiedBy>
  <cp:revision>2</cp:revision>
  <dcterms:created xsi:type="dcterms:W3CDTF">2026-01-30T05:38:00Z</dcterms:created>
  <dcterms:modified xsi:type="dcterms:W3CDTF">2026-01-30T05:38:00Z</dcterms:modified>
</cp:coreProperties>
</file>