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379" w:rsidRPr="00F510E9" w:rsidRDefault="00F510E9">
      <w:pPr>
        <w:spacing w:before="2400"/>
        <w:jc w:val="center"/>
        <w:rPr>
          <w:lang w:val="es-AR"/>
        </w:rPr>
      </w:pPr>
      <w:bookmarkStart w:id="0" w:name="_GoBack"/>
      <w:bookmarkEnd w:id="0"/>
      <w:proofErr w:type="spellStart"/>
      <w:r w:rsidRPr="00F510E9">
        <w:rPr>
          <w:b/>
          <w:bCs/>
          <w:color w:val="1F4E79"/>
          <w:sz w:val="80"/>
          <w:szCs w:val="80"/>
          <w:lang w:val="es-AR"/>
        </w:rPr>
        <w:t>VetPRO</w:t>
      </w:r>
      <w:proofErr w:type="spellEnd"/>
    </w:p>
    <w:p w:rsidR="00431379" w:rsidRPr="00F510E9" w:rsidRDefault="00F510E9">
      <w:pPr>
        <w:spacing w:after="200"/>
        <w:jc w:val="center"/>
        <w:rPr>
          <w:lang w:val="es-AR"/>
        </w:rPr>
      </w:pPr>
      <w:r w:rsidRPr="00F510E9">
        <w:rPr>
          <w:color w:val="595959"/>
          <w:sz w:val="32"/>
          <w:szCs w:val="32"/>
          <w:lang w:val="es-AR"/>
        </w:rPr>
        <w:t>Sistema de Gestión para Clínica Veterinaria</w:t>
      </w:r>
    </w:p>
    <w:p w:rsidR="00431379" w:rsidRPr="00F510E9" w:rsidRDefault="00F510E9">
      <w:pPr>
        <w:spacing w:before="600"/>
        <w:jc w:val="center"/>
        <w:rPr>
          <w:lang w:val="es-AR"/>
        </w:rPr>
      </w:pPr>
      <w:r w:rsidRPr="00F510E9">
        <w:rPr>
          <w:b/>
          <w:bCs/>
          <w:sz w:val="44"/>
          <w:szCs w:val="44"/>
          <w:lang w:val="es-AR"/>
        </w:rPr>
        <w:t>MANUAL DE USUARIO</w:t>
      </w:r>
    </w:p>
    <w:p w:rsidR="00431379" w:rsidRPr="00F510E9" w:rsidRDefault="00F510E9">
      <w:pPr>
        <w:spacing w:after="200"/>
        <w:jc w:val="center"/>
        <w:rPr>
          <w:lang w:val="es-AR"/>
        </w:rPr>
      </w:pPr>
      <w:r w:rsidRPr="00F510E9">
        <w:rPr>
          <w:i/>
          <w:iCs/>
          <w:color w:val="595959"/>
          <w:sz w:val="24"/>
          <w:szCs w:val="24"/>
          <w:lang w:val="es-AR"/>
        </w:rPr>
        <w:t>Guía paso a paso por perfil de usuario</w:t>
      </w:r>
    </w:p>
    <w:p w:rsidR="00431379" w:rsidRPr="00F510E9" w:rsidRDefault="00F510E9">
      <w:pPr>
        <w:spacing w:after="1000"/>
        <w:jc w:val="center"/>
        <w:rPr>
          <w:lang w:val="es-AR"/>
        </w:rPr>
      </w:pPr>
      <w:r w:rsidRPr="00F510E9">
        <w:rPr>
          <w:color w:val="1F4E79"/>
          <w:lang w:val="es-AR"/>
        </w:rPr>
        <w:t>Perfiles: Asistente · Veterinario · Administrador</w:t>
      </w:r>
    </w:p>
    <w:p w:rsidR="00431379" w:rsidRPr="00F510E9" w:rsidRDefault="00F510E9">
      <w:pPr>
        <w:jc w:val="center"/>
        <w:rPr>
          <w:lang w:val="es-AR"/>
        </w:rPr>
      </w:pPr>
      <w:r w:rsidRPr="00F510E9">
        <w:rPr>
          <w:sz w:val="24"/>
          <w:szCs w:val="24"/>
          <w:lang w:val="es-AR"/>
        </w:rPr>
        <w:t>Tecnicatura Superior en Análisis de Sistemas</w:t>
      </w:r>
    </w:p>
    <w:p w:rsidR="00431379" w:rsidRDefault="00F510E9">
      <w:pPr>
        <w:jc w:val="center"/>
      </w:pPr>
      <w:r>
        <w:rPr>
          <w:sz w:val="24"/>
          <w:szCs w:val="24"/>
        </w:rPr>
        <w:t xml:space="preserve">Proyecto de </w:t>
      </w:r>
      <w:proofErr w:type="spellStart"/>
      <w:r>
        <w:rPr>
          <w:sz w:val="24"/>
          <w:szCs w:val="24"/>
        </w:rPr>
        <w:t>Tesis</w:t>
      </w:r>
      <w:proofErr w:type="spellEnd"/>
    </w:p>
    <w:p w:rsidR="00431379" w:rsidRDefault="00F510E9">
      <w:pPr>
        <w:spacing w:before="600"/>
        <w:jc w:val="center"/>
      </w:pPr>
      <w:proofErr w:type="spellStart"/>
      <w:r>
        <w:rPr>
          <w:color w:val="595959"/>
        </w:rPr>
        <w:t>Versión</w:t>
      </w:r>
      <w:proofErr w:type="spellEnd"/>
      <w:r>
        <w:rPr>
          <w:color w:val="595959"/>
        </w:rPr>
        <w:t xml:space="preserve"> 1.1</w:t>
      </w:r>
    </w:p>
    <w:p w:rsidR="00431379" w:rsidRDefault="00F510E9">
      <w:r>
        <w:br w:type="page"/>
      </w:r>
    </w:p>
    <w:p w:rsidR="00431379" w:rsidRDefault="00F510E9">
      <w:pPr>
        <w:pStyle w:val="Ttulo1"/>
      </w:pPr>
      <w:bookmarkStart w:id="1" w:name="_Toc236371343"/>
      <w:proofErr w:type="spellStart"/>
      <w:r>
        <w:lastRenderedPageBreak/>
        <w:t>Índice</w:t>
      </w:r>
      <w:bookmarkEnd w:id="1"/>
      <w:proofErr w:type="spellEnd"/>
    </w:p>
    <w:sdt>
      <w:sdtPr>
        <w:alias w:val="Tabla de contenido"/>
        <w:id w:val="1217790008"/>
      </w:sdtPr>
      <w:sdtEndPr/>
      <w:sdtContent>
        <w:p w:rsidR="00F510E9" w:rsidRDefault="00F510E9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371343" w:history="1">
            <w:r w:rsidRPr="00703644">
              <w:rPr>
                <w:rStyle w:val="Hipervnculo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_Toc236371343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44" w:history="1">
            <w:r w:rsidR="00F510E9" w:rsidRPr="00703644">
              <w:rPr>
                <w:rStyle w:val="Hipervnculo"/>
                <w:noProof/>
              </w:rPr>
              <w:t>1. Introducción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_Toc236371344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4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45" w:history="1">
            <w:r w:rsidR="00F510E9" w:rsidRPr="00703644">
              <w:rPr>
                <w:rStyle w:val="Hipervnculo"/>
                <w:noProof/>
              </w:rPr>
              <w:t>1.1. Convenciones utilizadas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_Toc236371345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4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46" w:history="1">
            <w:r w:rsidR="00F510E9" w:rsidRPr="00703644">
              <w:rPr>
                <w:rStyle w:val="Hipervnculo"/>
                <w:noProof/>
              </w:rPr>
              <w:t>2. Perfiles de usuario y permisos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_Toc236371346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5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47" w:history="1">
            <w:r w:rsidR="00F510E9" w:rsidRPr="00703644">
              <w:rPr>
                <w:rStyle w:val="Hipervnculo"/>
                <w:noProof/>
              </w:rPr>
              <w:t>2.1. Descripción de cada perfil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_Toc236371347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5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48" w:history="1">
            <w:r w:rsidR="00F510E9" w:rsidRPr="00703644">
              <w:rPr>
                <w:rStyle w:val="Hipervnculo"/>
                <w:noProof/>
              </w:rPr>
              <w:t>2.2. Matriz de permisos por módulo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_Toc236371348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5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49" w:history="1">
            <w:r w:rsidR="00F510E9" w:rsidRPr="00703644">
              <w:rPr>
                <w:rStyle w:val="Hipervnculo"/>
                <w:noProof/>
              </w:rPr>
              <w:t>2.3. Guía rápida por perfil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_Toc236371349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6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50" w:history="1">
            <w:r w:rsidR="00F510E9" w:rsidRPr="00703644">
              <w:rPr>
                <w:rStyle w:val="Hipervnculo"/>
                <w:noProof/>
              </w:rPr>
              <w:t>3. Acceso al sistema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_Toc236371350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1" w:history="1">
            <w:r w:rsidR="00F510E9" w:rsidRPr="00703644">
              <w:rPr>
                <w:rStyle w:val="Hipervnculo"/>
                <w:noProof/>
              </w:rPr>
              <w:t>3.1. Iniciar sesión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_Toc236371351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2" w:history="1">
            <w:r w:rsidR="00F510E9" w:rsidRPr="00703644">
              <w:rPr>
                <w:rStyle w:val="Hipervnculo"/>
                <w:noProof/>
              </w:rPr>
              <w:t>3.2. Recuperar la contraseña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_Toc236371352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3" w:history="1">
            <w:r w:rsidR="00F510E9" w:rsidRPr="00703644">
              <w:rPr>
                <w:rStyle w:val="Hipervnculo"/>
                <w:noProof/>
              </w:rPr>
              <w:t>3.3. Pantalla principal y menú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_Toc236371353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54" w:history="1">
            <w:r w:rsidR="00F510E9" w:rsidRPr="00703644">
              <w:rPr>
                <w:rStyle w:val="Hipervnculo"/>
                <w:noProof/>
              </w:rPr>
              <w:t>4. Gestión de clientes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_Toc236371354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5" w:history="1">
            <w:r w:rsidR="00F510E9" w:rsidRPr="00703644">
              <w:rPr>
                <w:rStyle w:val="Hipervnculo"/>
                <w:noProof/>
              </w:rPr>
              <w:t>4.1. Registrar un nuevo cliente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_Toc236371355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6" w:history="1">
            <w:r w:rsidR="00F510E9" w:rsidRPr="00703644">
              <w:rPr>
                <w:rStyle w:val="Hipervnculo"/>
                <w:noProof/>
              </w:rPr>
              <w:t>4.2. Editar o eliminar un cliente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_Toc236371356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7" w:history="1">
            <w:r w:rsidR="00F510E9" w:rsidRPr="00703644">
              <w:rPr>
                <w:rStyle w:val="Hipervnculo"/>
                <w:noProof/>
              </w:rPr>
              <w:t>4.3. Imprimir el listado de clientes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_Toc236371357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58" w:history="1">
            <w:r w:rsidR="00F510E9" w:rsidRPr="00703644">
              <w:rPr>
                <w:rStyle w:val="Hipervnculo"/>
                <w:noProof/>
              </w:rPr>
              <w:t>5. Gestión de mascotas (pacientes)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_Toc236371358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9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59" w:history="1">
            <w:r w:rsidR="00F510E9" w:rsidRPr="00703644">
              <w:rPr>
                <w:rStyle w:val="Hipervnculo"/>
                <w:noProof/>
              </w:rPr>
              <w:t>5.1. Registrar una nueva mascota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_Toc236371359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9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0" w:history="1">
            <w:r w:rsidR="00F510E9" w:rsidRPr="00703644">
              <w:rPr>
                <w:rStyle w:val="Hipervnculo"/>
                <w:noProof/>
              </w:rPr>
              <w:t>5.2. Editar o eliminar una mascota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_Toc236371360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9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61" w:history="1">
            <w:r w:rsidR="00F510E9" w:rsidRPr="00703644">
              <w:rPr>
                <w:rStyle w:val="Hipervnculo"/>
                <w:noProof/>
              </w:rPr>
              <w:t>6. Historia clínica y atención médica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_Toc236371361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2" w:history="1">
            <w:r w:rsidR="00F510E9" w:rsidRPr="00703644">
              <w:rPr>
                <w:rStyle w:val="Hipervnculo"/>
                <w:noProof/>
              </w:rPr>
              <w:t>6.1. Consultar la historia de un paciente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_Toc236371362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3" w:history="1">
            <w:r w:rsidR="00F510E9" w:rsidRPr="00703644">
              <w:rPr>
                <w:rStyle w:val="Hipervnculo"/>
                <w:noProof/>
              </w:rPr>
              <w:t>6.2. Procedimientos, hospitalización y laboratorio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_Toc236371363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64" w:history="1">
            <w:r w:rsidR="00F510E9" w:rsidRPr="00703644">
              <w:rPr>
                <w:rStyle w:val="Hipervnculo"/>
                <w:noProof/>
              </w:rPr>
              <w:t>7. Turnos de peluquería y estética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_Toc236371364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12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5" w:history="1">
            <w:r w:rsidR="00F510E9" w:rsidRPr="00703644">
              <w:rPr>
                <w:rStyle w:val="Hipervnculo"/>
                <w:noProof/>
              </w:rPr>
              <w:t>7.1. Cargar un nuevo turno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_Toc236371365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12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6" w:history="1">
            <w:r w:rsidR="00F510E9" w:rsidRPr="00703644">
              <w:rPr>
                <w:rStyle w:val="Hipervnculo"/>
                <w:noProof/>
              </w:rPr>
              <w:t>7.2. Confirmar, atender y cancelar turnos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_Toc236371366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12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7" w:history="1">
            <w:r w:rsidR="00F510E9" w:rsidRPr="00703644">
              <w:rPr>
                <w:rStyle w:val="Hipervnculo"/>
                <w:noProof/>
              </w:rPr>
              <w:t>7.3. Historial de turnos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_Toc236371367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12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68" w:history="1">
            <w:r w:rsidR="00F510E9" w:rsidRPr="00703644">
              <w:rPr>
                <w:rStyle w:val="Hipervnculo"/>
                <w:noProof/>
              </w:rPr>
              <w:t>8. Caja: ventas y cobros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_Toc236371368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14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69" w:history="1">
            <w:r w:rsidR="00F510E9" w:rsidRPr="00703644">
              <w:rPr>
                <w:rStyle w:val="Hipervnculo"/>
                <w:noProof/>
              </w:rPr>
              <w:t>8.1. Abrir la caja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_Toc236371369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14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0" w:history="1">
            <w:r w:rsidR="00F510E9" w:rsidRPr="00703644">
              <w:rPr>
                <w:rStyle w:val="Hipervnculo"/>
                <w:noProof/>
              </w:rPr>
              <w:t>8.2. Registrar una venta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_Toc236371370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14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1" w:history="1">
            <w:r w:rsidR="00F510E9" w:rsidRPr="00703644">
              <w:rPr>
                <w:rStyle w:val="Hipervnculo"/>
                <w:noProof/>
              </w:rPr>
              <w:t>8.3. Registrar un cobro de cuenta corriente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_Toc236371371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14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2" w:history="1">
            <w:r w:rsidR="00F510E9" w:rsidRPr="00703644">
              <w:rPr>
                <w:rStyle w:val="Hipervnculo"/>
                <w:noProof/>
              </w:rPr>
              <w:t>8.4. Registrar una compra / egreso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_Toc236371372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15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3" w:history="1">
            <w:r w:rsidR="00F510E9" w:rsidRPr="00703644">
              <w:rPr>
                <w:rStyle w:val="Hipervnculo"/>
                <w:noProof/>
              </w:rPr>
              <w:t>8.5. Cerrar la caja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_Toc236371373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15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4" w:history="1">
            <w:r w:rsidR="00F510E9" w:rsidRPr="00703644">
              <w:rPr>
                <w:rStyle w:val="Hipervnculo"/>
                <w:noProof/>
              </w:rPr>
              <w:t>8.6. Informes de movimientos de caja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_Toc236371374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15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75" w:history="1">
            <w:r w:rsidR="00F510E9" w:rsidRPr="00703644">
              <w:rPr>
                <w:rStyle w:val="Hipervnculo"/>
                <w:noProof/>
              </w:rPr>
              <w:t>9. Cuentas corrientes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_Toc236371375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16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6" w:history="1">
            <w:r w:rsidR="00F510E9" w:rsidRPr="00703644">
              <w:rPr>
                <w:rStyle w:val="Hipervnculo"/>
                <w:noProof/>
              </w:rPr>
              <w:t>9.1. Crear una cuenta corriente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_Toc236371376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16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7" w:history="1">
            <w:r w:rsidR="00F510E9" w:rsidRPr="00703644">
              <w:rPr>
                <w:rStyle w:val="Hipervnculo"/>
                <w:noProof/>
              </w:rPr>
              <w:t>9.2. Movimientos de cuenta corriente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_Toc236371377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16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78" w:history="1">
            <w:r w:rsidR="00F510E9" w:rsidRPr="00703644">
              <w:rPr>
                <w:rStyle w:val="Hipervnculo"/>
                <w:noProof/>
              </w:rPr>
              <w:t>10. Productos y stock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_Toc236371378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79" w:history="1">
            <w:r w:rsidR="00F510E9" w:rsidRPr="00703644">
              <w:rPr>
                <w:rStyle w:val="Hipervnculo"/>
                <w:noProof/>
              </w:rPr>
              <w:t>10.1. Gestión de productos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_Toc236371379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0" w:history="1">
            <w:r w:rsidR="00F510E9" w:rsidRPr="00703644">
              <w:rPr>
                <w:rStyle w:val="Hipervnculo"/>
                <w:noProof/>
              </w:rPr>
              <w:t>10.2. Stock de productos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_Toc236371380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17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81" w:history="1">
            <w:r w:rsidR="00F510E9" w:rsidRPr="00703644">
              <w:rPr>
                <w:rStyle w:val="Hipervnculo"/>
                <w:noProof/>
              </w:rPr>
              <w:t>11. Proveedores y compras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_Toc236371381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2" w:history="1">
            <w:r w:rsidR="00F510E9" w:rsidRPr="00703644">
              <w:rPr>
                <w:rStyle w:val="Hipervnculo"/>
                <w:noProof/>
              </w:rPr>
              <w:t>11.1. Gestión de proveedores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_Toc236371382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3" w:history="1">
            <w:r w:rsidR="00F510E9" w:rsidRPr="00703644">
              <w:rPr>
                <w:rStyle w:val="Hipervnculo"/>
                <w:noProof/>
              </w:rPr>
              <w:t>11.2. Cargar una orden de compra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_Toc236371383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4" w:history="1">
            <w:r w:rsidR="00F510E9" w:rsidRPr="00703644">
              <w:rPr>
                <w:rStyle w:val="Hipervnculo"/>
                <w:noProof/>
              </w:rPr>
              <w:t>11.3. Recepcionar pedidos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_Toc236371384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18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85" w:history="1">
            <w:r w:rsidR="00F510E9" w:rsidRPr="00703644">
              <w:rPr>
                <w:rStyle w:val="Hipervnculo"/>
                <w:noProof/>
              </w:rPr>
              <w:t>12. Funciones exclusivas del Administrador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_Toc236371385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6" w:history="1">
            <w:r w:rsidR="00F510E9" w:rsidRPr="00703644">
              <w:rPr>
                <w:rStyle w:val="Hipervnculo"/>
                <w:noProof/>
              </w:rPr>
              <w:t>12.1. Gestión de usuarios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_Toc236371386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7" w:history="1">
            <w:r w:rsidR="00F510E9" w:rsidRPr="00703644">
              <w:rPr>
                <w:rStyle w:val="Hipervnculo"/>
                <w:noProof/>
              </w:rPr>
              <w:t>12.2. Roles y permisos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_Toc236371387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8" w:history="1">
            <w:r w:rsidR="00F510E9" w:rsidRPr="00703644">
              <w:rPr>
                <w:rStyle w:val="Hipervnculo"/>
                <w:noProof/>
              </w:rPr>
              <w:t>12.3. Configuración general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_Toc236371388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6371389" w:history="1">
            <w:r w:rsidR="00F510E9" w:rsidRPr="00703644">
              <w:rPr>
                <w:rStyle w:val="Hipervnculo"/>
                <w:noProof/>
              </w:rPr>
              <w:t>12.4. Auditoría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_Toc236371389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20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90" w:history="1">
            <w:r w:rsidR="00F510E9" w:rsidRPr="00703644">
              <w:rPr>
                <w:rStyle w:val="Hipervnculo"/>
                <w:noProof/>
              </w:rPr>
              <w:t>13. Recomendaciones finales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_Toc236371390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22</w:t>
            </w:r>
            <w:r w:rsidR="00F510E9">
              <w:rPr>
                <w:noProof/>
              </w:rPr>
              <w:fldChar w:fldCharType="end"/>
            </w:r>
          </w:hyperlink>
        </w:p>
        <w:p w:rsidR="00F510E9" w:rsidRDefault="004B793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6371391" w:history="1">
            <w:r w:rsidR="00F510E9" w:rsidRPr="00703644">
              <w:rPr>
                <w:rStyle w:val="Hipervnculo"/>
                <w:noProof/>
              </w:rPr>
              <w:t>14. Índice de capturas</w:t>
            </w:r>
            <w:r w:rsidR="00F510E9">
              <w:rPr>
                <w:noProof/>
              </w:rPr>
              <w:tab/>
            </w:r>
            <w:r w:rsidR="00F510E9">
              <w:rPr>
                <w:noProof/>
              </w:rPr>
              <w:fldChar w:fldCharType="begin"/>
            </w:r>
            <w:r w:rsidR="00F510E9">
              <w:rPr>
                <w:noProof/>
              </w:rPr>
              <w:instrText xml:space="preserve"> PAGEREF _Toc236371391 \h </w:instrText>
            </w:r>
            <w:r w:rsidR="00F510E9">
              <w:rPr>
                <w:noProof/>
              </w:rPr>
            </w:r>
            <w:r w:rsidR="00F510E9">
              <w:rPr>
                <w:noProof/>
              </w:rPr>
              <w:fldChar w:fldCharType="separate"/>
            </w:r>
            <w:r w:rsidR="00F510E9">
              <w:rPr>
                <w:noProof/>
              </w:rPr>
              <w:t>23</w:t>
            </w:r>
            <w:r w:rsidR="00F510E9">
              <w:rPr>
                <w:noProof/>
              </w:rPr>
              <w:fldChar w:fldCharType="end"/>
            </w:r>
          </w:hyperlink>
        </w:p>
        <w:p w:rsidR="00431379" w:rsidRDefault="00F510E9">
          <w:r>
            <w:fldChar w:fldCharType="end"/>
          </w:r>
        </w:p>
      </w:sdtContent>
    </w:sdt>
    <w:p w:rsidR="00431379" w:rsidRDefault="00F510E9">
      <w: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2" w:name="_Toc236371344"/>
      <w:r w:rsidRPr="00F510E9">
        <w:rPr>
          <w:lang w:val="es-AR"/>
        </w:rPr>
        <w:lastRenderedPageBreak/>
        <w:t>1. Introducción</w:t>
      </w:r>
      <w:bookmarkEnd w:id="2"/>
    </w:p>
    <w:p w:rsidR="00431379" w:rsidRPr="00F510E9" w:rsidRDefault="00F510E9">
      <w:pPr>
        <w:spacing w:after="120"/>
        <w:rPr>
          <w:lang w:val="es-AR"/>
        </w:rPr>
      </w:pPr>
      <w:proofErr w:type="spellStart"/>
      <w:r w:rsidRPr="00F510E9">
        <w:rPr>
          <w:lang w:val="es-AR"/>
        </w:rPr>
        <w:t>VetPRO</w:t>
      </w:r>
      <w:proofErr w:type="spellEnd"/>
      <w:r w:rsidRPr="00F510E9">
        <w:rPr>
          <w:lang w:val="es-AR"/>
        </w:rPr>
        <w:t xml:space="preserve"> es un sistema de escritorio desarrollado para la gestión integral de una clínica veterinaria. Permite administrar clientes y sus mascotas, llevar la historia clínica de cada paciente, gestionar turnos de peluquería y estética, controlar el stock de productos, registrar ventas y cobros en la caja, manejar cuentas corrientes de clientes y administrar las compras a proveedores.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El sistema trabaja con tres perfiles de usuario —Asistente, Veterinario y Administrador— y cada uno ve únicamente los módulos y acciones habilitados para su rol. Por eso, a lo largo del manual cada módulo indica para qué perfiles está disponible y qué acciones tiene restringidas.</w:t>
      </w:r>
    </w:p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 xml:space="preserve">Los recuadros amarillos con el texto “[ Foto #XX – </w:t>
      </w:r>
      <w:proofErr w:type="gramStart"/>
      <w:r w:rsidRPr="00F510E9">
        <w:rPr>
          <w:lang w:val="es-AR"/>
        </w:rPr>
        <w:t>Descripción ]</w:t>
      </w:r>
      <w:proofErr w:type="gramEnd"/>
      <w:r w:rsidRPr="00F510E9">
        <w:rPr>
          <w:lang w:val="es-AR"/>
        </w:rPr>
        <w:t>” son marcadores. Reemplácelos por las capturas de pantalla del sistema. Al final del manual encontrará un “Índice de capturas” con la lista completa de fotos a incluir.</w:t>
      </w:r>
    </w:p>
    <w:p w:rsidR="00431379" w:rsidRDefault="00F510E9">
      <w:pPr>
        <w:pStyle w:val="Ttulo2"/>
      </w:pPr>
      <w:bookmarkStart w:id="3" w:name="_Toc236371345"/>
      <w:r>
        <w:t xml:space="preserve">1.1. </w:t>
      </w:r>
      <w:proofErr w:type="spellStart"/>
      <w:r>
        <w:t>Convenciones</w:t>
      </w:r>
      <w:proofErr w:type="spellEnd"/>
      <w:r>
        <w:t xml:space="preserve"> </w:t>
      </w:r>
      <w:proofErr w:type="spellStart"/>
      <w:r>
        <w:t>utilizadas</w:t>
      </w:r>
      <w:bookmarkEnd w:id="3"/>
      <w:proofErr w:type="spellEnd"/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 xml:space="preserve">Los nombres de botones y campos se escriben entre comillas, por </w:t>
      </w:r>
      <w:proofErr w:type="gramStart"/>
      <w:r w:rsidRPr="00F510E9">
        <w:rPr>
          <w:lang w:val="es-AR"/>
        </w:rPr>
        <w:t>ejemplo</w:t>
      </w:r>
      <w:proofErr w:type="gramEnd"/>
      <w:r w:rsidRPr="00F510E9">
        <w:rPr>
          <w:lang w:val="es-AR"/>
        </w:rPr>
        <w:t xml:space="preserve"> el botón “Guardar”.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Los campos marcados con un asterisco (*) son obligatorios y deben completarse para poder guardar.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La ruta de acceso a cada pantalla se indica desde el menú lateral, por ejemplo: Menú → Cliente → Gestión de Cliente.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El recuadro verde “Disponible para” bajo cada título indica qué perfiles pueden usar ese módulo.</w:t>
      </w:r>
    </w:p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4" w:name="_Toc236371346"/>
      <w:r w:rsidRPr="00F510E9">
        <w:rPr>
          <w:lang w:val="es-AR"/>
        </w:rPr>
        <w:lastRenderedPageBreak/>
        <w:t>2. Perfiles de usuario y permisos</w:t>
      </w:r>
      <w:bookmarkEnd w:id="4"/>
    </w:p>
    <w:p w:rsidR="00431379" w:rsidRPr="00F510E9" w:rsidRDefault="00F510E9">
      <w:pPr>
        <w:spacing w:after="120"/>
        <w:rPr>
          <w:lang w:val="es-AR"/>
        </w:rPr>
      </w:pPr>
      <w:proofErr w:type="spellStart"/>
      <w:r w:rsidRPr="00F510E9">
        <w:rPr>
          <w:lang w:val="es-AR"/>
        </w:rPr>
        <w:t>VetPRO</w:t>
      </w:r>
      <w:proofErr w:type="spellEnd"/>
      <w:r w:rsidRPr="00F510E9">
        <w:rPr>
          <w:lang w:val="es-AR"/>
        </w:rPr>
        <w:t xml:space="preserve"> controla el acceso mediante roles. Al iniciar sesión, el menú lateral muestra solo los módulos habilitados para el rol del usuario, y dentro de cada pantalla los botones no permitidos quedan deshabilitados u ocultos.</w:t>
      </w:r>
    </w:p>
    <w:p w:rsidR="00431379" w:rsidRPr="00F510E9" w:rsidRDefault="00F510E9">
      <w:pPr>
        <w:pStyle w:val="Ttulo2"/>
        <w:rPr>
          <w:lang w:val="es-AR"/>
        </w:rPr>
      </w:pPr>
      <w:bookmarkStart w:id="5" w:name="_Toc236371347"/>
      <w:r w:rsidRPr="00F510E9">
        <w:rPr>
          <w:lang w:val="es-AR"/>
        </w:rPr>
        <w:t>2.1. Descripción de cada perfil</w:t>
      </w:r>
      <w:bookmarkEnd w:id="5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b/>
          <w:bCs/>
          <w:lang w:val="es-AR"/>
        </w:rPr>
        <w:t>Asistente (recepción / administración):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Es el perfil operativo del día a día. Atiende al público, registra clientes y mascotas, agenda turnos, opera la caja (ventas y cobros), gestiona productos, stock y compras a proveedores. No administra usuarios ni la configuración del sistema, no puede abrir ni cerrar la caja y no puede eliminar clientes ni mascotas.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b/>
          <w:bCs/>
          <w:lang w:val="es-AR"/>
        </w:rPr>
        <w:t>Veterinario (perfil clínico):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Está enfocado en la atención médica. Accede a clientes, mascotas, historia clínica, hospitalización, procedimientos, laboratorio y turnos de peluquería. No accede a caja, cuentas corrientes, productos, stock ni compras, ni a la administración del sistema.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b/>
          <w:bCs/>
          <w:lang w:val="es-AR"/>
        </w:rPr>
        <w:t>Administrador: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Tiene acceso total al sistema. Además de todas las funciones operativas y clínicas, administra los usuarios, los roles y permisos, la configuración general y la auditoría. Es el único que puede abrir y cerrar la caja y gestionar las cuentas corrientes.</w:t>
      </w:r>
    </w:p>
    <w:p w:rsidR="00431379" w:rsidRPr="00F510E9" w:rsidRDefault="00F510E9">
      <w:pPr>
        <w:pStyle w:val="Ttulo2"/>
        <w:rPr>
          <w:lang w:val="es-AR"/>
        </w:rPr>
      </w:pPr>
      <w:bookmarkStart w:id="6" w:name="_Toc236371348"/>
      <w:r w:rsidRPr="00F510E9">
        <w:rPr>
          <w:lang w:val="es-AR"/>
        </w:rPr>
        <w:t>2.2. Matriz de permisos por módulo</w:t>
      </w:r>
      <w:bookmarkEnd w:id="6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 xml:space="preserve">La siguiente tabla resume el acceso de cada perfil a los módulos del sistema. “Parcial” indica que el perfil accede al </w:t>
      </w:r>
      <w:proofErr w:type="gramStart"/>
      <w:r w:rsidRPr="00F510E9">
        <w:rPr>
          <w:lang w:val="es-AR"/>
        </w:rPr>
        <w:t>módulo</w:t>
      </w:r>
      <w:proofErr w:type="gramEnd"/>
      <w:r w:rsidRPr="00F510E9">
        <w:rPr>
          <w:lang w:val="es-AR"/>
        </w:rPr>
        <w:t xml:space="preserve"> pero con acciones restringidas (ver la aclaración del módulo correspondiente).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431379"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b/>
                <w:bCs/>
                <w:color w:val="FFFFFF"/>
              </w:rPr>
              <w:t>Módulo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b/>
                <w:bCs/>
                <w:color w:val="FFFFFF"/>
              </w:rPr>
              <w:t>Asistente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b/>
                <w:bCs/>
                <w:color w:val="FFFFFF"/>
              </w:rPr>
              <w:t>Veterinario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b/>
                <w:bCs/>
                <w:color w:val="FFFFFF"/>
              </w:rPr>
              <w:t>Administrador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Inicio</w:t>
            </w:r>
            <w:proofErr w:type="spellEnd"/>
            <w:r>
              <w:rPr>
                <w:color w:val="595959"/>
              </w:rPr>
              <w:t xml:space="preserve"> de </w:t>
            </w:r>
            <w:proofErr w:type="spellStart"/>
            <w:r>
              <w:rPr>
                <w:color w:val="595959"/>
              </w:rPr>
              <w:t>sesión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Gestión</w:t>
            </w:r>
            <w:proofErr w:type="spellEnd"/>
            <w:r>
              <w:rPr>
                <w:color w:val="595959"/>
              </w:rPr>
              <w:t xml:space="preserve"> de </w:t>
            </w:r>
            <w:proofErr w:type="spellStart"/>
            <w:r>
              <w:rPr>
                <w:color w:val="595959"/>
              </w:rPr>
              <w:t>clientes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color w:val="595959"/>
              </w:rPr>
              <w:t>Sí</w:t>
            </w:r>
            <w:proofErr w:type="spellEnd"/>
            <w:r>
              <w:rPr>
                <w:color w:val="595959"/>
              </w:rPr>
              <w:t xml:space="preserve"> (sin </w:t>
            </w:r>
            <w:proofErr w:type="spellStart"/>
            <w:r>
              <w:rPr>
                <w:color w:val="595959"/>
              </w:rPr>
              <w:t>eliminar</w:t>
            </w:r>
            <w:proofErr w:type="spellEnd"/>
            <w:r>
              <w:rPr>
                <w:color w:val="59595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Gestión</w:t>
            </w:r>
            <w:proofErr w:type="spellEnd"/>
            <w:r>
              <w:rPr>
                <w:color w:val="595959"/>
              </w:rPr>
              <w:t xml:space="preserve"> de </w:t>
            </w:r>
            <w:proofErr w:type="spellStart"/>
            <w:r>
              <w:rPr>
                <w:color w:val="595959"/>
              </w:rPr>
              <w:t>mascotas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color w:val="595959"/>
              </w:rPr>
              <w:t>Sí</w:t>
            </w:r>
            <w:proofErr w:type="spellEnd"/>
            <w:r>
              <w:rPr>
                <w:color w:val="595959"/>
              </w:rPr>
              <w:t xml:space="preserve"> (sin </w:t>
            </w:r>
            <w:proofErr w:type="spellStart"/>
            <w:r>
              <w:rPr>
                <w:color w:val="595959"/>
              </w:rPr>
              <w:t>eliminar</w:t>
            </w:r>
            <w:proofErr w:type="spellEnd"/>
            <w:r>
              <w:rPr>
                <w:color w:val="59595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color w:val="595959"/>
              </w:rPr>
              <w:t>Sí</w:t>
            </w:r>
            <w:proofErr w:type="spellEnd"/>
            <w:r>
              <w:rPr>
                <w:color w:val="595959"/>
              </w:rPr>
              <w:t xml:space="preserve"> (sin </w:t>
            </w:r>
            <w:proofErr w:type="spellStart"/>
            <w:r>
              <w:rPr>
                <w:color w:val="595959"/>
              </w:rPr>
              <w:t>eliminar</w:t>
            </w:r>
            <w:proofErr w:type="spellEnd"/>
            <w:r>
              <w:rPr>
                <w:color w:val="59595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Historia</w:t>
            </w:r>
            <w:proofErr w:type="spellEnd"/>
            <w:r>
              <w:rPr>
                <w:color w:val="595959"/>
              </w:rPr>
              <w:t xml:space="preserve"> </w:t>
            </w:r>
            <w:proofErr w:type="spellStart"/>
            <w:r>
              <w:rPr>
                <w:color w:val="595959"/>
              </w:rPr>
              <w:t>clínica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Hospitalización</w:t>
            </w:r>
            <w:proofErr w:type="spellEnd"/>
            <w:r>
              <w:rPr>
                <w:color w:val="595959"/>
              </w:rPr>
              <w:t xml:space="preserve"> / </w:t>
            </w:r>
            <w:proofErr w:type="spellStart"/>
            <w:r>
              <w:rPr>
                <w:color w:val="595959"/>
              </w:rPr>
              <w:t>Procedimientos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Laboratorio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color w:val="595959"/>
                <w:lang w:val="es-AR"/>
              </w:rPr>
              <w:t>Turnos de peluquería e historial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Caja</w:t>
            </w:r>
            <w:proofErr w:type="spellEnd"/>
            <w:r>
              <w:rPr>
                <w:color w:val="595959"/>
              </w:rPr>
              <w:t xml:space="preserve">: </w:t>
            </w:r>
            <w:proofErr w:type="spellStart"/>
            <w:r>
              <w:rPr>
                <w:color w:val="595959"/>
              </w:rPr>
              <w:t>ventas</w:t>
            </w:r>
            <w:proofErr w:type="spellEnd"/>
            <w:r>
              <w:rPr>
                <w:color w:val="595959"/>
              </w:rPr>
              <w:t xml:space="preserve"> y </w:t>
            </w:r>
            <w:proofErr w:type="spellStart"/>
            <w:r>
              <w:rPr>
                <w:color w:val="595959"/>
              </w:rPr>
              <w:t>cobros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BF9000"/>
              </w:rPr>
              <w:t>Parcial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Caja</w:t>
            </w:r>
            <w:proofErr w:type="spellEnd"/>
            <w:r>
              <w:rPr>
                <w:color w:val="595959"/>
              </w:rPr>
              <w:t xml:space="preserve">: </w:t>
            </w:r>
            <w:proofErr w:type="spellStart"/>
            <w:r>
              <w:rPr>
                <w:color w:val="595959"/>
              </w:rPr>
              <w:t>abrir</w:t>
            </w:r>
            <w:proofErr w:type="spellEnd"/>
            <w:r>
              <w:rPr>
                <w:color w:val="595959"/>
              </w:rPr>
              <w:t xml:space="preserve"> / </w:t>
            </w:r>
            <w:proofErr w:type="spellStart"/>
            <w:r>
              <w:rPr>
                <w:color w:val="595959"/>
              </w:rPr>
              <w:t>cerrar</w:t>
            </w:r>
            <w:proofErr w:type="spellEnd"/>
            <w:r>
              <w:rPr>
                <w:color w:val="595959"/>
              </w:rPr>
              <w:t xml:space="preserve"> </w:t>
            </w:r>
            <w:proofErr w:type="spellStart"/>
            <w:r>
              <w:rPr>
                <w:color w:val="595959"/>
              </w:rPr>
              <w:t>caja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color w:val="595959"/>
                <w:lang w:val="es-AR"/>
              </w:rPr>
              <w:t>Informes de movimientos de caja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Gestión</w:t>
            </w:r>
            <w:proofErr w:type="spellEnd"/>
            <w:r>
              <w:rPr>
                <w:color w:val="595959"/>
              </w:rPr>
              <w:t xml:space="preserve"> de </w:t>
            </w:r>
            <w:proofErr w:type="spellStart"/>
            <w:r>
              <w:rPr>
                <w:color w:val="595959"/>
              </w:rPr>
              <w:t>cuentas</w:t>
            </w:r>
            <w:proofErr w:type="spellEnd"/>
            <w:r>
              <w:rPr>
                <w:color w:val="595959"/>
              </w:rPr>
              <w:t xml:space="preserve"> </w:t>
            </w:r>
            <w:proofErr w:type="spellStart"/>
            <w:r>
              <w:rPr>
                <w:color w:val="595959"/>
              </w:rPr>
              <w:t>corrientes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Movimientos</w:t>
            </w:r>
            <w:proofErr w:type="spellEnd"/>
            <w:r>
              <w:rPr>
                <w:color w:val="595959"/>
              </w:rPr>
              <w:t xml:space="preserve"> de </w:t>
            </w:r>
            <w:proofErr w:type="spellStart"/>
            <w:r>
              <w:rPr>
                <w:color w:val="595959"/>
              </w:rPr>
              <w:t>cuenta</w:t>
            </w:r>
            <w:proofErr w:type="spellEnd"/>
            <w:r>
              <w:rPr>
                <w:color w:val="595959"/>
              </w:rPr>
              <w:t xml:space="preserve"> </w:t>
            </w:r>
            <w:proofErr w:type="spellStart"/>
            <w:r>
              <w:rPr>
                <w:color w:val="595959"/>
              </w:rPr>
              <w:t>corriente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color w:val="595959"/>
              </w:rPr>
              <w:t>Sí</w:t>
            </w:r>
            <w:proofErr w:type="spellEnd"/>
            <w:r>
              <w:rPr>
                <w:color w:val="595959"/>
              </w:rPr>
              <w:t xml:space="preserve"> (</w:t>
            </w:r>
            <w:proofErr w:type="spellStart"/>
            <w:r>
              <w:rPr>
                <w:color w:val="595959"/>
              </w:rPr>
              <w:t>consulta</w:t>
            </w:r>
            <w:proofErr w:type="spellEnd"/>
            <w:r>
              <w:rPr>
                <w:color w:val="59595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lastRenderedPageBreak/>
              <w:t>Productos</w:t>
            </w:r>
            <w:proofErr w:type="spellEnd"/>
            <w:r>
              <w:rPr>
                <w:color w:val="595959"/>
              </w:rPr>
              <w:t xml:space="preserve"> y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Proveedores</w:t>
            </w:r>
            <w:proofErr w:type="spellEnd"/>
            <w:r>
              <w:rPr>
                <w:color w:val="595959"/>
              </w:rPr>
              <w:t xml:space="preserve"> y </w:t>
            </w:r>
            <w:proofErr w:type="spellStart"/>
            <w:r>
              <w:rPr>
                <w:color w:val="595959"/>
              </w:rPr>
              <w:t>compras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Gestión</w:t>
            </w:r>
            <w:proofErr w:type="spellEnd"/>
            <w:r>
              <w:rPr>
                <w:color w:val="595959"/>
              </w:rPr>
              <w:t xml:space="preserve"> de </w:t>
            </w:r>
            <w:proofErr w:type="spellStart"/>
            <w:r>
              <w:rPr>
                <w:color w:val="595959"/>
              </w:rPr>
              <w:t>usuarios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Configuración</w:t>
            </w:r>
            <w:proofErr w:type="spellEnd"/>
            <w:r>
              <w:rPr>
                <w:color w:val="595959"/>
              </w:rPr>
              <w:t xml:space="preserve"> general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  <w:tr w:rsidR="00431379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roofErr w:type="spellStart"/>
            <w:r>
              <w:rPr>
                <w:color w:val="595959"/>
              </w:rPr>
              <w:t>Auditoría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r>
              <w:rPr>
                <w:b/>
                <w:bCs/>
                <w:color w:val="C0000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1379" w:rsidRDefault="00F510E9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Sí</w:t>
            </w:r>
            <w:proofErr w:type="spellEnd"/>
          </w:p>
        </w:tc>
      </w:tr>
    </w:tbl>
    <w:p w:rsidR="00431379" w:rsidRDefault="00F510E9">
      <w:pPr>
        <w:pStyle w:val="Ttulo2"/>
      </w:pPr>
      <w:bookmarkStart w:id="7" w:name="_Toc236371349"/>
      <w:r>
        <w:t xml:space="preserve">2.3.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bookmarkEnd w:id="7"/>
      <w:proofErr w:type="spellEnd"/>
    </w:p>
    <w:p w:rsidR="00431379" w:rsidRDefault="00F510E9">
      <w:pPr>
        <w:spacing w:after="120"/>
      </w:pPr>
      <w:proofErr w:type="spellStart"/>
      <w:r>
        <w:rPr>
          <w:b/>
          <w:bCs/>
        </w:rPr>
        <w:t>Asistente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tareas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habituales</w:t>
      </w:r>
      <w:proofErr w:type="spellEnd"/>
      <w:r>
        <w:rPr>
          <w:b/>
          <w:bCs/>
        </w:rPr>
        <w:t>: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Registrar y editar clientes y mascotas (sección 4 y 5).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Agendar y gestionar turnos de peluquería (sección 7).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Registrar ventas y cobros en la caja, una vez que el Administrador la abrió (sección 8).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Gestionar productos, stock, proveedores, órdenes de compra y recepción de pedidos (secciones 10 y 11).</w:t>
      </w:r>
    </w:p>
    <w:p w:rsidR="00431379" w:rsidRDefault="00F510E9">
      <w:pPr>
        <w:spacing w:after="120"/>
      </w:pPr>
      <w:proofErr w:type="spellStart"/>
      <w:r>
        <w:rPr>
          <w:b/>
          <w:bCs/>
        </w:rPr>
        <w:t>Veterinario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tareas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habituales</w:t>
      </w:r>
      <w:proofErr w:type="spellEnd"/>
      <w:r>
        <w:rPr>
          <w:b/>
          <w:bCs/>
        </w:rPr>
        <w:t>: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Consultar y cargar la historia clínica de los pacientes (sección 6).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Registrar hospitalizaciones, procedimientos y pedidos de laboratorio (sección 6).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Consultar y atender turnos de peluquería (sección 7).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Registrar y editar clientes y mascotas (secciones 4 y 5).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b/>
          <w:bCs/>
          <w:lang w:val="es-AR"/>
        </w:rPr>
        <w:t>Administrador — además de todo lo anterior: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Abrir y cerrar la caja, y gestionar las cuentas corrientes (secciones 8 y 9).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Administrar usuarios, roles y permisos (sección 12).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Definir la configuración general del sistema (sección 12).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Consultar la auditoría de acciones de los usuarios (sección 12).</w:t>
      </w:r>
    </w:p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8" w:name="_Toc236371350"/>
      <w:r w:rsidRPr="00F510E9">
        <w:rPr>
          <w:lang w:val="es-AR"/>
        </w:rPr>
        <w:lastRenderedPageBreak/>
        <w:t>3. Acceso al sistema</w:t>
      </w:r>
      <w:bookmarkEnd w:id="8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Asistente, Veterinario y Administrador.</w:t>
      </w:r>
    </w:p>
    <w:p w:rsidR="00431379" w:rsidRPr="00F510E9" w:rsidRDefault="00F510E9">
      <w:pPr>
        <w:pStyle w:val="Ttulo2"/>
        <w:rPr>
          <w:lang w:val="es-AR"/>
        </w:rPr>
      </w:pPr>
      <w:bookmarkStart w:id="9" w:name="_Toc236371351"/>
      <w:r w:rsidRPr="00F510E9">
        <w:rPr>
          <w:lang w:val="es-AR"/>
        </w:rPr>
        <w:t>3.1. Iniciar sesión</w:t>
      </w:r>
      <w:bookmarkEnd w:id="9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 xml:space="preserve">Al abrir </w:t>
      </w:r>
      <w:proofErr w:type="spellStart"/>
      <w:r w:rsidRPr="00F510E9">
        <w:rPr>
          <w:lang w:val="es-AR"/>
        </w:rPr>
        <w:t>VetPRO</w:t>
      </w:r>
      <w:proofErr w:type="spellEnd"/>
      <w:r w:rsidRPr="00F510E9">
        <w:rPr>
          <w:lang w:val="es-AR"/>
        </w:rPr>
        <w:t xml:space="preserve"> se muestra la pantalla de inicio de sesión, donde se solicitan las credenciales del usuario.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Ingrese su nombre de usuario en el campo “Usuario”.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Escriba su clave en el campo “Contraseña”.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“</w:t>
      </w:r>
      <w:proofErr w:type="spellStart"/>
      <w:r>
        <w:t>Ingresar</w:t>
      </w:r>
      <w:proofErr w:type="spellEnd"/>
      <w:r>
        <w:t>”.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r w:rsidRPr="00F510E9">
        <w:rPr>
          <w:lang w:val="es-AR"/>
        </w:rPr>
        <w:t xml:space="preserve">Si los datos son correctos, el sistema mostrará la pantalla de bienvenida y el menú principal. </w:t>
      </w:r>
      <w:r>
        <w:t xml:space="preserve">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</w:t>
      </w:r>
      <w:proofErr w:type="spellStart"/>
      <w:r>
        <w:t>dependerán</w:t>
      </w:r>
      <w:proofErr w:type="spellEnd"/>
      <w:r>
        <w:t xml:space="preserve"> del </w:t>
      </w:r>
      <w:proofErr w:type="spellStart"/>
      <w:r>
        <w:t>rol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[ Foto #01 – Pantalla de inicio de sesión (</w:t>
            </w:r>
            <w:proofErr w:type="spell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Login</w:t>
            </w:r>
            <w:proofErr w:type="spellEnd"/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)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>Si el usuario o la contraseña son incorrectos, el sistema mostrará un mensaje de error y no permitirá el ingreso. Verifique los datos y vuelva a intentarlo.</w:t>
      </w:r>
    </w:p>
    <w:p w:rsidR="00431379" w:rsidRPr="00F510E9" w:rsidRDefault="00F510E9">
      <w:pPr>
        <w:pStyle w:val="Ttulo2"/>
        <w:rPr>
          <w:lang w:val="es-AR"/>
        </w:rPr>
      </w:pPr>
      <w:bookmarkStart w:id="10" w:name="_Toc236371352"/>
      <w:r w:rsidRPr="00F510E9">
        <w:rPr>
          <w:lang w:val="es-AR"/>
        </w:rPr>
        <w:t>3.2. Recuperar la contraseña</w:t>
      </w:r>
      <w:bookmarkEnd w:id="10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Si olvidó su clave, puede solicitar su recuperación desde la misma pantalla de inicio de sesión.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Haga clic en el enlace “¿Olvidaste la Contraseña?”.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los datos que solicita la ventana de recuperación (por ejemplo, su usuario o correo electrónico).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Confirme la solicitud y siga las indicaciones en pantalla para definir una nueva clave.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#02 – Ventana de recuperación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contraseña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11" w:name="_Toc236371353"/>
      <w:r w:rsidRPr="00F510E9">
        <w:rPr>
          <w:lang w:val="es-AR"/>
        </w:rPr>
        <w:t>3.3. Pantalla principal y menú</w:t>
      </w:r>
      <w:bookmarkEnd w:id="11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Una vez dentro, a la izquierda se muestra el menú lateral con el nombre de la clínica, su perfil de usuario (nombre y rol) y el listado de módulos disponibles para ese rol. El menú puede expandirse o contraerse, y permite alternar entre modo claro y oscuro.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#03 – Pantalla principal con el menú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lateral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12" w:name="_Toc236371354"/>
      <w:r w:rsidRPr="00F510E9">
        <w:rPr>
          <w:lang w:val="es-AR"/>
        </w:rPr>
        <w:lastRenderedPageBreak/>
        <w:t>4. Gestión de clientes</w:t>
      </w:r>
      <w:bookmarkEnd w:id="12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Asistente, Veterinario y Administrador. El Asistente no puede eliminar clientes.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Cliente → Gestión de Cliente.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Este módulo permite registrar y administrar los datos de los clientes (dueños de las mascotas). La pantalla muestra un buscador, la lista de clientes registrados y los botones para crear, editar, eliminar e imprimir.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#04 – Pantalla principal de Gestión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Clientes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Ttulo2"/>
      </w:pPr>
      <w:bookmarkStart w:id="13" w:name="_Toc236371355"/>
      <w:r>
        <w:t xml:space="preserve">4.1. Registrar un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cliente</w:t>
      </w:r>
      <w:bookmarkEnd w:id="13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el botón “Nuevo” para habilitar el formulario de carga.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los “Datos Personales”: “Nombre *”, “Apellido *”, “DNI *”, “Dirección *”, “Email *” y “Teléfono”.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Si corresponde a una empresa, complete “Razón Social” y “CUIT”.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“Guardar” para almacenar el cliente. Use “Limpiar” para vaciar los campos o “Cancelar” para descartar la operación.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#05 – Formulario de alta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cliente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>Recuerde que los campos marcados con asterisco (*) son obligatorios.</w:t>
      </w:r>
    </w:p>
    <w:p w:rsidR="00431379" w:rsidRDefault="00F510E9">
      <w:pPr>
        <w:pStyle w:val="Ttulo2"/>
      </w:pPr>
      <w:bookmarkStart w:id="14" w:name="_Toc236371356"/>
      <w:r>
        <w:t xml:space="preserve">4.2.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cliente</w:t>
      </w:r>
      <w:bookmarkEnd w:id="14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Use el buscador “BUSCAR CLIENTE” para localizar al cliente en la lista.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la fila del cliente deseado.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“Editar” para modificar sus datos, realice los cambios y luego “Guardar”.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Para darlo de baja, seleccione el cliente y presione “Eliminar”; confirme la acción cuando el sistema lo solicite (solo Veterinario y Administrador).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#06 – Búsqueda y selección de un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cliente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15" w:name="_Toc236371357"/>
      <w:r w:rsidRPr="00F510E9">
        <w:rPr>
          <w:lang w:val="es-AR"/>
        </w:rPr>
        <w:t>4.3. Imprimir el listado de clientes</w:t>
      </w:r>
      <w:bookmarkEnd w:id="15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Con el botón “Imprimir Lista” se genera un reporte con todos los clientes registrados. El botón “Imprimir” permite imprimir la ficha del cliente seleccionado.</w:t>
      </w:r>
    </w:p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16" w:name="_Toc236371358"/>
      <w:r w:rsidRPr="00F510E9">
        <w:rPr>
          <w:lang w:val="es-AR"/>
        </w:rPr>
        <w:lastRenderedPageBreak/>
        <w:t>5. Gestión de mascotas (pacientes)</w:t>
      </w:r>
      <w:bookmarkEnd w:id="16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Asistente, Veterinario y Administrador. Asistente y Veterinario no pueden eliminar pacientes.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Mascota → Gestión de Mascota.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registrar a los pacientes (mascotas) y asociarlos a su dueño. La pantalla incluye buscador, lista de pacientes y los botones de alta, edición, eliminación e impresión.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#07 – Pantalla principal de Gestión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Mascotas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Ttulo2"/>
      </w:pPr>
      <w:bookmarkStart w:id="17" w:name="_Toc236371359"/>
      <w:r>
        <w:t xml:space="preserve">5.1.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mascota</w:t>
      </w:r>
      <w:bookmarkEnd w:id="17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“Nuevo” para habilitar el formulario “Datos del Paciente”.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“Nombre *”, “Especie *”, “Raza *”, “Sexo *”, “Tamaño *”, “Peso (KG) *” y “Fecha de Nacimiento *”.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“Dueño *” (cliente previamente registrado).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Indique si la mascota está castrada marcando “Si” o “No” en “¿Está Castrado?”.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“Guardar”. Puede usar “Limpiar” o “Cancelar” según necesite.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#08 – Formulario de alta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mascota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>La mascota debe asociarse a un dueño existente. Si el cliente aún no está cargado, regístrelo primero en el módulo de clientes.</w:t>
      </w:r>
    </w:p>
    <w:p w:rsidR="00431379" w:rsidRDefault="00F510E9">
      <w:pPr>
        <w:pStyle w:val="Ttulo2"/>
      </w:pPr>
      <w:bookmarkStart w:id="18" w:name="_Toc236371360"/>
      <w:r>
        <w:t xml:space="preserve">5.2.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mascota</w:t>
      </w:r>
      <w:bookmarkEnd w:id="18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Localice al paciente con el buscador “BUSCAR PACIENTE” y selecciónelo en la lista.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“Editar” para modificar los datos y luego “Guardar”.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Para eliminarlo, selecciónelo y presione “Eliminar”, confirmando la acción (solo Administrador).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#09 – Listado de pacientes con un registro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seleccionado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19" w:name="_Toc236371361"/>
      <w:r w:rsidRPr="00F510E9">
        <w:rPr>
          <w:lang w:val="es-AR"/>
        </w:rPr>
        <w:lastRenderedPageBreak/>
        <w:t>6. Historia clínica y atención médica</w:t>
      </w:r>
      <w:bookmarkEnd w:id="19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Asistente, Veterinario y Administrador. Es el módulo principal del perfil Veterinario.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Mascota → Historia Clínica.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Muestra la historia clínica de cada paciente: sus datos (dueño, especie, raza, sexo, edad, peso) y la lista de servicios y procedimientos realizados a lo largo del tiempo.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#10 – Pantalla de Historia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Clínica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20" w:name="_Toc236371362"/>
      <w:r w:rsidRPr="00F510E9">
        <w:rPr>
          <w:lang w:val="es-AR"/>
        </w:rPr>
        <w:t>6.1. Consultar la historia de un paciente</w:t>
      </w:r>
      <w:bookmarkEnd w:id="20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“Paciente *” cuya historia desea consultar.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El sistema mostrará automáticamente sus datos y la “Lista de servicios/procedimientos” realizados.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Para ver el detalle de un registro, selecciónelo y presione “Ver”.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Con “Imprimir” puede generar la ficha de historia clínica del paciente y con “Imprimir Lista” el listado completo.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#11 – Detalle de un procedimiento en la historia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clínica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21" w:name="_Toc236371363"/>
      <w:r w:rsidRPr="00F510E9">
        <w:rPr>
          <w:lang w:val="es-AR"/>
        </w:rPr>
        <w:t>6.2. Procedimientos, hospitalización y laboratorio</w:t>
      </w:r>
      <w:bookmarkEnd w:id="21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Desde el menú también se accede a los módulos relacionados con la atención clínica: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Hospitalización (Menú → Hospitalización → Hospitalización): registro y seguimiento de internaciones.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Procedimientos (Menú → Hospitalización → Procedimientos): carga de procedimientos clínicos.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Laboratorio (Menú → Laboratorio → Gestión de Pedidos): gestión de pedidos e informes de laboratorio.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#12 – Pantalla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Hospitalización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#13 – Pantalla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Procedimientos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#14 – Pantalla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Laboratorio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lastRenderedPageBreak/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22" w:name="_Toc236371364"/>
      <w:r w:rsidRPr="00F510E9">
        <w:rPr>
          <w:lang w:val="es-AR"/>
        </w:rPr>
        <w:lastRenderedPageBreak/>
        <w:t>7. Turnos de peluquería y estética</w:t>
      </w:r>
      <w:bookmarkEnd w:id="22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Asistente, Veterinario y Administrador.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Turnos de Peluquería → Gestionar Turnos.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agendar y administrar los turnos de peluquería y estética. La pantalla muestra los turnos cargados y botones para crear, editar, eliminar, confirmar, atender y cancelar turnos.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#15 – Pantalla de Gestión de Turnos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Peluquería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Ttulo2"/>
      </w:pPr>
      <w:bookmarkStart w:id="23" w:name="_Toc236371365"/>
      <w:r>
        <w:t xml:space="preserve">7.1. </w:t>
      </w:r>
      <w:proofErr w:type="spellStart"/>
      <w:r>
        <w:t>Cargar</w:t>
      </w:r>
      <w:proofErr w:type="spellEnd"/>
      <w:r>
        <w:t xml:space="preserve"> un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turno</w:t>
      </w:r>
      <w:bookmarkEnd w:id="23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“Nuevo” para habilitar el formulario del turno.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“Cliente *” y el “Paciente *”.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Indique “Fecha *” y horario, el “Tipo de Cita *” y, si corresponde, el “Veterinario” y el “Precio”.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“Guardar” para registrar el turno.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#16 – Formulario de carga de un turno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peluquería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Ttulo2"/>
      </w:pPr>
      <w:bookmarkStart w:id="24" w:name="_Toc236371366"/>
      <w:r>
        <w:t xml:space="preserve">7.2.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atender</w:t>
      </w:r>
      <w:proofErr w:type="spellEnd"/>
      <w:r>
        <w:t xml:space="preserve"> y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turnos</w:t>
      </w:r>
      <w:bookmarkEnd w:id="24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turno en la lista “Turnos cargados”.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Use “Confirmar” cuando el cliente confirme su asistencia.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Use “Atender” cuando el turno se esté realizando o se haya completado.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Use “Cancelar” para anular un turno. También puede “Editar” o “Eliminar” el registro.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#17 – Cambio de estado de un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turno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25" w:name="_Toc236371367"/>
      <w:r w:rsidRPr="00F510E9">
        <w:rPr>
          <w:lang w:val="es-AR"/>
        </w:rPr>
        <w:t>7.3. Historial de turnos</w:t>
      </w:r>
      <w:bookmarkEnd w:id="25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Turnos de Peluquería → Historial de Turnos.</w:t>
      </w:r>
    </w:p>
    <w:p w:rsidR="00431379" w:rsidRDefault="00F510E9">
      <w:pPr>
        <w:spacing w:after="120"/>
      </w:pPr>
      <w:r w:rsidRPr="00F510E9">
        <w:rPr>
          <w:lang w:val="es-AR"/>
        </w:rPr>
        <w:t xml:space="preserve">Permite consultar turnos anteriores aplicando filtros por fecha (“Desde” / “Hasta”), por paciente, por veterinario o por estado. Active la casilla del filtro deseado, complete el criterio y presione “Buscar”. </w:t>
      </w:r>
      <w:r>
        <w:t>Con “</w:t>
      </w:r>
      <w:proofErr w:type="spellStart"/>
      <w:r>
        <w:t>Imprimir</w:t>
      </w:r>
      <w:proofErr w:type="spellEnd"/>
      <w:r>
        <w:t xml:space="preserve">” se </w:t>
      </w:r>
      <w:proofErr w:type="spellStart"/>
      <w:r>
        <w:t>obtiene</w:t>
      </w:r>
      <w:proofErr w:type="spellEnd"/>
      <w:r>
        <w:t xml:space="preserve"> el </w:t>
      </w:r>
      <w:proofErr w:type="spellStart"/>
      <w:r>
        <w:t>reporte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#18 – Pantalla de Historial de Turnos con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filtros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lastRenderedPageBreak/>
        <w:t xml:space="preserve">Nota: </w:t>
      </w:r>
      <w:r w:rsidRPr="00F510E9">
        <w:rPr>
          <w:lang w:val="es-AR"/>
        </w:rPr>
        <w:t>La configuración de los tipos de cita (Menú → Turnos de Peluquería → Tipos de cita) es exclusiva del Administrador.</w:t>
      </w:r>
    </w:p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26" w:name="_Toc236371368"/>
      <w:r w:rsidRPr="00F510E9">
        <w:rPr>
          <w:lang w:val="es-AR"/>
        </w:rPr>
        <w:lastRenderedPageBreak/>
        <w:t>8. Caja: ventas y cobros</w:t>
      </w:r>
      <w:bookmarkEnd w:id="26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Administrador (acceso total) y Asistente (sin abrir ni cerrar la caja). El Veterinario no accede a este módulo.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Caja → Caja Ventas y Cobros.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Es el módulo donde se registran los movimientos de dinero: ventas de productos y servicios, cobros de cuentas corrientes y compras o egresos. En la parte superior se muestran la fecha, el usuario y el estado de la caja (abierta o cerrada).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#19 – Pantalla principal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Caja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27" w:name="_Toc236371369"/>
      <w:r w:rsidRPr="00F510E9">
        <w:rPr>
          <w:lang w:val="es-AR"/>
        </w:rPr>
        <w:t>8.1. Abrir la caja</w:t>
      </w:r>
      <w:bookmarkEnd w:id="27"/>
    </w:p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>La apertura y el cierre de caja son acciones exclusivas del Administrador. El Asistente solo puede operar mientras la caja ya está abierta.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Para poder operar es necesario que la caja esté abierta.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“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Caja</w:t>
      </w:r>
      <w:proofErr w:type="spellEnd"/>
      <w:r>
        <w:t>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En “Apertura de Caja” ingrese el “Monto Inicial” con el que comienza el turno.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“Registrar Apertura Caja”. El estado cambiará a “Caja abierta”.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#20 – Ventana de apertura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caja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Ttulo2"/>
      </w:pPr>
      <w:bookmarkStart w:id="28" w:name="_Toc236371370"/>
      <w:r>
        <w:t xml:space="preserve">8.2.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</w:t>
      </w:r>
      <w:bookmarkEnd w:id="28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“Ventas” para acceder al “Registro de Ventas”.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“Cliente” (o realice una venta de mostrador).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r w:rsidRPr="00F510E9">
        <w:rPr>
          <w:lang w:val="es-AR"/>
        </w:rPr>
        <w:t xml:space="preserve">Elija el “Producto”, indique la “Cantidad” y presione “Agregar”. </w:t>
      </w:r>
      <w:proofErr w:type="spellStart"/>
      <w:r>
        <w:t>Repita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Verifique “Subtotal”, “Descuento”, “IVA” y “Total productos”.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la “Forma de Pago” y el “Método de Pago”, ingrese el “Monto” y presione “Agregar” para sumar el pago.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“Registrar Venta” para confirmar la operación.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#21 – Registro de una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venta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>Puede combinar varios métodos de pago en una misma venta. El “Saldo” le indica cuánto resta cubrir del total.</w:t>
      </w:r>
    </w:p>
    <w:p w:rsidR="00431379" w:rsidRPr="00F510E9" w:rsidRDefault="00F510E9">
      <w:pPr>
        <w:pStyle w:val="Ttulo2"/>
        <w:rPr>
          <w:lang w:val="es-AR"/>
        </w:rPr>
      </w:pPr>
      <w:bookmarkStart w:id="29" w:name="_Toc236371371"/>
      <w:r w:rsidRPr="00F510E9">
        <w:rPr>
          <w:lang w:val="es-AR"/>
        </w:rPr>
        <w:t>8.3. Registrar un cobro de cuenta corriente</w:t>
      </w:r>
      <w:bookmarkEnd w:id="29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“Cobros” para abrir el “Registro de Cobros Cuenta Corriente”.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“Cliente”; el sistema mostrará su “Saldo”.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lastRenderedPageBreak/>
        <w:t>Ingrese el “Monto” a cobrar y presione “Registrar pago”.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#22 – Registro de un cobro de cuenta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corriente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Ttulo2"/>
      </w:pPr>
      <w:bookmarkStart w:id="30" w:name="_Toc236371372"/>
      <w:r>
        <w:t xml:space="preserve">8.4.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/ </w:t>
      </w:r>
      <w:proofErr w:type="spellStart"/>
      <w:r>
        <w:t>egreso</w:t>
      </w:r>
      <w:bookmarkEnd w:id="30"/>
      <w:proofErr w:type="spellEnd"/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“Compras” para abrir “Compras / Salida / Egreso de Caja”.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“Proveedor”, indique el “Nº Factura” y el importe.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Confirme el egreso para que quede registrado en la caja.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#23 – Registro de una compra o egreso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caja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31" w:name="_Toc236371373"/>
      <w:r w:rsidRPr="00F510E9">
        <w:rPr>
          <w:lang w:val="es-AR"/>
        </w:rPr>
        <w:t>8.5. Cerrar la caja</w:t>
      </w:r>
      <w:bookmarkEnd w:id="31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Acción exclusiva del Administrador.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Al finalizar el turno, presione “Cerrar Caja”.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Revise los “Ingresos” y “Egresos” que muestra el sistema e ingrese el “Monto Final”.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“Registrar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Caja</w:t>
      </w:r>
      <w:proofErr w:type="spellEnd"/>
      <w:r>
        <w:t>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#24 – Ventana de cierre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caja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32" w:name="_Toc236371374"/>
      <w:r w:rsidRPr="00F510E9">
        <w:rPr>
          <w:lang w:val="es-AR"/>
        </w:rPr>
        <w:t>8.6. Informes de movimientos de caja</w:t>
      </w:r>
      <w:bookmarkEnd w:id="32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 y Administrador. El Veterinario no accede.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Caja → Informes Movimiento Caja. Permite consultar e imprimir el detalle de los movimientos registrados, con totales de ventas y compras.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#25 – Informe de movimientos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caja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33" w:name="_Toc236371375"/>
      <w:r w:rsidRPr="00F510E9">
        <w:rPr>
          <w:lang w:val="es-AR"/>
        </w:rPr>
        <w:lastRenderedPageBreak/>
        <w:t>9. Cuentas corrientes</w:t>
      </w:r>
      <w:bookmarkEnd w:id="33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Gestión (alta/edición): solo Administrador. Movimientos (consulta): Asistente y Administrador. El Veterinario no accede.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Cuenta Corriente → Gestión de Cuenta Corriente.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administrar las cuentas corrientes de los clientes, definiendo su saldo inicial y su límite de crédito.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#26 – Pantalla de Gestión de Cuentas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Corrientes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34" w:name="_Toc236371376"/>
      <w:r w:rsidRPr="00F510E9">
        <w:rPr>
          <w:lang w:val="es-AR"/>
        </w:rPr>
        <w:t>9.1. Crear una cuenta corriente</w:t>
      </w:r>
      <w:bookmarkEnd w:id="34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Acción exclusiva del Administrador.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“Nuevo”.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“Cliente”, e ingrese el “Saldo Inicial” y el “Límite de Crédito”.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Defina el “Estado” de la cuenta y presione “Guardar”.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Para modificarla o darla de baja, selecciónela y use “Editar” o “Eliminar”.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#27 – Alta de una cuenta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corriente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35" w:name="_Toc236371377"/>
      <w:r w:rsidRPr="00F510E9">
        <w:rPr>
          <w:lang w:val="es-AR"/>
        </w:rPr>
        <w:t>9.2. Movimientos de cuenta corriente</w:t>
      </w:r>
      <w:bookmarkEnd w:id="35"/>
    </w:p>
    <w:p w:rsidR="00431379" w:rsidRDefault="00F510E9">
      <w:pPr>
        <w:spacing w:after="120"/>
      </w:pPr>
      <w:r w:rsidRPr="00F510E9">
        <w:rPr>
          <w:lang w:val="es-AR"/>
        </w:rPr>
        <w:t xml:space="preserve">Ruta de acceso: Menú → Cuenta Corriente → Movimientos Cuenta Corriente. Muestra el detalle de débitos y créditos de cada cliente, permitiendo seguir la evolución de su saldo. </w:t>
      </w:r>
      <w:r>
        <w:t xml:space="preserve">El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consultarlos</w:t>
      </w:r>
      <w:proofErr w:type="spellEnd"/>
      <w:r>
        <w:t xml:space="preserve"> e </w:t>
      </w:r>
      <w:proofErr w:type="spellStart"/>
      <w:r>
        <w:t>imprimirlos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#28 – Movimientos de una cuenta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corriente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36" w:name="_Toc236371378"/>
      <w:r w:rsidRPr="00F510E9">
        <w:rPr>
          <w:lang w:val="es-AR"/>
        </w:rPr>
        <w:lastRenderedPageBreak/>
        <w:t>10. Productos y stock</w:t>
      </w:r>
      <w:bookmarkEnd w:id="36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 y Administrador. El Veterinario no accede a este módulo.</w:t>
      </w:r>
    </w:p>
    <w:p w:rsidR="00431379" w:rsidRPr="00F510E9" w:rsidRDefault="00F510E9">
      <w:pPr>
        <w:pStyle w:val="Ttulo2"/>
        <w:rPr>
          <w:lang w:val="es-AR"/>
        </w:rPr>
      </w:pPr>
      <w:bookmarkStart w:id="37" w:name="_Toc236371379"/>
      <w:r w:rsidRPr="00F510E9">
        <w:rPr>
          <w:lang w:val="es-AR"/>
        </w:rPr>
        <w:t>10.1. Gestión de productos</w:t>
      </w:r>
      <w:bookmarkEnd w:id="37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Producto → Gestión de Producto.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administrar el catálogo de productos. La pantalla incluye buscador, lista de productos y los botones de alta, edición, eliminación e impresión.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#29 – Pantalla de Gestión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Productos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“Nuevo” para cargar la “Información de los Productos”.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“Código *”, “Nombre *”, “Rubro *”, “Proveedor *”, “Precio *” e “IVA *”.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Indique “Stock Inicial *”, “Stock Mínimo *”, “Descuento”, “Unidad de Medida” y “Estado *”.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“Guardar”. Use “Limpiar” o “Cancelar” según necesite.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#30 – Formulario de alta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producto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Bdr>
          <w:left w:val="single" w:sz="18" w:space="6" w:color="1F4E79"/>
        </w:pBdr>
        <w:shd w:val="clear" w:color="auto" w:fill="D6E4F0"/>
        <w:spacing w:before="60" w:after="120"/>
        <w:rPr>
          <w:lang w:val="es-AR"/>
        </w:rPr>
      </w:pPr>
      <w:r w:rsidRPr="00F510E9">
        <w:rPr>
          <w:b/>
          <w:bCs/>
          <w:color w:val="1F4E79"/>
          <w:lang w:val="es-AR"/>
        </w:rPr>
        <w:t xml:space="preserve">Nota: </w:t>
      </w:r>
      <w:r w:rsidRPr="00F510E9">
        <w:rPr>
          <w:lang w:val="es-AR"/>
        </w:rPr>
        <w:t>El “Stock Mínimo” se utiliza para alertar cuando un producto está por agotarse.</w:t>
      </w:r>
    </w:p>
    <w:p w:rsidR="00431379" w:rsidRPr="00F510E9" w:rsidRDefault="00F510E9">
      <w:pPr>
        <w:pStyle w:val="Ttulo2"/>
        <w:rPr>
          <w:lang w:val="es-AR"/>
        </w:rPr>
      </w:pPr>
      <w:bookmarkStart w:id="38" w:name="_Toc236371380"/>
      <w:r w:rsidRPr="00F510E9">
        <w:rPr>
          <w:lang w:val="es-AR"/>
        </w:rPr>
        <w:t>10.2. Stock de productos</w:t>
      </w:r>
      <w:bookmarkEnd w:id="38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Producto → Stock de Productos.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Muestra el “Informe de Stock de Productos” con la lista de productos y sus existencias. Puede filtrar por “Categoría”, “Proveedor” y “Estado Stock”, y buscar por texto. En la parte inferior se muestran totales: cantidad de productos listados, unidades en stock, valor total del inventario, productos en stock mínimo y productos sin stock.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Aplique los filtros deseados y presione “Buscar”.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un producto y presione “Ver” para consultar su detalle de stock.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Con “Imprimir Lista” obtiene el reporte de stock completo.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#31 – Informe de stock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productos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39" w:name="_Toc236371381"/>
      <w:r w:rsidRPr="00F510E9">
        <w:rPr>
          <w:lang w:val="es-AR"/>
        </w:rPr>
        <w:lastRenderedPageBreak/>
        <w:t>11. Proveedores y compras</w:t>
      </w:r>
      <w:bookmarkEnd w:id="39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Asistente y Administrador. El Veterinario no accede a este módulo.</w:t>
      </w:r>
    </w:p>
    <w:p w:rsidR="00431379" w:rsidRPr="00F510E9" w:rsidRDefault="00F510E9">
      <w:pPr>
        <w:pStyle w:val="Ttulo2"/>
        <w:rPr>
          <w:lang w:val="es-AR"/>
        </w:rPr>
      </w:pPr>
      <w:bookmarkStart w:id="40" w:name="_Toc236371382"/>
      <w:r w:rsidRPr="00F510E9">
        <w:rPr>
          <w:lang w:val="es-AR"/>
        </w:rPr>
        <w:t>11.1. Gestión de proveedores</w:t>
      </w:r>
      <w:bookmarkEnd w:id="40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Proveedores → Gestión de Proveedores.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registrar y administrar los proveedores de la clínica.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#32 – Pantalla de Gestión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Proveedores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“Nuevo”.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los “Datos de Contacto”: “Nombre *”, “Apellido *”, “DNI *”, “Dirección *”, “Teléfono *” y “Email *”.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los datos de la empresa: “Razón Social”, “CUIT”, “Rubro *” y “Estado *”.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“</w:t>
      </w:r>
      <w:proofErr w:type="spellStart"/>
      <w:r>
        <w:t>Guardar</w:t>
      </w:r>
      <w:proofErr w:type="spellEnd"/>
      <w:r>
        <w:t>”.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#33 – Formulario de alta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proveedor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41" w:name="_Toc236371383"/>
      <w:r w:rsidRPr="00F510E9">
        <w:rPr>
          <w:lang w:val="es-AR"/>
        </w:rPr>
        <w:t>11.2. Cargar una orden de compra</w:t>
      </w:r>
      <w:bookmarkEnd w:id="41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Proveedores → Cargar Pedido.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generar órdenes de compra a los proveedores.</w:t>
      </w:r>
    </w:p>
    <w:p w:rsidR="00431379" w:rsidRDefault="00F510E9">
      <w:pPr>
        <w:pStyle w:val="Prrafodelista"/>
        <w:numPr>
          <w:ilvl w:val="0"/>
          <w:numId w:val="3"/>
        </w:numPr>
        <w:spacing w:after="60"/>
      </w:pPr>
      <w:proofErr w:type="spellStart"/>
      <w:r>
        <w:t>Presione</w:t>
      </w:r>
      <w:proofErr w:type="spellEnd"/>
      <w:r>
        <w:t xml:space="preserve"> “Nueva”.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“Proveedor” e indique la “Fecha de Pedido”.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Elija la “Categoría” y el “Producto”, indique la “Cantidad” y presione “Agregar Producto”. Repita por cada ítem; puede usar “Quitar Producto” para eliminar uno.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“Guardar Orden” para registrar la orden de compra.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Desde la lista, seleccione una orden y presione “Confirmar” para confirmarla.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#34 – Carga de una orden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compra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42" w:name="_Toc236371384"/>
      <w:r w:rsidRPr="00F510E9">
        <w:rPr>
          <w:lang w:val="es-AR"/>
        </w:rPr>
        <w:t>11.3. Recepcionar pedidos</w:t>
      </w:r>
      <w:bookmarkEnd w:id="42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Proveedores → Recepcionar Pedidos.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registrar el ingreso de la mercadería correspondiente a una orden de compra, lo que actualiza el stock.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Use el “Filtro” y el botón “Buscar” para localizar el pedido.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Seleccione el pedido y presione “Ver” para revisar su detalle.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“Registrar Recepción” para confirmar el ingreso de los productos al stock.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lastRenderedPageBreak/>
        <w:t>Si fuera necesario, puede “Anular” una recepción.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#35 – Recepción de un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pedido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43" w:name="_Toc236371385"/>
      <w:r w:rsidRPr="00F510E9">
        <w:rPr>
          <w:lang w:val="es-AR"/>
        </w:rPr>
        <w:lastRenderedPageBreak/>
        <w:t>12. Funciones exclusivas del Administrador</w:t>
      </w:r>
      <w:bookmarkEnd w:id="43"/>
    </w:p>
    <w:p w:rsidR="00431379" w:rsidRPr="00F510E9" w:rsidRDefault="00F510E9">
      <w:pPr>
        <w:pBdr>
          <w:left w:val="single" w:sz="18" w:space="6" w:color="375623"/>
        </w:pBdr>
        <w:shd w:val="clear" w:color="auto" w:fill="E2EFDA"/>
        <w:spacing w:after="120"/>
        <w:rPr>
          <w:lang w:val="es-AR"/>
        </w:rPr>
      </w:pPr>
      <w:r w:rsidRPr="00F510E9">
        <w:rPr>
          <w:b/>
          <w:bCs/>
          <w:color w:val="375623"/>
          <w:lang w:val="es-AR"/>
        </w:rPr>
        <w:t xml:space="preserve">Disponible para: </w:t>
      </w:r>
      <w:r w:rsidRPr="00F510E9">
        <w:rPr>
          <w:lang w:val="es-AR"/>
        </w:rPr>
        <w:t>Solo Administrador.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Las siguientes funciones administran el propio sistema y solo están disponibles para el perfil Administrador.</w:t>
      </w:r>
    </w:p>
    <w:p w:rsidR="00431379" w:rsidRPr="00F510E9" w:rsidRDefault="00F510E9">
      <w:pPr>
        <w:pStyle w:val="Ttulo2"/>
        <w:rPr>
          <w:lang w:val="es-AR"/>
        </w:rPr>
      </w:pPr>
      <w:bookmarkStart w:id="44" w:name="_Toc236371386"/>
      <w:r w:rsidRPr="00F510E9">
        <w:rPr>
          <w:lang w:val="es-AR"/>
        </w:rPr>
        <w:t>12.1. Gestión de usuarios</w:t>
      </w:r>
      <w:bookmarkEnd w:id="44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Usuario → Gestión de Usuario.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Permite crear y administrar los usuarios que acceden al sistema, asignándoles un rol (Asistente, Veterinario o Administrador).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“Nuevo” para cargar un usuario.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Complete los datos solicitados (nombre, usuario, contraseña y demás campos) y asigne el “Rol” correspondiente.</w:t>
      </w:r>
    </w:p>
    <w:p w:rsidR="00431379" w:rsidRPr="00F510E9" w:rsidRDefault="00F510E9">
      <w:pPr>
        <w:pStyle w:val="Prrafodelista"/>
        <w:numPr>
          <w:ilvl w:val="0"/>
          <w:numId w:val="3"/>
        </w:numPr>
        <w:spacing w:after="60"/>
        <w:rPr>
          <w:lang w:val="es-AR"/>
        </w:rPr>
      </w:pPr>
      <w:r w:rsidRPr="00F510E9">
        <w:rPr>
          <w:lang w:val="es-AR"/>
        </w:rPr>
        <w:t>Presione “Guardar”. Puede luego “Editar” o “Eliminar” usuarios desde la lista.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#36 – Pantalla de Gestión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Usuarios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45" w:name="_Toc236371387"/>
      <w:r w:rsidRPr="00F510E9">
        <w:rPr>
          <w:lang w:val="es-AR"/>
        </w:rPr>
        <w:t>12.2. Roles y permisos</w:t>
      </w:r>
      <w:bookmarkEnd w:id="45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Desde la configuración del sistema, el Administrador puede revisar y ajustar qué módulos y acciones tiene habilitado cada rol. Cada permiso puede activarse o desactivarse de forma individual (por ejemplo, permitir o no “Eliminar” en un módulo).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#37 – Pantalla de Roles y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Permisos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46" w:name="_Toc236371388"/>
      <w:r w:rsidRPr="00F510E9">
        <w:rPr>
          <w:lang w:val="es-AR"/>
        </w:rPr>
        <w:t>12.3. Configuración general</w:t>
      </w:r>
      <w:bookmarkEnd w:id="46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Configuración → Configuración General.</w:t>
      </w:r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Reúne los parámetros generales del sistema: datos de la clínica, métodos de pago, rubros, IVA, configuración de ventas y de la agenda de peluquería, entre otros.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 xml:space="preserve">[ Foto #38 – Pantalla de Configuración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General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pStyle w:val="Ttulo2"/>
        <w:rPr>
          <w:lang w:val="es-AR"/>
        </w:rPr>
      </w:pPr>
      <w:bookmarkStart w:id="47" w:name="_Toc236371389"/>
      <w:r w:rsidRPr="00F510E9">
        <w:rPr>
          <w:lang w:val="es-AR"/>
        </w:rPr>
        <w:t>12.4. Auditoría</w:t>
      </w:r>
      <w:bookmarkEnd w:id="47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Ruta de acceso: Menú → Auditoría.</w:t>
      </w:r>
    </w:p>
    <w:p w:rsidR="00431379" w:rsidRDefault="00F510E9">
      <w:pPr>
        <w:spacing w:after="120"/>
      </w:pPr>
      <w:r w:rsidRPr="00F510E9">
        <w:rPr>
          <w:lang w:val="es-AR"/>
        </w:rPr>
        <w:t xml:space="preserve">Registra las acciones realizadas por los usuarios (accesos, altas, modificaciones y bajas), permitiendo consultar quién hizo cada operación y cuándo. </w:t>
      </w:r>
      <w:proofErr w:type="spellStart"/>
      <w:r>
        <w:t>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control para el </w:t>
      </w:r>
      <w:proofErr w:type="spellStart"/>
      <w:r>
        <w:t>Administrador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379" w:rsidRPr="004B7930">
        <w:tc>
          <w:tcPr>
            <w:tcW w:w="9360" w:type="dxa"/>
            <w:tcBorders>
              <w:top w:val="dashed" w:sz="8" w:space="6" w:color="BF9000"/>
              <w:left w:val="dashed" w:sz="8" w:space="6" w:color="BF9000"/>
              <w:bottom w:val="dashed" w:sz="8" w:space="6" w:color="BF9000"/>
              <w:right w:val="dashed" w:sz="8" w:space="6" w:color="BF9000"/>
            </w:tcBorders>
            <w:shd w:val="clear" w:color="auto" w:fill="FFF2CC"/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431379" w:rsidRPr="00F510E9" w:rsidRDefault="00F510E9">
            <w:pPr>
              <w:spacing w:after="40"/>
              <w:jc w:val="center"/>
              <w:rPr>
                <w:lang w:val="es-AR"/>
              </w:rPr>
            </w:pPr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lastRenderedPageBreak/>
              <w:t xml:space="preserve">[ Foto #39 – Pantalla de </w:t>
            </w:r>
            <w:proofErr w:type="gramStart"/>
            <w:r w:rsidRPr="00F510E9">
              <w:rPr>
                <w:b/>
                <w:bCs/>
                <w:color w:val="BF9000"/>
                <w:sz w:val="24"/>
                <w:szCs w:val="24"/>
                <w:lang w:val="es-AR"/>
              </w:rPr>
              <w:t>Auditoría ]</w:t>
            </w:r>
            <w:proofErr w:type="gramEnd"/>
          </w:p>
          <w:p w:rsidR="00431379" w:rsidRPr="00F510E9" w:rsidRDefault="00F510E9">
            <w:pPr>
              <w:jc w:val="center"/>
              <w:rPr>
                <w:lang w:val="es-AR"/>
              </w:rPr>
            </w:pPr>
            <w:r w:rsidRPr="00F510E9">
              <w:rPr>
                <w:i/>
                <w:iCs/>
                <w:color w:val="595959"/>
                <w:sz w:val="18"/>
                <w:szCs w:val="18"/>
                <w:lang w:val="es-AR"/>
              </w:rPr>
              <w:t>(Reemplazar este recuadro por la captura de pantalla correspondiente)</w:t>
            </w:r>
          </w:p>
        </w:tc>
      </w:tr>
    </w:tbl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Default="00F510E9">
      <w:pPr>
        <w:pStyle w:val="Ttulo1"/>
      </w:pPr>
      <w:bookmarkStart w:id="48" w:name="_Toc236371390"/>
      <w:r>
        <w:lastRenderedPageBreak/>
        <w:t xml:space="preserve">13. </w:t>
      </w:r>
      <w:proofErr w:type="spellStart"/>
      <w:r>
        <w:t>Recomendaciones</w:t>
      </w:r>
      <w:proofErr w:type="spellEnd"/>
      <w:r>
        <w:t xml:space="preserve"> finales</w:t>
      </w:r>
      <w:bookmarkEnd w:id="48"/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El Administrador debe abrir la caja al inicio de la jornada para que el Asistente pueda registrar ventas y cobros.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Cierre la caja al finalizar cada turno para mantener los registros ordenados.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Cargue primero al cliente y luego su mascota; muchas operaciones dependen de esa relación.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Complete siempre los campos obligatorios (marcados con *) antes de guardar.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Cada usuario debe ingresar con su propio perfil; así la auditoría refleja correctamente quién realizó cada acción.</w:t>
      </w:r>
    </w:p>
    <w:p w:rsidR="00431379" w:rsidRPr="00F510E9" w:rsidRDefault="00F510E9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F510E9">
        <w:rPr>
          <w:lang w:val="es-AR"/>
        </w:rPr>
        <w:t>Cierre su sesión (Menú → Salir) cuando termine de utilizar el sistema.</w:t>
      </w:r>
    </w:p>
    <w:p w:rsidR="00431379" w:rsidRPr="00F510E9" w:rsidRDefault="00F510E9">
      <w:pPr>
        <w:rPr>
          <w:lang w:val="es-AR"/>
        </w:rPr>
      </w:pPr>
      <w:r w:rsidRPr="00F510E9">
        <w:rPr>
          <w:lang w:val="es-AR"/>
        </w:rPr>
        <w:br w:type="page"/>
      </w:r>
    </w:p>
    <w:p w:rsidR="00431379" w:rsidRPr="00F510E9" w:rsidRDefault="00F510E9">
      <w:pPr>
        <w:pStyle w:val="Ttulo1"/>
        <w:rPr>
          <w:lang w:val="es-AR"/>
        </w:rPr>
      </w:pPr>
      <w:bookmarkStart w:id="49" w:name="_Toc236371391"/>
      <w:r w:rsidRPr="00F510E9">
        <w:rPr>
          <w:lang w:val="es-AR"/>
        </w:rPr>
        <w:lastRenderedPageBreak/>
        <w:t>14. Índice de capturas</w:t>
      </w:r>
      <w:bookmarkEnd w:id="49"/>
    </w:p>
    <w:p w:rsidR="00431379" w:rsidRPr="00F510E9" w:rsidRDefault="00F510E9">
      <w:pPr>
        <w:spacing w:after="120"/>
        <w:rPr>
          <w:lang w:val="es-AR"/>
        </w:rPr>
      </w:pPr>
      <w:r w:rsidRPr="00F510E9">
        <w:rPr>
          <w:lang w:val="es-AR"/>
        </w:rPr>
        <w:t>La siguiente tabla lista todas las capturas de pantalla que deben incluirse en el manual. Reemplace cada recuadro amarillo “[ Foto #</w:t>
      </w:r>
      <w:proofErr w:type="gramStart"/>
      <w:r w:rsidRPr="00F510E9">
        <w:rPr>
          <w:lang w:val="es-AR"/>
        </w:rPr>
        <w:t>XX ]</w:t>
      </w:r>
      <w:proofErr w:type="gramEnd"/>
      <w:r w:rsidRPr="00F510E9">
        <w:rPr>
          <w:lang w:val="es-AR"/>
        </w:rPr>
        <w:t>” del documento por la imagen correspondiente.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31379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  <w:color w:val="FFFFFF"/>
              </w:rPr>
              <w:t>Foto</w:t>
            </w:r>
            <w:proofErr w:type="spellEnd"/>
          </w:p>
        </w:tc>
        <w:tc>
          <w:tcPr>
            <w:tcW w:w="7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  <w:r>
              <w:rPr>
                <w:b/>
                <w:bCs/>
                <w:color w:val="FFFFFF"/>
              </w:rPr>
              <w:t xml:space="preserve"> de la </w:t>
            </w:r>
            <w:proofErr w:type="spellStart"/>
            <w:r>
              <w:rPr>
                <w:b/>
                <w:bCs/>
                <w:color w:val="FFFFFF"/>
              </w:rPr>
              <w:t>captura</w:t>
            </w:r>
            <w:proofErr w:type="spellEnd"/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inicio de sesión (</w:t>
            </w:r>
            <w:proofErr w:type="spellStart"/>
            <w:r w:rsidRPr="00F510E9">
              <w:rPr>
                <w:lang w:val="es-AR"/>
              </w:rPr>
              <w:t>Login</w:t>
            </w:r>
            <w:proofErr w:type="spellEnd"/>
            <w:r w:rsidRPr="00F510E9">
              <w:rPr>
                <w:lang w:val="es-AR"/>
              </w:rPr>
              <w:t>)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Ventana de recuperación de contraseña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principal con el menú lateral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principal de Gestión de Clientes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Formulario de alta de cliente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Búsqueda y selección de un cliente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principal de Gestión de Mascotas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Formulario de alta de mascota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#09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Listado de pacientes con un registro seleccionado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Clínica</w:t>
            </w:r>
            <w:proofErr w:type="spellEnd"/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Detalle de un procedimiento en la historia clínica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Hospitalización</w:t>
            </w:r>
            <w:proofErr w:type="spellEnd"/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Procedimientos</w:t>
            </w:r>
            <w:proofErr w:type="spellEnd"/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Laboratorio</w:t>
            </w:r>
            <w:proofErr w:type="spellEnd"/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Gestión de Turnos de Peluquería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Formulario de carga de un turno de peluquería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Cambio de estado de un turno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Historial de Turnos con filtros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#19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principal de </w:t>
            </w:r>
            <w:proofErr w:type="spellStart"/>
            <w:r>
              <w:t>Caja</w:t>
            </w:r>
            <w:proofErr w:type="spellEnd"/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Ventana de apertura de caja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venta</w:t>
            </w:r>
            <w:proofErr w:type="spellEnd"/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Registro de un cobro de cuenta corriente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Registro de una compra o egreso de caja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Ventana de cierre de caja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Informe de movimientos de caja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Gestión de Cuentas Corrientes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Alta de una cuenta corriente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Movimientos de una cuenta corriente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#29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Gestión de Productos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lastRenderedPageBreak/>
              <w:t>Foto</w:t>
            </w:r>
            <w:proofErr w:type="spellEnd"/>
            <w:r>
              <w:rPr>
                <w:b/>
                <w:bCs/>
              </w:rPr>
              <w:t xml:space="preserve"> #30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Formulario de alta de producto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Informe de stock de productos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Gestión de Proveedores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Formulario de alta de proveedor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Carga de una orden de compra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Recepción</w:t>
            </w:r>
            <w:proofErr w:type="spellEnd"/>
            <w:r>
              <w:t xml:space="preserve"> de un </w:t>
            </w:r>
            <w:proofErr w:type="spellStart"/>
            <w:r>
              <w:t>pedido</w:t>
            </w:r>
            <w:proofErr w:type="spellEnd"/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Gestión de Usuarios</w:t>
            </w:r>
          </w:p>
        </w:tc>
      </w:tr>
      <w:tr w:rsidR="00431379" w:rsidRPr="004B793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Pr="00F510E9" w:rsidRDefault="00F510E9">
            <w:pPr>
              <w:rPr>
                <w:lang w:val="es-AR"/>
              </w:rPr>
            </w:pPr>
            <w:r w:rsidRPr="00F510E9">
              <w:rPr>
                <w:lang w:val="es-AR"/>
              </w:rPr>
              <w:t>Pantalla de Roles y Permisos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Configuración</w:t>
            </w:r>
            <w:proofErr w:type="spellEnd"/>
            <w:r>
              <w:t xml:space="preserve"> General</w:t>
            </w:r>
          </w:p>
        </w:tc>
      </w:tr>
      <w:tr w:rsidR="004313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rPr>
                <w:b/>
                <w:bCs/>
              </w:rPr>
              <w:t>Foto</w:t>
            </w:r>
            <w:proofErr w:type="spellEnd"/>
            <w:r>
              <w:rPr>
                <w:b/>
                <w:bCs/>
              </w:rPr>
              <w:t xml:space="preserve"> #39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1379" w:rsidRDefault="00F510E9"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Auditoría</w:t>
            </w:r>
            <w:proofErr w:type="spellEnd"/>
          </w:p>
        </w:tc>
      </w:tr>
    </w:tbl>
    <w:p w:rsidR="00212652" w:rsidRDefault="00212652"/>
    <w:sectPr w:rsidR="002126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652" w:rsidRDefault="00F510E9">
      <w:r>
        <w:separator/>
      </w:r>
    </w:p>
  </w:endnote>
  <w:endnote w:type="continuationSeparator" w:id="0">
    <w:p w:rsidR="00212652" w:rsidRDefault="00F51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379" w:rsidRDefault="00F510E9">
    <w:pPr>
      <w:jc w:val="center"/>
    </w:pPr>
    <w:proofErr w:type="spellStart"/>
    <w:r>
      <w:rPr>
        <w:color w:val="595959"/>
        <w:sz w:val="16"/>
        <w:szCs w:val="16"/>
      </w:rPr>
      <w:t>Página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B7930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B7930">
      <w:rPr>
        <w:noProof/>
        <w:color w:val="595959"/>
        <w:sz w:val="16"/>
        <w:szCs w:val="16"/>
      </w:rPr>
      <w:t>24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652" w:rsidRDefault="00F510E9">
      <w:r>
        <w:separator/>
      </w:r>
    </w:p>
  </w:footnote>
  <w:footnote w:type="continuationSeparator" w:id="0">
    <w:p w:rsidR="00212652" w:rsidRDefault="00F51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379" w:rsidRDefault="00F510E9">
    <w:pPr>
      <w:pBdr>
        <w:bottom w:val="single" w:sz="4" w:space="4" w:color="1F4E79"/>
      </w:pBdr>
      <w:jc w:val="right"/>
    </w:pPr>
    <w:proofErr w:type="spellStart"/>
    <w:r>
      <w:rPr>
        <w:color w:val="595959"/>
        <w:sz w:val="16"/>
        <w:szCs w:val="16"/>
      </w:rPr>
      <w:t>VetPRO</w:t>
    </w:r>
    <w:proofErr w:type="spellEnd"/>
    <w:r>
      <w:rPr>
        <w:color w:val="595959"/>
        <w:sz w:val="16"/>
        <w:szCs w:val="16"/>
      </w:rPr>
      <w:t xml:space="preserve"> – Manual de </w:t>
    </w:r>
    <w:proofErr w:type="spellStart"/>
    <w:r>
      <w:rPr>
        <w:color w:val="595959"/>
        <w:sz w:val="16"/>
        <w:szCs w:val="16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AC4855"/>
    <w:multiLevelType w:val="hybridMultilevel"/>
    <w:tmpl w:val="67EE7A18"/>
    <w:lvl w:ilvl="0" w:tplc="7D72147E">
      <w:start w:val="1"/>
      <w:numFmt w:val="bullet"/>
      <w:lvlText w:val="•"/>
      <w:lvlJc w:val="left"/>
      <w:pPr>
        <w:ind w:left="720" w:hanging="360"/>
      </w:pPr>
    </w:lvl>
    <w:lvl w:ilvl="1" w:tplc="7CBC9660">
      <w:numFmt w:val="decimal"/>
      <w:lvlText w:val=""/>
      <w:lvlJc w:val="left"/>
    </w:lvl>
    <w:lvl w:ilvl="2" w:tplc="7AE04EFC">
      <w:numFmt w:val="decimal"/>
      <w:lvlText w:val=""/>
      <w:lvlJc w:val="left"/>
    </w:lvl>
    <w:lvl w:ilvl="3" w:tplc="9AFA17DA">
      <w:numFmt w:val="decimal"/>
      <w:lvlText w:val=""/>
      <w:lvlJc w:val="left"/>
    </w:lvl>
    <w:lvl w:ilvl="4" w:tplc="6066A1D6">
      <w:numFmt w:val="decimal"/>
      <w:lvlText w:val=""/>
      <w:lvlJc w:val="left"/>
    </w:lvl>
    <w:lvl w:ilvl="5" w:tplc="F7BC97FC">
      <w:numFmt w:val="decimal"/>
      <w:lvlText w:val=""/>
      <w:lvlJc w:val="left"/>
    </w:lvl>
    <w:lvl w:ilvl="6" w:tplc="159A2924">
      <w:numFmt w:val="decimal"/>
      <w:lvlText w:val=""/>
      <w:lvlJc w:val="left"/>
    </w:lvl>
    <w:lvl w:ilvl="7" w:tplc="D008443E">
      <w:numFmt w:val="decimal"/>
      <w:lvlText w:val=""/>
      <w:lvlJc w:val="left"/>
    </w:lvl>
    <w:lvl w:ilvl="8" w:tplc="830CCA76">
      <w:numFmt w:val="decimal"/>
      <w:lvlText w:val=""/>
      <w:lvlJc w:val="left"/>
    </w:lvl>
  </w:abstractNum>
  <w:abstractNum w:abstractNumId="1" w15:restartNumberingAfterBreak="0">
    <w:nsid w:val="6CE71A3D"/>
    <w:multiLevelType w:val="hybridMultilevel"/>
    <w:tmpl w:val="A0C05E2A"/>
    <w:lvl w:ilvl="0" w:tplc="D7B84F7A">
      <w:start w:val="1"/>
      <w:numFmt w:val="bullet"/>
      <w:lvlText w:val="●"/>
      <w:lvlJc w:val="left"/>
      <w:pPr>
        <w:ind w:left="720" w:hanging="360"/>
      </w:pPr>
    </w:lvl>
    <w:lvl w:ilvl="1" w:tplc="5A4C9606">
      <w:start w:val="1"/>
      <w:numFmt w:val="bullet"/>
      <w:lvlText w:val="○"/>
      <w:lvlJc w:val="left"/>
      <w:pPr>
        <w:ind w:left="1440" w:hanging="360"/>
      </w:pPr>
    </w:lvl>
    <w:lvl w:ilvl="2" w:tplc="0FEE9A6E">
      <w:start w:val="1"/>
      <w:numFmt w:val="bullet"/>
      <w:lvlText w:val="■"/>
      <w:lvlJc w:val="left"/>
      <w:pPr>
        <w:ind w:left="2160" w:hanging="360"/>
      </w:pPr>
    </w:lvl>
    <w:lvl w:ilvl="3" w:tplc="F12A9498">
      <w:start w:val="1"/>
      <w:numFmt w:val="bullet"/>
      <w:lvlText w:val="●"/>
      <w:lvlJc w:val="left"/>
      <w:pPr>
        <w:ind w:left="2880" w:hanging="360"/>
      </w:pPr>
    </w:lvl>
    <w:lvl w:ilvl="4" w:tplc="20DCF744">
      <w:start w:val="1"/>
      <w:numFmt w:val="bullet"/>
      <w:lvlText w:val="○"/>
      <w:lvlJc w:val="left"/>
      <w:pPr>
        <w:ind w:left="3600" w:hanging="360"/>
      </w:pPr>
    </w:lvl>
    <w:lvl w:ilvl="5" w:tplc="93FA6B64">
      <w:start w:val="1"/>
      <w:numFmt w:val="bullet"/>
      <w:lvlText w:val="■"/>
      <w:lvlJc w:val="left"/>
      <w:pPr>
        <w:ind w:left="4320" w:hanging="360"/>
      </w:pPr>
    </w:lvl>
    <w:lvl w:ilvl="6" w:tplc="4720EC48">
      <w:start w:val="1"/>
      <w:numFmt w:val="bullet"/>
      <w:lvlText w:val="●"/>
      <w:lvlJc w:val="left"/>
      <w:pPr>
        <w:ind w:left="5040" w:hanging="360"/>
      </w:pPr>
    </w:lvl>
    <w:lvl w:ilvl="7" w:tplc="09E86B30">
      <w:start w:val="1"/>
      <w:numFmt w:val="bullet"/>
      <w:lvlText w:val="●"/>
      <w:lvlJc w:val="left"/>
      <w:pPr>
        <w:ind w:left="5760" w:hanging="360"/>
      </w:pPr>
    </w:lvl>
    <w:lvl w:ilvl="8" w:tplc="7374CE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896A27"/>
    <w:multiLevelType w:val="hybridMultilevel"/>
    <w:tmpl w:val="3BC42A52"/>
    <w:lvl w:ilvl="0" w:tplc="F3780CB4">
      <w:start w:val="1"/>
      <w:numFmt w:val="decimal"/>
      <w:lvlText w:val="%1."/>
      <w:lvlJc w:val="left"/>
      <w:pPr>
        <w:ind w:left="720" w:hanging="360"/>
      </w:pPr>
    </w:lvl>
    <w:lvl w:ilvl="1" w:tplc="A7A60464">
      <w:numFmt w:val="decimal"/>
      <w:lvlText w:val=""/>
      <w:lvlJc w:val="left"/>
    </w:lvl>
    <w:lvl w:ilvl="2" w:tplc="D5E680AA">
      <w:numFmt w:val="decimal"/>
      <w:lvlText w:val=""/>
      <w:lvlJc w:val="left"/>
    </w:lvl>
    <w:lvl w:ilvl="3" w:tplc="61C645D0">
      <w:numFmt w:val="decimal"/>
      <w:lvlText w:val=""/>
      <w:lvlJc w:val="left"/>
    </w:lvl>
    <w:lvl w:ilvl="4" w:tplc="8E00081A">
      <w:numFmt w:val="decimal"/>
      <w:lvlText w:val=""/>
      <w:lvlJc w:val="left"/>
    </w:lvl>
    <w:lvl w:ilvl="5" w:tplc="3D80DD64">
      <w:numFmt w:val="decimal"/>
      <w:lvlText w:val=""/>
      <w:lvlJc w:val="left"/>
    </w:lvl>
    <w:lvl w:ilvl="6" w:tplc="BF4A2C58">
      <w:numFmt w:val="decimal"/>
      <w:lvlText w:val=""/>
      <w:lvlJc w:val="left"/>
    </w:lvl>
    <w:lvl w:ilvl="7" w:tplc="B42C8832">
      <w:numFmt w:val="decimal"/>
      <w:lvlText w:val=""/>
      <w:lvlJc w:val="left"/>
    </w:lvl>
    <w:lvl w:ilvl="8" w:tplc="47AE719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379"/>
    <w:rsid w:val="00212652"/>
    <w:rsid w:val="00431379"/>
    <w:rsid w:val="004B7930"/>
    <w:rsid w:val="00F5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1B6FEF-BB9E-4747-B9B2-51B0040C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180" w:after="100"/>
      <w:outlineLvl w:val="1"/>
    </w:pPr>
    <w:rPr>
      <w:b/>
      <w:bCs/>
      <w:color w:val="595959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510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10E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4555</Words>
  <Characters>25966</Characters>
  <Application>Microsoft Office Word</Application>
  <DocSecurity>0</DocSecurity>
  <Lines>216</Lines>
  <Paragraphs>60</Paragraphs>
  <ScaleCrop>false</ScaleCrop>
  <Company/>
  <LinksUpToDate>false</LinksUpToDate>
  <CharactersWithSpaces>30461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VetPRO</dc:title>
  <dc:creator>VetPRO</dc:creator>
  <cp:lastModifiedBy>DLPO - AC ORTIZ NOELIA</cp:lastModifiedBy>
  <cp:revision>3</cp:revision>
  <dcterms:created xsi:type="dcterms:W3CDTF">2026-06-17T15:33:00Z</dcterms:created>
  <dcterms:modified xsi:type="dcterms:W3CDTF">2026-07-31T09:23:00Z</dcterms:modified>
</cp:coreProperties>
</file>