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M04- LLENGUATGE DE MARQUES I SISTEMES DE GESTIÓ DE LA INFORMACIÓ</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INDEX</w:t>
      </w:r>
    </w:p>
    <w:p w:rsidR="00000000" w:rsidDel="00000000" w:rsidP="00000000" w:rsidRDefault="00000000" w:rsidRPr="00000000" w14:paraId="0000002C">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Pàgina principal</w:t>
        <w:tab/>
        <w:tab/>
        <w:tab/>
        <w:tab/>
        <w:tab/>
        <w:tab/>
        <w:tab/>
        <w:tab/>
        <w:t xml:space="preserve">pàg.2</w:t>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1.1 Retrospectiva</w:t>
        <w:tab/>
        <w:tab/>
        <w:tab/>
        <w:tab/>
        <w:tab/>
        <w:tab/>
        <w:tab/>
        <w:tab/>
        <w:t xml:space="preserve">pàg.3</w:t>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Pàgines secundàries en construcció</w:t>
        <w:tab/>
        <w:tab/>
        <w:tab/>
        <w:tab/>
        <w:tab/>
        <w:t xml:space="preserve">pàg.4</w:t>
      </w:r>
    </w:p>
    <w:p w:rsidR="00000000" w:rsidDel="00000000" w:rsidP="00000000" w:rsidRDefault="00000000" w:rsidRPr="00000000" w14:paraId="0000003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Llistat de receptes</w:t>
        <w:tab/>
        <w:tab/>
        <w:tab/>
        <w:tab/>
        <w:tab/>
        <w:tab/>
        <w:tab/>
      </w:r>
    </w:p>
    <w:p w:rsidR="00000000" w:rsidDel="00000000" w:rsidP="00000000" w:rsidRDefault="00000000" w:rsidRPr="00000000" w14:paraId="0000003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Contacte</w:t>
        <w:tab/>
        <w:tab/>
        <w:tab/>
        <w:tab/>
        <w:tab/>
        <w:tab/>
        <w:tab/>
        <w:tab/>
        <w:t xml:space="preserve">pàg.5</w:t>
      </w:r>
    </w:p>
    <w:p w:rsidR="00000000" w:rsidDel="00000000" w:rsidP="00000000" w:rsidRDefault="00000000" w:rsidRPr="00000000" w14:paraId="00000035">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Receptes </w:t>
        <w:tab/>
        <w:tab/>
        <w:tab/>
        <w:tab/>
        <w:tab/>
        <w:tab/>
        <w:tab/>
        <w:tab/>
        <w:t xml:space="preserve">pàg.6</w:t>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1.Pàgina principal</w:t>
      </w:r>
    </w:p>
    <w:p w:rsidR="00000000" w:rsidDel="00000000" w:rsidP="00000000" w:rsidRDefault="00000000" w:rsidRPr="00000000" w14:paraId="0000005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-149061</wp:posOffset>
            </wp:positionH>
            <wp:positionV relativeFrom="paragraph">
              <wp:posOffset>133551</wp:posOffset>
            </wp:positionV>
            <wp:extent cx="6028128" cy="316912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28128" cy="31691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-88431</wp:posOffset>
            </wp:positionH>
            <wp:positionV relativeFrom="paragraph">
              <wp:posOffset>3589020</wp:posOffset>
            </wp:positionV>
            <wp:extent cx="5913822" cy="3094442"/>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3822" cy="3094442"/>
                    </a:xfrm>
                    <a:prstGeom prst="rect"/>
                    <a:ln/>
                  </pic:spPr>
                </pic:pic>
              </a:graphicData>
            </a:graphic>
          </wp:anchor>
        </w:drawing>
      </w:r>
    </w:p>
    <w:p w:rsidR="00000000" w:rsidDel="00000000" w:rsidP="00000000" w:rsidRDefault="00000000" w:rsidRPr="00000000" w14:paraId="00000059">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1.1.Retrospectiva</w:t>
      </w:r>
    </w:p>
    <w:p w:rsidR="00000000" w:rsidDel="00000000" w:rsidP="00000000" w:rsidRDefault="00000000" w:rsidRPr="00000000" w14:paraId="0000005F">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Basant-me en els power points del mòdul i ajudant-me també de pàgines web, he construït el HTML el més semblant al exemple possible. </w:t>
      </w:r>
    </w:p>
    <w:p w:rsidR="00000000" w:rsidDel="00000000" w:rsidP="00000000" w:rsidRDefault="00000000" w:rsidRPr="00000000" w14:paraId="00000062">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Degut a que portem poc temps amb el HTML i no tenim gaire pràctica en això, almenys jo que vinc de batxillerat, hi ha moltes coses de l’exemple que no he pogut modificar com per exemple, els marges de la pàgina, l’estil de lletra o el menú interactiu.</w:t>
      </w:r>
    </w:p>
    <w:p w:rsidR="00000000" w:rsidDel="00000000" w:rsidP="00000000" w:rsidRDefault="00000000" w:rsidRPr="00000000" w14:paraId="0000006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après bastant més els conceptes ja que a la hora d’aplicar-los en un HTML i veure el resultat entens molt millor el que estàs fent en realitat.</w:t>
      </w:r>
    </w:p>
    <w:p w:rsidR="00000000" w:rsidDel="00000000" w:rsidP="00000000" w:rsidRDefault="00000000" w:rsidRPr="00000000" w14:paraId="0000006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M’ha resultat bastant interessant aquesta pràctica ja que aprens de veritat com funcionen les webs i veus que només amb línies de codi pots modificar gairebé tota una plana web.</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2.Pàgines secundàries</w:t>
      </w:r>
    </w:p>
    <w:p w:rsidR="00000000" w:rsidDel="00000000" w:rsidP="00000000" w:rsidRDefault="00000000" w:rsidRPr="00000000" w14:paraId="0000007C">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2.1. Llistat de receptes</w:t>
      </w:r>
    </w:p>
    <w:p w:rsidR="00000000" w:rsidDel="00000000" w:rsidP="00000000" w:rsidRDefault="00000000" w:rsidRPr="00000000" w14:paraId="0000007E">
      <w:pPr>
        <w:ind w:left="0" w:firstLine="0"/>
        <w:jc w:val="left"/>
        <w:rPr>
          <w:rFonts w:ascii="Times New Roman" w:cs="Times New Roman" w:eastAsia="Times New Roman" w:hAnsi="Times New Roman"/>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-270710</wp:posOffset>
            </wp:positionH>
            <wp:positionV relativeFrom="paragraph">
              <wp:posOffset>277929</wp:posOffset>
            </wp:positionV>
            <wp:extent cx="6394045" cy="3360591"/>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94045" cy="3360591"/>
                    </a:xfrm>
                    <a:prstGeom prst="rect"/>
                    <a:ln/>
                  </pic:spPr>
                </pic:pic>
              </a:graphicData>
            </a:graphic>
          </wp:anchor>
        </w:drawing>
      </w:r>
    </w:p>
    <w:p w:rsidR="00000000" w:rsidDel="00000000" w:rsidP="00000000" w:rsidRDefault="00000000" w:rsidRPr="00000000" w14:paraId="0000007F">
      <w:pPr>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0">
      <w:pPr>
        <w:ind w:left="216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1">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2">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3">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4">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5">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6">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7">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8">
      <w:pPr>
        <w:ind w:left="72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2.2. Contacte</w:t>
      </w:r>
    </w:p>
    <w:p w:rsidR="00000000" w:rsidDel="00000000" w:rsidP="00000000" w:rsidRDefault="00000000" w:rsidRPr="00000000" w14:paraId="0000008A">
      <w:pPr>
        <w:ind w:left="0" w:firstLine="0"/>
        <w:rPr>
          <w:rFonts w:ascii="Times New Roman" w:cs="Times New Roman" w:eastAsia="Times New Roman" w:hAnsi="Times New Roman"/>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-492091</wp:posOffset>
            </wp:positionH>
            <wp:positionV relativeFrom="paragraph">
              <wp:posOffset>191302</wp:posOffset>
            </wp:positionV>
            <wp:extent cx="6913416" cy="361748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913416" cy="3617485"/>
                    </a:xfrm>
                    <a:prstGeom prst="rect"/>
                    <a:ln/>
                  </pic:spPr>
                </pic:pic>
              </a:graphicData>
            </a:graphic>
          </wp:anchor>
        </w:drawing>
      </w:r>
    </w:p>
    <w:p w:rsidR="00000000" w:rsidDel="00000000" w:rsidP="00000000" w:rsidRDefault="00000000" w:rsidRPr="00000000" w14:paraId="0000008B">
      <w:pPr>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0">
      <w:pPr>
        <w:ind w:left="288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1">
      <w:pPr>
        <w:ind w:left="288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2">
      <w:pPr>
        <w:ind w:left="288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3">
      <w:pPr>
        <w:ind w:left="288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4">
      <w:pPr>
        <w:ind w:left="288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5">
      <w:pPr>
        <w:ind w:left="288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6">
      <w:pPr>
        <w:ind w:left="288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7">
      <w:pPr>
        <w:ind w:left="2880" w:firstLine="72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8">
      <w:pPr>
        <w:ind w:lef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2.3. Receptes</w:t>
      </w:r>
    </w:p>
    <w:p w:rsidR="00000000" w:rsidDel="00000000" w:rsidP="00000000" w:rsidRDefault="00000000" w:rsidRPr="00000000" w14:paraId="00000099">
      <w:pPr>
        <w:ind w:left="0" w:firstLine="0"/>
        <w:jc w:val="left"/>
        <w:rPr>
          <w:rFonts w:ascii="Times New Roman" w:cs="Times New Roman" w:eastAsia="Times New Roman" w:hAnsi="Times New Roman"/>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-492091</wp:posOffset>
            </wp:positionH>
            <wp:positionV relativeFrom="paragraph">
              <wp:posOffset>220178</wp:posOffset>
            </wp:positionV>
            <wp:extent cx="6917267" cy="36195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917267" cy="3619500"/>
                    </a:xfrm>
                    <a:prstGeom prst="rect"/>
                    <a:ln/>
                  </pic:spPr>
                </pic:pic>
              </a:graphicData>
            </a:graphic>
          </wp:anchor>
        </w:drawing>
      </w:r>
    </w:p>
    <w:p w:rsidR="00000000" w:rsidDel="00000000" w:rsidP="00000000" w:rsidRDefault="00000000" w:rsidRPr="00000000" w14:paraId="0000009A">
      <w:pPr>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440" w:top="1440" w:left="1440" w:right="1440" w:header="720.0000000000001" w:footer="720.0000000000001"/>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ind w:left="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Noè Villanueva Moya 1rDAMv</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Noè Villanueva Moya 1rDAMv</w:t>
    </w:r>
  </w:p>
  <w:p w:rsidR="00000000" w:rsidDel="00000000" w:rsidP="00000000" w:rsidRDefault="00000000" w:rsidRPr="00000000" w14:paraId="000000A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16-11-2021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