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882E7" w14:textId="77879ED5" w:rsidR="006D3DDC" w:rsidRPr="00596459" w:rsidRDefault="00596459" w:rsidP="00596459">
      <w:pPr>
        <w:jc w:val="center"/>
        <w:rPr>
          <w:b/>
          <w:bCs/>
          <w:sz w:val="32"/>
          <w:szCs w:val="32"/>
        </w:rPr>
      </w:pPr>
      <w:r w:rsidRPr="00596459">
        <w:rPr>
          <w:b/>
          <w:bCs/>
          <w:sz w:val="32"/>
          <w:szCs w:val="32"/>
        </w:rPr>
        <w:t>POC REQUIREMENTS DOCUMENT</w:t>
      </w:r>
    </w:p>
    <w:p w14:paraId="6EB49F54" w14:textId="77777777" w:rsidR="00596459" w:rsidRDefault="00596459" w:rsidP="00596459"/>
    <w:p w14:paraId="21E6B657" w14:textId="77777777" w:rsidR="00596459" w:rsidRPr="00596459" w:rsidRDefault="00596459" w:rsidP="00596459">
      <w:pPr>
        <w:rPr>
          <w:b/>
          <w:bCs/>
        </w:rPr>
      </w:pPr>
      <w:r w:rsidRPr="00596459">
        <w:t xml:space="preserve">Project Name: </w:t>
      </w:r>
      <w:r w:rsidRPr="00596459">
        <w:rPr>
          <w:b/>
          <w:bCs/>
        </w:rPr>
        <w:t xml:space="preserve">Capacity &amp; Utilization Intelligence Agent (CUIA) </w:t>
      </w:r>
    </w:p>
    <w:p w14:paraId="063355AE" w14:textId="79DD7E76" w:rsidR="00596459" w:rsidRDefault="00596459" w:rsidP="00596459">
      <w:r w:rsidRPr="00596459">
        <w:t xml:space="preserve">Project Type: Proof of Concept </w:t>
      </w:r>
    </w:p>
    <w:p w14:paraId="0CFB2C1A" w14:textId="6D86AE84" w:rsidR="00596459" w:rsidRDefault="00596459" w:rsidP="00596459">
      <w:r w:rsidRPr="00596459">
        <w:t xml:space="preserve">Owner: </w:t>
      </w:r>
      <w:r>
        <w:t xml:space="preserve">Noel </w:t>
      </w:r>
      <w:r w:rsidR="003509A6">
        <w:t>Mathews,</w:t>
      </w:r>
      <w:r>
        <w:t xml:space="preserve"> Priyatham Sai </w:t>
      </w:r>
      <w:r w:rsidR="003509A6">
        <w:t>Kethavarapu</w:t>
      </w:r>
    </w:p>
    <w:p w14:paraId="4752454A" w14:textId="77777777" w:rsidR="00596459" w:rsidRDefault="00596459" w:rsidP="00596459"/>
    <w:p w14:paraId="1859EC7B" w14:textId="77777777" w:rsidR="003509A6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 xml:space="preserve">Objective: </w:t>
      </w:r>
    </w:p>
    <w:p w14:paraId="0B7C5659" w14:textId="77777777" w:rsidR="00116D60" w:rsidRPr="00116D60" w:rsidRDefault="00116D60" w:rsidP="00116D60">
      <w:pPr>
        <w:jc w:val="both"/>
      </w:pPr>
      <w:r w:rsidRPr="00116D60">
        <w:t>This Proof of Concept validates how deterministic workforce analytics, combined with an AI-powered Copilot, can transform engineering workforce data into actionable insights for Delivery Managers and Leadership. The POC focuses on demonstrating the core analytics engine, interactive dashboards, and AI-assisted explanations using a simulated engineering organization, without the complexity of enterprise integrations or production infrastructure.</w:t>
      </w:r>
    </w:p>
    <w:p w14:paraId="7F63B280" w14:textId="77777777" w:rsidR="00596459" w:rsidRDefault="00596459" w:rsidP="00596459"/>
    <w:p w14:paraId="36D35CD3" w14:textId="6E7B285F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>Tech Stack:</w:t>
      </w:r>
    </w:p>
    <w:p w14:paraId="1FB42781" w14:textId="77777777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Frontend: React, Tailwind CSS, Recharts</w:t>
      </w:r>
    </w:p>
    <w:p w14:paraId="5D5C537B" w14:textId="77777777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Backend: </w:t>
      </w:r>
      <w:proofErr w:type="spellStart"/>
      <w:r w:rsidRPr="00116D60">
        <w:t>FastAPI</w:t>
      </w:r>
      <w:proofErr w:type="spellEnd"/>
      <w:r w:rsidRPr="00116D60">
        <w:t>, Python</w:t>
      </w:r>
    </w:p>
    <w:p w14:paraId="39FB8ACC" w14:textId="77777777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Analytics: Pandas, NumPy (Deterministic Analytics)</w:t>
      </w:r>
    </w:p>
    <w:p w14:paraId="02088A48" w14:textId="5A313543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AI: </w:t>
      </w:r>
      <w:proofErr w:type="spellStart"/>
      <w:r w:rsidRPr="00116D60">
        <w:t>LangGraph</w:t>
      </w:r>
      <w:proofErr w:type="spellEnd"/>
      <w:r w:rsidRPr="00116D60">
        <w:t>, Google Gemini</w:t>
      </w:r>
    </w:p>
    <w:p w14:paraId="2C521784" w14:textId="77777777" w:rsidR="00116D60" w:rsidRDefault="00116D60" w:rsidP="00116D60"/>
    <w:p w14:paraId="46F1AC0F" w14:textId="46AB1504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 xml:space="preserve">In Scope: </w:t>
      </w:r>
    </w:p>
    <w:p w14:paraId="6243C330" w14:textId="08924386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Simulated engineering dataset representing Delivery Managers and Engineers. </w:t>
      </w:r>
    </w:p>
    <w:p w14:paraId="5CA3F229" w14:textId="0C99C7DC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Deterministic workforce analytics (utilization, workload, productivity, estimation accuracy, and team health). </w:t>
      </w:r>
    </w:p>
    <w:p w14:paraId="188DF40D" w14:textId="7A54B1CF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Rule-based recommendation engine based on calculated analytics. </w:t>
      </w:r>
    </w:p>
    <w:p w14:paraId="18D85271" w14:textId="61B1F959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Leadership and Delivery Manager dashboards with interactive visualizations. </w:t>
      </w:r>
    </w:p>
    <w:p w14:paraId="3DDF89F9" w14:textId="52BE8750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AI Copilot for natural language explanations and insights using pre-calculated analytics. </w:t>
      </w:r>
    </w:p>
    <w:p w14:paraId="0A21ADEB" w14:textId="0D09D0AD" w:rsidR="00596459" w:rsidRPr="00596459" w:rsidRDefault="00116D60" w:rsidP="00116D60">
      <w:pPr>
        <w:pStyle w:val="ListParagraph"/>
        <w:numPr>
          <w:ilvl w:val="0"/>
          <w:numId w:val="8"/>
        </w:numPr>
      </w:pPr>
      <w:r w:rsidRPr="00116D60">
        <w:t>Modular application architecture suitable for future enhancements.</w:t>
      </w:r>
    </w:p>
    <w:p w14:paraId="3B2349C0" w14:textId="77777777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 xml:space="preserve">Out of Scope: </w:t>
      </w:r>
    </w:p>
    <w:p w14:paraId="0770D4DA" w14:textId="2EFCF6DB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Authentication and Role-Based Access Control (RBAC).</w:t>
      </w:r>
    </w:p>
    <w:p w14:paraId="0EA26260" w14:textId="3996EB6D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Live integrations with Jira or other external systems.</w:t>
      </w:r>
    </w:p>
    <w:p w14:paraId="06A4B2AD" w14:textId="6DD29374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CSV uploads, leave management, and skills management.</w:t>
      </w:r>
    </w:p>
    <w:p w14:paraId="77675A5B" w14:textId="426FC7B2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User administration, configuration management, and audit logging.</w:t>
      </w:r>
    </w:p>
    <w:p w14:paraId="53024826" w14:textId="554CC98F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Background synchronization, scheduling, and notification services.</w:t>
      </w:r>
    </w:p>
    <w:p w14:paraId="1996B3A5" w14:textId="7DDD613D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Multi-tenancy, high availability, CI/CD pipelines, and production deployment.</w:t>
      </w:r>
    </w:p>
    <w:p w14:paraId="4576929D" w14:textId="30E86FC0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Mobile applications and enterprise security features.</w:t>
      </w:r>
    </w:p>
    <w:p w14:paraId="2BEBB56D" w14:textId="4C2839CB" w:rsidR="00116D60" w:rsidRDefault="00116D60" w:rsidP="00116D60">
      <w:pPr>
        <w:pStyle w:val="ListParagraph"/>
        <w:numPr>
          <w:ilvl w:val="0"/>
          <w:numId w:val="8"/>
        </w:numPr>
      </w:pPr>
      <w:r w:rsidRPr="00116D60">
        <w:t>AI-generated analytics, autonomous decision-making, or data modification.</w:t>
      </w:r>
    </w:p>
    <w:p w14:paraId="6B5B774F" w14:textId="77777777" w:rsidR="00116D60" w:rsidRDefault="00116D60" w:rsidP="00116D60">
      <w:pPr>
        <w:pStyle w:val="ListParagraph"/>
        <w:ind w:left="1440"/>
      </w:pPr>
    </w:p>
    <w:p w14:paraId="2227DD34" w14:textId="5A573B78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lastRenderedPageBreak/>
        <w:t>FUNCTIONAL REQUIREMENTS:</w:t>
      </w:r>
    </w:p>
    <w:p w14:paraId="21865211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FR-1:</w:t>
      </w:r>
      <w:r w:rsidRPr="00116D60">
        <w:t xml:space="preserve"> Load and manage a predefined engineering dataset representing a simulated organization. </w:t>
      </w:r>
    </w:p>
    <w:p w14:paraId="390728F9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FR-2:</w:t>
      </w:r>
      <w:r w:rsidRPr="00116D60">
        <w:t xml:space="preserve"> Calculate workforce analytics deterministically, including utilization, workload, productivity, estimation accuracy, and team health. </w:t>
      </w:r>
    </w:p>
    <w:p w14:paraId="62BBA748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FR-3:</w:t>
      </w:r>
      <w:r w:rsidRPr="00116D60">
        <w:t xml:space="preserve"> Generate rule-based recommendations based on calculated analytics. </w:t>
      </w:r>
    </w:p>
    <w:p w14:paraId="540D524B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FR-4:</w:t>
      </w:r>
      <w:r w:rsidRPr="00116D60">
        <w:t xml:space="preserve"> Provide a Leadership Dashboard with organization-wide insights, KPIs, and team comparisons. </w:t>
      </w:r>
    </w:p>
    <w:p w14:paraId="1E1AD89F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FR-5:</w:t>
      </w:r>
      <w:r w:rsidRPr="00116D60">
        <w:t xml:space="preserve"> Provide a Delivery Manager Dashboard with team-level analytics and engineer-level metrics. </w:t>
      </w:r>
    </w:p>
    <w:p w14:paraId="06F50948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FR-6:</w:t>
      </w:r>
      <w:r w:rsidRPr="00116D60">
        <w:t xml:space="preserve"> Visualize workforce insights using interactive charts, KPI cards, and summary views. </w:t>
      </w:r>
    </w:p>
    <w:p w14:paraId="0171C782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FR-7:</w:t>
      </w:r>
      <w:r w:rsidRPr="00116D60">
        <w:t xml:space="preserve"> Provide an AI Copilot that answers natural language questions using only pre-calculated analytics. </w:t>
      </w:r>
    </w:p>
    <w:p w14:paraId="04FF6A1F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FR-8:</w:t>
      </w:r>
      <w:r w:rsidRPr="00116D60">
        <w:t xml:space="preserve"> Ensure the AI Copilot explains analytics and recommendations without performing calculations or modifying data. </w:t>
      </w:r>
    </w:p>
    <w:p w14:paraId="5596DAF6" w14:textId="77777777" w:rsidR="00116D60" w:rsidRPr="00116D60" w:rsidRDefault="00116D60" w:rsidP="00116D60">
      <w:pPr>
        <w:numPr>
          <w:ilvl w:val="0"/>
          <w:numId w:val="9"/>
        </w:numPr>
      </w:pPr>
      <w:r w:rsidRPr="00116D60">
        <w:rPr>
          <w:b/>
          <w:bCs/>
        </w:rPr>
        <w:t>FR-9:</w:t>
      </w:r>
      <w:r w:rsidRPr="00116D60">
        <w:t xml:space="preserve"> Allow switching between Leadership and Delivery Manager views for demonstration purposes. </w:t>
      </w:r>
    </w:p>
    <w:p w14:paraId="7EFAD15E" w14:textId="77777777" w:rsidR="00596459" w:rsidRPr="00116D60" w:rsidRDefault="00596459" w:rsidP="00596459">
      <w:pPr>
        <w:rPr>
          <w:b/>
          <w:bCs/>
        </w:rPr>
      </w:pPr>
    </w:p>
    <w:p w14:paraId="4400CD04" w14:textId="61A7722E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>NON-FUNCTIONAL REQUIREMENTS:</w:t>
      </w:r>
    </w:p>
    <w:p w14:paraId="17839E16" w14:textId="2050F4F8" w:rsidR="00116D60" w:rsidRPr="00116D60" w:rsidRDefault="00116D60" w:rsidP="00116D60">
      <w:pPr>
        <w:pStyle w:val="ListParagraph"/>
        <w:numPr>
          <w:ilvl w:val="0"/>
          <w:numId w:val="9"/>
        </w:numPr>
      </w:pPr>
      <w:r w:rsidRPr="00116D60">
        <w:rPr>
          <w:b/>
          <w:bCs/>
        </w:rPr>
        <w:t>Simplicity:</w:t>
      </w:r>
      <w:r w:rsidRPr="00116D60">
        <w:t xml:space="preserve"> The solution should prioritize rapid development, clarity, and demonstration value over enterprise-grade implementation. </w:t>
      </w:r>
    </w:p>
    <w:p w14:paraId="2F54653F" w14:textId="189CF97A" w:rsidR="00116D60" w:rsidRPr="00116D60" w:rsidRDefault="00116D60" w:rsidP="00116D60">
      <w:pPr>
        <w:pStyle w:val="ListParagraph"/>
        <w:numPr>
          <w:ilvl w:val="0"/>
          <w:numId w:val="9"/>
        </w:numPr>
      </w:pPr>
      <w:r w:rsidRPr="00116D60">
        <w:rPr>
          <w:b/>
          <w:bCs/>
        </w:rPr>
        <w:t>Deterministic Analytics:</w:t>
      </w:r>
      <w:r w:rsidRPr="00116D60">
        <w:t xml:space="preserve"> All workforce metrics and recommendations must be generated through deterministic Python business logic. </w:t>
      </w:r>
    </w:p>
    <w:p w14:paraId="53BCDEA7" w14:textId="52558AA6" w:rsidR="00116D60" w:rsidRPr="00116D60" w:rsidRDefault="00116D60" w:rsidP="00116D60">
      <w:pPr>
        <w:pStyle w:val="ListParagraph"/>
        <w:numPr>
          <w:ilvl w:val="0"/>
          <w:numId w:val="9"/>
        </w:numPr>
      </w:pPr>
      <w:r w:rsidRPr="00116D60">
        <w:rPr>
          <w:b/>
          <w:bCs/>
        </w:rPr>
        <w:t>AI Boundaries:</w:t>
      </w:r>
      <w:r w:rsidRPr="00116D60">
        <w:t xml:space="preserve"> The AI Copilot acts solely as an explanation and reasoning layer and must never calculate metrics or modify business data. </w:t>
      </w:r>
    </w:p>
    <w:p w14:paraId="0FB6926D" w14:textId="2BA246D9" w:rsidR="00116D60" w:rsidRPr="00116D60" w:rsidRDefault="00116D60" w:rsidP="00116D60">
      <w:pPr>
        <w:pStyle w:val="ListParagraph"/>
        <w:numPr>
          <w:ilvl w:val="0"/>
          <w:numId w:val="9"/>
        </w:numPr>
      </w:pPr>
      <w:r w:rsidRPr="00116D60">
        <w:rPr>
          <w:b/>
          <w:bCs/>
        </w:rPr>
        <w:t>Performance:</w:t>
      </w:r>
      <w:r w:rsidRPr="00116D60">
        <w:t xml:space="preserve"> Dashboards should provide fast responses using precomputed analytics suitable for live demonstrations. </w:t>
      </w:r>
    </w:p>
    <w:p w14:paraId="6EB91E44" w14:textId="459DB0AA" w:rsidR="00596459" w:rsidRPr="00596459" w:rsidRDefault="00116D60" w:rsidP="00116D60">
      <w:pPr>
        <w:pStyle w:val="ListParagraph"/>
        <w:numPr>
          <w:ilvl w:val="0"/>
          <w:numId w:val="9"/>
        </w:numPr>
      </w:pPr>
      <w:r w:rsidRPr="00116D60">
        <w:rPr>
          <w:b/>
          <w:bCs/>
        </w:rPr>
        <w:t>Architecture:</w:t>
      </w:r>
      <w:r w:rsidRPr="00116D60">
        <w:t xml:space="preserve"> The application should follow a clean modular architecture with clear separation between the Analytics Engine, Recommendation Engine, AI Copilot, and Dashboard modules, enabling future expansion without major redesign.</w:t>
      </w:r>
    </w:p>
    <w:p w14:paraId="795F54FE" w14:textId="594A347F" w:rsidR="00596459" w:rsidRPr="00596459" w:rsidRDefault="00596459" w:rsidP="00116D60">
      <w:pPr>
        <w:ind w:left="720"/>
      </w:pPr>
    </w:p>
    <w:sectPr w:rsidR="00596459" w:rsidRPr="005964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3110"/>
    <w:multiLevelType w:val="multilevel"/>
    <w:tmpl w:val="D2C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AB6F43"/>
    <w:multiLevelType w:val="multilevel"/>
    <w:tmpl w:val="4D4E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84868"/>
    <w:multiLevelType w:val="hybridMultilevel"/>
    <w:tmpl w:val="FBA0AC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8437824"/>
    <w:multiLevelType w:val="multilevel"/>
    <w:tmpl w:val="EA34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BD44FE"/>
    <w:multiLevelType w:val="multilevel"/>
    <w:tmpl w:val="2CE0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0A159A"/>
    <w:multiLevelType w:val="hybridMultilevel"/>
    <w:tmpl w:val="E878CD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106DE7"/>
    <w:multiLevelType w:val="hybridMultilevel"/>
    <w:tmpl w:val="2FB81F7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C81BC8"/>
    <w:multiLevelType w:val="multilevel"/>
    <w:tmpl w:val="E87A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48A3E4D"/>
    <w:multiLevelType w:val="hybridMultilevel"/>
    <w:tmpl w:val="ACFEFF4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19E78FF"/>
    <w:multiLevelType w:val="multilevel"/>
    <w:tmpl w:val="54B6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4250D68"/>
    <w:multiLevelType w:val="multilevel"/>
    <w:tmpl w:val="DF5E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74551AC"/>
    <w:multiLevelType w:val="multilevel"/>
    <w:tmpl w:val="F2AE9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7658313">
    <w:abstractNumId w:val="3"/>
  </w:num>
  <w:num w:numId="2" w16cid:durableId="1850680618">
    <w:abstractNumId w:val="11"/>
  </w:num>
  <w:num w:numId="3" w16cid:durableId="822237754">
    <w:abstractNumId w:val="0"/>
  </w:num>
  <w:num w:numId="4" w16cid:durableId="1667005290">
    <w:abstractNumId w:val="9"/>
  </w:num>
  <w:num w:numId="5" w16cid:durableId="1632251343">
    <w:abstractNumId w:val="7"/>
  </w:num>
  <w:num w:numId="6" w16cid:durableId="684133685">
    <w:abstractNumId w:val="4"/>
  </w:num>
  <w:num w:numId="7" w16cid:durableId="614412650">
    <w:abstractNumId w:val="10"/>
  </w:num>
  <w:num w:numId="8" w16cid:durableId="925574245">
    <w:abstractNumId w:val="8"/>
  </w:num>
  <w:num w:numId="9" w16cid:durableId="1715108967">
    <w:abstractNumId w:val="1"/>
  </w:num>
  <w:num w:numId="10" w16cid:durableId="257105115">
    <w:abstractNumId w:val="5"/>
  </w:num>
  <w:num w:numId="11" w16cid:durableId="74785984">
    <w:abstractNumId w:val="2"/>
  </w:num>
  <w:num w:numId="12" w16cid:durableId="6530671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459"/>
    <w:rsid w:val="00116D60"/>
    <w:rsid w:val="002C05C8"/>
    <w:rsid w:val="003509A6"/>
    <w:rsid w:val="003B1639"/>
    <w:rsid w:val="005577A4"/>
    <w:rsid w:val="00596459"/>
    <w:rsid w:val="006D3DDC"/>
    <w:rsid w:val="00726347"/>
    <w:rsid w:val="00893657"/>
    <w:rsid w:val="00E67C41"/>
    <w:rsid w:val="00FE3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9B5CA"/>
  <w15:chartTrackingRefBased/>
  <w15:docId w15:val="{13B990C1-5E08-4F93-AEF2-9FAB90DBB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4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4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4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4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4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4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4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4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4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4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4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4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4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4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4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4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459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116D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16D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16D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4268F-6BA2-4898-B1DC-8F99860042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Mathews</dc:creator>
  <cp:keywords/>
  <dc:description/>
  <cp:lastModifiedBy>Noel Mathews</cp:lastModifiedBy>
  <cp:revision>3</cp:revision>
  <cp:lastPrinted>2026-07-21T16:54:00Z</cp:lastPrinted>
  <dcterms:created xsi:type="dcterms:W3CDTF">2026-07-21T16:41:00Z</dcterms:created>
  <dcterms:modified xsi:type="dcterms:W3CDTF">2026-07-23T06:14:00Z</dcterms:modified>
</cp:coreProperties>
</file>