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014" w:rsidRPr="00480014" w:rsidRDefault="00480014" w:rsidP="00480014">
      <w:pPr>
        <w:jc w:val="center"/>
        <w:rPr>
          <w:rFonts w:ascii="Arial" w:hAnsi="Arial" w:cs="Arial"/>
          <w:b/>
          <w:sz w:val="32"/>
        </w:rPr>
      </w:pPr>
      <w:proofErr w:type="spellStart"/>
      <w:r w:rsidRPr="00480014">
        <w:rPr>
          <w:rFonts w:ascii="Arial" w:hAnsi="Arial" w:cs="Arial"/>
          <w:b/>
          <w:sz w:val="32"/>
        </w:rPr>
        <w:t>Stakeholder</w:t>
      </w:r>
      <w:proofErr w:type="spellEnd"/>
      <w:r w:rsidRPr="00480014">
        <w:rPr>
          <w:rFonts w:ascii="Arial" w:hAnsi="Arial" w:cs="Arial"/>
          <w:b/>
          <w:sz w:val="32"/>
        </w:rPr>
        <w:t xml:space="preserve"> </w:t>
      </w:r>
      <w:proofErr w:type="spellStart"/>
      <w:r w:rsidRPr="00480014">
        <w:rPr>
          <w:rFonts w:ascii="Arial" w:hAnsi="Arial" w:cs="Arial"/>
          <w:b/>
          <w:sz w:val="32"/>
        </w:rPr>
        <w:t>Checklist</w:t>
      </w:r>
      <w:proofErr w:type="spellEnd"/>
    </w:p>
    <w:p w:rsidR="00480014" w:rsidRPr="00480014" w:rsidRDefault="00480014">
      <w:pPr>
        <w:rPr>
          <w:rFonts w:ascii="Arial" w:hAnsi="Arial" w:cs="Arial"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8188"/>
        <w:gridCol w:w="1843"/>
      </w:tblGrid>
      <w:tr w:rsidR="00480014" w:rsidRPr="007501A4" w:rsidTr="0087479C">
        <w:trPr>
          <w:trHeight w:val="710"/>
        </w:trPr>
        <w:tc>
          <w:tcPr>
            <w:tcW w:w="8188" w:type="dxa"/>
            <w:shd w:val="clear" w:color="auto" w:fill="D9D9D9" w:themeFill="background1" w:themeFillShade="D9"/>
          </w:tcPr>
          <w:p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Como el Project Manager debe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involucrar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a los Stakeholders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en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el Proyecto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, No 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434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nombre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10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interes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muestran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los stakeholders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envueltos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40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</w:t>
            </w:r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69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r w:rsidRPr="00480014">
              <w:rPr>
                <w:rFonts w:ascii="Arial" w:hAnsi="Arial" w:cs="Arial"/>
                <w:sz w:val="24"/>
                <w:lang w:val="en-US"/>
              </w:rPr>
              <w:t xml:space="preserve">Defines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influencia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07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Sabes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determiner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expectativas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convertirlas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03"/>
        </w:trPr>
        <w:tc>
          <w:tcPr>
            <w:tcW w:w="8188" w:type="dxa"/>
          </w:tcPr>
          <w:p w:rsidR="00480014" w:rsidRPr="00480014" w:rsidRDefault="00342E6F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Co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>nsigues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aprobacion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los stakeholders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su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requerimiento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r w:rsidR="0022400F">
              <w:rPr>
                <w:rFonts w:ascii="Arial" w:hAnsi="Arial" w:cs="Arial"/>
                <w:sz w:val="24"/>
                <w:lang w:val="en-US"/>
              </w:rPr>
              <w:t>h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completado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686"/>
        </w:trPr>
        <w:tc>
          <w:tcPr>
            <w:tcW w:w="8188" w:type="dxa"/>
          </w:tcPr>
          <w:p w:rsidR="00480014" w:rsidRPr="00480014" w:rsidRDefault="00480014" w:rsidP="00224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Analizas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plan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asegurarte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necesidades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22400F">
              <w:rPr>
                <w:rFonts w:ascii="Arial" w:hAnsi="Arial" w:cs="Arial"/>
                <w:sz w:val="24"/>
                <w:lang w:val="en-US"/>
              </w:rPr>
              <w:t>expresadas</w:t>
            </w:r>
            <w:proofErr w:type="spellEnd"/>
            <w:r w:rsidR="0022400F">
              <w:rPr>
                <w:rFonts w:ascii="Arial" w:hAnsi="Arial" w:cs="Arial"/>
                <w:sz w:val="24"/>
                <w:lang w:val="en-US"/>
              </w:rPr>
              <w:t xml:space="preserve"> por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cumpliran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09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oportunamente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sorbre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no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pueden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Lo hago</w:t>
            </w:r>
          </w:p>
        </w:tc>
      </w:tr>
      <w:tr w:rsidR="00480014" w:rsidRPr="00480014" w:rsidTr="004769E7">
        <w:trPr>
          <w:trHeight w:val="989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Mantienes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asigandoles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ejemplo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ayuden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responder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algunos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riesgos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identificados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Parcialmente</w:t>
            </w:r>
            <w:proofErr w:type="spellEnd"/>
          </w:p>
        </w:tc>
      </w:tr>
      <w:tr w:rsidR="00480014" w:rsidRPr="00480014" w:rsidTr="004769E7">
        <w:trPr>
          <w:trHeight w:val="40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Usas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expertos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sus areas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981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aseeguras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comunicacion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son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pidieron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al tanto,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momento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oportuno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697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necesario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revisa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un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cambio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10516" w:rsidP="00480014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Lohago</w:t>
            </w:r>
            <w:proofErr w:type="spellEnd"/>
          </w:p>
        </w:tc>
      </w:tr>
      <w:tr w:rsidR="00480014" w:rsidRPr="00480014" w:rsidTr="004769E7">
        <w:trPr>
          <w:trHeight w:val="691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proceso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recopilacion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lecciones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aprendidas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984"/>
        </w:trPr>
        <w:tc>
          <w:tcPr>
            <w:tcW w:w="8188" w:type="dxa"/>
          </w:tcPr>
          <w:p w:rsidR="00480014" w:rsidRPr="00480014" w:rsidRDefault="00455519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aseguras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durante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vida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074F8D">
              <w:rPr>
                <w:rFonts w:ascii="Arial" w:hAnsi="Arial" w:cs="Arial"/>
                <w:sz w:val="24"/>
                <w:lang w:val="en-US"/>
              </w:rPr>
              <w:t xml:space="preserve">un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claro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entendimiento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trata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y del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beneficio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este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traera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a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Compania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</w:tbl>
    <w:p w:rsidR="00480014" w:rsidRPr="00480014" w:rsidRDefault="00480014" w:rsidP="00480014">
      <w:p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sectPr w:rsidR="00480014" w:rsidRPr="00480014" w:rsidSect="008C3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3EB"/>
    <w:multiLevelType w:val="hybridMultilevel"/>
    <w:tmpl w:val="86BA3604"/>
    <w:lvl w:ilvl="0" w:tplc="28AA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3D2"/>
    <w:rsid w:val="00074F8D"/>
    <w:rsid w:val="00163837"/>
    <w:rsid w:val="0022400F"/>
    <w:rsid w:val="00265FBB"/>
    <w:rsid w:val="00342E6F"/>
    <w:rsid w:val="003B43D2"/>
    <w:rsid w:val="00410516"/>
    <w:rsid w:val="00455519"/>
    <w:rsid w:val="004769E7"/>
    <w:rsid w:val="00480014"/>
    <w:rsid w:val="007501A4"/>
    <w:rsid w:val="0087479C"/>
    <w:rsid w:val="008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618A"/>
  <w15:docId w15:val="{BBF2042C-68D5-4311-AEDD-0999C1CA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3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F7209-27BA-437E-9481-D4493B45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Kebyn Cristopher Martínez Vásquez</cp:lastModifiedBy>
  <cp:revision>6</cp:revision>
  <dcterms:created xsi:type="dcterms:W3CDTF">2013-01-02T14:33:00Z</dcterms:created>
  <dcterms:modified xsi:type="dcterms:W3CDTF">2019-10-29T20:32:00Z</dcterms:modified>
</cp:coreProperties>
</file>