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2강 아틀라스와 애니메이션</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아틀라스: </w:t>
      </w:r>
      <w:hyperlink r:id="rId6">
        <w:r w:rsidDel="00000000" w:rsidR="00000000" w:rsidRPr="00000000">
          <w:rPr>
            <w:color w:val="1155cc"/>
            <w:u w:val="single"/>
            <w:rtl w:val="0"/>
          </w:rPr>
          <w:t xml:space="preserve">https://docs.unity3d.com/kr/2020.3/Manual/class-SpriteAtlas.html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b2229"/>
          <w:sz w:val="21"/>
          <w:szCs w:val="21"/>
          <w:highlight w:val="white"/>
        </w:rPr>
      </w:pPr>
      <w:r w:rsidDel="00000000" w:rsidR="00000000" w:rsidRPr="00000000">
        <w:rPr>
          <w:rFonts w:ascii="Arial Unicode MS" w:cs="Arial Unicode MS" w:eastAsia="Arial Unicode MS" w:hAnsi="Arial Unicode MS"/>
          <w:b w:val="1"/>
          <w:color w:val="1b2229"/>
          <w:sz w:val="21"/>
          <w:szCs w:val="21"/>
          <w:highlight w:val="white"/>
          <w:rtl w:val="0"/>
        </w:rPr>
        <w:t xml:space="preserve">스프라이트 아틀라스(Sprite Atlas)</w:t>
      </w:r>
      <w:r w:rsidDel="00000000" w:rsidR="00000000" w:rsidRPr="00000000">
        <w:rPr>
          <w:rFonts w:ascii="Arial Unicode MS" w:cs="Arial Unicode MS" w:eastAsia="Arial Unicode MS" w:hAnsi="Arial Unicode MS"/>
          <w:color w:val="1b2229"/>
          <w:sz w:val="21"/>
          <w:szCs w:val="21"/>
          <w:highlight w:val="white"/>
          <w:rtl w:val="0"/>
        </w:rPr>
        <w:t xml:space="preserve"> 는 여러 개의 텍스처를 단일 텍스처로 결합하는 에셋입니다. Unity는 여러 개의 드로우 콜을 발행하는 대신 이러한 단일 텍스처를 호출함으로써 하나의 드로우 콜을 발행할 수 있습니다. 그러면 큰 성능 소모 없이도 패킹된 텍스처에 동시에 액세스할 수 있습니다. 또한 </w:t>
      </w:r>
      <w:hyperlink r:id="rId7">
        <w:r w:rsidDel="00000000" w:rsidR="00000000" w:rsidRPr="00000000">
          <w:rPr>
            <w:color w:val="1155cc"/>
            <w:sz w:val="21"/>
            <w:szCs w:val="21"/>
            <w:highlight w:val="white"/>
            <w:u w:val="single"/>
            <w:rtl w:val="0"/>
          </w:rPr>
          <w:t xml:space="preserve">스프라이트 아틀라스 API</w:t>
        </w:r>
      </w:hyperlink>
      <w:r w:rsidDel="00000000" w:rsidR="00000000" w:rsidRPr="00000000">
        <w:rPr>
          <w:rFonts w:ascii="Arial Unicode MS" w:cs="Arial Unicode MS" w:eastAsia="Arial Unicode MS" w:hAnsi="Arial Unicode MS"/>
          <w:color w:val="1b2229"/>
          <w:sz w:val="21"/>
          <w:szCs w:val="21"/>
          <w:highlight w:val="white"/>
          <w:rtl w:val="0"/>
        </w:rPr>
        <w:t xml:space="preserve">는 프로젝트의 런타임 시점에 스프라이트 아틀라스를 로드하는 방법을 제어할 수 있도록 해줍니다.</w:t>
      </w:r>
    </w:p>
    <w:p w:rsidR="00000000" w:rsidDel="00000000" w:rsidP="00000000" w:rsidRDefault="00000000" w:rsidRPr="00000000" w14:paraId="00000006">
      <w:pPr>
        <w:rPr>
          <w:color w:val="1b2229"/>
          <w:sz w:val="21"/>
          <w:szCs w:val="21"/>
          <w:highlight w:val="white"/>
        </w:rPr>
      </w:pPr>
      <w:r w:rsidDel="00000000" w:rsidR="00000000" w:rsidRPr="00000000">
        <w:rPr>
          <w:rtl w:val="0"/>
        </w:rPr>
      </w:r>
    </w:p>
    <w:p w:rsidR="00000000" w:rsidDel="00000000" w:rsidP="00000000" w:rsidRDefault="00000000" w:rsidRPr="00000000" w14:paraId="00000007">
      <w:pPr>
        <w:rPr>
          <w:b w:val="1"/>
          <w:color w:val="1b2229"/>
          <w:sz w:val="21"/>
          <w:szCs w:val="21"/>
          <w:highlight w:val="white"/>
        </w:rPr>
      </w:pPr>
      <w:r w:rsidDel="00000000" w:rsidR="00000000" w:rsidRPr="00000000">
        <w:rPr>
          <w:rFonts w:ascii="Arial Unicode MS" w:cs="Arial Unicode MS" w:eastAsia="Arial Unicode MS" w:hAnsi="Arial Unicode MS"/>
          <w:b w:val="1"/>
          <w:color w:val="1b2229"/>
          <w:sz w:val="21"/>
          <w:szCs w:val="21"/>
          <w:highlight w:val="white"/>
          <w:rtl w:val="0"/>
        </w:rPr>
        <w:t xml:space="preserve">한마디로 최적화를 위해서 드로우 콜을 최소화 하여 그리는 프로세싱을 자주 호출하지 않게 하기 위해 묶는 것이다. 주로 같은 캐릭터 혹은 같은 카테고리의 텍스쳐들을 아틀라스로 뭉치고 애니메이션이나 캐릭터 변신 혹은 맵타일 그리기 등등 교체작업을 위해 아틀라스로 뭉친다.</w:t>
      </w:r>
    </w:p>
    <w:p w:rsidR="00000000" w:rsidDel="00000000" w:rsidP="00000000" w:rsidRDefault="00000000" w:rsidRPr="00000000" w14:paraId="00000008">
      <w:pPr>
        <w:rPr>
          <w:b w:val="1"/>
          <w:color w:val="1b2229"/>
          <w:sz w:val="21"/>
          <w:szCs w:val="21"/>
          <w:highlight w:val="white"/>
        </w:rPr>
      </w:pPr>
      <w:r w:rsidDel="00000000" w:rsidR="00000000" w:rsidRPr="00000000">
        <w:rPr>
          <w:rtl w:val="0"/>
        </w:rPr>
      </w:r>
    </w:p>
    <w:p w:rsidR="00000000" w:rsidDel="00000000" w:rsidP="00000000" w:rsidRDefault="00000000" w:rsidRPr="00000000" w14:paraId="00000009">
      <w:pPr>
        <w:rPr>
          <w:b w:val="1"/>
          <w:color w:val="1b2229"/>
          <w:sz w:val="21"/>
          <w:szCs w:val="21"/>
          <w:highlight w:val="white"/>
        </w:rPr>
      </w:pPr>
      <w:r w:rsidDel="00000000" w:rsidR="00000000" w:rsidRPr="00000000">
        <w:rPr>
          <w:rtl w:val="0"/>
        </w:rPr>
      </w:r>
    </w:p>
    <w:p w:rsidR="00000000" w:rsidDel="00000000" w:rsidP="00000000" w:rsidRDefault="00000000" w:rsidRPr="00000000" w14:paraId="0000000A">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2-1 아틀라스 자르기</w:t>
      </w:r>
    </w:p>
    <w:p w:rsidR="00000000" w:rsidDel="00000000" w:rsidP="00000000" w:rsidRDefault="00000000" w:rsidRPr="00000000" w14:paraId="0000000B">
      <w:pPr>
        <w:rPr>
          <w:color w:val="1b2229"/>
          <w:sz w:val="21"/>
          <w:szCs w:val="21"/>
          <w:highlight w:val="white"/>
        </w:rPr>
      </w:pPr>
      <w:r w:rsidDel="00000000" w:rsidR="00000000" w:rsidRPr="00000000">
        <w:rPr>
          <w:rtl w:val="0"/>
        </w:rPr>
      </w:r>
    </w:p>
    <w:p w:rsidR="00000000" w:rsidDel="00000000" w:rsidP="00000000" w:rsidRDefault="00000000" w:rsidRPr="00000000" w14:paraId="0000000C">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아틀라스라는 것은 실상 커다란 텍스쳐 파일이고 여러 그림자료들이 판떼기에 찍혀져 있는 형태이다. 이것을 잘라서 쓰는것이 아틀라스를 사용하는 방법이다.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자르기위해 아틀라스 인스펙터 창에서 설정을 몇개 해줘야 된다.</w:t>
      </w:r>
      <w:r w:rsidDel="00000000" w:rsidR="00000000" w:rsidRPr="00000000">
        <w:rPr>
          <w:color w:val="1b2229"/>
          <w:sz w:val="21"/>
          <w:szCs w:val="21"/>
          <w:highlight w:val="white"/>
        </w:rPr>
        <w:drawing>
          <wp:inline distB="114300" distT="114300" distL="114300" distR="114300">
            <wp:extent cx="4516362" cy="486714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6362" cy="486714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1b2229"/>
          <w:sz w:val="21"/>
          <w:szCs w:val="21"/>
          <w:highlight w:val="white"/>
        </w:rPr>
      </w:pPr>
      <w:r w:rsidDel="00000000" w:rsidR="00000000" w:rsidRPr="00000000">
        <w:rPr>
          <w:rtl w:val="0"/>
        </w:rPr>
      </w:r>
    </w:p>
    <w:p w:rsidR="00000000" w:rsidDel="00000000" w:rsidP="00000000" w:rsidRDefault="00000000" w:rsidRPr="00000000" w14:paraId="00000010">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설정을 하고 나면 스프라이트 에디터로 유닛에 들어갈 이미지를 어떻게 자를지를 설정한다.</w:t>
      </w:r>
    </w:p>
    <w:p w:rsidR="00000000" w:rsidDel="00000000" w:rsidP="00000000" w:rsidRDefault="00000000" w:rsidRPr="00000000" w14:paraId="00000011">
      <w:pPr>
        <w:rPr>
          <w:color w:val="1b2229"/>
          <w:sz w:val="21"/>
          <w:szCs w:val="21"/>
          <w:highlight w:val="white"/>
        </w:rPr>
      </w:pPr>
      <w:r w:rsidDel="00000000" w:rsidR="00000000" w:rsidRPr="00000000">
        <w:rPr>
          <w:color w:val="1b2229"/>
          <w:sz w:val="21"/>
          <w:szCs w:val="21"/>
          <w:highlight w:val="white"/>
        </w:rPr>
        <w:drawing>
          <wp:inline distB="114300" distT="114300" distL="114300" distR="114300">
            <wp:extent cx="5731200" cy="567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 자르는 모드는 총 3가지</w:t>
      </w:r>
    </w:p>
    <w:p w:rsidR="00000000" w:rsidDel="00000000" w:rsidP="00000000" w:rsidRDefault="00000000" w:rsidRPr="00000000" w14:paraId="00000013">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Automatic: 텍스쳐를 따라 자동으로 자른다.</w:t>
      </w:r>
    </w:p>
    <w:p w:rsidR="00000000" w:rsidDel="00000000" w:rsidP="00000000" w:rsidRDefault="00000000" w:rsidRPr="00000000" w14:paraId="00000014">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Grid By Cell Size: xy 사이즈를 지정해서 자른다.</w:t>
      </w:r>
    </w:p>
    <w:p w:rsidR="00000000" w:rsidDel="00000000" w:rsidP="00000000" w:rsidRDefault="00000000" w:rsidRPr="00000000" w14:paraId="00000015">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Grid By Cell Count: 행열의 개수와 패딩을 입력해서 자른다.</w:t>
      </w:r>
    </w:p>
    <w:p w:rsidR="00000000" w:rsidDel="00000000" w:rsidP="00000000" w:rsidRDefault="00000000" w:rsidRPr="00000000" w14:paraId="00000016">
      <w:pPr>
        <w:rPr>
          <w:color w:val="1b2229"/>
          <w:sz w:val="21"/>
          <w:szCs w:val="21"/>
          <w:highlight w:val="white"/>
        </w:rPr>
      </w:pPr>
      <w:r w:rsidDel="00000000" w:rsidR="00000000" w:rsidRPr="00000000">
        <w:rPr>
          <w:rtl w:val="0"/>
        </w:rPr>
      </w:r>
    </w:p>
    <w:p w:rsidR="00000000" w:rsidDel="00000000" w:rsidP="00000000" w:rsidRDefault="00000000" w:rsidRPr="00000000" w14:paraId="00000017">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적절하게 자르면 Apply하면 완료</w:t>
      </w:r>
    </w:p>
    <w:p w:rsidR="00000000" w:rsidDel="00000000" w:rsidP="00000000" w:rsidRDefault="00000000" w:rsidRPr="00000000" w14:paraId="00000018">
      <w:pPr>
        <w:rPr>
          <w:color w:val="1b2229"/>
          <w:sz w:val="21"/>
          <w:szCs w:val="21"/>
          <w:highlight w:val="white"/>
        </w:rPr>
      </w:pPr>
      <w:r w:rsidDel="00000000" w:rsidR="00000000" w:rsidRPr="00000000">
        <w:rPr>
          <w:rtl w:val="0"/>
        </w:rPr>
      </w:r>
    </w:p>
    <w:p w:rsidR="00000000" w:rsidDel="00000000" w:rsidP="00000000" w:rsidRDefault="00000000" w:rsidRPr="00000000" w14:paraId="00000019">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2-2 스프라이트 애니메이션</w:t>
      </w:r>
    </w:p>
    <w:p w:rsidR="00000000" w:rsidDel="00000000" w:rsidP="00000000" w:rsidRDefault="00000000" w:rsidRPr="00000000" w14:paraId="0000001A">
      <w:pPr>
        <w:rPr>
          <w:color w:val="1b2229"/>
          <w:sz w:val="21"/>
          <w:szCs w:val="21"/>
          <w:highlight w:val="white"/>
        </w:rPr>
      </w:pPr>
      <w:r w:rsidDel="00000000" w:rsidR="00000000" w:rsidRPr="00000000">
        <w:rPr>
          <w:rtl w:val="0"/>
        </w:rPr>
      </w:r>
    </w:p>
    <w:p w:rsidR="00000000" w:rsidDel="00000000" w:rsidP="00000000" w:rsidRDefault="00000000" w:rsidRPr="00000000" w14:paraId="0000001B">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3d에서 다루는 애니메이션과 유사하다. 3d 애니메이션은 모델링의 뼈대 좌표를 조작하여 완성된 애니메이션 클립을 따고 그 클립들을 상황에 맞게 애니메이터가 재생시키는 방식.</w:t>
      </w:r>
    </w:p>
    <w:p w:rsidR="00000000" w:rsidDel="00000000" w:rsidP="00000000" w:rsidRDefault="00000000" w:rsidRPr="00000000" w14:paraId="0000001C">
      <w:pPr>
        <w:rPr>
          <w:color w:val="1b2229"/>
          <w:sz w:val="21"/>
          <w:szCs w:val="21"/>
          <w:highlight w:val="white"/>
        </w:rPr>
      </w:pPr>
      <w:r w:rsidDel="00000000" w:rsidR="00000000" w:rsidRPr="00000000">
        <w:rPr>
          <w:rtl w:val="0"/>
        </w:rPr>
      </w:r>
    </w:p>
    <w:p w:rsidR="00000000" w:rsidDel="00000000" w:rsidP="00000000" w:rsidRDefault="00000000" w:rsidRPr="00000000" w14:paraId="0000001D">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2d도 애니메이터가 애니메이션 클립을 재생시킨다. 그런데 다른점은 모델링의 뼈대를 조작하는게 아니라. 미리 그려진 2d 텍스쳐 그림을 교체하면서 애니메이션이 나오게 하는 방식이다.</w:t>
      </w:r>
    </w:p>
    <w:p w:rsidR="00000000" w:rsidDel="00000000" w:rsidP="00000000" w:rsidRDefault="00000000" w:rsidRPr="00000000" w14:paraId="0000001E">
      <w:pPr>
        <w:rPr>
          <w:color w:val="1b2229"/>
          <w:sz w:val="21"/>
          <w:szCs w:val="21"/>
          <w:highlight w:val="white"/>
        </w:rPr>
      </w:pPr>
      <w:r w:rsidDel="00000000" w:rsidR="00000000" w:rsidRPr="00000000">
        <w:rPr>
          <w:rtl w:val="0"/>
        </w:rPr>
      </w:r>
    </w:p>
    <w:p w:rsidR="00000000" w:rsidDel="00000000" w:rsidP="00000000" w:rsidRDefault="00000000" w:rsidRPr="00000000" w14:paraId="0000001F">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애니메이션 클립을 따기 위해선 당연히 교체해야될 텍스쳐 그림들이 필요하다. 애니메이션으로 사용할 그림들을 다중 선택하고 하이어라키에 존재하는 그 애니메이션이 나왔으면 하는 오브젝트에 드래그앤 드롭하게 되면 애니메이터와 애니메이션 클립 2개가 동시에 생성되고 그 오브젝트는 애니메이터와 클립이 자동으로 컴포넌트 되어 있다.</w:t>
      </w:r>
    </w:p>
    <w:p w:rsidR="00000000" w:rsidDel="00000000" w:rsidP="00000000" w:rsidRDefault="00000000" w:rsidRPr="00000000" w14:paraId="00000020">
      <w:pPr>
        <w:rPr>
          <w:color w:val="1b2229"/>
          <w:sz w:val="21"/>
          <w:szCs w:val="21"/>
          <w:highlight w:val="white"/>
        </w:rPr>
      </w:pPr>
      <w:r w:rsidDel="00000000" w:rsidR="00000000" w:rsidRPr="00000000">
        <w:rPr>
          <w:rtl w:val="0"/>
        </w:rPr>
      </w:r>
    </w:p>
    <w:p w:rsidR="00000000" w:rsidDel="00000000" w:rsidP="00000000" w:rsidRDefault="00000000" w:rsidRPr="00000000" w14:paraId="00000021">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window 에서 animation을 열고 애니메이션 클립을 조작할 수 있다.</w:t>
      </w:r>
    </w:p>
    <w:p w:rsidR="00000000" w:rsidDel="00000000" w:rsidP="00000000" w:rsidRDefault="00000000" w:rsidRPr="00000000" w14:paraId="00000022">
      <w:pPr>
        <w:rPr>
          <w:color w:val="1b2229"/>
          <w:sz w:val="21"/>
          <w:szCs w:val="21"/>
          <w:highlight w:val="white"/>
        </w:rPr>
      </w:pPr>
      <w:r w:rsidDel="00000000" w:rsidR="00000000" w:rsidRPr="00000000">
        <w:rPr>
          <w:rtl w:val="0"/>
        </w:rPr>
      </w:r>
    </w:p>
    <w:p w:rsidR="00000000" w:rsidDel="00000000" w:rsidP="00000000" w:rsidRDefault="00000000" w:rsidRPr="00000000" w14:paraId="00000023">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2-3 애니메이터</w:t>
      </w:r>
    </w:p>
    <w:p w:rsidR="00000000" w:rsidDel="00000000" w:rsidP="00000000" w:rsidRDefault="00000000" w:rsidRPr="00000000" w14:paraId="00000024">
      <w:pPr>
        <w:rPr>
          <w:color w:val="1b2229"/>
          <w:sz w:val="21"/>
          <w:szCs w:val="21"/>
          <w:highlight w:val="white"/>
        </w:rPr>
      </w:pPr>
      <w:r w:rsidDel="00000000" w:rsidR="00000000" w:rsidRPr="00000000">
        <w:rPr>
          <w:rtl w:val="0"/>
        </w:rPr>
      </w:r>
    </w:p>
    <w:p w:rsidR="00000000" w:rsidDel="00000000" w:rsidP="00000000" w:rsidRDefault="00000000" w:rsidRPr="00000000" w14:paraId="00000025">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생성된 애니메이션 컨트롤러 파일을 더블 클릭하여 애니메이터 창을 연다.</w:t>
      </w:r>
    </w:p>
    <w:p w:rsidR="00000000" w:rsidDel="00000000" w:rsidP="00000000" w:rsidRDefault="00000000" w:rsidRPr="00000000" w14:paraId="00000026">
      <w:pPr>
        <w:rPr>
          <w:color w:val="1b2229"/>
          <w:sz w:val="21"/>
          <w:szCs w:val="21"/>
          <w:highlight w:val="white"/>
        </w:rPr>
      </w:pPr>
      <w:r w:rsidDel="00000000" w:rsidR="00000000" w:rsidRPr="00000000">
        <w:rPr>
          <w:rtl w:val="0"/>
        </w:rPr>
      </w:r>
    </w:p>
    <w:p w:rsidR="00000000" w:rsidDel="00000000" w:rsidP="00000000" w:rsidRDefault="00000000" w:rsidRPr="00000000" w14:paraId="00000027">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엔트리는 가장기본 시작했을때의 상태를 의미한다. 엔트리로부터 나오는 것은 디폴터 애니메이션이고 이것을 walk가 아닌 Idle로 바꾸기 위해서 빈공간 우클릭으로 크리에이트 엠티스테이트를 생성하고 이름을 Idle로 바꾼 뒤에 우클릭하여 Set as default 하게 되면 가장 기본 상태가 Idle로 바뀐다.</w:t>
      </w:r>
    </w:p>
    <w:p w:rsidR="00000000" w:rsidDel="00000000" w:rsidP="00000000" w:rsidRDefault="00000000" w:rsidRPr="00000000" w14:paraId="00000028">
      <w:pPr>
        <w:rPr>
          <w:color w:val="1b2229"/>
          <w:sz w:val="21"/>
          <w:szCs w:val="21"/>
          <w:highlight w:val="white"/>
        </w:rPr>
      </w:pPr>
      <w:r w:rsidDel="00000000" w:rsidR="00000000" w:rsidRPr="00000000">
        <w:rPr>
          <w:rtl w:val="0"/>
        </w:rPr>
      </w:r>
    </w:p>
    <w:p w:rsidR="00000000" w:rsidDel="00000000" w:rsidP="00000000" w:rsidRDefault="00000000" w:rsidRPr="00000000" w14:paraId="00000029">
      <w:pPr>
        <w:rPr>
          <w:color w:val="1b2229"/>
          <w:sz w:val="21"/>
          <w:szCs w:val="21"/>
          <w:highlight w:val="white"/>
        </w:rPr>
      </w:pPr>
      <w:r w:rsidDel="00000000" w:rsidR="00000000" w:rsidRPr="00000000">
        <w:rPr>
          <w:rFonts w:ascii="Arial Unicode MS" w:cs="Arial Unicode MS" w:eastAsia="Arial Unicode MS" w:hAnsi="Arial Unicode MS"/>
          <w:color w:val="1b2229"/>
          <w:sz w:val="21"/>
          <w:szCs w:val="21"/>
          <w:highlight w:val="white"/>
          <w:rtl w:val="0"/>
        </w:rPr>
        <w:t xml:space="preserve">이렇게 idle walk damaged 등등 원하는 클립들을 만들고 클립들의 재생 프레임을 조절하고 에니메이터에 클립을 넣는 것 까지 해본다.</w:t>
      </w:r>
    </w:p>
    <w:p w:rsidR="00000000" w:rsidDel="00000000" w:rsidP="00000000" w:rsidRDefault="00000000" w:rsidRPr="00000000" w14:paraId="0000002A">
      <w:pPr>
        <w:rPr>
          <w:color w:val="1b2229"/>
          <w:sz w:val="21"/>
          <w:szCs w:val="21"/>
          <w:highlight w:val="white"/>
        </w:rPr>
      </w:pPr>
      <w:r w:rsidDel="00000000" w:rsidR="00000000" w:rsidRPr="00000000">
        <w:rPr>
          <w:rtl w:val="0"/>
        </w:rPr>
      </w:r>
    </w:p>
    <w:p w:rsidR="00000000" w:rsidDel="00000000" w:rsidP="00000000" w:rsidRDefault="00000000" w:rsidRPr="00000000" w14:paraId="0000002B">
      <w:pPr>
        <w:rPr>
          <w:color w:val="1b2229"/>
          <w:sz w:val="21"/>
          <w:szCs w:val="21"/>
          <w:highlight w:val="white"/>
        </w:rPr>
      </w:pPr>
      <w:r w:rsidDel="00000000" w:rsidR="00000000" w:rsidRPr="00000000">
        <w:rPr>
          <w:rtl w:val="0"/>
        </w:rPr>
      </w:r>
    </w:p>
    <w:p w:rsidR="00000000" w:rsidDel="00000000" w:rsidP="00000000" w:rsidRDefault="00000000" w:rsidRPr="00000000" w14:paraId="0000002C">
      <w:pPr>
        <w:rPr>
          <w:color w:val="1b2229"/>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unity3d.com/kr/2020.3/Manual/class-SpriteAtlas.html" TargetMode="External"/><Relationship Id="rId7" Type="http://schemas.openxmlformats.org/officeDocument/2006/relationships/hyperlink" Target="https://docs.unity3d.com/kr/2020.3/ScriptReference/U2D.SpriteAtlas.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