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1953" w14:textId="77777777" w:rsidR="000068B9" w:rsidRPr="000068B9" w:rsidRDefault="000068B9" w:rsidP="000068B9">
      <w:r w:rsidRPr="000068B9">
        <w:t>Managing an archival collection or a high-stakes file room is a bit like being a librarian for time itself—if you don't stay on top of the environment, the environment stays on top of your records.</w:t>
      </w:r>
    </w:p>
    <w:p w14:paraId="59BE6C41" w14:textId="77777777" w:rsidR="000068B9" w:rsidRPr="000068B9" w:rsidRDefault="000068B9" w:rsidP="000068B9">
      <w:r w:rsidRPr="000068B9">
        <w:t xml:space="preserve">Here is a streamlined </w:t>
      </w:r>
      <w:r w:rsidRPr="000068B9">
        <w:rPr>
          <w:b/>
          <w:bCs/>
        </w:rPr>
        <w:t>Preservation Checklist</w:t>
      </w:r>
      <w:r w:rsidRPr="000068B9">
        <w:t xml:space="preserve"> designed to keep your "Guide File" collection in pristine condition.</w:t>
      </w:r>
    </w:p>
    <w:p w14:paraId="794BD10D" w14:textId="77777777" w:rsidR="000068B9" w:rsidRPr="000068B9" w:rsidRDefault="000068B9" w:rsidP="000068B9">
      <w:r w:rsidRPr="000068B9">
        <w:pict w14:anchorId="4226F8A8">
          <v:rect id="_x0000_i1031" style="width:0;height:1.5pt" o:hralign="center" o:hrstd="t" o:hr="t" fillcolor="#a0a0a0" stroked="f"/>
        </w:pict>
      </w:r>
    </w:p>
    <w:p w14:paraId="6C9FDEF3" w14:textId="77777777" w:rsidR="000068B9" w:rsidRPr="000068B9" w:rsidRDefault="000068B9" w:rsidP="000068B9">
      <w:pPr>
        <w:rPr>
          <w:b/>
          <w:bCs/>
        </w:rPr>
      </w:pPr>
      <w:r w:rsidRPr="000068B9">
        <w:rPr>
          <w:rFonts w:ascii="Segoe UI Emoji" w:hAnsi="Segoe UI Emoji" w:cs="Segoe UI Emoji"/>
          <w:b/>
          <w:bCs/>
        </w:rPr>
        <w:t>📦</w:t>
      </w:r>
      <w:r w:rsidRPr="000068B9">
        <w:rPr>
          <w:b/>
          <w:bCs/>
        </w:rPr>
        <w:t xml:space="preserve"> 1. Box Labels &amp; Organization</w:t>
      </w:r>
    </w:p>
    <w:p w14:paraId="4C38FA9A" w14:textId="77777777" w:rsidR="000068B9" w:rsidRPr="000068B9" w:rsidRDefault="000068B9" w:rsidP="000068B9">
      <w:r w:rsidRPr="000068B9">
        <w:rPr>
          <w:i/>
          <w:iCs/>
        </w:rPr>
        <w:t>Ensure every container is identifiable without needing to be opened.</w:t>
      </w:r>
    </w:p>
    <w:p w14:paraId="40F2B632" w14:textId="77777777" w:rsidR="000068B9" w:rsidRPr="000068B9" w:rsidRDefault="000068B9" w:rsidP="000068B9">
      <w:pPr>
        <w:numPr>
          <w:ilvl w:val="0"/>
          <w:numId w:val="1"/>
        </w:numPr>
      </w:pPr>
      <w:r w:rsidRPr="000068B9">
        <w:rPr>
          <w:b/>
          <w:bCs/>
        </w:rPr>
        <w:t>Legibility:</w:t>
      </w:r>
      <w:r w:rsidRPr="000068B9">
        <w:t xml:space="preserve"> Use archival-grade, acid-free labels or permanent ink (no felt-tip pens that bleed).</w:t>
      </w:r>
    </w:p>
    <w:p w14:paraId="3A44643F" w14:textId="77777777" w:rsidR="000068B9" w:rsidRPr="000068B9" w:rsidRDefault="000068B9" w:rsidP="000068B9">
      <w:pPr>
        <w:numPr>
          <w:ilvl w:val="0"/>
          <w:numId w:val="1"/>
        </w:numPr>
      </w:pPr>
      <w:r w:rsidRPr="000068B9">
        <w:rPr>
          <w:b/>
          <w:bCs/>
        </w:rPr>
        <w:t>Consistency:</w:t>
      </w:r>
      <w:r w:rsidRPr="000068B9">
        <w:t xml:space="preserve"> Follow a standardized naming convention (e.g., Collection ID | Folder Range | Date Range).</w:t>
      </w:r>
    </w:p>
    <w:p w14:paraId="6CC694AF" w14:textId="77777777" w:rsidR="000068B9" w:rsidRPr="000068B9" w:rsidRDefault="000068B9" w:rsidP="000068B9">
      <w:pPr>
        <w:numPr>
          <w:ilvl w:val="0"/>
          <w:numId w:val="1"/>
        </w:numPr>
      </w:pPr>
      <w:r w:rsidRPr="000068B9">
        <w:rPr>
          <w:b/>
          <w:bCs/>
        </w:rPr>
        <w:t>Visibility:</w:t>
      </w:r>
      <w:r w:rsidRPr="000068B9">
        <w:t xml:space="preserve"> Place labels on the short side of the box facing outward for quick scanning.</w:t>
      </w:r>
    </w:p>
    <w:p w14:paraId="1942E893" w14:textId="77777777" w:rsidR="000068B9" w:rsidRPr="000068B9" w:rsidRDefault="000068B9" w:rsidP="000068B9">
      <w:pPr>
        <w:numPr>
          <w:ilvl w:val="0"/>
          <w:numId w:val="1"/>
        </w:numPr>
      </w:pPr>
      <w:r w:rsidRPr="000068B9">
        <w:rPr>
          <w:b/>
          <w:bCs/>
        </w:rPr>
        <w:t>Integrity:</w:t>
      </w:r>
      <w:r w:rsidRPr="000068B9">
        <w:t xml:space="preserve"> Check that labels aren't peeling or becoming brittle due to adhesive failure.</w:t>
      </w:r>
    </w:p>
    <w:p w14:paraId="36E11191" w14:textId="77777777" w:rsidR="000068B9" w:rsidRPr="000068B9" w:rsidRDefault="000068B9" w:rsidP="000068B9">
      <w:pPr>
        <w:rPr>
          <w:b/>
          <w:bCs/>
        </w:rPr>
      </w:pPr>
      <w:r w:rsidRPr="000068B9">
        <w:rPr>
          <w:rFonts w:ascii="Segoe UI Emoji" w:hAnsi="Segoe UI Emoji" w:cs="Segoe UI Emoji"/>
          <w:b/>
          <w:bCs/>
        </w:rPr>
        <w:t>🗄️</w:t>
      </w:r>
      <w:r w:rsidRPr="000068B9">
        <w:rPr>
          <w:b/>
          <w:bCs/>
        </w:rPr>
        <w:t xml:space="preserve"> 2. Shelving &amp; Storage</w:t>
      </w:r>
    </w:p>
    <w:p w14:paraId="736BAA0F" w14:textId="77777777" w:rsidR="000068B9" w:rsidRPr="000068B9" w:rsidRDefault="000068B9" w:rsidP="000068B9">
      <w:r w:rsidRPr="000068B9">
        <w:rPr>
          <w:i/>
          <w:iCs/>
        </w:rPr>
        <w:t>The physical layout is your first line of defense against structural damage.</w:t>
      </w:r>
    </w:p>
    <w:p w14:paraId="0467FF1C" w14:textId="77777777" w:rsidR="000068B9" w:rsidRPr="000068B9" w:rsidRDefault="000068B9" w:rsidP="000068B9">
      <w:pPr>
        <w:numPr>
          <w:ilvl w:val="0"/>
          <w:numId w:val="2"/>
        </w:numPr>
      </w:pPr>
      <w:r w:rsidRPr="000068B9">
        <w:rPr>
          <w:b/>
          <w:bCs/>
        </w:rPr>
        <w:t>Elevation:</w:t>
      </w:r>
      <w:r w:rsidRPr="000068B9">
        <w:t xml:space="preserve"> Ensure the bottom shelf is at least </w:t>
      </w:r>
      <w:r w:rsidRPr="000068B9">
        <w:rPr>
          <w:b/>
          <w:bCs/>
        </w:rPr>
        <w:t>4–6 inches</w:t>
      </w:r>
      <w:r w:rsidRPr="000068B9">
        <w:t xml:space="preserve"> off the floor to protect against minor flooding or cleaning splashes.</w:t>
      </w:r>
    </w:p>
    <w:p w14:paraId="24B279D0" w14:textId="77777777" w:rsidR="000068B9" w:rsidRPr="000068B9" w:rsidRDefault="000068B9" w:rsidP="000068B9">
      <w:pPr>
        <w:numPr>
          <w:ilvl w:val="0"/>
          <w:numId w:val="2"/>
        </w:numPr>
      </w:pPr>
      <w:r w:rsidRPr="000068B9">
        <w:rPr>
          <w:b/>
          <w:bCs/>
        </w:rPr>
        <w:t>Airflow:</w:t>
      </w:r>
      <w:r w:rsidRPr="000068B9">
        <w:t xml:space="preserve"> Leave a 2-inch gap between the back of the boxes and the wall to allow for air circulation.</w:t>
      </w:r>
    </w:p>
    <w:p w14:paraId="6DF7F395" w14:textId="77777777" w:rsidR="000068B9" w:rsidRPr="000068B9" w:rsidRDefault="000068B9" w:rsidP="000068B9">
      <w:pPr>
        <w:numPr>
          <w:ilvl w:val="0"/>
          <w:numId w:val="2"/>
        </w:numPr>
      </w:pPr>
      <w:r w:rsidRPr="000068B9">
        <w:rPr>
          <w:b/>
          <w:bCs/>
        </w:rPr>
        <w:t>Stability:</w:t>
      </w:r>
      <w:r w:rsidRPr="000068B9">
        <w:t xml:space="preserve"> Store boxes upright and snugly; use spacers if a box is only half-full to prevent "slumping" or warping of the contents.</w:t>
      </w:r>
    </w:p>
    <w:p w14:paraId="5C487EDB" w14:textId="77777777" w:rsidR="000068B9" w:rsidRPr="000068B9" w:rsidRDefault="000068B9" w:rsidP="000068B9">
      <w:pPr>
        <w:numPr>
          <w:ilvl w:val="0"/>
          <w:numId w:val="2"/>
        </w:numPr>
      </w:pPr>
      <w:r w:rsidRPr="000068B9">
        <w:rPr>
          <w:b/>
          <w:bCs/>
        </w:rPr>
        <w:t>Overhang:</w:t>
      </w:r>
      <w:r w:rsidRPr="000068B9">
        <w:t xml:space="preserve"> No part of the box should hang over the edge of the shelf (this causes "box fatigue" and potential falls).</w:t>
      </w:r>
    </w:p>
    <w:p w14:paraId="64378EC5" w14:textId="77777777" w:rsidR="000068B9" w:rsidRPr="000068B9" w:rsidRDefault="000068B9" w:rsidP="000068B9">
      <w:pPr>
        <w:rPr>
          <w:b/>
          <w:bCs/>
        </w:rPr>
      </w:pPr>
      <w:r w:rsidRPr="000068B9">
        <w:rPr>
          <w:rFonts w:ascii="Segoe UI Emoji" w:hAnsi="Segoe UI Emoji" w:cs="Segoe UI Emoji"/>
          <w:b/>
          <w:bCs/>
        </w:rPr>
        <w:t>🌡️</w:t>
      </w:r>
      <w:r w:rsidRPr="000068B9">
        <w:rPr>
          <w:b/>
          <w:bCs/>
        </w:rPr>
        <w:t xml:space="preserve"> 3. Humidity &amp; Temperature</w:t>
      </w:r>
    </w:p>
    <w:p w14:paraId="426CF508" w14:textId="77777777" w:rsidR="000068B9" w:rsidRPr="000068B9" w:rsidRDefault="000068B9" w:rsidP="000068B9">
      <w:r w:rsidRPr="000068B9">
        <w:rPr>
          <w:i/>
          <w:iCs/>
        </w:rPr>
        <w:t>The silent killers of paper are fluctuations in the air.</w:t>
      </w:r>
    </w:p>
    <w:p w14:paraId="69010919" w14:textId="77777777" w:rsidR="000068B9" w:rsidRPr="000068B9" w:rsidRDefault="000068B9" w:rsidP="000068B9">
      <w:pPr>
        <w:numPr>
          <w:ilvl w:val="0"/>
          <w:numId w:val="3"/>
        </w:numPr>
      </w:pPr>
      <w:r w:rsidRPr="000068B9">
        <w:rPr>
          <w:b/>
          <w:bCs/>
        </w:rPr>
        <w:t>Target Humidity:</w:t>
      </w:r>
      <w:r w:rsidRPr="000068B9">
        <w:t xml:space="preserve"> Maintain a Relative Humidity (RH) of </w:t>
      </w:r>
      <w:r w:rsidRPr="000068B9">
        <w:rPr>
          <w:b/>
          <w:bCs/>
        </w:rPr>
        <w:t>35% – 50%</w:t>
      </w:r>
      <w:r w:rsidRPr="000068B9">
        <w:t>.</w:t>
      </w:r>
    </w:p>
    <w:p w14:paraId="67C6F213" w14:textId="77777777" w:rsidR="000068B9" w:rsidRPr="000068B9" w:rsidRDefault="000068B9" w:rsidP="000068B9">
      <w:pPr>
        <w:numPr>
          <w:ilvl w:val="1"/>
          <w:numId w:val="3"/>
        </w:numPr>
      </w:pPr>
      <w:r w:rsidRPr="000068B9">
        <w:rPr>
          <w:i/>
          <w:iCs/>
        </w:rPr>
        <w:t>Too high:</w:t>
      </w:r>
      <w:r w:rsidRPr="000068B9">
        <w:t xml:space="preserve"> Risk of mold and pest infestations.</w:t>
      </w:r>
    </w:p>
    <w:p w14:paraId="5641B59E" w14:textId="77777777" w:rsidR="000068B9" w:rsidRPr="000068B9" w:rsidRDefault="000068B9" w:rsidP="000068B9">
      <w:pPr>
        <w:numPr>
          <w:ilvl w:val="1"/>
          <w:numId w:val="3"/>
        </w:numPr>
      </w:pPr>
      <w:r w:rsidRPr="000068B9">
        <w:rPr>
          <w:i/>
          <w:iCs/>
        </w:rPr>
        <w:t>Too low:</w:t>
      </w:r>
      <w:r w:rsidRPr="000068B9">
        <w:t xml:space="preserve"> Paper becomes brittle and "shatters."</w:t>
      </w:r>
    </w:p>
    <w:p w14:paraId="31E14BC3" w14:textId="77777777" w:rsidR="000068B9" w:rsidRPr="000068B9" w:rsidRDefault="000068B9" w:rsidP="000068B9">
      <w:pPr>
        <w:numPr>
          <w:ilvl w:val="0"/>
          <w:numId w:val="3"/>
        </w:numPr>
      </w:pPr>
      <w:r w:rsidRPr="000068B9">
        <w:rPr>
          <w:b/>
          <w:bCs/>
        </w:rPr>
        <w:lastRenderedPageBreak/>
        <w:t>Temperature:</w:t>
      </w:r>
      <w:r w:rsidRPr="000068B9">
        <w:t xml:space="preserve"> Ideally keep the area below </w:t>
      </w:r>
      <w:r w:rsidRPr="000068B9">
        <w:rPr>
          <w:b/>
          <w:bCs/>
        </w:rPr>
        <w:t>21°C (70°F)</w:t>
      </w:r>
      <w:r w:rsidRPr="000068B9">
        <w:t>. Consistency is more important than a specific number; avoid "sawtooth" fluctuations.</w:t>
      </w:r>
    </w:p>
    <w:p w14:paraId="2B2437C1" w14:textId="77777777" w:rsidR="000068B9" w:rsidRPr="000068B9" w:rsidRDefault="000068B9" w:rsidP="000068B9">
      <w:pPr>
        <w:numPr>
          <w:ilvl w:val="0"/>
          <w:numId w:val="3"/>
        </w:numPr>
      </w:pPr>
      <w:r w:rsidRPr="000068B9">
        <w:rPr>
          <w:b/>
          <w:bCs/>
        </w:rPr>
        <w:t>Monitoring:</w:t>
      </w:r>
      <w:r w:rsidRPr="000068B9">
        <w:t xml:space="preserve"> Use a digital hygrometer to check for "micro-climates" near vents or windows.</w:t>
      </w:r>
    </w:p>
    <w:p w14:paraId="277BBEA2" w14:textId="77777777" w:rsidR="000068B9" w:rsidRPr="000068B9" w:rsidRDefault="000068B9" w:rsidP="000068B9">
      <w:pPr>
        <w:rPr>
          <w:b/>
          <w:bCs/>
        </w:rPr>
      </w:pPr>
      <w:r w:rsidRPr="000068B9">
        <w:rPr>
          <w:rFonts w:ascii="Segoe UI Emoji" w:hAnsi="Segoe UI Emoji" w:cs="Segoe UI Emoji"/>
          <w:b/>
          <w:bCs/>
        </w:rPr>
        <w:t>🧤</w:t>
      </w:r>
      <w:r w:rsidRPr="000068B9">
        <w:rPr>
          <w:b/>
          <w:bCs/>
        </w:rPr>
        <w:t xml:space="preserve"> 4. Handling Practices</w:t>
      </w:r>
    </w:p>
    <w:p w14:paraId="514D0652" w14:textId="77777777" w:rsidR="000068B9" w:rsidRPr="000068B9" w:rsidRDefault="000068B9" w:rsidP="000068B9">
      <w:r w:rsidRPr="000068B9">
        <w:rPr>
          <w:i/>
          <w:iCs/>
        </w:rPr>
        <w:t>Human touch is often the most common source of wear and tear.</w:t>
      </w:r>
    </w:p>
    <w:p w14:paraId="12F85DD8" w14:textId="77777777" w:rsidR="000068B9" w:rsidRPr="000068B9" w:rsidRDefault="000068B9" w:rsidP="000068B9">
      <w:pPr>
        <w:numPr>
          <w:ilvl w:val="0"/>
          <w:numId w:val="4"/>
        </w:numPr>
      </w:pPr>
      <w:r w:rsidRPr="000068B9">
        <w:rPr>
          <w:b/>
          <w:bCs/>
        </w:rPr>
        <w:t>Clean Hands:</w:t>
      </w:r>
      <w:r w:rsidRPr="000068B9">
        <w:t xml:space="preserve"> Wash and dry hands thoroughly. If handling photographs or metal artifacts within the files, use nitrile or clean cotton gloves.</w:t>
      </w:r>
    </w:p>
    <w:p w14:paraId="5D34EA14" w14:textId="77777777" w:rsidR="000068B9" w:rsidRPr="000068B9" w:rsidRDefault="000068B9" w:rsidP="000068B9">
      <w:pPr>
        <w:numPr>
          <w:ilvl w:val="0"/>
          <w:numId w:val="4"/>
        </w:numPr>
      </w:pPr>
      <w:r w:rsidRPr="000068B9">
        <w:rPr>
          <w:b/>
          <w:bCs/>
        </w:rPr>
        <w:t>Support:</w:t>
      </w:r>
      <w:r w:rsidRPr="000068B9">
        <w:t xml:space="preserve"> Always support the bottom of a box when moving it; never pull it by the finger-hole or the lid.</w:t>
      </w:r>
    </w:p>
    <w:p w14:paraId="5204ED76" w14:textId="77777777" w:rsidR="000068B9" w:rsidRPr="000068B9" w:rsidRDefault="000068B9" w:rsidP="000068B9">
      <w:pPr>
        <w:numPr>
          <w:ilvl w:val="0"/>
          <w:numId w:val="4"/>
        </w:numPr>
      </w:pPr>
      <w:r w:rsidRPr="000068B9">
        <w:rPr>
          <w:b/>
          <w:bCs/>
        </w:rPr>
        <w:t>The "One-Folder" Rule:</w:t>
      </w:r>
      <w:r w:rsidRPr="000068B9">
        <w:t xml:space="preserve"> Only remove one folder at a time to ensure the filing order remains intact.</w:t>
      </w:r>
    </w:p>
    <w:p w14:paraId="2216ACCC" w14:textId="77777777" w:rsidR="000068B9" w:rsidRPr="000068B9" w:rsidRDefault="000068B9" w:rsidP="000068B9">
      <w:pPr>
        <w:numPr>
          <w:ilvl w:val="0"/>
          <w:numId w:val="4"/>
        </w:numPr>
      </w:pPr>
      <w:r w:rsidRPr="000068B9">
        <w:rPr>
          <w:b/>
          <w:bCs/>
        </w:rPr>
        <w:t>Flat Surface:</w:t>
      </w:r>
      <w:r w:rsidRPr="000068B9">
        <w:t xml:space="preserve"> Only view files on a clean, flat, and dry surface—keep food and drinks in a separate "break zone."</w:t>
      </w:r>
    </w:p>
    <w:p w14:paraId="5E5C9887" w14:textId="77777777" w:rsidR="000068B9" w:rsidRDefault="000068B9"/>
    <w:sectPr w:rsidR="0000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CE4"/>
    <w:multiLevelType w:val="multilevel"/>
    <w:tmpl w:val="305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C13"/>
    <w:multiLevelType w:val="multilevel"/>
    <w:tmpl w:val="117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33D6B"/>
    <w:multiLevelType w:val="multilevel"/>
    <w:tmpl w:val="F2A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7401F"/>
    <w:multiLevelType w:val="multilevel"/>
    <w:tmpl w:val="3B9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740991">
    <w:abstractNumId w:val="1"/>
  </w:num>
  <w:num w:numId="2" w16cid:durableId="733311587">
    <w:abstractNumId w:val="3"/>
  </w:num>
  <w:num w:numId="3" w16cid:durableId="547569821">
    <w:abstractNumId w:val="2"/>
  </w:num>
  <w:num w:numId="4" w16cid:durableId="115641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B9"/>
    <w:rsid w:val="000068B9"/>
    <w:rsid w:val="009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3622"/>
  <w15:chartTrackingRefBased/>
  <w15:docId w15:val="{8D3B8461-A6CD-488B-B1B2-461BFC71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dcterms:created xsi:type="dcterms:W3CDTF">2026-04-20T21:04:00Z</dcterms:created>
  <dcterms:modified xsi:type="dcterms:W3CDTF">2026-04-20T21:07:00Z</dcterms:modified>
</cp:coreProperties>
</file>