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816F30">
      <w:pPr>
        <w:rPr>
          <w:b/>
          <w:bCs/>
        </w:rPr>
      </w:pPr>
    </w:p>
    <w:p w14:paraId="2CEEBDF7" w14:textId="77777777" w:rsidR="00816F30" w:rsidRDefault="00816F30" w:rsidP="00816F30">
      <w:pPr>
        <w:jc w:val="center"/>
        <w:rPr>
          <w:b/>
          <w:bCs/>
          <w:noProof/>
        </w:rPr>
      </w:pPr>
    </w:p>
    <w:p w14:paraId="5DFA6F7D" w14:textId="77777777" w:rsidR="00816F30" w:rsidRPr="004A6517" w:rsidRDefault="00816F30" w:rsidP="00816F30">
      <w:pPr>
        <w:jc w:val="center"/>
        <w:rPr>
          <w:rFonts w:ascii="Arial" w:hAnsi="Arial" w:cs="Arial"/>
          <w:color w:val="202124"/>
          <w:sz w:val="56"/>
          <w:szCs w:val="56"/>
          <w:shd w:val="clear" w:color="auto" w:fill="FFFFFF"/>
        </w:rPr>
      </w:pPr>
      <w:r w:rsidRPr="004A6517">
        <w:rPr>
          <w:rFonts w:ascii="Arial" w:hAnsi="Arial" w:cs="Arial"/>
          <w:color w:val="202124"/>
          <w:sz w:val="56"/>
          <w:szCs w:val="56"/>
          <w:shd w:val="clear" w:color="auto" w:fill="FFFFFF"/>
        </w:rPr>
        <w:t>#Título</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#AUTOR#</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050190F7" w14:textId="6F8A5339" w:rsidR="00211806" w:rsidRDefault="00816F30" w:rsidP="00211806">
          <w:pPr>
            <w:pStyle w:val="TDC1"/>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11885959" w:history="1">
            <w:r w:rsidR="00211806" w:rsidRPr="00376D65">
              <w:rPr>
                <w:rStyle w:val="Hipervnculo"/>
                <w:rFonts w:ascii="Times New Roman" w:hAnsi="Times New Roman" w:cs="Times New Roman"/>
                <w:b/>
                <w:bCs/>
                <w:noProof/>
              </w:rPr>
              <w:t>1. Descripción general del proyecto</w:t>
            </w:r>
            <w:r w:rsidR="00211806">
              <w:rPr>
                <w:noProof/>
                <w:webHidden/>
              </w:rPr>
              <w:tab/>
            </w:r>
            <w:r w:rsidR="00211806">
              <w:rPr>
                <w:noProof/>
                <w:webHidden/>
              </w:rPr>
              <w:fldChar w:fldCharType="begin"/>
            </w:r>
            <w:r w:rsidR="00211806">
              <w:rPr>
                <w:noProof/>
                <w:webHidden/>
              </w:rPr>
              <w:instrText xml:space="preserve"> PAGEREF _Toc211885959 \h </w:instrText>
            </w:r>
            <w:r w:rsidR="00211806">
              <w:rPr>
                <w:noProof/>
                <w:webHidden/>
              </w:rPr>
            </w:r>
            <w:r w:rsidR="00211806">
              <w:rPr>
                <w:noProof/>
                <w:webHidden/>
              </w:rPr>
              <w:fldChar w:fldCharType="separate"/>
            </w:r>
            <w:r w:rsidR="00183EFE">
              <w:rPr>
                <w:noProof/>
                <w:webHidden/>
              </w:rPr>
              <w:t>4</w:t>
            </w:r>
            <w:r w:rsidR="00211806">
              <w:rPr>
                <w:noProof/>
                <w:webHidden/>
              </w:rPr>
              <w:fldChar w:fldCharType="end"/>
            </w:r>
          </w:hyperlink>
        </w:p>
        <w:p w14:paraId="2822FD3E" w14:textId="60901F3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0"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Introducción: Resumen de las características del proyecto</w:t>
            </w:r>
            <w:r>
              <w:rPr>
                <w:noProof/>
                <w:webHidden/>
              </w:rPr>
              <w:tab/>
            </w:r>
            <w:r>
              <w:rPr>
                <w:noProof/>
                <w:webHidden/>
              </w:rPr>
              <w:fldChar w:fldCharType="begin"/>
            </w:r>
            <w:r>
              <w:rPr>
                <w:noProof/>
                <w:webHidden/>
              </w:rPr>
              <w:instrText xml:space="preserve"> PAGEREF _Toc211885960 \h </w:instrText>
            </w:r>
            <w:r>
              <w:rPr>
                <w:noProof/>
                <w:webHidden/>
              </w:rPr>
            </w:r>
            <w:r>
              <w:rPr>
                <w:noProof/>
                <w:webHidden/>
              </w:rPr>
              <w:fldChar w:fldCharType="separate"/>
            </w:r>
            <w:r w:rsidR="00183EFE">
              <w:rPr>
                <w:noProof/>
                <w:webHidden/>
              </w:rPr>
              <w:t>4</w:t>
            </w:r>
            <w:r>
              <w:rPr>
                <w:noProof/>
                <w:webHidden/>
              </w:rPr>
              <w:fldChar w:fldCharType="end"/>
            </w:r>
          </w:hyperlink>
        </w:p>
        <w:p w14:paraId="6159FF20" w14:textId="738068EE"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1"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Presentación de las características</w:t>
            </w:r>
            <w:r>
              <w:rPr>
                <w:noProof/>
                <w:webHidden/>
              </w:rPr>
              <w:tab/>
            </w:r>
            <w:r>
              <w:rPr>
                <w:noProof/>
                <w:webHidden/>
              </w:rPr>
              <w:fldChar w:fldCharType="begin"/>
            </w:r>
            <w:r>
              <w:rPr>
                <w:noProof/>
                <w:webHidden/>
              </w:rPr>
              <w:instrText xml:space="preserve"> PAGEREF _Toc211885961 \h </w:instrText>
            </w:r>
            <w:r>
              <w:rPr>
                <w:noProof/>
                <w:webHidden/>
              </w:rPr>
            </w:r>
            <w:r>
              <w:rPr>
                <w:noProof/>
                <w:webHidden/>
              </w:rPr>
              <w:fldChar w:fldCharType="separate"/>
            </w:r>
            <w:r w:rsidR="00183EFE">
              <w:rPr>
                <w:noProof/>
                <w:webHidden/>
              </w:rPr>
              <w:t>4</w:t>
            </w:r>
            <w:r>
              <w:rPr>
                <w:noProof/>
                <w:webHidden/>
              </w:rPr>
              <w:fldChar w:fldCharType="end"/>
            </w:r>
          </w:hyperlink>
        </w:p>
        <w:p w14:paraId="549D5307" w14:textId="49CC33F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2"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_Toc211885962 \h </w:instrText>
            </w:r>
            <w:r>
              <w:rPr>
                <w:noProof/>
                <w:webHidden/>
              </w:rPr>
            </w:r>
            <w:r>
              <w:rPr>
                <w:noProof/>
                <w:webHidden/>
              </w:rPr>
              <w:fldChar w:fldCharType="separate"/>
            </w:r>
            <w:r w:rsidR="00183EFE">
              <w:rPr>
                <w:noProof/>
                <w:webHidden/>
              </w:rPr>
              <w:t>5</w:t>
            </w:r>
            <w:r>
              <w:rPr>
                <w:noProof/>
                <w:webHidden/>
              </w:rPr>
              <w:fldChar w:fldCharType="end"/>
            </w:r>
          </w:hyperlink>
        </w:p>
        <w:p w14:paraId="32871CAB" w14:textId="111A753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3"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Justificación y análisis de la realidad</w:t>
            </w:r>
            <w:r>
              <w:rPr>
                <w:noProof/>
                <w:webHidden/>
              </w:rPr>
              <w:tab/>
            </w:r>
            <w:r>
              <w:rPr>
                <w:noProof/>
                <w:webHidden/>
              </w:rPr>
              <w:fldChar w:fldCharType="begin"/>
            </w:r>
            <w:r>
              <w:rPr>
                <w:noProof/>
                <w:webHidden/>
              </w:rPr>
              <w:instrText xml:space="preserve"> PAGEREF _Toc211885963 \h </w:instrText>
            </w:r>
            <w:r>
              <w:rPr>
                <w:noProof/>
                <w:webHidden/>
              </w:rPr>
            </w:r>
            <w:r>
              <w:rPr>
                <w:noProof/>
                <w:webHidden/>
              </w:rPr>
              <w:fldChar w:fldCharType="separate"/>
            </w:r>
            <w:r w:rsidR="00183EFE">
              <w:rPr>
                <w:noProof/>
                <w:webHidden/>
              </w:rPr>
              <w:t>6</w:t>
            </w:r>
            <w:r>
              <w:rPr>
                <w:noProof/>
                <w:webHidden/>
              </w:rPr>
              <w:fldChar w:fldCharType="end"/>
            </w:r>
          </w:hyperlink>
        </w:p>
        <w:p w14:paraId="04639FE5" w14:textId="7FC0EEA1"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4"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Marco legal</w:t>
            </w:r>
            <w:r>
              <w:rPr>
                <w:noProof/>
                <w:webHidden/>
              </w:rPr>
              <w:tab/>
            </w:r>
            <w:r>
              <w:rPr>
                <w:noProof/>
                <w:webHidden/>
              </w:rPr>
              <w:fldChar w:fldCharType="begin"/>
            </w:r>
            <w:r>
              <w:rPr>
                <w:noProof/>
                <w:webHidden/>
              </w:rPr>
              <w:instrText xml:space="preserve"> PAGEREF _Toc211885964 \h </w:instrText>
            </w:r>
            <w:r>
              <w:rPr>
                <w:noProof/>
                <w:webHidden/>
              </w:rPr>
            </w:r>
            <w:r>
              <w:rPr>
                <w:noProof/>
                <w:webHidden/>
              </w:rPr>
              <w:fldChar w:fldCharType="separate"/>
            </w:r>
            <w:r w:rsidR="00183EFE">
              <w:rPr>
                <w:noProof/>
                <w:webHidden/>
              </w:rPr>
              <w:t>7</w:t>
            </w:r>
            <w:r>
              <w:rPr>
                <w:noProof/>
                <w:webHidden/>
              </w:rPr>
              <w:fldChar w:fldCharType="end"/>
            </w:r>
          </w:hyperlink>
        </w:p>
        <w:p w14:paraId="7CF9CA83" w14:textId="4BEAE6BB"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5"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_Toc211885965 \h </w:instrText>
            </w:r>
            <w:r>
              <w:rPr>
                <w:noProof/>
                <w:webHidden/>
              </w:rPr>
            </w:r>
            <w:r>
              <w:rPr>
                <w:noProof/>
                <w:webHidden/>
              </w:rPr>
              <w:fldChar w:fldCharType="separate"/>
            </w:r>
            <w:r w:rsidR="00183EFE">
              <w:rPr>
                <w:noProof/>
                <w:webHidden/>
              </w:rPr>
              <w:t>9</w:t>
            </w:r>
            <w:r>
              <w:rPr>
                <w:noProof/>
                <w:webHidden/>
              </w:rPr>
              <w:fldChar w:fldCharType="end"/>
            </w:r>
          </w:hyperlink>
        </w:p>
        <w:p w14:paraId="15DAF7E2" w14:textId="2E9E90F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6" w:history="1">
            <w:r w:rsidRPr="00376D65">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b/>
                <w:bCs/>
                <w:noProof/>
              </w:rPr>
              <w:t>Temporalidad</w:t>
            </w:r>
            <w:r>
              <w:rPr>
                <w:noProof/>
                <w:webHidden/>
              </w:rPr>
              <w:tab/>
            </w:r>
            <w:r>
              <w:rPr>
                <w:noProof/>
                <w:webHidden/>
              </w:rPr>
              <w:fldChar w:fldCharType="begin"/>
            </w:r>
            <w:r>
              <w:rPr>
                <w:noProof/>
                <w:webHidden/>
              </w:rPr>
              <w:instrText xml:space="preserve"> PAGEREF _Toc211885966 \h </w:instrText>
            </w:r>
            <w:r>
              <w:rPr>
                <w:noProof/>
                <w:webHidden/>
              </w:rPr>
            </w:r>
            <w:r>
              <w:rPr>
                <w:noProof/>
                <w:webHidden/>
              </w:rPr>
              <w:fldChar w:fldCharType="separate"/>
            </w:r>
            <w:r w:rsidR="00183EFE">
              <w:rPr>
                <w:noProof/>
                <w:webHidden/>
              </w:rPr>
              <w:t>12</w:t>
            </w:r>
            <w:r>
              <w:rPr>
                <w:noProof/>
                <w:webHidden/>
              </w:rPr>
              <w:fldChar w:fldCharType="end"/>
            </w:r>
          </w:hyperlink>
        </w:p>
        <w:p w14:paraId="0C6448FC" w14:textId="020D3B7A" w:rsidR="00211806" w:rsidRDefault="00211806" w:rsidP="00211806">
          <w:pPr>
            <w:pStyle w:val="TDC1"/>
            <w:rPr>
              <w:rFonts w:eastAsiaTheme="minorEastAsia"/>
              <w:noProof/>
              <w:kern w:val="2"/>
              <w:sz w:val="24"/>
              <w:szCs w:val="24"/>
              <w:lang w:eastAsia="es-ES"/>
              <w14:ligatures w14:val="standardContextual"/>
            </w:rPr>
          </w:pPr>
          <w:hyperlink w:anchor="_Toc211885967" w:history="1">
            <w:r w:rsidRPr="00376D65">
              <w:rPr>
                <w:rStyle w:val="Hipervnculo"/>
                <w:rFonts w:ascii="Times New Roman" w:hAnsi="Times New Roman" w:cs="Times New Roman"/>
                <w:b/>
                <w:bCs/>
                <w:noProof/>
              </w:rPr>
              <w:t>2. estudio de la viabilidad del sistema</w:t>
            </w:r>
            <w:r>
              <w:rPr>
                <w:noProof/>
                <w:webHidden/>
              </w:rPr>
              <w:tab/>
            </w:r>
            <w:r>
              <w:rPr>
                <w:noProof/>
                <w:webHidden/>
              </w:rPr>
              <w:fldChar w:fldCharType="begin"/>
            </w:r>
            <w:r>
              <w:rPr>
                <w:noProof/>
                <w:webHidden/>
              </w:rPr>
              <w:instrText xml:space="preserve"> PAGEREF _Toc211885967 \h </w:instrText>
            </w:r>
            <w:r>
              <w:rPr>
                <w:noProof/>
                <w:webHidden/>
              </w:rPr>
            </w:r>
            <w:r>
              <w:rPr>
                <w:noProof/>
                <w:webHidden/>
              </w:rPr>
              <w:fldChar w:fldCharType="separate"/>
            </w:r>
            <w:r w:rsidR="00183EFE">
              <w:rPr>
                <w:noProof/>
                <w:webHidden/>
              </w:rPr>
              <w:t>13</w:t>
            </w:r>
            <w:r>
              <w:rPr>
                <w:noProof/>
                <w:webHidden/>
              </w:rPr>
              <w:fldChar w:fldCharType="end"/>
            </w:r>
          </w:hyperlink>
        </w:p>
        <w:p w14:paraId="7E50A1A4" w14:textId="742B0B15"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Análisis económico (DAFO)</w:t>
            </w:r>
            <w:r>
              <w:rPr>
                <w:noProof/>
                <w:webHidden/>
              </w:rPr>
              <w:tab/>
            </w:r>
            <w:r>
              <w:rPr>
                <w:noProof/>
                <w:webHidden/>
              </w:rPr>
              <w:fldChar w:fldCharType="begin"/>
            </w:r>
            <w:r>
              <w:rPr>
                <w:noProof/>
                <w:webHidden/>
              </w:rPr>
              <w:instrText xml:space="preserve"> PAGEREF _Toc211885968 \h </w:instrText>
            </w:r>
            <w:r>
              <w:rPr>
                <w:noProof/>
                <w:webHidden/>
              </w:rPr>
            </w:r>
            <w:r>
              <w:rPr>
                <w:noProof/>
                <w:webHidden/>
              </w:rPr>
              <w:fldChar w:fldCharType="separate"/>
            </w:r>
            <w:r w:rsidR="00183EFE">
              <w:rPr>
                <w:noProof/>
                <w:webHidden/>
              </w:rPr>
              <w:t>13</w:t>
            </w:r>
            <w:r>
              <w:rPr>
                <w:noProof/>
                <w:webHidden/>
              </w:rPr>
              <w:fldChar w:fldCharType="end"/>
            </w:r>
          </w:hyperlink>
        </w:p>
        <w:p w14:paraId="76561652" w14:textId="076751A6"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69"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Plan de marketing</w:t>
            </w:r>
            <w:r>
              <w:rPr>
                <w:noProof/>
                <w:webHidden/>
              </w:rPr>
              <w:tab/>
            </w:r>
            <w:r>
              <w:rPr>
                <w:noProof/>
                <w:webHidden/>
              </w:rPr>
              <w:fldChar w:fldCharType="begin"/>
            </w:r>
            <w:r>
              <w:rPr>
                <w:noProof/>
                <w:webHidden/>
              </w:rPr>
              <w:instrText xml:space="preserve"> PAGEREF _Toc211885969 \h </w:instrText>
            </w:r>
            <w:r>
              <w:rPr>
                <w:noProof/>
                <w:webHidden/>
              </w:rPr>
            </w:r>
            <w:r>
              <w:rPr>
                <w:noProof/>
                <w:webHidden/>
              </w:rPr>
              <w:fldChar w:fldCharType="separate"/>
            </w:r>
            <w:r w:rsidR="00183EFE">
              <w:rPr>
                <w:noProof/>
                <w:webHidden/>
              </w:rPr>
              <w:t>13</w:t>
            </w:r>
            <w:r>
              <w:rPr>
                <w:noProof/>
                <w:webHidden/>
              </w:rPr>
              <w:fldChar w:fldCharType="end"/>
            </w:r>
          </w:hyperlink>
        </w:p>
        <w:p w14:paraId="5FA350D5" w14:textId="0F4184D8" w:rsidR="00211806" w:rsidRDefault="00211806" w:rsidP="00211806">
          <w:pPr>
            <w:pStyle w:val="TDC1"/>
            <w:rPr>
              <w:rFonts w:eastAsiaTheme="minorEastAsia"/>
              <w:noProof/>
              <w:kern w:val="2"/>
              <w:sz w:val="24"/>
              <w:szCs w:val="24"/>
              <w:lang w:eastAsia="es-ES"/>
              <w14:ligatures w14:val="standardContextual"/>
            </w:rPr>
          </w:pPr>
          <w:hyperlink w:anchor="_Toc211885970" w:history="1">
            <w:r w:rsidRPr="00376D65">
              <w:rPr>
                <w:rStyle w:val="Hipervnculo"/>
                <w:rFonts w:ascii="Times New Roman" w:hAnsi="Times New Roman" w:cs="Times New Roman"/>
                <w:b/>
                <w:bCs/>
                <w:noProof/>
              </w:rPr>
              <w:t>3. Descripción del entorno tecnológico</w:t>
            </w:r>
            <w:r>
              <w:rPr>
                <w:noProof/>
                <w:webHidden/>
              </w:rPr>
              <w:tab/>
            </w:r>
            <w:r>
              <w:rPr>
                <w:noProof/>
                <w:webHidden/>
              </w:rPr>
              <w:fldChar w:fldCharType="begin"/>
            </w:r>
            <w:r>
              <w:rPr>
                <w:noProof/>
                <w:webHidden/>
              </w:rPr>
              <w:instrText xml:space="preserve"> PAGEREF _Toc211885970 \h </w:instrText>
            </w:r>
            <w:r>
              <w:rPr>
                <w:noProof/>
                <w:webHidden/>
              </w:rPr>
            </w:r>
            <w:r>
              <w:rPr>
                <w:noProof/>
                <w:webHidden/>
              </w:rPr>
              <w:fldChar w:fldCharType="separate"/>
            </w:r>
            <w:r w:rsidR="00183EFE">
              <w:rPr>
                <w:noProof/>
                <w:webHidden/>
              </w:rPr>
              <w:t>13</w:t>
            </w:r>
            <w:r>
              <w:rPr>
                <w:noProof/>
                <w:webHidden/>
              </w:rPr>
              <w:fldChar w:fldCharType="end"/>
            </w:r>
          </w:hyperlink>
        </w:p>
        <w:p w14:paraId="1760DDC3" w14:textId="000945F2"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1"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Descripción de todos los perfiles de usuario que habrá en la aplicación</w:t>
            </w:r>
            <w:r>
              <w:rPr>
                <w:noProof/>
                <w:webHidden/>
              </w:rPr>
              <w:tab/>
            </w:r>
            <w:r>
              <w:rPr>
                <w:noProof/>
                <w:webHidden/>
              </w:rPr>
              <w:fldChar w:fldCharType="begin"/>
            </w:r>
            <w:r>
              <w:rPr>
                <w:noProof/>
                <w:webHidden/>
              </w:rPr>
              <w:instrText xml:space="preserve"> PAGEREF _Toc211885971 \h </w:instrText>
            </w:r>
            <w:r>
              <w:rPr>
                <w:noProof/>
                <w:webHidden/>
              </w:rPr>
            </w:r>
            <w:r>
              <w:rPr>
                <w:noProof/>
                <w:webHidden/>
              </w:rPr>
              <w:fldChar w:fldCharType="separate"/>
            </w:r>
            <w:r w:rsidR="00183EFE">
              <w:rPr>
                <w:noProof/>
                <w:webHidden/>
              </w:rPr>
              <w:t>13</w:t>
            </w:r>
            <w:r>
              <w:rPr>
                <w:noProof/>
                <w:webHidden/>
              </w:rPr>
              <w:fldChar w:fldCharType="end"/>
            </w:r>
          </w:hyperlink>
        </w:p>
        <w:p w14:paraId="7A284845" w14:textId="179FFA5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2"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Descripción de las tecnologías para cada perfil</w:t>
            </w:r>
            <w:r>
              <w:rPr>
                <w:noProof/>
                <w:webHidden/>
              </w:rPr>
              <w:tab/>
            </w:r>
            <w:r>
              <w:rPr>
                <w:noProof/>
                <w:webHidden/>
              </w:rPr>
              <w:fldChar w:fldCharType="begin"/>
            </w:r>
            <w:r>
              <w:rPr>
                <w:noProof/>
                <w:webHidden/>
              </w:rPr>
              <w:instrText xml:space="preserve"> PAGEREF _Toc211885972 \h </w:instrText>
            </w:r>
            <w:r>
              <w:rPr>
                <w:noProof/>
                <w:webHidden/>
              </w:rPr>
            </w:r>
            <w:r>
              <w:rPr>
                <w:noProof/>
                <w:webHidden/>
              </w:rPr>
              <w:fldChar w:fldCharType="separate"/>
            </w:r>
            <w:r w:rsidR="00183EFE">
              <w:rPr>
                <w:noProof/>
                <w:webHidden/>
              </w:rPr>
              <w:t>13</w:t>
            </w:r>
            <w:r>
              <w:rPr>
                <w:noProof/>
                <w:webHidden/>
              </w:rPr>
              <w:fldChar w:fldCharType="end"/>
            </w:r>
          </w:hyperlink>
        </w:p>
        <w:p w14:paraId="76697560" w14:textId="7C7284E8" w:rsidR="00211806" w:rsidRDefault="00211806" w:rsidP="00211806">
          <w:pPr>
            <w:pStyle w:val="TDC1"/>
            <w:rPr>
              <w:rFonts w:eastAsiaTheme="minorEastAsia"/>
              <w:noProof/>
              <w:kern w:val="2"/>
              <w:sz w:val="24"/>
              <w:szCs w:val="24"/>
              <w:lang w:eastAsia="es-ES"/>
              <w14:ligatures w14:val="standardContextual"/>
            </w:rPr>
          </w:pPr>
          <w:hyperlink w:anchor="_Toc211885973" w:history="1">
            <w:r w:rsidRPr="00376D65">
              <w:rPr>
                <w:rStyle w:val="Hipervnculo"/>
                <w:rFonts w:ascii="Times New Roman" w:hAnsi="Times New Roman" w:cs="Times New Roman"/>
                <w:b/>
                <w:bCs/>
                <w:noProof/>
              </w:rPr>
              <w:t>4. Especificación de requisitos</w:t>
            </w:r>
            <w:r>
              <w:rPr>
                <w:noProof/>
                <w:webHidden/>
              </w:rPr>
              <w:tab/>
            </w:r>
            <w:r>
              <w:rPr>
                <w:noProof/>
                <w:webHidden/>
              </w:rPr>
              <w:fldChar w:fldCharType="begin"/>
            </w:r>
            <w:r>
              <w:rPr>
                <w:noProof/>
                <w:webHidden/>
              </w:rPr>
              <w:instrText xml:space="preserve"> PAGEREF _Toc211885973 \h </w:instrText>
            </w:r>
            <w:r>
              <w:rPr>
                <w:noProof/>
                <w:webHidden/>
              </w:rPr>
            </w:r>
            <w:r>
              <w:rPr>
                <w:noProof/>
                <w:webHidden/>
              </w:rPr>
              <w:fldChar w:fldCharType="separate"/>
            </w:r>
            <w:r w:rsidR="00183EFE">
              <w:rPr>
                <w:noProof/>
                <w:webHidden/>
              </w:rPr>
              <w:t>14</w:t>
            </w:r>
            <w:r>
              <w:rPr>
                <w:noProof/>
                <w:webHidden/>
              </w:rPr>
              <w:fldChar w:fldCharType="end"/>
            </w:r>
          </w:hyperlink>
        </w:p>
        <w:p w14:paraId="46C8DCE2" w14:textId="4EA1CDCB"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4"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Requisitos funcionales</w:t>
            </w:r>
            <w:r>
              <w:rPr>
                <w:noProof/>
                <w:webHidden/>
              </w:rPr>
              <w:tab/>
            </w:r>
            <w:r>
              <w:rPr>
                <w:noProof/>
                <w:webHidden/>
              </w:rPr>
              <w:fldChar w:fldCharType="begin"/>
            </w:r>
            <w:r>
              <w:rPr>
                <w:noProof/>
                <w:webHidden/>
              </w:rPr>
              <w:instrText xml:space="preserve"> PAGEREF _Toc211885974 \h </w:instrText>
            </w:r>
            <w:r>
              <w:rPr>
                <w:noProof/>
                <w:webHidden/>
              </w:rPr>
            </w:r>
            <w:r>
              <w:rPr>
                <w:noProof/>
                <w:webHidden/>
              </w:rPr>
              <w:fldChar w:fldCharType="separate"/>
            </w:r>
            <w:r w:rsidR="00183EFE">
              <w:rPr>
                <w:noProof/>
                <w:webHidden/>
              </w:rPr>
              <w:t>14</w:t>
            </w:r>
            <w:r>
              <w:rPr>
                <w:noProof/>
                <w:webHidden/>
              </w:rPr>
              <w:fldChar w:fldCharType="end"/>
            </w:r>
          </w:hyperlink>
        </w:p>
        <w:p w14:paraId="22CEB16E" w14:textId="0E1CC865"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5"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Requisitos no funcionales</w:t>
            </w:r>
            <w:r>
              <w:rPr>
                <w:noProof/>
                <w:webHidden/>
              </w:rPr>
              <w:tab/>
            </w:r>
            <w:r>
              <w:rPr>
                <w:noProof/>
                <w:webHidden/>
              </w:rPr>
              <w:fldChar w:fldCharType="begin"/>
            </w:r>
            <w:r>
              <w:rPr>
                <w:noProof/>
                <w:webHidden/>
              </w:rPr>
              <w:instrText xml:space="preserve"> PAGEREF _Toc211885975 \h </w:instrText>
            </w:r>
            <w:r>
              <w:rPr>
                <w:noProof/>
                <w:webHidden/>
              </w:rPr>
            </w:r>
            <w:r>
              <w:rPr>
                <w:noProof/>
                <w:webHidden/>
              </w:rPr>
              <w:fldChar w:fldCharType="separate"/>
            </w:r>
            <w:r w:rsidR="00183EFE">
              <w:rPr>
                <w:noProof/>
                <w:webHidden/>
              </w:rPr>
              <w:t>14</w:t>
            </w:r>
            <w:r>
              <w:rPr>
                <w:noProof/>
                <w:webHidden/>
              </w:rPr>
              <w:fldChar w:fldCharType="end"/>
            </w:r>
          </w:hyperlink>
        </w:p>
        <w:p w14:paraId="6E798EF1" w14:textId="23E15607" w:rsidR="00211806" w:rsidRDefault="00211806" w:rsidP="00211806">
          <w:pPr>
            <w:pStyle w:val="TDC1"/>
            <w:rPr>
              <w:rFonts w:eastAsiaTheme="minorEastAsia"/>
              <w:noProof/>
              <w:kern w:val="2"/>
              <w:sz w:val="24"/>
              <w:szCs w:val="24"/>
              <w:lang w:eastAsia="es-ES"/>
              <w14:ligatures w14:val="standardContextual"/>
            </w:rPr>
          </w:pPr>
          <w:hyperlink w:anchor="_Toc211885976" w:history="1">
            <w:r w:rsidRPr="00376D65">
              <w:rPr>
                <w:rStyle w:val="Hipervnculo"/>
                <w:rFonts w:ascii="Times New Roman" w:hAnsi="Times New Roman" w:cs="Times New Roman"/>
                <w:b/>
                <w:bCs/>
                <w:noProof/>
              </w:rPr>
              <w:t>5. Diagramas BBDD</w:t>
            </w:r>
            <w:r>
              <w:rPr>
                <w:noProof/>
                <w:webHidden/>
              </w:rPr>
              <w:tab/>
            </w:r>
            <w:r>
              <w:rPr>
                <w:noProof/>
                <w:webHidden/>
              </w:rPr>
              <w:fldChar w:fldCharType="begin"/>
            </w:r>
            <w:r>
              <w:rPr>
                <w:noProof/>
                <w:webHidden/>
              </w:rPr>
              <w:instrText xml:space="preserve"> PAGEREF _Toc211885976 \h </w:instrText>
            </w:r>
            <w:r>
              <w:rPr>
                <w:noProof/>
                <w:webHidden/>
              </w:rPr>
            </w:r>
            <w:r>
              <w:rPr>
                <w:noProof/>
                <w:webHidden/>
              </w:rPr>
              <w:fldChar w:fldCharType="separate"/>
            </w:r>
            <w:r w:rsidR="00183EFE">
              <w:rPr>
                <w:noProof/>
                <w:webHidden/>
              </w:rPr>
              <w:t>14</w:t>
            </w:r>
            <w:r>
              <w:rPr>
                <w:noProof/>
                <w:webHidden/>
              </w:rPr>
              <w:fldChar w:fldCharType="end"/>
            </w:r>
          </w:hyperlink>
        </w:p>
        <w:p w14:paraId="486DA66A" w14:textId="2BDD042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7"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_Toc211885977 \h </w:instrText>
            </w:r>
            <w:r>
              <w:rPr>
                <w:noProof/>
                <w:webHidden/>
              </w:rPr>
            </w:r>
            <w:r>
              <w:rPr>
                <w:noProof/>
                <w:webHidden/>
              </w:rPr>
              <w:fldChar w:fldCharType="separate"/>
            </w:r>
            <w:r w:rsidR="00183EFE">
              <w:rPr>
                <w:noProof/>
                <w:webHidden/>
              </w:rPr>
              <w:t>14</w:t>
            </w:r>
            <w:r>
              <w:rPr>
                <w:noProof/>
                <w:webHidden/>
              </w:rPr>
              <w:fldChar w:fldCharType="end"/>
            </w:r>
          </w:hyperlink>
        </w:p>
        <w:p w14:paraId="31961BE2" w14:textId="51AFC617"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Plasmar el modelo E/R</w:t>
            </w:r>
            <w:r>
              <w:rPr>
                <w:noProof/>
                <w:webHidden/>
              </w:rPr>
              <w:tab/>
            </w:r>
            <w:r>
              <w:rPr>
                <w:noProof/>
                <w:webHidden/>
              </w:rPr>
              <w:fldChar w:fldCharType="begin"/>
            </w:r>
            <w:r>
              <w:rPr>
                <w:noProof/>
                <w:webHidden/>
              </w:rPr>
              <w:instrText xml:space="preserve"> PAGEREF _Toc211885978 \h </w:instrText>
            </w:r>
            <w:r>
              <w:rPr>
                <w:noProof/>
                <w:webHidden/>
              </w:rPr>
            </w:r>
            <w:r>
              <w:rPr>
                <w:noProof/>
                <w:webHidden/>
              </w:rPr>
              <w:fldChar w:fldCharType="separate"/>
            </w:r>
            <w:r w:rsidR="00183EFE">
              <w:rPr>
                <w:noProof/>
                <w:webHidden/>
              </w:rPr>
              <w:t>14</w:t>
            </w:r>
            <w:r>
              <w:rPr>
                <w:noProof/>
                <w:webHidden/>
              </w:rPr>
              <w:fldChar w:fldCharType="end"/>
            </w:r>
          </w:hyperlink>
        </w:p>
        <w:p w14:paraId="66B86BBD" w14:textId="7D3C048C"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79"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Explicar el origen de los atributos</w:t>
            </w:r>
            <w:r>
              <w:rPr>
                <w:noProof/>
                <w:webHidden/>
              </w:rPr>
              <w:tab/>
            </w:r>
            <w:r>
              <w:rPr>
                <w:noProof/>
                <w:webHidden/>
              </w:rPr>
              <w:fldChar w:fldCharType="begin"/>
            </w:r>
            <w:r>
              <w:rPr>
                <w:noProof/>
                <w:webHidden/>
              </w:rPr>
              <w:instrText xml:space="preserve"> PAGEREF _Toc211885979 \h </w:instrText>
            </w:r>
            <w:r>
              <w:rPr>
                <w:noProof/>
                <w:webHidden/>
              </w:rPr>
            </w:r>
            <w:r>
              <w:rPr>
                <w:noProof/>
                <w:webHidden/>
              </w:rPr>
              <w:fldChar w:fldCharType="separate"/>
            </w:r>
            <w:r w:rsidR="00183EFE">
              <w:rPr>
                <w:noProof/>
                <w:webHidden/>
              </w:rPr>
              <w:t>14</w:t>
            </w:r>
            <w:r>
              <w:rPr>
                <w:noProof/>
                <w:webHidden/>
              </w:rPr>
              <w:fldChar w:fldCharType="end"/>
            </w:r>
          </w:hyperlink>
        </w:p>
        <w:p w14:paraId="4C0A2C2B" w14:textId="2223DA52"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0"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Explicar por qué se han elegido esas claves primarias.</w:t>
            </w:r>
            <w:r>
              <w:rPr>
                <w:noProof/>
                <w:webHidden/>
              </w:rPr>
              <w:tab/>
            </w:r>
            <w:r>
              <w:rPr>
                <w:noProof/>
                <w:webHidden/>
              </w:rPr>
              <w:fldChar w:fldCharType="begin"/>
            </w:r>
            <w:r>
              <w:rPr>
                <w:noProof/>
                <w:webHidden/>
              </w:rPr>
              <w:instrText xml:space="preserve"> PAGEREF _Toc211885980 \h </w:instrText>
            </w:r>
            <w:r>
              <w:rPr>
                <w:noProof/>
                <w:webHidden/>
              </w:rPr>
            </w:r>
            <w:r>
              <w:rPr>
                <w:noProof/>
                <w:webHidden/>
              </w:rPr>
              <w:fldChar w:fldCharType="separate"/>
            </w:r>
            <w:r w:rsidR="00183EFE">
              <w:rPr>
                <w:noProof/>
                <w:webHidden/>
              </w:rPr>
              <w:t>14</w:t>
            </w:r>
            <w:r>
              <w:rPr>
                <w:noProof/>
                <w:webHidden/>
              </w:rPr>
              <w:fldChar w:fldCharType="end"/>
            </w:r>
          </w:hyperlink>
        </w:p>
        <w:p w14:paraId="3D4D46C9" w14:textId="180A274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1"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Modelo Relacional</w:t>
            </w:r>
            <w:r>
              <w:rPr>
                <w:noProof/>
                <w:webHidden/>
              </w:rPr>
              <w:tab/>
            </w:r>
            <w:r>
              <w:rPr>
                <w:noProof/>
                <w:webHidden/>
              </w:rPr>
              <w:fldChar w:fldCharType="begin"/>
            </w:r>
            <w:r>
              <w:rPr>
                <w:noProof/>
                <w:webHidden/>
              </w:rPr>
              <w:instrText xml:space="preserve"> PAGEREF _Toc211885981 \h </w:instrText>
            </w:r>
            <w:r>
              <w:rPr>
                <w:noProof/>
                <w:webHidden/>
              </w:rPr>
            </w:r>
            <w:r>
              <w:rPr>
                <w:noProof/>
                <w:webHidden/>
              </w:rPr>
              <w:fldChar w:fldCharType="separate"/>
            </w:r>
            <w:r w:rsidR="00183EFE">
              <w:rPr>
                <w:noProof/>
                <w:webHidden/>
              </w:rPr>
              <w:t>14</w:t>
            </w:r>
            <w:r>
              <w:rPr>
                <w:noProof/>
                <w:webHidden/>
              </w:rPr>
              <w:fldChar w:fldCharType="end"/>
            </w:r>
          </w:hyperlink>
        </w:p>
        <w:p w14:paraId="58A16CB4" w14:textId="4F8D2E8E" w:rsidR="00211806" w:rsidRDefault="00211806" w:rsidP="00211806">
          <w:pPr>
            <w:pStyle w:val="TDC1"/>
            <w:rPr>
              <w:rFonts w:eastAsiaTheme="minorEastAsia"/>
              <w:noProof/>
              <w:kern w:val="2"/>
              <w:sz w:val="24"/>
              <w:szCs w:val="24"/>
              <w:lang w:eastAsia="es-ES"/>
              <w14:ligatures w14:val="standardContextual"/>
            </w:rPr>
          </w:pPr>
          <w:hyperlink w:anchor="_Toc211885982" w:history="1">
            <w:r w:rsidRPr="00376D65">
              <w:rPr>
                <w:rStyle w:val="Hipervnculo"/>
                <w:rFonts w:ascii="Times New Roman" w:hAnsi="Times New Roman" w:cs="Times New Roman"/>
                <w:b/>
                <w:bCs/>
                <w:noProof/>
              </w:rPr>
              <w:t>6. Diagrama de UML</w:t>
            </w:r>
            <w:r>
              <w:rPr>
                <w:noProof/>
                <w:webHidden/>
              </w:rPr>
              <w:tab/>
            </w:r>
            <w:r>
              <w:rPr>
                <w:noProof/>
                <w:webHidden/>
              </w:rPr>
              <w:fldChar w:fldCharType="begin"/>
            </w:r>
            <w:r>
              <w:rPr>
                <w:noProof/>
                <w:webHidden/>
              </w:rPr>
              <w:instrText xml:space="preserve"> PAGEREF _Toc211885982 \h </w:instrText>
            </w:r>
            <w:r>
              <w:rPr>
                <w:noProof/>
                <w:webHidden/>
              </w:rPr>
            </w:r>
            <w:r>
              <w:rPr>
                <w:noProof/>
                <w:webHidden/>
              </w:rPr>
              <w:fldChar w:fldCharType="separate"/>
            </w:r>
            <w:r w:rsidR="00183EFE">
              <w:rPr>
                <w:noProof/>
                <w:webHidden/>
              </w:rPr>
              <w:t>14</w:t>
            </w:r>
            <w:r>
              <w:rPr>
                <w:noProof/>
                <w:webHidden/>
              </w:rPr>
              <w:fldChar w:fldCharType="end"/>
            </w:r>
          </w:hyperlink>
        </w:p>
        <w:p w14:paraId="43D40D82" w14:textId="0BDBEF6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3"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Casos de Uso</w:t>
            </w:r>
            <w:r>
              <w:rPr>
                <w:noProof/>
                <w:webHidden/>
              </w:rPr>
              <w:tab/>
            </w:r>
            <w:r>
              <w:rPr>
                <w:noProof/>
                <w:webHidden/>
              </w:rPr>
              <w:fldChar w:fldCharType="begin"/>
            </w:r>
            <w:r>
              <w:rPr>
                <w:noProof/>
                <w:webHidden/>
              </w:rPr>
              <w:instrText xml:space="preserve"> PAGEREF _Toc211885983 \h </w:instrText>
            </w:r>
            <w:r>
              <w:rPr>
                <w:noProof/>
                <w:webHidden/>
              </w:rPr>
            </w:r>
            <w:r>
              <w:rPr>
                <w:noProof/>
                <w:webHidden/>
              </w:rPr>
              <w:fldChar w:fldCharType="separate"/>
            </w:r>
            <w:r w:rsidR="00183EFE">
              <w:rPr>
                <w:noProof/>
                <w:webHidden/>
              </w:rPr>
              <w:t>14</w:t>
            </w:r>
            <w:r>
              <w:rPr>
                <w:noProof/>
                <w:webHidden/>
              </w:rPr>
              <w:fldChar w:fldCharType="end"/>
            </w:r>
          </w:hyperlink>
        </w:p>
        <w:p w14:paraId="3916FF15" w14:textId="12165656"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4"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Diagrama de clases</w:t>
            </w:r>
            <w:r>
              <w:rPr>
                <w:noProof/>
                <w:webHidden/>
              </w:rPr>
              <w:tab/>
            </w:r>
            <w:r>
              <w:rPr>
                <w:noProof/>
                <w:webHidden/>
              </w:rPr>
              <w:fldChar w:fldCharType="begin"/>
            </w:r>
            <w:r>
              <w:rPr>
                <w:noProof/>
                <w:webHidden/>
              </w:rPr>
              <w:instrText xml:space="preserve"> PAGEREF _Toc211885984 \h </w:instrText>
            </w:r>
            <w:r>
              <w:rPr>
                <w:noProof/>
                <w:webHidden/>
              </w:rPr>
            </w:r>
            <w:r>
              <w:rPr>
                <w:noProof/>
                <w:webHidden/>
              </w:rPr>
              <w:fldChar w:fldCharType="separate"/>
            </w:r>
            <w:r w:rsidR="00183EFE">
              <w:rPr>
                <w:noProof/>
                <w:webHidden/>
              </w:rPr>
              <w:t>14</w:t>
            </w:r>
            <w:r>
              <w:rPr>
                <w:noProof/>
                <w:webHidden/>
              </w:rPr>
              <w:fldChar w:fldCharType="end"/>
            </w:r>
          </w:hyperlink>
        </w:p>
        <w:p w14:paraId="42448DB7" w14:textId="1C129942" w:rsidR="00211806" w:rsidRDefault="00211806" w:rsidP="00211806">
          <w:pPr>
            <w:pStyle w:val="TDC1"/>
            <w:rPr>
              <w:rFonts w:eastAsiaTheme="minorEastAsia"/>
              <w:noProof/>
              <w:kern w:val="2"/>
              <w:sz w:val="24"/>
              <w:szCs w:val="24"/>
              <w:lang w:eastAsia="es-ES"/>
              <w14:ligatures w14:val="standardContextual"/>
            </w:rPr>
          </w:pPr>
          <w:hyperlink w:anchor="_Toc211885985" w:history="1">
            <w:r w:rsidRPr="00376D65">
              <w:rPr>
                <w:rStyle w:val="Hipervnculo"/>
                <w:rFonts w:ascii="Times New Roman" w:hAnsi="Times New Roman" w:cs="Times New Roman"/>
                <w:b/>
                <w:bCs/>
                <w:noProof/>
              </w:rPr>
              <w:t>7. Diseño Interfaz</w:t>
            </w:r>
            <w:r>
              <w:rPr>
                <w:noProof/>
                <w:webHidden/>
              </w:rPr>
              <w:tab/>
            </w:r>
            <w:r>
              <w:rPr>
                <w:noProof/>
                <w:webHidden/>
              </w:rPr>
              <w:fldChar w:fldCharType="begin"/>
            </w:r>
            <w:r>
              <w:rPr>
                <w:noProof/>
                <w:webHidden/>
              </w:rPr>
              <w:instrText xml:space="preserve"> PAGEREF _Toc211885985 \h </w:instrText>
            </w:r>
            <w:r>
              <w:rPr>
                <w:noProof/>
                <w:webHidden/>
              </w:rPr>
            </w:r>
            <w:r>
              <w:rPr>
                <w:noProof/>
                <w:webHidden/>
              </w:rPr>
              <w:fldChar w:fldCharType="separate"/>
            </w:r>
            <w:r w:rsidR="00183EFE">
              <w:rPr>
                <w:noProof/>
                <w:webHidden/>
              </w:rPr>
              <w:t>14</w:t>
            </w:r>
            <w:r>
              <w:rPr>
                <w:noProof/>
                <w:webHidden/>
              </w:rPr>
              <w:fldChar w:fldCharType="end"/>
            </w:r>
          </w:hyperlink>
        </w:p>
        <w:p w14:paraId="5AFD6B16" w14:textId="3B181B1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6"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Diagramación y prototipado del diseño gráfico de la interfaz</w:t>
            </w:r>
            <w:r>
              <w:rPr>
                <w:noProof/>
                <w:webHidden/>
              </w:rPr>
              <w:tab/>
            </w:r>
            <w:r>
              <w:rPr>
                <w:noProof/>
                <w:webHidden/>
              </w:rPr>
              <w:fldChar w:fldCharType="begin"/>
            </w:r>
            <w:r>
              <w:rPr>
                <w:noProof/>
                <w:webHidden/>
              </w:rPr>
              <w:instrText xml:space="preserve"> PAGEREF _Toc211885986 \h </w:instrText>
            </w:r>
            <w:r>
              <w:rPr>
                <w:noProof/>
                <w:webHidden/>
              </w:rPr>
            </w:r>
            <w:r>
              <w:rPr>
                <w:noProof/>
                <w:webHidden/>
              </w:rPr>
              <w:fldChar w:fldCharType="separate"/>
            </w:r>
            <w:r w:rsidR="00183EFE">
              <w:rPr>
                <w:noProof/>
                <w:webHidden/>
              </w:rPr>
              <w:t>14</w:t>
            </w:r>
            <w:r>
              <w:rPr>
                <w:noProof/>
                <w:webHidden/>
              </w:rPr>
              <w:fldChar w:fldCharType="end"/>
            </w:r>
          </w:hyperlink>
        </w:p>
        <w:p w14:paraId="47022161" w14:textId="5EFCDA4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7"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Guías de estilo</w:t>
            </w:r>
            <w:r>
              <w:rPr>
                <w:noProof/>
                <w:webHidden/>
              </w:rPr>
              <w:tab/>
            </w:r>
            <w:r>
              <w:rPr>
                <w:noProof/>
                <w:webHidden/>
              </w:rPr>
              <w:fldChar w:fldCharType="begin"/>
            </w:r>
            <w:r>
              <w:rPr>
                <w:noProof/>
                <w:webHidden/>
              </w:rPr>
              <w:instrText xml:space="preserve"> PAGEREF _Toc211885987 \h </w:instrText>
            </w:r>
            <w:r>
              <w:rPr>
                <w:noProof/>
                <w:webHidden/>
              </w:rPr>
            </w:r>
            <w:r>
              <w:rPr>
                <w:noProof/>
                <w:webHidden/>
              </w:rPr>
              <w:fldChar w:fldCharType="separate"/>
            </w:r>
            <w:r w:rsidR="00183EFE">
              <w:rPr>
                <w:noProof/>
                <w:webHidden/>
              </w:rPr>
              <w:t>14</w:t>
            </w:r>
            <w:r>
              <w:rPr>
                <w:noProof/>
                <w:webHidden/>
              </w:rPr>
              <w:fldChar w:fldCharType="end"/>
            </w:r>
          </w:hyperlink>
        </w:p>
        <w:p w14:paraId="37C75FC7" w14:textId="04621D6E"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8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Mapa de navegación</w:t>
            </w:r>
            <w:r>
              <w:rPr>
                <w:noProof/>
                <w:webHidden/>
              </w:rPr>
              <w:tab/>
            </w:r>
            <w:r>
              <w:rPr>
                <w:noProof/>
                <w:webHidden/>
              </w:rPr>
              <w:fldChar w:fldCharType="begin"/>
            </w:r>
            <w:r>
              <w:rPr>
                <w:noProof/>
                <w:webHidden/>
              </w:rPr>
              <w:instrText xml:space="preserve"> PAGEREF _Toc211885988 \h </w:instrText>
            </w:r>
            <w:r>
              <w:rPr>
                <w:noProof/>
                <w:webHidden/>
              </w:rPr>
            </w:r>
            <w:r>
              <w:rPr>
                <w:noProof/>
                <w:webHidden/>
              </w:rPr>
              <w:fldChar w:fldCharType="separate"/>
            </w:r>
            <w:r w:rsidR="00183EFE">
              <w:rPr>
                <w:noProof/>
                <w:webHidden/>
              </w:rPr>
              <w:t>14</w:t>
            </w:r>
            <w:r>
              <w:rPr>
                <w:noProof/>
                <w:webHidden/>
              </w:rPr>
              <w:fldChar w:fldCharType="end"/>
            </w:r>
          </w:hyperlink>
        </w:p>
        <w:p w14:paraId="76B23174" w14:textId="4D1DB29E" w:rsidR="00211806" w:rsidRDefault="00211806" w:rsidP="00211806">
          <w:pPr>
            <w:pStyle w:val="TDC1"/>
            <w:rPr>
              <w:rFonts w:eastAsiaTheme="minorEastAsia"/>
              <w:noProof/>
              <w:kern w:val="2"/>
              <w:sz w:val="24"/>
              <w:szCs w:val="24"/>
              <w:lang w:eastAsia="es-ES"/>
              <w14:ligatures w14:val="standardContextual"/>
            </w:rPr>
          </w:pPr>
          <w:hyperlink w:anchor="_Toc211885989" w:history="1">
            <w:r w:rsidRPr="00376D65">
              <w:rPr>
                <w:rStyle w:val="Hipervnculo"/>
                <w:rFonts w:ascii="Times New Roman" w:hAnsi="Times New Roman" w:cs="Times New Roman"/>
                <w:b/>
                <w:bCs/>
                <w:noProof/>
              </w:rPr>
              <w:t>8. Pruebas</w:t>
            </w:r>
            <w:r>
              <w:rPr>
                <w:noProof/>
                <w:webHidden/>
              </w:rPr>
              <w:tab/>
            </w:r>
            <w:r>
              <w:rPr>
                <w:noProof/>
                <w:webHidden/>
              </w:rPr>
              <w:fldChar w:fldCharType="begin"/>
            </w:r>
            <w:r>
              <w:rPr>
                <w:noProof/>
                <w:webHidden/>
              </w:rPr>
              <w:instrText xml:space="preserve"> PAGEREF _Toc211885989 \h </w:instrText>
            </w:r>
            <w:r>
              <w:rPr>
                <w:noProof/>
                <w:webHidden/>
              </w:rPr>
            </w:r>
            <w:r>
              <w:rPr>
                <w:noProof/>
                <w:webHidden/>
              </w:rPr>
              <w:fldChar w:fldCharType="separate"/>
            </w:r>
            <w:r w:rsidR="00183EFE">
              <w:rPr>
                <w:noProof/>
                <w:webHidden/>
              </w:rPr>
              <w:t>14</w:t>
            </w:r>
            <w:r>
              <w:rPr>
                <w:noProof/>
                <w:webHidden/>
              </w:rPr>
              <w:fldChar w:fldCharType="end"/>
            </w:r>
          </w:hyperlink>
        </w:p>
        <w:p w14:paraId="2D201904" w14:textId="2B4AB562"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0"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Pruebas unitarias</w:t>
            </w:r>
            <w:r>
              <w:rPr>
                <w:noProof/>
                <w:webHidden/>
              </w:rPr>
              <w:tab/>
            </w:r>
            <w:r>
              <w:rPr>
                <w:noProof/>
                <w:webHidden/>
              </w:rPr>
              <w:fldChar w:fldCharType="begin"/>
            </w:r>
            <w:r>
              <w:rPr>
                <w:noProof/>
                <w:webHidden/>
              </w:rPr>
              <w:instrText xml:space="preserve"> PAGEREF _Toc211885990 \h </w:instrText>
            </w:r>
            <w:r>
              <w:rPr>
                <w:noProof/>
                <w:webHidden/>
              </w:rPr>
            </w:r>
            <w:r>
              <w:rPr>
                <w:noProof/>
                <w:webHidden/>
              </w:rPr>
              <w:fldChar w:fldCharType="separate"/>
            </w:r>
            <w:r w:rsidR="00183EFE">
              <w:rPr>
                <w:noProof/>
                <w:webHidden/>
              </w:rPr>
              <w:t>14</w:t>
            </w:r>
            <w:r>
              <w:rPr>
                <w:noProof/>
                <w:webHidden/>
              </w:rPr>
              <w:fldChar w:fldCharType="end"/>
            </w:r>
          </w:hyperlink>
        </w:p>
        <w:p w14:paraId="436C7B41" w14:textId="39AF6EE1"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1"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Pruebas de integridad</w:t>
            </w:r>
            <w:r>
              <w:rPr>
                <w:noProof/>
                <w:webHidden/>
              </w:rPr>
              <w:tab/>
            </w:r>
            <w:r>
              <w:rPr>
                <w:noProof/>
                <w:webHidden/>
              </w:rPr>
              <w:fldChar w:fldCharType="begin"/>
            </w:r>
            <w:r>
              <w:rPr>
                <w:noProof/>
                <w:webHidden/>
              </w:rPr>
              <w:instrText xml:space="preserve"> PAGEREF _Toc211885991 \h </w:instrText>
            </w:r>
            <w:r>
              <w:rPr>
                <w:noProof/>
                <w:webHidden/>
              </w:rPr>
            </w:r>
            <w:r>
              <w:rPr>
                <w:noProof/>
                <w:webHidden/>
              </w:rPr>
              <w:fldChar w:fldCharType="separate"/>
            </w:r>
            <w:r w:rsidR="00183EFE">
              <w:rPr>
                <w:noProof/>
                <w:webHidden/>
              </w:rPr>
              <w:t>15</w:t>
            </w:r>
            <w:r>
              <w:rPr>
                <w:noProof/>
                <w:webHidden/>
              </w:rPr>
              <w:fldChar w:fldCharType="end"/>
            </w:r>
          </w:hyperlink>
        </w:p>
        <w:p w14:paraId="33C14D6C" w14:textId="460584BF" w:rsidR="00211806" w:rsidRDefault="00211806" w:rsidP="00211806">
          <w:pPr>
            <w:pStyle w:val="TDC1"/>
            <w:rPr>
              <w:rFonts w:eastAsiaTheme="minorEastAsia"/>
              <w:noProof/>
              <w:kern w:val="2"/>
              <w:sz w:val="24"/>
              <w:szCs w:val="24"/>
              <w:lang w:eastAsia="es-ES"/>
              <w14:ligatures w14:val="standardContextual"/>
            </w:rPr>
          </w:pPr>
          <w:hyperlink w:anchor="_Toc211885992" w:history="1">
            <w:r w:rsidRPr="00376D65">
              <w:rPr>
                <w:rStyle w:val="Hipervnculo"/>
                <w:rFonts w:ascii="Times New Roman" w:hAnsi="Times New Roman" w:cs="Times New Roman"/>
                <w:b/>
                <w:bCs/>
                <w:noProof/>
              </w:rPr>
              <w:t>9. Manual de usuario</w:t>
            </w:r>
            <w:r>
              <w:rPr>
                <w:noProof/>
                <w:webHidden/>
              </w:rPr>
              <w:tab/>
            </w:r>
            <w:r>
              <w:rPr>
                <w:noProof/>
                <w:webHidden/>
              </w:rPr>
              <w:fldChar w:fldCharType="begin"/>
            </w:r>
            <w:r>
              <w:rPr>
                <w:noProof/>
                <w:webHidden/>
              </w:rPr>
              <w:instrText xml:space="preserve"> PAGEREF _Toc211885992 \h </w:instrText>
            </w:r>
            <w:r>
              <w:rPr>
                <w:noProof/>
                <w:webHidden/>
              </w:rPr>
            </w:r>
            <w:r>
              <w:rPr>
                <w:noProof/>
                <w:webHidden/>
              </w:rPr>
              <w:fldChar w:fldCharType="separate"/>
            </w:r>
            <w:r w:rsidR="00183EFE">
              <w:rPr>
                <w:noProof/>
                <w:webHidden/>
              </w:rPr>
              <w:t>15</w:t>
            </w:r>
            <w:r>
              <w:rPr>
                <w:noProof/>
                <w:webHidden/>
              </w:rPr>
              <w:fldChar w:fldCharType="end"/>
            </w:r>
          </w:hyperlink>
        </w:p>
        <w:p w14:paraId="19C3F5CA" w14:textId="2B664A6A"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3"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Manual del cliente</w:t>
            </w:r>
            <w:r>
              <w:rPr>
                <w:noProof/>
                <w:webHidden/>
              </w:rPr>
              <w:tab/>
            </w:r>
            <w:r>
              <w:rPr>
                <w:noProof/>
                <w:webHidden/>
              </w:rPr>
              <w:fldChar w:fldCharType="begin"/>
            </w:r>
            <w:r>
              <w:rPr>
                <w:noProof/>
                <w:webHidden/>
              </w:rPr>
              <w:instrText xml:space="preserve"> PAGEREF _Toc211885993 \h </w:instrText>
            </w:r>
            <w:r>
              <w:rPr>
                <w:noProof/>
                <w:webHidden/>
              </w:rPr>
            </w:r>
            <w:r>
              <w:rPr>
                <w:noProof/>
                <w:webHidden/>
              </w:rPr>
              <w:fldChar w:fldCharType="separate"/>
            </w:r>
            <w:r w:rsidR="00183EFE">
              <w:rPr>
                <w:noProof/>
                <w:webHidden/>
              </w:rPr>
              <w:t>15</w:t>
            </w:r>
            <w:r>
              <w:rPr>
                <w:noProof/>
                <w:webHidden/>
              </w:rPr>
              <w:fldChar w:fldCharType="end"/>
            </w:r>
          </w:hyperlink>
        </w:p>
        <w:p w14:paraId="0DB8F9C9" w14:textId="040EA8E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4"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Manual de instalación y despliegue</w:t>
            </w:r>
            <w:r>
              <w:rPr>
                <w:noProof/>
                <w:webHidden/>
              </w:rPr>
              <w:tab/>
            </w:r>
            <w:r>
              <w:rPr>
                <w:noProof/>
                <w:webHidden/>
              </w:rPr>
              <w:fldChar w:fldCharType="begin"/>
            </w:r>
            <w:r>
              <w:rPr>
                <w:noProof/>
                <w:webHidden/>
              </w:rPr>
              <w:instrText xml:space="preserve"> PAGEREF _Toc211885994 \h </w:instrText>
            </w:r>
            <w:r>
              <w:rPr>
                <w:noProof/>
                <w:webHidden/>
              </w:rPr>
            </w:r>
            <w:r>
              <w:rPr>
                <w:noProof/>
                <w:webHidden/>
              </w:rPr>
              <w:fldChar w:fldCharType="separate"/>
            </w:r>
            <w:r w:rsidR="00183EFE">
              <w:rPr>
                <w:noProof/>
                <w:webHidden/>
              </w:rPr>
              <w:t>15</w:t>
            </w:r>
            <w:r>
              <w:rPr>
                <w:noProof/>
                <w:webHidden/>
              </w:rPr>
              <w:fldChar w:fldCharType="end"/>
            </w:r>
          </w:hyperlink>
        </w:p>
        <w:p w14:paraId="0C535EBA" w14:textId="6284B129" w:rsidR="00211806" w:rsidRDefault="00211806" w:rsidP="00211806">
          <w:pPr>
            <w:pStyle w:val="TDC1"/>
            <w:rPr>
              <w:rFonts w:eastAsiaTheme="minorEastAsia"/>
              <w:noProof/>
              <w:kern w:val="2"/>
              <w:sz w:val="24"/>
              <w:szCs w:val="24"/>
              <w:lang w:eastAsia="es-ES"/>
              <w14:ligatures w14:val="standardContextual"/>
            </w:rPr>
          </w:pPr>
          <w:hyperlink w:anchor="_Toc211885995" w:history="1">
            <w:r w:rsidRPr="00376D65">
              <w:rPr>
                <w:rStyle w:val="Hipervnculo"/>
                <w:rFonts w:ascii="Times New Roman" w:hAnsi="Times New Roman" w:cs="Times New Roman"/>
                <w:b/>
                <w:bCs/>
                <w:noProof/>
              </w:rPr>
              <w:t>10. CONCLUSIONES</w:t>
            </w:r>
            <w:r>
              <w:rPr>
                <w:noProof/>
                <w:webHidden/>
              </w:rPr>
              <w:tab/>
            </w:r>
            <w:r>
              <w:rPr>
                <w:noProof/>
                <w:webHidden/>
              </w:rPr>
              <w:fldChar w:fldCharType="begin"/>
            </w:r>
            <w:r>
              <w:rPr>
                <w:noProof/>
                <w:webHidden/>
              </w:rPr>
              <w:instrText xml:space="preserve"> PAGEREF _Toc211885995 \h </w:instrText>
            </w:r>
            <w:r>
              <w:rPr>
                <w:noProof/>
                <w:webHidden/>
              </w:rPr>
            </w:r>
            <w:r>
              <w:rPr>
                <w:noProof/>
                <w:webHidden/>
              </w:rPr>
              <w:fldChar w:fldCharType="separate"/>
            </w:r>
            <w:r w:rsidR="00183EFE">
              <w:rPr>
                <w:noProof/>
                <w:webHidden/>
              </w:rPr>
              <w:t>15</w:t>
            </w:r>
            <w:r>
              <w:rPr>
                <w:noProof/>
                <w:webHidden/>
              </w:rPr>
              <w:fldChar w:fldCharType="end"/>
            </w:r>
          </w:hyperlink>
        </w:p>
        <w:p w14:paraId="7565BCB7" w14:textId="26CC8CDD" w:rsidR="00211806" w:rsidRDefault="00211806" w:rsidP="00211806">
          <w:pPr>
            <w:pStyle w:val="TDC1"/>
            <w:rPr>
              <w:rFonts w:eastAsiaTheme="minorEastAsia"/>
              <w:noProof/>
              <w:kern w:val="2"/>
              <w:sz w:val="24"/>
              <w:szCs w:val="24"/>
              <w:lang w:eastAsia="es-ES"/>
              <w14:ligatures w14:val="standardContextual"/>
            </w:rPr>
          </w:pPr>
          <w:hyperlink w:anchor="_Toc211885996" w:history="1">
            <w:r w:rsidRPr="00376D65">
              <w:rPr>
                <w:rStyle w:val="Hipervnculo"/>
                <w:rFonts w:ascii="Times New Roman" w:hAnsi="Times New Roman" w:cs="Times New Roman"/>
                <w:b/>
                <w:bCs/>
                <w:noProof/>
              </w:rPr>
              <w:t>11. Anexo</w:t>
            </w:r>
            <w:r>
              <w:rPr>
                <w:noProof/>
                <w:webHidden/>
              </w:rPr>
              <w:tab/>
            </w:r>
            <w:r>
              <w:rPr>
                <w:noProof/>
                <w:webHidden/>
              </w:rPr>
              <w:fldChar w:fldCharType="begin"/>
            </w:r>
            <w:r>
              <w:rPr>
                <w:noProof/>
                <w:webHidden/>
              </w:rPr>
              <w:instrText xml:space="preserve"> PAGEREF _Toc211885996 \h </w:instrText>
            </w:r>
            <w:r>
              <w:rPr>
                <w:noProof/>
                <w:webHidden/>
              </w:rPr>
            </w:r>
            <w:r>
              <w:rPr>
                <w:noProof/>
                <w:webHidden/>
              </w:rPr>
              <w:fldChar w:fldCharType="separate"/>
            </w:r>
            <w:r w:rsidR="00183EFE">
              <w:rPr>
                <w:noProof/>
                <w:webHidden/>
              </w:rPr>
              <w:t>15</w:t>
            </w:r>
            <w:r>
              <w:rPr>
                <w:noProof/>
                <w:webHidden/>
              </w:rPr>
              <w:fldChar w:fldCharType="end"/>
            </w:r>
          </w:hyperlink>
        </w:p>
        <w:p w14:paraId="5B05ACB1" w14:textId="35F321B4"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7"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_Toc211885997 \h </w:instrText>
            </w:r>
            <w:r>
              <w:rPr>
                <w:noProof/>
                <w:webHidden/>
              </w:rPr>
            </w:r>
            <w:r>
              <w:rPr>
                <w:noProof/>
                <w:webHidden/>
              </w:rPr>
              <w:fldChar w:fldCharType="separate"/>
            </w:r>
            <w:r w:rsidR="00183EFE">
              <w:rPr>
                <w:noProof/>
                <w:webHidden/>
              </w:rPr>
              <w:t>15</w:t>
            </w:r>
            <w:r>
              <w:rPr>
                <w:noProof/>
                <w:webHidden/>
              </w:rPr>
              <w:fldChar w:fldCharType="end"/>
            </w:r>
          </w:hyperlink>
        </w:p>
        <w:p w14:paraId="03BEF804" w14:textId="592A5B3F"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8"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Referencias a texto y/o web de ayuda</w:t>
            </w:r>
            <w:r>
              <w:rPr>
                <w:noProof/>
                <w:webHidden/>
              </w:rPr>
              <w:tab/>
            </w:r>
            <w:r>
              <w:rPr>
                <w:noProof/>
                <w:webHidden/>
              </w:rPr>
              <w:fldChar w:fldCharType="begin"/>
            </w:r>
            <w:r>
              <w:rPr>
                <w:noProof/>
                <w:webHidden/>
              </w:rPr>
              <w:instrText xml:space="preserve"> PAGEREF _Toc211885998 \h </w:instrText>
            </w:r>
            <w:r>
              <w:rPr>
                <w:noProof/>
                <w:webHidden/>
              </w:rPr>
            </w:r>
            <w:r>
              <w:rPr>
                <w:noProof/>
                <w:webHidden/>
              </w:rPr>
              <w:fldChar w:fldCharType="separate"/>
            </w:r>
            <w:r w:rsidR="00183EFE">
              <w:rPr>
                <w:noProof/>
                <w:webHidden/>
              </w:rPr>
              <w:t>16</w:t>
            </w:r>
            <w:r>
              <w:rPr>
                <w:noProof/>
                <w:webHidden/>
              </w:rPr>
              <w:fldChar w:fldCharType="end"/>
            </w:r>
          </w:hyperlink>
        </w:p>
        <w:p w14:paraId="503D72A4" w14:textId="6FADAF38" w:rsidR="00211806" w:rsidRDefault="00211806">
          <w:pPr>
            <w:pStyle w:val="TDC2"/>
            <w:tabs>
              <w:tab w:val="left" w:pos="720"/>
              <w:tab w:val="right" w:leader="dot" w:pos="9016"/>
            </w:tabs>
            <w:rPr>
              <w:rFonts w:eastAsiaTheme="minorEastAsia"/>
              <w:noProof/>
              <w:kern w:val="2"/>
              <w:sz w:val="24"/>
              <w:szCs w:val="24"/>
              <w:lang w:eastAsia="es-ES"/>
              <w14:ligatures w14:val="standardContextual"/>
            </w:rPr>
          </w:pPr>
          <w:hyperlink w:anchor="_Toc211885999" w:history="1">
            <w:r w:rsidRPr="00376D65">
              <w:rPr>
                <w:rStyle w:val="Hipervnculo"/>
                <w:rFonts w:ascii="Symbol" w:hAnsi="Symbol" w:cs="Times New Roman"/>
                <w:noProof/>
              </w:rPr>
              <w:t></w:t>
            </w:r>
            <w:r>
              <w:rPr>
                <w:rFonts w:eastAsiaTheme="minorEastAsia"/>
                <w:noProof/>
                <w:kern w:val="2"/>
                <w:sz w:val="24"/>
                <w:szCs w:val="24"/>
                <w:lang w:eastAsia="es-ES"/>
                <w14:ligatures w14:val="standardContextual"/>
              </w:rPr>
              <w:tab/>
            </w:r>
            <w:r w:rsidRPr="00376D65">
              <w:rPr>
                <w:rStyle w:val="Hipervnculo"/>
                <w:rFonts w:ascii="Times New Roman" w:hAnsi="Times New Roman" w:cs="Times New Roman"/>
                <w:noProof/>
              </w:rPr>
              <w:t>Referencia de imágenes</w:t>
            </w:r>
            <w:r>
              <w:rPr>
                <w:noProof/>
                <w:webHidden/>
              </w:rPr>
              <w:tab/>
            </w:r>
            <w:r>
              <w:rPr>
                <w:noProof/>
                <w:webHidden/>
              </w:rPr>
              <w:fldChar w:fldCharType="begin"/>
            </w:r>
            <w:r>
              <w:rPr>
                <w:noProof/>
                <w:webHidden/>
              </w:rPr>
              <w:instrText xml:space="preserve"> PAGEREF _Toc211885999 \h </w:instrText>
            </w:r>
            <w:r>
              <w:rPr>
                <w:noProof/>
                <w:webHidden/>
              </w:rPr>
            </w:r>
            <w:r>
              <w:rPr>
                <w:noProof/>
                <w:webHidden/>
              </w:rPr>
              <w:fldChar w:fldCharType="separate"/>
            </w:r>
            <w:r w:rsidR="00183EFE">
              <w:rPr>
                <w:noProof/>
                <w:webHidden/>
              </w:rPr>
              <w:t>16</w:t>
            </w:r>
            <w:r>
              <w:rPr>
                <w:noProof/>
                <w:webHidden/>
              </w:rPr>
              <w:fldChar w:fldCharType="end"/>
            </w:r>
          </w:hyperlink>
        </w:p>
        <w:p w14:paraId="3F5AEC09" w14:textId="6063D877"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211885959"/>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AB760F"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211885960"/>
      <w:r w:rsidRPr="00AB760F">
        <w:rPr>
          <w:rFonts w:ascii="Times New Roman" w:hAnsi="Times New Roman" w:cs="Times New Roman"/>
          <w:b/>
          <w:bCs/>
          <w:sz w:val="24"/>
          <w:szCs w:val="24"/>
        </w:rPr>
        <w:t>Introducción: Resumen de las características del proyecto</w:t>
      </w:r>
      <w:bookmarkEnd w:id="1"/>
    </w:p>
    <w:p w14:paraId="1F674407" w14:textId="50C3380A" w:rsidR="00597223" w:rsidRDefault="00597223" w:rsidP="00597223">
      <w:pPr>
        <w:pStyle w:val="NormalWeb"/>
        <w:ind w:left="360"/>
      </w:pPr>
      <w:r>
        <w:t>El presente proyecto tiene como finalidad el desarrollo de una plataforma digital denominada FoodNow, orientada a optimizar la gestión de pedidos en el sector de la restauración mediante el uso de las tecnologías móviles y de escritorio. La solución propuesta está compuesta por dos aplicaciones complementarias: una aplicación móvil dirigida a los clientes del restaurante y una aplicación de escritorio destinada al personal del establecimiento.</w:t>
      </w:r>
    </w:p>
    <w:p w14:paraId="57A988B3" w14:textId="62C579A5" w:rsidR="00597223" w:rsidRDefault="00597223" w:rsidP="00597223">
      <w:pPr>
        <w:pStyle w:val="NormalWeb"/>
        <w:ind w:left="360"/>
      </w:pPr>
      <w:r>
        <w:t>El nombre FoodNow surge de la combinación de las palabras en inglés “</w:t>
      </w:r>
      <w:r w:rsidRPr="001941DD">
        <w:rPr>
          <w:i/>
          <w:iCs/>
        </w:rPr>
        <w:t>Food</w:t>
      </w:r>
      <w:r>
        <w:rPr>
          <w:i/>
          <w:iCs/>
        </w:rPr>
        <w:t xml:space="preserve"> </w:t>
      </w:r>
      <w:r>
        <w:t xml:space="preserve">”(comida) y </w:t>
      </w:r>
      <w:r w:rsidRPr="001941DD">
        <w:rPr>
          <w:i/>
          <w:iCs/>
        </w:rPr>
        <w:t>“Now”</w:t>
      </w:r>
      <w:r>
        <w:t>(ahora),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más ágil, eficiente y autónomo.</w:t>
      </w:r>
    </w:p>
    <w:p w14:paraId="1DEE11CC" w14:textId="77777777" w:rsidR="00597223" w:rsidRDefault="00597223" w:rsidP="00597223">
      <w:pPr>
        <w:pStyle w:val="NormalWeb"/>
        <w:ind w:left="360"/>
      </w:pPr>
      <w:r>
        <w:t>La aplicación móvil permitirá a los clientes acceder al menú digital del restaurante de forma inmediata al escanear un código QR único situado en cada mesa. A través de esta interfaz intuitiva, el cliente podrá consultar los distintos platos disponibles, visualizar imágenes y precios, seleccionar los productos que desea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512D7F9F" w14:textId="77777777" w:rsidR="00597223" w:rsidRDefault="00597223" w:rsidP="00597223">
      <w:pPr>
        <w:pStyle w:val="NormalWeb"/>
        <w:ind w:left="360"/>
      </w:pPr>
      <w:r>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 notificaciones cuando el cliente solicítela cuenta o la atención de un camarero.</w:t>
      </w:r>
    </w:p>
    <w:p w14:paraId="6845B2CF" w14:textId="2B1825EA" w:rsidR="00597223" w:rsidRPr="006F2CE1" w:rsidRDefault="00597223" w:rsidP="00597223">
      <w:pPr>
        <w:ind w:left="360"/>
      </w:pPr>
      <w:r>
        <w:t>El sistema está diseñado para ser implementado de forma individual en cada restaurante, pero con una estructura reutilizable, lo que permite su adaptación y despliegue en 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p w14:paraId="080668A5" w14:textId="6AB7397A"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211885961"/>
      <w:r w:rsidRPr="00AB760F">
        <w:rPr>
          <w:rFonts w:ascii="Times New Roman" w:hAnsi="Times New Roman" w:cs="Times New Roman"/>
          <w:b/>
          <w:bCs/>
          <w:sz w:val="24"/>
          <w:szCs w:val="24"/>
        </w:rPr>
        <w:t>Presentación de las características</w:t>
      </w:r>
      <w:bookmarkEnd w:id="2"/>
    </w:p>
    <w:p w14:paraId="553109CF"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La plataforma FoodNow se compone de dos aplicaciones complementarias 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los avisos de los clientes.</w:t>
      </w:r>
    </w:p>
    <w:p w14:paraId="55521EF1"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 xml:space="preserve">Una de las principales características del sistema es el uso de códigos QR únicos por mesa, que permiten identificar automáticamente de que mesa proviene cada pedido. </w:t>
      </w:r>
      <w:r w:rsidRPr="00597223">
        <w:rPr>
          <w:rFonts w:ascii="Times New Roman" w:hAnsi="Times New Roman" w:cs="Times New Roman"/>
          <w:sz w:val="24"/>
          <w:szCs w:val="24"/>
        </w:rPr>
        <w:lastRenderedPageBreak/>
        <w:t>Cuando el cliente escanea el código desde la app móvil, accede de forma inmediata al menú digital del restaurante, donde podrá visualizar los platos disponibles con su nombre, acompañados con una imagen y el precio del plato.</w:t>
      </w:r>
    </w:p>
    <w:p w14:paraId="4A79EE19" w14:textId="757A2060"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La aplicación móvil está diseñada para que el cliente pueda realizar pedidos de forma sencilla y sin necesidad de registrarse o tener una cuenta. En cualquier momento durante su estancia en el restaurante el cliente podrá añadir productos al pedido, la aplicación también dispondrá de otros dos botones , el primero uno que servirá para enviar una alerta de que es necesaria la asistencia de un camarero en la mesa para cualquier cosa que el cliente necesite y no esté disponible en la aplicación, y el otro botón servirá para una vez finalizado el consumo en el restaurante solicitar la cuenta, este enviara un mensaje a la plataforma del restaurante para que el camarero acuda para cobrar la cuenta.</w:t>
      </w:r>
    </w:p>
    <w:p w14:paraId="42B01A29"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disponibles o se hayan realizado por error, así como la posibilidad de una vez finalizada la atención y el cobro en una de las mesas, eliminar el pedido de esta para poder dejarla libre de nuevo para otro cliente.</w:t>
      </w:r>
    </w:p>
    <w:p w14:paraId="78E87201" w14:textId="77777777" w:rsidR="00597223" w:rsidRPr="00597223" w:rsidRDefault="00597223" w:rsidP="00597223">
      <w:pPr>
        <w:ind w:left="360"/>
        <w:rPr>
          <w:rFonts w:ascii="Times New Roman" w:hAnsi="Times New Roman" w:cs="Times New Roman"/>
          <w:sz w:val="24"/>
          <w:szCs w:val="24"/>
        </w:rPr>
      </w:pPr>
      <w:r w:rsidRPr="00597223">
        <w:rPr>
          <w:rFonts w:ascii="Times New Roman" w:hAnsi="Times New Roman" w:cs="Times New Roman"/>
          <w:sz w:val="24"/>
          <w:szCs w:val="24"/>
        </w:rPr>
        <w:t>Otra de las características destacable del proyecto es su estructura reutilizable, lo que permite su adaptación a diferentes restaurantes de forma individual, sin depender de plataformas externas ni integraciones complejas. Cada restaurante puede implementar el sistema como solución propia, manteniendo el control total sobre su uso.</w:t>
      </w:r>
    </w:p>
    <w:p w14:paraId="5ABA3AF8" w14:textId="086A8BC6" w:rsidR="00597223" w:rsidRPr="006F2CE1" w:rsidRDefault="00597223" w:rsidP="00597223">
      <w:pPr>
        <w:ind w:left="360"/>
      </w:pPr>
      <w:r w:rsidRPr="00597223">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2D0C26D1" w14:textId="77777777" w:rsidR="00816F30" w:rsidRPr="00AB760F"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3" w:name="_Toc211885962"/>
      <w:r w:rsidRPr="00AB760F">
        <w:rPr>
          <w:rFonts w:ascii="Times New Roman" w:hAnsi="Times New Roman" w:cs="Times New Roman"/>
          <w:b/>
          <w:bCs/>
          <w:sz w:val="24"/>
          <w:szCs w:val="24"/>
        </w:rPr>
        <w:t>Alcance del proyecto: Detalle del problema planteado indicando, punto por punto, todos los detalles que se van a gestionar.</w:t>
      </w:r>
      <w:bookmarkEnd w:id="3"/>
    </w:p>
    <w:p w14:paraId="3076AFB4" w14:textId="3F8EAC91" w:rsidR="00597223" w:rsidRDefault="00597223" w:rsidP="00597223">
      <w:pPr>
        <w:ind w:left="360"/>
        <w:rPr>
          <w:rFonts w:ascii="Times New Roman" w:hAnsi="Times New Roman" w:cs="Times New Roman"/>
          <w:sz w:val="24"/>
          <w:szCs w:val="24"/>
        </w:rPr>
      </w:pPr>
      <w:r w:rsidRPr="00CA201A">
        <w:rPr>
          <w:rFonts w:ascii="Times New Roman" w:hAnsi="Times New Roman" w:cs="Times New Roman"/>
          <w:sz w:val="24"/>
          <w:szCs w:val="24"/>
        </w:rPr>
        <w:t xml:space="preserve">El proyecto se </w:t>
      </w:r>
      <w:r>
        <w:rPr>
          <w:rFonts w:ascii="Times New Roman" w:hAnsi="Times New Roman" w:cs="Times New Roman"/>
          <w:sz w:val="24"/>
          <w:szCs w:val="24"/>
        </w:rPr>
        <w:t>centrará en la creación de una solución digital que permita gestionar pedidos en mesa mediante una app móvil conectada a una aplicación de escritorio en el restaurante. La solución está orientada a resolver problemas comunes relacionados con la atención al cliente, la eficiencia del servicio y la falta de digitalización en locales de restauración de tamaño medio o pequeño.</w:t>
      </w:r>
    </w:p>
    <w:p w14:paraId="543F69E6" w14:textId="77777777" w:rsidR="00597223" w:rsidRDefault="00597223" w:rsidP="00597223">
      <w:pPr>
        <w:ind w:left="360"/>
        <w:rPr>
          <w:rFonts w:ascii="Times New Roman" w:hAnsi="Times New Roman" w:cs="Times New Roman"/>
          <w:sz w:val="24"/>
          <w:szCs w:val="24"/>
        </w:rPr>
      </w:pPr>
      <w:r>
        <w:rPr>
          <w:rFonts w:ascii="Times New Roman" w:hAnsi="Times New Roman" w:cs="Times New Roman"/>
          <w:sz w:val="24"/>
          <w:szCs w:val="24"/>
        </w:rPr>
        <w:t>El sistema cubrirá, de forma detallada, los siguientes aspectos:</w:t>
      </w:r>
    </w:p>
    <w:p w14:paraId="1FCE90C5" w14:textId="77777777" w:rsidR="00597223" w:rsidRPr="002806BA"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Asignación de códigos QR únicos por mesa:</w:t>
      </w:r>
    </w:p>
    <w:p w14:paraId="5294A4D7"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Cada mesa del restaurante tendrá un código QR que identificará dicha mesa y se vinculará con el pedido que será recibido por el restaurante.</w:t>
      </w:r>
    </w:p>
    <w:p w14:paraId="2B84ACB1" w14:textId="77777777" w:rsidR="00597223" w:rsidRDefault="00597223" w:rsidP="00597223">
      <w:pPr>
        <w:pStyle w:val="Prrafodelista"/>
        <w:ind w:left="1080"/>
        <w:rPr>
          <w:rFonts w:ascii="Times New Roman" w:hAnsi="Times New Roman" w:cs="Times New Roman"/>
          <w:sz w:val="24"/>
          <w:szCs w:val="24"/>
        </w:rPr>
      </w:pPr>
    </w:p>
    <w:p w14:paraId="1BE1BAF3"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Acceso inmediato al menú digital desde el móvil:</w:t>
      </w:r>
    </w:p>
    <w:p w14:paraId="3DCDBC0B"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El cliente podrá consultar el menú completo del restaurante, con imágenes, nombre de los platos y precios actualizados, desde la aplicación móvil, sin necesidad de intervención del personal del restaurante.</w:t>
      </w:r>
    </w:p>
    <w:p w14:paraId="18B3BB94" w14:textId="77777777" w:rsidR="00597223" w:rsidRDefault="00597223" w:rsidP="00597223">
      <w:pPr>
        <w:pStyle w:val="Prrafodelista"/>
        <w:ind w:left="1080"/>
        <w:rPr>
          <w:rFonts w:ascii="Times New Roman" w:hAnsi="Times New Roman" w:cs="Times New Roman"/>
          <w:sz w:val="24"/>
          <w:szCs w:val="24"/>
        </w:rPr>
      </w:pPr>
    </w:p>
    <w:p w14:paraId="422FDE7A"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Selección y envió de pedidos desde la app móvil:</w:t>
      </w:r>
    </w:p>
    <w:p w14:paraId="4176D3A0"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Los productos seleccionados se enviarán directamente a la aplicación de escritorio del restaurante, sin necesidad de que un camarero anote su pedido.</w:t>
      </w:r>
    </w:p>
    <w:p w14:paraId="06A16AC9" w14:textId="77777777" w:rsidR="00597223" w:rsidRDefault="00597223" w:rsidP="00597223">
      <w:pPr>
        <w:pStyle w:val="Prrafodelista"/>
        <w:ind w:left="1080"/>
        <w:rPr>
          <w:rFonts w:ascii="Times New Roman" w:hAnsi="Times New Roman" w:cs="Times New Roman"/>
          <w:sz w:val="24"/>
          <w:szCs w:val="24"/>
        </w:rPr>
      </w:pPr>
    </w:p>
    <w:p w14:paraId="798A4355"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Pedidos adicionales mientras la mesa este activa:</w:t>
      </w:r>
    </w:p>
    <w:p w14:paraId="48461B6D" w14:textId="2729D48B"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Se podrá realizar más de un pedido de la misma mesa, es decir cuando ya se ha realizado un pedido previo se puede realizar otros pedidos más que se sumen a los anteriores.</w:t>
      </w:r>
    </w:p>
    <w:p w14:paraId="4496EEB4" w14:textId="77777777" w:rsidR="00597223" w:rsidRDefault="00597223" w:rsidP="00597223">
      <w:pPr>
        <w:pStyle w:val="Prrafodelista"/>
        <w:ind w:left="1080"/>
        <w:rPr>
          <w:rFonts w:ascii="Times New Roman" w:hAnsi="Times New Roman" w:cs="Times New Roman"/>
          <w:sz w:val="24"/>
          <w:szCs w:val="24"/>
        </w:rPr>
      </w:pPr>
    </w:p>
    <w:p w14:paraId="6D503B84"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Solicitud de la cuenta mediante la aplicación:</w:t>
      </w:r>
    </w:p>
    <w:p w14:paraId="3A0825C6"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659DE948" w14:textId="77777777" w:rsidR="00597223" w:rsidRDefault="00597223" w:rsidP="00597223">
      <w:pPr>
        <w:pStyle w:val="Prrafodelista"/>
        <w:ind w:left="1080"/>
        <w:rPr>
          <w:rFonts w:ascii="Times New Roman" w:hAnsi="Times New Roman" w:cs="Times New Roman"/>
          <w:sz w:val="24"/>
          <w:szCs w:val="24"/>
        </w:rPr>
      </w:pPr>
    </w:p>
    <w:p w14:paraId="760B4C84"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Gestión de pedidos desde la app de escritorio:</w:t>
      </w:r>
    </w:p>
    <w:p w14:paraId="00C45885" w14:textId="0784A795"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El personal del restaurante podrá visualizar todos los pedidos activos por mesa, mostrando la cantidad y el precio.</w:t>
      </w:r>
    </w:p>
    <w:p w14:paraId="09C39107" w14:textId="77777777" w:rsidR="00597223" w:rsidRDefault="00597223" w:rsidP="00597223">
      <w:pPr>
        <w:pStyle w:val="Prrafodelista"/>
        <w:ind w:left="1080"/>
        <w:rPr>
          <w:rFonts w:ascii="Times New Roman" w:hAnsi="Times New Roman" w:cs="Times New Roman"/>
          <w:sz w:val="24"/>
          <w:szCs w:val="24"/>
        </w:rPr>
      </w:pPr>
    </w:p>
    <w:p w14:paraId="2E9F79FC"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Eliminación manual de productos:</w:t>
      </w:r>
    </w:p>
    <w:p w14:paraId="3717741E"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19CE65E3" w14:textId="77777777" w:rsidR="00597223" w:rsidRDefault="00597223" w:rsidP="00597223">
      <w:pPr>
        <w:pStyle w:val="Prrafodelista"/>
        <w:ind w:left="1080"/>
        <w:rPr>
          <w:rFonts w:ascii="Times New Roman" w:hAnsi="Times New Roman" w:cs="Times New Roman"/>
          <w:sz w:val="24"/>
          <w:szCs w:val="24"/>
        </w:rPr>
      </w:pPr>
    </w:p>
    <w:p w14:paraId="1E2777C7"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Sistema sin necesidad de registro para el cliente:</w:t>
      </w:r>
    </w:p>
    <w:p w14:paraId="6B2ADD9D" w14:textId="77777777"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La aplicación móvil no requerirá que el cliente cree una cuenta ni proporcione datos personales, será suficiente con escanear el código QR para acceder al servicio.</w:t>
      </w:r>
    </w:p>
    <w:p w14:paraId="6684C572" w14:textId="77777777" w:rsidR="00597223" w:rsidRDefault="00597223" w:rsidP="00597223">
      <w:pPr>
        <w:pStyle w:val="Prrafodelista"/>
        <w:ind w:left="1080"/>
        <w:rPr>
          <w:rFonts w:ascii="Times New Roman" w:hAnsi="Times New Roman" w:cs="Times New Roman"/>
          <w:sz w:val="24"/>
          <w:szCs w:val="24"/>
        </w:rPr>
      </w:pPr>
    </w:p>
    <w:p w14:paraId="0E979888" w14:textId="77777777" w:rsidR="00597223" w:rsidRDefault="00597223" w:rsidP="00597223">
      <w:pPr>
        <w:pStyle w:val="Prrafodelista"/>
        <w:numPr>
          <w:ilvl w:val="0"/>
          <w:numId w:val="12"/>
        </w:numPr>
        <w:rPr>
          <w:rFonts w:ascii="Times New Roman" w:hAnsi="Times New Roman" w:cs="Times New Roman"/>
          <w:sz w:val="24"/>
          <w:szCs w:val="24"/>
        </w:rPr>
      </w:pPr>
      <w:r>
        <w:rPr>
          <w:rFonts w:ascii="Times New Roman" w:hAnsi="Times New Roman" w:cs="Times New Roman"/>
          <w:sz w:val="24"/>
          <w:szCs w:val="24"/>
        </w:rPr>
        <w:t>Adaptabilidad por restaurante:</w:t>
      </w:r>
    </w:p>
    <w:p w14:paraId="68C36562" w14:textId="518EC416" w:rsidR="00597223" w:rsidRDefault="00597223" w:rsidP="00597223">
      <w:pPr>
        <w:pStyle w:val="Prrafodelista"/>
        <w:ind w:left="1080"/>
        <w:rPr>
          <w:rFonts w:ascii="Times New Roman" w:hAnsi="Times New Roman" w:cs="Times New Roman"/>
          <w:sz w:val="24"/>
          <w:szCs w:val="24"/>
        </w:rPr>
      </w:pPr>
      <w:r>
        <w:rPr>
          <w:rFonts w:ascii="Times New Roman" w:hAnsi="Times New Roman" w:cs="Times New Roman"/>
          <w:sz w:val="24"/>
          <w:szCs w:val="24"/>
        </w:rPr>
        <w:t>Aunque la solución está pensada para ser instalada individualmente en cada restaurante, el sistema está diseñado para poder adaptarse fácilmente a cualquier establecimiento.</w:t>
      </w:r>
    </w:p>
    <w:p w14:paraId="119414A1" w14:textId="2B15417C" w:rsidR="00597223" w:rsidRPr="00597223" w:rsidRDefault="00597223" w:rsidP="00597223">
      <w:r>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2EFF5C49" w14:textId="74A31C7F"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4" w:name="_Toc211885963"/>
      <w:r w:rsidRPr="00AB760F">
        <w:rPr>
          <w:rFonts w:ascii="Times New Roman" w:hAnsi="Times New Roman" w:cs="Times New Roman"/>
          <w:b/>
          <w:bCs/>
          <w:sz w:val="24"/>
          <w:szCs w:val="24"/>
        </w:rPr>
        <w:t>Justificación y análisis de la realidad</w:t>
      </w:r>
      <w:bookmarkEnd w:id="4"/>
    </w:p>
    <w:p w14:paraId="71A049E6" w14:textId="77777777" w:rsidR="00597223" w:rsidRDefault="00597223" w:rsidP="00597223">
      <w:r>
        <w:t>En el contexto actual de la restauración, especialmente en pequeños y medianos establecimientos sobre todo de pequeñas localidades, todavía se observa una falta de 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2D3FFDE2" w14:textId="77777777" w:rsidR="00597223" w:rsidRDefault="00597223" w:rsidP="00597223">
      <w:r>
        <w:lastRenderedPageBreak/>
        <w:t>Entre los principales problemas detectados, se encuentran:</w:t>
      </w:r>
    </w:p>
    <w:p w14:paraId="0AFB8E5D" w14:textId="77777777" w:rsidR="00597223" w:rsidRDefault="00597223" w:rsidP="00597223">
      <w:pPr>
        <w:pStyle w:val="Prrafodelista"/>
        <w:numPr>
          <w:ilvl w:val="0"/>
          <w:numId w:val="14"/>
        </w:numPr>
      </w:pPr>
      <w:r>
        <w:t>La necesidad de que el cliente espere a un camarero para poder acceder al menú o realizar su pedido.</w:t>
      </w:r>
    </w:p>
    <w:p w14:paraId="6F912F4B" w14:textId="77777777" w:rsidR="00597223" w:rsidRDefault="00597223" w:rsidP="00597223">
      <w:pPr>
        <w:pStyle w:val="Prrafodelista"/>
        <w:numPr>
          <w:ilvl w:val="0"/>
          <w:numId w:val="14"/>
        </w:numPr>
      </w:pPr>
      <w:r>
        <w:t>El uso de papel o medios informales para anotar los pedidos, lo que puede dar lugar a pérdidas de información o confusiones.</w:t>
      </w:r>
    </w:p>
    <w:p w14:paraId="2FD04237" w14:textId="77777777" w:rsidR="00597223" w:rsidRDefault="00597223" w:rsidP="00597223">
      <w:pPr>
        <w:pStyle w:val="Prrafodelista"/>
        <w:numPr>
          <w:ilvl w:val="0"/>
          <w:numId w:val="14"/>
        </w:numPr>
      </w:pPr>
      <w:r>
        <w:t>La ausencia de un menú digital actualizado, que dificulta la visualización de los productos y sus precios.</w:t>
      </w:r>
    </w:p>
    <w:p w14:paraId="6388F618" w14:textId="77777777" w:rsidR="00597223" w:rsidRDefault="00597223" w:rsidP="00597223">
      <w:pPr>
        <w:pStyle w:val="Prrafodelista"/>
        <w:numPr>
          <w:ilvl w:val="0"/>
          <w:numId w:val="14"/>
        </w:numPr>
      </w:pPr>
      <w:r>
        <w:t>La limitada capacidad de atención del personal durante los picos de actividad, lo que repercute negativamente en la experiencia del cliente.</w:t>
      </w:r>
    </w:p>
    <w:p w14:paraId="1855E6D0" w14:textId="77777777" w:rsidR="00597223" w:rsidRDefault="00597223" w:rsidP="00597223">
      <w:pPr>
        <w:pStyle w:val="Prrafodelista"/>
        <w:numPr>
          <w:ilvl w:val="0"/>
          <w:numId w:val="14"/>
        </w:numPr>
      </w:pPr>
      <w:r>
        <w:t>La inexistencia de soluciones específicas para digitalizar el proceso de pedidos en mesa en restaurantes medianos o pequeños, ya actualmente solo se encuentran este tipo de aplicaciones para la consulta de menús de forma digital y no de poder ordenar.</w:t>
      </w:r>
    </w:p>
    <w:p w14:paraId="32848936" w14:textId="77777777" w:rsidR="00597223" w:rsidRDefault="00597223" w:rsidP="00597223">
      <w:r>
        <w:t>Ante esta realidad, se plantea el desarrollo del sistema FoodNow, una solución sencilla, accesible y reutilizable que permita a cualquier restaurante implementar un sistema de pedidos en mesa basado en escaneo de códigos QR. Esta plataforma permitirá:</w:t>
      </w:r>
    </w:p>
    <w:p w14:paraId="2190B9AE" w14:textId="77777777" w:rsidR="00597223" w:rsidRDefault="00597223" w:rsidP="00597223">
      <w:pPr>
        <w:pStyle w:val="Prrafodelista"/>
        <w:numPr>
          <w:ilvl w:val="0"/>
          <w:numId w:val="13"/>
        </w:numPr>
      </w:pPr>
      <w:r>
        <w:t>Reducir los tiempos de espera, al permitir que el cliente vea el menú y realice el pedido desde su propio móvil.</w:t>
      </w:r>
    </w:p>
    <w:p w14:paraId="4830129D" w14:textId="77777777" w:rsidR="00597223" w:rsidRDefault="00597223" w:rsidP="00597223">
      <w:pPr>
        <w:pStyle w:val="Prrafodelista"/>
        <w:numPr>
          <w:ilvl w:val="0"/>
          <w:numId w:val="13"/>
        </w:numPr>
      </w:pPr>
      <w:r>
        <w:t>Evitar errores humanos en la toma de pedidos, gracias al envió directo desde la app móvil al sistema del restaurante, a no ser que el error provenga del cliente al elegir los productos.</w:t>
      </w:r>
    </w:p>
    <w:p w14:paraId="7746F908" w14:textId="77777777" w:rsidR="00597223" w:rsidRDefault="00597223" w:rsidP="00597223">
      <w:pPr>
        <w:pStyle w:val="Prrafodelista"/>
        <w:numPr>
          <w:ilvl w:val="0"/>
          <w:numId w:val="13"/>
        </w:numPr>
      </w:pPr>
      <w:r>
        <w:t>Agilizar el servicio, permitiendo que el personal se enfoque en la entrega y el cobro, en lugar de en la toma manual del pedido.</w:t>
      </w:r>
    </w:p>
    <w:p w14:paraId="78CCAC9A" w14:textId="77777777" w:rsidR="00597223" w:rsidRDefault="00597223" w:rsidP="00597223">
      <w:pPr>
        <w:pStyle w:val="Prrafodelista"/>
        <w:numPr>
          <w:ilvl w:val="0"/>
          <w:numId w:val="13"/>
        </w:numPr>
      </w:pPr>
      <w:r>
        <w:t>Adaptarse a distintos establecimientos, ya que el sistema será reutilizable, sin depender de integraciones complejas con servicios externos.</w:t>
      </w:r>
    </w:p>
    <w:p w14:paraId="28224FB4" w14:textId="5F068428" w:rsidR="00597223" w:rsidRPr="00597223" w:rsidRDefault="00597223" w:rsidP="00597223">
      <w: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1AF75BF0" w14:textId="5EE98357" w:rsidR="00A9799C" w:rsidRPr="00AB760F"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5" w:name="_Toc211885964"/>
      <w:r w:rsidRPr="00AB760F">
        <w:rPr>
          <w:rFonts w:ascii="Times New Roman" w:hAnsi="Times New Roman" w:cs="Times New Roman"/>
          <w:b/>
          <w:bCs/>
          <w:sz w:val="24"/>
          <w:szCs w:val="24"/>
        </w:rPr>
        <w:t>Marco legal</w:t>
      </w:r>
      <w:bookmarkEnd w:id="5"/>
    </w:p>
    <w:p w14:paraId="279DF9AB" w14:textId="77777777" w:rsidR="00597223" w:rsidRDefault="00597223" w:rsidP="00597223">
      <w:pPr>
        <w:rPr>
          <w:rFonts w:ascii="Times New Roman" w:hAnsi="Times New Roman" w:cs="Times New Roman"/>
          <w:sz w:val="24"/>
          <w:szCs w:val="24"/>
        </w:rPr>
      </w:pPr>
      <w:r>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727FD9E7" w14:textId="77777777" w:rsidR="00597223" w:rsidRDefault="00597223" w:rsidP="00597223">
      <w:pPr>
        <w:pStyle w:val="Prrafodelista"/>
        <w:numPr>
          <w:ilvl w:val="0"/>
          <w:numId w:val="15"/>
        </w:numPr>
        <w:rPr>
          <w:rFonts w:ascii="Times New Roman" w:hAnsi="Times New Roman" w:cs="Times New Roman"/>
          <w:b/>
          <w:bCs/>
          <w:sz w:val="24"/>
          <w:szCs w:val="24"/>
        </w:rPr>
      </w:pPr>
      <w:r w:rsidRPr="00E02F1C">
        <w:rPr>
          <w:rFonts w:ascii="Times New Roman" w:hAnsi="Times New Roman" w:cs="Times New Roman"/>
          <w:b/>
          <w:bCs/>
          <w:sz w:val="24"/>
          <w:szCs w:val="24"/>
        </w:rPr>
        <w:t>Reglamento General de Protección de Datos (RGPD)-Reglamento (UE) 2016/679</w:t>
      </w:r>
    </w:p>
    <w:p w14:paraId="2DD76962"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Este reglamento es de aplicación obligatoria para todos los estados miembro de la Unión Europea y regula el tratamiento de los datos personales.</w:t>
      </w:r>
    </w:p>
    <w:p w14:paraId="3BF28ED2" w14:textId="6BFDB31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Aunque FoodNow no solicita datos de registro, pueden existir identificadores indirectos como la dirección IP del dispositivo, el número de mesa, o el historial de productos seleccionados, que podrían ser considerados datos personales según el RGPD. Para ello será necesario que FoodNow:</w:t>
      </w:r>
    </w:p>
    <w:p w14:paraId="03BBD850"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lastRenderedPageBreak/>
        <w:t>Garantice que los datos recopilados se limiten a su uso en lo estrictamente necesario.</w:t>
      </w:r>
    </w:p>
    <w:p w14:paraId="2D1A8C98"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Informar al usuario de forma clara y accesible sobre cualquier tratamiento de datos que se realice.</w:t>
      </w:r>
    </w:p>
    <w:p w14:paraId="3AE0E951"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Implementar medidas de seguridad adecuadas para proteger los datos recogidos, tanto en tránsito como en almacenamiento.</w:t>
      </w:r>
    </w:p>
    <w:p w14:paraId="7EC46F24" w14:textId="77777777"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Asegurar que cualquier dato se utilice solo para la finalidad para la que fue recogido.</w:t>
      </w:r>
    </w:p>
    <w:p w14:paraId="76C404D2" w14:textId="736ADFE8" w:rsidR="00597223" w:rsidRPr="00597223" w:rsidRDefault="00597223" w:rsidP="00597223">
      <w:pPr>
        <w:pStyle w:val="Prrafodelista"/>
        <w:numPr>
          <w:ilvl w:val="0"/>
          <w:numId w:val="17"/>
        </w:numPr>
        <w:rPr>
          <w:rFonts w:ascii="Times New Roman" w:hAnsi="Times New Roman" w:cs="Times New Roman"/>
          <w:sz w:val="24"/>
          <w:szCs w:val="24"/>
        </w:rPr>
      </w:pPr>
      <w:r w:rsidRPr="00597223">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4CD49C7C" w14:textId="773193DF" w:rsidR="00597223" w:rsidRPr="00597223" w:rsidRDefault="00597223" w:rsidP="00597223">
      <w:pPr>
        <w:pStyle w:val="Prrafodelista"/>
        <w:ind w:left="360"/>
        <w:rPr>
          <w:rFonts w:ascii="Times New Roman" w:hAnsi="Times New Roman" w:cs="Times New Roman"/>
          <w:sz w:val="24"/>
          <w:szCs w:val="24"/>
        </w:rPr>
      </w:pPr>
      <w:r>
        <w:rPr>
          <w:rFonts w:ascii="Times New Roman" w:hAnsi="Times New Roman" w:cs="Times New Roman"/>
          <w:sz w:val="24"/>
          <w:szCs w:val="24"/>
        </w:rPr>
        <w:tab/>
      </w:r>
    </w:p>
    <w:p w14:paraId="34EE082A" w14:textId="1134E291" w:rsidR="00597223" w:rsidRDefault="00597223" w:rsidP="00597223">
      <w:pPr>
        <w:pStyle w:val="Prrafodelista"/>
        <w:numPr>
          <w:ilvl w:val="0"/>
          <w:numId w:val="15"/>
        </w:numPr>
        <w:rPr>
          <w:rFonts w:ascii="Times New Roman" w:hAnsi="Times New Roman" w:cs="Times New Roman"/>
          <w:b/>
          <w:bCs/>
          <w:sz w:val="24"/>
          <w:szCs w:val="24"/>
        </w:rPr>
      </w:pPr>
      <w:r w:rsidRPr="00960805">
        <w:rPr>
          <w:rFonts w:ascii="Times New Roman" w:hAnsi="Times New Roman" w:cs="Times New Roman"/>
          <w:b/>
          <w:bCs/>
          <w:sz w:val="24"/>
          <w:szCs w:val="24"/>
        </w:rPr>
        <w:t>Ley Orgánica 3/2018 de Protección de Datos Personales y Garantía de los Derechos Digitales (LOPDGDD)</w:t>
      </w:r>
    </w:p>
    <w:p w14:paraId="2ABC12DE" w14:textId="77777777" w:rsidR="00597223" w:rsidRDefault="00597223" w:rsidP="00597223">
      <w:pPr>
        <w:ind w:left="720"/>
        <w:rPr>
          <w:rFonts w:ascii="Times New Roman" w:hAnsi="Times New Roman" w:cs="Times New Roman"/>
          <w:sz w:val="24"/>
          <w:szCs w:val="24"/>
        </w:rPr>
      </w:pPr>
      <w:r w:rsidRPr="00960805">
        <w:rPr>
          <w:rFonts w:ascii="Times New Roman" w:hAnsi="Times New Roman" w:cs="Times New Roman"/>
          <w:sz w:val="24"/>
          <w:szCs w:val="24"/>
        </w:rPr>
        <w:t xml:space="preserve">Esta ley adapta el RGPD al marco </w:t>
      </w:r>
      <w:r>
        <w:rPr>
          <w:rFonts w:ascii="Times New Roman" w:hAnsi="Times New Roman" w:cs="Times New Roman"/>
          <w:sz w:val="24"/>
          <w:szCs w:val="24"/>
        </w:rPr>
        <w:t>jurídico español e introduce obligaciones, como el respeto a los derechos digitales en el entorno laboral y educativo.</w:t>
      </w:r>
    </w:p>
    <w:p w14:paraId="4F0B9C21"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Para ello en FoodNow se deberán aplicar medidas como</w:t>
      </w:r>
    </w:p>
    <w:p w14:paraId="678AF165" w14:textId="77777777" w:rsidR="00597223" w:rsidRDefault="00597223" w:rsidP="00597223">
      <w:pPr>
        <w:pStyle w:val="Prrafodelista"/>
        <w:numPr>
          <w:ilvl w:val="0"/>
          <w:numId w:val="21"/>
        </w:numPr>
        <w:rPr>
          <w:rFonts w:ascii="Times New Roman" w:hAnsi="Times New Roman" w:cs="Times New Roman"/>
          <w:sz w:val="24"/>
          <w:szCs w:val="24"/>
        </w:rPr>
      </w:pPr>
      <w:r w:rsidRPr="00597223">
        <w:rPr>
          <w:rFonts w:ascii="Times New Roman" w:hAnsi="Times New Roman" w:cs="Times New Roman"/>
          <w:sz w:val="24"/>
          <w:szCs w:val="24"/>
        </w:rPr>
        <w:t>Informar al restaurante sobre sus obligaciones en materia de protección de datos.</w:t>
      </w:r>
    </w:p>
    <w:p w14:paraId="69F52061" w14:textId="77777777" w:rsidR="00597223" w:rsidRDefault="00597223" w:rsidP="00597223">
      <w:pPr>
        <w:pStyle w:val="Prrafodelista"/>
        <w:numPr>
          <w:ilvl w:val="0"/>
          <w:numId w:val="21"/>
        </w:numPr>
        <w:rPr>
          <w:rFonts w:ascii="Times New Roman" w:hAnsi="Times New Roman" w:cs="Times New Roman"/>
          <w:sz w:val="24"/>
          <w:szCs w:val="24"/>
        </w:rPr>
      </w:pPr>
      <w:r w:rsidRPr="00597223">
        <w:rPr>
          <w:rFonts w:ascii="Times New Roman" w:hAnsi="Times New Roman" w:cs="Times New Roman"/>
          <w:sz w:val="24"/>
          <w:szCs w:val="24"/>
        </w:rPr>
        <w:t>Ofrecer garantías de que los sistemas empleados no permiten el uso indebido de los datos recogidos.</w:t>
      </w:r>
    </w:p>
    <w:p w14:paraId="265773A2" w14:textId="32EAF227" w:rsidR="00597223" w:rsidRDefault="00597223" w:rsidP="00597223">
      <w:pPr>
        <w:pStyle w:val="Prrafodelista"/>
        <w:numPr>
          <w:ilvl w:val="0"/>
          <w:numId w:val="21"/>
        </w:numPr>
        <w:rPr>
          <w:rFonts w:ascii="Times New Roman" w:hAnsi="Times New Roman" w:cs="Times New Roman"/>
          <w:sz w:val="24"/>
          <w:szCs w:val="24"/>
        </w:rPr>
      </w:pPr>
      <w:r w:rsidRPr="00597223">
        <w:rPr>
          <w:rFonts w:ascii="Times New Roman" w:hAnsi="Times New Roman" w:cs="Times New Roman"/>
          <w:sz w:val="24"/>
          <w:szCs w:val="24"/>
        </w:rPr>
        <w:t>Cumplir con los derechos de los usuarios, incluso aunque no haya registro.</w:t>
      </w:r>
    </w:p>
    <w:p w14:paraId="1540962E" w14:textId="77777777" w:rsidR="00597223" w:rsidRDefault="00597223" w:rsidP="00597223">
      <w:pPr>
        <w:pStyle w:val="Prrafodelista"/>
        <w:ind w:left="1440"/>
        <w:rPr>
          <w:rFonts w:ascii="Times New Roman" w:hAnsi="Times New Roman" w:cs="Times New Roman"/>
          <w:sz w:val="24"/>
          <w:szCs w:val="24"/>
        </w:rPr>
      </w:pPr>
    </w:p>
    <w:p w14:paraId="40E48609" w14:textId="69CE25EB" w:rsidR="00597223" w:rsidRDefault="00597223" w:rsidP="00597223">
      <w:pPr>
        <w:pStyle w:val="Prrafodelista"/>
        <w:numPr>
          <w:ilvl w:val="0"/>
          <w:numId w:val="15"/>
        </w:numPr>
        <w:rPr>
          <w:rFonts w:ascii="Times New Roman" w:hAnsi="Times New Roman" w:cs="Times New Roman"/>
          <w:b/>
          <w:bCs/>
          <w:sz w:val="24"/>
          <w:szCs w:val="24"/>
        </w:rPr>
      </w:pPr>
      <w:r w:rsidRPr="00896BE4">
        <w:rPr>
          <w:rFonts w:ascii="Times New Roman" w:hAnsi="Times New Roman" w:cs="Times New Roman"/>
          <w:b/>
          <w:bCs/>
          <w:sz w:val="24"/>
          <w:szCs w:val="24"/>
        </w:rPr>
        <w:t>Ley 34/2002 de Servicios de la Sociedad de la Información y del Comercio Electrónico (LSSI-CE)</w:t>
      </w:r>
    </w:p>
    <w:p w14:paraId="19F6D9B1"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Esta ley regula las actividades comerciales y de servicios ofrecidos a través de medios electrónicos.</w:t>
      </w:r>
    </w:p>
    <w:p w14:paraId="2E0A2DA6"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Dentro de las funciones de FoodNow esta ley solo será relevante en:</w:t>
      </w:r>
    </w:p>
    <w:p w14:paraId="578604AE" w14:textId="77777777" w:rsidR="00597223" w:rsidRDefault="00597223" w:rsidP="00597223">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La obligación de informar de la identidad del proveedor del servicio, en el caso de FoodNow este proveedor será el restaurante.</w:t>
      </w:r>
    </w:p>
    <w:p w14:paraId="6CE3F0F6" w14:textId="36846D52" w:rsidR="00597223" w:rsidRDefault="00597223" w:rsidP="00597223">
      <w:pPr>
        <w:pStyle w:val="Prrafodelista"/>
        <w:numPr>
          <w:ilvl w:val="0"/>
          <w:numId w:val="22"/>
        </w:numPr>
        <w:rPr>
          <w:rFonts w:ascii="Times New Roman" w:hAnsi="Times New Roman" w:cs="Times New Roman"/>
          <w:sz w:val="24"/>
          <w:szCs w:val="24"/>
        </w:rPr>
      </w:pPr>
      <w:r>
        <w:rPr>
          <w:rFonts w:ascii="Times New Roman" w:hAnsi="Times New Roman" w:cs="Times New Roman"/>
          <w:sz w:val="24"/>
          <w:szCs w:val="24"/>
        </w:rPr>
        <w:t>El uso de cookies o tecnologías similares, para lo cual se debe ofrecer al usuario una política clara de uso.</w:t>
      </w:r>
    </w:p>
    <w:p w14:paraId="104DA7CE" w14:textId="77777777" w:rsidR="00597223" w:rsidRPr="00597223" w:rsidRDefault="00597223" w:rsidP="00597223">
      <w:pPr>
        <w:pStyle w:val="Prrafodelista"/>
        <w:ind w:left="1440"/>
        <w:rPr>
          <w:rFonts w:ascii="Times New Roman" w:hAnsi="Times New Roman" w:cs="Times New Roman"/>
          <w:sz w:val="24"/>
          <w:szCs w:val="24"/>
        </w:rPr>
      </w:pPr>
    </w:p>
    <w:p w14:paraId="5586875F" w14:textId="59BE752E" w:rsidR="00597223" w:rsidRDefault="00597223" w:rsidP="00597223">
      <w:pPr>
        <w:pStyle w:val="Prrafodelista"/>
        <w:numPr>
          <w:ilvl w:val="0"/>
          <w:numId w:val="15"/>
        </w:numPr>
        <w:rPr>
          <w:rFonts w:ascii="Times New Roman" w:hAnsi="Times New Roman" w:cs="Times New Roman"/>
          <w:b/>
          <w:bCs/>
          <w:sz w:val="24"/>
          <w:szCs w:val="24"/>
        </w:rPr>
      </w:pPr>
      <w:r w:rsidRPr="00DB05BA">
        <w:rPr>
          <w:rFonts w:ascii="Times New Roman" w:hAnsi="Times New Roman" w:cs="Times New Roman"/>
          <w:b/>
          <w:bCs/>
          <w:sz w:val="24"/>
          <w:szCs w:val="24"/>
        </w:rPr>
        <w:t>Ley de Propiedad Intelectual (Real Decreto Legislativo 1/1996)</w:t>
      </w:r>
    </w:p>
    <w:p w14:paraId="25042001" w14:textId="77777777" w:rsidR="00597223" w:rsidRDefault="00597223" w:rsidP="00597223">
      <w:pPr>
        <w:ind w:left="720"/>
        <w:rPr>
          <w:rFonts w:ascii="Times New Roman" w:hAnsi="Times New Roman" w:cs="Times New Roman"/>
          <w:sz w:val="24"/>
          <w:szCs w:val="24"/>
        </w:rPr>
      </w:pPr>
      <w:r>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2A4C8DB2" w14:textId="77777777" w:rsidR="00597223" w:rsidRPr="00804E12" w:rsidRDefault="00597223" w:rsidP="00597223">
      <w:pPr>
        <w:pStyle w:val="Prrafodelista"/>
        <w:numPr>
          <w:ilvl w:val="0"/>
          <w:numId w:val="23"/>
        </w:numPr>
        <w:rPr>
          <w:rFonts w:ascii="Times New Roman" w:hAnsi="Times New Roman" w:cs="Times New Roman"/>
          <w:sz w:val="24"/>
          <w:szCs w:val="24"/>
        </w:rPr>
      </w:pPr>
      <w:r w:rsidRPr="00804E12">
        <w:rPr>
          <w:rFonts w:ascii="Times New Roman" w:hAnsi="Times New Roman" w:cs="Times New Roman"/>
          <w:sz w:val="24"/>
          <w:szCs w:val="24"/>
        </w:rPr>
        <w:t>Las imágenes deben ser creadas por el propio restaurante o adquiridas con licencia adecuada (Por ejemplo, de bancos de imágenes libres de derechos).</w:t>
      </w:r>
    </w:p>
    <w:p w14:paraId="40CBEF1D" w14:textId="328D8C4A" w:rsidR="00597223" w:rsidRDefault="00597223" w:rsidP="00597223">
      <w:pPr>
        <w:pStyle w:val="Prrafodelista"/>
        <w:numPr>
          <w:ilvl w:val="0"/>
          <w:numId w:val="23"/>
        </w:numPr>
        <w:rPr>
          <w:rFonts w:ascii="Times New Roman" w:hAnsi="Times New Roman" w:cs="Times New Roman"/>
          <w:sz w:val="24"/>
          <w:szCs w:val="24"/>
        </w:rPr>
      </w:pPr>
      <w:r w:rsidRPr="00804E12">
        <w:rPr>
          <w:rFonts w:ascii="Times New Roman" w:hAnsi="Times New Roman" w:cs="Times New Roman"/>
          <w:sz w:val="24"/>
          <w:szCs w:val="24"/>
        </w:rPr>
        <w:t>Los logotipos, texto descriptivos o materiales que reproduzcan marcas registradas deben contar con la debida autorización.</w:t>
      </w:r>
    </w:p>
    <w:p w14:paraId="2B78F0E6" w14:textId="77777777" w:rsidR="00AB760F" w:rsidRDefault="00AB760F" w:rsidP="00AB760F">
      <w:pPr>
        <w:pStyle w:val="Prrafodelista"/>
        <w:ind w:left="1440"/>
        <w:rPr>
          <w:rFonts w:ascii="Times New Roman" w:hAnsi="Times New Roman" w:cs="Times New Roman"/>
          <w:sz w:val="24"/>
          <w:szCs w:val="24"/>
        </w:rPr>
      </w:pPr>
    </w:p>
    <w:p w14:paraId="6135C738" w14:textId="7AA24671" w:rsidR="00AB760F" w:rsidRDefault="00AB760F" w:rsidP="00AB760F">
      <w:pPr>
        <w:pStyle w:val="Prrafodelista"/>
        <w:numPr>
          <w:ilvl w:val="0"/>
          <w:numId w:val="15"/>
        </w:numPr>
        <w:rPr>
          <w:rFonts w:ascii="Times New Roman" w:hAnsi="Times New Roman" w:cs="Times New Roman"/>
          <w:b/>
          <w:bCs/>
          <w:sz w:val="24"/>
          <w:szCs w:val="24"/>
        </w:rPr>
      </w:pPr>
      <w:r w:rsidRPr="002A0C63">
        <w:rPr>
          <w:rFonts w:ascii="Times New Roman" w:hAnsi="Times New Roman" w:cs="Times New Roman"/>
          <w:b/>
          <w:bCs/>
          <w:sz w:val="24"/>
          <w:szCs w:val="24"/>
        </w:rPr>
        <w:t>Normativa sobre accesibilidad digital</w:t>
      </w:r>
    </w:p>
    <w:p w14:paraId="6728A906" w14:textId="77777777" w:rsidR="00AB760F" w:rsidRDefault="00AB760F" w:rsidP="00AB760F">
      <w:pPr>
        <w:ind w:left="720"/>
        <w:rPr>
          <w:rFonts w:ascii="Times New Roman" w:hAnsi="Times New Roman" w:cs="Times New Roman"/>
          <w:sz w:val="24"/>
          <w:szCs w:val="24"/>
        </w:rPr>
      </w:pPr>
      <w:r w:rsidRPr="002A0C63">
        <w:rPr>
          <w:rFonts w:ascii="Times New Roman" w:hAnsi="Times New Roman" w:cs="Times New Roman"/>
          <w:sz w:val="24"/>
          <w:szCs w:val="24"/>
        </w:rPr>
        <w:lastRenderedPageBreak/>
        <w:t xml:space="preserve">Si bien esta normativa no es </w:t>
      </w:r>
      <w:r>
        <w:rPr>
          <w:rFonts w:ascii="Times New Roman" w:hAnsi="Times New Roman" w:cs="Times New Roman"/>
          <w:sz w:val="24"/>
          <w:szCs w:val="24"/>
        </w:rPr>
        <w:t xml:space="preserve">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DE94AC9" w14:textId="77777777" w:rsidR="00AB760F" w:rsidRDefault="00AB760F" w:rsidP="00AB760F">
      <w:pPr>
        <w:ind w:left="720"/>
        <w:rPr>
          <w:rFonts w:ascii="Times New Roman" w:hAnsi="Times New Roman" w:cs="Times New Roman"/>
          <w:sz w:val="24"/>
          <w:szCs w:val="24"/>
        </w:rPr>
      </w:pPr>
      <w:r>
        <w:rPr>
          <w:rFonts w:ascii="Times New Roman" w:hAnsi="Times New Roman" w:cs="Times New Roman"/>
          <w:sz w:val="24"/>
          <w:szCs w:val="24"/>
        </w:rPr>
        <w:t>Para seguir esta normativa FoodNow deberá tener en cuenta lo siguiente:</w:t>
      </w:r>
    </w:p>
    <w:p w14:paraId="19E6C150" w14:textId="77777777" w:rsidR="00AB760F" w:rsidRDefault="00AB760F" w:rsidP="00AB760F">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Contrastes adecuados en colores y textos.</w:t>
      </w:r>
    </w:p>
    <w:p w14:paraId="4492C7B2" w14:textId="77777777" w:rsidR="00AB760F" w:rsidRDefault="00AB760F" w:rsidP="00AB760F">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Botones grandes y bien posicionados para facilitar la interacción.</w:t>
      </w:r>
    </w:p>
    <w:p w14:paraId="3BAFD318" w14:textId="79027B1F" w:rsidR="00AB760F" w:rsidRDefault="00AB760F" w:rsidP="00AB760F">
      <w:pPr>
        <w:pStyle w:val="Prrafodelista"/>
        <w:numPr>
          <w:ilvl w:val="0"/>
          <w:numId w:val="24"/>
        </w:numPr>
        <w:rPr>
          <w:rFonts w:ascii="Times New Roman" w:hAnsi="Times New Roman" w:cs="Times New Roman"/>
          <w:sz w:val="24"/>
          <w:szCs w:val="24"/>
        </w:rPr>
      </w:pPr>
      <w:r>
        <w:rPr>
          <w:rFonts w:ascii="Times New Roman" w:hAnsi="Times New Roman" w:cs="Times New Roman"/>
          <w:sz w:val="24"/>
          <w:szCs w:val="24"/>
        </w:rPr>
        <w:t>Lectura alternativa de imágenes si se implementa el modo accesible.</w:t>
      </w:r>
    </w:p>
    <w:p w14:paraId="2BEF692B" w14:textId="77777777" w:rsidR="00AB760F" w:rsidRPr="00AB760F" w:rsidRDefault="00AB760F" w:rsidP="00AB760F">
      <w:pPr>
        <w:pStyle w:val="Prrafodelista"/>
        <w:ind w:left="1440"/>
        <w:rPr>
          <w:rFonts w:ascii="Times New Roman" w:hAnsi="Times New Roman" w:cs="Times New Roman"/>
          <w:sz w:val="24"/>
          <w:szCs w:val="24"/>
        </w:rPr>
      </w:pPr>
    </w:p>
    <w:p w14:paraId="1AA263BA" w14:textId="77777777" w:rsidR="00AB760F" w:rsidRPr="00BB1EDD" w:rsidRDefault="00AB760F" w:rsidP="00AB760F">
      <w:pPr>
        <w:pStyle w:val="Prrafodelista"/>
        <w:numPr>
          <w:ilvl w:val="0"/>
          <w:numId w:val="15"/>
        </w:numPr>
        <w:rPr>
          <w:rFonts w:ascii="Times New Roman" w:hAnsi="Times New Roman" w:cs="Times New Roman"/>
          <w:b/>
          <w:bCs/>
          <w:sz w:val="24"/>
          <w:szCs w:val="24"/>
        </w:rPr>
      </w:pPr>
      <w:r>
        <w:rPr>
          <w:rFonts w:ascii="Times New Roman" w:hAnsi="Times New Roman" w:cs="Times New Roman"/>
          <w:sz w:val="24"/>
          <w:szCs w:val="24"/>
        </w:rPr>
        <w:tab/>
      </w:r>
      <w:r w:rsidRPr="00BB1EDD">
        <w:rPr>
          <w:rFonts w:ascii="Times New Roman" w:hAnsi="Times New Roman" w:cs="Times New Roman"/>
          <w:b/>
          <w:bCs/>
          <w:sz w:val="24"/>
          <w:szCs w:val="24"/>
        </w:rPr>
        <w:t>Obligaciones del restaurante como prestador del servicio</w:t>
      </w:r>
    </w:p>
    <w:p w14:paraId="62D88686" w14:textId="77777777" w:rsidR="00AB760F" w:rsidRDefault="00AB760F" w:rsidP="00AB760F">
      <w:pPr>
        <w:ind w:left="720"/>
        <w:rPr>
          <w:rFonts w:ascii="Times New Roman" w:hAnsi="Times New Roman" w:cs="Times New Roman"/>
          <w:sz w:val="24"/>
          <w:szCs w:val="24"/>
        </w:rPr>
      </w:pPr>
      <w:r>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27ADA61D" w14:textId="77777777" w:rsidR="00AB760F" w:rsidRDefault="00AB760F" w:rsidP="00AB760F">
      <w:pPr>
        <w:ind w:left="720"/>
        <w:rPr>
          <w:rFonts w:ascii="Times New Roman" w:hAnsi="Times New Roman" w:cs="Times New Roman"/>
          <w:sz w:val="24"/>
          <w:szCs w:val="24"/>
        </w:rPr>
      </w:pPr>
      <w:r>
        <w:rPr>
          <w:rFonts w:ascii="Times New Roman" w:hAnsi="Times New Roman" w:cs="Times New Roman"/>
          <w:sz w:val="24"/>
          <w:szCs w:val="24"/>
        </w:rPr>
        <w:t>Por ello el restaurante deberá:</w:t>
      </w:r>
    </w:p>
    <w:p w14:paraId="4BCA5B6F" w14:textId="77777777" w:rsidR="00AB760F" w:rsidRDefault="00AB760F" w:rsidP="00AB760F">
      <w:pPr>
        <w:pStyle w:val="Prrafodelista"/>
        <w:numPr>
          <w:ilvl w:val="0"/>
          <w:numId w:val="25"/>
        </w:numPr>
        <w:rPr>
          <w:rFonts w:ascii="Times New Roman" w:hAnsi="Times New Roman" w:cs="Times New Roman"/>
          <w:sz w:val="24"/>
          <w:szCs w:val="24"/>
        </w:rPr>
      </w:pPr>
      <w:r>
        <w:rPr>
          <w:rFonts w:ascii="Times New Roman" w:hAnsi="Times New Roman" w:cs="Times New Roman"/>
          <w:sz w:val="24"/>
          <w:szCs w:val="24"/>
        </w:rPr>
        <w:t>Garantizar el uso correcto del sistema.</w:t>
      </w:r>
    </w:p>
    <w:p w14:paraId="2D22944E" w14:textId="77777777" w:rsidR="00AB760F" w:rsidRDefault="00AB760F" w:rsidP="00AB760F">
      <w:pPr>
        <w:pStyle w:val="Prrafodelista"/>
        <w:numPr>
          <w:ilvl w:val="0"/>
          <w:numId w:val="25"/>
        </w:numPr>
        <w:rPr>
          <w:rFonts w:ascii="Times New Roman" w:hAnsi="Times New Roman" w:cs="Times New Roman"/>
          <w:sz w:val="24"/>
          <w:szCs w:val="24"/>
        </w:rPr>
      </w:pPr>
      <w:r>
        <w:rPr>
          <w:rFonts w:ascii="Times New Roman" w:hAnsi="Times New Roman" w:cs="Times New Roman"/>
          <w:sz w:val="24"/>
          <w:szCs w:val="24"/>
        </w:rPr>
        <w:t>Informar a sus empleados del tratamiento que se realiza.</w:t>
      </w:r>
    </w:p>
    <w:p w14:paraId="22A04C27" w14:textId="77777777" w:rsidR="00AB760F" w:rsidRDefault="00AB760F" w:rsidP="00AB760F">
      <w:pPr>
        <w:pStyle w:val="Prrafodelista"/>
        <w:numPr>
          <w:ilvl w:val="0"/>
          <w:numId w:val="25"/>
        </w:numPr>
        <w:rPr>
          <w:rFonts w:ascii="Times New Roman" w:hAnsi="Times New Roman" w:cs="Times New Roman"/>
          <w:sz w:val="24"/>
          <w:szCs w:val="24"/>
        </w:rPr>
      </w:pPr>
      <w:r>
        <w:rPr>
          <w:rFonts w:ascii="Times New Roman" w:hAnsi="Times New Roman" w:cs="Times New Roman"/>
          <w:sz w:val="24"/>
          <w:szCs w:val="24"/>
        </w:rPr>
        <w:t>No usar los datos con fines comerciales sin consentimiento del cliente.</w:t>
      </w:r>
    </w:p>
    <w:p w14:paraId="7A964982" w14:textId="77777777" w:rsidR="00AB760F" w:rsidRDefault="00AB760F" w:rsidP="00AB760F">
      <w:pPr>
        <w:pStyle w:val="Prrafodelista"/>
        <w:ind w:left="1440"/>
        <w:rPr>
          <w:rFonts w:ascii="Times New Roman" w:hAnsi="Times New Roman" w:cs="Times New Roman"/>
          <w:sz w:val="24"/>
          <w:szCs w:val="24"/>
        </w:rPr>
      </w:pPr>
    </w:p>
    <w:p w14:paraId="728EFC28" w14:textId="77777777" w:rsidR="00AB760F" w:rsidRPr="00840E2C" w:rsidRDefault="00AB760F" w:rsidP="00AB760F">
      <w:pPr>
        <w:rPr>
          <w:rFonts w:ascii="Times New Roman" w:hAnsi="Times New Roman" w:cs="Times New Roman"/>
          <w:sz w:val="24"/>
          <w:szCs w:val="24"/>
        </w:rPr>
      </w:pPr>
      <w:r>
        <w:rPr>
          <w:rFonts w:ascii="Times New Roman" w:hAnsi="Times New Roman" w:cs="Times New Roman"/>
          <w:sz w:val="24"/>
          <w:szCs w:val="24"/>
        </w:rPr>
        <w:t>En definitiva, el desarrollo de FoodNow integrara desde su diseño los principios de privacidad, seguridad y legalidad, no solo como un cumplimiento normativo, sino como un valor añadido que mejora la confianza y la experiencia del usuario.</w:t>
      </w:r>
    </w:p>
    <w:p w14:paraId="25027201" w14:textId="726C7527" w:rsidR="00597223" w:rsidRPr="00AB760F" w:rsidRDefault="00597223" w:rsidP="00AB760F">
      <w:pPr>
        <w:rPr>
          <w:rFonts w:ascii="Times New Roman" w:hAnsi="Times New Roman" w:cs="Times New Roman"/>
          <w:sz w:val="24"/>
          <w:szCs w:val="24"/>
        </w:rPr>
      </w:pPr>
    </w:p>
    <w:p w14:paraId="3097563E" w14:textId="43208EB5" w:rsidR="00597223" w:rsidRPr="00597223" w:rsidRDefault="00597223" w:rsidP="00597223">
      <w:pPr>
        <w:rPr>
          <w:rFonts w:ascii="Times New Roman" w:hAnsi="Times New Roman" w:cs="Times New Roman"/>
          <w:sz w:val="24"/>
          <w:szCs w:val="24"/>
        </w:rPr>
      </w:pPr>
    </w:p>
    <w:p w14:paraId="404B41A9" w14:textId="26FB2416" w:rsidR="00597223" w:rsidRPr="00597223" w:rsidRDefault="00597223" w:rsidP="00597223"/>
    <w:p w14:paraId="65C2C94F" w14:textId="03496767" w:rsidR="00AB760F" w:rsidRPr="00AB760F" w:rsidRDefault="00A9799C" w:rsidP="00AB760F">
      <w:pPr>
        <w:pStyle w:val="Prrafodelista"/>
        <w:numPr>
          <w:ilvl w:val="0"/>
          <w:numId w:val="1"/>
        </w:numPr>
        <w:spacing w:line="360" w:lineRule="auto"/>
        <w:outlineLvl w:val="1"/>
        <w:rPr>
          <w:rFonts w:ascii="Times New Roman" w:hAnsi="Times New Roman" w:cs="Times New Roman"/>
          <w:b/>
          <w:bCs/>
          <w:sz w:val="24"/>
          <w:szCs w:val="24"/>
        </w:rPr>
      </w:pPr>
      <w:bookmarkStart w:id="6" w:name="_Toc211885965"/>
      <w:r w:rsidRPr="00AB760F">
        <w:rPr>
          <w:rFonts w:ascii="Times New Roman" w:hAnsi="Times New Roman" w:cs="Times New Roman"/>
          <w:b/>
          <w:bCs/>
          <w:sz w:val="24"/>
          <w:szCs w:val="24"/>
        </w:rPr>
        <w:t>Marco teórico</w:t>
      </w:r>
      <w:bookmarkEnd w:id="6"/>
    </w:p>
    <w:p w14:paraId="3549AEEC" w14:textId="00ED84BC"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Aplicaciones móviles</w:t>
      </w:r>
    </w:p>
    <w:p w14:paraId="2EE75DFC" w14:textId="32109803"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Las aplicaciones móviles han revolucionado la forma en que las personas interactúan con la tecnología en los últimos años. Estas herramientas permiten ejecutar tareas específicas desde dispositivos móviles, facilitando el acceso a la información, productos y servicios desde cualquier lugar y en cualquier momento. Gracias a su versatilidad, las apps han penetrado ampliamente en sectores como la salud, el comercio electrónico, la educación y el entretenimiento.</w:t>
      </w:r>
    </w:p>
    <w:p w14:paraId="0271BFEE" w14:textId="41A46A68"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Según Espinoza et al. (2022), el crecimiento del uso de las aplicaciones móviles ha estado estrechamente relacionado con el desarrollo de las tecnologías de la información y comunicación (TIC), así como con el impacto que tuvo la pandemia de la COVID-19 en la digitalización de servicios. El confinamiento obligo a muchos usuarios a adaptarse al uso de herramientas tecnológicas para acceder a servicios de salud, alimentación, comunicación y educación, entre otros.</w:t>
      </w:r>
    </w:p>
    <w:p w14:paraId="108F011B" w14:textId="5B92F4EA"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lastRenderedPageBreak/>
        <w:t>En este contexto, las aplicaciones móviles han pasado a ser el principal canal de comunicación de la sociedad, superando incluso a las páginas web, debido a su disponibilidad, accesibilidad desde dispositivos inteligentes y capacidad para proporcionar información actualizada en tiempo real.</w:t>
      </w:r>
    </w:p>
    <w:p w14:paraId="592A21C1" w14:textId="77777777" w:rsidR="00AB760F" w:rsidRP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Además, Espinoza et al.(2022) señalan que las aplicaciones móviles ofrecen ventajas como:</w:t>
      </w:r>
    </w:p>
    <w:p w14:paraId="405DC4C0"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Comunicación directa con los servicios.</w:t>
      </w:r>
    </w:p>
    <w:p w14:paraId="6851D935"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Acceso constante a información personalizada.</w:t>
      </w:r>
    </w:p>
    <w:p w14:paraId="2706AFD4"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Integración con redes sociales como WhatsApp, Facebook e Instagram.</w:t>
      </w:r>
    </w:p>
    <w:p w14:paraId="46942F3B" w14:textId="77777777" w:rsidR="00AB760F" w:rsidRPr="006F14B8" w:rsidRDefault="00AB760F" w:rsidP="006F14B8">
      <w:pPr>
        <w:pStyle w:val="Prrafodelista"/>
        <w:numPr>
          <w:ilvl w:val="0"/>
          <w:numId w:val="34"/>
        </w:numPr>
        <w:rPr>
          <w:rFonts w:ascii="Times New Roman" w:hAnsi="Times New Roman" w:cs="Times New Roman"/>
          <w:sz w:val="24"/>
          <w:szCs w:val="24"/>
        </w:rPr>
      </w:pPr>
      <w:r w:rsidRPr="006F14B8">
        <w:rPr>
          <w:rFonts w:ascii="Times New Roman" w:hAnsi="Times New Roman" w:cs="Times New Roman"/>
          <w:sz w:val="24"/>
          <w:szCs w:val="24"/>
        </w:rPr>
        <w:t>Alto nivel de aceptación entre los usuarios, especialmente en sectores de salud y bienestar.</w:t>
      </w:r>
    </w:p>
    <w:p w14:paraId="3DE4D4C2" w14:textId="6B16EEED" w:rsidR="00AB760F" w:rsidRDefault="00AB760F" w:rsidP="00AB760F">
      <w:pPr>
        <w:rPr>
          <w:rFonts w:ascii="Times New Roman" w:hAnsi="Times New Roman" w:cs="Times New Roman"/>
          <w:sz w:val="24"/>
          <w:szCs w:val="24"/>
        </w:rPr>
      </w:pPr>
      <w:r w:rsidRPr="00AB760F">
        <w:rPr>
          <w:rFonts w:ascii="Times New Roman" w:hAnsi="Times New Roman" w:cs="Times New Roman"/>
          <w:sz w:val="24"/>
          <w:szCs w:val="24"/>
        </w:rPr>
        <w:t>En el estudio realizado, se identificó que un 39% de los encuestados prefiere recibir</w:t>
      </w:r>
      <w:r>
        <w:rPr>
          <w:rFonts w:ascii="Times New Roman" w:hAnsi="Times New Roman" w:cs="Times New Roman"/>
          <w:sz w:val="24"/>
          <w:szCs w:val="24"/>
        </w:rPr>
        <w:t xml:space="preserve"> </w:t>
      </w:r>
      <w:r w:rsidRPr="00AB760F">
        <w:rPr>
          <w:rFonts w:ascii="Times New Roman" w:hAnsi="Times New Roman" w:cs="Times New Roman"/>
          <w:sz w:val="24"/>
          <w:szCs w:val="24"/>
        </w:rPr>
        <w:t xml:space="preserve">información médica a través de apps móviles, superando incluso a redes sociales y páginas web. Asimismo, el 91% de los participantes manifestó su </w:t>
      </w:r>
      <w:r w:rsidR="001D018A">
        <w:rPr>
          <w:rFonts w:ascii="Times New Roman" w:hAnsi="Times New Roman" w:cs="Times New Roman"/>
          <w:sz w:val="24"/>
          <w:szCs w:val="24"/>
        </w:rPr>
        <w:t>interés en que su centro medico cuente con una aplicación web o móvil, lo que demuestra una clara tendencia hacia la digitalización de los servicios de salud y atención al usuario.</w:t>
      </w:r>
    </w:p>
    <w:p w14:paraId="42F619EE" w14:textId="04330737" w:rsidR="001D018A" w:rsidRDefault="001D018A" w:rsidP="00AB760F">
      <w:pPr>
        <w:rPr>
          <w:rFonts w:ascii="Times New Roman" w:hAnsi="Times New Roman" w:cs="Times New Roman"/>
          <w:sz w:val="24"/>
          <w:szCs w:val="24"/>
        </w:rPr>
      </w:pPr>
      <w:r>
        <w:rPr>
          <w:rFonts w:ascii="Times New Roman" w:hAnsi="Times New Roman" w:cs="Times New Roman"/>
          <w:sz w:val="24"/>
          <w:szCs w:val="24"/>
        </w:rPr>
        <w:t>En definitiva, las aplicaciones móviles no solo representan un canal tecnológico eficiente, sino que se han convertido un una herramienta socialmente aceptada y demandada por su capacidad para ofrecer soluciones rápidas, accesibles y personalizadas en distintos ámbitos de la vida cotidiana.</w:t>
      </w:r>
    </w:p>
    <w:p w14:paraId="7FB5B4AC" w14:textId="77777777" w:rsidR="006F14B8" w:rsidRDefault="006F14B8" w:rsidP="00AB760F">
      <w:pPr>
        <w:rPr>
          <w:rFonts w:ascii="Times New Roman" w:hAnsi="Times New Roman" w:cs="Times New Roman"/>
          <w:sz w:val="24"/>
          <w:szCs w:val="24"/>
        </w:rPr>
      </w:pPr>
    </w:p>
    <w:p w14:paraId="5C384B96" w14:textId="35A4FC50" w:rsidR="001D018A" w:rsidRDefault="006F14B8" w:rsidP="00AB760F">
      <w:pPr>
        <w:rPr>
          <w:rFonts w:ascii="Times New Roman" w:hAnsi="Times New Roman" w:cs="Times New Roman"/>
          <w:b/>
          <w:bCs/>
          <w:sz w:val="24"/>
          <w:szCs w:val="24"/>
        </w:rPr>
      </w:pPr>
      <w:r w:rsidRPr="006F14B8">
        <w:rPr>
          <w:rFonts w:ascii="Times New Roman" w:hAnsi="Times New Roman" w:cs="Times New Roman"/>
          <w:b/>
          <w:bCs/>
          <w:sz w:val="24"/>
          <w:szCs w:val="24"/>
        </w:rPr>
        <w:t>Aplicaciones de escritorio</w:t>
      </w:r>
    </w:p>
    <w:p w14:paraId="102810C7" w14:textId="3651F18E" w:rsidR="006F14B8" w:rsidRPr="00D6552E" w:rsidRDefault="00BE5638" w:rsidP="00AB760F">
      <w:pPr>
        <w:rPr>
          <w:rFonts w:ascii="Times New Roman" w:hAnsi="Times New Roman" w:cs="Times New Roman"/>
          <w:sz w:val="24"/>
          <w:szCs w:val="24"/>
        </w:rPr>
      </w:pPr>
      <w:r w:rsidRPr="00D6552E">
        <w:rPr>
          <w:rFonts w:ascii="Times New Roman" w:hAnsi="Times New Roman" w:cs="Times New Roman"/>
          <w:sz w:val="24"/>
          <w:szCs w:val="24"/>
        </w:rPr>
        <w:t>Las aplicaciones de escritorio son programas informáticos que se instalan y ejecutan directamente en el sistema operativo del equipo del usuario, como Microsoft Windows, Linux o macOS. A diferencia de las aplicaciones web, estas herramientas no requieren conexión a Internet para su funcionamiento, lo que las convierte en una opción robusta y eficiente para entornos donde se necesita una alta disponibilidad, velocidad de respuesta y control total del entorno de ejecución.</w:t>
      </w:r>
    </w:p>
    <w:p w14:paraId="7A816AB7" w14:textId="057F326B" w:rsidR="00BE5638" w:rsidRPr="00D6552E" w:rsidRDefault="00BE5638" w:rsidP="00AB760F">
      <w:pPr>
        <w:rPr>
          <w:rFonts w:ascii="Times New Roman" w:hAnsi="Times New Roman" w:cs="Times New Roman"/>
          <w:sz w:val="24"/>
          <w:szCs w:val="24"/>
        </w:rPr>
      </w:pPr>
      <w:r w:rsidRPr="00D6552E">
        <w:rPr>
          <w:rFonts w:ascii="Times New Roman" w:hAnsi="Times New Roman" w:cs="Times New Roman"/>
          <w:sz w:val="24"/>
          <w:szCs w:val="24"/>
        </w:rPr>
        <w:t xml:space="preserve">Según Aguilar (2022), las aplicaciones de escritorio son ampliamente utilizadas en contextos donde se necesita una respuesta rápida del sistema y un acceso completo a los </w:t>
      </w:r>
      <w:r w:rsidR="00D6552E" w:rsidRPr="00D6552E">
        <w:rPr>
          <w:rFonts w:ascii="Times New Roman" w:hAnsi="Times New Roman" w:cs="Times New Roman"/>
          <w:sz w:val="24"/>
          <w:szCs w:val="24"/>
        </w:rPr>
        <w:t>recursos del hardware local, como la memoria RAM, el disco duro o la tarjeta gráfica. Esto las hace especialmente útiles en tareas como la gestión de pedidos, el control de inventario, la administración del personal o la comunicación interna en empresas.</w:t>
      </w:r>
    </w:p>
    <w:p w14:paraId="400F6C6F" w14:textId="0B4ACFFF" w:rsidR="00D6552E" w:rsidRPr="00D6552E" w:rsidRDefault="00D6552E" w:rsidP="00AB760F">
      <w:pPr>
        <w:rPr>
          <w:rFonts w:ascii="Times New Roman" w:hAnsi="Times New Roman" w:cs="Times New Roman"/>
          <w:sz w:val="24"/>
          <w:szCs w:val="24"/>
        </w:rPr>
      </w:pPr>
      <w:r w:rsidRPr="00D6552E">
        <w:rPr>
          <w:rFonts w:ascii="Times New Roman" w:hAnsi="Times New Roman" w:cs="Times New Roman"/>
          <w:sz w:val="24"/>
          <w:szCs w:val="24"/>
        </w:rPr>
        <w:t>Además, Aguilar (2022) señala que estas aplicaciones ofrecen ventajas como:</w:t>
      </w:r>
    </w:p>
    <w:p w14:paraId="15740C5B" w14:textId="5923D7FA"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Mayor robustez y estabilidad.</w:t>
      </w:r>
    </w:p>
    <w:p w14:paraId="4F2C2F93" w14:textId="298D71CF"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Rápido tiempo de respuesta al trabajar de forma local.</w:t>
      </w:r>
    </w:p>
    <w:p w14:paraId="3CAE68A7" w14:textId="561AA9C1"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Independencia de la conectividad externa.</w:t>
      </w:r>
    </w:p>
    <w:p w14:paraId="10E1BB31" w14:textId="7A103EE0" w:rsidR="00D6552E" w:rsidRPr="00D6552E" w:rsidRDefault="00D6552E" w:rsidP="00D6552E">
      <w:pPr>
        <w:pStyle w:val="Prrafodelista"/>
        <w:numPr>
          <w:ilvl w:val="0"/>
          <w:numId w:val="35"/>
        </w:numPr>
        <w:rPr>
          <w:rFonts w:ascii="Times New Roman" w:hAnsi="Times New Roman" w:cs="Times New Roman"/>
          <w:sz w:val="24"/>
          <w:szCs w:val="24"/>
        </w:rPr>
      </w:pPr>
      <w:r w:rsidRPr="00D6552E">
        <w:rPr>
          <w:rFonts w:ascii="Times New Roman" w:hAnsi="Times New Roman" w:cs="Times New Roman"/>
          <w:sz w:val="24"/>
          <w:szCs w:val="24"/>
        </w:rPr>
        <w:t>Uso completo de los recursos del equipo.</w:t>
      </w:r>
    </w:p>
    <w:p w14:paraId="77C4A0FE" w14:textId="1B7F4E35" w:rsidR="00D6552E" w:rsidRDefault="00D6552E" w:rsidP="00D6552E">
      <w:pPr>
        <w:rPr>
          <w:rFonts w:ascii="Times New Roman" w:hAnsi="Times New Roman" w:cs="Times New Roman"/>
          <w:sz w:val="24"/>
          <w:szCs w:val="24"/>
        </w:rPr>
      </w:pPr>
      <w:r w:rsidRPr="00D6552E">
        <w:rPr>
          <w:rFonts w:ascii="Times New Roman" w:hAnsi="Times New Roman" w:cs="Times New Roman"/>
          <w:sz w:val="24"/>
          <w:szCs w:val="24"/>
        </w:rPr>
        <w:t>No obstante</w:t>
      </w:r>
      <w:r>
        <w:rPr>
          <w:rFonts w:ascii="Times New Roman" w:hAnsi="Times New Roman" w:cs="Times New Roman"/>
          <w:sz w:val="24"/>
          <w:szCs w:val="24"/>
        </w:rPr>
        <w:t>, también presentan desventajas, como su dependencia del sistema operativo, la necesidad de instalación manual en cada dispositivo y la limitación de uso al equipo donde están instaladas.</w:t>
      </w:r>
    </w:p>
    <w:p w14:paraId="4B397F30" w14:textId="2A8DEB7B" w:rsidR="00D6552E" w:rsidRDefault="00D6552E" w:rsidP="00D6552E">
      <w:pPr>
        <w:rPr>
          <w:rFonts w:ascii="Times New Roman" w:hAnsi="Times New Roman" w:cs="Times New Roman"/>
          <w:sz w:val="24"/>
          <w:szCs w:val="24"/>
        </w:rPr>
      </w:pPr>
      <w:r>
        <w:rPr>
          <w:rFonts w:ascii="Times New Roman" w:hAnsi="Times New Roman" w:cs="Times New Roman"/>
          <w:sz w:val="24"/>
          <w:szCs w:val="24"/>
        </w:rPr>
        <w:lastRenderedPageBreak/>
        <w:t>El estudio comparativo entre Java y PHP revela que ambos lenguajes son viables para desarrollar aplicaciones de escritorio</w:t>
      </w:r>
      <w:r w:rsidR="007217AD">
        <w:rPr>
          <w:rFonts w:ascii="Times New Roman" w:hAnsi="Times New Roman" w:cs="Times New Roman"/>
          <w:sz w:val="24"/>
          <w:szCs w:val="24"/>
        </w:rPr>
        <w:t xml:space="preserve"> multiplataforma, aunque Java destaca por su orientación a objetos, facilidad de modularización y compatibilidad con múltiples sistemas operativos gracias a su maquina virtual. PHP por su parte, aunque tradicionalmente ligado al desarrollo web, también puede emplearse para este tipo de soluciones mediante herramientas como GTK o frameworks específicos</w:t>
      </w:r>
      <w:r w:rsidR="00320AA4">
        <w:rPr>
          <w:rFonts w:ascii="Times New Roman" w:hAnsi="Times New Roman" w:cs="Times New Roman"/>
          <w:sz w:val="24"/>
          <w:szCs w:val="24"/>
        </w:rPr>
        <w:t>, aunque con ciertas limitaciones en entornos empresariales complejos.</w:t>
      </w:r>
    </w:p>
    <w:p w14:paraId="1CADAD4A" w14:textId="5B753B7D" w:rsidR="00320AA4" w:rsidRDefault="00320AA4" w:rsidP="00D6552E">
      <w:pPr>
        <w:rPr>
          <w:rFonts w:ascii="Times New Roman" w:hAnsi="Times New Roman" w:cs="Times New Roman"/>
          <w:sz w:val="24"/>
          <w:szCs w:val="24"/>
        </w:rPr>
      </w:pPr>
      <w:r>
        <w:rPr>
          <w:rFonts w:ascii="Times New Roman" w:hAnsi="Times New Roman" w:cs="Times New Roman"/>
          <w:sz w:val="24"/>
          <w:szCs w:val="24"/>
        </w:rPr>
        <w:t>Es decir que las aplicaciones de escritorio siguen siendo relevantes en contextos donde se requiere alto rendimiento, seguridad local y disponibilidad constante, siendo Java uno de los lenguajes mas recomendables para su desarrollo por su independencia de plataforma, rendimiento y documentación extensa.</w:t>
      </w:r>
    </w:p>
    <w:p w14:paraId="349260B4" w14:textId="77777777" w:rsidR="00FD49AC" w:rsidRDefault="00FD49AC" w:rsidP="00D6552E">
      <w:pPr>
        <w:rPr>
          <w:rFonts w:ascii="Times New Roman" w:hAnsi="Times New Roman" w:cs="Times New Roman"/>
          <w:sz w:val="24"/>
          <w:szCs w:val="24"/>
        </w:rPr>
      </w:pPr>
    </w:p>
    <w:p w14:paraId="1351C288" w14:textId="52EC5369" w:rsidR="00FD49AC" w:rsidRDefault="00FD49AC" w:rsidP="00FD49AC">
      <w:pPr>
        <w:rPr>
          <w:rFonts w:ascii="Times New Roman" w:hAnsi="Times New Roman" w:cs="Times New Roman"/>
          <w:b/>
          <w:bCs/>
          <w:sz w:val="24"/>
          <w:szCs w:val="24"/>
        </w:rPr>
      </w:pPr>
      <w:r>
        <w:rPr>
          <w:rFonts w:ascii="Times New Roman" w:hAnsi="Times New Roman" w:cs="Times New Roman"/>
          <w:b/>
          <w:bCs/>
          <w:sz w:val="24"/>
          <w:szCs w:val="24"/>
        </w:rPr>
        <w:t>Códigos QR</w:t>
      </w:r>
    </w:p>
    <w:p w14:paraId="41F1C63D" w14:textId="77777777" w:rsidR="00A76043" w:rsidRDefault="00A76043" w:rsidP="00FD49AC">
      <w:pPr>
        <w:rPr>
          <w:rFonts w:ascii="Times New Roman" w:hAnsi="Times New Roman" w:cs="Times New Roman"/>
          <w:sz w:val="24"/>
          <w:szCs w:val="24"/>
        </w:rPr>
      </w:pPr>
      <w:r>
        <w:rPr>
          <w:rFonts w:ascii="Times New Roman" w:hAnsi="Times New Roman" w:cs="Times New Roman"/>
          <w:sz w:val="24"/>
          <w:szCs w:val="24"/>
        </w:rPr>
        <w:t>Los códigos QR (Quick Response) son códigos bidimensionales que permiten almacenar y recuperar rápidamente información mediante la cámara de un dispositivo móvil. Esta tecnología, originalmente creada por la empresa japonesa Denso Wave en 1994, ha evolucionado desde su uso en la industria automotriz hasta convertirse en una herramienta clave en sectores como la publicidad, el comercio y la hostelería.</w:t>
      </w:r>
    </w:p>
    <w:p w14:paraId="58BFE0D0" w14:textId="77777777" w:rsidR="007B6C48" w:rsidRDefault="00A76043" w:rsidP="00FD49AC">
      <w:pPr>
        <w:rPr>
          <w:rFonts w:ascii="Times New Roman" w:hAnsi="Times New Roman" w:cs="Times New Roman"/>
          <w:sz w:val="24"/>
          <w:szCs w:val="24"/>
        </w:rPr>
      </w:pPr>
      <w:r>
        <w:rPr>
          <w:rFonts w:ascii="Times New Roman" w:hAnsi="Times New Roman" w:cs="Times New Roman"/>
          <w:sz w:val="24"/>
          <w:szCs w:val="24"/>
        </w:rPr>
        <w:t>Según QR TIGER (2025), “los códigos QR se han convertido en una parte integral de nuestra vida cotidiana”, y su uso a experimentado un crecimiento exponencial en los últimos años</w:t>
      </w:r>
      <w:r w:rsidR="007B6C48">
        <w:rPr>
          <w:rFonts w:ascii="Times New Roman" w:hAnsi="Times New Roman" w:cs="Times New Roman"/>
          <w:sz w:val="24"/>
          <w:szCs w:val="24"/>
        </w:rPr>
        <w:t>, impulsado principalmente por la pandemia de COVID-19 y la necesidad de soluciones sin contacto. Durante 2020 y 2021, el uso de códigos QR creció un 750%, y en 2025 se alcanzaron mas de 41.77 millones de escaneos, lo que representa un aumento del 433% respecto a 2021.</w:t>
      </w:r>
    </w:p>
    <w:p w14:paraId="57230D55" w14:textId="76C77B2E" w:rsidR="00FD49AC" w:rsidRDefault="007B6C48" w:rsidP="00FD49AC">
      <w:pPr>
        <w:rPr>
          <w:rFonts w:ascii="Times New Roman" w:hAnsi="Times New Roman" w:cs="Times New Roman"/>
          <w:sz w:val="24"/>
          <w:szCs w:val="24"/>
        </w:rPr>
      </w:pPr>
      <w:r>
        <w:rPr>
          <w:rFonts w:ascii="Times New Roman" w:hAnsi="Times New Roman" w:cs="Times New Roman"/>
          <w:sz w:val="24"/>
          <w:szCs w:val="24"/>
        </w:rPr>
        <w:t>Además, QR</w:t>
      </w:r>
      <w:r w:rsidR="00A76043">
        <w:rPr>
          <w:rFonts w:ascii="Times New Roman" w:hAnsi="Times New Roman" w:cs="Times New Roman"/>
          <w:sz w:val="24"/>
          <w:szCs w:val="24"/>
        </w:rPr>
        <w:t xml:space="preserve"> </w:t>
      </w:r>
      <w:r>
        <w:rPr>
          <w:rFonts w:ascii="Times New Roman" w:hAnsi="Times New Roman" w:cs="Times New Roman"/>
          <w:sz w:val="24"/>
          <w:szCs w:val="24"/>
        </w:rPr>
        <w:t>TIGER</w:t>
      </w:r>
      <w:r w:rsidR="00591233">
        <w:rPr>
          <w:rFonts w:ascii="Times New Roman" w:hAnsi="Times New Roman" w:cs="Times New Roman"/>
          <w:sz w:val="24"/>
          <w:szCs w:val="24"/>
        </w:rPr>
        <w:t xml:space="preserve"> </w:t>
      </w:r>
      <w:r>
        <w:rPr>
          <w:rFonts w:ascii="Times New Roman" w:hAnsi="Times New Roman" w:cs="Times New Roman"/>
          <w:sz w:val="24"/>
          <w:szCs w:val="24"/>
        </w:rPr>
        <w:t>(2025) destaca que el 70% de los restaurantes en Estados Unidos utilizan códigos QR para ofrecer menús digitales, gestionar pedidos o facilitar pagos.</w:t>
      </w:r>
      <w:r w:rsidR="002A1A5E">
        <w:rPr>
          <w:rFonts w:ascii="Times New Roman" w:hAnsi="Times New Roman" w:cs="Times New Roman"/>
          <w:sz w:val="24"/>
          <w:szCs w:val="24"/>
        </w:rPr>
        <w:t xml:space="preserve"> Este dato refleja no solo su rápida adopción por parte del sector, sino también un cambio en el comportamiento del consumidor. En este sentido, el informe señala que “el 58% de los usuarios prefiere</w:t>
      </w:r>
      <w:r w:rsidR="00175264">
        <w:rPr>
          <w:rFonts w:ascii="Times New Roman" w:hAnsi="Times New Roman" w:cs="Times New Roman"/>
          <w:sz w:val="24"/>
          <w:szCs w:val="24"/>
        </w:rPr>
        <w:t xml:space="preserve"> utilizar códigos QR frente a métodos tradicionales, por su rapidez y comodidad”.</w:t>
      </w:r>
    </w:p>
    <w:p w14:paraId="7517CE2B" w14:textId="0D281391" w:rsidR="00175264" w:rsidRDefault="00175264" w:rsidP="00FD49AC">
      <w:pPr>
        <w:rPr>
          <w:rFonts w:ascii="Times New Roman" w:hAnsi="Times New Roman" w:cs="Times New Roman"/>
          <w:sz w:val="24"/>
          <w:szCs w:val="24"/>
        </w:rPr>
      </w:pPr>
      <w:r>
        <w:rPr>
          <w:rFonts w:ascii="Times New Roman" w:hAnsi="Times New Roman" w:cs="Times New Roman"/>
          <w:sz w:val="24"/>
          <w:szCs w:val="24"/>
        </w:rPr>
        <w:t>En términos funcionales, los códigos QR permiten una conexión directa entre el usuario y un recurso digital, sin necesidad de escribir direcciones web o instalar aplicaciones complejas. Su facilidad de uso, bajo coste y compatibilidad con cualquier smartphone moderno los convierte en una tecnología accesible y escalable.</w:t>
      </w:r>
    </w:p>
    <w:p w14:paraId="2C5D9436" w14:textId="5CCBB1BF" w:rsidR="00175264" w:rsidRDefault="00175264" w:rsidP="00FD49AC">
      <w:pPr>
        <w:rPr>
          <w:rFonts w:ascii="Times New Roman" w:hAnsi="Times New Roman" w:cs="Times New Roman"/>
          <w:sz w:val="24"/>
          <w:szCs w:val="24"/>
        </w:rPr>
      </w:pPr>
      <w:r>
        <w:rPr>
          <w:rFonts w:ascii="Times New Roman" w:hAnsi="Times New Roman" w:cs="Times New Roman"/>
          <w:sz w:val="24"/>
          <w:szCs w:val="24"/>
        </w:rPr>
        <w:t>En el caso de aplicaciones como FoodNow, la integración de códigos QR representan una ventaja significativa, ya que permite al cliente acceder</w:t>
      </w:r>
      <w:r w:rsidR="0071507B">
        <w:rPr>
          <w:rFonts w:ascii="Times New Roman" w:hAnsi="Times New Roman" w:cs="Times New Roman"/>
          <w:sz w:val="24"/>
          <w:szCs w:val="24"/>
        </w:rPr>
        <w:t xml:space="preserve"> </w:t>
      </w:r>
      <w:r w:rsidR="00A40745">
        <w:rPr>
          <w:rFonts w:ascii="Times New Roman" w:hAnsi="Times New Roman" w:cs="Times New Roman"/>
          <w:sz w:val="24"/>
          <w:szCs w:val="24"/>
        </w:rPr>
        <w:t>directamente al menú digital de su mesa escaneando un código único. Esto elimina tiempos de espera, reduce errores en la toma de pedidos y mejora la experiencia general del comensal. Como señala QR TIGER</w:t>
      </w:r>
      <w:r w:rsidR="00591233">
        <w:rPr>
          <w:rFonts w:ascii="Times New Roman" w:hAnsi="Times New Roman" w:cs="Times New Roman"/>
          <w:sz w:val="24"/>
          <w:szCs w:val="24"/>
        </w:rPr>
        <w:t xml:space="preserve"> </w:t>
      </w:r>
      <w:r w:rsidR="00A40745">
        <w:rPr>
          <w:rFonts w:ascii="Times New Roman" w:hAnsi="Times New Roman" w:cs="Times New Roman"/>
          <w:sz w:val="24"/>
          <w:szCs w:val="24"/>
        </w:rPr>
        <w:t>(2025)</w:t>
      </w:r>
      <w:r w:rsidR="00C808D3">
        <w:rPr>
          <w:rFonts w:ascii="Times New Roman" w:hAnsi="Times New Roman" w:cs="Times New Roman"/>
          <w:sz w:val="24"/>
          <w:szCs w:val="24"/>
        </w:rPr>
        <w:t>, “la conveniencia y velocidad de los QR han superado las expectativas, convirtiéndose en una herramienta indispensable para empresas que buscan digitalizar la experiencia del cliente”.</w:t>
      </w:r>
    </w:p>
    <w:p w14:paraId="5879A68C" w14:textId="2F7560D5" w:rsidR="007C3C7C" w:rsidRPr="007C3C7C" w:rsidRDefault="007C3C7C" w:rsidP="007C3C7C">
      <w:pPr>
        <w:rPr>
          <w:rFonts w:ascii="Times New Roman" w:hAnsi="Times New Roman" w:cs="Times New Roman"/>
          <w:sz w:val="24"/>
          <w:szCs w:val="24"/>
        </w:rPr>
      </w:pPr>
      <w:r>
        <w:rPr>
          <w:rFonts w:ascii="Times New Roman" w:hAnsi="Times New Roman" w:cs="Times New Roman"/>
          <w:sz w:val="24"/>
          <w:szCs w:val="24"/>
        </w:rPr>
        <w:t>La adopción de códigos QR en el sector de la hostelería no solo responde a una necesidad de transformación digital</w:t>
      </w:r>
      <w:r w:rsidR="006F2C19">
        <w:rPr>
          <w:rFonts w:ascii="Times New Roman" w:hAnsi="Times New Roman" w:cs="Times New Roman"/>
          <w:sz w:val="24"/>
          <w:szCs w:val="24"/>
        </w:rPr>
        <w:t xml:space="preserve">, sino también a una mejora percibida en la experiencia del cliente. </w:t>
      </w:r>
      <w:r w:rsidR="006F2C19">
        <w:rPr>
          <w:rFonts w:ascii="Times New Roman" w:hAnsi="Times New Roman" w:cs="Times New Roman"/>
          <w:sz w:val="24"/>
          <w:szCs w:val="24"/>
        </w:rPr>
        <w:lastRenderedPageBreak/>
        <w:t>Según Menu.es (2025), esta tecnología ha permitido agilizar los procesos de atención, eliminar cartas físicas y dar a los clientes más autonomía al pedir y pagar desde su propio dispositivo móvil</w:t>
      </w:r>
      <w:r w:rsidR="00EB7293">
        <w:rPr>
          <w:rFonts w:ascii="Times New Roman" w:hAnsi="Times New Roman" w:cs="Times New Roman"/>
          <w:sz w:val="24"/>
          <w:szCs w:val="24"/>
        </w:rPr>
        <w:t>, sin necesidad de interacción directa con el personal.</w:t>
      </w:r>
    </w:p>
    <w:p w14:paraId="5416B319" w14:textId="53979289" w:rsidR="00FD49AC" w:rsidRDefault="00EB7293" w:rsidP="00D6552E">
      <w:pPr>
        <w:rPr>
          <w:rFonts w:ascii="Times New Roman" w:hAnsi="Times New Roman" w:cs="Times New Roman"/>
          <w:sz w:val="24"/>
          <w:szCs w:val="24"/>
        </w:rPr>
      </w:pPr>
      <w:r>
        <w:rPr>
          <w:rFonts w:ascii="Times New Roman" w:hAnsi="Times New Roman" w:cs="Times New Roman"/>
          <w:sz w:val="24"/>
          <w:szCs w:val="24"/>
        </w:rPr>
        <w:t>Entre las principales ventajas destacadas por los establecimientos que han implementado esta solución se encuentran:</w:t>
      </w:r>
    </w:p>
    <w:p w14:paraId="632DDD8E" w14:textId="649D06C3" w:rsidR="00EB7293" w:rsidRDefault="00EB7293" w:rsidP="00EB7293">
      <w:pPr>
        <w:pStyle w:val="Prrafodelista"/>
        <w:numPr>
          <w:ilvl w:val="0"/>
          <w:numId w:val="37"/>
        </w:numPr>
        <w:rPr>
          <w:rFonts w:ascii="Times New Roman" w:hAnsi="Times New Roman" w:cs="Times New Roman"/>
          <w:sz w:val="24"/>
          <w:szCs w:val="24"/>
        </w:rPr>
      </w:pPr>
      <w:r>
        <w:rPr>
          <w:rFonts w:ascii="Times New Roman" w:hAnsi="Times New Roman" w:cs="Times New Roman"/>
          <w:sz w:val="24"/>
          <w:szCs w:val="24"/>
        </w:rPr>
        <w:t>Reducción de costes derivados de la impresión de menús.</w:t>
      </w:r>
    </w:p>
    <w:p w14:paraId="1ECD6525" w14:textId="70945287" w:rsidR="00EB7293" w:rsidRDefault="00EB7293" w:rsidP="00EB7293">
      <w:pPr>
        <w:pStyle w:val="Prrafodelista"/>
        <w:numPr>
          <w:ilvl w:val="0"/>
          <w:numId w:val="37"/>
        </w:numPr>
        <w:rPr>
          <w:rFonts w:ascii="Times New Roman" w:hAnsi="Times New Roman" w:cs="Times New Roman"/>
          <w:sz w:val="24"/>
          <w:szCs w:val="24"/>
        </w:rPr>
      </w:pPr>
      <w:r>
        <w:rPr>
          <w:rFonts w:ascii="Times New Roman" w:hAnsi="Times New Roman" w:cs="Times New Roman"/>
          <w:sz w:val="24"/>
          <w:szCs w:val="24"/>
        </w:rPr>
        <w:t>Mejora de la higiene y percepción sanitaria por parte del cliente.</w:t>
      </w:r>
    </w:p>
    <w:p w14:paraId="749BF9A7" w14:textId="7AFD1913" w:rsidR="00EB7293" w:rsidRDefault="00EB7293" w:rsidP="00EB7293">
      <w:pPr>
        <w:pStyle w:val="Prrafodelista"/>
        <w:numPr>
          <w:ilvl w:val="0"/>
          <w:numId w:val="37"/>
        </w:numPr>
        <w:rPr>
          <w:rFonts w:ascii="Times New Roman" w:hAnsi="Times New Roman" w:cs="Times New Roman"/>
          <w:sz w:val="24"/>
          <w:szCs w:val="24"/>
        </w:rPr>
      </w:pPr>
      <w:r>
        <w:rPr>
          <w:rFonts w:ascii="Times New Roman" w:hAnsi="Times New Roman" w:cs="Times New Roman"/>
          <w:sz w:val="24"/>
          <w:szCs w:val="24"/>
        </w:rPr>
        <w:t xml:space="preserve">Personalización de menús </w:t>
      </w:r>
      <w:r w:rsidR="0026081A">
        <w:rPr>
          <w:rFonts w:ascii="Times New Roman" w:hAnsi="Times New Roman" w:cs="Times New Roman"/>
          <w:sz w:val="24"/>
          <w:szCs w:val="24"/>
        </w:rPr>
        <w:t>según alergias, idiomas o consumo anterior.</w:t>
      </w:r>
    </w:p>
    <w:p w14:paraId="5B8CE6B2" w14:textId="69D94E99" w:rsidR="0026081A" w:rsidRDefault="0026081A" w:rsidP="00EB7293">
      <w:pPr>
        <w:pStyle w:val="Prrafodelista"/>
        <w:numPr>
          <w:ilvl w:val="0"/>
          <w:numId w:val="37"/>
        </w:numPr>
        <w:rPr>
          <w:rFonts w:ascii="Times New Roman" w:hAnsi="Times New Roman" w:cs="Times New Roman"/>
          <w:sz w:val="24"/>
          <w:szCs w:val="24"/>
        </w:rPr>
      </w:pPr>
      <w:r>
        <w:rPr>
          <w:rFonts w:ascii="Times New Roman" w:hAnsi="Times New Roman" w:cs="Times New Roman"/>
          <w:sz w:val="24"/>
          <w:szCs w:val="24"/>
        </w:rPr>
        <w:t>Mayor rotación de mesas y optimización del tiempo del personal</w:t>
      </w:r>
    </w:p>
    <w:p w14:paraId="0691FF1A" w14:textId="06899B1C" w:rsidR="0026081A" w:rsidRDefault="0026081A" w:rsidP="0026081A">
      <w:pPr>
        <w:rPr>
          <w:rFonts w:ascii="Times New Roman" w:hAnsi="Times New Roman" w:cs="Times New Roman"/>
          <w:sz w:val="24"/>
          <w:szCs w:val="24"/>
        </w:rPr>
      </w:pPr>
      <w:r>
        <w:rPr>
          <w:rFonts w:ascii="Times New Roman" w:hAnsi="Times New Roman" w:cs="Times New Roman"/>
          <w:sz w:val="24"/>
          <w:szCs w:val="24"/>
        </w:rPr>
        <w:t xml:space="preserve">Además, el estudio publicado por </w:t>
      </w:r>
      <w:r w:rsidR="00E666B4">
        <w:rPr>
          <w:rFonts w:ascii="Times New Roman" w:hAnsi="Times New Roman" w:cs="Times New Roman"/>
          <w:sz w:val="24"/>
          <w:szCs w:val="24"/>
        </w:rPr>
        <w:t>Flipdish y recogido por Distribución Actualidad (2021) revela que el 70% de los consumidores prefiere pedir en bares y restaurantes mediante códigos QR o aplicaciones móviles. Entre las razones mencionadas se encuentran la comodidad, la rapidez en el servicio y la posibilidad de controlar el pedido sin esperas.</w:t>
      </w:r>
    </w:p>
    <w:p w14:paraId="371DC709" w14:textId="4F14F94A" w:rsidR="00D00ACC" w:rsidRDefault="00E666B4" w:rsidP="0026081A">
      <w:pPr>
        <w:rPr>
          <w:rFonts w:ascii="Times New Roman" w:hAnsi="Times New Roman" w:cs="Times New Roman"/>
          <w:sz w:val="24"/>
          <w:szCs w:val="24"/>
        </w:rPr>
      </w:pPr>
      <w:r>
        <w:rPr>
          <w:rFonts w:ascii="Times New Roman" w:hAnsi="Times New Roman" w:cs="Times New Roman"/>
          <w:sz w:val="24"/>
          <w:szCs w:val="24"/>
        </w:rPr>
        <w:t xml:space="preserve">El estudio también indica que el 55% de los negocios hosteleros comenzó su </w:t>
      </w:r>
      <w:r w:rsidR="00183EFE">
        <w:rPr>
          <w:rFonts w:ascii="Times New Roman" w:hAnsi="Times New Roman" w:cs="Times New Roman"/>
          <w:sz w:val="24"/>
          <w:szCs w:val="24"/>
        </w:rPr>
        <w:t>digitalización con QR para atraer más clientela. Como ejemplo representativo, el estudio destaca el caso de un establecimiento de Palma de Mallorca, donde la implementación de los pedidos mediante código QR no solo permitió respetar las medidas de distancia durante la situación del COVID-19 , sino que también triplico la facturación al optimizar la velocidad de servicio a los clientes (Distribución Actualidad, 2021).</w:t>
      </w:r>
    </w:p>
    <w:p w14:paraId="1A4A8F6C" w14:textId="2FAD3FE3" w:rsidR="00183EFE" w:rsidRPr="0026081A" w:rsidRDefault="00183EFE" w:rsidP="0026081A">
      <w:pPr>
        <w:rPr>
          <w:rFonts w:ascii="Times New Roman" w:hAnsi="Times New Roman" w:cs="Times New Roman"/>
          <w:sz w:val="24"/>
          <w:szCs w:val="24"/>
        </w:rPr>
      </w:pPr>
      <w:r>
        <w:rPr>
          <w:rFonts w:ascii="Times New Roman" w:hAnsi="Times New Roman" w:cs="Times New Roman"/>
          <w:sz w:val="24"/>
          <w:szCs w:val="24"/>
        </w:rPr>
        <w:t xml:space="preserve">Es por ello </w:t>
      </w:r>
      <w:r w:rsidR="00053E05">
        <w:rPr>
          <w:rFonts w:ascii="Times New Roman" w:hAnsi="Times New Roman" w:cs="Times New Roman"/>
          <w:sz w:val="24"/>
          <w:szCs w:val="24"/>
        </w:rPr>
        <w:t>por lo que</w:t>
      </w:r>
      <w:r>
        <w:rPr>
          <w:rFonts w:ascii="Times New Roman" w:hAnsi="Times New Roman" w:cs="Times New Roman"/>
          <w:sz w:val="24"/>
          <w:szCs w:val="24"/>
        </w:rPr>
        <w:t xml:space="preserve"> la integración de códigos QR en aplicaciones como FoodNow representa una respuesta alineada con las demandas actuales en el sector de la hostelería, permitiendo mejorar tanto la operatividad del restaurante como la experiencia del cliente.</w:t>
      </w:r>
    </w:p>
    <w:p w14:paraId="0C7801DC" w14:textId="77777777" w:rsidR="00AB760F" w:rsidRDefault="00AB760F" w:rsidP="00AB760F"/>
    <w:p w14:paraId="3753FEFA" w14:textId="48AF0E58" w:rsidR="00253066" w:rsidRDefault="004A6109" w:rsidP="00253066">
      <w:pPr>
        <w:rPr>
          <w:rFonts w:ascii="Times New Roman" w:hAnsi="Times New Roman" w:cs="Times New Roman"/>
          <w:b/>
          <w:bCs/>
          <w:sz w:val="24"/>
          <w:szCs w:val="24"/>
        </w:rPr>
      </w:pPr>
      <w:r>
        <w:rPr>
          <w:rFonts w:ascii="Times New Roman" w:hAnsi="Times New Roman" w:cs="Times New Roman"/>
          <w:b/>
          <w:bCs/>
          <w:sz w:val="24"/>
          <w:szCs w:val="24"/>
        </w:rPr>
        <w:t>Modelo Cliente-Servidor</w:t>
      </w:r>
    </w:p>
    <w:p w14:paraId="135A2761" w14:textId="7E68C018" w:rsidR="004A6109" w:rsidRDefault="004A6109" w:rsidP="00253066">
      <w:pPr>
        <w:rPr>
          <w:rFonts w:ascii="Times New Roman" w:hAnsi="Times New Roman" w:cs="Times New Roman"/>
          <w:sz w:val="24"/>
          <w:szCs w:val="24"/>
        </w:rPr>
      </w:pPr>
      <w:r w:rsidRPr="004A6109">
        <w:rPr>
          <w:rFonts w:ascii="Times New Roman" w:hAnsi="Times New Roman" w:cs="Times New Roman"/>
          <w:sz w:val="24"/>
          <w:szCs w:val="24"/>
        </w:rPr>
        <w:t xml:space="preserve">El </w:t>
      </w:r>
      <w:r>
        <w:rPr>
          <w:rFonts w:ascii="Times New Roman" w:hAnsi="Times New Roman" w:cs="Times New Roman"/>
          <w:sz w:val="24"/>
          <w:szCs w:val="24"/>
        </w:rPr>
        <w:t>modelo cliente-servidor es una de las arquitecturas más comunes en el desarrollo de aplicaciones en red. Se basa en una distribución de funciones donde un componente, llamado cliente, realiza solicitudes de servicios, y otro componente, denominado servidor, responde a dichas solicitudes proporcionando recursos o procesando la información requerida.</w:t>
      </w:r>
    </w:p>
    <w:p w14:paraId="3BD4B258" w14:textId="5E8BBB27" w:rsidR="004A6109" w:rsidRDefault="004A6109" w:rsidP="00253066">
      <w:pPr>
        <w:rPr>
          <w:rFonts w:ascii="Times New Roman" w:hAnsi="Times New Roman" w:cs="Times New Roman"/>
          <w:sz w:val="24"/>
          <w:szCs w:val="24"/>
        </w:rPr>
      </w:pPr>
      <w:r>
        <w:rPr>
          <w:rFonts w:ascii="Times New Roman" w:hAnsi="Times New Roman" w:cs="Times New Roman"/>
          <w:sz w:val="24"/>
          <w:szCs w:val="24"/>
        </w:rPr>
        <w:t>Según E, Niño(s.f), este modelo establece una comunicación en la cual el cliente inicia la interacción, enviando una petición a traces de protocolos como HTTP o HTTPS, y el servidor responde con la información correspondiente. Esta dinámica se encuentra en la base de la mayoría de los servicios web actuales, incluidas aplicaciones móviles, plataformas web, y software empresarial.</w:t>
      </w:r>
    </w:p>
    <w:p w14:paraId="24C2F077" w14:textId="4F67EF69" w:rsidR="004A6109" w:rsidRDefault="004A6109" w:rsidP="00253066">
      <w:pPr>
        <w:rPr>
          <w:rFonts w:ascii="Times New Roman" w:hAnsi="Times New Roman" w:cs="Times New Roman"/>
          <w:sz w:val="24"/>
          <w:szCs w:val="24"/>
        </w:rPr>
      </w:pPr>
      <w:r>
        <w:rPr>
          <w:rFonts w:ascii="Times New Roman" w:hAnsi="Times New Roman" w:cs="Times New Roman"/>
          <w:sz w:val="24"/>
          <w:szCs w:val="24"/>
        </w:rPr>
        <w:t>Uno de los ejemplos mas representativos del funcionamiento cliente-servidor se da al acceder a una pagina web. El navegador actúa como cliente al enviar una solicitud HTTP a través del puerto TCP 80 ( o 443 en el caso de HTTPS) y el servidor web responde con el contenido solicitado, como paginas HTML, imágenes o scripts. Posteriormente, el cliente interpreta esta información y la presenta al usuario (E. Niño, s.f.).</w:t>
      </w:r>
    </w:p>
    <w:p w14:paraId="7D487D31" w14:textId="692258FA" w:rsidR="00AF0248" w:rsidRDefault="00AF0248" w:rsidP="00253066">
      <w:pPr>
        <w:rPr>
          <w:rFonts w:ascii="Times New Roman" w:hAnsi="Times New Roman" w:cs="Times New Roman"/>
          <w:sz w:val="24"/>
          <w:szCs w:val="24"/>
        </w:rPr>
      </w:pPr>
      <w:r>
        <w:rPr>
          <w:rFonts w:ascii="Times New Roman" w:hAnsi="Times New Roman" w:cs="Times New Roman"/>
          <w:sz w:val="24"/>
          <w:szCs w:val="24"/>
        </w:rPr>
        <w:t xml:space="preserve">El modelo también </w:t>
      </w:r>
      <w:r w:rsidR="007F4645">
        <w:rPr>
          <w:rFonts w:ascii="Times New Roman" w:hAnsi="Times New Roman" w:cs="Times New Roman"/>
          <w:sz w:val="24"/>
          <w:szCs w:val="24"/>
        </w:rPr>
        <w:t>incorpora mecanismos de seguridad como SSL (Secure Socket Layer) o TLS (Transport Layer Security), los cuales se integran en el protocolo HTTPS para garantizar la autenticidad, confidencialidad e integridad de los datos transmitidos entre</w:t>
      </w:r>
      <w:r w:rsidR="00BC0941">
        <w:rPr>
          <w:rFonts w:ascii="Times New Roman" w:hAnsi="Times New Roman" w:cs="Times New Roman"/>
          <w:sz w:val="24"/>
          <w:szCs w:val="24"/>
        </w:rPr>
        <w:t xml:space="preserve"> cliente y </w:t>
      </w:r>
      <w:r w:rsidR="00BC0941">
        <w:rPr>
          <w:rFonts w:ascii="Times New Roman" w:hAnsi="Times New Roman" w:cs="Times New Roman"/>
          <w:sz w:val="24"/>
          <w:szCs w:val="24"/>
        </w:rPr>
        <w:lastRenderedPageBreak/>
        <w:t>servidor. Como señala E. Niño (s.f.)</w:t>
      </w:r>
      <w:r w:rsidR="00206FCE">
        <w:rPr>
          <w:rFonts w:ascii="Times New Roman" w:hAnsi="Times New Roman" w:cs="Times New Roman"/>
          <w:sz w:val="24"/>
          <w:szCs w:val="24"/>
        </w:rPr>
        <w:t>, esta estructura permitir establecer canales cifrados, mediante el intercambio de claves públicas y privadas, lo que asegura que la comunicación solo pueda ser entendida por las partes involucradas.</w:t>
      </w:r>
    </w:p>
    <w:p w14:paraId="0904AA78" w14:textId="39E10526" w:rsidR="00206FCE" w:rsidRDefault="00206FCE" w:rsidP="00253066">
      <w:pPr>
        <w:rPr>
          <w:rFonts w:ascii="Times New Roman" w:hAnsi="Times New Roman" w:cs="Times New Roman"/>
          <w:sz w:val="24"/>
          <w:szCs w:val="24"/>
        </w:rPr>
      </w:pPr>
      <w:r>
        <w:rPr>
          <w:rFonts w:ascii="Times New Roman" w:hAnsi="Times New Roman" w:cs="Times New Roman"/>
          <w:sz w:val="24"/>
          <w:szCs w:val="24"/>
        </w:rPr>
        <w:t>Esta arquitectura se adapta perfectamente a FoodNow, donde la aplicación móvil actúa como cliente, realizando pedidos o consultas, mientras que la aplicación de escritorio del restaurante funciona como servidor, recibiendo las peticiones del cliente. Gracias a este modelo, es posible mantener una comunicación bidireccional y eficiente, permitiendo a ambos lados del sistema interactuar en tiempo real sin necesidad de conexiones permanentes ni intervención manual.</w:t>
      </w:r>
    </w:p>
    <w:p w14:paraId="4559DAF6" w14:textId="77777777" w:rsidR="00055ECD" w:rsidRDefault="00055ECD" w:rsidP="00253066">
      <w:pPr>
        <w:rPr>
          <w:rFonts w:ascii="Times New Roman" w:hAnsi="Times New Roman" w:cs="Times New Roman"/>
          <w:sz w:val="24"/>
          <w:szCs w:val="24"/>
        </w:rPr>
      </w:pPr>
    </w:p>
    <w:p w14:paraId="735A39BE" w14:textId="0E6F89E1" w:rsidR="00055ECD" w:rsidRDefault="00055ECD" w:rsidP="00055ECD">
      <w:pPr>
        <w:rPr>
          <w:rFonts w:ascii="Times New Roman" w:hAnsi="Times New Roman" w:cs="Times New Roman"/>
          <w:b/>
          <w:bCs/>
          <w:sz w:val="24"/>
          <w:szCs w:val="24"/>
        </w:rPr>
      </w:pPr>
      <w:r>
        <w:rPr>
          <w:rFonts w:ascii="Times New Roman" w:hAnsi="Times New Roman" w:cs="Times New Roman"/>
          <w:b/>
          <w:bCs/>
          <w:sz w:val="24"/>
          <w:szCs w:val="24"/>
        </w:rPr>
        <w:t>Bases de Datos Relacionales</w:t>
      </w:r>
    </w:p>
    <w:p w14:paraId="4D67A0F1" w14:textId="795FFAA0" w:rsidR="00055ECD" w:rsidRDefault="00055ECD" w:rsidP="00055ECD">
      <w:pPr>
        <w:rPr>
          <w:rFonts w:ascii="Times New Roman" w:hAnsi="Times New Roman" w:cs="Times New Roman"/>
          <w:sz w:val="24"/>
          <w:szCs w:val="24"/>
        </w:rPr>
      </w:pPr>
      <w:r w:rsidRPr="00055ECD">
        <w:rPr>
          <w:rFonts w:ascii="Times New Roman" w:hAnsi="Times New Roman" w:cs="Times New Roman"/>
          <w:sz w:val="24"/>
          <w:szCs w:val="24"/>
        </w:rPr>
        <w:t>La</w:t>
      </w:r>
      <w:r>
        <w:rPr>
          <w:rFonts w:ascii="Times New Roman" w:hAnsi="Times New Roman" w:cs="Times New Roman"/>
          <w:sz w:val="24"/>
          <w:szCs w:val="24"/>
        </w:rPr>
        <w:t>s bases de datos relacionales son un modelo ampliamente adoptado para el almacenamiento, consulta y gestión estructurada de información. Este modelo se basa en la organización de los datos en tablas relacionadas entre si mediante claves, lo que permite representar entidades del mundo real y sus vínculos de forma clara, lógica y eficiente.</w:t>
      </w:r>
    </w:p>
    <w:p w14:paraId="1ED72F33" w14:textId="43F39D42" w:rsidR="00055ECD" w:rsidRDefault="00055ECD" w:rsidP="00055ECD">
      <w:pPr>
        <w:rPr>
          <w:rFonts w:ascii="Times New Roman" w:hAnsi="Times New Roman" w:cs="Times New Roman"/>
          <w:sz w:val="24"/>
          <w:szCs w:val="24"/>
        </w:rPr>
      </w:pPr>
      <w:r>
        <w:rPr>
          <w:rFonts w:ascii="Times New Roman" w:hAnsi="Times New Roman" w:cs="Times New Roman"/>
          <w:sz w:val="24"/>
          <w:szCs w:val="24"/>
        </w:rPr>
        <w:t>Según Oracle España (2021) , “una base de datos relacional es un tipo de base de datos que almacena y proporciona acceso a puntos de datos relacionados entre sí”, basándose en el modelo relacional propuesto por Edgar F Codd. Cada fila de una tabla representa un registro único, identificado mediante una clave primaria, mientras que las columnas contienen los atributos o características de esos registros.</w:t>
      </w:r>
    </w:p>
    <w:p w14:paraId="2AD72FA9" w14:textId="291DA3BB" w:rsidR="00055ECD" w:rsidRDefault="00055ECD" w:rsidP="00055ECD">
      <w:pPr>
        <w:rPr>
          <w:rFonts w:ascii="Times New Roman" w:hAnsi="Times New Roman" w:cs="Times New Roman"/>
          <w:sz w:val="24"/>
          <w:szCs w:val="24"/>
        </w:rPr>
      </w:pPr>
      <w:r>
        <w:rPr>
          <w:rFonts w:ascii="Times New Roman" w:hAnsi="Times New Roman" w:cs="Times New Roman"/>
          <w:sz w:val="24"/>
          <w:szCs w:val="24"/>
        </w:rPr>
        <w:t>Un aspecto clave de las bases de datos relacionales es la posibilidad de relacionar múltiples tablas mediante claves foráneas. Por ejemplo, una tabla de clientes y una tabla de pedido puede vincularse gracias a un campo común como el ID del cliente, lo que permite realizar consultas complejas que integren información dispersa en múltiples estructuras (Oracle España, 2021).</w:t>
      </w:r>
    </w:p>
    <w:p w14:paraId="4EAE5323" w14:textId="50454C8B" w:rsidR="00055ECD" w:rsidRDefault="00055ECD" w:rsidP="00055ECD">
      <w:pPr>
        <w:rPr>
          <w:rFonts w:ascii="Times New Roman" w:hAnsi="Times New Roman" w:cs="Times New Roman"/>
          <w:sz w:val="24"/>
          <w:szCs w:val="24"/>
        </w:rPr>
      </w:pPr>
      <w:r>
        <w:rPr>
          <w:rFonts w:ascii="Times New Roman" w:hAnsi="Times New Roman" w:cs="Times New Roman"/>
          <w:sz w:val="24"/>
          <w:szCs w:val="24"/>
        </w:rPr>
        <w:t>Entre las principales</w:t>
      </w:r>
      <w:r w:rsidR="00094251">
        <w:rPr>
          <w:rFonts w:ascii="Times New Roman" w:hAnsi="Times New Roman" w:cs="Times New Roman"/>
          <w:sz w:val="24"/>
          <w:szCs w:val="24"/>
        </w:rPr>
        <w:t xml:space="preserve"> ventajas de este modelo destacan:</w:t>
      </w:r>
    </w:p>
    <w:p w14:paraId="5B9D00AB" w14:textId="13ABED32" w:rsidR="00094251" w:rsidRDefault="00094251" w:rsidP="00094251">
      <w:pPr>
        <w:pStyle w:val="Prrafodelista"/>
        <w:numPr>
          <w:ilvl w:val="0"/>
          <w:numId w:val="38"/>
        </w:numPr>
        <w:rPr>
          <w:rFonts w:ascii="Times New Roman" w:hAnsi="Times New Roman" w:cs="Times New Roman"/>
          <w:sz w:val="24"/>
          <w:szCs w:val="24"/>
        </w:rPr>
      </w:pPr>
      <w:r>
        <w:rPr>
          <w:rFonts w:ascii="Times New Roman" w:hAnsi="Times New Roman" w:cs="Times New Roman"/>
          <w:sz w:val="24"/>
          <w:szCs w:val="24"/>
        </w:rPr>
        <w:t>Uniformidad y precisión de los datos: Se evitan duplicidades y se refuerzan las reglas de integridad.</w:t>
      </w:r>
    </w:p>
    <w:p w14:paraId="26242B51" w14:textId="7318E6F1" w:rsidR="00094251" w:rsidRDefault="00094251" w:rsidP="00094251">
      <w:pPr>
        <w:pStyle w:val="Prrafodelista"/>
        <w:numPr>
          <w:ilvl w:val="0"/>
          <w:numId w:val="38"/>
        </w:numPr>
        <w:rPr>
          <w:rFonts w:ascii="Times New Roman" w:hAnsi="Times New Roman" w:cs="Times New Roman"/>
          <w:sz w:val="24"/>
          <w:szCs w:val="24"/>
        </w:rPr>
      </w:pPr>
      <w:r>
        <w:rPr>
          <w:rFonts w:ascii="Times New Roman" w:hAnsi="Times New Roman" w:cs="Times New Roman"/>
          <w:sz w:val="24"/>
          <w:szCs w:val="24"/>
        </w:rPr>
        <w:t>Escalabilidad: Son adecuadas tanto para pequeñas aplicaciones como para grandes sistemas empresariales.</w:t>
      </w:r>
    </w:p>
    <w:p w14:paraId="1C34B048" w14:textId="2ADBF4FF" w:rsidR="00094251" w:rsidRDefault="00094251" w:rsidP="00094251">
      <w:pPr>
        <w:pStyle w:val="Prrafodelista"/>
        <w:numPr>
          <w:ilvl w:val="0"/>
          <w:numId w:val="38"/>
        </w:numPr>
        <w:rPr>
          <w:rFonts w:ascii="Times New Roman" w:hAnsi="Times New Roman" w:cs="Times New Roman"/>
          <w:sz w:val="24"/>
          <w:szCs w:val="24"/>
        </w:rPr>
      </w:pPr>
      <w:r>
        <w:rPr>
          <w:rFonts w:ascii="Times New Roman" w:hAnsi="Times New Roman" w:cs="Times New Roman"/>
          <w:sz w:val="24"/>
          <w:szCs w:val="24"/>
        </w:rPr>
        <w:t>Seguridad y control: Permiten aplicar restricciones de acceso y protección de datos.</w:t>
      </w:r>
    </w:p>
    <w:p w14:paraId="6BCB76FB" w14:textId="46B83148" w:rsidR="00094251" w:rsidRPr="00094251" w:rsidRDefault="00094251" w:rsidP="00094251">
      <w:pPr>
        <w:pStyle w:val="Prrafodelista"/>
        <w:numPr>
          <w:ilvl w:val="0"/>
          <w:numId w:val="38"/>
        </w:numPr>
        <w:rPr>
          <w:rFonts w:ascii="Times New Roman" w:hAnsi="Times New Roman" w:cs="Times New Roman"/>
          <w:sz w:val="24"/>
          <w:szCs w:val="24"/>
        </w:rPr>
      </w:pPr>
      <w:r w:rsidRPr="00094251">
        <w:rPr>
          <w:rFonts w:ascii="Times New Roman" w:hAnsi="Times New Roman" w:cs="Times New Roman"/>
          <w:sz w:val="24"/>
          <w:szCs w:val="24"/>
        </w:rPr>
        <w:t>Lenguaje estándar (SQL): El uso de SQL como lenguaje de consulta estructurado facilita la interacción con los datos de forma universal y eficiente.</w:t>
      </w:r>
    </w:p>
    <w:p w14:paraId="08FCFED6" w14:textId="484E4B5B" w:rsidR="00094251" w:rsidRDefault="00094251" w:rsidP="00094251">
      <w:pPr>
        <w:rPr>
          <w:rFonts w:ascii="Times New Roman" w:hAnsi="Times New Roman" w:cs="Times New Roman"/>
          <w:sz w:val="24"/>
          <w:szCs w:val="24"/>
        </w:rPr>
      </w:pPr>
      <w:r w:rsidRPr="00094251">
        <w:rPr>
          <w:rFonts w:ascii="Times New Roman" w:hAnsi="Times New Roman" w:cs="Times New Roman"/>
          <w:sz w:val="24"/>
          <w:szCs w:val="24"/>
        </w:rPr>
        <w:t xml:space="preserve">Además, las bases de datos </w:t>
      </w:r>
      <w:r>
        <w:rPr>
          <w:rFonts w:ascii="Times New Roman" w:hAnsi="Times New Roman" w:cs="Times New Roman"/>
          <w:sz w:val="24"/>
          <w:szCs w:val="24"/>
        </w:rPr>
        <w:t>relacionales cumplen con las propiedades ACID (Atomicidad, Consistencia, Aislamiento y Durabilidad), que garantizan la integridad de las transacciones incluso en entornos con múltiples usuarios accediendo simultáneamente al sistema. Como señala Oracle, este modelo es especialmente robusto para entornos críticos como banca, comercio electrónico o restauración, donde los datos deben ser coherentes y siempre actualizados (Oracle España, 2021).</w:t>
      </w:r>
    </w:p>
    <w:p w14:paraId="67E09150" w14:textId="5559B4E4" w:rsidR="00094251" w:rsidRDefault="00D00ACC" w:rsidP="00094251">
      <w:pPr>
        <w:rPr>
          <w:rFonts w:ascii="Times New Roman" w:hAnsi="Times New Roman" w:cs="Times New Roman"/>
          <w:sz w:val="24"/>
          <w:szCs w:val="24"/>
        </w:rPr>
      </w:pPr>
      <w:r>
        <w:rPr>
          <w:rFonts w:ascii="Times New Roman" w:hAnsi="Times New Roman" w:cs="Times New Roman"/>
          <w:sz w:val="24"/>
          <w:szCs w:val="24"/>
        </w:rPr>
        <w:t xml:space="preserve">En FoodNow el uso de una base de datos relacional permitirá almacenar de forma estructurada y segura la información de los productos del menú, los pedidos, etc. Su </w:t>
      </w:r>
      <w:r>
        <w:rPr>
          <w:rFonts w:ascii="Times New Roman" w:hAnsi="Times New Roman" w:cs="Times New Roman"/>
          <w:sz w:val="24"/>
          <w:szCs w:val="24"/>
        </w:rPr>
        <w:lastRenderedPageBreak/>
        <w:t>estructura flexible y normalizada también facilita el mantenimiento y la escalabilidad del sistema.</w:t>
      </w:r>
    </w:p>
    <w:p w14:paraId="2B0F8366" w14:textId="77777777" w:rsidR="00792D0F" w:rsidRDefault="00792D0F" w:rsidP="00094251">
      <w:pPr>
        <w:rPr>
          <w:rFonts w:ascii="Times New Roman" w:hAnsi="Times New Roman" w:cs="Times New Roman"/>
          <w:sz w:val="24"/>
          <w:szCs w:val="24"/>
        </w:rPr>
      </w:pPr>
    </w:p>
    <w:p w14:paraId="3870AD9B" w14:textId="77777777" w:rsidR="00727958" w:rsidRDefault="00727958" w:rsidP="00727958">
      <w:pPr>
        <w:rPr>
          <w:rFonts w:ascii="Times New Roman" w:hAnsi="Times New Roman" w:cs="Times New Roman"/>
          <w:b/>
          <w:bCs/>
          <w:sz w:val="24"/>
          <w:szCs w:val="24"/>
        </w:rPr>
      </w:pPr>
      <w:r>
        <w:rPr>
          <w:rFonts w:ascii="Times New Roman" w:hAnsi="Times New Roman" w:cs="Times New Roman"/>
          <w:b/>
          <w:bCs/>
          <w:sz w:val="24"/>
          <w:szCs w:val="24"/>
        </w:rPr>
        <w:t>Bases de Datos Relacionales</w:t>
      </w:r>
    </w:p>
    <w:p w14:paraId="5D6A8D65" w14:textId="0F89F7A9" w:rsidR="00792D0F" w:rsidRDefault="00792D0F" w:rsidP="00094251">
      <w:pPr>
        <w:rPr>
          <w:rFonts w:ascii="Times New Roman" w:hAnsi="Times New Roman" w:cs="Times New Roman"/>
          <w:sz w:val="24"/>
          <w:szCs w:val="24"/>
        </w:rPr>
      </w:pPr>
      <w:r>
        <w:rPr>
          <w:rFonts w:ascii="Times New Roman" w:hAnsi="Times New Roman" w:cs="Times New Roman"/>
          <w:sz w:val="24"/>
          <w:szCs w:val="24"/>
        </w:rPr>
        <w:t xml:space="preserve">El diseño centrado en el usuario y la experiencia de usuario son pilares fundamentales en el desarrollo de aplicaciones que buscan facilitar tareas de manera intuitiva, accesible y eficiente. Tal como señala Pedraza Gutiérrez et al. (2023), el diseño centrado en el </w:t>
      </w:r>
      <w:r w:rsidR="00A172A7">
        <w:rPr>
          <w:rFonts w:ascii="Times New Roman" w:hAnsi="Times New Roman" w:cs="Times New Roman"/>
          <w:sz w:val="24"/>
          <w:szCs w:val="24"/>
        </w:rPr>
        <w:t>usuario permite optimizar los elementos que conforman la interfaz, ofreciendo una experiencia que facilite al máximo la interacción del usuario con la aplicación, especialmente cuando se trata de tareas repetitivas o contextos críticos como el control de aforos en situaciones sanitarias.</w:t>
      </w:r>
    </w:p>
    <w:p w14:paraId="1B7B159C" w14:textId="5CD79711" w:rsidR="00055ECD" w:rsidRDefault="00A172A7" w:rsidP="00253066">
      <w:pPr>
        <w:rPr>
          <w:rFonts w:ascii="Times New Roman" w:hAnsi="Times New Roman" w:cs="Times New Roman"/>
          <w:sz w:val="24"/>
          <w:szCs w:val="24"/>
        </w:rPr>
      </w:pPr>
      <w:r>
        <w:rPr>
          <w:rFonts w:ascii="Times New Roman" w:hAnsi="Times New Roman" w:cs="Times New Roman"/>
          <w:sz w:val="24"/>
          <w:szCs w:val="24"/>
        </w:rPr>
        <w:t>En el enfoque diseño centrado en el usuario, el usuar</w:t>
      </w:r>
      <w:r w:rsidR="00E77C2E">
        <w:rPr>
          <w:rFonts w:ascii="Times New Roman" w:hAnsi="Times New Roman" w:cs="Times New Roman"/>
          <w:sz w:val="24"/>
          <w:szCs w:val="24"/>
        </w:rPr>
        <w:t>io es el centro del proceso de diseño</w:t>
      </w:r>
      <w:r w:rsidR="00177D78">
        <w:rPr>
          <w:rFonts w:ascii="Times New Roman" w:hAnsi="Times New Roman" w:cs="Times New Roman"/>
          <w:sz w:val="24"/>
          <w:szCs w:val="24"/>
        </w:rPr>
        <w:t xml:space="preserve">. Como afirman Pratt &amp; Nunes (2013, cit. en Pedraza Gutiérrez et al., 2023), esto implica “entender y satisfacer sus necesidades desde el inicio, considerando su contexto y objetivo de uso”. En este sentido, el desarrollo de prototipos visuales (mockups), la definición de escenarios realistas y la validación </w:t>
      </w:r>
      <w:r w:rsidR="00316114">
        <w:rPr>
          <w:rFonts w:ascii="Times New Roman" w:hAnsi="Times New Roman" w:cs="Times New Roman"/>
          <w:sz w:val="24"/>
          <w:szCs w:val="24"/>
        </w:rPr>
        <w:t>mediante pruebas de usabilidad son técnicas clave para asegurar la eficacia del diseño.</w:t>
      </w:r>
    </w:p>
    <w:p w14:paraId="75E84CD1" w14:textId="7687FE09" w:rsidR="00316114" w:rsidRDefault="00316114" w:rsidP="00253066">
      <w:pPr>
        <w:rPr>
          <w:rFonts w:ascii="Times New Roman" w:hAnsi="Times New Roman" w:cs="Times New Roman"/>
          <w:sz w:val="24"/>
          <w:szCs w:val="24"/>
        </w:rPr>
      </w:pPr>
      <w:r>
        <w:rPr>
          <w:rFonts w:ascii="Times New Roman" w:hAnsi="Times New Roman" w:cs="Times New Roman"/>
          <w:sz w:val="24"/>
          <w:szCs w:val="24"/>
        </w:rPr>
        <w:t>Una herramienta empleada en el estudio fue la prueba Alpha, utilizada para recolectar feedback de los usuarios a partir de tareas especificas en la plataforma. A través de encuestas estructuradas</w:t>
      </w:r>
      <w:r w:rsidR="003376A6">
        <w:rPr>
          <w:rFonts w:ascii="Times New Roman" w:hAnsi="Times New Roman" w:cs="Times New Roman"/>
          <w:sz w:val="24"/>
          <w:szCs w:val="24"/>
        </w:rPr>
        <w:t>, se evaluaron criterios como facilidad de navegación, comprensión de mensajes, organización de contenidos y velocidad de respuesta. Como resultado, se detectaron oportunidades de mejora en la interacción persona-sistema, que luego fueron abordadas mediante reorganización visual, reducción de pasos y optimización de la terminología utilizada (Pedraza Gutiérrez et al., 2023).</w:t>
      </w:r>
    </w:p>
    <w:p w14:paraId="075F5329" w14:textId="05770F1C" w:rsidR="003376A6" w:rsidRDefault="003376A6" w:rsidP="00253066">
      <w:pPr>
        <w:rPr>
          <w:rFonts w:ascii="Times New Roman" w:hAnsi="Times New Roman" w:cs="Times New Roman"/>
          <w:sz w:val="24"/>
          <w:szCs w:val="24"/>
        </w:rPr>
      </w:pPr>
      <w:r>
        <w:rPr>
          <w:rFonts w:ascii="Times New Roman" w:hAnsi="Times New Roman" w:cs="Times New Roman"/>
          <w:sz w:val="24"/>
          <w:szCs w:val="24"/>
        </w:rPr>
        <w:t xml:space="preserve">La experiencia del proyecto evidencio que , incluso con limitaciones temporales y técnicas, </w:t>
      </w:r>
      <w:r w:rsidR="00C8264A">
        <w:rPr>
          <w:rFonts w:ascii="Times New Roman" w:hAnsi="Times New Roman" w:cs="Times New Roman"/>
          <w:sz w:val="24"/>
          <w:szCs w:val="24"/>
        </w:rPr>
        <w:t>el enfoque centrado en el usuario permite</w:t>
      </w:r>
      <w:r>
        <w:rPr>
          <w:rFonts w:ascii="Times New Roman" w:hAnsi="Times New Roman" w:cs="Times New Roman"/>
          <w:sz w:val="24"/>
          <w:szCs w:val="24"/>
        </w:rPr>
        <w:t xml:space="preserve"> alcanzar productos</w:t>
      </w:r>
      <w:r w:rsidR="00C8264A">
        <w:rPr>
          <w:rFonts w:ascii="Times New Roman" w:hAnsi="Times New Roman" w:cs="Times New Roman"/>
          <w:sz w:val="24"/>
          <w:szCs w:val="24"/>
        </w:rPr>
        <w:t xml:space="preserve"> mas usables, adaptados a su audiencia y con mayor aceptación. En el caso de FoodNow, este enfoque garantiza que tanto comensales como personal del restaurante interactúen con la aplicación de forma fluida</w:t>
      </w:r>
      <w:r w:rsidR="0042282D">
        <w:rPr>
          <w:rFonts w:ascii="Times New Roman" w:hAnsi="Times New Roman" w:cs="Times New Roman"/>
          <w:sz w:val="24"/>
          <w:szCs w:val="24"/>
        </w:rPr>
        <w:t>.</w:t>
      </w:r>
    </w:p>
    <w:p w14:paraId="538FAD14" w14:textId="04195C24" w:rsidR="0042282D" w:rsidRDefault="0042282D" w:rsidP="00253066">
      <w:pPr>
        <w:rPr>
          <w:rFonts w:ascii="Times New Roman" w:hAnsi="Times New Roman" w:cs="Times New Roman"/>
          <w:sz w:val="24"/>
          <w:szCs w:val="24"/>
        </w:rPr>
      </w:pPr>
      <w:r>
        <w:rPr>
          <w:rFonts w:ascii="Times New Roman" w:hAnsi="Times New Roman" w:cs="Times New Roman"/>
          <w:sz w:val="24"/>
          <w:szCs w:val="24"/>
        </w:rPr>
        <w:t xml:space="preserve">Además, integrar a los usuarios durante las fases tempranas del desarrollo ayuda a detectar errores, validar decisiones </w:t>
      </w:r>
      <w:r w:rsidR="00E74FF2">
        <w:rPr>
          <w:rFonts w:ascii="Times New Roman" w:hAnsi="Times New Roman" w:cs="Times New Roman"/>
          <w:sz w:val="24"/>
          <w:szCs w:val="24"/>
        </w:rPr>
        <w:t>de diseño y alinear el sistema con las expectativas reales de uso. Como conclusión, diseñar con y para el usuario no solo mejorar la interfaz, sino que incrementa el éxito funcional de la solución digital en su conjunto.</w:t>
      </w:r>
    </w:p>
    <w:p w14:paraId="31905E59" w14:textId="77777777" w:rsidR="00727958" w:rsidRDefault="00727958" w:rsidP="00253066">
      <w:pPr>
        <w:rPr>
          <w:rFonts w:ascii="Times New Roman" w:hAnsi="Times New Roman" w:cs="Times New Roman"/>
          <w:sz w:val="24"/>
          <w:szCs w:val="24"/>
        </w:rPr>
      </w:pPr>
    </w:p>
    <w:p w14:paraId="55CFBE3E" w14:textId="174ECF88" w:rsidR="00727958" w:rsidRDefault="00727958" w:rsidP="00727958">
      <w:pPr>
        <w:rPr>
          <w:rFonts w:ascii="Times New Roman" w:hAnsi="Times New Roman" w:cs="Times New Roman"/>
          <w:b/>
          <w:bCs/>
          <w:sz w:val="24"/>
          <w:szCs w:val="24"/>
        </w:rPr>
      </w:pPr>
      <w:r>
        <w:rPr>
          <w:rFonts w:ascii="Times New Roman" w:hAnsi="Times New Roman" w:cs="Times New Roman"/>
          <w:b/>
          <w:bCs/>
          <w:sz w:val="24"/>
          <w:szCs w:val="24"/>
        </w:rPr>
        <w:t>Metodologías ágiles en el desarrollo de software</w:t>
      </w:r>
    </w:p>
    <w:p w14:paraId="775A1475" w14:textId="1D81FE36" w:rsidR="00727958" w:rsidRDefault="00727958" w:rsidP="00253066">
      <w:pPr>
        <w:rPr>
          <w:rFonts w:ascii="Times New Roman" w:hAnsi="Times New Roman" w:cs="Times New Roman"/>
          <w:sz w:val="24"/>
          <w:szCs w:val="24"/>
        </w:rPr>
      </w:pPr>
      <w:r>
        <w:rPr>
          <w:rFonts w:ascii="Times New Roman" w:hAnsi="Times New Roman" w:cs="Times New Roman"/>
          <w:sz w:val="24"/>
          <w:szCs w:val="24"/>
        </w:rPr>
        <w:t>El desarrollo de software ha evolucionado significativamente en las ultimas décadas, enfrentando entornos mas cambiantes, clientes mas exigentes y plazos mas ajustados. Frente a estas condiciones, han surgido enfoques mas flexibles como las metodologías agiles, que priorizan la colaboración, la adaptabilidad y la entrega continua de valor al cliente.</w:t>
      </w:r>
    </w:p>
    <w:p w14:paraId="2E1CEE78" w14:textId="6B45C4BE" w:rsidR="00727958" w:rsidRDefault="00727958" w:rsidP="00253066">
      <w:pPr>
        <w:rPr>
          <w:rFonts w:ascii="Times New Roman" w:hAnsi="Times New Roman" w:cs="Times New Roman"/>
          <w:sz w:val="24"/>
          <w:szCs w:val="24"/>
        </w:rPr>
      </w:pPr>
      <w:r>
        <w:rPr>
          <w:rFonts w:ascii="Times New Roman" w:hAnsi="Times New Roman" w:cs="Times New Roman"/>
          <w:sz w:val="24"/>
          <w:szCs w:val="24"/>
        </w:rPr>
        <w:t>Como señalan Canós et al. (s.f.), las metodologías</w:t>
      </w:r>
      <w:r w:rsidR="00913AE1">
        <w:rPr>
          <w:rFonts w:ascii="Times New Roman" w:hAnsi="Times New Roman" w:cs="Times New Roman"/>
          <w:sz w:val="24"/>
          <w:szCs w:val="24"/>
        </w:rPr>
        <w:t xml:space="preserve"> ágiles se enfocan en el factor humano y el producto, más que en el control rígido del proceso. A diferencia de las metodologías tradicionales, que imponen una estructura cerrada de actividades, roles y documentación </w:t>
      </w:r>
      <w:r w:rsidR="00913AE1">
        <w:rPr>
          <w:rFonts w:ascii="Times New Roman" w:hAnsi="Times New Roman" w:cs="Times New Roman"/>
          <w:sz w:val="24"/>
          <w:szCs w:val="24"/>
        </w:rPr>
        <w:lastRenderedPageBreak/>
        <w:t>extensa, las metodologías ágiles proponen un esquema mas ligero y dinámico, donde lo esencial es el trabajo en equipo, la comunicación constante y la iteración rápida.</w:t>
      </w:r>
    </w:p>
    <w:p w14:paraId="182740CA" w14:textId="1A24FD78" w:rsidR="00913AE1" w:rsidRDefault="00913AE1" w:rsidP="00253066">
      <w:pPr>
        <w:rPr>
          <w:rFonts w:ascii="Times New Roman" w:hAnsi="Times New Roman" w:cs="Times New Roman"/>
          <w:sz w:val="24"/>
          <w:szCs w:val="24"/>
        </w:rPr>
      </w:pPr>
      <w:r>
        <w:rPr>
          <w:rFonts w:ascii="Times New Roman" w:hAnsi="Times New Roman" w:cs="Times New Roman"/>
          <w:sz w:val="24"/>
          <w:szCs w:val="24"/>
        </w:rPr>
        <w:t>Su origen se encuentra en la firma del Manifiesto Ágil en 2001, donde se establecieron cuatro valores clave:</w:t>
      </w:r>
    </w:p>
    <w:p w14:paraId="1E3342FF" w14:textId="2ACAD0EE" w:rsidR="00913AE1" w:rsidRDefault="00913AE1" w:rsidP="00913AE1">
      <w:pPr>
        <w:pStyle w:val="Prrafodelista"/>
        <w:numPr>
          <w:ilvl w:val="0"/>
          <w:numId w:val="39"/>
        </w:numPr>
        <w:rPr>
          <w:rFonts w:ascii="Times New Roman" w:hAnsi="Times New Roman" w:cs="Times New Roman"/>
          <w:sz w:val="24"/>
          <w:szCs w:val="24"/>
        </w:rPr>
      </w:pPr>
      <w:r>
        <w:rPr>
          <w:rFonts w:ascii="Times New Roman" w:hAnsi="Times New Roman" w:cs="Times New Roman"/>
          <w:sz w:val="24"/>
          <w:szCs w:val="24"/>
        </w:rPr>
        <w:t>Priorizar individuos e interacciones sobre procesos y herramientas.</w:t>
      </w:r>
    </w:p>
    <w:p w14:paraId="31F00FBD" w14:textId="483A5B7B" w:rsidR="00913AE1" w:rsidRDefault="00913AE1" w:rsidP="00913AE1">
      <w:pPr>
        <w:pStyle w:val="Prrafodelista"/>
        <w:numPr>
          <w:ilvl w:val="0"/>
          <w:numId w:val="39"/>
        </w:numPr>
        <w:rPr>
          <w:rFonts w:ascii="Times New Roman" w:hAnsi="Times New Roman" w:cs="Times New Roman"/>
          <w:sz w:val="24"/>
          <w:szCs w:val="24"/>
        </w:rPr>
      </w:pPr>
      <w:r>
        <w:rPr>
          <w:rFonts w:ascii="Times New Roman" w:hAnsi="Times New Roman" w:cs="Times New Roman"/>
          <w:sz w:val="24"/>
          <w:szCs w:val="24"/>
        </w:rPr>
        <w:t>Valorar software funcionando sobre documentación exhaustiva.</w:t>
      </w:r>
    </w:p>
    <w:p w14:paraId="47995F19" w14:textId="3C85B090" w:rsidR="00913AE1" w:rsidRDefault="00913AE1" w:rsidP="00913AE1">
      <w:pPr>
        <w:pStyle w:val="Prrafodelista"/>
        <w:numPr>
          <w:ilvl w:val="0"/>
          <w:numId w:val="39"/>
        </w:numPr>
        <w:rPr>
          <w:rFonts w:ascii="Times New Roman" w:hAnsi="Times New Roman" w:cs="Times New Roman"/>
          <w:sz w:val="24"/>
          <w:szCs w:val="24"/>
        </w:rPr>
      </w:pPr>
      <w:r>
        <w:rPr>
          <w:rFonts w:ascii="Times New Roman" w:hAnsi="Times New Roman" w:cs="Times New Roman"/>
          <w:sz w:val="24"/>
          <w:szCs w:val="24"/>
        </w:rPr>
        <w:t>Fomentar la colaboración con el cliente más que la negociación contractual.</w:t>
      </w:r>
    </w:p>
    <w:p w14:paraId="17FE504E" w14:textId="6821A481" w:rsidR="00913AE1" w:rsidRDefault="00913AE1" w:rsidP="00913AE1">
      <w:pPr>
        <w:pStyle w:val="Prrafodelista"/>
        <w:numPr>
          <w:ilvl w:val="0"/>
          <w:numId w:val="39"/>
        </w:numPr>
        <w:rPr>
          <w:rFonts w:ascii="Times New Roman" w:hAnsi="Times New Roman" w:cs="Times New Roman"/>
          <w:sz w:val="24"/>
          <w:szCs w:val="24"/>
        </w:rPr>
      </w:pPr>
      <w:r>
        <w:rPr>
          <w:rFonts w:ascii="Times New Roman" w:hAnsi="Times New Roman" w:cs="Times New Roman"/>
          <w:sz w:val="24"/>
          <w:szCs w:val="24"/>
        </w:rPr>
        <w:t>Responder al cambio antes que seguir estrictamente un plan.</w:t>
      </w:r>
    </w:p>
    <w:p w14:paraId="0E15D2F3" w14:textId="1675324E" w:rsidR="00913AE1" w:rsidRDefault="00913AE1" w:rsidP="00913AE1">
      <w:pPr>
        <w:rPr>
          <w:rFonts w:ascii="Times New Roman" w:hAnsi="Times New Roman" w:cs="Times New Roman"/>
          <w:sz w:val="24"/>
          <w:szCs w:val="24"/>
        </w:rPr>
      </w:pPr>
      <w:r>
        <w:rPr>
          <w:rFonts w:ascii="Times New Roman" w:hAnsi="Times New Roman" w:cs="Times New Roman"/>
          <w:sz w:val="24"/>
          <w:szCs w:val="24"/>
        </w:rPr>
        <w:t>Estos valores se complementan con 12 principios, entre ellos: entregas frecuentes de software útil, adaptación continua, trabajo sostenido, simplicidad y mejora constante del proceso.</w:t>
      </w:r>
    </w:p>
    <w:p w14:paraId="08716D2F" w14:textId="7AB0F809" w:rsidR="00913AE1" w:rsidRDefault="00913AE1" w:rsidP="00913AE1">
      <w:pPr>
        <w:rPr>
          <w:rFonts w:ascii="Times New Roman" w:hAnsi="Times New Roman" w:cs="Times New Roman"/>
          <w:sz w:val="24"/>
          <w:szCs w:val="24"/>
        </w:rPr>
      </w:pPr>
      <w:r>
        <w:rPr>
          <w:rFonts w:ascii="Times New Roman" w:hAnsi="Times New Roman" w:cs="Times New Roman"/>
          <w:sz w:val="24"/>
          <w:szCs w:val="24"/>
        </w:rPr>
        <w:t>Canós et al. (s.f.) destacan también la importancia</w:t>
      </w:r>
      <w:r w:rsidR="000A1A29">
        <w:rPr>
          <w:rFonts w:ascii="Times New Roman" w:hAnsi="Times New Roman" w:cs="Times New Roman"/>
          <w:sz w:val="24"/>
          <w:szCs w:val="24"/>
        </w:rPr>
        <w:t xml:space="preserve"> de marcos concretos como Extreme Programming, que promueve prácticas como programación en pareja, propiedad colectiva del código, integración continua y presencia constante del cliente. También analizan el marco Scrum, caracterizado por ciclos cortos de desarrollo llamados sprints, reuniones diarias de coordinación y entregas funcionales regulares.</w:t>
      </w:r>
    </w:p>
    <w:p w14:paraId="1664CBCF" w14:textId="315CE16B" w:rsidR="000A1A29" w:rsidRPr="00913AE1" w:rsidRDefault="000A1A29" w:rsidP="00913AE1">
      <w:pPr>
        <w:rPr>
          <w:rFonts w:ascii="Times New Roman" w:hAnsi="Times New Roman" w:cs="Times New Roman"/>
          <w:sz w:val="24"/>
          <w:szCs w:val="24"/>
        </w:rPr>
      </w:pPr>
      <w:r>
        <w:rPr>
          <w:rFonts w:ascii="Times New Roman" w:hAnsi="Times New Roman" w:cs="Times New Roman"/>
          <w:sz w:val="24"/>
          <w:szCs w:val="24"/>
        </w:rPr>
        <w:t>En el contexto del desarrollo de FoodNow, el uso de metodologías ágiles permite organizar el desarrollo en fases manejables, ajustar prioridades en función del feedback y garantizar que tanto la app móvil como la app de escritorio evolucionen alineadas con las necesidades del restaurante y del cliente. La adaptabilidad, la entrega temprana de funcionalidades y la mejora iterativa son clave para un sistema que busca optimizar la experiencia gastronómica digital.</w:t>
      </w:r>
    </w:p>
    <w:p w14:paraId="6307A50E" w14:textId="77777777" w:rsidR="00253066" w:rsidRPr="00AB760F" w:rsidRDefault="00253066" w:rsidP="00AB760F"/>
    <w:p w14:paraId="59899F26" w14:textId="7ED27D88" w:rsidR="00A9799C"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7" w:name="_Toc211885966"/>
      <w:r w:rsidRPr="00AB760F">
        <w:rPr>
          <w:rFonts w:ascii="Times New Roman" w:hAnsi="Times New Roman" w:cs="Times New Roman"/>
          <w:b/>
          <w:bCs/>
          <w:sz w:val="24"/>
          <w:szCs w:val="24"/>
        </w:rPr>
        <w:t>Temporalidad</w:t>
      </w:r>
      <w:bookmarkEnd w:id="7"/>
    </w:p>
    <w:p w14:paraId="68896844" w14:textId="5CB38E5C" w:rsidR="00D85FE6" w:rsidRPr="00D85FE6" w:rsidRDefault="00D85FE6" w:rsidP="00D85FE6">
      <w:pPr>
        <w:rPr>
          <w:rFonts w:ascii="Times New Roman" w:hAnsi="Times New Roman" w:cs="Times New Roman"/>
          <w:sz w:val="24"/>
          <w:szCs w:val="24"/>
        </w:rPr>
      </w:pPr>
      <w:r>
        <w:rPr>
          <w:rFonts w:ascii="Times New Roman" w:hAnsi="Times New Roman" w:cs="Times New Roman"/>
          <w:sz w:val="24"/>
          <w:szCs w:val="24"/>
        </w:rPr>
        <w:t>El desarrollo del proyecto FoodNow se extenderá a lo largo del curso académico 2025-2026, comenzando en septiembre desde 2025 y finalizando en mayo de 2026. La planificación se ha distribuido en múltiples fases, aunque algunas de ellas se solapan, con el objetivo de optimizar tiempos y facilitar la integración de componentes entre la aplicación móvil y escritorio. A continuación, se detalla cada una de las etapas previstas:</w:t>
      </w:r>
    </w:p>
    <w:p w14:paraId="62C9BF42" w14:textId="1C0D7FB2" w:rsid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 xml:space="preserve">Fase 1: </w:t>
      </w:r>
      <w:r w:rsidR="000C154F">
        <w:rPr>
          <w:rFonts w:ascii="Times New Roman" w:hAnsi="Times New Roman" w:cs="Times New Roman"/>
          <w:b/>
          <w:bCs/>
          <w:sz w:val="24"/>
          <w:szCs w:val="24"/>
        </w:rPr>
        <w:t>Creación del Anteproyecto</w:t>
      </w:r>
      <w:r w:rsidRPr="00AB760F">
        <w:rPr>
          <w:rFonts w:ascii="Times New Roman" w:hAnsi="Times New Roman" w:cs="Times New Roman"/>
          <w:b/>
          <w:bCs/>
          <w:sz w:val="24"/>
          <w:szCs w:val="24"/>
        </w:rPr>
        <w:t>(2 semanas)</w:t>
      </w:r>
    </w:p>
    <w:p w14:paraId="13CA1667" w14:textId="5AD6FA17" w:rsidR="000C154F" w:rsidRPr="000C154F" w:rsidRDefault="000C154F" w:rsidP="00AB760F">
      <w:pPr>
        <w:rPr>
          <w:rFonts w:ascii="Times New Roman" w:hAnsi="Times New Roman" w:cs="Times New Roman"/>
          <w:sz w:val="24"/>
          <w:szCs w:val="24"/>
        </w:rPr>
      </w:pPr>
      <w:r>
        <w:rPr>
          <w:rFonts w:ascii="Times New Roman" w:hAnsi="Times New Roman" w:cs="Times New Roman"/>
          <w:sz w:val="24"/>
          <w:szCs w:val="24"/>
        </w:rPr>
        <w:t xml:space="preserve">Durante las dos primeras semanas de septiembre, se desarrollará el anteproyecto. En esta fase </w:t>
      </w:r>
      <w:r w:rsidR="00D85FE6">
        <w:rPr>
          <w:rFonts w:ascii="Times New Roman" w:hAnsi="Times New Roman" w:cs="Times New Roman"/>
          <w:sz w:val="24"/>
          <w:szCs w:val="24"/>
        </w:rPr>
        <w:t>definirán los objetivos generales, alcance, planificación, recursos y justificación técnica del proyecto. También se concretarán las tecnologías a utilizar durante el desarrollo de la aplicación.</w:t>
      </w:r>
    </w:p>
    <w:p w14:paraId="07CA56B1" w14:textId="7A23507B" w:rsid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2: Diseño del Sistema (</w:t>
      </w:r>
      <w:r w:rsidR="00D85FE6">
        <w:rPr>
          <w:rFonts w:ascii="Times New Roman" w:hAnsi="Times New Roman" w:cs="Times New Roman"/>
          <w:b/>
          <w:bCs/>
          <w:sz w:val="24"/>
          <w:szCs w:val="24"/>
        </w:rPr>
        <w:t>1 día</w:t>
      </w:r>
      <w:r w:rsidRPr="00AB760F">
        <w:rPr>
          <w:rFonts w:ascii="Times New Roman" w:hAnsi="Times New Roman" w:cs="Times New Roman"/>
          <w:b/>
          <w:bCs/>
          <w:sz w:val="24"/>
          <w:szCs w:val="24"/>
        </w:rPr>
        <w:t>)</w:t>
      </w:r>
    </w:p>
    <w:p w14:paraId="49108CB1" w14:textId="6343ACA2" w:rsidR="00D85FE6" w:rsidRDefault="00D85FE6" w:rsidP="00AB760F">
      <w:pPr>
        <w:rPr>
          <w:rFonts w:ascii="Times New Roman" w:hAnsi="Times New Roman" w:cs="Times New Roman"/>
          <w:sz w:val="24"/>
          <w:szCs w:val="24"/>
        </w:rPr>
      </w:pPr>
      <w:r>
        <w:rPr>
          <w:rFonts w:ascii="Times New Roman" w:hAnsi="Times New Roman" w:cs="Times New Roman"/>
          <w:sz w:val="24"/>
          <w:szCs w:val="24"/>
        </w:rPr>
        <w:t>En paralelo al inicio del desarrollo, se habilitará un repositorio en GitHub para el control de versiones y copia de seguridad del código fuente. Esto permitirá un trabajo mas organizado, seguro y colaborativo, además de facilitar el seguimiento de los avances a lo largo de su desarrollo.</w:t>
      </w:r>
    </w:p>
    <w:p w14:paraId="364B0F69" w14:textId="77777777" w:rsidR="00D85FE6" w:rsidRPr="00D85FE6" w:rsidRDefault="00D85FE6" w:rsidP="00AB760F">
      <w:pPr>
        <w:rPr>
          <w:rFonts w:ascii="Times New Roman" w:hAnsi="Times New Roman" w:cs="Times New Roman"/>
          <w:sz w:val="24"/>
          <w:szCs w:val="24"/>
        </w:rPr>
      </w:pPr>
    </w:p>
    <w:p w14:paraId="7310BA14" w14:textId="1CD9B811" w:rsid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lastRenderedPageBreak/>
        <w:t xml:space="preserve">Fase 3: </w:t>
      </w:r>
      <w:r w:rsidR="00D85FE6">
        <w:rPr>
          <w:rFonts w:ascii="Times New Roman" w:hAnsi="Times New Roman" w:cs="Times New Roman"/>
          <w:b/>
          <w:bCs/>
          <w:sz w:val="24"/>
          <w:szCs w:val="24"/>
        </w:rPr>
        <w:t>Documentación técnica y funcional</w:t>
      </w:r>
      <w:r w:rsidRPr="00AB760F">
        <w:rPr>
          <w:rFonts w:ascii="Times New Roman" w:hAnsi="Times New Roman" w:cs="Times New Roman"/>
          <w:b/>
          <w:bCs/>
          <w:sz w:val="24"/>
          <w:szCs w:val="24"/>
        </w:rPr>
        <w:t xml:space="preserve"> (</w:t>
      </w:r>
      <w:r w:rsidR="004C408F">
        <w:rPr>
          <w:rFonts w:ascii="Times New Roman" w:hAnsi="Times New Roman" w:cs="Times New Roman"/>
          <w:b/>
          <w:bCs/>
          <w:sz w:val="24"/>
          <w:szCs w:val="24"/>
        </w:rPr>
        <w:t>septiembre a noviembre</w:t>
      </w:r>
      <w:r w:rsidRPr="00AB760F">
        <w:rPr>
          <w:rFonts w:ascii="Times New Roman" w:hAnsi="Times New Roman" w:cs="Times New Roman"/>
          <w:b/>
          <w:bCs/>
          <w:sz w:val="24"/>
          <w:szCs w:val="24"/>
        </w:rPr>
        <w:t>)</w:t>
      </w:r>
    </w:p>
    <w:p w14:paraId="76A24C12" w14:textId="6EB2DE35" w:rsidR="004C408F" w:rsidRPr="004C408F" w:rsidRDefault="004C408F" w:rsidP="00AB760F">
      <w:pPr>
        <w:rPr>
          <w:rFonts w:ascii="Times New Roman" w:hAnsi="Times New Roman" w:cs="Times New Roman"/>
          <w:sz w:val="24"/>
          <w:szCs w:val="24"/>
        </w:rPr>
      </w:pPr>
      <w:r>
        <w:rPr>
          <w:rFonts w:ascii="Times New Roman" w:hAnsi="Times New Roman" w:cs="Times New Roman"/>
          <w:sz w:val="24"/>
          <w:szCs w:val="24"/>
        </w:rPr>
        <w:t>Durante los dos primeros meses del proyecto, se ira generando la documentación necesaria: análisis funcional, diagramas UML, modelos de datos, casos de uso, estructura del sistema, guías de estilos, plan económico y decisiones de diseño. Esta documentación ha sido revisada y ajustada conforme al avance del desarrollo.</w:t>
      </w:r>
    </w:p>
    <w:p w14:paraId="756090D8" w14:textId="2BFE1973" w:rsid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 xml:space="preserve">Fase 4: </w:t>
      </w:r>
      <w:r w:rsidR="004C408F">
        <w:rPr>
          <w:rFonts w:ascii="Times New Roman" w:hAnsi="Times New Roman" w:cs="Times New Roman"/>
          <w:b/>
          <w:bCs/>
          <w:sz w:val="24"/>
          <w:szCs w:val="24"/>
        </w:rPr>
        <w:t xml:space="preserve">Desarrollo del backend </w:t>
      </w:r>
      <w:r w:rsidRPr="00AB760F">
        <w:rPr>
          <w:rFonts w:ascii="Times New Roman" w:hAnsi="Times New Roman" w:cs="Times New Roman"/>
          <w:b/>
          <w:bCs/>
          <w:sz w:val="24"/>
          <w:szCs w:val="24"/>
        </w:rPr>
        <w:t>(</w:t>
      </w:r>
      <w:r w:rsidR="004C408F">
        <w:rPr>
          <w:rFonts w:ascii="Times New Roman" w:hAnsi="Times New Roman" w:cs="Times New Roman"/>
          <w:b/>
          <w:bCs/>
          <w:sz w:val="24"/>
          <w:szCs w:val="24"/>
        </w:rPr>
        <w:t>noviembre a enero</w:t>
      </w:r>
      <w:r w:rsidRPr="00AB760F">
        <w:rPr>
          <w:rFonts w:ascii="Times New Roman" w:hAnsi="Times New Roman" w:cs="Times New Roman"/>
          <w:b/>
          <w:bCs/>
          <w:sz w:val="24"/>
          <w:szCs w:val="24"/>
        </w:rPr>
        <w:t>)</w:t>
      </w:r>
    </w:p>
    <w:p w14:paraId="3158786C" w14:textId="18870D71" w:rsidR="004C408F" w:rsidRPr="004C408F" w:rsidRDefault="004C408F" w:rsidP="00AB760F">
      <w:pPr>
        <w:rPr>
          <w:rFonts w:ascii="Times New Roman" w:hAnsi="Times New Roman" w:cs="Times New Roman"/>
          <w:sz w:val="24"/>
          <w:szCs w:val="24"/>
        </w:rPr>
      </w:pPr>
      <w:r>
        <w:rPr>
          <w:rFonts w:ascii="Times New Roman" w:hAnsi="Times New Roman" w:cs="Times New Roman"/>
          <w:sz w:val="24"/>
          <w:szCs w:val="24"/>
        </w:rPr>
        <w:t>Se desarrollará la lógica del negocio del sistema, APIs, servicios, controladores y conexión a base de datos, aplicando el modelo cliente-servidor. Esta fase se contempla en dos meses, solapándose en parte con el desarrollo frontend.</w:t>
      </w:r>
    </w:p>
    <w:p w14:paraId="0180C7E3"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5: Integración y Pruebas (3 semanas)</w:t>
      </w:r>
    </w:p>
    <w:p w14:paraId="4480FA2D"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Pruebas de integración entre frontend y backend en ambas plataformas.</w:t>
      </w:r>
    </w:p>
    <w:p w14:paraId="230A585B"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Simulación de flujo completo: escaneo, pedido, gestión y cierre.</w:t>
      </w:r>
    </w:p>
    <w:p w14:paraId="5EEC6F5A"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Pruebas de usabilidad en diferentes dispositivos móviles y ordenadores.</w:t>
      </w:r>
    </w:p>
    <w:p w14:paraId="2F78B6CC" w14:textId="77777777" w:rsidR="00AB760F" w:rsidRPr="00AB760F" w:rsidRDefault="00AB760F" w:rsidP="00AB760F">
      <w:pPr>
        <w:numPr>
          <w:ilvl w:val="0"/>
          <w:numId w:val="32"/>
        </w:numPr>
        <w:rPr>
          <w:rFonts w:ascii="Times New Roman" w:hAnsi="Times New Roman" w:cs="Times New Roman"/>
          <w:sz w:val="24"/>
          <w:szCs w:val="24"/>
        </w:rPr>
      </w:pPr>
      <w:r w:rsidRPr="00AB760F">
        <w:rPr>
          <w:rFonts w:ascii="Times New Roman" w:hAnsi="Times New Roman" w:cs="Times New Roman"/>
          <w:sz w:val="24"/>
          <w:szCs w:val="24"/>
        </w:rPr>
        <w:t>Corrección de errores detectados en pruebas de usuario.</w:t>
      </w:r>
    </w:p>
    <w:p w14:paraId="4509878D" w14:textId="77777777" w:rsidR="00AB760F" w:rsidRPr="00AB760F" w:rsidRDefault="00AB760F" w:rsidP="00AB760F">
      <w:pPr>
        <w:rPr>
          <w:rFonts w:ascii="Times New Roman" w:hAnsi="Times New Roman" w:cs="Times New Roman"/>
          <w:b/>
          <w:bCs/>
          <w:sz w:val="24"/>
          <w:szCs w:val="24"/>
        </w:rPr>
      </w:pPr>
      <w:r w:rsidRPr="00AB760F">
        <w:rPr>
          <w:rFonts w:ascii="Times New Roman" w:hAnsi="Times New Roman" w:cs="Times New Roman"/>
          <w:b/>
          <w:bCs/>
          <w:sz w:val="24"/>
          <w:szCs w:val="24"/>
        </w:rPr>
        <w:t>Fase 6: Lanzamiento y Mantenimiento (1 semana)</w:t>
      </w:r>
    </w:p>
    <w:p w14:paraId="19A20517" w14:textId="77777777" w:rsidR="00AB760F" w:rsidRPr="00AB760F" w:rsidRDefault="00AB760F" w:rsidP="00AB760F">
      <w:pPr>
        <w:numPr>
          <w:ilvl w:val="0"/>
          <w:numId w:val="33"/>
        </w:numPr>
        <w:rPr>
          <w:rFonts w:ascii="Times New Roman" w:hAnsi="Times New Roman" w:cs="Times New Roman"/>
          <w:sz w:val="24"/>
          <w:szCs w:val="24"/>
        </w:rPr>
      </w:pPr>
      <w:r w:rsidRPr="00AB760F">
        <w:rPr>
          <w:rFonts w:ascii="Times New Roman" w:hAnsi="Times New Roman" w:cs="Times New Roman"/>
          <w:sz w:val="24"/>
          <w:szCs w:val="24"/>
        </w:rPr>
        <w:t>Despliegue del sistema en el entorno del restaurante.</w:t>
      </w:r>
    </w:p>
    <w:p w14:paraId="77AA072A" w14:textId="77777777" w:rsidR="00AB760F" w:rsidRPr="00AB760F" w:rsidRDefault="00AB760F" w:rsidP="00AB760F">
      <w:pPr>
        <w:numPr>
          <w:ilvl w:val="0"/>
          <w:numId w:val="33"/>
        </w:numPr>
        <w:rPr>
          <w:rFonts w:ascii="Times New Roman" w:hAnsi="Times New Roman" w:cs="Times New Roman"/>
          <w:sz w:val="24"/>
          <w:szCs w:val="24"/>
        </w:rPr>
      </w:pPr>
      <w:r w:rsidRPr="00AB760F">
        <w:rPr>
          <w:rFonts w:ascii="Times New Roman" w:hAnsi="Times New Roman" w:cs="Times New Roman"/>
          <w:sz w:val="24"/>
          <w:szCs w:val="24"/>
        </w:rPr>
        <w:t>Generación de los códigos QR únicos por mesa.</w:t>
      </w:r>
    </w:p>
    <w:p w14:paraId="50E1BEDB" w14:textId="77777777" w:rsidR="00AB760F" w:rsidRPr="00AB760F" w:rsidRDefault="00AB760F" w:rsidP="00AB760F">
      <w:pPr>
        <w:numPr>
          <w:ilvl w:val="0"/>
          <w:numId w:val="33"/>
        </w:numPr>
        <w:rPr>
          <w:rFonts w:ascii="Times New Roman" w:hAnsi="Times New Roman" w:cs="Times New Roman"/>
          <w:sz w:val="24"/>
          <w:szCs w:val="24"/>
        </w:rPr>
      </w:pPr>
      <w:r w:rsidRPr="00AB760F">
        <w:rPr>
          <w:rFonts w:ascii="Times New Roman" w:hAnsi="Times New Roman" w:cs="Times New Roman"/>
          <w:sz w:val="24"/>
          <w:szCs w:val="24"/>
        </w:rPr>
        <w:t>Soporte técnico inicial y ajustes según las primeras experiencias de uso.</w:t>
      </w:r>
    </w:p>
    <w:p w14:paraId="464D03BB" w14:textId="77777777" w:rsidR="00AB760F" w:rsidRPr="006F2CE1" w:rsidRDefault="00AB760F" w:rsidP="00AB760F"/>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211885967"/>
      <w:r w:rsidRPr="006F2CE1">
        <w:rPr>
          <w:rFonts w:ascii="Times New Roman" w:hAnsi="Times New Roman" w:cs="Times New Roman"/>
          <w:b/>
          <w:bCs/>
          <w:sz w:val="28"/>
          <w:szCs w:val="28"/>
        </w:rPr>
        <w:t>2. estudio de la viabilidad del sistema</w:t>
      </w:r>
      <w:bookmarkEnd w:id="8"/>
    </w:p>
    <w:p w14:paraId="392CC601" w14:textId="77777777" w:rsidR="00816F30"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9" w:name="_Toc211885968"/>
      <w:r w:rsidRPr="006F2CE1">
        <w:rPr>
          <w:rFonts w:ascii="Times New Roman" w:hAnsi="Times New Roman" w:cs="Times New Roman"/>
          <w:sz w:val="24"/>
          <w:szCs w:val="24"/>
        </w:rPr>
        <w:t>Análisis económico (DAFO)</w:t>
      </w:r>
      <w:bookmarkEnd w:id="9"/>
    </w:p>
    <w:p w14:paraId="0F68EAEE" w14:textId="593F6607" w:rsidR="002A1A5E" w:rsidRPr="006F2CE1" w:rsidRDefault="002A1A5E" w:rsidP="006F2CE1">
      <w:pPr>
        <w:pStyle w:val="Prrafodelista"/>
        <w:numPr>
          <w:ilvl w:val="0"/>
          <w:numId w:val="10"/>
        </w:numPr>
        <w:spacing w:line="360" w:lineRule="auto"/>
        <w:outlineLvl w:val="1"/>
        <w:rPr>
          <w:rFonts w:ascii="Times New Roman" w:hAnsi="Times New Roman" w:cs="Times New Roman"/>
          <w:sz w:val="24"/>
          <w:szCs w:val="24"/>
        </w:rPr>
      </w:pPr>
      <w:r>
        <w:rPr>
          <w:rFonts w:ascii="Times New Roman" w:hAnsi="Times New Roman" w:cs="Times New Roman"/>
          <w:sz w:val="24"/>
          <w:szCs w:val="24"/>
        </w:rPr>
        <w:t>Plan de empresa</w:t>
      </w:r>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0" w:name="_Toc211885969"/>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211885970"/>
      <w:r w:rsidRPr="006F2CE1">
        <w:rPr>
          <w:rFonts w:ascii="Times New Roman" w:hAnsi="Times New Roman" w:cs="Times New Roman"/>
          <w:b/>
          <w:bCs/>
          <w:sz w:val="28"/>
          <w:szCs w:val="28"/>
        </w:rPr>
        <w:t>3. Descripción del entorno tecnológico</w:t>
      </w:r>
      <w:bookmarkEnd w:id="11"/>
    </w:p>
    <w:p w14:paraId="3D063C58" w14:textId="77777777" w:rsidR="00816F30" w:rsidRPr="006F2CE1"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211885971"/>
      <w:r w:rsidRPr="006F2CE1">
        <w:rPr>
          <w:rFonts w:ascii="Times New Roman" w:hAnsi="Times New Roman" w:cs="Times New Roman"/>
          <w:sz w:val="24"/>
          <w:szCs w:val="24"/>
        </w:rPr>
        <w:t>Descripción de todos los perfiles de usuario que habrá en la aplicación</w:t>
      </w:r>
      <w:bookmarkEnd w:id="12"/>
    </w:p>
    <w:p w14:paraId="3345DC8D"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3" w:name="_Toc211885972"/>
      <w:r w:rsidRPr="006F2CE1">
        <w:rPr>
          <w:rFonts w:ascii="Times New Roman" w:hAnsi="Times New Roman" w:cs="Times New Roman"/>
          <w:sz w:val="24"/>
          <w:szCs w:val="24"/>
        </w:rPr>
        <w:t>Descripción de las tecnologías para cada perfil</w:t>
      </w:r>
      <w:bookmarkEnd w:id="13"/>
    </w:p>
    <w:p w14:paraId="14D46E84"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Hardware:</w:t>
      </w:r>
    </w:p>
    <w:p w14:paraId="34A07434"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ordenador Lenovo con un procesador i7-13620H, 16Gb de memoria Ram,1TB SSD y tarjeta gráfica integrada, para realizar la aplicación y realizar pruebas de la aplicación de escritorio.</w:t>
      </w:r>
    </w:p>
    <w:p w14:paraId="0A96B5DA"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dispositivo móvil Samsung S23 Ultra para realizar prueba de la aplicación móvil.</w:t>
      </w:r>
    </w:p>
    <w:p w14:paraId="52CB2032" w14:textId="77777777" w:rsidR="00AB760F" w:rsidRPr="00AB760F" w:rsidRDefault="00AB760F" w:rsidP="00AB760F">
      <w:pPr>
        <w:ind w:left="360"/>
        <w:rPr>
          <w:rFonts w:ascii="Times New Roman" w:hAnsi="Times New Roman" w:cs="Times New Roman"/>
          <w:sz w:val="24"/>
          <w:szCs w:val="24"/>
        </w:rPr>
      </w:pPr>
    </w:p>
    <w:p w14:paraId="559EFA40"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lastRenderedPageBreak/>
        <w:t>Software:</w:t>
      </w:r>
    </w:p>
    <w:p w14:paraId="4EF34C28"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-Sistema operativo Windows.</w:t>
      </w:r>
    </w:p>
    <w:p w14:paraId="66BD6B6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-Entorno de desarrollo Eclipse o IntelliJ IDEA para la realización de la aplicación de escritorio.</w:t>
      </w:r>
    </w:p>
    <w:p w14:paraId="0BCD41B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-Android Studio para la realización de aplicaciones Android.</w:t>
      </w:r>
    </w:p>
    <w:p w14:paraId="5C5E6B9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-Git para facilitar el control de versiones del proyecto.</w:t>
      </w:r>
    </w:p>
    <w:p w14:paraId="2D52212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-Base de datos relacional (MySQL, PostgreSQL) para almacenar información de pedidos.</w:t>
      </w:r>
    </w:p>
    <w:p w14:paraId="398684EB" w14:textId="77777777" w:rsidR="00AB760F" w:rsidRPr="00AB760F" w:rsidRDefault="00AB760F" w:rsidP="00AB760F"/>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211885973"/>
      <w:r w:rsidRPr="006F2CE1">
        <w:rPr>
          <w:rFonts w:ascii="Times New Roman" w:hAnsi="Times New Roman" w:cs="Times New Roman"/>
          <w:b/>
          <w:bCs/>
          <w:sz w:val="28"/>
          <w:szCs w:val="28"/>
        </w:rPr>
        <w:t>4</w:t>
      </w:r>
      <w:r w:rsidR="00816F30" w:rsidRPr="006F2CE1">
        <w:rPr>
          <w:rFonts w:ascii="Times New Roman" w:hAnsi="Times New Roman" w:cs="Times New Roman"/>
          <w:b/>
          <w:bCs/>
          <w:sz w:val="28"/>
          <w:szCs w:val="28"/>
        </w:rPr>
        <w:t>. Especificación de requisitos</w:t>
      </w:r>
      <w:bookmarkEnd w:id="14"/>
    </w:p>
    <w:p w14:paraId="7349DD0D"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5" w:name="_Toc211885974"/>
      <w:r w:rsidRPr="006F2CE1">
        <w:rPr>
          <w:rFonts w:ascii="Times New Roman" w:hAnsi="Times New Roman" w:cs="Times New Roman"/>
          <w:sz w:val="24"/>
          <w:szCs w:val="24"/>
        </w:rPr>
        <w:t>Requisitos funcionales</w:t>
      </w:r>
      <w:bookmarkEnd w:id="15"/>
    </w:p>
    <w:p w14:paraId="73B22F09"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6" w:name="_Toc211885975"/>
      <w:r w:rsidRPr="006F2CE1">
        <w:rPr>
          <w:rFonts w:ascii="Times New Roman" w:hAnsi="Times New Roman" w:cs="Times New Roman"/>
          <w:sz w:val="24"/>
          <w:szCs w:val="24"/>
        </w:rPr>
        <w:t>Requisitos no funcionales</w:t>
      </w:r>
      <w:bookmarkEnd w:id="16"/>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7" w:name="_Toc211885976"/>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r w:rsidR="00A348F1">
        <w:rPr>
          <w:rFonts w:ascii="Times New Roman" w:hAnsi="Times New Roman" w:cs="Times New Roman"/>
          <w:b/>
          <w:bCs/>
          <w:sz w:val="28"/>
          <w:szCs w:val="28"/>
        </w:rPr>
        <w:t>Diagramas BBDD</w:t>
      </w:r>
      <w:bookmarkEnd w:id="17"/>
    </w:p>
    <w:p w14:paraId="028A4DB6"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211885977"/>
      <w:r w:rsidRPr="006F2CE1">
        <w:rPr>
          <w:rFonts w:ascii="Times New Roman" w:hAnsi="Times New Roman" w:cs="Times New Roman"/>
          <w:sz w:val="24"/>
          <w:szCs w:val="24"/>
        </w:rPr>
        <w:t>Explicar por qué ha salido ese E/R, de dónde salen las Entidades y de dónde salen las Relaciones.</w:t>
      </w:r>
      <w:bookmarkEnd w:id="18"/>
    </w:p>
    <w:p w14:paraId="0ED3F61E"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211885978"/>
      <w:r w:rsidRPr="006F2CE1">
        <w:rPr>
          <w:rFonts w:ascii="Times New Roman" w:hAnsi="Times New Roman" w:cs="Times New Roman"/>
          <w:sz w:val="24"/>
          <w:szCs w:val="24"/>
        </w:rPr>
        <w:t>Plasmar el modelo E/R</w:t>
      </w:r>
      <w:bookmarkEnd w:id="19"/>
    </w:p>
    <w:p w14:paraId="74959CD0"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0" w:name="_Toc211885979"/>
      <w:r w:rsidRPr="006F2CE1">
        <w:rPr>
          <w:rFonts w:ascii="Times New Roman" w:hAnsi="Times New Roman" w:cs="Times New Roman"/>
          <w:sz w:val="24"/>
          <w:szCs w:val="24"/>
        </w:rPr>
        <w:t>Explicar el origen de los atributos</w:t>
      </w:r>
      <w:bookmarkEnd w:id="20"/>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211885980"/>
      <w:r w:rsidRPr="006F2CE1">
        <w:rPr>
          <w:rFonts w:ascii="Times New Roman" w:hAnsi="Times New Roman" w:cs="Times New Roman"/>
          <w:sz w:val="24"/>
          <w:szCs w:val="24"/>
        </w:rPr>
        <w:t>Explicar por qué se han elegido esas claves primarias.</w:t>
      </w:r>
      <w:bookmarkEnd w:id="21"/>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2" w:name="_Toc211885981"/>
      <w:r w:rsidRPr="006F2CE1">
        <w:rPr>
          <w:rFonts w:ascii="Times New Roman" w:hAnsi="Times New Roman" w:cs="Times New Roman"/>
          <w:sz w:val="24"/>
          <w:szCs w:val="24"/>
        </w:rPr>
        <w:t>Modelo Relacional</w:t>
      </w:r>
      <w:bookmarkEnd w:id="22"/>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3" w:name="_Toc211885982"/>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r w:rsidR="00A348F1">
        <w:rPr>
          <w:rFonts w:ascii="Times New Roman" w:hAnsi="Times New Roman" w:cs="Times New Roman"/>
          <w:b/>
          <w:bCs/>
          <w:sz w:val="28"/>
          <w:szCs w:val="28"/>
        </w:rPr>
        <w:t>UML</w:t>
      </w:r>
      <w:bookmarkEnd w:id="23"/>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4" w:name="_Toc211885983"/>
      <w:r w:rsidRPr="006F2CE1">
        <w:rPr>
          <w:rFonts w:ascii="Times New Roman" w:hAnsi="Times New Roman" w:cs="Times New Roman"/>
          <w:sz w:val="24"/>
          <w:szCs w:val="24"/>
        </w:rPr>
        <w:t>Casos de Uso</w:t>
      </w:r>
      <w:bookmarkEnd w:id="24"/>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211885984"/>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211885985"/>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7" w:name="_Toc211885986"/>
      <w:r w:rsidRPr="006F2CE1">
        <w:rPr>
          <w:rFonts w:ascii="Times New Roman" w:hAnsi="Times New Roman" w:cs="Times New Roman"/>
          <w:sz w:val="24"/>
          <w:szCs w:val="24"/>
        </w:rPr>
        <w:t>Diagramación y prototipado del diseño gráfico de la interfaz</w:t>
      </w:r>
      <w:bookmarkEnd w:id="27"/>
    </w:p>
    <w:p w14:paraId="219AF002"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211885987"/>
      <w:r w:rsidRPr="006F2CE1">
        <w:rPr>
          <w:rFonts w:ascii="Times New Roman" w:hAnsi="Times New Roman" w:cs="Times New Roman"/>
          <w:sz w:val="24"/>
          <w:szCs w:val="24"/>
        </w:rPr>
        <w:t>Guías de estilo</w:t>
      </w:r>
      <w:bookmarkEnd w:id="28"/>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211885988"/>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211885989"/>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1" w:name="_Toc211885990"/>
      <w:r w:rsidRPr="006F2CE1">
        <w:rPr>
          <w:rFonts w:ascii="Times New Roman" w:hAnsi="Times New Roman" w:cs="Times New Roman"/>
          <w:sz w:val="24"/>
          <w:szCs w:val="24"/>
        </w:rPr>
        <w:t>Pruebas unitarias</w:t>
      </w:r>
      <w:bookmarkEnd w:id="31"/>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211885991"/>
      <w:r w:rsidRPr="006F2CE1">
        <w:rPr>
          <w:rFonts w:ascii="Times New Roman" w:hAnsi="Times New Roman" w:cs="Times New Roman"/>
          <w:sz w:val="24"/>
          <w:szCs w:val="24"/>
        </w:rPr>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211885992"/>
      <w:r w:rsidRPr="008F21DA">
        <w:rPr>
          <w:rFonts w:ascii="Times New Roman" w:hAnsi="Times New Roman" w:cs="Times New Roman"/>
          <w:b/>
          <w:bCs/>
          <w:sz w:val="28"/>
          <w:szCs w:val="28"/>
        </w:rPr>
        <w:lastRenderedPageBreak/>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4" w:name="_Toc211885993"/>
      <w:r w:rsidRPr="006F2CE1">
        <w:rPr>
          <w:rFonts w:ascii="Times New Roman" w:hAnsi="Times New Roman" w:cs="Times New Roman"/>
          <w:sz w:val="24"/>
          <w:szCs w:val="24"/>
        </w:rPr>
        <w:t>Manual del cliente</w:t>
      </w:r>
      <w:bookmarkEnd w:id="34"/>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211885994"/>
      <w:r w:rsidRPr="006F2CE1">
        <w:rPr>
          <w:rFonts w:ascii="Times New Roman" w:hAnsi="Times New Roman" w:cs="Times New Roman"/>
          <w:sz w:val="24"/>
          <w:szCs w:val="24"/>
        </w:rPr>
        <w:t>Manual de instalación y despliegue</w:t>
      </w:r>
      <w:bookmarkEnd w:id="35"/>
    </w:p>
    <w:p w14:paraId="11775E40" w14:textId="03F0727A" w:rsidR="00A9799C" w:rsidRPr="008F21DA" w:rsidRDefault="00A9799C" w:rsidP="006F2CE1">
      <w:pPr>
        <w:pStyle w:val="Ttulo1"/>
        <w:spacing w:line="360" w:lineRule="auto"/>
        <w:rPr>
          <w:rFonts w:ascii="Times New Roman" w:hAnsi="Times New Roman" w:cs="Times New Roman"/>
          <w:b/>
          <w:bCs/>
          <w:sz w:val="28"/>
          <w:szCs w:val="28"/>
        </w:rPr>
      </w:pPr>
      <w:bookmarkStart w:id="36" w:name="_Toc211885995"/>
      <w:r w:rsidRPr="008F21DA">
        <w:rPr>
          <w:rFonts w:ascii="Times New Roman" w:hAnsi="Times New Roman" w:cs="Times New Roman"/>
          <w:b/>
          <w:bCs/>
          <w:sz w:val="28"/>
          <w:szCs w:val="28"/>
        </w:rPr>
        <w:t>10. CONCLUSIONES</w:t>
      </w:r>
      <w:bookmarkEnd w:id="36"/>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211885996"/>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390DA165" w14:textId="77777777" w:rsidR="00816F30"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8" w:name="_Toc211885997"/>
      <w:r w:rsidRPr="006F2CE1">
        <w:rPr>
          <w:rFonts w:ascii="Times New Roman" w:hAnsi="Times New Roman" w:cs="Times New Roman"/>
          <w:sz w:val="24"/>
          <w:szCs w:val="24"/>
        </w:rPr>
        <w:t>Bibliografía</w:t>
      </w:r>
      <w:bookmarkEnd w:id="38"/>
    </w:p>
    <w:p w14:paraId="33A09B69" w14:textId="77777777" w:rsidR="00AB760F" w:rsidRPr="00AB760F" w:rsidRDefault="00AB760F" w:rsidP="00AB760F">
      <w:pPr>
        <w:ind w:left="360"/>
        <w:rPr>
          <w:rStyle w:val="url"/>
          <w:rFonts w:ascii="Times New Roman" w:hAnsi="Times New Roman" w:cs="Times New Roman"/>
          <w:sz w:val="24"/>
          <w:szCs w:val="24"/>
        </w:rPr>
      </w:pPr>
      <w:r w:rsidRPr="00AB760F">
        <w:rPr>
          <w:rFonts w:ascii="Times New Roman" w:hAnsi="Times New Roman" w:cs="Times New Roman"/>
          <w:sz w:val="24"/>
          <w:szCs w:val="24"/>
        </w:rPr>
        <w:t>Reglamento - 2016/679 - EN - GDPR - EUR-LEX. (</w:t>
      </w:r>
      <w:proofErr w:type="spellStart"/>
      <w:r w:rsidRPr="00AB760F">
        <w:rPr>
          <w:rFonts w:ascii="Times New Roman" w:hAnsi="Times New Roman" w:cs="Times New Roman"/>
          <w:sz w:val="24"/>
          <w:szCs w:val="24"/>
        </w:rPr>
        <w:t>n.d</w:t>
      </w:r>
      <w:proofErr w:type="spellEnd"/>
      <w:r w:rsidRPr="00AB760F">
        <w:rPr>
          <w:rFonts w:ascii="Times New Roman" w:hAnsi="Times New Roman" w:cs="Times New Roman"/>
          <w:sz w:val="24"/>
          <w:szCs w:val="24"/>
        </w:rPr>
        <w:t xml:space="preserve">.). </w:t>
      </w:r>
      <w:hyperlink r:id="rId7" w:history="1">
        <w:r w:rsidRPr="00AB760F">
          <w:rPr>
            <w:rStyle w:val="Hipervnculo"/>
            <w:rFonts w:ascii="Times New Roman" w:hAnsi="Times New Roman" w:cs="Times New Roman"/>
            <w:sz w:val="24"/>
            <w:szCs w:val="24"/>
          </w:rPr>
          <w:t>https://eur-lex.europa.eu/legal-content/ES/TXT/?uri=celex%3A32016R0679</w:t>
        </w:r>
      </w:hyperlink>
    </w:p>
    <w:p w14:paraId="3376D955"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BOE-A-2018-16673 Ley Orgánica 3/2018, de 5 de diciembre, de Protección de Datos Personales y garantía de los derechos digitales.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8" w:history="1">
        <w:r w:rsidRPr="00AB760F">
          <w:rPr>
            <w:rStyle w:val="Hipervnculo"/>
            <w:rFonts w:ascii="Times New Roman" w:hAnsi="Times New Roman" w:cs="Times New Roman"/>
            <w:sz w:val="24"/>
            <w:szCs w:val="24"/>
            <w:lang w:eastAsia="es-ES"/>
          </w:rPr>
          <w:t>https://www.boe.es/buscar/act.php?id=BOE-A-2018-16673</w:t>
        </w:r>
      </w:hyperlink>
    </w:p>
    <w:p w14:paraId="717C6D54" w14:textId="77777777" w:rsidR="00AB760F" w:rsidRPr="00AB760F" w:rsidRDefault="00AB760F" w:rsidP="00AB760F">
      <w:pPr>
        <w:ind w:left="360"/>
        <w:rPr>
          <w:rFonts w:ascii="Times New Roman" w:hAnsi="Times New Roman" w:cs="Times New Roman"/>
          <w:sz w:val="24"/>
          <w:szCs w:val="24"/>
          <w:lang w:eastAsia="es-ES"/>
        </w:rPr>
      </w:pPr>
      <w:r w:rsidRPr="00AB760F">
        <w:rPr>
          <w:rFonts w:ascii="Times New Roman" w:hAnsi="Times New Roman" w:cs="Times New Roman"/>
          <w:sz w:val="24"/>
          <w:szCs w:val="24"/>
          <w:lang w:eastAsia="es-ES"/>
        </w:rPr>
        <w:t>BOE-A-2002-13758 Ley 34/2002, de 11 de julio, de servicios de la sociedad de la información y de comercio electrónico. (</w:t>
      </w:r>
      <w:proofErr w:type="spellStart"/>
      <w:r w:rsidRPr="00AB760F">
        <w:rPr>
          <w:rFonts w:ascii="Times New Roman" w:hAnsi="Times New Roman" w:cs="Times New Roman"/>
          <w:sz w:val="24"/>
          <w:szCs w:val="24"/>
          <w:lang w:eastAsia="es-ES"/>
        </w:rPr>
        <w:t>n.d</w:t>
      </w:r>
      <w:proofErr w:type="spellEnd"/>
      <w:r w:rsidRPr="00AB760F">
        <w:rPr>
          <w:rFonts w:ascii="Times New Roman" w:hAnsi="Times New Roman" w:cs="Times New Roman"/>
          <w:sz w:val="24"/>
          <w:szCs w:val="24"/>
          <w:lang w:eastAsia="es-ES"/>
        </w:rPr>
        <w:t xml:space="preserve">.). </w:t>
      </w:r>
      <w:hyperlink r:id="rId9" w:history="1">
        <w:r w:rsidRPr="00AB760F">
          <w:rPr>
            <w:rStyle w:val="Hipervnculo"/>
            <w:rFonts w:ascii="Times New Roman" w:hAnsi="Times New Roman" w:cs="Times New Roman"/>
            <w:sz w:val="24"/>
            <w:szCs w:val="24"/>
            <w:lang w:eastAsia="es-ES"/>
          </w:rPr>
          <w:t>https://www.boe.es/buscar/act.php?id=BOE-A-2002-13758</w:t>
        </w:r>
      </w:hyperlink>
    </w:p>
    <w:p w14:paraId="4D7B10BC" w14:textId="77777777" w:rsidR="00AB760F" w:rsidRPr="00AB760F" w:rsidRDefault="00AB760F" w:rsidP="00AB760F">
      <w:pPr>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t>BOE-A-1996-8930 Real Decreto Legislativo 1/1996, de 12 de abril, por el que se aprueba el texto refundido de la Ley de Propiedad Intelectual, regularizando, aclarando y armonizando las disposiciones legales vigentes sobre la materia.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0" w:history="1">
        <w:r w:rsidRPr="00AB760F">
          <w:rPr>
            <w:rStyle w:val="Hipervnculo"/>
            <w:rFonts w:ascii="Times New Roman" w:eastAsia="Times New Roman" w:hAnsi="Times New Roman" w:cs="Times New Roman"/>
            <w:sz w:val="24"/>
            <w:szCs w:val="24"/>
            <w:lang w:eastAsia="es-ES"/>
          </w:rPr>
          <w:t>https://www.boe.es/buscar/act.php?id=BOE-A-1996-8930</w:t>
        </w:r>
      </w:hyperlink>
    </w:p>
    <w:p w14:paraId="053DDD09"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BOE-A-2018-12699 Real Decreto 1112/2018, de 7 de septiembre, sobre accesibilidad de los sitios web y aplicaciones para dispositivos móviles del sector público.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1" w:history="1">
        <w:r w:rsidRPr="00AB760F">
          <w:rPr>
            <w:rStyle w:val="Hipervnculo"/>
            <w:rFonts w:ascii="Times New Roman" w:eastAsia="Times New Roman" w:hAnsi="Times New Roman" w:cs="Times New Roman"/>
            <w:sz w:val="24"/>
            <w:szCs w:val="24"/>
            <w:lang w:eastAsia="es-ES"/>
          </w:rPr>
          <w:t>https://www.boe.es/diario_boe/txt.php?id=BOE-A-2018-12699</w:t>
        </w:r>
      </w:hyperlink>
    </w:p>
    <w:p w14:paraId="3155427D" w14:textId="77777777" w:rsidR="00AB760F" w:rsidRPr="00AB760F" w:rsidRDefault="00AB760F" w:rsidP="00AB760F">
      <w:pPr>
        <w:ind w:left="360"/>
        <w:rPr>
          <w:rFonts w:ascii="Times New Roman" w:hAnsi="Times New Roman" w:cs="Times New Roman"/>
          <w:sz w:val="24"/>
          <w:szCs w:val="24"/>
        </w:rPr>
      </w:pPr>
    </w:p>
    <w:p w14:paraId="2EE4934C" w14:textId="77777777" w:rsidR="00AB760F" w:rsidRDefault="00AB760F" w:rsidP="00AB760F">
      <w:pPr>
        <w:ind w:left="360"/>
        <w:rPr>
          <w:rFonts w:ascii="Times New Roman" w:hAnsi="Times New Roman" w:cs="Times New Roman"/>
          <w:sz w:val="24"/>
          <w:szCs w:val="24"/>
        </w:rPr>
      </w:pPr>
    </w:p>
    <w:p w14:paraId="3245ADD9" w14:textId="77777777" w:rsidR="00E74FF2" w:rsidRPr="00AB760F" w:rsidRDefault="00E74FF2" w:rsidP="00AB760F">
      <w:pPr>
        <w:ind w:left="360"/>
        <w:rPr>
          <w:rFonts w:ascii="Times New Roman" w:hAnsi="Times New Roman" w:cs="Times New Roman"/>
          <w:sz w:val="24"/>
          <w:szCs w:val="24"/>
        </w:rPr>
      </w:pPr>
    </w:p>
    <w:p w14:paraId="11F394F1" w14:textId="77777777" w:rsidR="00AB760F" w:rsidRPr="00BC0941" w:rsidRDefault="00AB760F"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Espinoza, J. L. A., León </w:t>
      </w:r>
      <w:proofErr w:type="spellStart"/>
      <w:r w:rsidRPr="00BC0941">
        <w:rPr>
          <w:rFonts w:ascii="Times New Roman" w:eastAsia="Times New Roman" w:hAnsi="Times New Roman" w:cs="Times New Roman"/>
          <w:sz w:val="24"/>
          <w:szCs w:val="24"/>
          <w:lang w:eastAsia="es-ES"/>
        </w:rPr>
        <w:t>Yacelga</w:t>
      </w:r>
      <w:proofErr w:type="spellEnd"/>
      <w:r w:rsidRPr="00BC0941">
        <w:rPr>
          <w:rFonts w:ascii="Times New Roman" w:eastAsia="Times New Roman" w:hAnsi="Times New Roman" w:cs="Times New Roman"/>
          <w:sz w:val="24"/>
          <w:szCs w:val="24"/>
          <w:lang w:eastAsia="es-ES"/>
        </w:rPr>
        <w:t xml:space="preserve">, A. R. L., &amp; </w:t>
      </w:r>
      <w:proofErr w:type="spellStart"/>
      <w:r w:rsidRPr="00BC0941">
        <w:rPr>
          <w:rFonts w:ascii="Times New Roman" w:eastAsia="Times New Roman" w:hAnsi="Times New Roman" w:cs="Times New Roman"/>
          <w:sz w:val="24"/>
          <w:szCs w:val="24"/>
          <w:lang w:eastAsia="es-ES"/>
        </w:rPr>
        <w:t>Sanafria</w:t>
      </w:r>
      <w:proofErr w:type="spellEnd"/>
      <w:r w:rsidRPr="00BC0941">
        <w:rPr>
          <w:rFonts w:ascii="Times New Roman" w:eastAsia="Times New Roman" w:hAnsi="Times New Roman" w:cs="Times New Roman"/>
          <w:sz w:val="24"/>
          <w:szCs w:val="24"/>
          <w:lang w:eastAsia="es-ES"/>
        </w:rPr>
        <w:t xml:space="preserve"> </w:t>
      </w:r>
      <w:proofErr w:type="spellStart"/>
      <w:r w:rsidRPr="00BC0941">
        <w:rPr>
          <w:rFonts w:ascii="Times New Roman" w:eastAsia="Times New Roman" w:hAnsi="Times New Roman" w:cs="Times New Roman"/>
          <w:sz w:val="24"/>
          <w:szCs w:val="24"/>
          <w:lang w:eastAsia="es-ES"/>
        </w:rPr>
        <w:t>Michilena</w:t>
      </w:r>
      <w:proofErr w:type="spellEnd"/>
      <w:r w:rsidRPr="00BC0941">
        <w:rPr>
          <w:rFonts w:ascii="Times New Roman" w:eastAsia="Times New Roman" w:hAnsi="Times New Roman" w:cs="Times New Roman"/>
          <w:sz w:val="24"/>
          <w:szCs w:val="24"/>
          <w:lang w:eastAsia="es-ES"/>
        </w:rPr>
        <w:t xml:space="preserve">, W. G. (2022). Las aplicaciones móviles y su impacto en la sociedad. </w:t>
      </w:r>
      <w:r w:rsidRPr="00BC0941">
        <w:rPr>
          <w:rFonts w:ascii="Times New Roman" w:eastAsia="Times New Roman" w:hAnsi="Times New Roman" w:cs="Times New Roman"/>
          <w:i/>
          <w:iCs/>
          <w:sz w:val="24"/>
          <w:szCs w:val="24"/>
          <w:lang w:eastAsia="es-ES"/>
        </w:rPr>
        <w:t>Revista Universidad y Sociedad</w:t>
      </w:r>
      <w:r w:rsidRPr="00BC0941">
        <w:rPr>
          <w:rFonts w:ascii="Times New Roman" w:eastAsia="Times New Roman" w:hAnsi="Times New Roman" w:cs="Times New Roman"/>
          <w:sz w:val="24"/>
          <w:szCs w:val="24"/>
          <w:lang w:eastAsia="es-ES"/>
        </w:rPr>
        <w:t xml:space="preserve">, </w:t>
      </w:r>
      <w:r w:rsidRPr="00BC0941">
        <w:rPr>
          <w:rFonts w:ascii="Times New Roman" w:eastAsia="Times New Roman" w:hAnsi="Times New Roman" w:cs="Times New Roman"/>
          <w:i/>
          <w:iCs/>
          <w:sz w:val="24"/>
          <w:szCs w:val="24"/>
          <w:lang w:eastAsia="es-ES"/>
        </w:rPr>
        <w:t>14</w:t>
      </w:r>
      <w:r w:rsidRPr="00BC0941">
        <w:rPr>
          <w:rFonts w:ascii="Times New Roman" w:eastAsia="Times New Roman" w:hAnsi="Times New Roman" w:cs="Times New Roman"/>
          <w:sz w:val="24"/>
          <w:szCs w:val="24"/>
          <w:lang w:eastAsia="es-ES"/>
        </w:rPr>
        <w:t xml:space="preserve">(2), 237–243. </w:t>
      </w:r>
      <w:hyperlink r:id="rId12" w:tgtFrame="_new" w:history="1">
        <w:r w:rsidRPr="00BC0941">
          <w:rPr>
            <w:rStyle w:val="Hipervnculo"/>
            <w:rFonts w:ascii="Times New Roman" w:eastAsia="Times New Roman" w:hAnsi="Times New Roman" w:cs="Times New Roman"/>
            <w:sz w:val="24"/>
            <w:szCs w:val="24"/>
            <w:lang w:eastAsia="es-ES"/>
          </w:rPr>
          <w:t>http://www.scielo.org.co/scielo.php?pid=S0123-921X2014000200003&amp;script=sci_arttext</w:t>
        </w:r>
      </w:hyperlink>
    </w:p>
    <w:p w14:paraId="5B56A911" w14:textId="3260AE1E" w:rsidR="00320AA4" w:rsidRPr="00BC0941" w:rsidRDefault="00320AA4" w:rsidP="00320AA4">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Washington, A. M. C. (2022). Estudio comparativo de lenguajes </w:t>
      </w:r>
      <w:r w:rsidR="00BC0941" w:rsidRPr="00BC0941">
        <w:rPr>
          <w:rFonts w:ascii="Times New Roman" w:eastAsia="Times New Roman" w:hAnsi="Times New Roman" w:cs="Times New Roman"/>
          <w:sz w:val="24"/>
          <w:szCs w:val="24"/>
          <w:lang w:eastAsia="es-ES"/>
        </w:rPr>
        <w:t>multiplataforma</w:t>
      </w:r>
      <w:r w:rsidRPr="00BC0941">
        <w:rPr>
          <w:rFonts w:ascii="Times New Roman" w:eastAsia="Times New Roman" w:hAnsi="Times New Roman" w:cs="Times New Roman"/>
          <w:sz w:val="24"/>
          <w:szCs w:val="24"/>
          <w:lang w:eastAsia="es-ES"/>
        </w:rPr>
        <w:t xml:space="preserve"> java, </w:t>
      </w:r>
      <w:proofErr w:type="spellStart"/>
      <w:r w:rsidRPr="00BC0941">
        <w:rPr>
          <w:rFonts w:ascii="Times New Roman" w:eastAsia="Times New Roman" w:hAnsi="Times New Roman" w:cs="Times New Roman"/>
          <w:sz w:val="24"/>
          <w:szCs w:val="24"/>
          <w:lang w:eastAsia="es-ES"/>
        </w:rPr>
        <w:t>php</w:t>
      </w:r>
      <w:proofErr w:type="spellEnd"/>
      <w:r w:rsidRPr="00BC0941">
        <w:rPr>
          <w:rFonts w:ascii="Times New Roman" w:eastAsia="Times New Roman" w:hAnsi="Times New Roman" w:cs="Times New Roman"/>
          <w:sz w:val="24"/>
          <w:szCs w:val="24"/>
          <w:lang w:eastAsia="es-ES"/>
        </w:rPr>
        <w:t xml:space="preserve">, que permitan garantizar un óptimo desempeño al desarrollar aplicaciones de escritorio. </w:t>
      </w:r>
      <w:hyperlink r:id="rId13" w:history="1">
        <w:r w:rsidRPr="00BC0941">
          <w:rPr>
            <w:rStyle w:val="Hipervnculo"/>
            <w:rFonts w:ascii="Times New Roman" w:eastAsia="Times New Roman" w:hAnsi="Times New Roman" w:cs="Times New Roman"/>
            <w:sz w:val="24"/>
            <w:szCs w:val="24"/>
            <w:lang w:eastAsia="es-ES"/>
          </w:rPr>
          <w:t>https://dspace.utb.edu.ec/items/cc8d2ae2-c4c5-4b25-ae8a-00ddc6a4b276</w:t>
        </w:r>
      </w:hyperlink>
    </w:p>
    <w:p w14:paraId="0952D9E1" w14:textId="31C7DD3F" w:rsidR="00320AA4"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QR TIGER. (2025). Estadísticas y tendencias de códigos QR 2025: Informe completo [Actualizado]. </w:t>
      </w:r>
      <w:hyperlink r:id="rId14" w:tgtFrame="_new" w:history="1">
        <w:r w:rsidRPr="00BC0941">
          <w:rPr>
            <w:rStyle w:val="Hipervnculo"/>
            <w:rFonts w:ascii="Times New Roman" w:eastAsia="Times New Roman" w:hAnsi="Times New Roman" w:cs="Times New Roman"/>
            <w:sz w:val="24"/>
            <w:szCs w:val="24"/>
            <w:lang w:eastAsia="es-ES"/>
          </w:rPr>
          <w:t>https://www.qrcode-tiger.com/es/qr-code-statistics-2022-q1</w:t>
        </w:r>
      </w:hyperlink>
    </w:p>
    <w:p w14:paraId="788D70E6" w14:textId="720213BE" w:rsidR="00183EFE"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Menú.es. (2025). </w:t>
      </w:r>
      <w:r w:rsidRPr="00BC0941">
        <w:rPr>
          <w:rFonts w:ascii="Times New Roman" w:eastAsia="Times New Roman" w:hAnsi="Times New Roman" w:cs="Times New Roman"/>
          <w:i/>
          <w:iCs/>
          <w:sz w:val="24"/>
          <w:szCs w:val="24"/>
          <w:lang w:eastAsia="es-ES"/>
        </w:rPr>
        <w:t>La tecnología QR en la hostelería: para qué sirve y cómo usarla</w:t>
      </w:r>
      <w:r w:rsidRPr="00BC0941">
        <w:rPr>
          <w:rFonts w:ascii="Times New Roman" w:eastAsia="Times New Roman" w:hAnsi="Times New Roman" w:cs="Times New Roman"/>
          <w:sz w:val="24"/>
          <w:szCs w:val="24"/>
          <w:lang w:eastAsia="es-ES"/>
        </w:rPr>
        <w:t xml:space="preserve">. </w:t>
      </w:r>
      <w:hyperlink r:id="rId15" w:tgtFrame="_new" w:history="1">
        <w:r w:rsidRPr="00BC0941">
          <w:rPr>
            <w:rStyle w:val="Hipervnculo"/>
            <w:rFonts w:ascii="Times New Roman" w:eastAsia="Times New Roman" w:hAnsi="Times New Roman" w:cs="Times New Roman"/>
            <w:sz w:val="24"/>
            <w:szCs w:val="24"/>
            <w:lang w:eastAsia="es-ES"/>
          </w:rPr>
          <w:t>https://menu.es/blog/la-tecnologia-qr-en-la-hosteleria-para-que-sirve-y-como-usarla</w:t>
        </w:r>
      </w:hyperlink>
    </w:p>
    <w:p w14:paraId="102C5B2A" w14:textId="412B350F" w:rsidR="00183EFE" w:rsidRPr="00BC0941" w:rsidRDefault="00183EFE" w:rsidP="00AB760F">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lastRenderedPageBreak/>
        <w:t xml:space="preserve">Distribución Actualidad. (2021, octubre 25). Siete de cada 10 clientes prefiere pedir en el bar con un código QR. </w:t>
      </w:r>
      <w:hyperlink r:id="rId16" w:tgtFrame="_new" w:history="1">
        <w:r w:rsidRPr="00BC0941">
          <w:rPr>
            <w:rStyle w:val="Hipervnculo"/>
            <w:rFonts w:ascii="Times New Roman" w:eastAsia="Times New Roman" w:hAnsi="Times New Roman" w:cs="Times New Roman"/>
            <w:sz w:val="24"/>
            <w:szCs w:val="24"/>
            <w:lang w:eastAsia="es-ES"/>
          </w:rPr>
          <w:t>https://www.distribucionactualidad.com/siete-de-cada-10-clientes-prefiere-pedir-en-el-bar-con-un-codigo-qr</w:t>
        </w:r>
      </w:hyperlink>
    </w:p>
    <w:p w14:paraId="6E75AACE" w14:textId="420483A6" w:rsidR="00BC0941" w:rsidRDefault="00BC0941" w:rsidP="00AB760F">
      <w:pPr>
        <w:ind w:left="360"/>
        <w:rPr>
          <w:rFonts w:ascii="Times New Roman" w:hAnsi="Times New Roman" w:cs="Times New Roman"/>
          <w:sz w:val="24"/>
          <w:szCs w:val="24"/>
        </w:rPr>
      </w:pPr>
      <w:r w:rsidRPr="00BC0941">
        <w:rPr>
          <w:rFonts w:ascii="Times New Roman" w:hAnsi="Times New Roman" w:cs="Times New Roman"/>
          <w:sz w:val="24"/>
          <w:szCs w:val="24"/>
        </w:rPr>
        <w:t>Niño, E. (s. f.). Fundamentos para el desarrollo de aplicaciones en la red: Modelo cliente-servidor.</w:t>
      </w:r>
    </w:p>
    <w:p w14:paraId="00C3272D" w14:textId="23317539" w:rsidR="00D00ACC" w:rsidRPr="00D00ACC" w:rsidRDefault="00D00ACC" w:rsidP="00AB760F">
      <w:pPr>
        <w:ind w:left="360"/>
        <w:rPr>
          <w:rFonts w:ascii="Times New Roman" w:hAnsi="Times New Roman" w:cs="Times New Roman"/>
          <w:sz w:val="24"/>
          <w:szCs w:val="24"/>
        </w:rPr>
      </w:pPr>
      <w:r w:rsidRPr="00D00ACC">
        <w:rPr>
          <w:rFonts w:ascii="Times New Roman" w:hAnsi="Times New Roman" w:cs="Times New Roman"/>
          <w:sz w:val="24"/>
          <w:szCs w:val="24"/>
        </w:rPr>
        <w:t xml:space="preserve">Oracle España. (2021, 18 de junio). ¿Qué es una base de datos relacional? </w:t>
      </w:r>
      <w:hyperlink r:id="rId17" w:tgtFrame="_new" w:history="1">
        <w:r w:rsidRPr="00D00ACC">
          <w:rPr>
            <w:rStyle w:val="Hipervnculo"/>
            <w:rFonts w:ascii="Times New Roman" w:hAnsi="Times New Roman" w:cs="Times New Roman"/>
            <w:sz w:val="24"/>
            <w:szCs w:val="24"/>
          </w:rPr>
          <w:t>https://www.oracle.com/es/database/what-is-database/</w:t>
        </w:r>
      </w:hyperlink>
    </w:p>
    <w:p w14:paraId="7817F072" w14:textId="0958DA0F" w:rsidR="00BC0941" w:rsidRDefault="00792D0F" w:rsidP="00AB760F">
      <w:pPr>
        <w:ind w:left="360"/>
        <w:rPr>
          <w:rFonts w:ascii="Times New Roman" w:hAnsi="Times New Roman" w:cs="Times New Roman"/>
          <w:sz w:val="24"/>
          <w:szCs w:val="24"/>
        </w:rPr>
      </w:pPr>
      <w:r w:rsidRPr="00792D0F">
        <w:rPr>
          <w:rFonts w:ascii="Times New Roman" w:hAnsi="Times New Roman" w:cs="Times New Roman"/>
          <w:sz w:val="24"/>
          <w:szCs w:val="24"/>
        </w:rPr>
        <w:t xml:space="preserve">Pedraza-Gutiérrez, S. I., Romero-González, J. F., </w:t>
      </w:r>
      <w:proofErr w:type="spellStart"/>
      <w:r w:rsidRPr="00792D0F">
        <w:rPr>
          <w:rFonts w:ascii="Times New Roman" w:hAnsi="Times New Roman" w:cs="Times New Roman"/>
          <w:sz w:val="24"/>
          <w:szCs w:val="24"/>
        </w:rPr>
        <w:t>Güiza</w:t>
      </w:r>
      <w:proofErr w:type="spellEnd"/>
      <w:r w:rsidRPr="00792D0F">
        <w:rPr>
          <w:rFonts w:ascii="Times New Roman" w:hAnsi="Times New Roman" w:cs="Times New Roman"/>
          <w:sz w:val="24"/>
          <w:szCs w:val="24"/>
        </w:rPr>
        <w:t xml:space="preserve">-Rodríguez, J. C., &amp; Giraldo-Henao, E. W. (2023). </w:t>
      </w:r>
      <w:r w:rsidRPr="00792D0F">
        <w:rPr>
          <w:rFonts w:ascii="Times New Roman" w:hAnsi="Times New Roman" w:cs="Times New Roman"/>
          <w:i/>
          <w:iCs/>
          <w:sz w:val="24"/>
          <w:szCs w:val="24"/>
        </w:rPr>
        <w:t>Diseño centrado en el usuario y experiencia de usuario en el sistema de control de acceso de la Universidad Libre</w:t>
      </w:r>
      <w:r w:rsidRPr="00792D0F">
        <w:rPr>
          <w:rFonts w:ascii="Times New Roman" w:hAnsi="Times New Roman" w:cs="Times New Roman"/>
          <w:sz w:val="24"/>
          <w:szCs w:val="24"/>
        </w:rPr>
        <w:t xml:space="preserve">. Revista Científica de Sistemas e Informática, 3(1), e426. </w:t>
      </w:r>
      <w:hyperlink r:id="rId18" w:tgtFrame="_new" w:history="1">
        <w:r w:rsidRPr="00792D0F">
          <w:rPr>
            <w:rStyle w:val="Hipervnculo"/>
            <w:rFonts w:ascii="Times New Roman" w:hAnsi="Times New Roman" w:cs="Times New Roman"/>
            <w:sz w:val="24"/>
            <w:szCs w:val="24"/>
          </w:rPr>
          <w:t>https://doi.org/10.51252/rcsi.v3i1.426</w:t>
        </w:r>
      </w:hyperlink>
    </w:p>
    <w:p w14:paraId="0E2F29BF" w14:textId="6231B307" w:rsidR="00727958" w:rsidRPr="00727958" w:rsidRDefault="00727958" w:rsidP="00AB760F">
      <w:pPr>
        <w:ind w:left="360"/>
        <w:rPr>
          <w:rFonts w:ascii="Times New Roman" w:hAnsi="Times New Roman" w:cs="Times New Roman"/>
          <w:sz w:val="24"/>
          <w:szCs w:val="24"/>
        </w:rPr>
      </w:pPr>
      <w:r w:rsidRPr="00727958">
        <w:rPr>
          <w:rFonts w:ascii="Times New Roman" w:hAnsi="Times New Roman" w:cs="Times New Roman"/>
          <w:sz w:val="24"/>
          <w:szCs w:val="24"/>
        </w:rPr>
        <w:t xml:space="preserve">Canós, J. H., Letelier, P., &amp; </w:t>
      </w:r>
      <w:proofErr w:type="spellStart"/>
      <w:r w:rsidRPr="00727958">
        <w:rPr>
          <w:rFonts w:ascii="Times New Roman" w:hAnsi="Times New Roman" w:cs="Times New Roman"/>
          <w:sz w:val="24"/>
          <w:szCs w:val="24"/>
        </w:rPr>
        <w:t>Penadés</w:t>
      </w:r>
      <w:proofErr w:type="spellEnd"/>
      <w:r w:rsidRPr="00727958">
        <w:rPr>
          <w:rFonts w:ascii="Times New Roman" w:hAnsi="Times New Roman" w:cs="Times New Roman"/>
          <w:sz w:val="24"/>
          <w:szCs w:val="24"/>
        </w:rPr>
        <w:t>, M. C. (s. f.). Metodologías ágiles en el desarrollo de software. DSIC – Universidad Politécnica de Valencia.</w:t>
      </w:r>
    </w:p>
    <w:p w14:paraId="7C94CF7C" w14:textId="77777777" w:rsidR="00792D0F" w:rsidRPr="00BC0941" w:rsidRDefault="00792D0F" w:rsidP="00AB760F">
      <w:pPr>
        <w:ind w:left="360"/>
        <w:rPr>
          <w:rFonts w:ascii="Times New Roman" w:hAnsi="Times New Roman" w:cs="Times New Roman"/>
          <w:sz w:val="24"/>
          <w:szCs w:val="24"/>
        </w:rPr>
      </w:pPr>
    </w:p>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211885998"/>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211885999"/>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8F21DA">
      <w:headerReference w:type="default" r:id="rId19"/>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CABC1" w14:textId="77777777" w:rsidR="006349C1" w:rsidRDefault="006349C1" w:rsidP="00816F30">
      <w:pPr>
        <w:spacing w:after="0" w:line="240" w:lineRule="auto"/>
      </w:pPr>
      <w:r>
        <w:separator/>
      </w:r>
    </w:p>
  </w:endnote>
  <w:endnote w:type="continuationSeparator" w:id="0">
    <w:p w14:paraId="5FF49CDA" w14:textId="77777777" w:rsidR="006349C1" w:rsidRDefault="006349C1"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C0243" w14:textId="77777777" w:rsidR="006349C1" w:rsidRDefault="006349C1" w:rsidP="00816F30">
      <w:pPr>
        <w:spacing w:after="0" w:line="240" w:lineRule="auto"/>
      </w:pPr>
      <w:r>
        <w:separator/>
      </w:r>
    </w:p>
  </w:footnote>
  <w:footnote w:type="continuationSeparator" w:id="0">
    <w:p w14:paraId="60BBFF4D" w14:textId="77777777" w:rsidR="006349C1" w:rsidRDefault="006349C1"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DF2DF7"/>
    <w:multiLevelType w:val="multilevel"/>
    <w:tmpl w:val="0AF6EE2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277E30"/>
    <w:multiLevelType w:val="hybridMultilevel"/>
    <w:tmpl w:val="AABA26A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0DBA484C"/>
    <w:multiLevelType w:val="hybridMultilevel"/>
    <w:tmpl w:val="8702BD88"/>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8" w15:restartNumberingAfterBreak="0">
    <w:nsid w:val="0FB95714"/>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0955658"/>
    <w:multiLevelType w:val="multilevel"/>
    <w:tmpl w:val="57D4F8FC"/>
    <w:lvl w:ilvl="0">
      <w:start w:val="7"/>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3777C71"/>
    <w:multiLevelType w:val="multilevel"/>
    <w:tmpl w:val="2506C26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2"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1745A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0FD43F7"/>
    <w:multiLevelType w:val="hybridMultilevel"/>
    <w:tmpl w:val="2ED02AD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1A916EB"/>
    <w:multiLevelType w:val="hybridMultilevel"/>
    <w:tmpl w:val="72EC57B8"/>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D334AD"/>
    <w:multiLevelType w:val="hybridMultilevel"/>
    <w:tmpl w:val="418042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B822670"/>
    <w:multiLevelType w:val="multilevel"/>
    <w:tmpl w:val="5336AC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40B92FB3"/>
    <w:multiLevelType w:val="hybridMultilevel"/>
    <w:tmpl w:val="5A0842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23648C9"/>
    <w:multiLevelType w:val="hybridMultilevel"/>
    <w:tmpl w:val="2DC8B96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7F95FF6"/>
    <w:multiLevelType w:val="hybridMultilevel"/>
    <w:tmpl w:val="4516DD2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4B302A98"/>
    <w:multiLevelType w:val="multilevel"/>
    <w:tmpl w:val="ADA8AAB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080E09"/>
    <w:multiLevelType w:val="multilevel"/>
    <w:tmpl w:val="D130D83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A4FA6"/>
    <w:multiLevelType w:val="hybridMultilevel"/>
    <w:tmpl w:val="F66634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C154E6"/>
    <w:multiLevelType w:val="hybridMultilevel"/>
    <w:tmpl w:val="7994BA7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4CD247B1"/>
    <w:multiLevelType w:val="hybridMultilevel"/>
    <w:tmpl w:val="4A0AD7A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CE24777"/>
    <w:multiLevelType w:val="hybridMultilevel"/>
    <w:tmpl w:val="D7F43FE4"/>
    <w:lvl w:ilvl="0" w:tplc="0C0A0003">
      <w:start w:val="1"/>
      <w:numFmt w:val="bullet"/>
      <w:lvlText w:val="o"/>
      <w:lvlJc w:val="left"/>
      <w:pPr>
        <w:ind w:left="2136" w:hanging="360"/>
      </w:pPr>
      <w:rPr>
        <w:rFonts w:ascii="Courier New" w:hAnsi="Courier New" w:cs="Courier New"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0"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2"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6" w15:restartNumberingAfterBreak="0">
    <w:nsid w:val="7077433A"/>
    <w:multiLevelType w:val="hybridMultilevel"/>
    <w:tmpl w:val="91C231D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2190BDE"/>
    <w:multiLevelType w:val="multilevel"/>
    <w:tmpl w:val="DE60912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C54805"/>
    <w:multiLevelType w:val="hybridMultilevel"/>
    <w:tmpl w:val="3A821B50"/>
    <w:lvl w:ilvl="0" w:tplc="FFFFFFFF">
      <w:start w:val="1"/>
      <w:numFmt w:val="decimal"/>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917423">
    <w:abstractNumId w:val="26"/>
  </w:num>
  <w:num w:numId="2" w16cid:durableId="39136085">
    <w:abstractNumId w:val="34"/>
  </w:num>
  <w:num w:numId="3" w16cid:durableId="82264952">
    <w:abstractNumId w:val="11"/>
  </w:num>
  <w:num w:numId="4" w16cid:durableId="451484886">
    <w:abstractNumId w:val="1"/>
  </w:num>
  <w:num w:numId="5" w16cid:durableId="1720127112">
    <w:abstractNumId w:val="15"/>
  </w:num>
  <w:num w:numId="6" w16cid:durableId="1020086904">
    <w:abstractNumId w:val="5"/>
  </w:num>
  <w:num w:numId="7" w16cid:durableId="289434203">
    <w:abstractNumId w:val="32"/>
  </w:num>
  <w:num w:numId="8" w16cid:durableId="2086489816">
    <w:abstractNumId w:val="12"/>
  </w:num>
  <w:num w:numId="9" w16cid:durableId="1890845863">
    <w:abstractNumId w:val="30"/>
  </w:num>
  <w:num w:numId="10" w16cid:durableId="617758769">
    <w:abstractNumId w:val="17"/>
  </w:num>
  <w:num w:numId="11" w16cid:durableId="1687638476">
    <w:abstractNumId w:val="0"/>
  </w:num>
  <w:num w:numId="12" w16cid:durableId="973028611">
    <w:abstractNumId w:val="35"/>
  </w:num>
  <w:num w:numId="13" w16cid:durableId="1848597905">
    <w:abstractNumId w:val="33"/>
  </w:num>
  <w:num w:numId="14" w16cid:durableId="1041786001">
    <w:abstractNumId w:val="13"/>
  </w:num>
  <w:num w:numId="15" w16cid:durableId="1613972701">
    <w:abstractNumId w:val="16"/>
  </w:num>
  <w:num w:numId="16" w16cid:durableId="1151099236">
    <w:abstractNumId w:val="8"/>
  </w:num>
  <w:num w:numId="17" w16cid:durableId="613368484">
    <w:abstractNumId w:val="27"/>
  </w:num>
  <w:num w:numId="18" w16cid:durableId="598680139">
    <w:abstractNumId w:val="38"/>
  </w:num>
  <w:num w:numId="19" w16cid:durableId="1118525100">
    <w:abstractNumId w:val="29"/>
  </w:num>
  <w:num w:numId="20" w16cid:durableId="1986855872">
    <w:abstractNumId w:val="6"/>
  </w:num>
  <w:num w:numId="21" w16cid:durableId="356664639">
    <w:abstractNumId w:val="23"/>
  </w:num>
  <w:num w:numId="22" w16cid:durableId="1182548402">
    <w:abstractNumId w:val="3"/>
  </w:num>
  <w:num w:numId="23" w16cid:durableId="1822387399">
    <w:abstractNumId w:val="31"/>
  </w:num>
  <w:num w:numId="24" w16cid:durableId="1625889641">
    <w:abstractNumId w:val="20"/>
  </w:num>
  <w:num w:numId="25" w16cid:durableId="1161627110">
    <w:abstractNumId w:val="4"/>
  </w:num>
  <w:num w:numId="26" w16cid:durableId="1258176376">
    <w:abstractNumId w:val="9"/>
  </w:num>
  <w:num w:numId="27" w16cid:durableId="1452703599">
    <w:abstractNumId w:val="7"/>
  </w:num>
  <w:num w:numId="28" w16cid:durableId="879591042">
    <w:abstractNumId w:val="25"/>
  </w:num>
  <w:num w:numId="29" w16cid:durableId="609315435">
    <w:abstractNumId w:val="2"/>
  </w:num>
  <w:num w:numId="30" w16cid:durableId="821192727">
    <w:abstractNumId w:val="24"/>
  </w:num>
  <w:num w:numId="31" w16cid:durableId="2047214210">
    <w:abstractNumId w:val="10"/>
  </w:num>
  <w:num w:numId="32" w16cid:durableId="2122069770">
    <w:abstractNumId w:val="37"/>
  </w:num>
  <w:num w:numId="33" w16cid:durableId="695542199">
    <w:abstractNumId w:val="19"/>
  </w:num>
  <w:num w:numId="34" w16cid:durableId="171847280">
    <w:abstractNumId w:val="18"/>
  </w:num>
  <w:num w:numId="35" w16cid:durableId="1178931987">
    <w:abstractNumId w:val="36"/>
  </w:num>
  <w:num w:numId="36" w16cid:durableId="1784811187">
    <w:abstractNumId w:val="14"/>
  </w:num>
  <w:num w:numId="37" w16cid:durableId="1266503092">
    <w:abstractNumId w:val="22"/>
  </w:num>
  <w:num w:numId="38" w16cid:durableId="1563829668">
    <w:abstractNumId w:val="28"/>
  </w:num>
  <w:num w:numId="39" w16cid:durableId="5592464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53E05"/>
    <w:rsid w:val="00055ECD"/>
    <w:rsid w:val="00094251"/>
    <w:rsid w:val="000A1A29"/>
    <w:rsid w:val="000C154F"/>
    <w:rsid w:val="000E3E1A"/>
    <w:rsid w:val="00175264"/>
    <w:rsid w:val="00177D78"/>
    <w:rsid w:val="00183EFE"/>
    <w:rsid w:val="001D018A"/>
    <w:rsid w:val="00206FCE"/>
    <w:rsid w:val="00211806"/>
    <w:rsid w:val="00253066"/>
    <w:rsid w:val="0026081A"/>
    <w:rsid w:val="002A1A5E"/>
    <w:rsid w:val="002C5A5B"/>
    <w:rsid w:val="003039A4"/>
    <w:rsid w:val="00316114"/>
    <w:rsid w:val="00320AA4"/>
    <w:rsid w:val="003376A6"/>
    <w:rsid w:val="00400B2C"/>
    <w:rsid w:val="0042282D"/>
    <w:rsid w:val="004A6109"/>
    <w:rsid w:val="004C408F"/>
    <w:rsid w:val="004E4E09"/>
    <w:rsid w:val="00520760"/>
    <w:rsid w:val="0055682A"/>
    <w:rsid w:val="00591233"/>
    <w:rsid w:val="00597223"/>
    <w:rsid w:val="006349C1"/>
    <w:rsid w:val="0066519B"/>
    <w:rsid w:val="006F14B8"/>
    <w:rsid w:val="006F2C19"/>
    <w:rsid w:val="006F2CE1"/>
    <w:rsid w:val="0071507B"/>
    <w:rsid w:val="007217AD"/>
    <w:rsid w:val="00727958"/>
    <w:rsid w:val="007732B8"/>
    <w:rsid w:val="00786664"/>
    <w:rsid w:val="00792D0F"/>
    <w:rsid w:val="007B049B"/>
    <w:rsid w:val="007B6C48"/>
    <w:rsid w:val="007C3C7C"/>
    <w:rsid w:val="007D2490"/>
    <w:rsid w:val="007F4645"/>
    <w:rsid w:val="008145DD"/>
    <w:rsid w:val="00816F30"/>
    <w:rsid w:val="008C2C70"/>
    <w:rsid w:val="008F21DA"/>
    <w:rsid w:val="00913AE1"/>
    <w:rsid w:val="009461BE"/>
    <w:rsid w:val="00993B44"/>
    <w:rsid w:val="00A172A7"/>
    <w:rsid w:val="00A26C86"/>
    <w:rsid w:val="00A348F1"/>
    <w:rsid w:val="00A40745"/>
    <w:rsid w:val="00A66825"/>
    <w:rsid w:val="00A76043"/>
    <w:rsid w:val="00A9799C"/>
    <w:rsid w:val="00AB760F"/>
    <w:rsid w:val="00AF0248"/>
    <w:rsid w:val="00B25A80"/>
    <w:rsid w:val="00BB1AA0"/>
    <w:rsid w:val="00BC0941"/>
    <w:rsid w:val="00BE5638"/>
    <w:rsid w:val="00C808D3"/>
    <w:rsid w:val="00C8264A"/>
    <w:rsid w:val="00D00ACC"/>
    <w:rsid w:val="00D44103"/>
    <w:rsid w:val="00D6552E"/>
    <w:rsid w:val="00D85FE6"/>
    <w:rsid w:val="00E666B4"/>
    <w:rsid w:val="00E74FF2"/>
    <w:rsid w:val="00E77C2E"/>
    <w:rsid w:val="00EB7293"/>
    <w:rsid w:val="00EE602D"/>
    <w:rsid w:val="00EF43E2"/>
    <w:rsid w:val="00FC390F"/>
    <w:rsid w:val="00FD49AC"/>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958"/>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211806"/>
    <w:pPr>
      <w:tabs>
        <w:tab w:val="right" w:leader="dot" w:pos="9016"/>
      </w:tabs>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9722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url">
    <w:name w:val="url"/>
    <w:basedOn w:val="Fuentedeprrafopredeter"/>
    <w:rsid w:val="00AB760F"/>
  </w:style>
  <w:style w:type="character" w:styleId="Mencinsinresolver">
    <w:name w:val="Unresolved Mention"/>
    <w:basedOn w:val="Fuentedeprrafopredeter"/>
    <w:uiPriority w:val="99"/>
    <w:semiHidden/>
    <w:unhideWhenUsed/>
    <w:rsid w:val="00320A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e.es/buscar/act.php?id=BOE-A-2018-16673" TargetMode="External"/><Relationship Id="rId13" Type="http://schemas.openxmlformats.org/officeDocument/2006/relationships/hyperlink" Target="https://dspace.utb.edu.ec/items/cc8d2ae2-c4c5-4b25-ae8a-00ddc6a4b276" TargetMode="External"/><Relationship Id="rId18" Type="http://schemas.openxmlformats.org/officeDocument/2006/relationships/hyperlink" Target="https://doi.org/10.51252/rcsi.v3i1.426"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eur-lex.europa.eu/legal-content/ES/TXT/?uri=celex%3A32016R0679" TargetMode="External"/><Relationship Id="rId12" Type="http://schemas.openxmlformats.org/officeDocument/2006/relationships/hyperlink" Target="http://www.scielo.org.co/scielo.php?pid=S0123-921X2014000200003&amp;script=sci_arttext" TargetMode="External"/><Relationship Id="rId17" Type="http://schemas.openxmlformats.org/officeDocument/2006/relationships/hyperlink" Target="https://www.oracle.com/es/database/what-is-database/" TargetMode="External"/><Relationship Id="rId2" Type="http://schemas.openxmlformats.org/officeDocument/2006/relationships/styles" Target="styles.xml"/><Relationship Id="rId16" Type="http://schemas.openxmlformats.org/officeDocument/2006/relationships/hyperlink" Target="https://www.distribucionactualidad.com/siete-de-cada-10-clientes-prefiere-pedir-en-el-bar-con-un-codigo-qr"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oe.es/diario_boe/txt.php?id=BOE-A-2018-12699" TargetMode="External"/><Relationship Id="rId5" Type="http://schemas.openxmlformats.org/officeDocument/2006/relationships/footnotes" Target="footnotes.xml"/><Relationship Id="rId15" Type="http://schemas.openxmlformats.org/officeDocument/2006/relationships/hyperlink" Target="https://menu.es/blog/la-tecnologia-qr-en-la-hosteleria-para-que-sirve-y-como-usarla" TargetMode="External"/><Relationship Id="rId10" Type="http://schemas.openxmlformats.org/officeDocument/2006/relationships/hyperlink" Target="https://www.boe.es/buscar/act.php?id=BOE-A-1996-8930"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boe.es/buscar/act.php?id=BOE-A-2002-13758" TargetMode="External"/><Relationship Id="rId14" Type="http://schemas.openxmlformats.org/officeDocument/2006/relationships/hyperlink" Target="https://www.qrcode-tiger.com/es/qr-code-statistics-2022-q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6909</Words>
  <Characters>38002</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2025-10-20T18:50:00Z</dcterms:created>
  <dcterms:modified xsi:type="dcterms:W3CDTF">2025-10-24T19:51:00Z</dcterms:modified>
</cp:coreProperties>
</file>