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615E6" w14:textId="419C651A" w:rsidR="00263FFA" w:rsidRDefault="00C07BE9" w:rsidP="00753DB2">
      <w:pPr>
        <w:spacing w:line="259" w:lineRule="auto"/>
        <w:jc w:val="center"/>
        <w:rPr>
          <w:lang w:val="de-DE"/>
        </w:rPr>
      </w:pPr>
      <w:bookmarkStart w:id="0" w:name="_Hlk57456869"/>
      <w:r>
        <w:rPr>
          <w:lang w:val="de-DE"/>
        </w:rPr>
        <w:t xml:space="preserve">Hochschule Luzern </w:t>
      </w:r>
      <w:r w:rsidR="00B865B6">
        <w:rPr>
          <w:lang w:val="de-DE"/>
        </w:rPr>
        <w:t>HSLU</w:t>
      </w:r>
    </w:p>
    <w:p w14:paraId="60E68F1F" w14:textId="2316C06C" w:rsidR="00753DB2" w:rsidRDefault="00C07BE9" w:rsidP="00753DB2">
      <w:pPr>
        <w:spacing w:line="259" w:lineRule="auto"/>
        <w:jc w:val="center"/>
        <w:rPr>
          <w:lang w:val="de-DE"/>
        </w:rPr>
      </w:pPr>
      <w:r w:rsidRPr="00C07BE9">
        <w:rPr>
          <w:lang w:val="de-DE"/>
        </w:rPr>
        <w:t>Artificial Intelligence &amp; Machine Learning</w:t>
      </w:r>
    </w:p>
    <w:p w14:paraId="78FF376A" w14:textId="71FDD0D2" w:rsidR="00753DB2" w:rsidRDefault="00753DB2" w:rsidP="00753DB2">
      <w:pPr>
        <w:spacing w:line="259" w:lineRule="auto"/>
        <w:jc w:val="center"/>
        <w:rPr>
          <w:lang w:val="de-DE"/>
        </w:rPr>
      </w:pPr>
    </w:p>
    <w:p w14:paraId="7829DDF9" w14:textId="77777777" w:rsidR="00041D10" w:rsidRDefault="00041D10" w:rsidP="00753DB2">
      <w:pPr>
        <w:spacing w:line="259" w:lineRule="auto"/>
        <w:jc w:val="center"/>
        <w:rPr>
          <w:lang w:val="de-DE"/>
        </w:rPr>
      </w:pPr>
    </w:p>
    <w:p w14:paraId="3F8270A8" w14:textId="77777777" w:rsidR="00B444DC" w:rsidRDefault="00B444DC" w:rsidP="00C83369">
      <w:pPr>
        <w:spacing w:after="0" w:line="259" w:lineRule="auto"/>
        <w:jc w:val="center"/>
        <w:rPr>
          <w:lang w:val="de-DE"/>
        </w:rPr>
      </w:pPr>
    </w:p>
    <w:p w14:paraId="16DC2B03" w14:textId="77777777" w:rsidR="00041D10" w:rsidRDefault="00041D10" w:rsidP="00C83369">
      <w:pPr>
        <w:spacing w:after="0" w:line="259" w:lineRule="auto"/>
        <w:jc w:val="center"/>
        <w:rPr>
          <w:lang w:val="de-DE"/>
        </w:rPr>
      </w:pPr>
    </w:p>
    <w:p w14:paraId="76861935" w14:textId="77777777" w:rsidR="00041D10" w:rsidRDefault="00041D10" w:rsidP="00C83369">
      <w:pPr>
        <w:spacing w:after="0" w:line="259" w:lineRule="auto"/>
        <w:jc w:val="center"/>
        <w:rPr>
          <w:lang w:val="de-DE"/>
        </w:rPr>
      </w:pPr>
    </w:p>
    <w:p w14:paraId="41A965FF" w14:textId="77777777" w:rsidR="00041D10" w:rsidRDefault="00041D10" w:rsidP="00C83369">
      <w:pPr>
        <w:spacing w:after="0" w:line="259" w:lineRule="auto"/>
        <w:jc w:val="center"/>
        <w:rPr>
          <w:lang w:val="de-DE"/>
        </w:rPr>
      </w:pPr>
    </w:p>
    <w:p w14:paraId="08E81F25" w14:textId="77777777" w:rsidR="00041D10" w:rsidRDefault="00041D10" w:rsidP="00C83369">
      <w:pPr>
        <w:spacing w:after="0" w:line="259" w:lineRule="auto"/>
        <w:jc w:val="center"/>
        <w:rPr>
          <w:lang w:val="de-DE"/>
        </w:rPr>
      </w:pPr>
    </w:p>
    <w:p w14:paraId="22C09636" w14:textId="77777777" w:rsidR="00041D10" w:rsidRDefault="00041D10" w:rsidP="00C83369">
      <w:pPr>
        <w:spacing w:after="0" w:line="259" w:lineRule="auto"/>
        <w:jc w:val="center"/>
        <w:rPr>
          <w:lang w:val="de-DE"/>
        </w:rPr>
      </w:pPr>
    </w:p>
    <w:p w14:paraId="6C1833D8" w14:textId="77777777" w:rsidR="00041D10" w:rsidRDefault="00041D10" w:rsidP="00C83369">
      <w:pPr>
        <w:spacing w:after="0" w:line="259" w:lineRule="auto"/>
        <w:jc w:val="center"/>
        <w:rPr>
          <w:lang w:val="de-DE"/>
        </w:rPr>
      </w:pPr>
    </w:p>
    <w:p w14:paraId="3425DA16" w14:textId="77777777" w:rsidR="00041D10" w:rsidRPr="00C07BE9" w:rsidRDefault="00041D10" w:rsidP="00041D10">
      <w:pPr>
        <w:pStyle w:val="Title"/>
        <w:jc w:val="center"/>
        <w:rPr>
          <w:sz w:val="40"/>
          <w:szCs w:val="40"/>
          <w:lang w:val="de-DE"/>
        </w:rPr>
      </w:pPr>
      <w:r w:rsidRPr="00C07BE9">
        <w:rPr>
          <w:sz w:val="40"/>
          <w:szCs w:val="40"/>
          <w:lang w:val="de-DE"/>
        </w:rPr>
        <w:t>Bachelorarbeit</w:t>
      </w:r>
      <w:r>
        <w:rPr>
          <w:sz w:val="40"/>
          <w:szCs w:val="40"/>
          <w:lang w:val="de-DE"/>
        </w:rPr>
        <w:t xml:space="preserve"> Simulation</w:t>
      </w:r>
    </w:p>
    <w:p w14:paraId="2B2C5C7A" w14:textId="77777777" w:rsidR="00041D10" w:rsidRPr="00041D10" w:rsidRDefault="00041D10" w:rsidP="00041D10">
      <w:pPr>
        <w:pStyle w:val="Title"/>
        <w:jc w:val="center"/>
        <w:rPr>
          <w:b w:val="0"/>
          <w:bCs/>
          <w:sz w:val="32"/>
          <w:szCs w:val="32"/>
          <w:lang w:val="de-DE"/>
        </w:rPr>
      </w:pPr>
      <w:r w:rsidRPr="00041D10">
        <w:rPr>
          <w:b w:val="0"/>
          <w:bCs/>
          <w:sz w:val="32"/>
          <w:szCs w:val="32"/>
          <w:lang w:val="de-DE"/>
        </w:rPr>
        <w:t>Vergleich der Leistungsfähigkeit verschiedener Machine-Learning-Modelle zur Vorhersage von Zahlungsausfällen: Eine Analyse anhand des 'Default of Credit Card Clients'-Datensatzes</w:t>
      </w:r>
    </w:p>
    <w:p w14:paraId="7B1B2468" w14:textId="77777777" w:rsidR="00041D10" w:rsidRDefault="00041D10" w:rsidP="00C83369">
      <w:pPr>
        <w:spacing w:after="0" w:line="259" w:lineRule="auto"/>
        <w:jc w:val="center"/>
        <w:rPr>
          <w:lang w:val="de-DE"/>
        </w:rPr>
      </w:pPr>
    </w:p>
    <w:p w14:paraId="3D659F06" w14:textId="77777777" w:rsidR="00041D10" w:rsidRDefault="00041D10" w:rsidP="00C83369">
      <w:pPr>
        <w:spacing w:after="0" w:line="259" w:lineRule="auto"/>
        <w:jc w:val="center"/>
        <w:rPr>
          <w:lang w:val="de-DE"/>
        </w:rPr>
      </w:pPr>
    </w:p>
    <w:p w14:paraId="53DEDDD3" w14:textId="77777777" w:rsidR="00041D10" w:rsidRDefault="00041D10" w:rsidP="00C83369">
      <w:pPr>
        <w:spacing w:after="0" w:line="259" w:lineRule="auto"/>
        <w:jc w:val="center"/>
        <w:rPr>
          <w:lang w:val="de-DE"/>
        </w:rPr>
      </w:pPr>
    </w:p>
    <w:p w14:paraId="5E57E11C" w14:textId="77777777" w:rsidR="00041D10" w:rsidRDefault="00041D10" w:rsidP="00C83369">
      <w:pPr>
        <w:spacing w:after="0" w:line="259" w:lineRule="auto"/>
        <w:jc w:val="center"/>
        <w:rPr>
          <w:lang w:val="de-DE"/>
        </w:rPr>
      </w:pPr>
    </w:p>
    <w:p w14:paraId="4F001D46" w14:textId="77777777" w:rsidR="00041D10" w:rsidRDefault="00041D10" w:rsidP="00C83369">
      <w:pPr>
        <w:spacing w:after="0" w:line="259" w:lineRule="auto"/>
        <w:jc w:val="center"/>
        <w:rPr>
          <w:lang w:val="de-DE"/>
        </w:rPr>
      </w:pPr>
    </w:p>
    <w:p w14:paraId="29350627" w14:textId="77777777" w:rsidR="00041D10" w:rsidRDefault="00041D10" w:rsidP="00C83369">
      <w:pPr>
        <w:spacing w:after="0" w:line="259" w:lineRule="auto"/>
        <w:jc w:val="center"/>
        <w:rPr>
          <w:lang w:val="de-DE"/>
        </w:rPr>
      </w:pPr>
    </w:p>
    <w:p w14:paraId="3067C901" w14:textId="77777777" w:rsidR="00041D10" w:rsidRDefault="00041D10" w:rsidP="00C83369">
      <w:pPr>
        <w:spacing w:after="0" w:line="259" w:lineRule="auto"/>
        <w:jc w:val="center"/>
        <w:rPr>
          <w:lang w:val="de-DE"/>
        </w:rPr>
      </w:pPr>
    </w:p>
    <w:p w14:paraId="73847B02" w14:textId="77777777" w:rsidR="00041D10" w:rsidRDefault="00041D10" w:rsidP="00C83369">
      <w:pPr>
        <w:spacing w:after="0" w:line="259" w:lineRule="auto"/>
        <w:jc w:val="center"/>
        <w:rPr>
          <w:lang w:val="de-DE"/>
        </w:rPr>
      </w:pPr>
    </w:p>
    <w:p w14:paraId="300C609B" w14:textId="77777777" w:rsidR="00041D10" w:rsidRDefault="00041D10" w:rsidP="00C83369">
      <w:pPr>
        <w:spacing w:after="0" w:line="259" w:lineRule="auto"/>
        <w:jc w:val="center"/>
        <w:rPr>
          <w:lang w:val="de-DE"/>
        </w:rPr>
      </w:pPr>
    </w:p>
    <w:p w14:paraId="4B1131C4" w14:textId="77777777" w:rsidR="00041D10" w:rsidRDefault="00041D10" w:rsidP="00C83369">
      <w:pPr>
        <w:spacing w:after="0" w:line="259" w:lineRule="auto"/>
        <w:jc w:val="center"/>
        <w:rPr>
          <w:lang w:val="de-DE"/>
        </w:rPr>
      </w:pPr>
    </w:p>
    <w:p w14:paraId="6F313E09" w14:textId="77777777" w:rsidR="00041D10" w:rsidRDefault="00041D10" w:rsidP="00C83369">
      <w:pPr>
        <w:spacing w:after="0" w:line="259" w:lineRule="auto"/>
        <w:jc w:val="center"/>
        <w:rPr>
          <w:lang w:val="de-DE"/>
        </w:rPr>
      </w:pPr>
    </w:p>
    <w:p w14:paraId="78FB4DB8" w14:textId="77777777" w:rsidR="00041D10" w:rsidRDefault="00041D10" w:rsidP="00C83369">
      <w:pPr>
        <w:spacing w:after="0" w:line="259" w:lineRule="auto"/>
        <w:jc w:val="center"/>
        <w:rPr>
          <w:lang w:val="de-DE"/>
        </w:rPr>
      </w:pPr>
    </w:p>
    <w:p w14:paraId="7872C6C2" w14:textId="77777777" w:rsidR="00041D10" w:rsidRDefault="00041D10" w:rsidP="00C83369">
      <w:pPr>
        <w:spacing w:after="0" w:line="259" w:lineRule="auto"/>
        <w:jc w:val="center"/>
        <w:rPr>
          <w:lang w:val="de-DE"/>
        </w:rPr>
      </w:pPr>
    </w:p>
    <w:p w14:paraId="404D0632" w14:textId="77777777" w:rsidR="00041D10" w:rsidRDefault="00041D10" w:rsidP="00C83369">
      <w:pPr>
        <w:spacing w:after="0" w:line="259" w:lineRule="auto"/>
        <w:jc w:val="center"/>
        <w:rPr>
          <w:lang w:val="de-DE"/>
        </w:rPr>
      </w:pPr>
    </w:p>
    <w:p w14:paraId="050259AF" w14:textId="77777777" w:rsidR="00041D10" w:rsidRDefault="00041D10" w:rsidP="00C83369">
      <w:pPr>
        <w:spacing w:after="0" w:line="259" w:lineRule="auto"/>
        <w:jc w:val="center"/>
        <w:rPr>
          <w:lang w:val="de-DE"/>
        </w:rPr>
      </w:pPr>
    </w:p>
    <w:p w14:paraId="6DD04CB4" w14:textId="4B6BE062" w:rsidR="00753DB2" w:rsidRDefault="00753DB2" w:rsidP="00C83369">
      <w:pPr>
        <w:spacing w:after="0" w:line="259" w:lineRule="auto"/>
        <w:jc w:val="center"/>
        <w:rPr>
          <w:lang w:val="de-DE"/>
        </w:rPr>
      </w:pPr>
      <w:r>
        <w:rPr>
          <w:lang w:val="de-DE"/>
        </w:rPr>
        <w:t>Verfasser:</w:t>
      </w:r>
    </w:p>
    <w:p w14:paraId="1C973659" w14:textId="7A752EB1" w:rsidR="00753DB2" w:rsidRDefault="00753DB2" w:rsidP="00C83369">
      <w:pPr>
        <w:spacing w:after="0" w:line="259" w:lineRule="auto"/>
        <w:jc w:val="center"/>
        <w:rPr>
          <w:lang w:val="de-DE"/>
        </w:rPr>
      </w:pPr>
      <w:r>
        <w:rPr>
          <w:lang w:val="de-DE"/>
        </w:rPr>
        <w:t>Noel Gugler</w:t>
      </w:r>
    </w:p>
    <w:p w14:paraId="50823C2E" w14:textId="51FBB0FE" w:rsidR="00C07BE9" w:rsidRDefault="00C07BE9" w:rsidP="00C83369">
      <w:pPr>
        <w:spacing w:after="0" w:line="259" w:lineRule="auto"/>
        <w:jc w:val="center"/>
        <w:rPr>
          <w:lang w:val="de-DE"/>
        </w:rPr>
      </w:pPr>
      <w:r w:rsidRPr="00C07BE9">
        <w:rPr>
          <w:lang w:val="de-DE"/>
        </w:rPr>
        <w:t xml:space="preserve">Matrikel-Nummer: </w:t>
      </w:r>
      <w:r>
        <w:rPr>
          <w:lang w:val="de-DE"/>
        </w:rPr>
        <w:t>-</w:t>
      </w:r>
    </w:p>
    <w:p w14:paraId="317FF702" w14:textId="1533E05F" w:rsidR="00753DB2" w:rsidRDefault="00753DB2" w:rsidP="00C83369">
      <w:pPr>
        <w:spacing w:after="0" w:line="259" w:lineRule="auto"/>
        <w:jc w:val="center"/>
        <w:rPr>
          <w:lang w:val="de-DE"/>
        </w:rPr>
      </w:pPr>
    </w:p>
    <w:p w14:paraId="4A27E831" w14:textId="2C6E6ABE" w:rsidR="00753DB2" w:rsidRDefault="00C07BE9" w:rsidP="00C83369">
      <w:pPr>
        <w:spacing w:after="0" w:line="259" w:lineRule="auto"/>
        <w:jc w:val="center"/>
        <w:rPr>
          <w:lang w:val="de-DE"/>
        </w:rPr>
      </w:pPr>
      <w:r>
        <w:rPr>
          <w:lang w:val="de-DE"/>
        </w:rPr>
        <w:t>Dozent</w:t>
      </w:r>
      <w:r w:rsidR="00753DB2">
        <w:rPr>
          <w:lang w:val="de-DE"/>
        </w:rPr>
        <w:t>:</w:t>
      </w:r>
      <w:r>
        <w:rPr>
          <w:lang w:val="de-DE"/>
        </w:rPr>
        <w:t xml:space="preserve"> </w:t>
      </w:r>
      <w:r w:rsidR="00B865B6">
        <w:rPr>
          <w:lang w:val="de-DE"/>
        </w:rPr>
        <w:t>-</w:t>
      </w:r>
    </w:p>
    <w:p w14:paraId="1544F702" w14:textId="28961331" w:rsidR="00C07BE9" w:rsidRDefault="00C07BE9" w:rsidP="00C83369">
      <w:pPr>
        <w:spacing w:after="0" w:line="259" w:lineRule="auto"/>
        <w:jc w:val="center"/>
        <w:rPr>
          <w:lang w:val="de-DE"/>
        </w:rPr>
      </w:pPr>
      <w:r>
        <w:rPr>
          <w:lang w:val="de-DE"/>
        </w:rPr>
        <w:t>Korreferent: -</w:t>
      </w:r>
    </w:p>
    <w:p w14:paraId="36A63207" w14:textId="20D9F842" w:rsidR="00753DB2" w:rsidRDefault="00753DB2" w:rsidP="00C83369">
      <w:pPr>
        <w:spacing w:after="0" w:line="259" w:lineRule="auto"/>
        <w:jc w:val="center"/>
        <w:rPr>
          <w:lang w:val="de-DE"/>
        </w:rPr>
      </w:pPr>
    </w:p>
    <w:p w14:paraId="5F40EFDB" w14:textId="294AA4F6" w:rsidR="00753DB2" w:rsidRDefault="00C07BE9" w:rsidP="00C83369">
      <w:pPr>
        <w:spacing w:after="0" w:line="259" w:lineRule="auto"/>
        <w:jc w:val="center"/>
        <w:rPr>
          <w:lang w:val="de-DE"/>
        </w:rPr>
      </w:pPr>
      <w:r>
        <w:rPr>
          <w:lang w:val="de-DE"/>
        </w:rPr>
        <w:t>Rotkreuz, 10. Dezember 2024</w:t>
      </w:r>
      <w:r w:rsidR="00FA65DA">
        <w:rPr>
          <w:lang w:val="de-DE"/>
        </w:rPr>
        <w:br w:type="page"/>
      </w:r>
    </w:p>
    <w:sdt>
      <w:sdtPr>
        <w:rPr>
          <w:rFonts w:eastAsiaTheme="minorHAnsi" w:cstheme="minorBidi"/>
          <w:b w:val="0"/>
          <w:bCs w:val="0"/>
          <w:smallCaps w:val="0"/>
          <w:color w:val="auto"/>
          <w:sz w:val="24"/>
          <w:szCs w:val="22"/>
          <w:lang w:val="de-DE"/>
        </w:rPr>
        <w:id w:val="1469472117"/>
        <w:docPartObj>
          <w:docPartGallery w:val="Table of Contents"/>
          <w:docPartUnique/>
        </w:docPartObj>
      </w:sdtPr>
      <w:sdtContent>
        <w:p w14:paraId="4A08D5E2" w14:textId="63433E79" w:rsidR="008F785D" w:rsidRPr="008F785D" w:rsidRDefault="008F785D" w:rsidP="008F785D">
          <w:pPr>
            <w:pStyle w:val="TOCHeading"/>
            <w:numPr>
              <w:ilvl w:val="0"/>
              <w:numId w:val="0"/>
            </w:numPr>
            <w:rPr>
              <w:lang w:val="de-DE" w:eastAsia="de-CH"/>
            </w:rPr>
          </w:pPr>
          <w:r w:rsidRPr="008F785D">
            <w:rPr>
              <w:lang w:eastAsia="de-CH"/>
            </w:rPr>
            <w:t>Inhaltsverzeichnis</w:t>
          </w:r>
        </w:p>
        <w:p w14:paraId="31A292C8" w14:textId="732FF3C7" w:rsidR="00186001" w:rsidRDefault="00500FCB">
          <w:pPr>
            <w:pStyle w:val="TOC1"/>
            <w:tabs>
              <w:tab w:val="left" w:pos="440"/>
              <w:tab w:val="right" w:leader="dot" w:pos="9350"/>
            </w:tabs>
            <w:rPr>
              <w:rFonts w:asciiTheme="minorHAnsi" w:eastAsiaTheme="minorEastAsia" w:hAnsiTheme="minorHAnsi"/>
              <w:noProof/>
              <w:kern w:val="2"/>
              <w:szCs w:val="24"/>
              <w:lang w:val="en-CH" w:eastAsia="en-CH"/>
              <w14:ligatures w14:val="standardContextual"/>
            </w:rPr>
          </w:pPr>
          <w:r>
            <w:rPr>
              <w:sz w:val="26"/>
            </w:rPr>
            <w:fldChar w:fldCharType="begin"/>
          </w:r>
          <w:r>
            <w:rPr>
              <w:sz w:val="26"/>
            </w:rPr>
            <w:instrText xml:space="preserve"> TOC \o "1-4" \h \z \u </w:instrText>
          </w:r>
          <w:r>
            <w:rPr>
              <w:sz w:val="26"/>
            </w:rPr>
            <w:fldChar w:fldCharType="separate"/>
          </w:r>
          <w:hyperlink w:anchor="_Toc186275387" w:history="1">
            <w:r w:rsidR="00186001" w:rsidRPr="00861ED1">
              <w:rPr>
                <w:rStyle w:val="Hyperlink"/>
                <w:noProof/>
              </w:rPr>
              <w:t>1</w:t>
            </w:r>
            <w:r w:rsidR="00186001">
              <w:rPr>
                <w:rFonts w:asciiTheme="minorHAnsi" w:eastAsiaTheme="minorEastAsia" w:hAnsiTheme="minorHAnsi"/>
                <w:noProof/>
                <w:kern w:val="2"/>
                <w:szCs w:val="24"/>
                <w:lang w:val="en-CH" w:eastAsia="en-CH"/>
                <w14:ligatures w14:val="standardContextual"/>
              </w:rPr>
              <w:tab/>
            </w:r>
            <w:r w:rsidR="00186001" w:rsidRPr="00861ED1">
              <w:rPr>
                <w:rStyle w:val="Hyperlink"/>
                <w:noProof/>
              </w:rPr>
              <w:t>Einleitung</w:t>
            </w:r>
            <w:r w:rsidR="00186001">
              <w:rPr>
                <w:noProof/>
                <w:webHidden/>
              </w:rPr>
              <w:tab/>
            </w:r>
            <w:r w:rsidR="00186001">
              <w:rPr>
                <w:noProof/>
                <w:webHidden/>
              </w:rPr>
              <w:fldChar w:fldCharType="begin"/>
            </w:r>
            <w:r w:rsidR="00186001">
              <w:rPr>
                <w:noProof/>
                <w:webHidden/>
              </w:rPr>
              <w:instrText xml:space="preserve"> PAGEREF _Toc186275387 \h </w:instrText>
            </w:r>
            <w:r w:rsidR="00186001">
              <w:rPr>
                <w:noProof/>
                <w:webHidden/>
              </w:rPr>
            </w:r>
            <w:r w:rsidR="00186001">
              <w:rPr>
                <w:noProof/>
                <w:webHidden/>
              </w:rPr>
              <w:fldChar w:fldCharType="separate"/>
            </w:r>
            <w:r w:rsidR="00186001">
              <w:rPr>
                <w:noProof/>
                <w:webHidden/>
              </w:rPr>
              <w:t>5</w:t>
            </w:r>
            <w:r w:rsidR="00186001">
              <w:rPr>
                <w:noProof/>
                <w:webHidden/>
              </w:rPr>
              <w:fldChar w:fldCharType="end"/>
            </w:r>
          </w:hyperlink>
        </w:p>
        <w:p w14:paraId="44E5C0C6" w14:textId="2BAEB6E2"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388" w:history="1">
            <w:r w:rsidRPr="00861ED1">
              <w:rPr>
                <w:rStyle w:val="Hyperlink"/>
                <w:noProof/>
              </w:rPr>
              <w:t>1.1</w:t>
            </w:r>
            <w:r>
              <w:rPr>
                <w:rFonts w:asciiTheme="minorHAnsi" w:eastAsiaTheme="minorEastAsia" w:hAnsiTheme="minorHAnsi"/>
                <w:noProof/>
                <w:kern w:val="2"/>
                <w:szCs w:val="24"/>
                <w:lang w:val="en-CH" w:eastAsia="en-CH"/>
                <w14:ligatures w14:val="standardContextual"/>
              </w:rPr>
              <w:tab/>
            </w:r>
            <w:r w:rsidRPr="00861ED1">
              <w:rPr>
                <w:rStyle w:val="Hyperlink"/>
                <w:noProof/>
              </w:rPr>
              <w:t>Problemstellung</w:t>
            </w:r>
            <w:r>
              <w:rPr>
                <w:noProof/>
                <w:webHidden/>
              </w:rPr>
              <w:tab/>
            </w:r>
            <w:r>
              <w:rPr>
                <w:noProof/>
                <w:webHidden/>
              </w:rPr>
              <w:fldChar w:fldCharType="begin"/>
            </w:r>
            <w:r>
              <w:rPr>
                <w:noProof/>
                <w:webHidden/>
              </w:rPr>
              <w:instrText xml:space="preserve"> PAGEREF _Toc186275388 \h </w:instrText>
            </w:r>
            <w:r>
              <w:rPr>
                <w:noProof/>
                <w:webHidden/>
              </w:rPr>
            </w:r>
            <w:r>
              <w:rPr>
                <w:noProof/>
                <w:webHidden/>
              </w:rPr>
              <w:fldChar w:fldCharType="separate"/>
            </w:r>
            <w:r>
              <w:rPr>
                <w:noProof/>
                <w:webHidden/>
              </w:rPr>
              <w:t>5</w:t>
            </w:r>
            <w:r>
              <w:rPr>
                <w:noProof/>
                <w:webHidden/>
              </w:rPr>
              <w:fldChar w:fldCharType="end"/>
            </w:r>
          </w:hyperlink>
        </w:p>
        <w:p w14:paraId="3D2135A9" w14:textId="64371707"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389" w:history="1">
            <w:r w:rsidRPr="00861ED1">
              <w:rPr>
                <w:rStyle w:val="Hyperlink"/>
                <w:noProof/>
              </w:rPr>
              <w:t>1.2</w:t>
            </w:r>
            <w:r>
              <w:rPr>
                <w:rFonts w:asciiTheme="minorHAnsi" w:eastAsiaTheme="minorEastAsia" w:hAnsiTheme="minorHAnsi"/>
                <w:noProof/>
                <w:kern w:val="2"/>
                <w:szCs w:val="24"/>
                <w:lang w:val="en-CH" w:eastAsia="en-CH"/>
                <w14:ligatures w14:val="standardContextual"/>
              </w:rPr>
              <w:tab/>
            </w:r>
            <w:r w:rsidRPr="00861ED1">
              <w:rPr>
                <w:rStyle w:val="Hyperlink"/>
                <w:noProof/>
              </w:rPr>
              <w:t>Zielsetzung der Arbeit</w:t>
            </w:r>
            <w:r>
              <w:rPr>
                <w:noProof/>
                <w:webHidden/>
              </w:rPr>
              <w:tab/>
            </w:r>
            <w:r>
              <w:rPr>
                <w:noProof/>
                <w:webHidden/>
              </w:rPr>
              <w:fldChar w:fldCharType="begin"/>
            </w:r>
            <w:r>
              <w:rPr>
                <w:noProof/>
                <w:webHidden/>
              </w:rPr>
              <w:instrText xml:space="preserve"> PAGEREF _Toc186275389 \h </w:instrText>
            </w:r>
            <w:r>
              <w:rPr>
                <w:noProof/>
                <w:webHidden/>
              </w:rPr>
            </w:r>
            <w:r>
              <w:rPr>
                <w:noProof/>
                <w:webHidden/>
              </w:rPr>
              <w:fldChar w:fldCharType="separate"/>
            </w:r>
            <w:r>
              <w:rPr>
                <w:noProof/>
                <w:webHidden/>
              </w:rPr>
              <w:t>5</w:t>
            </w:r>
            <w:r>
              <w:rPr>
                <w:noProof/>
                <w:webHidden/>
              </w:rPr>
              <w:fldChar w:fldCharType="end"/>
            </w:r>
          </w:hyperlink>
        </w:p>
        <w:p w14:paraId="3E14640B" w14:textId="79C3485C"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390" w:history="1">
            <w:r w:rsidRPr="00861ED1">
              <w:rPr>
                <w:rStyle w:val="Hyperlink"/>
                <w:noProof/>
              </w:rPr>
              <w:t>1.3</w:t>
            </w:r>
            <w:r>
              <w:rPr>
                <w:rFonts w:asciiTheme="minorHAnsi" w:eastAsiaTheme="minorEastAsia" w:hAnsiTheme="minorHAnsi"/>
                <w:noProof/>
                <w:kern w:val="2"/>
                <w:szCs w:val="24"/>
                <w:lang w:val="en-CH" w:eastAsia="en-CH"/>
                <w14:ligatures w14:val="standardContextual"/>
              </w:rPr>
              <w:tab/>
            </w:r>
            <w:r w:rsidRPr="00861ED1">
              <w:rPr>
                <w:rStyle w:val="Hyperlink"/>
                <w:noProof/>
              </w:rPr>
              <w:t>Aufbau der Arbeit</w:t>
            </w:r>
            <w:r>
              <w:rPr>
                <w:noProof/>
                <w:webHidden/>
              </w:rPr>
              <w:tab/>
            </w:r>
            <w:r>
              <w:rPr>
                <w:noProof/>
                <w:webHidden/>
              </w:rPr>
              <w:fldChar w:fldCharType="begin"/>
            </w:r>
            <w:r>
              <w:rPr>
                <w:noProof/>
                <w:webHidden/>
              </w:rPr>
              <w:instrText xml:space="preserve"> PAGEREF _Toc186275390 \h </w:instrText>
            </w:r>
            <w:r>
              <w:rPr>
                <w:noProof/>
                <w:webHidden/>
              </w:rPr>
            </w:r>
            <w:r>
              <w:rPr>
                <w:noProof/>
                <w:webHidden/>
              </w:rPr>
              <w:fldChar w:fldCharType="separate"/>
            </w:r>
            <w:r>
              <w:rPr>
                <w:noProof/>
                <w:webHidden/>
              </w:rPr>
              <w:t>6</w:t>
            </w:r>
            <w:r>
              <w:rPr>
                <w:noProof/>
                <w:webHidden/>
              </w:rPr>
              <w:fldChar w:fldCharType="end"/>
            </w:r>
          </w:hyperlink>
        </w:p>
        <w:p w14:paraId="2F4ED70F" w14:textId="39E9E7DB" w:rsidR="00186001" w:rsidRDefault="00186001">
          <w:pPr>
            <w:pStyle w:val="TOC1"/>
            <w:tabs>
              <w:tab w:val="left" w:pos="440"/>
              <w:tab w:val="right" w:leader="dot" w:pos="9350"/>
            </w:tabs>
            <w:rPr>
              <w:rFonts w:asciiTheme="minorHAnsi" w:eastAsiaTheme="minorEastAsia" w:hAnsiTheme="minorHAnsi"/>
              <w:noProof/>
              <w:kern w:val="2"/>
              <w:szCs w:val="24"/>
              <w:lang w:val="en-CH" w:eastAsia="en-CH"/>
              <w14:ligatures w14:val="standardContextual"/>
            </w:rPr>
          </w:pPr>
          <w:hyperlink w:anchor="_Toc186275391" w:history="1">
            <w:r w:rsidRPr="00861ED1">
              <w:rPr>
                <w:rStyle w:val="Hyperlink"/>
                <w:noProof/>
              </w:rPr>
              <w:t>2</w:t>
            </w:r>
            <w:r>
              <w:rPr>
                <w:rFonts w:asciiTheme="minorHAnsi" w:eastAsiaTheme="minorEastAsia" w:hAnsiTheme="minorHAnsi"/>
                <w:noProof/>
                <w:kern w:val="2"/>
                <w:szCs w:val="24"/>
                <w:lang w:val="en-CH" w:eastAsia="en-CH"/>
                <w14:ligatures w14:val="standardContextual"/>
              </w:rPr>
              <w:tab/>
            </w:r>
            <w:r w:rsidRPr="00861ED1">
              <w:rPr>
                <w:rStyle w:val="Hyperlink"/>
                <w:noProof/>
              </w:rPr>
              <w:t>Theoretische Grundlagen</w:t>
            </w:r>
            <w:r>
              <w:rPr>
                <w:noProof/>
                <w:webHidden/>
              </w:rPr>
              <w:tab/>
            </w:r>
            <w:r>
              <w:rPr>
                <w:noProof/>
                <w:webHidden/>
              </w:rPr>
              <w:fldChar w:fldCharType="begin"/>
            </w:r>
            <w:r>
              <w:rPr>
                <w:noProof/>
                <w:webHidden/>
              </w:rPr>
              <w:instrText xml:space="preserve"> PAGEREF _Toc186275391 \h </w:instrText>
            </w:r>
            <w:r>
              <w:rPr>
                <w:noProof/>
                <w:webHidden/>
              </w:rPr>
            </w:r>
            <w:r>
              <w:rPr>
                <w:noProof/>
                <w:webHidden/>
              </w:rPr>
              <w:fldChar w:fldCharType="separate"/>
            </w:r>
            <w:r>
              <w:rPr>
                <w:noProof/>
                <w:webHidden/>
              </w:rPr>
              <w:t>7</w:t>
            </w:r>
            <w:r>
              <w:rPr>
                <w:noProof/>
                <w:webHidden/>
              </w:rPr>
              <w:fldChar w:fldCharType="end"/>
            </w:r>
          </w:hyperlink>
        </w:p>
        <w:p w14:paraId="7E9D24D9" w14:textId="23DE36C6"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392" w:history="1">
            <w:r w:rsidRPr="00861ED1">
              <w:rPr>
                <w:rStyle w:val="Hyperlink"/>
                <w:noProof/>
              </w:rPr>
              <w:t>2.1</w:t>
            </w:r>
            <w:r>
              <w:rPr>
                <w:rFonts w:asciiTheme="minorHAnsi" w:eastAsiaTheme="minorEastAsia" w:hAnsiTheme="minorHAnsi"/>
                <w:noProof/>
                <w:kern w:val="2"/>
                <w:szCs w:val="24"/>
                <w:lang w:val="en-CH" w:eastAsia="en-CH"/>
                <w14:ligatures w14:val="standardContextual"/>
              </w:rPr>
              <w:tab/>
            </w:r>
            <w:r w:rsidRPr="00861ED1">
              <w:rPr>
                <w:rStyle w:val="Hyperlink"/>
                <w:noProof/>
              </w:rPr>
              <w:t>Kreditrisiko und Zahlungsausfälle</w:t>
            </w:r>
            <w:r>
              <w:rPr>
                <w:noProof/>
                <w:webHidden/>
              </w:rPr>
              <w:tab/>
            </w:r>
            <w:r>
              <w:rPr>
                <w:noProof/>
                <w:webHidden/>
              </w:rPr>
              <w:fldChar w:fldCharType="begin"/>
            </w:r>
            <w:r>
              <w:rPr>
                <w:noProof/>
                <w:webHidden/>
              </w:rPr>
              <w:instrText xml:space="preserve"> PAGEREF _Toc186275392 \h </w:instrText>
            </w:r>
            <w:r>
              <w:rPr>
                <w:noProof/>
                <w:webHidden/>
              </w:rPr>
            </w:r>
            <w:r>
              <w:rPr>
                <w:noProof/>
                <w:webHidden/>
              </w:rPr>
              <w:fldChar w:fldCharType="separate"/>
            </w:r>
            <w:r>
              <w:rPr>
                <w:noProof/>
                <w:webHidden/>
              </w:rPr>
              <w:t>7</w:t>
            </w:r>
            <w:r>
              <w:rPr>
                <w:noProof/>
                <w:webHidden/>
              </w:rPr>
              <w:fldChar w:fldCharType="end"/>
            </w:r>
          </w:hyperlink>
        </w:p>
        <w:p w14:paraId="6D9BA731" w14:textId="545B5390"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393" w:history="1">
            <w:r w:rsidRPr="00861ED1">
              <w:rPr>
                <w:rStyle w:val="Hyperlink"/>
                <w:noProof/>
              </w:rPr>
              <w:t>2.2</w:t>
            </w:r>
            <w:r>
              <w:rPr>
                <w:rFonts w:asciiTheme="minorHAnsi" w:eastAsiaTheme="minorEastAsia" w:hAnsiTheme="minorHAnsi"/>
                <w:noProof/>
                <w:kern w:val="2"/>
                <w:szCs w:val="24"/>
                <w:lang w:val="en-CH" w:eastAsia="en-CH"/>
                <w14:ligatures w14:val="standardContextual"/>
              </w:rPr>
              <w:tab/>
            </w:r>
            <w:r w:rsidRPr="00861ED1">
              <w:rPr>
                <w:rStyle w:val="Hyperlink"/>
                <w:noProof/>
              </w:rPr>
              <w:t>Klassifikationsprobleme im maschinellen Lernen</w:t>
            </w:r>
            <w:r>
              <w:rPr>
                <w:noProof/>
                <w:webHidden/>
              </w:rPr>
              <w:tab/>
            </w:r>
            <w:r>
              <w:rPr>
                <w:noProof/>
                <w:webHidden/>
              </w:rPr>
              <w:fldChar w:fldCharType="begin"/>
            </w:r>
            <w:r>
              <w:rPr>
                <w:noProof/>
                <w:webHidden/>
              </w:rPr>
              <w:instrText xml:space="preserve"> PAGEREF _Toc186275393 \h </w:instrText>
            </w:r>
            <w:r>
              <w:rPr>
                <w:noProof/>
                <w:webHidden/>
              </w:rPr>
            </w:r>
            <w:r>
              <w:rPr>
                <w:noProof/>
                <w:webHidden/>
              </w:rPr>
              <w:fldChar w:fldCharType="separate"/>
            </w:r>
            <w:r>
              <w:rPr>
                <w:noProof/>
                <w:webHidden/>
              </w:rPr>
              <w:t>8</w:t>
            </w:r>
            <w:r>
              <w:rPr>
                <w:noProof/>
                <w:webHidden/>
              </w:rPr>
              <w:fldChar w:fldCharType="end"/>
            </w:r>
          </w:hyperlink>
        </w:p>
        <w:p w14:paraId="076A0781" w14:textId="3B775E88"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394" w:history="1">
            <w:r w:rsidRPr="00861ED1">
              <w:rPr>
                <w:rStyle w:val="Hyperlink"/>
                <w:noProof/>
                <w:lang w:val="en-CH"/>
              </w:rPr>
              <w:t>2.2.1</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Definition und Grundlagen</w:t>
            </w:r>
            <w:r>
              <w:rPr>
                <w:noProof/>
                <w:webHidden/>
              </w:rPr>
              <w:tab/>
            </w:r>
            <w:r>
              <w:rPr>
                <w:noProof/>
                <w:webHidden/>
              </w:rPr>
              <w:fldChar w:fldCharType="begin"/>
            </w:r>
            <w:r>
              <w:rPr>
                <w:noProof/>
                <w:webHidden/>
              </w:rPr>
              <w:instrText xml:space="preserve"> PAGEREF _Toc186275394 \h </w:instrText>
            </w:r>
            <w:r>
              <w:rPr>
                <w:noProof/>
                <w:webHidden/>
              </w:rPr>
            </w:r>
            <w:r>
              <w:rPr>
                <w:noProof/>
                <w:webHidden/>
              </w:rPr>
              <w:fldChar w:fldCharType="separate"/>
            </w:r>
            <w:r>
              <w:rPr>
                <w:noProof/>
                <w:webHidden/>
              </w:rPr>
              <w:t>8</w:t>
            </w:r>
            <w:r>
              <w:rPr>
                <w:noProof/>
                <w:webHidden/>
              </w:rPr>
              <w:fldChar w:fldCharType="end"/>
            </w:r>
          </w:hyperlink>
        </w:p>
        <w:p w14:paraId="09AE875B" w14:textId="4ABF1C83"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395" w:history="1">
            <w:r w:rsidRPr="00861ED1">
              <w:rPr>
                <w:rStyle w:val="Hyperlink"/>
                <w:noProof/>
                <w:lang w:val="en-CH"/>
              </w:rPr>
              <w:t>2.2.2</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Algorithmische Ansätze</w:t>
            </w:r>
            <w:r>
              <w:rPr>
                <w:noProof/>
                <w:webHidden/>
              </w:rPr>
              <w:tab/>
            </w:r>
            <w:r>
              <w:rPr>
                <w:noProof/>
                <w:webHidden/>
              </w:rPr>
              <w:fldChar w:fldCharType="begin"/>
            </w:r>
            <w:r>
              <w:rPr>
                <w:noProof/>
                <w:webHidden/>
              </w:rPr>
              <w:instrText xml:space="preserve"> PAGEREF _Toc186275395 \h </w:instrText>
            </w:r>
            <w:r>
              <w:rPr>
                <w:noProof/>
                <w:webHidden/>
              </w:rPr>
            </w:r>
            <w:r>
              <w:rPr>
                <w:noProof/>
                <w:webHidden/>
              </w:rPr>
              <w:fldChar w:fldCharType="separate"/>
            </w:r>
            <w:r>
              <w:rPr>
                <w:noProof/>
                <w:webHidden/>
              </w:rPr>
              <w:t>8</w:t>
            </w:r>
            <w:r>
              <w:rPr>
                <w:noProof/>
                <w:webHidden/>
              </w:rPr>
              <w:fldChar w:fldCharType="end"/>
            </w:r>
          </w:hyperlink>
        </w:p>
        <w:p w14:paraId="078B56F9" w14:textId="1C1F6594"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396" w:history="1">
            <w:r w:rsidRPr="00861ED1">
              <w:rPr>
                <w:rStyle w:val="Hyperlink"/>
                <w:noProof/>
                <w:lang w:val="en-CH"/>
              </w:rPr>
              <w:t>2.2.3</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Leistungsbewertung von Klassifikationsmodellen</w:t>
            </w:r>
            <w:r>
              <w:rPr>
                <w:noProof/>
                <w:webHidden/>
              </w:rPr>
              <w:tab/>
            </w:r>
            <w:r>
              <w:rPr>
                <w:noProof/>
                <w:webHidden/>
              </w:rPr>
              <w:fldChar w:fldCharType="begin"/>
            </w:r>
            <w:r>
              <w:rPr>
                <w:noProof/>
                <w:webHidden/>
              </w:rPr>
              <w:instrText xml:space="preserve"> PAGEREF _Toc186275396 \h </w:instrText>
            </w:r>
            <w:r>
              <w:rPr>
                <w:noProof/>
                <w:webHidden/>
              </w:rPr>
            </w:r>
            <w:r>
              <w:rPr>
                <w:noProof/>
                <w:webHidden/>
              </w:rPr>
              <w:fldChar w:fldCharType="separate"/>
            </w:r>
            <w:r>
              <w:rPr>
                <w:noProof/>
                <w:webHidden/>
              </w:rPr>
              <w:t>9</w:t>
            </w:r>
            <w:r>
              <w:rPr>
                <w:noProof/>
                <w:webHidden/>
              </w:rPr>
              <w:fldChar w:fldCharType="end"/>
            </w:r>
          </w:hyperlink>
        </w:p>
        <w:p w14:paraId="079448AE" w14:textId="174CF718"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397" w:history="1">
            <w:r w:rsidRPr="00861ED1">
              <w:rPr>
                <w:rStyle w:val="Hyperlink"/>
                <w:noProof/>
                <w:lang w:val="en-CH"/>
              </w:rPr>
              <w:t>2.2.4</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Herausforderungen und Limitationen</w:t>
            </w:r>
            <w:r>
              <w:rPr>
                <w:noProof/>
                <w:webHidden/>
              </w:rPr>
              <w:tab/>
            </w:r>
            <w:r>
              <w:rPr>
                <w:noProof/>
                <w:webHidden/>
              </w:rPr>
              <w:fldChar w:fldCharType="begin"/>
            </w:r>
            <w:r>
              <w:rPr>
                <w:noProof/>
                <w:webHidden/>
              </w:rPr>
              <w:instrText xml:space="preserve"> PAGEREF _Toc186275397 \h </w:instrText>
            </w:r>
            <w:r>
              <w:rPr>
                <w:noProof/>
                <w:webHidden/>
              </w:rPr>
            </w:r>
            <w:r>
              <w:rPr>
                <w:noProof/>
                <w:webHidden/>
              </w:rPr>
              <w:fldChar w:fldCharType="separate"/>
            </w:r>
            <w:r>
              <w:rPr>
                <w:noProof/>
                <w:webHidden/>
              </w:rPr>
              <w:t>10</w:t>
            </w:r>
            <w:r>
              <w:rPr>
                <w:noProof/>
                <w:webHidden/>
              </w:rPr>
              <w:fldChar w:fldCharType="end"/>
            </w:r>
          </w:hyperlink>
        </w:p>
        <w:p w14:paraId="5EB4F3DB" w14:textId="60C6AEAF"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398" w:history="1">
            <w:r w:rsidRPr="00861ED1">
              <w:rPr>
                <w:rStyle w:val="Hyperlink"/>
                <w:noProof/>
              </w:rPr>
              <w:t>2.3</w:t>
            </w:r>
            <w:r>
              <w:rPr>
                <w:rFonts w:asciiTheme="minorHAnsi" w:eastAsiaTheme="minorEastAsia" w:hAnsiTheme="minorHAnsi"/>
                <w:noProof/>
                <w:kern w:val="2"/>
                <w:szCs w:val="24"/>
                <w:lang w:val="en-CH" w:eastAsia="en-CH"/>
                <w14:ligatures w14:val="standardContextual"/>
              </w:rPr>
              <w:tab/>
            </w:r>
            <w:r w:rsidRPr="00861ED1">
              <w:rPr>
                <w:rStyle w:val="Hyperlink"/>
                <w:noProof/>
              </w:rPr>
              <w:t>Überblick über die untersuchten Machine-Learning-Modelle</w:t>
            </w:r>
            <w:r>
              <w:rPr>
                <w:noProof/>
                <w:webHidden/>
              </w:rPr>
              <w:tab/>
            </w:r>
            <w:r>
              <w:rPr>
                <w:noProof/>
                <w:webHidden/>
              </w:rPr>
              <w:fldChar w:fldCharType="begin"/>
            </w:r>
            <w:r>
              <w:rPr>
                <w:noProof/>
                <w:webHidden/>
              </w:rPr>
              <w:instrText xml:space="preserve"> PAGEREF _Toc186275398 \h </w:instrText>
            </w:r>
            <w:r>
              <w:rPr>
                <w:noProof/>
                <w:webHidden/>
              </w:rPr>
            </w:r>
            <w:r>
              <w:rPr>
                <w:noProof/>
                <w:webHidden/>
              </w:rPr>
              <w:fldChar w:fldCharType="separate"/>
            </w:r>
            <w:r>
              <w:rPr>
                <w:noProof/>
                <w:webHidden/>
              </w:rPr>
              <w:t>10</w:t>
            </w:r>
            <w:r>
              <w:rPr>
                <w:noProof/>
                <w:webHidden/>
              </w:rPr>
              <w:fldChar w:fldCharType="end"/>
            </w:r>
          </w:hyperlink>
        </w:p>
        <w:p w14:paraId="5EFBFEAF" w14:textId="52F23552"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399" w:history="1">
            <w:r w:rsidRPr="00861ED1">
              <w:rPr>
                <w:rStyle w:val="Hyperlink"/>
                <w:noProof/>
              </w:rPr>
              <w:t>2.3.1</w:t>
            </w:r>
            <w:r>
              <w:rPr>
                <w:rFonts w:asciiTheme="minorHAnsi" w:eastAsiaTheme="minorEastAsia" w:hAnsiTheme="minorHAnsi"/>
                <w:noProof/>
                <w:kern w:val="2"/>
                <w:szCs w:val="24"/>
                <w:lang w:val="en-CH" w:eastAsia="en-CH"/>
                <w14:ligatures w14:val="standardContextual"/>
              </w:rPr>
              <w:tab/>
            </w:r>
            <w:r w:rsidRPr="00861ED1">
              <w:rPr>
                <w:rStyle w:val="Hyperlink"/>
                <w:noProof/>
              </w:rPr>
              <w:t>Logistische Regression</w:t>
            </w:r>
            <w:r>
              <w:rPr>
                <w:noProof/>
                <w:webHidden/>
              </w:rPr>
              <w:tab/>
            </w:r>
            <w:r>
              <w:rPr>
                <w:noProof/>
                <w:webHidden/>
              </w:rPr>
              <w:fldChar w:fldCharType="begin"/>
            </w:r>
            <w:r>
              <w:rPr>
                <w:noProof/>
                <w:webHidden/>
              </w:rPr>
              <w:instrText xml:space="preserve"> PAGEREF _Toc186275399 \h </w:instrText>
            </w:r>
            <w:r>
              <w:rPr>
                <w:noProof/>
                <w:webHidden/>
              </w:rPr>
            </w:r>
            <w:r>
              <w:rPr>
                <w:noProof/>
                <w:webHidden/>
              </w:rPr>
              <w:fldChar w:fldCharType="separate"/>
            </w:r>
            <w:r>
              <w:rPr>
                <w:noProof/>
                <w:webHidden/>
              </w:rPr>
              <w:t>10</w:t>
            </w:r>
            <w:r>
              <w:rPr>
                <w:noProof/>
                <w:webHidden/>
              </w:rPr>
              <w:fldChar w:fldCharType="end"/>
            </w:r>
          </w:hyperlink>
        </w:p>
        <w:p w14:paraId="04666F85" w14:textId="2C2DFA41"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00" w:history="1">
            <w:r w:rsidRPr="00861ED1">
              <w:rPr>
                <w:rStyle w:val="Hyperlink"/>
                <w:noProof/>
                <w:lang w:val="en-CH"/>
              </w:rPr>
              <w:t>2.3.2</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Random Forest</w:t>
            </w:r>
            <w:r>
              <w:rPr>
                <w:noProof/>
                <w:webHidden/>
              </w:rPr>
              <w:tab/>
            </w:r>
            <w:r>
              <w:rPr>
                <w:noProof/>
                <w:webHidden/>
              </w:rPr>
              <w:fldChar w:fldCharType="begin"/>
            </w:r>
            <w:r>
              <w:rPr>
                <w:noProof/>
                <w:webHidden/>
              </w:rPr>
              <w:instrText xml:space="preserve"> PAGEREF _Toc186275400 \h </w:instrText>
            </w:r>
            <w:r>
              <w:rPr>
                <w:noProof/>
                <w:webHidden/>
              </w:rPr>
            </w:r>
            <w:r>
              <w:rPr>
                <w:noProof/>
                <w:webHidden/>
              </w:rPr>
              <w:fldChar w:fldCharType="separate"/>
            </w:r>
            <w:r>
              <w:rPr>
                <w:noProof/>
                <w:webHidden/>
              </w:rPr>
              <w:t>11</w:t>
            </w:r>
            <w:r>
              <w:rPr>
                <w:noProof/>
                <w:webHidden/>
              </w:rPr>
              <w:fldChar w:fldCharType="end"/>
            </w:r>
          </w:hyperlink>
        </w:p>
        <w:p w14:paraId="68D10307" w14:textId="58C0A5D0"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01" w:history="1">
            <w:r w:rsidRPr="00861ED1">
              <w:rPr>
                <w:rStyle w:val="Hyperlink"/>
                <w:noProof/>
              </w:rPr>
              <w:t>2.3.3</w:t>
            </w:r>
            <w:r>
              <w:rPr>
                <w:rFonts w:asciiTheme="minorHAnsi" w:eastAsiaTheme="minorEastAsia" w:hAnsiTheme="minorHAnsi"/>
                <w:noProof/>
                <w:kern w:val="2"/>
                <w:szCs w:val="24"/>
                <w:lang w:val="en-CH" w:eastAsia="en-CH"/>
                <w14:ligatures w14:val="standardContextual"/>
              </w:rPr>
              <w:tab/>
            </w:r>
            <w:r w:rsidRPr="00861ED1">
              <w:rPr>
                <w:rStyle w:val="Hyperlink"/>
                <w:noProof/>
              </w:rPr>
              <w:t>– XGBoost</w:t>
            </w:r>
            <w:r>
              <w:rPr>
                <w:noProof/>
                <w:webHidden/>
              </w:rPr>
              <w:tab/>
            </w:r>
            <w:r>
              <w:rPr>
                <w:noProof/>
                <w:webHidden/>
              </w:rPr>
              <w:fldChar w:fldCharType="begin"/>
            </w:r>
            <w:r>
              <w:rPr>
                <w:noProof/>
                <w:webHidden/>
              </w:rPr>
              <w:instrText xml:space="preserve"> PAGEREF _Toc186275401 \h </w:instrText>
            </w:r>
            <w:r>
              <w:rPr>
                <w:noProof/>
                <w:webHidden/>
              </w:rPr>
            </w:r>
            <w:r>
              <w:rPr>
                <w:noProof/>
                <w:webHidden/>
              </w:rPr>
              <w:fldChar w:fldCharType="separate"/>
            </w:r>
            <w:r>
              <w:rPr>
                <w:noProof/>
                <w:webHidden/>
              </w:rPr>
              <w:t>12</w:t>
            </w:r>
            <w:r>
              <w:rPr>
                <w:noProof/>
                <w:webHidden/>
              </w:rPr>
              <w:fldChar w:fldCharType="end"/>
            </w:r>
          </w:hyperlink>
        </w:p>
        <w:p w14:paraId="356E08D9" w14:textId="22A9776A" w:rsidR="00186001" w:rsidRDefault="00186001">
          <w:pPr>
            <w:pStyle w:val="TOC1"/>
            <w:tabs>
              <w:tab w:val="left" w:pos="440"/>
              <w:tab w:val="right" w:leader="dot" w:pos="9350"/>
            </w:tabs>
            <w:rPr>
              <w:rFonts w:asciiTheme="minorHAnsi" w:eastAsiaTheme="minorEastAsia" w:hAnsiTheme="minorHAnsi"/>
              <w:noProof/>
              <w:kern w:val="2"/>
              <w:szCs w:val="24"/>
              <w:lang w:val="en-CH" w:eastAsia="en-CH"/>
              <w14:ligatures w14:val="standardContextual"/>
            </w:rPr>
          </w:pPr>
          <w:hyperlink w:anchor="_Toc186275402" w:history="1">
            <w:r w:rsidRPr="00861ED1">
              <w:rPr>
                <w:rStyle w:val="Hyperlink"/>
                <w:noProof/>
              </w:rPr>
              <w:t>3</w:t>
            </w:r>
            <w:r>
              <w:rPr>
                <w:rFonts w:asciiTheme="minorHAnsi" w:eastAsiaTheme="minorEastAsia" w:hAnsiTheme="minorHAnsi"/>
                <w:noProof/>
                <w:kern w:val="2"/>
                <w:szCs w:val="24"/>
                <w:lang w:val="en-CH" w:eastAsia="en-CH"/>
                <w14:ligatures w14:val="standardContextual"/>
              </w:rPr>
              <w:tab/>
            </w:r>
            <w:r w:rsidRPr="00861ED1">
              <w:rPr>
                <w:rStyle w:val="Hyperlink"/>
                <w:noProof/>
              </w:rPr>
              <w:t>Datensatzbeschreibung und Explorative Datenanalyse</w:t>
            </w:r>
            <w:r>
              <w:rPr>
                <w:noProof/>
                <w:webHidden/>
              </w:rPr>
              <w:tab/>
            </w:r>
            <w:r>
              <w:rPr>
                <w:noProof/>
                <w:webHidden/>
              </w:rPr>
              <w:fldChar w:fldCharType="begin"/>
            </w:r>
            <w:r>
              <w:rPr>
                <w:noProof/>
                <w:webHidden/>
              </w:rPr>
              <w:instrText xml:space="preserve"> PAGEREF _Toc186275402 \h </w:instrText>
            </w:r>
            <w:r>
              <w:rPr>
                <w:noProof/>
                <w:webHidden/>
              </w:rPr>
            </w:r>
            <w:r>
              <w:rPr>
                <w:noProof/>
                <w:webHidden/>
              </w:rPr>
              <w:fldChar w:fldCharType="separate"/>
            </w:r>
            <w:r>
              <w:rPr>
                <w:noProof/>
                <w:webHidden/>
              </w:rPr>
              <w:t>13</w:t>
            </w:r>
            <w:r>
              <w:rPr>
                <w:noProof/>
                <w:webHidden/>
              </w:rPr>
              <w:fldChar w:fldCharType="end"/>
            </w:r>
          </w:hyperlink>
        </w:p>
        <w:p w14:paraId="5956367C" w14:textId="49D40CF8"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403" w:history="1">
            <w:r w:rsidRPr="00861ED1">
              <w:rPr>
                <w:rStyle w:val="Hyperlink"/>
                <w:noProof/>
              </w:rPr>
              <w:t>3.1</w:t>
            </w:r>
            <w:r>
              <w:rPr>
                <w:rFonts w:asciiTheme="minorHAnsi" w:eastAsiaTheme="minorEastAsia" w:hAnsiTheme="minorHAnsi"/>
                <w:noProof/>
                <w:kern w:val="2"/>
                <w:szCs w:val="24"/>
                <w:lang w:val="en-CH" w:eastAsia="en-CH"/>
                <w14:ligatures w14:val="standardContextual"/>
              </w:rPr>
              <w:tab/>
            </w:r>
            <w:r w:rsidRPr="00861ED1">
              <w:rPr>
                <w:rStyle w:val="Hyperlink"/>
                <w:noProof/>
              </w:rPr>
              <w:t>Herkunft und Struktur des Datensatzes</w:t>
            </w:r>
            <w:r>
              <w:rPr>
                <w:noProof/>
                <w:webHidden/>
              </w:rPr>
              <w:tab/>
            </w:r>
            <w:r>
              <w:rPr>
                <w:noProof/>
                <w:webHidden/>
              </w:rPr>
              <w:fldChar w:fldCharType="begin"/>
            </w:r>
            <w:r>
              <w:rPr>
                <w:noProof/>
                <w:webHidden/>
              </w:rPr>
              <w:instrText xml:space="preserve"> PAGEREF _Toc186275403 \h </w:instrText>
            </w:r>
            <w:r>
              <w:rPr>
                <w:noProof/>
                <w:webHidden/>
              </w:rPr>
            </w:r>
            <w:r>
              <w:rPr>
                <w:noProof/>
                <w:webHidden/>
              </w:rPr>
              <w:fldChar w:fldCharType="separate"/>
            </w:r>
            <w:r>
              <w:rPr>
                <w:noProof/>
                <w:webHidden/>
              </w:rPr>
              <w:t>13</w:t>
            </w:r>
            <w:r>
              <w:rPr>
                <w:noProof/>
                <w:webHidden/>
              </w:rPr>
              <w:fldChar w:fldCharType="end"/>
            </w:r>
          </w:hyperlink>
        </w:p>
        <w:p w14:paraId="5B752217" w14:textId="5CD90CA8"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404" w:history="1">
            <w:r w:rsidRPr="00861ED1">
              <w:rPr>
                <w:rStyle w:val="Hyperlink"/>
                <w:noProof/>
              </w:rPr>
              <w:t>3.2</w:t>
            </w:r>
            <w:r>
              <w:rPr>
                <w:rFonts w:asciiTheme="minorHAnsi" w:eastAsiaTheme="minorEastAsia" w:hAnsiTheme="minorHAnsi"/>
                <w:noProof/>
                <w:kern w:val="2"/>
                <w:szCs w:val="24"/>
                <w:lang w:val="en-CH" w:eastAsia="en-CH"/>
                <w14:ligatures w14:val="standardContextual"/>
              </w:rPr>
              <w:tab/>
            </w:r>
            <w:r w:rsidRPr="00861ED1">
              <w:rPr>
                <w:rStyle w:val="Hyperlink"/>
                <w:noProof/>
              </w:rPr>
              <w:t>Beschreibung der Variablen</w:t>
            </w:r>
            <w:r>
              <w:rPr>
                <w:noProof/>
                <w:webHidden/>
              </w:rPr>
              <w:tab/>
            </w:r>
            <w:r>
              <w:rPr>
                <w:noProof/>
                <w:webHidden/>
              </w:rPr>
              <w:fldChar w:fldCharType="begin"/>
            </w:r>
            <w:r>
              <w:rPr>
                <w:noProof/>
                <w:webHidden/>
              </w:rPr>
              <w:instrText xml:space="preserve"> PAGEREF _Toc186275404 \h </w:instrText>
            </w:r>
            <w:r>
              <w:rPr>
                <w:noProof/>
                <w:webHidden/>
              </w:rPr>
            </w:r>
            <w:r>
              <w:rPr>
                <w:noProof/>
                <w:webHidden/>
              </w:rPr>
              <w:fldChar w:fldCharType="separate"/>
            </w:r>
            <w:r>
              <w:rPr>
                <w:noProof/>
                <w:webHidden/>
              </w:rPr>
              <w:t>13</w:t>
            </w:r>
            <w:r>
              <w:rPr>
                <w:noProof/>
                <w:webHidden/>
              </w:rPr>
              <w:fldChar w:fldCharType="end"/>
            </w:r>
          </w:hyperlink>
        </w:p>
        <w:p w14:paraId="37A9AD8A" w14:textId="6C588E8D"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405" w:history="1">
            <w:r w:rsidRPr="00861ED1">
              <w:rPr>
                <w:rStyle w:val="Hyperlink"/>
                <w:noProof/>
              </w:rPr>
              <w:t>3.3</w:t>
            </w:r>
            <w:r>
              <w:rPr>
                <w:rFonts w:asciiTheme="minorHAnsi" w:eastAsiaTheme="minorEastAsia" w:hAnsiTheme="minorHAnsi"/>
                <w:noProof/>
                <w:kern w:val="2"/>
                <w:szCs w:val="24"/>
                <w:lang w:val="en-CH" w:eastAsia="en-CH"/>
                <w14:ligatures w14:val="standardContextual"/>
              </w:rPr>
              <w:tab/>
            </w:r>
            <w:r w:rsidRPr="00861ED1">
              <w:rPr>
                <w:rStyle w:val="Hyperlink"/>
                <w:noProof/>
              </w:rPr>
              <w:t>Explorative Datenanalyse (EDA)</w:t>
            </w:r>
            <w:r>
              <w:rPr>
                <w:noProof/>
                <w:webHidden/>
              </w:rPr>
              <w:tab/>
            </w:r>
            <w:r>
              <w:rPr>
                <w:noProof/>
                <w:webHidden/>
              </w:rPr>
              <w:fldChar w:fldCharType="begin"/>
            </w:r>
            <w:r>
              <w:rPr>
                <w:noProof/>
                <w:webHidden/>
              </w:rPr>
              <w:instrText xml:space="preserve"> PAGEREF _Toc186275405 \h </w:instrText>
            </w:r>
            <w:r>
              <w:rPr>
                <w:noProof/>
                <w:webHidden/>
              </w:rPr>
            </w:r>
            <w:r>
              <w:rPr>
                <w:noProof/>
                <w:webHidden/>
              </w:rPr>
              <w:fldChar w:fldCharType="separate"/>
            </w:r>
            <w:r>
              <w:rPr>
                <w:noProof/>
                <w:webHidden/>
              </w:rPr>
              <w:t>14</w:t>
            </w:r>
            <w:r>
              <w:rPr>
                <w:noProof/>
                <w:webHidden/>
              </w:rPr>
              <w:fldChar w:fldCharType="end"/>
            </w:r>
          </w:hyperlink>
        </w:p>
        <w:p w14:paraId="0373512A" w14:textId="0B28292C"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06" w:history="1">
            <w:r w:rsidRPr="00861ED1">
              <w:rPr>
                <w:rStyle w:val="Hyperlink"/>
                <w:noProof/>
                <w:lang w:val="en-CH"/>
              </w:rPr>
              <w:t>3.3.1</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Ziel der Analyse</w:t>
            </w:r>
            <w:r>
              <w:rPr>
                <w:noProof/>
                <w:webHidden/>
              </w:rPr>
              <w:tab/>
            </w:r>
            <w:r>
              <w:rPr>
                <w:noProof/>
                <w:webHidden/>
              </w:rPr>
              <w:fldChar w:fldCharType="begin"/>
            </w:r>
            <w:r>
              <w:rPr>
                <w:noProof/>
                <w:webHidden/>
              </w:rPr>
              <w:instrText xml:space="preserve"> PAGEREF _Toc186275406 \h </w:instrText>
            </w:r>
            <w:r>
              <w:rPr>
                <w:noProof/>
                <w:webHidden/>
              </w:rPr>
            </w:r>
            <w:r>
              <w:rPr>
                <w:noProof/>
                <w:webHidden/>
              </w:rPr>
              <w:fldChar w:fldCharType="separate"/>
            </w:r>
            <w:r>
              <w:rPr>
                <w:noProof/>
                <w:webHidden/>
              </w:rPr>
              <w:t>14</w:t>
            </w:r>
            <w:r>
              <w:rPr>
                <w:noProof/>
                <w:webHidden/>
              </w:rPr>
              <w:fldChar w:fldCharType="end"/>
            </w:r>
          </w:hyperlink>
        </w:p>
        <w:p w14:paraId="79FD7D6A" w14:textId="6BDADCB7"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07" w:history="1">
            <w:r w:rsidRPr="00861ED1">
              <w:rPr>
                <w:rStyle w:val="Hyperlink"/>
                <w:noProof/>
                <w:lang w:val="en-CH"/>
              </w:rPr>
              <w:t>3.3.2</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Verteilung der Zielvariablen</w:t>
            </w:r>
            <w:r>
              <w:rPr>
                <w:noProof/>
                <w:webHidden/>
              </w:rPr>
              <w:tab/>
            </w:r>
            <w:r>
              <w:rPr>
                <w:noProof/>
                <w:webHidden/>
              </w:rPr>
              <w:fldChar w:fldCharType="begin"/>
            </w:r>
            <w:r>
              <w:rPr>
                <w:noProof/>
                <w:webHidden/>
              </w:rPr>
              <w:instrText xml:space="preserve"> PAGEREF _Toc186275407 \h </w:instrText>
            </w:r>
            <w:r>
              <w:rPr>
                <w:noProof/>
                <w:webHidden/>
              </w:rPr>
            </w:r>
            <w:r>
              <w:rPr>
                <w:noProof/>
                <w:webHidden/>
              </w:rPr>
              <w:fldChar w:fldCharType="separate"/>
            </w:r>
            <w:r>
              <w:rPr>
                <w:noProof/>
                <w:webHidden/>
              </w:rPr>
              <w:t>14</w:t>
            </w:r>
            <w:r>
              <w:rPr>
                <w:noProof/>
                <w:webHidden/>
              </w:rPr>
              <w:fldChar w:fldCharType="end"/>
            </w:r>
          </w:hyperlink>
        </w:p>
        <w:p w14:paraId="0CC13E74" w14:textId="03C86E29"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08" w:history="1">
            <w:r w:rsidRPr="00861ED1">
              <w:rPr>
                <w:rStyle w:val="Hyperlink"/>
                <w:noProof/>
                <w:lang w:val="en-CH"/>
              </w:rPr>
              <w:t>3.3.3</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Analyse der numerischen Variablen</w:t>
            </w:r>
            <w:r>
              <w:rPr>
                <w:noProof/>
                <w:webHidden/>
              </w:rPr>
              <w:tab/>
            </w:r>
            <w:r>
              <w:rPr>
                <w:noProof/>
                <w:webHidden/>
              </w:rPr>
              <w:fldChar w:fldCharType="begin"/>
            </w:r>
            <w:r>
              <w:rPr>
                <w:noProof/>
                <w:webHidden/>
              </w:rPr>
              <w:instrText xml:space="preserve"> PAGEREF _Toc186275408 \h </w:instrText>
            </w:r>
            <w:r>
              <w:rPr>
                <w:noProof/>
                <w:webHidden/>
              </w:rPr>
            </w:r>
            <w:r>
              <w:rPr>
                <w:noProof/>
                <w:webHidden/>
              </w:rPr>
              <w:fldChar w:fldCharType="separate"/>
            </w:r>
            <w:r>
              <w:rPr>
                <w:noProof/>
                <w:webHidden/>
              </w:rPr>
              <w:t>14</w:t>
            </w:r>
            <w:r>
              <w:rPr>
                <w:noProof/>
                <w:webHidden/>
              </w:rPr>
              <w:fldChar w:fldCharType="end"/>
            </w:r>
          </w:hyperlink>
        </w:p>
        <w:p w14:paraId="6C858DD4" w14:textId="6F3D33DC"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09" w:history="1">
            <w:r w:rsidRPr="00861ED1">
              <w:rPr>
                <w:rStyle w:val="Hyperlink"/>
                <w:noProof/>
                <w:lang w:val="en-CH"/>
              </w:rPr>
              <w:t>3.3.4</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Analyse der kategorischen Variablen</w:t>
            </w:r>
            <w:r>
              <w:rPr>
                <w:noProof/>
                <w:webHidden/>
              </w:rPr>
              <w:tab/>
            </w:r>
            <w:r>
              <w:rPr>
                <w:noProof/>
                <w:webHidden/>
              </w:rPr>
              <w:fldChar w:fldCharType="begin"/>
            </w:r>
            <w:r>
              <w:rPr>
                <w:noProof/>
                <w:webHidden/>
              </w:rPr>
              <w:instrText xml:space="preserve"> PAGEREF _Toc186275409 \h </w:instrText>
            </w:r>
            <w:r>
              <w:rPr>
                <w:noProof/>
                <w:webHidden/>
              </w:rPr>
            </w:r>
            <w:r>
              <w:rPr>
                <w:noProof/>
                <w:webHidden/>
              </w:rPr>
              <w:fldChar w:fldCharType="separate"/>
            </w:r>
            <w:r>
              <w:rPr>
                <w:noProof/>
                <w:webHidden/>
              </w:rPr>
              <w:t>14</w:t>
            </w:r>
            <w:r>
              <w:rPr>
                <w:noProof/>
                <w:webHidden/>
              </w:rPr>
              <w:fldChar w:fldCharType="end"/>
            </w:r>
          </w:hyperlink>
        </w:p>
        <w:p w14:paraId="5A9EE5DD" w14:textId="4CC298B7"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10" w:history="1">
            <w:r w:rsidRPr="00861ED1">
              <w:rPr>
                <w:rStyle w:val="Hyperlink"/>
                <w:noProof/>
                <w:lang w:val="en-CH"/>
              </w:rPr>
              <w:t>3.3.5</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Korrelation zwischen Variablen</w:t>
            </w:r>
            <w:r>
              <w:rPr>
                <w:noProof/>
                <w:webHidden/>
              </w:rPr>
              <w:tab/>
            </w:r>
            <w:r>
              <w:rPr>
                <w:noProof/>
                <w:webHidden/>
              </w:rPr>
              <w:fldChar w:fldCharType="begin"/>
            </w:r>
            <w:r>
              <w:rPr>
                <w:noProof/>
                <w:webHidden/>
              </w:rPr>
              <w:instrText xml:space="preserve"> PAGEREF _Toc186275410 \h </w:instrText>
            </w:r>
            <w:r>
              <w:rPr>
                <w:noProof/>
                <w:webHidden/>
              </w:rPr>
            </w:r>
            <w:r>
              <w:rPr>
                <w:noProof/>
                <w:webHidden/>
              </w:rPr>
              <w:fldChar w:fldCharType="separate"/>
            </w:r>
            <w:r>
              <w:rPr>
                <w:noProof/>
                <w:webHidden/>
              </w:rPr>
              <w:t>15</w:t>
            </w:r>
            <w:r>
              <w:rPr>
                <w:noProof/>
                <w:webHidden/>
              </w:rPr>
              <w:fldChar w:fldCharType="end"/>
            </w:r>
          </w:hyperlink>
        </w:p>
        <w:p w14:paraId="1CE54633" w14:textId="59434C2C" w:rsidR="00186001" w:rsidRDefault="00186001">
          <w:pPr>
            <w:pStyle w:val="TOC1"/>
            <w:tabs>
              <w:tab w:val="left" w:pos="440"/>
              <w:tab w:val="right" w:leader="dot" w:pos="9350"/>
            </w:tabs>
            <w:rPr>
              <w:rFonts w:asciiTheme="minorHAnsi" w:eastAsiaTheme="minorEastAsia" w:hAnsiTheme="minorHAnsi"/>
              <w:noProof/>
              <w:kern w:val="2"/>
              <w:szCs w:val="24"/>
              <w:lang w:val="en-CH" w:eastAsia="en-CH"/>
              <w14:ligatures w14:val="standardContextual"/>
            </w:rPr>
          </w:pPr>
          <w:hyperlink w:anchor="_Toc186275411" w:history="1">
            <w:r w:rsidRPr="00861ED1">
              <w:rPr>
                <w:rStyle w:val="Hyperlink"/>
                <w:noProof/>
              </w:rPr>
              <w:t>4</w:t>
            </w:r>
            <w:r>
              <w:rPr>
                <w:rFonts w:asciiTheme="minorHAnsi" w:eastAsiaTheme="minorEastAsia" w:hAnsiTheme="minorHAnsi"/>
                <w:noProof/>
                <w:kern w:val="2"/>
                <w:szCs w:val="24"/>
                <w:lang w:val="en-CH" w:eastAsia="en-CH"/>
                <w14:ligatures w14:val="standardContextual"/>
              </w:rPr>
              <w:tab/>
            </w:r>
            <w:r w:rsidRPr="00861ED1">
              <w:rPr>
                <w:rStyle w:val="Hyperlink"/>
                <w:noProof/>
              </w:rPr>
              <w:t>Methodik</w:t>
            </w:r>
            <w:r>
              <w:rPr>
                <w:noProof/>
                <w:webHidden/>
              </w:rPr>
              <w:tab/>
            </w:r>
            <w:r>
              <w:rPr>
                <w:noProof/>
                <w:webHidden/>
              </w:rPr>
              <w:fldChar w:fldCharType="begin"/>
            </w:r>
            <w:r>
              <w:rPr>
                <w:noProof/>
                <w:webHidden/>
              </w:rPr>
              <w:instrText xml:space="preserve"> PAGEREF _Toc186275411 \h </w:instrText>
            </w:r>
            <w:r>
              <w:rPr>
                <w:noProof/>
                <w:webHidden/>
              </w:rPr>
            </w:r>
            <w:r>
              <w:rPr>
                <w:noProof/>
                <w:webHidden/>
              </w:rPr>
              <w:fldChar w:fldCharType="separate"/>
            </w:r>
            <w:r>
              <w:rPr>
                <w:noProof/>
                <w:webHidden/>
              </w:rPr>
              <w:t>16</w:t>
            </w:r>
            <w:r>
              <w:rPr>
                <w:noProof/>
                <w:webHidden/>
              </w:rPr>
              <w:fldChar w:fldCharType="end"/>
            </w:r>
          </w:hyperlink>
        </w:p>
        <w:p w14:paraId="22C2D01F" w14:textId="7FC7A407"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412" w:history="1">
            <w:r w:rsidRPr="00861ED1">
              <w:rPr>
                <w:rStyle w:val="Hyperlink"/>
                <w:noProof/>
              </w:rPr>
              <w:t>4.1</w:t>
            </w:r>
            <w:r>
              <w:rPr>
                <w:rFonts w:asciiTheme="minorHAnsi" w:eastAsiaTheme="minorEastAsia" w:hAnsiTheme="minorHAnsi"/>
                <w:noProof/>
                <w:kern w:val="2"/>
                <w:szCs w:val="24"/>
                <w:lang w:val="en-CH" w:eastAsia="en-CH"/>
                <w14:ligatures w14:val="standardContextual"/>
              </w:rPr>
              <w:tab/>
            </w:r>
            <w:r w:rsidRPr="00861ED1">
              <w:rPr>
                <w:rStyle w:val="Hyperlink"/>
                <w:noProof/>
              </w:rPr>
              <w:t>Datenaufbereitung und Feature Engineering</w:t>
            </w:r>
            <w:r>
              <w:rPr>
                <w:noProof/>
                <w:webHidden/>
              </w:rPr>
              <w:tab/>
            </w:r>
            <w:r>
              <w:rPr>
                <w:noProof/>
                <w:webHidden/>
              </w:rPr>
              <w:fldChar w:fldCharType="begin"/>
            </w:r>
            <w:r>
              <w:rPr>
                <w:noProof/>
                <w:webHidden/>
              </w:rPr>
              <w:instrText xml:space="preserve"> PAGEREF _Toc186275412 \h </w:instrText>
            </w:r>
            <w:r>
              <w:rPr>
                <w:noProof/>
                <w:webHidden/>
              </w:rPr>
            </w:r>
            <w:r>
              <w:rPr>
                <w:noProof/>
                <w:webHidden/>
              </w:rPr>
              <w:fldChar w:fldCharType="separate"/>
            </w:r>
            <w:r>
              <w:rPr>
                <w:noProof/>
                <w:webHidden/>
              </w:rPr>
              <w:t>16</w:t>
            </w:r>
            <w:r>
              <w:rPr>
                <w:noProof/>
                <w:webHidden/>
              </w:rPr>
              <w:fldChar w:fldCharType="end"/>
            </w:r>
          </w:hyperlink>
        </w:p>
        <w:p w14:paraId="26B6F494" w14:textId="3C040C17"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13" w:history="1">
            <w:r w:rsidRPr="00861ED1">
              <w:rPr>
                <w:rStyle w:val="Hyperlink"/>
                <w:noProof/>
                <w:lang w:val="en-CH"/>
              </w:rPr>
              <w:t>4.1.1</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Ausreisseranalyse</w:t>
            </w:r>
            <w:r>
              <w:rPr>
                <w:noProof/>
                <w:webHidden/>
              </w:rPr>
              <w:tab/>
            </w:r>
            <w:r>
              <w:rPr>
                <w:noProof/>
                <w:webHidden/>
              </w:rPr>
              <w:fldChar w:fldCharType="begin"/>
            </w:r>
            <w:r>
              <w:rPr>
                <w:noProof/>
                <w:webHidden/>
              </w:rPr>
              <w:instrText xml:space="preserve"> PAGEREF _Toc186275413 \h </w:instrText>
            </w:r>
            <w:r>
              <w:rPr>
                <w:noProof/>
                <w:webHidden/>
              </w:rPr>
            </w:r>
            <w:r>
              <w:rPr>
                <w:noProof/>
                <w:webHidden/>
              </w:rPr>
              <w:fldChar w:fldCharType="separate"/>
            </w:r>
            <w:r>
              <w:rPr>
                <w:noProof/>
                <w:webHidden/>
              </w:rPr>
              <w:t>16</w:t>
            </w:r>
            <w:r>
              <w:rPr>
                <w:noProof/>
                <w:webHidden/>
              </w:rPr>
              <w:fldChar w:fldCharType="end"/>
            </w:r>
          </w:hyperlink>
        </w:p>
        <w:p w14:paraId="53D197E6" w14:textId="3112E0F8"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14" w:history="1">
            <w:r w:rsidRPr="00861ED1">
              <w:rPr>
                <w:rStyle w:val="Hyperlink"/>
                <w:noProof/>
                <w:lang w:val="en-CH"/>
              </w:rPr>
              <w:t>4.1.1.1</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IQR-Methode</w:t>
            </w:r>
            <w:r>
              <w:rPr>
                <w:noProof/>
                <w:webHidden/>
              </w:rPr>
              <w:tab/>
            </w:r>
            <w:r>
              <w:rPr>
                <w:noProof/>
                <w:webHidden/>
              </w:rPr>
              <w:fldChar w:fldCharType="begin"/>
            </w:r>
            <w:r>
              <w:rPr>
                <w:noProof/>
                <w:webHidden/>
              </w:rPr>
              <w:instrText xml:space="preserve"> PAGEREF _Toc186275414 \h </w:instrText>
            </w:r>
            <w:r>
              <w:rPr>
                <w:noProof/>
                <w:webHidden/>
              </w:rPr>
            </w:r>
            <w:r>
              <w:rPr>
                <w:noProof/>
                <w:webHidden/>
              </w:rPr>
              <w:fldChar w:fldCharType="separate"/>
            </w:r>
            <w:r>
              <w:rPr>
                <w:noProof/>
                <w:webHidden/>
              </w:rPr>
              <w:t>16</w:t>
            </w:r>
            <w:r>
              <w:rPr>
                <w:noProof/>
                <w:webHidden/>
              </w:rPr>
              <w:fldChar w:fldCharType="end"/>
            </w:r>
          </w:hyperlink>
        </w:p>
        <w:p w14:paraId="2ABD2CFF" w14:textId="3F53AC1D"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15" w:history="1">
            <w:r w:rsidRPr="00861ED1">
              <w:rPr>
                <w:rStyle w:val="Hyperlink"/>
                <w:noProof/>
                <w:lang w:val="en-CH"/>
              </w:rPr>
              <w:t>4.1.1.2</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Z-Score-Methode</w:t>
            </w:r>
            <w:r>
              <w:rPr>
                <w:noProof/>
                <w:webHidden/>
              </w:rPr>
              <w:tab/>
            </w:r>
            <w:r>
              <w:rPr>
                <w:noProof/>
                <w:webHidden/>
              </w:rPr>
              <w:fldChar w:fldCharType="begin"/>
            </w:r>
            <w:r>
              <w:rPr>
                <w:noProof/>
                <w:webHidden/>
              </w:rPr>
              <w:instrText xml:space="preserve"> PAGEREF _Toc186275415 \h </w:instrText>
            </w:r>
            <w:r>
              <w:rPr>
                <w:noProof/>
                <w:webHidden/>
              </w:rPr>
            </w:r>
            <w:r>
              <w:rPr>
                <w:noProof/>
                <w:webHidden/>
              </w:rPr>
              <w:fldChar w:fldCharType="separate"/>
            </w:r>
            <w:r>
              <w:rPr>
                <w:noProof/>
                <w:webHidden/>
              </w:rPr>
              <w:t>17</w:t>
            </w:r>
            <w:r>
              <w:rPr>
                <w:noProof/>
                <w:webHidden/>
              </w:rPr>
              <w:fldChar w:fldCharType="end"/>
            </w:r>
          </w:hyperlink>
        </w:p>
        <w:p w14:paraId="3673EF54" w14:textId="62A43F0C"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16" w:history="1">
            <w:r w:rsidRPr="00861ED1">
              <w:rPr>
                <w:rStyle w:val="Hyperlink"/>
                <w:noProof/>
                <w:lang w:val="en-CH"/>
              </w:rPr>
              <w:t>4.1.1.3</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Visualisierung der Ergebnisse</w:t>
            </w:r>
            <w:r>
              <w:rPr>
                <w:noProof/>
                <w:webHidden/>
              </w:rPr>
              <w:tab/>
            </w:r>
            <w:r>
              <w:rPr>
                <w:noProof/>
                <w:webHidden/>
              </w:rPr>
              <w:fldChar w:fldCharType="begin"/>
            </w:r>
            <w:r>
              <w:rPr>
                <w:noProof/>
                <w:webHidden/>
              </w:rPr>
              <w:instrText xml:space="preserve"> PAGEREF _Toc186275416 \h </w:instrText>
            </w:r>
            <w:r>
              <w:rPr>
                <w:noProof/>
                <w:webHidden/>
              </w:rPr>
            </w:r>
            <w:r>
              <w:rPr>
                <w:noProof/>
                <w:webHidden/>
              </w:rPr>
              <w:fldChar w:fldCharType="separate"/>
            </w:r>
            <w:r>
              <w:rPr>
                <w:noProof/>
                <w:webHidden/>
              </w:rPr>
              <w:t>17</w:t>
            </w:r>
            <w:r>
              <w:rPr>
                <w:noProof/>
                <w:webHidden/>
              </w:rPr>
              <w:fldChar w:fldCharType="end"/>
            </w:r>
          </w:hyperlink>
        </w:p>
        <w:p w14:paraId="18B1484D" w14:textId="599B7BF2"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17" w:history="1">
            <w:r w:rsidRPr="00861ED1">
              <w:rPr>
                <w:rStyle w:val="Hyperlink"/>
                <w:noProof/>
                <w:lang w:val="en-CH"/>
              </w:rPr>
              <w:t>4.1.2</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Entscheidung zur Ausreisserbehandlung</w:t>
            </w:r>
            <w:r>
              <w:rPr>
                <w:noProof/>
                <w:webHidden/>
              </w:rPr>
              <w:tab/>
            </w:r>
            <w:r>
              <w:rPr>
                <w:noProof/>
                <w:webHidden/>
              </w:rPr>
              <w:fldChar w:fldCharType="begin"/>
            </w:r>
            <w:r>
              <w:rPr>
                <w:noProof/>
                <w:webHidden/>
              </w:rPr>
              <w:instrText xml:space="preserve"> PAGEREF _Toc186275417 \h </w:instrText>
            </w:r>
            <w:r>
              <w:rPr>
                <w:noProof/>
                <w:webHidden/>
              </w:rPr>
            </w:r>
            <w:r>
              <w:rPr>
                <w:noProof/>
                <w:webHidden/>
              </w:rPr>
              <w:fldChar w:fldCharType="separate"/>
            </w:r>
            <w:r>
              <w:rPr>
                <w:noProof/>
                <w:webHidden/>
              </w:rPr>
              <w:t>18</w:t>
            </w:r>
            <w:r>
              <w:rPr>
                <w:noProof/>
                <w:webHidden/>
              </w:rPr>
              <w:fldChar w:fldCharType="end"/>
            </w:r>
          </w:hyperlink>
        </w:p>
        <w:p w14:paraId="642F8331" w14:textId="0ADA2374"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18" w:history="1">
            <w:r w:rsidRPr="00861ED1">
              <w:rPr>
                <w:rStyle w:val="Hyperlink"/>
                <w:noProof/>
              </w:rPr>
              <w:t>4.1.3</w:t>
            </w:r>
            <w:r>
              <w:rPr>
                <w:rFonts w:asciiTheme="minorHAnsi" w:eastAsiaTheme="minorEastAsia" w:hAnsiTheme="minorHAnsi"/>
                <w:noProof/>
                <w:kern w:val="2"/>
                <w:szCs w:val="24"/>
                <w:lang w:val="en-CH" w:eastAsia="en-CH"/>
                <w14:ligatures w14:val="standardContextual"/>
              </w:rPr>
              <w:tab/>
            </w:r>
            <w:r w:rsidRPr="00861ED1">
              <w:rPr>
                <w:rStyle w:val="Hyperlink"/>
                <w:noProof/>
              </w:rPr>
              <w:t>Datenumwandlung</w:t>
            </w:r>
            <w:r>
              <w:rPr>
                <w:noProof/>
                <w:webHidden/>
              </w:rPr>
              <w:tab/>
            </w:r>
            <w:r>
              <w:rPr>
                <w:noProof/>
                <w:webHidden/>
              </w:rPr>
              <w:fldChar w:fldCharType="begin"/>
            </w:r>
            <w:r>
              <w:rPr>
                <w:noProof/>
                <w:webHidden/>
              </w:rPr>
              <w:instrText xml:space="preserve"> PAGEREF _Toc186275418 \h </w:instrText>
            </w:r>
            <w:r>
              <w:rPr>
                <w:noProof/>
                <w:webHidden/>
              </w:rPr>
            </w:r>
            <w:r>
              <w:rPr>
                <w:noProof/>
                <w:webHidden/>
              </w:rPr>
              <w:fldChar w:fldCharType="separate"/>
            </w:r>
            <w:r>
              <w:rPr>
                <w:noProof/>
                <w:webHidden/>
              </w:rPr>
              <w:t>19</w:t>
            </w:r>
            <w:r>
              <w:rPr>
                <w:noProof/>
                <w:webHidden/>
              </w:rPr>
              <w:fldChar w:fldCharType="end"/>
            </w:r>
          </w:hyperlink>
        </w:p>
        <w:p w14:paraId="0DC8EB1C" w14:textId="4E6EDC1F"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19" w:history="1">
            <w:r w:rsidRPr="00861ED1">
              <w:rPr>
                <w:rStyle w:val="Hyperlink"/>
                <w:noProof/>
              </w:rPr>
              <w:t>4.1.3.1</w:t>
            </w:r>
            <w:r>
              <w:rPr>
                <w:rFonts w:asciiTheme="minorHAnsi" w:eastAsiaTheme="minorEastAsia" w:hAnsiTheme="minorHAnsi"/>
                <w:noProof/>
                <w:kern w:val="2"/>
                <w:szCs w:val="24"/>
                <w:lang w:val="en-CH" w:eastAsia="en-CH"/>
                <w14:ligatures w14:val="standardContextual"/>
              </w:rPr>
              <w:tab/>
            </w:r>
            <w:r w:rsidRPr="00861ED1">
              <w:rPr>
                <w:rStyle w:val="Hyperlink"/>
                <w:noProof/>
              </w:rPr>
              <w:t>Feature-Skalierung</w:t>
            </w:r>
            <w:r>
              <w:rPr>
                <w:noProof/>
                <w:webHidden/>
              </w:rPr>
              <w:tab/>
            </w:r>
            <w:r>
              <w:rPr>
                <w:noProof/>
                <w:webHidden/>
              </w:rPr>
              <w:fldChar w:fldCharType="begin"/>
            </w:r>
            <w:r>
              <w:rPr>
                <w:noProof/>
                <w:webHidden/>
              </w:rPr>
              <w:instrText xml:space="preserve"> PAGEREF _Toc186275419 \h </w:instrText>
            </w:r>
            <w:r>
              <w:rPr>
                <w:noProof/>
                <w:webHidden/>
              </w:rPr>
            </w:r>
            <w:r>
              <w:rPr>
                <w:noProof/>
                <w:webHidden/>
              </w:rPr>
              <w:fldChar w:fldCharType="separate"/>
            </w:r>
            <w:r>
              <w:rPr>
                <w:noProof/>
                <w:webHidden/>
              </w:rPr>
              <w:t>19</w:t>
            </w:r>
            <w:r>
              <w:rPr>
                <w:noProof/>
                <w:webHidden/>
              </w:rPr>
              <w:fldChar w:fldCharType="end"/>
            </w:r>
          </w:hyperlink>
        </w:p>
        <w:p w14:paraId="6FF051C2" w14:textId="61CFA69C"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20" w:history="1">
            <w:r w:rsidRPr="00861ED1">
              <w:rPr>
                <w:rStyle w:val="Hyperlink"/>
                <w:noProof/>
              </w:rPr>
              <w:t>4.1.3.2</w:t>
            </w:r>
            <w:r>
              <w:rPr>
                <w:rFonts w:asciiTheme="minorHAnsi" w:eastAsiaTheme="minorEastAsia" w:hAnsiTheme="minorHAnsi"/>
                <w:noProof/>
                <w:kern w:val="2"/>
                <w:szCs w:val="24"/>
                <w:lang w:val="en-CH" w:eastAsia="en-CH"/>
                <w14:ligatures w14:val="standardContextual"/>
              </w:rPr>
              <w:tab/>
            </w:r>
            <w:r w:rsidRPr="00861ED1">
              <w:rPr>
                <w:rStyle w:val="Hyperlink"/>
                <w:noProof/>
              </w:rPr>
              <w:t>One Hot Encoding</w:t>
            </w:r>
            <w:r>
              <w:rPr>
                <w:noProof/>
                <w:webHidden/>
              </w:rPr>
              <w:tab/>
            </w:r>
            <w:r>
              <w:rPr>
                <w:noProof/>
                <w:webHidden/>
              </w:rPr>
              <w:fldChar w:fldCharType="begin"/>
            </w:r>
            <w:r>
              <w:rPr>
                <w:noProof/>
                <w:webHidden/>
              </w:rPr>
              <w:instrText xml:space="preserve"> PAGEREF _Toc186275420 \h </w:instrText>
            </w:r>
            <w:r>
              <w:rPr>
                <w:noProof/>
                <w:webHidden/>
              </w:rPr>
            </w:r>
            <w:r>
              <w:rPr>
                <w:noProof/>
                <w:webHidden/>
              </w:rPr>
              <w:fldChar w:fldCharType="separate"/>
            </w:r>
            <w:r>
              <w:rPr>
                <w:noProof/>
                <w:webHidden/>
              </w:rPr>
              <w:t>20</w:t>
            </w:r>
            <w:r>
              <w:rPr>
                <w:noProof/>
                <w:webHidden/>
              </w:rPr>
              <w:fldChar w:fldCharType="end"/>
            </w:r>
          </w:hyperlink>
        </w:p>
        <w:p w14:paraId="717D6F58" w14:textId="3ED0F755"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21" w:history="1">
            <w:r w:rsidRPr="00861ED1">
              <w:rPr>
                <w:rStyle w:val="Hyperlink"/>
                <w:noProof/>
              </w:rPr>
              <w:t>4.1.4</w:t>
            </w:r>
            <w:r>
              <w:rPr>
                <w:rFonts w:asciiTheme="minorHAnsi" w:eastAsiaTheme="minorEastAsia" w:hAnsiTheme="minorHAnsi"/>
                <w:noProof/>
                <w:kern w:val="2"/>
                <w:szCs w:val="24"/>
                <w:lang w:val="en-CH" w:eastAsia="en-CH"/>
                <w14:ligatures w14:val="standardContextual"/>
              </w:rPr>
              <w:tab/>
            </w:r>
            <w:r w:rsidRPr="00861ED1">
              <w:rPr>
                <w:rStyle w:val="Hyperlink"/>
                <w:noProof/>
              </w:rPr>
              <w:t>Feature Engineering</w:t>
            </w:r>
            <w:r>
              <w:rPr>
                <w:noProof/>
                <w:webHidden/>
              </w:rPr>
              <w:tab/>
            </w:r>
            <w:r>
              <w:rPr>
                <w:noProof/>
                <w:webHidden/>
              </w:rPr>
              <w:fldChar w:fldCharType="begin"/>
            </w:r>
            <w:r>
              <w:rPr>
                <w:noProof/>
                <w:webHidden/>
              </w:rPr>
              <w:instrText xml:space="preserve"> PAGEREF _Toc186275421 \h </w:instrText>
            </w:r>
            <w:r>
              <w:rPr>
                <w:noProof/>
                <w:webHidden/>
              </w:rPr>
            </w:r>
            <w:r>
              <w:rPr>
                <w:noProof/>
                <w:webHidden/>
              </w:rPr>
              <w:fldChar w:fldCharType="separate"/>
            </w:r>
            <w:r>
              <w:rPr>
                <w:noProof/>
                <w:webHidden/>
              </w:rPr>
              <w:t>21</w:t>
            </w:r>
            <w:r>
              <w:rPr>
                <w:noProof/>
                <w:webHidden/>
              </w:rPr>
              <w:fldChar w:fldCharType="end"/>
            </w:r>
          </w:hyperlink>
        </w:p>
        <w:p w14:paraId="74256426" w14:textId="288B7856"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22" w:history="1">
            <w:r w:rsidRPr="00861ED1">
              <w:rPr>
                <w:rStyle w:val="Hyperlink"/>
                <w:noProof/>
                <w:lang w:val="en-CH"/>
              </w:rPr>
              <w:t>4.1.4.1</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Die Wahl der Verhältnisse:</w:t>
            </w:r>
            <w:r>
              <w:rPr>
                <w:noProof/>
                <w:webHidden/>
              </w:rPr>
              <w:tab/>
            </w:r>
            <w:r>
              <w:rPr>
                <w:noProof/>
                <w:webHidden/>
              </w:rPr>
              <w:fldChar w:fldCharType="begin"/>
            </w:r>
            <w:r>
              <w:rPr>
                <w:noProof/>
                <w:webHidden/>
              </w:rPr>
              <w:instrText xml:space="preserve"> PAGEREF _Toc186275422 \h </w:instrText>
            </w:r>
            <w:r>
              <w:rPr>
                <w:noProof/>
                <w:webHidden/>
              </w:rPr>
            </w:r>
            <w:r>
              <w:rPr>
                <w:noProof/>
                <w:webHidden/>
              </w:rPr>
              <w:fldChar w:fldCharType="separate"/>
            </w:r>
            <w:r>
              <w:rPr>
                <w:noProof/>
                <w:webHidden/>
              </w:rPr>
              <w:t>21</w:t>
            </w:r>
            <w:r>
              <w:rPr>
                <w:noProof/>
                <w:webHidden/>
              </w:rPr>
              <w:fldChar w:fldCharType="end"/>
            </w:r>
          </w:hyperlink>
        </w:p>
        <w:p w14:paraId="597FF645" w14:textId="55A58FC0"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23" w:history="1">
            <w:r w:rsidRPr="00861ED1">
              <w:rPr>
                <w:rStyle w:val="Hyperlink"/>
                <w:noProof/>
                <w:lang w:val="en-CH"/>
              </w:rPr>
              <w:t>4.1.4.2</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Nutzen der Verhältnisse</w:t>
            </w:r>
            <w:r>
              <w:rPr>
                <w:noProof/>
                <w:webHidden/>
              </w:rPr>
              <w:tab/>
            </w:r>
            <w:r>
              <w:rPr>
                <w:noProof/>
                <w:webHidden/>
              </w:rPr>
              <w:fldChar w:fldCharType="begin"/>
            </w:r>
            <w:r>
              <w:rPr>
                <w:noProof/>
                <w:webHidden/>
              </w:rPr>
              <w:instrText xml:space="preserve"> PAGEREF _Toc186275423 \h </w:instrText>
            </w:r>
            <w:r>
              <w:rPr>
                <w:noProof/>
                <w:webHidden/>
              </w:rPr>
            </w:r>
            <w:r>
              <w:rPr>
                <w:noProof/>
                <w:webHidden/>
              </w:rPr>
              <w:fldChar w:fldCharType="separate"/>
            </w:r>
            <w:r>
              <w:rPr>
                <w:noProof/>
                <w:webHidden/>
              </w:rPr>
              <w:t>22</w:t>
            </w:r>
            <w:r>
              <w:rPr>
                <w:noProof/>
                <w:webHidden/>
              </w:rPr>
              <w:fldChar w:fldCharType="end"/>
            </w:r>
          </w:hyperlink>
        </w:p>
        <w:p w14:paraId="1D17A7A2" w14:textId="757D5155"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424" w:history="1">
            <w:r w:rsidRPr="00861ED1">
              <w:rPr>
                <w:rStyle w:val="Hyperlink"/>
                <w:noProof/>
              </w:rPr>
              <w:t>4.2</w:t>
            </w:r>
            <w:r>
              <w:rPr>
                <w:rFonts w:asciiTheme="minorHAnsi" w:eastAsiaTheme="minorEastAsia" w:hAnsiTheme="minorHAnsi"/>
                <w:noProof/>
                <w:kern w:val="2"/>
                <w:szCs w:val="24"/>
                <w:lang w:val="en-CH" w:eastAsia="en-CH"/>
                <w14:ligatures w14:val="standardContextual"/>
              </w:rPr>
              <w:tab/>
            </w:r>
            <w:r w:rsidRPr="00861ED1">
              <w:rPr>
                <w:rStyle w:val="Hyperlink"/>
                <w:noProof/>
              </w:rPr>
              <w:t>Implementierung der Machine-Learning-Modelle</w:t>
            </w:r>
            <w:r>
              <w:rPr>
                <w:noProof/>
                <w:webHidden/>
              </w:rPr>
              <w:tab/>
            </w:r>
            <w:r>
              <w:rPr>
                <w:noProof/>
                <w:webHidden/>
              </w:rPr>
              <w:fldChar w:fldCharType="begin"/>
            </w:r>
            <w:r>
              <w:rPr>
                <w:noProof/>
                <w:webHidden/>
              </w:rPr>
              <w:instrText xml:space="preserve"> PAGEREF _Toc186275424 \h </w:instrText>
            </w:r>
            <w:r>
              <w:rPr>
                <w:noProof/>
                <w:webHidden/>
              </w:rPr>
            </w:r>
            <w:r>
              <w:rPr>
                <w:noProof/>
                <w:webHidden/>
              </w:rPr>
              <w:fldChar w:fldCharType="separate"/>
            </w:r>
            <w:r>
              <w:rPr>
                <w:noProof/>
                <w:webHidden/>
              </w:rPr>
              <w:t>22</w:t>
            </w:r>
            <w:r>
              <w:rPr>
                <w:noProof/>
                <w:webHidden/>
              </w:rPr>
              <w:fldChar w:fldCharType="end"/>
            </w:r>
          </w:hyperlink>
        </w:p>
        <w:p w14:paraId="2F86C147" w14:textId="30F77795"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25" w:history="1">
            <w:r w:rsidRPr="00861ED1">
              <w:rPr>
                <w:rStyle w:val="Hyperlink"/>
                <w:noProof/>
              </w:rPr>
              <w:t>4.2.1</w:t>
            </w:r>
            <w:r>
              <w:rPr>
                <w:rFonts w:asciiTheme="minorHAnsi" w:eastAsiaTheme="minorEastAsia" w:hAnsiTheme="minorHAnsi"/>
                <w:noProof/>
                <w:kern w:val="2"/>
                <w:szCs w:val="24"/>
                <w:lang w:val="en-CH" w:eastAsia="en-CH"/>
                <w14:ligatures w14:val="standardContextual"/>
              </w:rPr>
              <w:tab/>
            </w:r>
            <w:r w:rsidRPr="00861ED1">
              <w:rPr>
                <w:rStyle w:val="Hyperlink"/>
                <w:noProof/>
              </w:rPr>
              <w:t>Performancemetriken zur Bewertung der Modelle</w:t>
            </w:r>
            <w:r>
              <w:rPr>
                <w:noProof/>
                <w:webHidden/>
              </w:rPr>
              <w:tab/>
            </w:r>
            <w:r>
              <w:rPr>
                <w:noProof/>
                <w:webHidden/>
              </w:rPr>
              <w:fldChar w:fldCharType="begin"/>
            </w:r>
            <w:r>
              <w:rPr>
                <w:noProof/>
                <w:webHidden/>
              </w:rPr>
              <w:instrText xml:space="preserve"> PAGEREF _Toc186275425 \h </w:instrText>
            </w:r>
            <w:r>
              <w:rPr>
                <w:noProof/>
                <w:webHidden/>
              </w:rPr>
            </w:r>
            <w:r>
              <w:rPr>
                <w:noProof/>
                <w:webHidden/>
              </w:rPr>
              <w:fldChar w:fldCharType="separate"/>
            </w:r>
            <w:r>
              <w:rPr>
                <w:noProof/>
                <w:webHidden/>
              </w:rPr>
              <w:t>22</w:t>
            </w:r>
            <w:r>
              <w:rPr>
                <w:noProof/>
                <w:webHidden/>
              </w:rPr>
              <w:fldChar w:fldCharType="end"/>
            </w:r>
          </w:hyperlink>
        </w:p>
        <w:p w14:paraId="5FB188F3" w14:textId="1919F3C4"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26" w:history="1">
            <w:r w:rsidRPr="00861ED1">
              <w:rPr>
                <w:rStyle w:val="Hyperlink"/>
                <w:noProof/>
                <w:lang w:val="en-GB"/>
              </w:rPr>
              <w:t>4.2.1.1</w:t>
            </w:r>
            <w:r>
              <w:rPr>
                <w:rFonts w:asciiTheme="minorHAnsi" w:eastAsiaTheme="minorEastAsia" w:hAnsiTheme="minorHAnsi"/>
                <w:noProof/>
                <w:kern w:val="2"/>
                <w:szCs w:val="24"/>
                <w:lang w:val="en-CH" w:eastAsia="en-CH"/>
                <w14:ligatures w14:val="standardContextual"/>
              </w:rPr>
              <w:tab/>
            </w:r>
            <w:r w:rsidRPr="00861ED1">
              <w:rPr>
                <w:rStyle w:val="Hyperlink"/>
                <w:noProof/>
                <w:lang w:val="en-GB"/>
              </w:rPr>
              <w:t>Accuracy, Precision, Recall, F1-Score</w:t>
            </w:r>
            <w:r>
              <w:rPr>
                <w:noProof/>
                <w:webHidden/>
              </w:rPr>
              <w:tab/>
            </w:r>
            <w:r>
              <w:rPr>
                <w:noProof/>
                <w:webHidden/>
              </w:rPr>
              <w:fldChar w:fldCharType="begin"/>
            </w:r>
            <w:r>
              <w:rPr>
                <w:noProof/>
                <w:webHidden/>
              </w:rPr>
              <w:instrText xml:space="preserve"> PAGEREF _Toc186275426 \h </w:instrText>
            </w:r>
            <w:r>
              <w:rPr>
                <w:noProof/>
                <w:webHidden/>
              </w:rPr>
            </w:r>
            <w:r>
              <w:rPr>
                <w:noProof/>
                <w:webHidden/>
              </w:rPr>
              <w:fldChar w:fldCharType="separate"/>
            </w:r>
            <w:r>
              <w:rPr>
                <w:noProof/>
                <w:webHidden/>
              </w:rPr>
              <w:t>23</w:t>
            </w:r>
            <w:r>
              <w:rPr>
                <w:noProof/>
                <w:webHidden/>
              </w:rPr>
              <w:fldChar w:fldCharType="end"/>
            </w:r>
          </w:hyperlink>
        </w:p>
        <w:p w14:paraId="38DFA90C" w14:textId="73B8AC65"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27" w:history="1">
            <w:r w:rsidRPr="00861ED1">
              <w:rPr>
                <w:rStyle w:val="Hyperlink"/>
                <w:noProof/>
              </w:rPr>
              <w:t>4.2.1.2</w:t>
            </w:r>
            <w:r>
              <w:rPr>
                <w:rFonts w:asciiTheme="minorHAnsi" w:eastAsiaTheme="minorEastAsia" w:hAnsiTheme="minorHAnsi"/>
                <w:noProof/>
                <w:kern w:val="2"/>
                <w:szCs w:val="24"/>
                <w:lang w:val="en-CH" w:eastAsia="en-CH"/>
                <w14:ligatures w14:val="standardContextual"/>
              </w:rPr>
              <w:tab/>
            </w:r>
            <w:r w:rsidRPr="00861ED1">
              <w:rPr>
                <w:rStyle w:val="Hyperlink"/>
                <w:noProof/>
              </w:rPr>
              <w:t>ROC-Kurve und AUC-Wert</w:t>
            </w:r>
            <w:r>
              <w:rPr>
                <w:noProof/>
                <w:webHidden/>
              </w:rPr>
              <w:tab/>
            </w:r>
            <w:r>
              <w:rPr>
                <w:noProof/>
                <w:webHidden/>
              </w:rPr>
              <w:fldChar w:fldCharType="begin"/>
            </w:r>
            <w:r>
              <w:rPr>
                <w:noProof/>
                <w:webHidden/>
              </w:rPr>
              <w:instrText xml:space="preserve"> PAGEREF _Toc186275427 \h </w:instrText>
            </w:r>
            <w:r>
              <w:rPr>
                <w:noProof/>
                <w:webHidden/>
              </w:rPr>
            </w:r>
            <w:r>
              <w:rPr>
                <w:noProof/>
                <w:webHidden/>
              </w:rPr>
              <w:fldChar w:fldCharType="separate"/>
            </w:r>
            <w:r>
              <w:rPr>
                <w:noProof/>
                <w:webHidden/>
              </w:rPr>
              <w:t>24</w:t>
            </w:r>
            <w:r>
              <w:rPr>
                <w:noProof/>
                <w:webHidden/>
              </w:rPr>
              <w:fldChar w:fldCharType="end"/>
            </w:r>
          </w:hyperlink>
        </w:p>
        <w:p w14:paraId="7764F1DF" w14:textId="731141F0"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28" w:history="1">
            <w:r w:rsidRPr="00861ED1">
              <w:rPr>
                <w:rStyle w:val="Hyperlink"/>
                <w:noProof/>
                <w:lang w:val="en-CH"/>
              </w:rPr>
              <w:t>4.2.1.3</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Zusammenfassung</w:t>
            </w:r>
            <w:r>
              <w:rPr>
                <w:noProof/>
                <w:webHidden/>
              </w:rPr>
              <w:tab/>
            </w:r>
            <w:r>
              <w:rPr>
                <w:noProof/>
                <w:webHidden/>
              </w:rPr>
              <w:fldChar w:fldCharType="begin"/>
            </w:r>
            <w:r>
              <w:rPr>
                <w:noProof/>
                <w:webHidden/>
              </w:rPr>
              <w:instrText xml:space="preserve"> PAGEREF _Toc186275428 \h </w:instrText>
            </w:r>
            <w:r>
              <w:rPr>
                <w:noProof/>
                <w:webHidden/>
              </w:rPr>
            </w:r>
            <w:r>
              <w:rPr>
                <w:noProof/>
                <w:webHidden/>
              </w:rPr>
              <w:fldChar w:fldCharType="separate"/>
            </w:r>
            <w:r>
              <w:rPr>
                <w:noProof/>
                <w:webHidden/>
              </w:rPr>
              <w:t>26</w:t>
            </w:r>
            <w:r>
              <w:rPr>
                <w:noProof/>
                <w:webHidden/>
              </w:rPr>
              <w:fldChar w:fldCharType="end"/>
            </w:r>
          </w:hyperlink>
        </w:p>
        <w:p w14:paraId="769FE0E9" w14:textId="190E4A56"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29" w:history="1">
            <w:r w:rsidRPr="00861ED1">
              <w:rPr>
                <w:rStyle w:val="Hyperlink"/>
                <w:noProof/>
              </w:rPr>
              <w:t>4.2.2</w:t>
            </w:r>
            <w:r>
              <w:rPr>
                <w:rFonts w:asciiTheme="minorHAnsi" w:eastAsiaTheme="minorEastAsia" w:hAnsiTheme="minorHAnsi"/>
                <w:noProof/>
                <w:kern w:val="2"/>
                <w:szCs w:val="24"/>
                <w:lang w:val="en-CH" w:eastAsia="en-CH"/>
                <w14:ligatures w14:val="standardContextual"/>
              </w:rPr>
              <w:tab/>
            </w:r>
            <w:r w:rsidRPr="00861ED1">
              <w:rPr>
                <w:rStyle w:val="Hyperlink"/>
                <w:noProof/>
              </w:rPr>
              <w:t>XGBoost</w:t>
            </w:r>
            <w:r>
              <w:rPr>
                <w:noProof/>
                <w:webHidden/>
              </w:rPr>
              <w:tab/>
            </w:r>
            <w:r>
              <w:rPr>
                <w:noProof/>
                <w:webHidden/>
              </w:rPr>
              <w:fldChar w:fldCharType="begin"/>
            </w:r>
            <w:r>
              <w:rPr>
                <w:noProof/>
                <w:webHidden/>
              </w:rPr>
              <w:instrText xml:space="preserve"> PAGEREF _Toc186275429 \h </w:instrText>
            </w:r>
            <w:r>
              <w:rPr>
                <w:noProof/>
                <w:webHidden/>
              </w:rPr>
            </w:r>
            <w:r>
              <w:rPr>
                <w:noProof/>
                <w:webHidden/>
              </w:rPr>
              <w:fldChar w:fldCharType="separate"/>
            </w:r>
            <w:r>
              <w:rPr>
                <w:noProof/>
                <w:webHidden/>
              </w:rPr>
              <w:t>26</w:t>
            </w:r>
            <w:r>
              <w:rPr>
                <w:noProof/>
                <w:webHidden/>
              </w:rPr>
              <w:fldChar w:fldCharType="end"/>
            </w:r>
          </w:hyperlink>
        </w:p>
        <w:p w14:paraId="6E842FDF" w14:textId="00323326"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30" w:history="1">
            <w:r w:rsidRPr="00861ED1">
              <w:rPr>
                <w:rStyle w:val="Hyperlink"/>
                <w:noProof/>
                <w:lang w:val="en-CH"/>
              </w:rPr>
              <w:t>4.2.2.1</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Cross-Validation Scores</w:t>
            </w:r>
            <w:r>
              <w:rPr>
                <w:noProof/>
                <w:webHidden/>
              </w:rPr>
              <w:tab/>
            </w:r>
            <w:r>
              <w:rPr>
                <w:noProof/>
                <w:webHidden/>
              </w:rPr>
              <w:fldChar w:fldCharType="begin"/>
            </w:r>
            <w:r>
              <w:rPr>
                <w:noProof/>
                <w:webHidden/>
              </w:rPr>
              <w:instrText xml:space="preserve"> PAGEREF _Toc186275430 \h </w:instrText>
            </w:r>
            <w:r>
              <w:rPr>
                <w:noProof/>
                <w:webHidden/>
              </w:rPr>
            </w:r>
            <w:r>
              <w:rPr>
                <w:noProof/>
                <w:webHidden/>
              </w:rPr>
              <w:fldChar w:fldCharType="separate"/>
            </w:r>
            <w:r>
              <w:rPr>
                <w:noProof/>
                <w:webHidden/>
              </w:rPr>
              <w:t>26</w:t>
            </w:r>
            <w:r>
              <w:rPr>
                <w:noProof/>
                <w:webHidden/>
              </w:rPr>
              <w:fldChar w:fldCharType="end"/>
            </w:r>
          </w:hyperlink>
        </w:p>
        <w:p w14:paraId="602D6722" w14:textId="1E467FB8"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31" w:history="1">
            <w:r w:rsidRPr="00861ED1">
              <w:rPr>
                <w:rStyle w:val="Hyperlink"/>
                <w:noProof/>
                <w:lang w:val="en-CH"/>
              </w:rPr>
              <w:t>4.2.2.2</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Test Accuracy</w:t>
            </w:r>
            <w:r>
              <w:rPr>
                <w:noProof/>
                <w:webHidden/>
              </w:rPr>
              <w:tab/>
            </w:r>
            <w:r>
              <w:rPr>
                <w:noProof/>
                <w:webHidden/>
              </w:rPr>
              <w:fldChar w:fldCharType="begin"/>
            </w:r>
            <w:r>
              <w:rPr>
                <w:noProof/>
                <w:webHidden/>
              </w:rPr>
              <w:instrText xml:space="preserve"> PAGEREF _Toc186275431 \h </w:instrText>
            </w:r>
            <w:r>
              <w:rPr>
                <w:noProof/>
                <w:webHidden/>
              </w:rPr>
            </w:r>
            <w:r>
              <w:rPr>
                <w:noProof/>
                <w:webHidden/>
              </w:rPr>
              <w:fldChar w:fldCharType="separate"/>
            </w:r>
            <w:r>
              <w:rPr>
                <w:noProof/>
                <w:webHidden/>
              </w:rPr>
              <w:t>26</w:t>
            </w:r>
            <w:r>
              <w:rPr>
                <w:noProof/>
                <w:webHidden/>
              </w:rPr>
              <w:fldChar w:fldCharType="end"/>
            </w:r>
          </w:hyperlink>
        </w:p>
        <w:p w14:paraId="48DA7D8F" w14:textId="2EE9D3CE"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32" w:history="1">
            <w:r w:rsidRPr="00861ED1">
              <w:rPr>
                <w:rStyle w:val="Hyperlink"/>
                <w:noProof/>
                <w:lang w:val="en-CH"/>
              </w:rPr>
              <w:t>4.2.2.3</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Classification Report</w:t>
            </w:r>
            <w:r>
              <w:rPr>
                <w:noProof/>
                <w:webHidden/>
              </w:rPr>
              <w:tab/>
            </w:r>
            <w:r>
              <w:rPr>
                <w:noProof/>
                <w:webHidden/>
              </w:rPr>
              <w:fldChar w:fldCharType="begin"/>
            </w:r>
            <w:r>
              <w:rPr>
                <w:noProof/>
                <w:webHidden/>
              </w:rPr>
              <w:instrText xml:space="preserve"> PAGEREF _Toc186275432 \h </w:instrText>
            </w:r>
            <w:r>
              <w:rPr>
                <w:noProof/>
                <w:webHidden/>
              </w:rPr>
            </w:r>
            <w:r>
              <w:rPr>
                <w:noProof/>
                <w:webHidden/>
              </w:rPr>
              <w:fldChar w:fldCharType="separate"/>
            </w:r>
            <w:r>
              <w:rPr>
                <w:noProof/>
                <w:webHidden/>
              </w:rPr>
              <w:t>27</w:t>
            </w:r>
            <w:r>
              <w:rPr>
                <w:noProof/>
                <w:webHidden/>
              </w:rPr>
              <w:fldChar w:fldCharType="end"/>
            </w:r>
          </w:hyperlink>
        </w:p>
        <w:p w14:paraId="010FBA9C" w14:textId="0DE4614E"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33" w:history="1">
            <w:r w:rsidRPr="00861ED1">
              <w:rPr>
                <w:rStyle w:val="Hyperlink"/>
                <w:noProof/>
                <w:lang w:val="en-CH"/>
              </w:rPr>
              <w:t>4.2.2.4</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Anpassung der Klassengewichte</w:t>
            </w:r>
            <w:r>
              <w:rPr>
                <w:noProof/>
                <w:webHidden/>
              </w:rPr>
              <w:tab/>
            </w:r>
            <w:r>
              <w:rPr>
                <w:noProof/>
                <w:webHidden/>
              </w:rPr>
              <w:fldChar w:fldCharType="begin"/>
            </w:r>
            <w:r>
              <w:rPr>
                <w:noProof/>
                <w:webHidden/>
              </w:rPr>
              <w:instrText xml:space="preserve"> PAGEREF _Toc186275433 \h </w:instrText>
            </w:r>
            <w:r>
              <w:rPr>
                <w:noProof/>
                <w:webHidden/>
              </w:rPr>
            </w:r>
            <w:r>
              <w:rPr>
                <w:noProof/>
                <w:webHidden/>
              </w:rPr>
              <w:fldChar w:fldCharType="separate"/>
            </w:r>
            <w:r>
              <w:rPr>
                <w:noProof/>
                <w:webHidden/>
              </w:rPr>
              <w:t>28</w:t>
            </w:r>
            <w:r>
              <w:rPr>
                <w:noProof/>
                <w:webHidden/>
              </w:rPr>
              <w:fldChar w:fldCharType="end"/>
            </w:r>
          </w:hyperlink>
        </w:p>
        <w:p w14:paraId="5376961D" w14:textId="6D4E5230"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34" w:history="1">
            <w:r w:rsidRPr="00861ED1">
              <w:rPr>
                <w:rStyle w:val="Hyperlink"/>
                <w:noProof/>
              </w:rPr>
              <w:t>4.2.2.5</w:t>
            </w:r>
            <w:r>
              <w:rPr>
                <w:rFonts w:asciiTheme="minorHAnsi" w:eastAsiaTheme="minorEastAsia" w:hAnsiTheme="minorHAnsi"/>
                <w:noProof/>
                <w:kern w:val="2"/>
                <w:szCs w:val="24"/>
                <w:lang w:val="en-CH" w:eastAsia="en-CH"/>
                <w14:ligatures w14:val="standardContextual"/>
              </w:rPr>
              <w:tab/>
            </w:r>
            <w:r w:rsidRPr="00861ED1">
              <w:rPr>
                <w:rStyle w:val="Hyperlink"/>
                <w:noProof/>
              </w:rPr>
              <w:t>Hyperparameter-Tuning</w:t>
            </w:r>
            <w:r>
              <w:rPr>
                <w:noProof/>
                <w:webHidden/>
              </w:rPr>
              <w:tab/>
            </w:r>
            <w:r>
              <w:rPr>
                <w:noProof/>
                <w:webHidden/>
              </w:rPr>
              <w:fldChar w:fldCharType="begin"/>
            </w:r>
            <w:r>
              <w:rPr>
                <w:noProof/>
                <w:webHidden/>
              </w:rPr>
              <w:instrText xml:space="preserve"> PAGEREF _Toc186275434 \h </w:instrText>
            </w:r>
            <w:r>
              <w:rPr>
                <w:noProof/>
                <w:webHidden/>
              </w:rPr>
            </w:r>
            <w:r>
              <w:rPr>
                <w:noProof/>
                <w:webHidden/>
              </w:rPr>
              <w:fldChar w:fldCharType="separate"/>
            </w:r>
            <w:r>
              <w:rPr>
                <w:noProof/>
                <w:webHidden/>
              </w:rPr>
              <w:t>31</w:t>
            </w:r>
            <w:r>
              <w:rPr>
                <w:noProof/>
                <w:webHidden/>
              </w:rPr>
              <w:fldChar w:fldCharType="end"/>
            </w:r>
          </w:hyperlink>
        </w:p>
        <w:p w14:paraId="0769AD28" w14:textId="7425536D"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35" w:history="1">
            <w:r w:rsidRPr="00861ED1">
              <w:rPr>
                <w:rStyle w:val="Hyperlink"/>
                <w:noProof/>
              </w:rPr>
              <w:t>4.2.2.6</w:t>
            </w:r>
            <w:r>
              <w:rPr>
                <w:rFonts w:asciiTheme="minorHAnsi" w:eastAsiaTheme="minorEastAsia" w:hAnsiTheme="minorHAnsi"/>
                <w:noProof/>
                <w:kern w:val="2"/>
                <w:szCs w:val="24"/>
                <w:lang w:val="en-CH" w:eastAsia="en-CH"/>
                <w14:ligatures w14:val="standardContextual"/>
              </w:rPr>
              <w:tab/>
            </w:r>
            <w:r w:rsidRPr="00861ED1">
              <w:rPr>
                <w:rStyle w:val="Hyperlink"/>
                <w:noProof/>
              </w:rPr>
              <w:t>Kreuzvalidierung</w:t>
            </w:r>
            <w:r>
              <w:rPr>
                <w:noProof/>
                <w:webHidden/>
              </w:rPr>
              <w:tab/>
            </w:r>
            <w:r>
              <w:rPr>
                <w:noProof/>
                <w:webHidden/>
              </w:rPr>
              <w:fldChar w:fldCharType="begin"/>
            </w:r>
            <w:r>
              <w:rPr>
                <w:noProof/>
                <w:webHidden/>
              </w:rPr>
              <w:instrText xml:space="preserve"> PAGEREF _Toc186275435 \h </w:instrText>
            </w:r>
            <w:r>
              <w:rPr>
                <w:noProof/>
                <w:webHidden/>
              </w:rPr>
            </w:r>
            <w:r>
              <w:rPr>
                <w:noProof/>
                <w:webHidden/>
              </w:rPr>
              <w:fldChar w:fldCharType="separate"/>
            </w:r>
            <w:r>
              <w:rPr>
                <w:noProof/>
                <w:webHidden/>
              </w:rPr>
              <w:t>37</w:t>
            </w:r>
            <w:r>
              <w:rPr>
                <w:noProof/>
                <w:webHidden/>
              </w:rPr>
              <w:fldChar w:fldCharType="end"/>
            </w:r>
          </w:hyperlink>
        </w:p>
        <w:p w14:paraId="7C249592" w14:textId="3DCAB7D6" w:rsidR="00186001" w:rsidRDefault="00186001">
          <w:pPr>
            <w:pStyle w:val="TOC4"/>
            <w:tabs>
              <w:tab w:val="left" w:pos="1920"/>
              <w:tab w:val="right" w:leader="dot" w:pos="9350"/>
            </w:tabs>
            <w:rPr>
              <w:rFonts w:asciiTheme="minorHAnsi" w:eastAsiaTheme="minorEastAsia" w:hAnsiTheme="minorHAnsi"/>
              <w:noProof/>
              <w:kern w:val="2"/>
              <w:szCs w:val="24"/>
              <w:lang w:val="en-CH" w:eastAsia="en-CH"/>
              <w14:ligatures w14:val="standardContextual"/>
            </w:rPr>
          </w:pPr>
          <w:hyperlink w:anchor="_Toc186275436" w:history="1">
            <w:r w:rsidRPr="00861ED1">
              <w:rPr>
                <w:rStyle w:val="Hyperlink"/>
                <w:noProof/>
                <w:lang w:val="en-CH"/>
              </w:rPr>
              <w:t>4.2.2.7</w:t>
            </w:r>
            <w:r>
              <w:rPr>
                <w:rFonts w:asciiTheme="minorHAnsi" w:eastAsiaTheme="minorEastAsia" w:hAnsiTheme="minorHAnsi"/>
                <w:noProof/>
                <w:kern w:val="2"/>
                <w:szCs w:val="24"/>
                <w:lang w:val="en-CH" w:eastAsia="en-CH"/>
                <w14:ligatures w14:val="standardContextual"/>
              </w:rPr>
              <w:tab/>
            </w:r>
            <w:r w:rsidRPr="00861ED1">
              <w:rPr>
                <w:rStyle w:val="Hyperlink"/>
                <w:noProof/>
                <w:lang w:val="en-CH"/>
              </w:rPr>
              <w:t>ROC-Kurve für das XGBoost-Modell</w:t>
            </w:r>
            <w:r>
              <w:rPr>
                <w:noProof/>
                <w:webHidden/>
              </w:rPr>
              <w:tab/>
            </w:r>
            <w:r>
              <w:rPr>
                <w:noProof/>
                <w:webHidden/>
              </w:rPr>
              <w:fldChar w:fldCharType="begin"/>
            </w:r>
            <w:r>
              <w:rPr>
                <w:noProof/>
                <w:webHidden/>
              </w:rPr>
              <w:instrText xml:space="preserve"> PAGEREF _Toc186275436 \h </w:instrText>
            </w:r>
            <w:r>
              <w:rPr>
                <w:noProof/>
                <w:webHidden/>
              </w:rPr>
            </w:r>
            <w:r>
              <w:rPr>
                <w:noProof/>
                <w:webHidden/>
              </w:rPr>
              <w:fldChar w:fldCharType="separate"/>
            </w:r>
            <w:r>
              <w:rPr>
                <w:noProof/>
                <w:webHidden/>
              </w:rPr>
              <w:t>39</w:t>
            </w:r>
            <w:r>
              <w:rPr>
                <w:noProof/>
                <w:webHidden/>
              </w:rPr>
              <w:fldChar w:fldCharType="end"/>
            </w:r>
          </w:hyperlink>
        </w:p>
        <w:p w14:paraId="228AEB2A" w14:textId="2CD450AF"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37" w:history="1">
            <w:r w:rsidRPr="00861ED1">
              <w:rPr>
                <w:rStyle w:val="Hyperlink"/>
                <w:noProof/>
              </w:rPr>
              <w:t>4.2.3</w:t>
            </w:r>
            <w:r>
              <w:rPr>
                <w:rFonts w:asciiTheme="minorHAnsi" w:eastAsiaTheme="minorEastAsia" w:hAnsiTheme="minorHAnsi"/>
                <w:noProof/>
                <w:kern w:val="2"/>
                <w:szCs w:val="24"/>
                <w:lang w:val="en-CH" w:eastAsia="en-CH"/>
                <w14:ligatures w14:val="standardContextual"/>
              </w:rPr>
              <w:tab/>
            </w:r>
            <w:r w:rsidRPr="00861ED1">
              <w:rPr>
                <w:rStyle w:val="Hyperlink"/>
                <w:noProof/>
              </w:rPr>
              <w:t>Ra</w:t>
            </w:r>
            <w:r w:rsidRPr="00861ED1">
              <w:rPr>
                <w:rStyle w:val="Hyperlink"/>
                <w:noProof/>
              </w:rPr>
              <w:t>n</w:t>
            </w:r>
            <w:r w:rsidRPr="00861ED1">
              <w:rPr>
                <w:rStyle w:val="Hyperlink"/>
                <w:noProof/>
              </w:rPr>
              <w:t>dom Forest</w:t>
            </w:r>
            <w:r>
              <w:rPr>
                <w:noProof/>
                <w:webHidden/>
              </w:rPr>
              <w:tab/>
            </w:r>
            <w:r>
              <w:rPr>
                <w:noProof/>
                <w:webHidden/>
              </w:rPr>
              <w:fldChar w:fldCharType="begin"/>
            </w:r>
            <w:r>
              <w:rPr>
                <w:noProof/>
                <w:webHidden/>
              </w:rPr>
              <w:instrText xml:space="preserve"> PAGEREF _Toc186275437 \h </w:instrText>
            </w:r>
            <w:r>
              <w:rPr>
                <w:noProof/>
                <w:webHidden/>
              </w:rPr>
            </w:r>
            <w:r>
              <w:rPr>
                <w:noProof/>
                <w:webHidden/>
              </w:rPr>
              <w:fldChar w:fldCharType="separate"/>
            </w:r>
            <w:r>
              <w:rPr>
                <w:noProof/>
                <w:webHidden/>
              </w:rPr>
              <w:t>42</w:t>
            </w:r>
            <w:r>
              <w:rPr>
                <w:noProof/>
                <w:webHidden/>
              </w:rPr>
              <w:fldChar w:fldCharType="end"/>
            </w:r>
          </w:hyperlink>
        </w:p>
        <w:p w14:paraId="466C7E1A" w14:textId="22D4071A" w:rsidR="00186001" w:rsidRDefault="00186001">
          <w:pPr>
            <w:pStyle w:val="TOC3"/>
            <w:tabs>
              <w:tab w:val="left" w:pos="1440"/>
              <w:tab w:val="right" w:leader="dot" w:pos="9350"/>
            </w:tabs>
            <w:rPr>
              <w:rFonts w:asciiTheme="minorHAnsi" w:eastAsiaTheme="minorEastAsia" w:hAnsiTheme="minorHAnsi"/>
              <w:noProof/>
              <w:kern w:val="2"/>
              <w:szCs w:val="24"/>
              <w:lang w:val="en-CH" w:eastAsia="en-CH"/>
              <w14:ligatures w14:val="standardContextual"/>
            </w:rPr>
          </w:pPr>
          <w:hyperlink w:anchor="_Toc186275438" w:history="1">
            <w:r w:rsidRPr="00861ED1">
              <w:rPr>
                <w:rStyle w:val="Hyperlink"/>
                <w:noProof/>
              </w:rPr>
              <w:t>4.2.4</w:t>
            </w:r>
            <w:r>
              <w:rPr>
                <w:rFonts w:asciiTheme="minorHAnsi" w:eastAsiaTheme="minorEastAsia" w:hAnsiTheme="minorHAnsi"/>
                <w:noProof/>
                <w:kern w:val="2"/>
                <w:szCs w:val="24"/>
                <w:lang w:val="en-CH" w:eastAsia="en-CH"/>
                <w14:ligatures w14:val="standardContextual"/>
              </w:rPr>
              <w:tab/>
            </w:r>
            <w:r w:rsidRPr="00861ED1">
              <w:rPr>
                <w:rStyle w:val="Hyperlink"/>
                <w:noProof/>
              </w:rPr>
              <w:t>Logistische Regression</w:t>
            </w:r>
            <w:r>
              <w:rPr>
                <w:noProof/>
                <w:webHidden/>
              </w:rPr>
              <w:tab/>
            </w:r>
            <w:r>
              <w:rPr>
                <w:noProof/>
                <w:webHidden/>
              </w:rPr>
              <w:fldChar w:fldCharType="begin"/>
            </w:r>
            <w:r>
              <w:rPr>
                <w:noProof/>
                <w:webHidden/>
              </w:rPr>
              <w:instrText xml:space="preserve"> PAGEREF _Toc186275438 \h </w:instrText>
            </w:r>
            <w:r>
              <w:rPr>
                <w:noProof/>
                <w:webHidden/>
              </w:rPr>
            </w:r>
            <w:r>
              <w:rPr>
                <w:noProof/>
                <w:webHidden/>
              </w:rPr>
              <w:fldChar w:fldCharType="separate"/>
            </w:r>
            <w:r>
              <w:rPr>
                <w:noProof/>
                <w:webHidden/>
              </w:rPr>
              <w:t>42</w:t>
            </w:r>
            <w:r>
              <w:rPr>
                <w:noProof/>
                <w:webHidden/>
              </w:rPr>
              <w:fldChar w:fldCharType="end"/>
            </w:r>
          </w:hyperlink>
        </w:p>
        <w:p w14:paraId="4B2E8F19" w14:textId="1935DA36" w:rsidR="00186001" w:rsidRDefault="00186001">
          <w:pPr>
            <w:pStyle w:val="TOC1"/>
            <w:tabs>
              <w:tab w:val="left" w:pos="440"/>
              <w:tab w:val="right" w:leader="dot" w:pos="9350"/>
            </w:tabs>
            <w:rPr>
              <w:rFonts w:asciiTheme="minorHAnsi" w:eastAsiaTheme="minorEastAsia" w:hAnsiTheme="minorHAnsi"/>
              <w:noProof/>
              <w:kern w:val="2"/>
              <w:szCs w:val="24"/>
              <w:lang w:val="en-CH" w:eastAsia="en-CH"/>
              <w14:ligatures w14:val="standardContextual"/>
            </w:rPr>
          </w:pPr>
          <w:hyperlink w:anchor="_Toc186275439" w:history="1">
            <w:r w:rsidRPr="00861ED1">
              <w:rPr>
                <w:rStyle w:val="Hyperlink"/>
                <w:noProof/>
              </w:rPr>
              <w:t>5</w:t>
            </w:r>
            <w:r>
              <w:rPr>
                <w:rFonts w:asciiTheme="minorHAnsi" w:eastAsiaTheme="minorEastAsia" w:hAnsiTheme="minorHAnsi"/>
                <w:noProof/>
                <w:kern w:val="2"/>
                <w:szCs w:val="24"/>
                <w:lang w:val="en-CH" w:eastAsia="en-CH"/>
                <w14:ligatures w14:val="standardContextual"/>
              </w:rPr>
              <w:tab/>
            </w:r>
            <w:r w:rsidRPr="00861ED1">
              <w:rPr>
                <w:rStyle w:val="Hyperlink"/>
                <w:noProof/>
              </w:rPr>
              <w:t>Ergebnisse und Diskussion</w:t>
            </w:r>
            <w:r>
              <w:rPr>
                <w:noProof/>
                <w:webHidden/>
              </w:rPr>
              <w:tab/>
            </w:r>
            <w:r>
              <w:rPr>
                <w:noProof/>
                <w:webHidden/>
              </w:rPr>
              <w:fldChar w:fldCharType="begin"/>
            </w:r>
            <w:r>
              <w:rPr>
                <w:noProof/>
                <w:webHidden/>
              </w:rPr>
              <w:instrText xml:space="preserve"> PAGEREF _Toc186275439 \h </w:instrText>
            </w:r>
            <w:r>
              <w:rPr>
                <w:noProof/>
                <w:webHidden/>
              </w:rPr>
            </w:r>
            <w:r>
              <w:rPr>
                <w:noProof/>
                <w:webHidden/>
              </w:rPr>
              <w:fldChar w:fldCharType="separate"/>
            </w:r>
            <w:r>
              <w:rPr>
                <w:noProof/>
                <w:webHidden/>
              </w:rPr>
              <w:t>43</w:t>
            </w:r>
            <w:r>
              <w:rPr>
                <w:noProof/>
                <w:webHidden/>
              </w:rPr>
              <w:fldChar w:fldCharType="end"/>
            </w:r>
          </w:hyperlink>
        </w:p>
        <w:p w14:paraId="5434A240" w14:textId="2BB668D8"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440" w:history="1">
            <w:r w:rsidRPr="00861ED1">
              <w:rPr>
                <w:rStyle w:val="Hyperlink"/>
                <w:noProof/>
              </w:rPr>
              <w:t>5.1</w:t>
            </w:r>
            <w:r>
              <w:rPr>
                <w:rFonts w:asciiTheme="minorHAnsi" w:eastAsiaTheme="minorEastAsia" w:hAnsiTheme="minorHAnsi"/>
                <w:noProof/>
                <w:kern w:val="2"/>
                <w:szCs w:val="24"/>
                <w:lang w:val="en-CH" w:eastAsia="en-CH"/>
                <w14:ligatures w14:val="standardContextual"/>
              </w:rPr>
              <w:tab/>
            </w:r>
            <w:r w:rsidRPr="00861ED1">
              <w:rPr>
                <w:rStyle w:val="Hyperlink"/>
                <w:noProof/>
              </w:rPr>
              <w:t>Performancemetriken im Modellvergleich</w:t>
            </w:r>
            <w:r>
              <w:rPr>
                <w:noProof/>
                <w:webHidden/>
              </w:rPr>
              <w:tab/>
            </w:r>
            <w:r>
              <w:rPr>
                <w:noProof/>
                <w:webHidden/>
              </w:rPr>
              <w:fldChar w:fldCharType="begin"/>
            </w:r>
            <w:r>
              <w:rPr>
                <w:noProof/>
                <w:webHidden/>
              </w:rPr>
              <w:instrText xml:space="preserve"> PAGEREF _Toc186275440 \h </w:instrText>
            </w:r>
            <w:r>
              <w:rPr>
                <w:noProof/>
                <w:webHidden/>
              </w:rPr>
            </w:r>
            <w:r>
              <w:rPr>
                <w:noProof/>
                <w:webHidden/>
              </w:rPr>
              <w:fldChar w:fldCharType="separate"/>
            </w:r>
            <w:r>
              <w:rPr>
                <w:noProof/>
                <w:webHidden/>
              </w:rPr>
              <w:t>43</w:t>
            </w:r>
            <w:r>
              <w:rPr>
                <w:noProof/>
                <w:webHidden/>
              </w:rPr>
              <w:fldChar w:fldCharType="end"/>
            </w:r>
          </w:hyperlink>
        </w:p>
        <w:p w14:paraId="024147DF" w14:textId="2171FD64"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441" w:history="1">
            <w:r w:rsidRPr="00861ED1">
              <w:rPr>
                <w:rStyle w:val="Hyperlink"/>
                <w:noProof/>
              </w:rPr>
              <w:t>5.2</w:t>
            </w:r>
            <w:r>
              <w:rPr>
                <w:rFonts w:asciiTheme="minorHAnsi" w:eastAsiaTheme="minorEastAsia" w:hAnsiTheme="minorHAnsi"/>
                <w:noProof/>
                <w:kern w:val="2"/>
                <w:szCs w:val="24"/>
                <w:lang w:val="en-CH" w:eastAsia="en-CH"/>
                <w14:ligatures w14:val="standardContextual"/>
              </w:rPr>
              <w:tab/>
            </w:r>
            <w:r w:rsidRPr="00861ED1">
              <w:rPr>
                <w:rStyle w:val="Hyperlink"/>
                <w:noProof/>
              </w:rPr>
              <w:t>Stärken und Schwächen der untersuchten Modelle</w:t>
            </w:r>
            <w:r>
              <w:rPr>
                <w:noProof/>
                <w:webHidden/>
              </w:rPr>
              <w:tab/>
            </w:r>
            <w:r>
              <w:rPr>
                <w:noProof/>
                <w:webHidden/>
              </w:rPr>
              <w:fldChar w:fldCharType="begin"/>
            </w:r>
            <w:r>
              <w:rPr>
                <w:noProof/>
                <w:webHidden/>
              </w:rPr>
              <w:instrText xml:space="preserve"> PAGEREF _Toc186275441 \h </w:instrText>
            </w:r>
            <w:r>
              <w:rPr>
                <w:noProof/>
                <w:webHidden/>
              </w:rPr>
            </w:r>
            <w:r>
              <w:rPr>
                <w:noProof/>
                <w:webHidden/>
              </w:rPr>
              <w:fldChar w:fldCharType="separate"/>
            </w:r>
            <w:r>
              <w:rPr>
                <w:noProof/>
                <w:webHidden/>
              </w:rPr>
              <w:t>43</w:t>
            </w:r>
            <w:r>
              <w:rPr>
                <w:noProof/>
                <w:webHidden/>
              </w:rPr>
              <w:fldChar w:fldCharType="end"/>
            </w:r>
          </w:hyperlink>
        </w:p>
        <w:p w14:paraId="1D6EE897" w14:textId="1E89FD17"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442" w:history="1">
            <w:r w:rsidRPr="00861ED1">
              <w:rPr>
                <w:rStyle w:val="Hyperlink"/>
                <w:noProof/>
              </w:rPr>
              <w:t>5.3</w:t>
            </w:r>
            <w:r>
              <w:rPr>
                <w:rFonts w:asciiTheme="minorHAnsi" w:eastAsiaTheme="minorEastAsia" w:hAnsiTheme="minorHAnsi"/>
                <w:noProof/>
                <w:kern w:val="2"/>
                <w:szCs w:val="24"/>
                <w:lang w:val="en-CH" w:eastAsia="en-CH"/>
                <w14:ligatures w14:val="standardContextual"/>
              </w:rPr>
              <w:tab/>
            </w:r>
            <w:r w:rsidRPr="00861ED1">
              <w:rPr>
                <w:rStyle w:val="Hyperlink"/>
                <w:noProof/>
              </w:rPr>
              <w:t>Praktische Relevanz der Ergebnisse</w:t>
            </w:r>
            <w:r>
              <w:rPr>
                <w:noProof/>
                <w:webHidden/>
              </w:rPr>
              <w:tab/>
            </w:r>
            <w:r>
              <w:rPr>
                <w:noProof/>
                <w:webHidden/>
              </w:rPr>
              <w:fldChar w:fldCharType="begin"/>
            </w:r>
            <w:r>
              <w:rPr>
                <w:noProof/>
                <w:webHidden/>
              </w:rPr>
              <w:instrText xml:space="preserve"> PAGEREF _Toc186275442 \h </w:instrText>
            </w:r>
            <w:r>
              <w:rPr>
                <w:noProof/>
                <w:webHidden/>
              </w:rPr>
            </w:r>
            <w:r>
              <w:rPr>
                <w:noProof/>
                <w:webHidden/>
              </w:rPr>
              <w:fldChar w:fldCharType="separate"/>
            </w:r>
            <w:r>
              <w:rPr>
                <w:noProof/>
                <w:webHidden/>
              </w:rPr>
              <w:t>43</w:t>
            </w:r>
            <w:r>
              <w:rPr>
                <w:noProof/>
                <w:webHidden/>
              </w:rPr>
              <w:fldChar w:fldCharType="end"/>
            </w:r>
          </w:hyperlink>
        </w:p>
        <w:p w14:paraId="42DDB3A3" w14:textId="06C31856" w:rsidR="00186001" w:rsidRDefault="00186001">
          <w:pPr>
            <w:pStyle w:val="TOC1"/>
            <w:tabs>
              <w:tab w:val="left" w:pos="440"/>
              <w:tab w:val="right" w:leader="dot" w:pos="9350"/>
            </w:tabs>
            <w:rPr>
              <w:rFonts w:asciiTheme="minorHAnsi" w:eastAsiaTheme="minorEastAsia" w:hAnsiTheme="minorHAnsi"/>
              <w:noProof/>
              <w:kern w:val="2"/>
              <w:szCs w:val="24"/>
              <w:lang w:val="en-CH" w:eastAsia="en-CH"/>
              <w14:ligatures w14:val="standardContextual"/>
            </w:rPr>
          </w:pPr>
          <w:hyperlink w:anchor="_Toc186275443" w:history="1">
            <w:r w:rsidRPr="00861ED1">
              <w:rPr>
                <w:rStyle w:val="Hyperlink"/>
                <w:noProof/>
              </w:rPr>
              <w:t>6</w:t>
            </w:r>
            <w:r>
              <w:rPr>
                <w:rFonts w:asciiTheme="minorHAnsi" w:eastAsiaTheme="minorEastAsia" w:hAnsiTheme="minorHAnsi"/>
                <w:noProof/>
                <w:kern w:val="2"/>
                <w:szCs w:val="24"/>
                <w:lang w:val="en-CH" w:eastAsia="en-CH"/>
                <w14:ligatures w14:val="standardContextual"/>
              </w:rPr>
              <w:tab/>
            </w:r>
            <w:r w:rsidRPr="00861ED1">
              <w:rPr>
                <w:rStyle w:val="Hyperlink"/>
                <w:noProof/>
              </w:rPr>
              <w:t>Ausblick und Limitationen</w:t>
            </w:r>
            <w:r>
              <w:rPr>
                <w:noProof/>
                <w:webHidden/>
              </w:rPr>
              <w:tab/>
            </w:r>
            <w:r>
              <w:rPr>
                <w:noProof/>
                <w:webHidden/>
              </w:rPr>
              <w:fldChar w:fldCharType="begin"/>
            </w:r>
            <w:r>
              <w:rPr>
                <w:noProof/>
                <w:webHidden/>
              </w:rPr>
              <w:instrText xml:space="preserve"> PAGEREF _Toc186275443 \h </w:instrText>
            </w:r>
            <w:r>
              <w:rPr>
                <w:noProof/>
                <w:webHidden/>
              </w:rPr>
            </w:r>
            <w:r>
              <w:rPr>
                <w:noProof/>
                <w:webHidden/>
              </w:rPr>
              <w:fldChar w:fldCharType="separate"/>
            </w:r>
            <w:r>
              <w:rPr>
                <w:noProof/>
                <w:webHidden/>
              </w:rPr>
              <w:t>44</w:t>
            </w:r>
            <w:r>
              <w:rPr>
                <w:noProof/>
                <w:webHidden/>
              </w:rPr>
              <w:fldChar w:fldCharType="end"/>
            </w:r>
          </w:hyperlink>
        </w:p>
        <w:p w14:paraId="4E414955" w14:textId="13F1BA4A"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444" w:history="1">
            <w:r w:rsidRPr="00861ED1">
              <w:rPr>
                <w:rStyle w:val="Hyperlink"/>
                <w:noProof/>
              </w:rPr>
              <w:t>6.1</w:t>
            </w:r>
            <w:r>
              <w:rPr>
                <w:rFonts w:asciiTheme="minorHAnsi" w:eastAsiaTheme="minorEastAsia" w:hAnsiTheme="minorHAnsi"/>
                <w:noProof/>
                <w:kern w:val="2"/>
                <w:szCs w:val="24"/>
                <w:lang w:val="en-CH" w:eastAsia="en-CH"/>
                <w14:ligatures w14:val="standardContextual"/>
              </w:rPr>
              <w:tab/>
            </w:r>
            <w:r w:rsidRPr="00861ED1">
              <w:rPr>
                <w:rStyle w:val="Hyperlink"/>
                <w:noProof/>
              </w:rPr>
              <w:t>Herausforderungen bei der Implementierung in der Praxis</w:t>
            </w:r>
            <w:r>
              <w:rPr>
                <w:noProof/>
                <w:webHidden/>
              </w:rPr>
              <w:tab/>
            </w:r>
            <w:r>
              <w:rPr>
                <w:noProof/>
                <w:webHidden/>
              </w:rPr>
              <w:fldChar w:fldCharType="begin"/>
            </w:r>
            <w:r>
              <w:rPr>
                <w:noProof/>
                <w:webHidden/>
              </w:rPr>
              <w:instrText xml:space="preserve"> PAGEREF _Toc186275444 \h </w:instrText>
            </w:r>
            <w:r>
              <w:rPr>
                <w:noProof/>
                <w:webHidden/>
              </w:rPr>
            </w:r>
            <w:r>
              <w:rPr>
                <w:noProof/>
                <w:webHidden/>
              </w:rPr>
              <w:fldChar w:fldCharType="separate"/>
            </w:r>
            <w:r>
              <w:rPr>
                <w:noProof/>
                <w:webHidden/>
              </w:rPr>
              <w:t>44</w:t>
            </w:r>
            <w:r>
              <w:rPr>
                <w:noProof/>
                <w:webHidden/>
              </w:rPr>
              <w:fldChar w:fldCharType="end"/>
            </w:r>
          </w:hyperlink>
        </w:p>
        <w:p w14:paraId="39A728E8" w14:textId="2C62F6F1"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445" w:history="1">
            <w:r w:rsidRPr="00861ED1">
              <w:rPr>
                <w:rStyle w:val="Hyperlink"/>
                <w:noProof/>
              </w:rPr>
              <w:t>6.2</w:t>
            </w:r>
            <w:r>
              <w:rPr>
                <w:rFonts w:asciiTheme="minorHAnsi" w:eastAsiaTheme="minorEastAsia" w:hAnsiTheme="minorHAnsi"/>
                <w:noProof/>
                <w:kern w:val="2"/>
                <w:szCs w:val="24"/>
                <w:lang w:val="en-CH" w:eastAsia="en-CH"/>
                <w14:ligatures w14:val="standardContextual"/>
              </w:rPr>
              <w:tab/>
            </w:r>
            <w:r w:rsidRPr="00861ED1">
              <w:rPr>
                <w:rStyle w:val="Hyperlink"/>
                <w:noProof/>
              </w:rPr>
              <w:t>Potenziale für zukünftige Arbeiten</w:t>
            </w:r>
            <w:r>
              <w:rPr>
                <w:noProof/>
                <w:webHidden/>
              </w:rPr>
              <w:tab/>
            </w:r>
            <w:r>
              <w:rPr>
                <w:noProof/>
                <w:webHidden/>
              </w:rPr>
              <w:fldChar w:fldCharType="begin"/>
            </w:r>
            <w:r>
              <w:rPr>
                <w:noProof/>
                <w:webHidden/>
              </w:rPr>
              <w:instrText xml:space="preserve"> PAGEREF _Toc186275445 \h </w:instrText>
            </w:r>
            <w:r>
              <w:rPr>
                <w:noProof/>
                <w:webHidden/>
              </w:rPr>
            </w:r>
            <w:r>
              <w:rPr>
                <w:noProof/>
                <w:webHidden/>
              </w:rPr>
              <w:fldChar w:fldCharType="separate"/>
            </w:r>
            <w:r>
              <w:rPr>
                <w:noProof/>
                <w:webHidden/>
              </w:rPr>
              <w:t>44</w:t>
            </w:r>
            <w:r>
              <w:rPr>
                <w:noProof/>
                <w:webHidden/>
              </w:rPr>
              <w:fldChar w:fldCharType="end"/>
            </w:r>
          </w:hyperlink>
        </w:p>
        <w:p w14:paraId="5CD91CC1" w14:textId="7D7BD9D8" w:rsidR="00186001" w:rsidRDefault="00186001">
          <w:pPr>
            <w:pStyle w:val="TOC1"/>
            <w:tabs>
              <w:tab w:val="left" w:pos="440"/>
              <w:tab w:val="right" w:leader="dot" w:pos="9350"/>
            </w:tabs>
            <w:rPr>
              <w:rFonts w:asciiTheme="minorHAnsi" w:eastAsiaTheme="minorEastAsia" w:hAnsiTheme="minorHAnsi"/>
              <w:noProof/>
              <w:kern w:val="2"/>
              <w:szCs w:val="24"/>
              <w:lang w:val="en-CH" w:eastAsia="en-CH"/>
              <w14:ligatures w14:val="standardContextual"/>
            </w:rPr>
          </w:pPr>
          <w:hyperlink w:anchor="_Toc186275446" w:history="1">
            <w:r w:rsidRPr="00861ED1">
              <w:rPr>
                <w:rStyle w:val="Hyperlink"/>
                <w:noProof/>
              </w:rPr>
              <w:t>7</w:t>
            </w:r>
            <w:r>
              <w:rPr>
                <w:rFonts w:asciiTheme="minorHAnsi" w:eastAsiaTheme="minorEastAsia" w:hAnsiTheme="minorHAnsi"/>
                <w:noProof/>
                <w:kern w:val="2"/>
                <w:szCs w:val="24"/>
                <w:lang w:val="en-CH" w:eastAsia="en-CH"/>
                <w14:ligatures w14:val="standardContextual"/>
              </w:rPr>
              <w:tab/>
            </w:r>
            <w:r w:rsidRPr="00861ED1">
              <w:rPr>
                <w:rStyle w:val="Hyperlink"/>
                <w:noProof/>
              </w:rPr>
              <w:t>Fazit</w:t>
            </w:r>
            <w:r>
              <w:rPr>
                <w:noProof/>
                <w:webHidden/>
              </w:rPr>
              <w:tab/>
            </w:r>
            <w:r>
              <w:rPr>
                <w:noProof/>
                <w:webHidden/>
              </w:rPr>
              <w:fldChar w:fldCharType="begin"/>
            </w:r>
            <w:r>
              <w:rPr>
                <w:noProof/>
                <w:webHidden/>
              </w:rPr>
              <w:instrText xml:space="preserve"> PAGEREF _Toc186275446 \h </w:instrText>
            </w:r>
            <w:r>
              <w:rPr>
                <w:noProof/>
                <w:webHidden/>
              </w:rPr>
            </w:r>
            <w:r>
              <w:rPr>
                <w:noProof/>
                <w:webHidden/>
              </w:rPr>
              <w:fldChar w:fldCharType="separate"/>
            </w:r>
            <w:r>
              <w:rPr>
                <w:noProof/>
                <w:webHidden/>
              </w:rPr>
              <w:t>45</w:t>
            </w:r>
            <w:r>
              <w:rPr>
                <w:noProof/>
                <w:webHidden/>
              </w:rPr>
              <w:fldChar w:fldCharType="end"/>
            </w:r>
          </w:hyperlink>
        </w:p>
        <w:p w14:paraId="1030F51A" w14:textId="0AAA38F5" w:rsidR="00186001" w:rsidRDefault="00186001">
          <w:pPr>
            <w:pStyle w:val="TOC1"/>
            <w:tabs>
              <w:tab w:val="left" w:pos="440"/>
              <w:tab w:val="right" w:leader="dot" w:pos="9350"/>
            </w:tabs>
            <w:rPr>
              <w:rFonts w:asciiTheme="minorHAnsi" w:eastAsiaTheme="minorEastAsia" w:hAnsiTheme="minorHAnsi"/>
              <w:noProof/>
              <w:kern w:val="2"/>
              <w:szCs w:val="24"/>
              <w:lang w:val="en-CH" w:eastAsia="en-CH"/>
              <w14:ligatures w14:val="standardContextual"/>
            </w:rPr>
          </w:pPr>
          <w:hyperlink w:anchor="_Toc186275447" w:history="1">
            <w:r w:rsidRPr="00861ED1">
              <w:rPr>
                <w:rStyle w:val="Hyperlink"/>
                <w:noProof/>
              </w:rPr>
              <w:t>8</w:t>
            </w:r>
            <w:r>
              <w:rPr>
                <w:rFonts w:asciiTheme="minorHAnsi" w:eastAsiaTheme="minorEastAsia" w:hAnsiTheme="minorHAnsi"/>
                <w:noProof/>
                <w:kern w:val="2"/>
                <w:szCs w:val="24"/>
                <w:lang w:val="en-CH" w:eastAsia="en-CH"/>
                <w14:ligatures w14:val="standardContextual"/>
              </w:rPr>
              <w:tab/>
            </w:r>
            <w:r w:rsidRPr="00861ED1">
              <w:rPr>
                <w:rStyle w:val="Hyperlink"/>
                <w:noProof/>
              </w:rPr>
              <w:t>Literaturverzeichnis</w:t>
            </w:r>
            <w:r>
              <w:rPr>
                <w:noProof/>
                <w:webHidden/>
              </w:rPr>
              <w:tab/>
            </w:r>
            <w:r>
              <w:rPr>
                <w:noProof/>
                <w:webHidden/>
              </w:rPr>
              <w:fldChar w:fldCharType="begin"/>
            </w:r>
            <w:r>
              <w:rPr>
                <w:noProof/>
                <w:webHidden/>
              </w:rPr>
              <w:instrText xml:space="preserve"> PAGEREF _Toc186275447 \h </w:instrText>
            </w:r>
            <w:r>
              <w:rPr>
                <w:noProof/>
                <w:webHidden/>
              </w:rPr>
            </w:r>
            <w:r>
              <w:rPr>
                <w:noProof/>
                <w:webHidden/>
              </w:rPr>
              <w:fldChar w:fldCharType="separate"/>
            </w:r>
            <w:r>
              <w:rPr>
                <w:noProof/>
                <w:webHidden/>
              </w:rPr>
              <w:t>46</w:t>
            </w:r>
            <w:r>
              <w:rPr>
                <w:noProof/>
                <w:webHidden/>
              </w:rPr>
              <w:fldChar w:fldCharType="end"/>
            </w:r>
          </w:hyperlink>
        </w:p>
        <w:p w14:paraId="4137A9E2" w14:textId="64EFD8EA" w:rsidR="00186001" w:rsidRDefault="00186001">
          <w:pPr>
            <w:pStyle w:val="TOC1"/>
            <w:tabs>
              <w:tab w:val="left" w:pos="440"/>
              <w:tab w:val="right" w:leader="dot" w:pos="9350"/>
            </w:tabs>
            <w:rPr>
              <w:rFonts w:asciiTheme="minorHAnsi" w:eastAsiaTheme="minorEastAsia" w:hAnsiTheme="minorHAnsi"/>
              <w:noProof/>
              <w:kern w:val="2"/>
              <w:szCs w:val="24"/>
              <w:lang w:val="en-CH" w:eastAsia="en-CH"/>
              <w14:ligatures w14:val="standardContextual"/>
            </w:rPr>
          </w:pPr>
          <w:hyperlink w:anchor="_Toc186275448" w:history="1">
            <w:r w:rsidRPr="00861ED1">
              <w:rPr>
                <w:rStyle w:val="Hyperlink"/>
                <w:noProof/>
              </w:rPr>
              <w:t>9</w:t>
            </w:r>
            <w:r>
              <w:rPr>
                <w:rFonts w:asciiTheme="minorHAnsi" w:eastAsiaTheme="minorEastAsia" w:hAnsiTheme="minorHAnsi"/>
                <w:noProof/>
                <w:kern w:val="2"/>
                <w:szCs w:val="24"/>
                <w:lang w:val="en-CH" w:eastAsia="en-CH"/>
                <w14:ligatures w14:val="standardContextual"/>
              </w:rPr>
              <w:tab/>
            </w:r>
            <w:r w:rsidRPr="00861ED1">
              <w:rPr>
                <w:rStyle w:val="Hyperlink"/>
                <w:noProof/>
              </w:rPr>
              <w:t>Anhang</w:t>
            </w:r>
            <w:r>
              <w:rPr>
                <w:noProof/>
                <w:webHidden/>
              </w:rPr>
              <w:tab/>
            </w:r>
            <w:r>
              <w:rPr>
                <w:noProof/>
                <w:webHidden/>
              </w:rPr>
              <w:fldChar w:fldCharType="begin"/>
            </w:r>
            <w:r>
              <w:rPr>
                <w:noProof/>
                <w:webHidden/>
              </w:rPr>
              <w:instrText xml:space="preserve"> PAGEREF _Toc186275448 \h </w:instrText>
            </w:r>
            <w:r>
              <w:rPr>
                <w:noProof/>
                <w:webHidden/>
              </w:rPr>
            </w:r>
            <w:r>
              <w:rPr>
                <w:noProof/>
                <w:webHidden/>
              </w:rPr>
              <w:fldChar w:fldCharType="separate"/>
            </w:r>
            <w:r>
              <w:rPr>
                <w:noProof/>
                <w:webHidden/>
              </w:rPr>
              <w:t>47</w:t>
            </w:r>
            <w:r>
              <w:rPr>
                <w:noProof/>
                <w:webHidden/>
              </w:rPr>
              <w:fldChar w:fldCharType="end"/>
            </w:r>
          </w:hyperlink>
        </w:p>
        <w:p w14:paraId="0F7D08DD" w14:textId="549EFD91"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449" w:history="1">
            <w:r w:rsidRPr="00861ED1">
              <w:rPr>
                <w:rStyle w:val="Hyperlink"/>
                <w:noProof/>
              </w:rPr>
              <w:t>9.1</w:t>
            </w:r>
            <w:r>
              <w:rPr>
                <w:rFonts w:asciiTheme="minorHAnsi" w:eastAsiaTheme="minorEastAsia" w:hAnsiTheme="minorHAnsi"/>
                <w:noProof/>
                <w:kern w:val="2"/>
                <w:szCs w:val="24"/>
                <w:lang w:val="en-CH" w:eastAsia="en-CH"/>
                <w14:ligatures w14:val="standardContextual"/>
              </w:rPr>
              <w:tab/>
            </w:r>
            <w:r w:rsidRPr="00861ED1">
              <w:rPr>
                <w:rStyle w:val="Hyperlink"/>
                <w:noProof/>
              </w:rPr>
              <w:t>9.1 Python-Code für Datenverarbeitung und Modellimplementierung</w:t>
            </w:r>
            <w:r>
              <w:rPr>
                <w:noProof/>
                <w:webHidden/>
              </w:rPr>
              <w:tab/>
            </w:r>
            <w:r>
              <w:rPr>
                <w:noProof/>
                <w:webHidden/>
              </w:rPr>
              <w:fldChar w:fldCharType="begin"/>
            </w:r>
            <w:r>
              <w:rPr>
                <w:noProof/>
                <w:webHidden/>
              </w:rPr>
              <w:instrText xml:space="preserve"> PAGEREF _Toc186275449 \h </w:instrText>
            </w:r>
            <w:r>
              <w:rPr>
                <w:noProof/>
                <w:webHidden/>
              </w:rPr>
            </w:r>
            <w:r>
              <w:rPr>
                <w:noProof/>
                <w:webHidden/>
              </w:rPr>
              <w:fldChar w:fldCharType="separate"/>
            </w:r>
            <w:r>
              <w:rPr>
                <w:noProof/>
                <w:webHidden/>
              </w:rPr>
              <w:t>47</w:t>
            </w:r>
            <w:r>
              <w:rPr>
                <w:noProof/>
                <w:webHidden/>
              </w:rPr>
              <w:fldChar w:fldCharType="end"/>
            </w:r>
          </w:hyperlink>
        </w:p>
        <w:p w14:paraId="4AC9BDE2" w14:textId="272B6D1A" w:rsidR="00186001" w:rsidRDefault="00186001">
          <w:pPr>
            <w:pStyle w:val="TOC2"/>
            <w:tabs>
              <w:tab w:val="left" w:pos="960"/>
              <w:tab w:val="right" w:leader="dot" w:pos="9350"/>
            </w:tabs>
            <w:rPr>
              <w:rFonts w:asciiTheme="minorHAnsi" w:eastAsiaTheme="minorEastAsia" w:hAnsiTheme="minorHAnsi"/>
              <w:noProof/>
              <w:kern w:val="2"/>
              <w:szCs w:val="24"/>
              <w:lang w:val="en-CH" w:eastAsia="en-CH"/>
              <w14:ligatures w14:val="standardContextual"/>
            </w:rPr>
          </w:pPr>
          <w:hyperlink w:anchor="_Toc186275450" w:history="1">
            <w:r w:rsidRPr="00861ED1">
              <w:rPr>
                <w:rStyle w:val="Hyperlink"/>
                <w:noProof/>
              </w:rPr>
              <w:t>9.2</w:t>
            </w:r>
            <w:r>
              <w:rPr>
                <w:rFonts w:asciiTheme="minorHAnsi" w:eastAsiaTheme="minorEastAsia" w:hAnsiTheme="minorHAnsi"/>
                <w:noProof/>
                <w:kern w:val="2"/>
                <w:szCs w:val="24"/>
                <w:lang w:val="en-CH" w:eastAsia="en-CH"/>
                <w14:ligatures w14:val="standardContextual"/>
              </w:rPr>
              <w:tab/>
            </w:r>
            <w:r w:rsidRPr="00861ED1">
              <w:rPr>
                <w:rStyle w:val="Hyperlink"/>
                <w:noProof/>
              </w:rPr>
              <w:t>9.2 Zusätzliche Grafiken und Tabellen</w:t>
            </w:r>
            <w:r>
              <w:rPr>
                <w:noProof/>
                <w:webHidden/>
              </w:rPr>
              <w:tab/>
            </w:r>
            <w:r>
              <w:rPr>
                <w:noProof/>
                <w:webHidden/>
              </w:rPr>
              <w:fldChar w:fldCharType="begin"/>
            </w:r>
            <w:r>
              <w:rPr>
                <w:noProof/>
                <w:webHidden/>
              </w:rPr>
              <w:instrText xml:space="preserve"> PAGEREF _Toc186275450 \h </w:instrText>
            </w:r>
            <w:r>
              <w:rPr>
                <w:noProof/>
                <w:webHidden/>
              </w:rPr>
            </w:r>
            <w:r>
              <w:rPr>
                <w:noProof/>
                <w:webHidden/>
              </w:rPr>
              <w:fldChar w:fldCharType="separate"/>
            </w:r>
            <w:r>
              <w:rPr>
                <w:noProof/>
                <w:webHidden/>
              </w:rPr>
              <w:t>47</w:t>
            </w:r>
            <w:r>
              <w:rPr>
                <w:noProof/>
                <w:webHidden/>
              </w:rPr>
              <w:fldChar w:fldCharType="end"/>
            </w:r>
          </w:hyperlink>
        </w:p>
        <w:p w14:paraId="38865866" w14:textId="04ADF2FB" w:rsidR="00186001" w:rsidRDefault="00186001">
          <w:pPr>
            <w:pStyle w:val="TOC1"/>
            <w:tabs>
              <w:tab w:val="left" w:pos="720"/>
              <w:tab w:val="right" w:leader="dot" w:pos="9350"/>
            </w:tabs>
            <w:rPr>
              <w:rFonts w:asciiTheme="minorHAnsi" w:eastAsiaTheme="minorEastAsia" w:hAnsiTheme="minorHAnsi"/>
              <w:noProof/>
              <w:kern w:val="2"/>
              <w:szCs w:val="24"/>
              <w:lang w:val="en-CH" w:eastAsia="en-CH"/>
              <w14:ligatures w14:val="standardContextual"/>
            </w:rPr>
          </w:pPr>
          <w:hyperlink w:anchor="_Toc186275451" w:history="1">
            <w:r w:rsidRPr="00861ED1">
              <w:rPr>
                <w:rStyle w:val="Hyperlink"/>
                <w:noProof/>
                <w:lang w:val="de-DE"/>
              </w:rPr>
              <w:t>10</w:t>
            </w:r>
            <w:r>
              <w:rPr>
                <w:rFonts w:asciiTheme="minorHAnsi" w:eastAsiaTheme="minorEastAsia" w:hAnsiTheme="minorHAnsi"/>
                <w:noProof/>
                <w:kern w:val="2"/>
                <w:szCs w:val="24"/>
                <w:lang w:val="en-CH" w:eastAsia="en-CH"/>
                <w14:ligatures w14:val="standardContextual"/>
              </w:rPr>
              <w:tab/>
            </w:r>
            <w:r w:rsidRPr="00861ED1">
              <w:rPr>
                <w:rStyle w:val="Hyperlink"/>
                <w:noProof/>
                <w:lang w:val="de-DE"/>
              </w:rPr>
              <w:t>Mindmap Gruppenthema</w:t>
            </w:r>
            <w:r>
              <w:rPr>
                <w:noProof/>
                <w:webHidden/>
              </w:rPr>
              <w:tab/>
            </w:r>
            <w:r>
              <w:rPr>
                <w:noProof/>
                <w:webHidden/>
              </w:rPr>
              <w:fldChar w:fldCharType="begin"/>
            </w:r>
            <w:r>
              <w:rPr>
                <w:noProof/>
                <w:webHidden/>
              </w:rPr>
              <w:instrText xml:space="preserve"> PAGEREF _Toc186275451 \h </w:instrText>
            </w:r>
            <w:r>
              <w:rPr>
                <w:noProof/>
                <w:webHidden/>
              </w:rPr>
            </w:r>
            <w:r>
              <w:rPr>
                <w:noProof/>
                <w:webHidden/>
              </w:rPr>
              <w:fldChar w:fldCharType="separate"/>
            </w:r>
            <w:r>
              <w:rPr>
                <w:noProof/>
                <w:webHidden/>
              </w:rPr>
              <w:t>49</w:t>
            </w:r>
            <w:r>
              <w:rPr>
                <w:noProof/>
                <w:webHidden/>
              </w:rPr>
              <w:fldChar w:fldCharType="end"/>
            </w:r>
          </w:hyperlink>
        </w:p>
        <w:p w14:paraId="14FA1DF8" w14:textId="1E538A80" w:rsidR="00186001" w:rsidRDefault="00186001">
          <w:pPr>
            <w:pStyle w:val="TOC1"/>
            <w:tabs>
              <w:tab w:val="left" w:pos="720"/>
              <w:tab w:val="right" w:leader="dot" w:pos="9350"/>
            </w:tabs>
            <w:rPr>
              <w:rFonts w:asciiTheme="minorHAnsi" w:eastAsiaTheme="minorEastAsia" w:hAnsiTheme="minorHAnsi"/>
              <w:noProof/>
              <w:kern w:val="2"/>
              <w:szCs w:val="24"/>
              <w:lang w:val="en-CH" w:eastAsia="en-CH"/>
              <w14:ligatures w14:val="standardContextual"/>
            </w:rPr>
          </w:pPr>
          <w:hyperlink w:anchor="_Toc186275452" w:history="1">
            <w:r w:rsidRPr="00861ED1">
              <w:rPr>
                <w:rStyle w:val="Hyperlink"/>
                <w:noProof/>
              </w:rPr>
              <w:t>11</w:t>
            </w:r>
            <w:r>
              <w:rPr>
                <w:rFonts w:asciiTheme="minorHAnsi" w:eastAsiaTheme="minorEastAsia" w:hAnsiTheme="minorHAnsi"/>
                <w:noProof/>
                <w:kern w:val="2"/>
                <w:szCs w:val="24"/>
                <w:lang w:val="en-CH" w:eastAsia="en-CH"/>
                <w14:ligatures w14:val="standardContextual"/>
              </w:rPr>
              <w:tab/>
            </w:r>
            <w:r w:rsidRPr="00861ED1">
              <w:rPr>
                <w:rStyle w:val="Hyperlink"/>
                <w:noProof/>
              </w:rPr>
              <w:t>Dank</w:t>
            </w:r>
            <w:r>
              <w:rPr>
                <w:noProof/>
                <w:webHidden/>
              </w:rPr>
              <w:tab/>
            </w:r>
            <w:r>
              <w:rPr>
                <w:noProof/>
                <w:webHidden/>
              </w:rPr>
              <w:fldChar w:fldCharType="begin"/>
            </w:r>
            <w:r>
              <w:rPr>
                <w:noProof/>
                <w:webHidden/>
              </w:rPr>
              <w:instrText xml:space="preserve"> PAGEREF _Toc186275452 \h </w:instrText>
            </w:r>
            <w:r>
              <w:rPr>
                <w:noProof/>
                <w:webHidden/>
              </w:rPr>
            </w:r>
            <w:r>
              <w:rPr>
                <w:noProof/>
                <w:webHidden/>
              </w:rPr>
              <w:fldChar w:fldCharType="separate"/>
            </w:r>
            <w:r>
              <w:rPr>
                <w:noProof/>
                <w:webHidden/>
              </w:rPr>
              <w:t>51</w:t>
            </w:r>
            <w:r>
              <w:rPr>
                <w:noProof/>
                <w:webHidden/>
              </w:rPr>
              <w:fldChar w:fldCharType="end"/>
            </w:r>
          </w:hyperlink>
        </w:p>
        <w:p w14:paraId="5A5C6F8F" w14:textId="5C2482CE" w:rsidR="00186001" w:rsidRDefault="00186001">
          <w:pPr>
            <w:pStyle w:val="TOC1"/>
            <w:tabs>
              <w:tab w:val="left" w:pos="720"/>
              <w:tab w:val="right" w:leader="dot" w:pos="9350"/>
            </w:tabs>
            <w:rPr>
              <w:rFonts w:asciiTheme="minorHAnsi" w:eastAsiaTheme="minorEastAsia" w:hAnsiTheme="minorHAnsi"/>
              <w:noProof/>
              <w:kern w:val="2"/>
              <w:szCs w:val="24"/>
              <w:lang w:val="en-CH" w:eastAsia="en-CH"/>
              <w14:ligatures w14:val="standardContextual"/>
            </w:rPr>
          </w:pPr>
          <w:hyperlink w:anchor="_Toc186275453" w:history="1">
            <w:r w:rsidRPr="00861ED1">
              <w:rPr>
                <w:rStyle w:val="Hyperlink"/>
                <w:noProof/>
              </w:rPr>
              <w:t>12</w:t>
            </w:r>
            <w:r>
              <w:rPr>
                <w:rFonts w:asciiTheme="minorHAnsi" w:eastAsiaTheme="minorEastAsia" w:hAnsiTheme="minorHAnsi"/>
                <w:noProof/>
                <w:kern w:val="2"/>
                <w:szCs w:val="24"/>
                <w:lang w:val="en-CH" w:eastAsia="en-CH"/>
                <w14:ligatures w14:val="standardContextual"/>
              </w:rPr>
              <w:tab/>
            </w:r>
            <w:r w:rsidRPr="00861ED1">
              <w:rPr>
                <w:rStyle w:val="Hyperlink"/>
                <w:noProof/>
              </w:rPr>
              <w:t>Schlusserklärung</w:t>
            </w:r>
            <w:r>
              <w:rPr>
                <w:noProof/>
                <w:webHidden/>
              </w:rPr>
              <w:tab/>
            </w:r>
            <w:r>
              <w:rPr>
                <w:noProof/>
                <w:webHidden/>
              </w:rPr>
              <w:fldChar w:fldCharType="begin"/>
            </w:r>
            <w:r>
              <w:rPr>
                <w:noProof/>
                <w:webHidden/>
              </w:rPr>
              <w:instrText xml:space="preserve"> PAGEREF _Toc186275453 \h </w:instrText>
            </w:r>
            <w:r>
              <w:rPr>
                <w:noProof/>
                <w:webHidden/>
              </w:rPr>
            </w:r>
            <w:r>
              <w:rPr>
                <w:noProof/>
                <w:webHidden/>
              </w:rPr>
              <w:fldChar w:fldCharType="separate"/>
            </w:r>
            <w:r>
              <w:rPr>
                <w:noProof/>
                <w:webHidden/>
              </w:rPr>
              <w:t>52</w:t>
            </w:r>
            <w:r>
              <w:rPr>
                <w:noProof/>
                <w:webHidden/>
              </w:rPr>
              <w:fldChar w:fldCharType="end"/>
            </w:r>
          </w:hyperlink>
        </w:p>
        <w:p w14:paraId="54D8007C" w14:textId="2730B132" w:rsidR="00463BB7" w:rsidRDefault="00500FCB" w:rsidP="008F785D">
          <w:pPr>
            <w:rPr>
              <w:lang w:val="de-DE"/>
            </w:rPr>
          </w:pPr>
          <w:r>
            <w:rPr>
              <w:sz w:val="26"/>
            </w:rPr>
            <w:fldChar w:fldCharType="end"/>
          </w:r>
        </w:p>
      </w:sdtContent>
    </w:sdt>
    <w:p w14:paraId="3FB4B55C" w14:textId="77777777" w:rsidR="00463BB7" w:rsidRDefault="00463BB7">
      <w:pPr>
        <w:spacing w:line="259" w:lineRule="auto"/>
        <w:jc w:val="left"/>
        <w:rPr>
          <w:lang w:val="de-DE"/>
        </w:rPr>
      </w:pPr>
      <w:r>
        <w:rPr>
          <w:lang w:val="de-DE"/>
        </w:rPr>
        <w:br w:type="page"/>
      </w:r>
    </w:p>
    <w:p w14:paraId="007F8A7D" w14:textId="77777777" w:rsidR="00463BB7" w:rsidRDefault="00463BB7" w:rsidP="00EB3B8B">
      <w:pPr>
        <w:pStyle w:val="Heading1"/>
      </w:pPr>
      <w:bookmarkStart w:id="1" w:name="_Toc186275387"/>
      <w:r w:rsidRPr="00463BB7">
        <w:lastRenderedPageBreak/>
        <w:t>Einleitung</w:t>
      </w:r>
      <w:bookmarkEnd w:id="1"/>
    </w:p>
    <w:p w14:paraId="3EBDFEC1" w14:textId="7E40304F" w:rsidR="00E9479F" w:rsidRPr="00E9479F" w:rsidRDefault="00E9479F" w:rsidP="0082588F">
      <w:pPr>
        <w:pStyle w:val="Heading2"/>
      </w:pPr>
      <w:bookmarkStart w:id="2" w:name="_Toc186275388"/>
      <w:r w:rsidRPr="00463BB7">
        <w:t>Problemstellung</w:t>
      </w:r>
      <w:bookmarkEnd w:id="2"/>
    </w:p>
    <w:p w14:paraId="3FBDF1C8" w14:textId="462619F1" w:rsidR="0082588F" w:rsidRPr="0082588F" w:rsidRDefault="0082588F" w:rsidP="0082588F">
      <w:pPr>
        <w:rPr>
          <w:lang w:val="en-CH"/>
        </w:rPr>
      </w:pPr>
      <w:r w:rsidRPr="0082588F">
        <w:rPr>
          <w:lang w:val="en-CH"/>
        </w:rPr>
        <w:t>In der modernen Finanzwelt spielen Kreditkarten eine zentrale Rolle im täglichen Leben von Millionen von Menschen. Gleichzeitig birgt die Vergabe von Krediten erhebliche Risiken für Kreditgeber, insbesondere durch Zahlungsausfälle, die zu finanziellen Verlusten führen können. Eine effektive Analyse und Vorhersage von Zahlungsausfällen ist daher entscheidend, um die Kreditvergabe zu optimieren und Risiken zu minimieren.</w:t>
      </w:r>
    </w:p>
    <w:p w14:paraId="74F15959" w14:textId="3371BA68" w:rsidR="0082588F" w:rsidRPr="0082588F" w:rsidRDefault="0082588F" w:rsidP="0082588F">
      <w:pPr>
        <w:rPr>
          <w:lang w:val="en-CH"/>
        </w:rPr>
      </w:pPr>
      <w:r w:rsidRPr="0082588F">
        <w:rPr>
          <w:lang w:val="en-CH"/>
        </w:rPr>
        <w:t>Im Zeitalter von Big Data und Künstlicher Intelligenz bieten Machine-Learning-Modelle eine vielversprechende Möglichkeit, dieses Problem anzugehen. Mit ihrer Fähigkeit, Muster in gro</w:t>
      </w:r>
      <w:r w:rsidR="00E9479F">
        <w:rPr>
          <w:lang w:val="en-CH"/>
        </w:rPr>
        <w:t>ss</w:t>
      </w:r>
      <w:r w:rsidRPr="0082588F">
        <w:rPr>
          <w:lang w:val="en-CH"/>
        </w:rPr>
        <w:t>en Datenmengen zu erkennen, haben sie sich als wertvolle Werkzeuge für die Kreditrisikoanalyse erwiesen. Allerdings gibt es eine Vielzahl von Modellen, die in diesem Kontext eingesetzt werden können – von einfachen statistischen Methoden wie der Logistischen Regression bis hin zu komplexeren Algorithmen wie Random Forest und XGBoost. Jedes dieser Modelle bringt spezifische Stärken und Schwächen mit sich, und die Wahl des optimalen Modells hängt von zahlreichen Faktoren wie Datenstruktur, Modellinterpretierbarkeit und Leistung ab.</w:t>
      </w:r>
    </w:p>
    <w:p w14:paraId="69FDA769" w14:textId="77777777" w:rsidR="0082588F" w:rsidRDefault="0082588F" w:rsidP="0082588F">
      <w:pPr>
        <w:rPr>
          <w:lang w:val="en-CH"/>
        </w:rPr>
      </w:pPr>
      <w:r w:rsidRPr="0082588F">
        <w:rPr>
          <w:lang w:val="en-CH"/>
        </w:rPr>
        <w:t xml:space="preserve">In dieser Arbeit wird der Fokus auf die Untersuchung der Leistungsfähigkeit verschiedener Machine-Learning-Modelle bei der Vorhersage von Zahlungsausfällen gelegt. Basierend auf dem Datensatz </w:t>
      </w:r>
      <w:r w:rsidRPr="0082588F">
        <w:rPr>
          <w:i/>
          <w:iCs/>
          <w:lang w:val="en-CH"/>
        </w:rPr>
        <w:t>"Default of Credit Card Clients"</w:t>
      </w:r>
      <w:r w:rsidRPr="0082588F">
        <w:rPr>
          <w:lang w:val="en-CH"/>
        </w:rPr>
        <w:t xml:space="preserve"> aus Taiwan wird analysiert, wie gut die Modelle Logistische Regression, Random Forest und XGBoost Zahlungsausfälle vorhersagen können. Der Datensatz umfasst sowohl demografische Merkmale als auch Kredit- und Zahlungsinformationen von Kreditkartenkunden, was eine umfassende Analyse ermöglicht.</w:t>
      </w:r>
    </w:p>
    <w:p w14:paraId="6E6F726D" w14:textId="54120040" w:rsidR="00E9479F" w:rsidRPr="00E9479F" w:rsidRDefault="00E9479F" w:rsidP="0082588F">
      <w:pPr>
        <w:pStyle w:val="Heading2"/>
      </w:pPr>
      <w:bookmarkStart w:id="3" w:name="_Toc186275389"/>
      <w:r w:rsidRPr="00463BB7">
        <w:t>Zielsetzung der Arbeit</w:t>
      </w:r>
      <w:bookmarkEnd w:id="3"/>
    </w:p>
    <w:p w14:paraId="430C5F8E" w14:textId="77777777" w:rsidR="0082588F" w:rsidRPr="0082588F" w:rsidRDefault="0082588F" w:rsidP="0082588F">
      <w:pPr>
        <w:rPr>
          <w:lang w:val="en-CH"/>
        </w:rPr>
      </w:pPr>
      <w:r w:rsidRPr="0082588F">
        <w:rPr>
          <w:lang w:val="en-CH"/>
        </w:rPr>
        <w:t xml:space="preserve">Die Zielsetzung dieser Arbeit besteht darin, durch einen systematischen Vergleich die Stärken und Schwächen der Modelle zu bewerten und herauszufinden, welches Modell für diese Art von Klassifikationsproblem am besten geeignet ist. Dabei werden </w:t>
      </w:r>
      <w:r w:rsidRPr="0082588F">
        <w:rPr>
          <w:lang w:val="en-CH"/>
        </w:rPr>
        <w:lastRenderedPageBreak/>
        <w:t>Performancemetriken wie Genauigkeit, Präzision, Recall, der F1-Score sowie die AUC der ROC-Kurve herangezogen, um die Vorhersageleistung der Modelle zu messen.</w:t>
      </w:r>
    </w:p>
    <w:p w14:paraId="4CBAA074" w14:textId="77777777" w:rsidR="0082588F" w:rsidRDefault="0082588F" w:rsidP="0082588F">
      <w:pPr>
        <w:rPr>
          <w:lang w:val="en-CH"/>
        </w:rPr>
      </w:pPr>
      <w:r w:rsidRPr="0082588F">
        <w:rPr>
          <w:lang w:val="en-CH"/>
        </w:rPr>
        <w:t>Die Ergebnisse dieser Arbeit sollen nicht nur einen Beitrag zur akademischen Forschung leisten, sondern auch praktische Implikationen für die Finanzindustrie aufzeigen, indem sie eine fundierte Grundlage für die Wahl geeigneter Machine-Learning-Modelle zur Kreditrisikoanalyse bieten.</w:t>
      </w:r>
    </w:p>
    <w:p w14:paraId="275CEDD1" w14:textId="0260DCB1" w:rsidR="00E9479F" w:rsidRPr="00E9479F" w:rsidRDefault="00E9479F" w:rsidP="0082588F">
      <w:pPr>
        <w:pStyle w:val="Heading2"/>
      </w:pPr>
      <w:bookmarkStart w:id="4" w:name="_Toc186275390"/>
      <w:r w:rsidRPr="00463BB7">
        <w:t>Aufbau der Arbeit</w:t>
      </w:r>
      <w:bookmarkEnd w:id="4"/>
    </w:p>
    <w:p w14:paraId="4CDB31D5" w14:textId="467DD1F8" w:rsidR="00463BB7" w:rsidRPr="00E9479F" w:rsidRDefault="0082588F" w:rsidP="00E9479F">
      <w:pPr>
        <w:rPr>
          <w:lang w:val="en-CH"/>
        </w:rPr>
      </w:pPr>
      <w:r w:rsidRPr="0082588F">
        <w:rPr>
          <w:lang w:val="en-CH"/>
        </w:rPr>
        <w:t>Im weiteren Verlauf der Arbeit werden zunächst die theoretischen Grundlagen vorgestellt, gefolgt von der Beschreibung des Datensatzes, der Methodik und der Ergebnisse. Abschlie</w:t>
      </w:r>
      <w:r w:rsidR="00E9479F">
        <w:rPr>
          <w:lang w:val="en-CH"/>
        </w:rPr>
        <w:t>ss</w:t>
      </w:r>
      <w:r w:rsidRPr="0082588F">
        <w:rPr>
          <w:lang w:val="en-CH"/>
        </w:rPr>
        <w:t>end werden die Erkenntnisse diskutiert und potenzielle Limitationen sowie Ansätze für zukünftige Forschung aufgezeigt.</w:t>
      </w:r>
    </w:p>
    <w:p w14:paraId="10139405" w14:textId="77777777" w:rsidR="00463BB7" w:rsidRPr="00463BB7" w:rsidRDefault="00463BB7" w:rsidP="00EB3B8B">
      <w:pPr>
        <w:pStyle w:val="Heading1"/>
      </w:pPr>
      <w:bookmarkStart w:id="5" w:name="_Toc186275391"/>
      <w:r w:rsidRPr="00463BB7">
        <w:lastRenderedPageBreak/>
        <w:t>Theoretische Grundlagen</w:t>
      </w:r>
      <w:bookmarkEnd w:id="5"/>
    </w:p>
    <w:p w14:paraId="5A223CE9" w14:textId="046BA494" w:rsidR="00463BB7" w:rsidRDefault="00463BB7" w:rsidP="00EB3B8B">
      <w:pPr>
        <w:pStyle w:val="Heading2"/>
      </w:pPr>
      <w:bookmarkStart w:id="6" w:name="_Toc186275392"/>
      <w:r w:rsidRPr="00463BB7">
        <w:t>Kreditrisiko und Zahlungsausfälle</w:t>
      </w:r>
      <w:bookmarkEnd w:id="6"/>
    </w:p>
    <w:p w14:paraId="4634028C" w14:textId="4B490976" w:rsidR="00EA1D01" w:rsidRDefault="00EA1D01" w:rsidP="00EA1D01">
      <w:r w:rsidRPr="00EA1D01">
        <w:t>Das Kreditrisiko bezeichnet die Gefahr, dass ein Kreditnehmer seinen vertraglichen Zahlungsverpflichtungen gegenüber dem Kreditgeber nicht oder nur unvollständig nachkommt. Dies kann zu finanziellen Verlusten für den Kreditgeber führen. Das Kreditrisiko ist somit eine zentrale Komponente im Risikomanagement von Banken und Finanzinstituten</w:t>
      </w:r>
      <w:r>
        <w:t>.</w:t>
      </w:r>
      <w:r>
        <w:rPr>
          <w:rStyle w:val="FootnoteReference"/>
        </w:rPr>
        <w:footnoteReference w:id="1"/>
      </w:r>
    </w:p>
    <w:p w14:paraId="14C115DC" w14:textId="77777777" w:rsidR="00E80B90" w:rsidRPr="00E80B90" w:rsidRDefault="00E80B90" w:rsidP="00E80B90">
      <w:pPr>
        <w:rPr>
          <w:lang w:val="en-CH"/>
        </w:rPr>
      </w:pPr>
      <w:r w:rsidRPr="00E80B90">
        <w:rPr>
          <w:lang w:val="en-CH"/>
        </w:rPr>
        <w:t xml:space="preserve">Ein </w:t>
      </w:r>
      <w:r w:rsidRPr="00E80B90">
        <w:rPr>
          <w:b/>
          <w:bCs/>
          <w:lang w:val="en-CH"/>
        </w:rPr>
        <w:t>Zahlungsausfall</w:t>
      </w:r>
      <w:r w:rsidRPr="00E80B90">
        <w:rPr>
          <w:lang w:val="en-CH"/>
        </w:rPr>
        <w:t xml:space="preserve"> tritt ein, wenn der Kreditnehmer nicht in der Lage ist, die vereinbarten Zins- und Tilgungszahlungen fristgerecht zu leisten. Solche Ausfälle können verschiedene Ursachen haben, darunter finanzielle Schwierigkeiten des Kreditnehmers, wirtschaftliche Abschwünge oder unerwartete Ereignisse wie Arbeitslosigkeit oder Krankheit. Die Folgen von Zahlungsausfällen sind für Kreditgeber gravierend, da sie direkte finanzielle Verluste bedeuten und die Liquidität sowie die Kapitalausstattung der Institution beeinträchtigen können.</w:t>
      </w:r>
    </w:p>
    <w:p w14:paraId="4E705337" w14:textId="5C42B56D" w:rsidR="00E80B90" w:rsidRPr="00E80B90" w:rsidRDefault="00E80B90" w:rsidP="00E80B90">
      <w:pPr>
        <w:rPr>
          <w:lang w:val="en-CH"/>
        </w:rPr>
      </w:pPr>
      <w:r w:rsidRPr="00E80B90">
        <w:rPr>
          <w:lang w:val="en-CH"/>
        </w:rPr>
        <w:t>Um das Kreditrisiko zu bewerten und Zahlungsausfälle zu prognostizieren, setzen Finanzinstitute auf verschiedene Methoden und Modelle. Traditionell wurden statistische Ansätze wie die Logistische Regression verwendet, um die Wahrscheinlichkeit eines Zahlungsausfalls basierend auf historischen Daten und bestimmten Kreditnehmermerkmalen zu schätzen. Mit dem Fortschritt in der Datenverarbeitung und der Verfügbarkeit gro</w:t>
      </w:r>
      <w:r>
        <w:rPr>
          <w:lang w:val="en-CH"/>
        </w:rPr>
        <w:t>ss</w:t>
      </w:r>
      <w:r w:rsidRPr="00E80B90">
        <w:rPr>
          <w:lang w:val="en-CH"/>
        </w:rPr>
        <w:t xml:space="preserve">er Datenmengen gewinnen jedoch zunehmend komplexere Machine-Learning-Modelle an Bedeutung. Modelle wie der </w:t>
      </w:r>
      <w:r w:rsidRPr="00E80B90">
        <w:rPr>
          <w:b/>
          <w:bCs/>
          <w:lang w:val="en-CH"/>
        </w:rPr>
        <w:t>Random Forest</w:t>
      </w:r>
      <w:r w:rsidRPr="00E80B90">
        <w:rPr>
          <w:lang w:val="en-CH"/>
        </w:rPr>
        <w:t xml:space="preserve"> oder </w:t>
      </w:r>
      <w:r w:rsidRPr="00E80B90">
        <w:rPr>
          <w:b/>
          <w:bCs/>
          <w:lang w:val="en-CH"/>
        </w:rPr>
        <w:t>XGBoost</w:t>
      </w:r>
      <w:r w:rsidRPr="00E80B90">
        <w:rPr>
          <w:lang w:val="en-CH"/>
        </w:rPr>
        <w:t xml:space="preserve"> können nichtlineare Zusammenhänge in den Daten erfassen und bieten somit potenziell präzisere Vorhersagen. Allerdings erfordern sie auch eine sorgfältige Validierung und Kalibrierung, um Überanpassungen zu vermeiden und die Generalisierbarkeit sicherzustellen.</w:t>
      </w:r>
    </w:p>
    <w:p w14:paraId="099ACDB3" w14:textId="4FC66EBF" w:rsidR="00E80B90" w:rsidRPr="00E80B90" w:rsidRDefault="00E80B90" w:rsidP="00EA1D01">
      <w:pPr>
        <w:rPr>
          <w:lang w:val="en-CH"/>
        </w:rPr>
      </w:pPr>
      <w:r w:rsidRPr="00E80B90">
        <w:rPr>
          <w:lang w:val="en-CH"/>
        </w:rPr>
        <w:lastRenderedPageBreak/>
        <w:t>Die effektive Bewertung des Kreditrisikos und die Vorhersage von Zahlungsausfällen sind essenziell, um Kreditentscheidungen fundiert zu treffen, Zinssätze angemessen zu gestalten und regulatorische Anforderungen zu erfüllen. Ein präzises Risikomanagement trägt dazu bei, die Stabilität des Finanzsystems zu gewährleisten und das Vertrauen der Anleger und Kunden in die Finanzmärkte aufrechtzuerhalten.</w:t>
      </w:r>
    </w:p>
    <w:p w14:paraId="6E87A037" w14:textId="5D98BE7D" w:rsidR="00463BB7" w:rsidRDefault="00463BB7" w:rsidP="00EB3B8B">
      <w:pPr>
        <w:pStyle w:val="Heading2"/>
      </w:pPr>
      <w:bookmarkStart w:id="7" w:name="_Toc186275393"/>
      <w:r w:rsidRPr="00463BB7">
        <w:t>Klassifikationsprobleme im maschinellen Lernen</w:t>
      </w:r>
      <w:bookmarkEnd w:id="7"/>
    </w:p>
    <w:p w14:paraId="7B83D021" w14:textId="77777777" w:rsidR="00585D15" w:rsidRPr="00585D15" w:rsidRDefault="00585D15" w:rsidP="00585D15">
      <w:pPr>
        <w:rPr>
          <w:lang w:val="en-CH"/>
        </w:rPr>
      </w:pPr>
      <w:r w:rsidRPr="00585D15">
        <w:rPr>
          <w:lang w:val="en-CH"/>
        </w:rPr>
        <w:t xml:space="preserve">Im Bereich des maschinellen Lernens stellen </w:t>
      </w:r>
      <w:r w:rsidRPr="00585D15">
        <w:rPr>
          <w:b/>
          <w:bCs/>
          <w:lang w:val="en-CH"/>
        </w:rPr>
        <w:t>Klassifikationsprobleme</w:t>
      </w:r>
      <w:r w:rsidRPr="00585D15">
        <w:rPr>
          <w:lang w:val="en-CH"/>
        </w:rPr>
        <w:t xml:space="preserve"> eine zentrale Aufgabe dar. Sie zielen darauf ab, Dateninstanzen einer oder mehreren vordefinierten Kategorien zuzuordnen. Dies geschieht anhand von Input-Daten und deren Merkmalen, wobei ein Klassifikationsmodell anhand eines Trainingsdatensatzes erstellt wird, der sowohl die Merkmale als auch die zugehörigen Kategorien (Labels) enthält.</w:t>
      </w:r>
    </w:p>
    <w:p w14:paraId="0AD47DD9" w14:textId="77777777" w:rsidR="00585D15" w:rsidRPr="00585D15" w:rsidRDefault="00585D15" w:rsidP="00585D15">
      <w:pPr>
        <w:pStyle w:val="Heading3"/>
        <w:rPr>
          <w:lang w:val="en-CH"/>
        </w:rPr>
      </w:pPr>
      <w:bookmarkStart w:id="8" w:name="_Toc186275394"/>
      <w:r w:rsidRPr="00585D15">
        <w:rPr>
          <w:lang w:val="en-CH"/>
        </w:rPr>
        <w:t>Definition und Grundlagen</w:t>
      </w:r>
      <w:bookmarkEnd w:id="8"/>
    </w:p>
    <w:p w14:paraId="14ECAB0D" w14:textId="77777777" w:rsidR="00585D15" w:rsidRPr="00585D15" w:rsidRDefault="00585D15" w:rsidP="00585D15">
      <w:pPr>
        <w:rPr>
          <w:lang w:val="en-CH"/>
        </w:rPr>
      </w:pPr>
      <w:r w:rsidRPr="00585D15">
        <w:rPr>
          <w:lang w:val="en-CH"/>
        </w:rPr>
        <w:t>Ein Klassifikationsproblem liegt vor, wenn das Ziel darin besteht, eine qualitative Variable (z. B. „ja/nein“, „Kategorie A/B/C“) vorherzusagen. Typische Beispiele sind:</w:t>
      </w:r>
    </w:p>
    <w:p w14:paraId="566AD48F" w14:textId="77777777" w:rsidR="00585D15" w:rsidRPr="00585D15" w:rsidRDefault="00585D15" w:rsidP="00585D15">
      <w:pPr>
        <w:numPr>
          <w:ilvl w:val="0"/>
          <w:numId w:val="26"/>
        </w:numPr>
        <w:rPr>
          <w:lang w:val="en-CH"/>
        </w:rPr>
      </w:pPr>
      <w:r w:rsidRPr="00585D15">
        <w:rPr>
          <w:lang w:val="en-CH"/>
        </w:rPr>
        <w:t>Vorhersage, ob ein Kunde einen Kredit zurückzahlt (Zahlungsausfall: ja/nein).</w:t>
      </w:r>
    </w:p>
    <w:p w14:paraId="5B694CB0" w14:textId="77777777" w:rsidR="00585D15" w:rsidRPr="00585D15" w:rsidRDefault="00585D15" w:rsidP="00585D15">
      <w:pPr>
        <w:numPr>
          <w:ilvl w:val="0"/>
          <w:numId w:val="26"/>
        </w:numPr>
        <w:rPr>
          <w:lang w:val="en-CH"/>
        </w:rPr>
      </w:pPr>
      <w:r w:rsidRPr="00585D15">
        <w:rPr>
          <w:lang w:val="en-CH"/>
        </w:rPr>
        <w:t>Identifikation von Spam in E-Mails (Spam/Nicht-Spam).</w:t>
      </w:r>
    </w:p>
    <w:p w14:paraId="71AFD480" w14:textId="77777777" w:rsidR="00585D15" w:rsidRPr="00585D15" w:rsidRDefault="00585D15" w:rsidP="00585D15">
      <w:pPr>
        <w:numPr>
          <w:ilvl w:val="0"/>
          <w:numId w:val="26"/>
        </w:numPr>
        <w:rPr>
          <w:lang w:val="en-CH"/>
        </w:rPr>
      </w:pPr>
      <w:r w:rsidRPr="00585D15">
        <w:rPr>
          <w:lang w:val="en-CH"/>
        </w:rPr>
        <w:t>Klassifikation von medizinischen Diagnosen basierend auf Patientendaten.</w:t>
      </w:r>
    </w:p>
    <w:p w14:paraId="0178272B" w14:textId="77777777" w:rsidR="00585D15" w:rsidRPr="00585D15" w:rsidRDefault="00585D15" w:rsidP="00585D15">
      <w:pPr>
        <w:rPr>
          <w:lang w:val="en-CH"/>
        </w:rPr>
      </w:pPr>
      <w:r w:rsidRPr="00585D15">
        <w:rPr>
          <w:lang w:val="en-CH"/>
        </w:rPr>
        <w:t xml:space="preserve">Klassifikationsprobleme gehören zur </w:t>
      </w:r>
      <w:r w:rsidRPr="00585D15">
        <w:rPr>
          <w:b/>
          <w:bCs/>
          <w:lang w:val="en-CH"/>
        </w:rPr>
        <w:t>überwachten Lernmethode</w:t>
      </w:r>
      <w:r w:rsidRPr="00585D15">
        <w:rPr>
          <w:lang w:val="en-CH"/>
        </w:rPr>
        <w:t xml:space="preserve"> im maschinellen Lernen. Dabei wird ein Modell erstellt, das die Beziehung zwischen den Eingabedaten (Features) und den Zielvariablen (Labels) erlernt.</w:t>
      </w:r>
    </w:p>
    <w:p w14:paraId="7983490D" w14:textId="77777777" w:rsidR="00585D15" w:rsidRPr="00585D15" w:rsidRDefault="00585D15" w:rsidP="00585D15">
      <w:pPr>
        <w:pStyle w:val="Heading3"/>
        <w:rPr>
          <w:lang w:val="en-CH"/>
        </w:rPr>
      </w:pPr>
      <w:bookmarkStart w:id="9" w:name="_Toc186275395"/>
      <w:r w:rsidRPr="00585D15">
        <w:rPr>
          <w:lang w:val="en-CH"/>
        </w:rPr>
        <w:t>Algorithmische Ansätze</w:t>
      </w:r>
      <w:bookmarkEnd w:id="9"/>
    </w:p>
    <w:p w14:paraId="3C966CEA" w14:textId="77777777" w:rsidR="00585D15" w:rsidRPr="00585D15" w:rsidRDefault="00585D15" w:rsidP="00585D15">
      <w:pPr>
        <w:rPr>
          <w:lang w:val="en-CH"/>
        </w:rPr>
      </w:pPr>
      <w:r w:rsidRPr="00585D15">
        <w:rPr>
          <w:lang w:val="en-CH"/>
        </w:rPr>
        <w:t>Es existieren zahlreiche Algorithmen, um Klassifikationsprobleme zu lösen. Diese unterscheiden sich hinsichtlich ihrer Komplexität, Leistung und den zugrunde liegenden Annahmen über die Daten. Zu den bekanntesten Algorithmen zählen:</w:t>
      </w:r>
    </w:p>
    <w:p w14:paraId="71DD0F51" w14:textId="77777777" w:rsidR="00585D15" w:rsidRPr="00585D15" w:rsidRDefault="00585D15" w:rsidP="00585D15">
      <w:pPr>
        <w:numPr>
          <w:ilvl w:val="0"/>
          <w:numId w:val="27"/>
        </w:numPr>
        <w:rPr>
          <w:lang w:val="en-CH"/>
        </w:rPr>
      </w:pPr>
      <w:r w:rsidRPr="000C7C9C">
        <w:rPr>
          <w:b/>
          <w:bCs/>
        </w:rPr>
        <w:t>Logistische Regression:</w:t>
      </w:r>
      <w:r w:rsidRPr="00585D15">
        <w:rPr>
          <w:rStyle w:val="Heading3Char"/>
          <w:lang w:val="en-CH"/>
        </w:rPr>
        <w:br/>
      </w:r>
      <w:r w:rsidRPr="00585D15">
        <w:rPr>
          <w:lang w:val="en-CH"/>
        </w:rPr>
        <w:t xml:space="preserve">Ein einfacher, aber effektiver Ansatz, insbesondere für binäre </w:t>
      </w:r>
      <w:r w:rsidRPr="00585D15">
        <w:rPr>
          <w:lang w:val="en-CH"/>
        </w:rPr>
        <w:lastRenderedPageBreak/>
        <w:t>Klassifikationsprobleme. Die logistische Regression modelliert die Wahrscheinlichkeit einer Kategorie anhand einer Sigmoid-Funktion und ist insbesondere dann geeignet, wenn die Datenlinear separierbar sind.</w:t>
      </w:r>
    </w:p>
    <w:p w14:paraId="48A18D1D" w14:textId="77777777" w:rsidR="00585D15" w:rsidRPr="00585D15" w:rsidRDefault="00585D15" w:rsidP="00585D15">
      <w:pPr>
        <w:numPr>
          <w:ilvl w:val="0"/>
          <w:numId w:val="27"/>
        </w:numPr>
        <w:rPr>
          <w:lang w:val="en-CH"/>
        </w:rPr>
      </w:pPr>
      <w:r w:rsidRPr="00585D15">
        <w:rPr>
          <w:b/>
          <w:bCs/>
          <w:lang w:val="en-CH"/>
        </w:rPr>
        <w:t>Entscheidungsbäume und Random Forests</w:t>
      </w:r>
      <w:r w:rsidRPr="00585D15">
        <w:rPr>
          <w:lang w:val="en-CH"/>
        </w:rPr>
        <w:t>:</w:t>
      </w:r>
      <w:r w:rsidRPr="00585D15">
        <w:rPr>
          <w:lang w:val="en-CH"/>
        </w:rPr>
        <w:br/>
        <w:t>Entscheidungsbäume basieren auf einer hierarchischen Struktur, die Entscheidungen durch logische Bedingungen trifft. Random Forests kombinieren mehrere Entscheidungsbäume (Ensemble-Ansatz), um die Vorhersagegenauigkeit zu erhöhen und Überanpassungen zu reduzieren.</w:t>
      </w:r>
    </w:p>
    <w:p w14:paraId="78AF6095" w14:textId="284CC871" w:rsidR="00585D15" w:rsidRPr="00585D15" w:rsidRDefault="00585D15" w:rsidP="00585D15">
      <w:pPr>
        <w:numPr>
          <w:ilvl w:val="0"/>
          <w:numId w:val="27"/>
        </w:numPr>
        <w:rPr>
          <w:lang w:val="en-CH"/>
        </w:rPr>
      </w:pPr>
      <w:r w:rsidRPr="00585D15">
        <w:rPr>
          <w:b/>
          <w:bCs/>
          <w:lang w:val="en-CH"/>
        </w:rPr>
        <w:t>Gradient Boosting-Algorithmen (z. B. XGBoost)</w:t>
      </w:r>
      <w:r w:rsidRPr="00585D15">
        <w:rPr>
          <w:lang w:val="en-CH"/>
        </w:rPr>
        <w:t>:</w:t>
      </w:r>
      <w:r w:rsidRPr="00585D15">
        <w:rPr>
          <w:lang w:val="en-CH"/>
        </w:rPr>
        <w:br/>
        <w:t>Diese Ansätze verbessern die Leistung eines schwachen Lerners (z. B. eines einfachen Entscheidungsbaums) durch iterative Fehlerreduktion. Gradient Boosting ist besonders leistungsfähig bei gro</w:t>
      </w:r>
      <w:r>
        <w:rPr>
          <w:lang w:val="en-CH"/>
        </w:rPr>
        <w:t>ss</w:t>
      </w:r>
      <w:r w:rsidRPr="00585D15">
        <w:rPr>
          <w:lang w:val="en-CH"/>
        </w:rPr>
        <w:t>en und komplexen Datensätzen.</w:t>
      </w:r>
    </w:p>
    <w:p w14:paraId="7B19262B" w14:textId="2EE3C9B4" w:rsidR="00585D15" w:rsidRPr="00585D15" w:rsidRDefault="00585D15" w:rsidP="00585D15">
      <w:pPr>
        <w:numPr>
          <w:ilvl w:val="0"/>
          <w:numId w:val="27"/>
        </w:numPr>
        <w:rPr>
          <w:lang w:val="en-CH"/>
        </w:rPr>
      </w:pPr>
      <w:r w:rsidRPr="00585D15">
        <w:rPr>
          <w:b/>
          <w:bCs/>
          <w:lang w:val="en-CH"/>
        </w:rPr>
        <w:t>Neuronale Netze</w:t>
      </w:r>
      <w:r w:rsidRPr="00585D15">
        <w:rPr>
          <w:lang w:val="en-CH"/>
        </w:rPr>
        <w:t>:</w:t>
      </w:r>
      <w:r w:rsidRPr="00585D15">
        <w:rPr>
          <w:lang w:val="en-CH"/>
        </w:rPr>
        <w:br/>
        <w:t>Diese Modelle sind inspiriert von biologischen Gehirnstrukturen und können komplexe, nichtlineare Beziehungen in den Daten modellieren. Sie eignen sich besonders für gro</w:t>
      </w:r>
      <w:r>
        <w:rPr>
          <w:lang w:val="en-CH"/>
        </w:rPr>
        <w:t>ss</w:t>
      </w:r>
      <w:r w:rsidRPr="00585D15">
        <w:rPr>
          <w:lang w:val="en-CH"/>
        </w:rPr>
        <w:t>e Datensätze mit vielen Features.</w:t>
      </w:r>
    </w:p>
    <w:p w14:paraId="0EDA2B26" w14:textId="77777777" w:rsidR="00585D15" w:rsidRPr="00585D15" w:rsidRDefault="00585D15" w:rsidP="00585D15">
      <w:pPr>
        <w:pStyle w:val="Heading3"/>
        <w:rPr>
          <w:lang w:val="en-CH"/>
        </w:rPr>
      </w:pPr>
      <w:bookmarkStart w:id="10" w:name="_Toc186275396"/>
      <w:r w:rsidRPr="00585D15">
        <w:rPr>
          <w:lang w:val="en-CH"/>
        </w:rPr>
        <w:t>Leistungsbewertung von Klassifikationsmodellen</w:t>
      </w:r>
      <w:bookmarkEnd w:id="10"/>
    </w:p>
    <w:p w14:paraId="62B5F717" w14:textId="77777777" w:rsidR="00585D15" w:rsidRPr="00585D15" w:rsidRDefault="00585D15" w:rsidP="00585D15">
      <w:pPr>
        <w:rPr>
          <w:lang w:val="en-CH"/>
        </w:rPr>
      </w:pPr>
      <w:r w:rsidRPr="00585D15">
        <w:rPr>
          <w:lang w:val="en-CH"/>
        </w:rPr>
        <w:t>Die Bewertung der Güte eines Klassifikationsmodells ist entscheidend, um dessen Praxistauglichkeit sicherzustellen. Häufig eingesetzte Metriken sind:</w:t>
      </w:r>
    </w:p>
    <w:p w14:paraId="79D52696" w14:textId="77777777" w:rsidR="00585D15" w:rsidRPr="00585D15" w:rsidRDefault="00585D15" w:rsidP="00585D15">
      <w:pPr>
        <w:numPr>
          <w:ilvl w:val="0"/>
          <w:numId w:val="28"/>
        </w:numPr>
        <w:rPr>
          <w:lang w:val="en-CH"/>
        </w:rPr>
      </w:pPr>
      <w:r w:rsidRPr="00585D15">
        <w:rPr>
          <w:b/>
          <w:bCs/>
          <w:lang w:val="en-CH"/>
        </w:rPr>
        <w:t>Genauigkeit (Accuracy)</w:t>
      </w:r>
      <w:r w:rsidRPr="00585D15">
        <w:rPr>
          <w:lang w:val="en-CH"/>
        </w:rPr>
        <w:t>: Anteil korrekt klassifizierter Instanzen.</w:t>
      </w:r>
    </w:p>
    <w:p w14:paraId="013644A7" w14:textId="77777777" w:rsidR="00585D15" w:rsidRPr="00585D15" w:rsidRDefault="00585D15" w:rsidP="00585D15">
      <w:pPr>
        <w:numPr>
          <w:ilvl w:val="0"/>
          <w:numId w:val="28"/>
        </w:numPr>
        <w:rPr>
          <w:lang w:val="en-CH"/>
        </w:rPr>
      </w:pPr>
      <w:r w:rsidRPr="00585D15">
        <w:rPr>
          <w:b/>
          <w:bCs/>
          <w:lang w:val="en-CH"/>
        </w:rPr>
        <w:t>Präzision und Recall</w:t>
      </w:r>
      <w:r w:rsidRPr="00585D15">
        <w:rPr>
          <w:lang w:val="en-CH"/>
        </w:rPr>
        <w:t>: Fokus auf die Vorhersagegenauigkeit und -vollständigkeit einzelner Klassen.</w:t>
      </w:r>
    </w:p>
    <w:p w14:paraId="19F46D66" w14:textId="77777777" w:rsidR="00585D15" w:rsidRPr="00585D15" w:rsidRDefault="00585D15" w:rsidP="00585D15">
      <w:pPr>
        <w:numPr>
          <w:ilvl w:val="0"/>
          <w:numId w:val="28"/>
        </w:numPr>
        <w:rPr>
          <w:lang w:val="en-CH"/>
        </w:rPr>
      </w:pPr>
      <w:r w:rsidRPr="00585D15">
        <w:rPr>
          <w:b/>
          <w:bCs/>
          <w:lang w:val="en-CH"/>
        </w:rPr>
        <w:t>F1-Score</w:t>
      </w:r>
      <w:r w:rsidRPr="00585D15">
        <w:rPr>
          <w:lang w:val="en-CH"/>
        </w:rPr>
        <w:t>: Harmonisches Mittel aus Präzision und Recall, besonders bei unausgewogenen Datensätzen relevant.</w:t>
      </w:r>
    </w:p>
    <w:p w14:paraId="51159468" w14:textId="16B18C1B" w:rsidR="00585D15" w:rsidRPr="00585D15" w:rsidRDefault="00585D15" w:rsidP="00585D15">
      <w:pPr>
        <w:numPr>
          <w:ilvl w:val="0"/>
          <w:numId w:val="28"/>
        </w:numPr>
        <w:rPr>
          <w:lang w:val="en-CH"/>
        </w:rPr>
      </w:pPr>
      <w:r w:rsidRPr="00585D15">
        <w:rPr>
          <w:b/>
          <w:bCs/>
          <w:lang w:val="en-CH"/>
        </w:rPr>
        <w:t>ROC-AUC (Receiver Operating Characteristic - Area Under Curve)</w:t>
      </w:r>
      <w:r w:rsidRPr="00585D15">
        <w:rPr>
          <w:lang w:val="en-CH"/>
        </w:rPr>
        <w:t>: Ma</w:t>
      </w:r>
      <w:r>
        <w:rPr>
          <w:lang w:val="en-CH"/>
        </w:rPr>
        <w:t>ss</w:t>
      </w:r>
      <w:r w:rsidRPr="00585D15">
        <w:rPr>
          <w:lang w:val="en-CH"/>
        </w:rPr>
        <w:t xml:space="preserve"> für die Trennfähigkeit des Modells über verschiedene Schwellenwerte hinweg.</w:t>
      </w:r>
    </w:p>
    <w:p w14:paraId="43EB4185" w14:textId="77777777" w:rsidR="00585D15" w:rsidRPr="00585D15" w:rsidRDefault="00585D15" w:rsidP="00585D15">
      <w:pPr>
        <w:pStyle w:val="Heading3"/>
        <w:rPr>
          <w:lang w:val="en-CH"/>
        </w:rPr>
      </w:pPr>
      <w:bookmarkStart w:id="11" w:name="_Toc186275397"/>
      <w:r w:rsidRPr="00585D15">
        <w:rPr>
          <w:lang w:val="en-CH"/>
        </w:rPr>
        <w:lastRenderedPageBreak/>
        <w:t>Herausforderungen und Limitationen</w:t>
      </w:r>
      <w:bookmarkEnd w:id="11"/>
    </w:p>
    <w:p w14:paraId="333D647B" w14:textId="77777777" w:rsidR="00585D15" w:rsidRPr="00585D15" w:rsidRDefault="00585D15" w:rsidP="00585D15">
      <w:pPr>
        <w:rPr>
          <w:lang w:val="en-CH"/>
        </w:rPr>
      </w:pPr>
      <w:r w:rsidRPr="00585D15">
        <w:rPr>
          <w:lang w:val="en-CH"/>
        </w:rPr>
        <w:t>Trotz ihrer breiten Anwendbarkeit können Klassifikationsprobleme mit Herausforderungen verbunden sein:</w:t>
      </w:r>
    </w:p>
    <w:p w14:paraId="5544A25E" w14:textId="77777777" w:rsidR="00585D15" w:rsidRPr="00585D15" w:rsidRDefault="00585D15" w:rsidP="00585D15">
      <w:pPr>
        <w:numPr>
          <w:ilvl w:val="0"/>
          <w:numId w:val="29"/>
        </w:numPr>
        <w:rPr>
          <w:lang w:val="en-CH"/>
        </w:rPr>
      </w:pPr>
      <w:r w:rsidRPr="00585D15">
        <w:rPr>
          <w:b/>
          <w:bCs/>
          <w:lang w:val="en-CH"/>
        </w:rPr>
        <w:t>Datenqualität</w:t>
      </w:r>
      <w:r w:rsidRPr="00585D15">
        <w:rPr>
          <w:lang w:val="en-CH"/>
        </w:rPr>
        <w:t>: Unvollständige oder fehlerhafte Daten beeinflussen die Modellleistung.</w:t>
      </w:r>
    </w:p>
    <w:p w14:paraId="4515C844" w14:textId="77777777" w:rsidR="00585D15" w:rsidRPr="00585D15" w:rsidRDefault="00585D15" w:rsidP="00585D15">
      <w:pPr>
        <w:numPr>
          <w:ilvl w:val="0"/>
          <w:numId w:val="29"/>
        </w:numPr>
        <w:rPr>
          <w:lang w:val="en-CH"/>
        </w:rPr>
      </w:pPr>
      <w:r w:rsidRPr="00585D15">
        <w:rPr>
          <w:b/>
          <w:bCs/>
          <w:lang w:val="en-CH"/>
        </w:rPr>
        <w:t>Unausgewogene Datensätze</w:t>
      </w:r>
      <w:r w:rsidRPr="00585D15">
        <w:rPr>
          <w:lang w:val="en-CH"/>
        </w:rPr>
        <w:t>: Wenn eine Klasse stark überrepräsentiert ist, kann dies zu Verzerrungen führen.</w:t>
      </w:r>
    </w:p>
    <w:p w14:paraId="6FB0A38E" w14:textId="77777777" w:rsidR="00585D15" w:rsidRPr="00585D15" w:rsidRDefault="00585D15" w:rsidP="00585D15">
      <w:pPr>
        <w:numPr>
          <w:ilvl w:val="0"/>
          <w:numId w:val="29"/>
        </w:numPr>
        <w:rPr>
          <w:lang w:val="en-CH"/>
        </w:rPr>
      </w:pPr>
      <w:r w:rsidRPr="00585D15">
        <w:rPr>
          <w:b/>
          <w:bCs/>
          <w:lang w:val="en-CH"/>
        </w:rPr>
        <w:t>Interpretierbarkeit</w:t>
      </w:r>
      <w:r w:rsidRPr="00585D15">
        <w:rPr>
          <w:lang w:val="en-CH"/>
        </w:rPr>
        <w:t>: Komplexe Modelle wie XGBoost oder neuronale Netze sind oft schwer verständlich, was bei Entscheidungen im Finanzwesen problematisch sein kann.</w:t>
      </w:r>
    </w:p>
    <w:p w14:paraId="6BC7E6D6" w14:textId="019B3688" w:rsidR="00585D15" w:rsidRPr="00585D15" w:rsidRDefault="00585D15" w:rsidP="00585D15">
      <w:pPr>
        <w:rPr>
          <w:lang w:val="en-CH"/>
        </w:rPr>
      </w:pPr>
      <w:r w:rsidRPr="00585D15">
        <w:rPr>
          <w:lang w:val="en-CH"/>
        </w:rPr>
        <w:t>Die Anwendung von Klassifikationsmodellen in der Kreditkarten-Ausfallanalyse erfordert eine sorgfältige Auswahl und Evaluierung geeigneter Algorithmen, um robuste und verlässliche Vorhersagen zu ermöglichen.</w:t>
      </w:r>
    </w:p>
    <w:p w14:paraId="641A5B8F" w14:textId="1D538DAB" w:rsidR="00463BB7" w:rsidRDefault="00463BB7" w:rsidP="00EB3B8B">
      <w:pPr>
        <w:pStyle w:val="Heading2"/>
      </w:pPr>
      <w:bookmarkStart w:id="12" w:name="_Toc186275398"/>
      <w:r w:rsidRPr="00463BB7">
        <w:t>Überblick über die untersuchten Machine-Learning-Modelle</w:t>
      </w:r>
      <w:bookmarkEnd w:id="12"/>
    </w:p>
    <w:p w14:paraId="39E8FBD1" w14:textId="30278AA9" w:rsidR="00E56F84" w:rsidRPr="00E56F84" w:rsidRDefault="00E56F84" w:rsidP="00E56F84">
      <w:r w:rsidRPr="00E56F84">
        <w:t>In diesem Abschnitt werden die Machine-Learning-Modelle vorgestellt, die in der vorliegenden Arbeit zur Vorhersage von Zahlungsausfällen bei Kreditkartenkunden eingesetzt werden. Der Fokus liegt auf drei häufig verwendeten und leistungsfähigen Ansätzen: der logistischen Regression, dem Random Forest und dem XGBoost-Algorithmus. Diese Modelle wurden aufgrund ihrer unterschiedlichen Eigenschaften und ihrer etablierten Anwendung in Klassifikationsproblemen ausgewählt.</w:t>
      </w:r>
    </w:p>
    <w:p w14:paraId="62376745" w14:textId="75D7A8C9" w:rsidR="00463BB7" w:rsidRDefault="00463BB7" w:rsidP="00EB3B8B">
      <w:pPr>
        <w:pStyle w:val="Heading3"/>
      </w:pPr>
      <w:bookmarkStart w:id="13" w:name="_Toc186275399"/>
      <w:r w:rsidRPr="00463BB7">
        <w:t>Logistische Regression</w:t>
      </w:r>
      <w:bookmarkEnd w:id="13"/>
    </w:p>
    <w:p w14:paraId="692E4606" w14:textId="64F85070" w:rsidR="00E56F84" w:rsidRDefault="00E56F84" w:rsidP="00E56F84">
      <w:r w:rsidRPr="00E56F84">
        <w:t xml:space="preserve">Die </w:t>
      </w:r>
      <w:r w:rsidRPr="00E56F84">
        <w:rPr>
          <w:b/>
          <w:bCs/>
        </w:rPr>
        <w:t>logistische Regression</w:t>
      </w:r>
      <w:r w:rsidRPr="00E56F84">
        <w:t xml:space="preserve"> ist ein einfaches und interpretierbares Modell für binäre Klassifikationsprobleme. Sie modelliert die Wahrscheinlichkeit, dass eine Instanz zu einer bestimmten Klasse gehört, mithilfe einer Sigmoid-Funktion:</w:t>
      </w:r>
    </w:p>
    <w:p w14:paraId="69C983B0" w14:textId="034EEA52" w:rsidR="00E56F84" w:rsidRPr="0049115F" w:rsidRDefault="008A5594" w:rsidP="00E56F84">
      <w:pPr>
        <w:rPr>
          <w:rFonts w:eastAsiaTheme="minorEastAsia"/>
          <w:iCs/>
        </w:rPr>
      </w:pPr>
      <m:oMathPara>
        <m:oMath>
          <m:r>
            <w:rPr>
              <w:rFonts w:ascii="Cambria Math" w:hAnsi="Cambria Math"/>
            </w:rPr>
            <w:lastRenderedPageBreak/>
            <m:t>P</m:t>
          </m:r>
          <m:d>
            <m:dPr>
              <m:sepChr m:val="∣"/>
              <m:ctrlPr>
                <w:rPr>
                  <w:rFonts w:ascii="Cambria Math" w:hAnsi="Cambria Math"/>
                  <w:i/>
                </w:rPr>
              </m:ctrlPr>
            </m:dPr>
            <m:e>
              <m:r>
                <w:rPr>
                  <w:rFonts w:ascii="Cambria Math" w:hAnsi="Cambria Math"/>
                </w:rPr>
                <m:t>y</m:t>
              </m:r>
              <m:r>
                <m:rPr>
                  <m:sty m:val="bi"/>
                </m:rPr>
                <w:rPr>
                  <w:rFonts w:ascii="Cambria Math" w:hAnsi="Cambria Math"/>
                </w:rPr>
                <m:t>=</m:t>
              </m:r>
              <m:r>
                <w:rPr>
                  <w:rFonts w:ascii="Cambria Math" w:hAnsi="Cambria Math"/>
                </w:rPr>
                <m:t>1</m:t>
              </m:r>
              <m:ctrlPr>
                <w:rPr>
                  <w:rFonts w:ascii="Cambria Math" w:hAnsi="Cambria Math"/>
                  <w:b/>
                  <w:i/>
                </w:rPr>
              </m:ctrlPr>
            </m:e>
            <m:e>
              <m:r>
                <w:rPr>
                  <w:rFonts w:ascii="Cambria Math" w:hAnsi="Cambria Math"/>
                </w:rPr>
                <m:t>X</m:t>
              </m:r>
              <m:ctrlPr>
                <w:rPr>
                  <w:rFonts w:ascii="Cambria Math" w:hAnsi="Cambria Math"/>
                  <w:b/>
                  <w:i/>
                </w:rPr>
              </m:ctrlP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n</m:t>
                          </m:r>
                        </m:sub>
                      </m:sSub>
                      <m:sSub>
                        <m:sSubPr>
                          <m:ctrlPr>
                            <w:rPr>
                              <w:rFonts w:ascii="Cambria Math" w:hAnsi="Cambria Math"/>
                              <w:i/>
                              <w:iCs/>
                            </w:rPr>
                          </m:ctrlPr>
                        </m:sSubPr>
                        <m:e>
                          <m:r>
                            <w:rPr>
                              <w:rFonts w:ascii="Cambria Math" w:hAnsi="Cambria Math"/>
                            </w:rPr>
                            <m:t>X</m:t>
                          </m:r>
                        </m:e>
                        <m:sub>
                          <m:r>
                            <w:rPr>
                              <w:rFonts w:ascii="Cambria Math" w:hAnsi="Cambria Math"/>
                            </w:rPr>
                            <m:t>n</m:t>
                          </m:r>
                        </m:sub>
                      </m:sSub>
                    </m:e>
                  </m:d>
                </m:sup>
              </m:sSup>
            </m:den>
          </m:f>
          <m:r>
            <m:rPr>
              <m:sty m:val="bi"/>
            </m:rPr>
            <w:rPr>
              <w:rStyle w:val="FootnoteReference"/>
              <w:rFonts w:ascii="Cambria Math" w:hAnsi="Cambria Math"/>
              <w:b/>
              <w:bCs/>
              <w:i/>
            </w:rPr>
            <w:footnoteReference w:id="2"/>
          </m:r>
        </m:oMath>
      </m:oMathPara>
    </w:p>
    <w:p w14:paraId="0490BE5C" w14:textId="77777777" w:rsidR="0049115F" w:rsidRPr="0049115F" w:rsidRDefault="0049115F" w:rsidP="0049115F">
      <w:pPr>
        <w:numPr>
          <w:ilvl w:val="0"/>
          <w:numId w:val="30"/>
        </w:numPr>
        <w:rPr>
          <w:lang w:val="en-CH"/>
        </w:rPr>
      </w:pPr>
      <w:r w:rsidRPr="0049115F">
        <w:rPr>
          <w:b/>
          <w:bCs/>
          <w:lang w:val="en-CH"/>
        </w:rPr>
        <w:t>Stärken</w:t>
      </w:r>
      <w:r w:rsidRPr="0049115F">
        <w:rPr>
          <w:lang w:val="en-CH"/>
        </w:rPr>
        <w:t>:</w:t>
      </w:r>
    </w:p>
    <w:p w14:paraId="3FE37F87" w14:textId="77777777" w:rsidR="0049115F" w:rsidRPr="0049115F" w:rsidRDefault="0049115F" w:rsidP="0049115F">
      <w:pPr>
        <w:numPr>
          <w:ilvl w:val="1"/>
          <w:numId w:val="30"/>
        </w:numPr>
        <w:rPr>
          <w:lang w:val="en-CH"/>
        </w:rPr>
      </w:pPr>
      <w:r w:rsidRPr="0049115F">
        <w:rPr>
          <w:lang w:val="en-CH"/>
        </w:rPr>
        <w:t>Einfache Implementierung und schnelle Berechnung.</w:t>
      </w:r>
    </w:p>
    <w:p w14:paraId="15A0290D" w14:textId="77777777" w:rsidR="0049115F" w:rsidRPr="0049115F" w:rsidRDefault="0049115F" w:rsidP="0049115F">
      <w:pPr>
        <w:numPr>
          <w:ilvl w:val="1"/>
          <w:numId w:val="30"/>
        </w:numPr>
        <w:rPr>
          <w:lang w:val="en-CH"/>
        </w:rPr>
      </w:pPr>
      <w:r w:rsidRPr="0049115F">
        <w:rPr>
          <w:lang w:val="en-CH"/>
        </w:rPr>
        <w:t>Hohe Interpretierbarkeit der Koeffizienten, was insbesondere in regulierten Bereichen wie dem Finanzwesen von Vorteil ist.</w:t>
      </w:r>
    </w:p>
    <w:p w14:paraId="3C538461" w14:textId="77777777" w:rsidR="0049115F" w:rsidRPr="0049115F" w:rsidRDefault="0049115F" w:rsidP="0049115F">
      <w:pPr>
        <w:numPr>
          <w:ilvl w:val="1"/>
          <w:numId w:val="30"/>
        </w:numPr>
        <w:rPr>
          <w:lang w:val="en-CH"/>
        </w:rPr>
      </w:pPr>
      <w:r w:rsidRPr="0049115F">
        <w:rPr>
          <w:lang w:val="en-CH"/>
        </w:rPr>
        <w:t>Geeignet für lineare Entscheidungsgrenzen.</w:t>
      </w:r>
    </w:p>
    <w:p w14:paraId="6B0A60F7" w14:textId="77777777" w:rsidR="0049115F" w:rsidRPr="0049115F" w:rsidRDefault="0049115F" w:rsidP="0049115F">
      <w:pPr>
        <w:numPr>
          <w:ilvl w:val="0"/>
          <w:numId w:val="30"/>
        </w:numPr>
        <w:rPr>
          <w:lang w:val="en-CH"/>
        </w:rPr>
      </w:pPr>
      <w:r w:rsidRPr="0049115F">
        <w:rPr>
          <w:b/>
          <w:bCs/>
          <w:lang w:val="en-CH"/>
        </w:rPr>
        <w:t>Schwächen</w:t>
      </w:r>
      <w:r w:rsidRPr="0049115F">
        <w:rPr>
          <w:lang w:val="en-CH"/>
        </w:rPr>
        <w:t>:</w:t>
      </w:r>
    </w:p>
    <w:p w14:paraId="0836DADF" w14:textId="77777777" w:rsidR="0049115F" w:rsidRPr="0049115F" w:rsidRDefault="0049115F" w:rsidP="0049115F">
      <w:pPr>
        <w:numPr>
          <w:ilvl w:val="1"/>
          <w:numId w:val="30"/>
        </w:numPr>
        <w:rPr>
          <w:lang w:val="en-CH"/>
        </w:rPr>
      </w:pPr>
      <w:r w:rsidRPr="0049115F">
        <w:rPr>
          <w:lang w:val="en-CH"/>
        </w:rPr>
        <w:t>Begrenzte Leistungsfähigkeit bei nichtlinearen Beziehungen zwischen Features und Zielvariablen.</w:t>
      </w:r>
    </w:p>
    <w:p w14:paraId="3B77494C" w14:textId="77777777" w:rsidR="0049115F" w:rsidRPr="0049115F" w:rsidRDefault="0049115F" w:rsidP="0049115F">
      <w:pPr>
        <w:numPr>
          <w:ilvl w:val="1"/>
          <w:numId w:val="30"/>
        </w:numPr>
        <w:rPr>
          <w:lang w:val="en-CH"/>
        </w:rPr>
      </w:pPr>
      <w:r w:rsidRPr="0049115F">
        <w:rPr>
          <w:lang w:val="en-CH"/>
        </w:rPr>
        <w:t>Anfällig für Multikollinearität zwischen den Features.</w:t>
      </w:r>
    </w:p>
    <w:p w14:paraId="6A43A97F" w14:textId="77777777" w:rsidR="0049115F" w:rsidRPr="0049115F" w:rsidRDefault="0049115F" w:rsidP="0049115F">
      <w:pPr>
        <w:rPr>
          <w:lang w:val="en-CH"/>
        </w:rPr>
      </w:pPr>
      <w:r w:rsidRPr="0049115F">
        <w:rPr>
          <w:lang w:val="en-CH"/>
        </w:rPr>
        <w:t>Die logistische Regression ist oft ein Ausgangspunkt für die Analyse, da sie grundlegende Einblicke in die zugrunde liegende Datenstruktur bietet.</w:t>
      </w:r>
    </w:p>
    <w:p w14:paraId="40CA5284" w14:textId="5112ACC1" w:rsidR="0049115F" w:rsidRPr="0049115F" w:rsidRDefault="0049115F" w:rsidP="0049115F">
      <w:pPr>
        <w:pStyle w:val="Heading3"/>
        <w:rPr>
          <w:lang w:val="en-CH"/>
        </w:rPr>
      </w:pPr>
      <w:bookmarkStart w:id="14" w:name="_Toc186275400"/>
      <w:r w:rsidRPr="0049115F">
        <w:rPr>
          <w:lang w:val="en-CH"/>
        </w:rPr>
        <w:t>Random Forest</w:t>
      </w:r>
      <w:bookmarkEnd w:id="14"/>
    </w:p>
    <w:p w14:paraId="2CCC6294" w14:textId="77777777" w:rsidR="0049115F" w:rsidRPr="0049115F" w:rsidRDefault="0049115F" w:rsidP="0049115F">
      <w:pPr>
        <w:rPr>
          <w:lang w:val="en-CH"/>
        </w:rPr>
      </w:pPr>
      <w:r w:rsidRPr="0049115F">
        <w:rPr>
          <w:lang w:val="en-CH"/>
        </w:rPr>
        <w:t xml:space="preserve">Der </w:t>
      </w:r>
      <w:r w:rsidRPr="0049115F">
        <w:rPr>
          <w:b/>
          <w:bCs/>
          <w:lang w:val="en-CH"/>
        </w:rPr>
        <w:t>Random Forest</w:t>
      </w:r>
      <w:r w:rsidRPr="0049115F">
        <w:rPr>
          <w:lang w:val="en-CH"/>
        </w:rPr>
        <w:t xml:space="preserve"> ist ein Ensemble-Lernverfahren, das auf der Aggregation von Entscheidungsbäumen basiert. Jeder Baum wird auf einem zufälligen Teil des Trainingsdatensatzes und einer zufälligen Untermenge der Features trainiert. Die finale Vorhersage erfolgt durch Mehrheitsvotum (Klassifikation) oder Mittelwertbildung (Regression).</w:t>
      </w:r>
    </w:p>
    <w:p w14:paraId="37EE8C53" w14:textId="77777777" w:rsidR="0049115F" w:rsidRPr="0049115F" w:rsidRDefault="0049115F" w:rsidP="0049115F">
      <w:pPr>
        <w:numPr>
          <w:ilvl w:val="0"/>
          <w:numId w:val="31"/>
        </w:numPr>
        <w:rPr>
          <w:lang w:val="en-CH"/>
        </w:rPr>
      </w:pPr>
      <w:r w:rsidRPr="0049115F">
        <w:rPr>
          <w:b/>
          <w:bCs/>
          <w:lang w:val="en-CH"/>
        </w:rPr>
        <w:t>Stärken</w:t>
      </w:r>
      <w:r w:rsidRPr="0049115F">
        <w:rPr>
          <w:lang w:val="en-CH"/>
        </w:rPr>
        <w:t>:</w:t>
      </w:r>
    </w:p>
    <w:p w14:paraId="558A2DB5" w14:textId="77777777" w:rsidR="0049115F" w:rsidRPr="0049115F" w:rsidRDefault="0049115F" w:rsidP="0049115F">
      <w:pPr>
        <w:numPr>
          <w:ilvl w:val="1"/>
          <w:numId w:val="31"/>
        </w:numPr>
        <w:rPr>
          <w:lang w:val="en-CH"/>
        </w:rPr>
      </w:pPr>
      <w:r w:rsidRPr="0049115F">
        <w:rPr>
          <w:lang w:val="en-CH"/>
        </w:rPr>
        <w:t>Robust gegenüber Überanpassung durch die Kombination mehrerer Bäume.</w:t>
      </w:r>
    </w:p>
    <w:p w14:paraId="310865A0" w14:textId="77777777" w:rsidR="0049115F" w:rsidRPr="0049115F" w:rsidRDefault="0049115F" w:rsidP="0049115F">
      <w:pPr>
        <w:numPr>
          <w:ilvl w:val="1"/>
          <w:numId w:val="31"/>
        </w:numPr>
        <w:rPr>
          <w:lang w:val="en-CH"/>
        </w:rPr>
      </w:pPr>
      <w:r w:rsidRPr="0049115F">
        <w:rPr>
          <w:lang w:val="en-CH"/>
        </w:rPr>
        <w:t>Kann komplexe, nichtlineare Beziehungen modellieren.</w:t>
      </w:r>
    </w:p>
    <w:p w14:paraId="2A2F820B" w14:textId="77777777" w:rsidR="0049115F" w:rsidRPr="0049115F" w:rsidRDefault="0049115F" w:rsidP="0049115F">
      <w:pPr>
        <w:numPr>
          <w:ilvl w:val="1"/>
          <w:numId w:val="31"/>
        </w:numPr>
        <w:rPr>
          <w:lang w:val="en-CH"/>
        </w:rPr>
      </w:pPr>
      <w:r w:rsidRPr="0049115F">
        <w:rPr>
          <w:lang w:val="en-CH"/>
        </w:rPr>
        <w:lastRenderedPageBreak/>
        <w:t>Handhabung von unausgewogenen Datensätzen durch Gewichtung der Klassen möglich.</w:t>
      </w:r>
    </w:p>
    <w:p w14:paraId="7B9CAE71" w14:textId="77777777" w:rsidR="0049115F" w:rsidRPr="0049115F" w:rsidRDefault="0049115F" w:rsidP="0049115F">
      <w:pPr>
        <w:numPr>
          <w:ilvl w:val="0"/>
          <w:numId w:val="31"/>
        </w:numPr>
        <w:rPr>
          <w:lang w:val="en-CH"/>
        </w:rPr>
      </w:pPr>
      <w:r w:rsidRPr="0049115F">
        <w:rPr>
          <w:b/>
          <w:bCs/>
          <w:lang w:val="en-CH"/>
        </w:rPr>
        <w:t>Schwächen</w:t>
      </w:r>
      <w:r w:rsidRPr="0049115F">
        <w:rPr>
          <w:lang w:val="en-CH"/>
        </w:rPr>
        <w:t>:</w:t>
      </w:r>
    </w:p>
    <w:p w14:paraId="44DD2C12" w14:textId="77777777" w:rsidR="0049115F" w:rsidRPr="0049115F" w:rsidRDefault="0049115F" w:rsidP="0049115F">
      <w:pPr>
        <w:numPr>
          <w:ilvl w:val="1"/>
          <w:numId w:val="31"/>
        </w:numPr>
        <w:rPr>
          <w:lang w:val="en-CH"/>
        </w:rPr>
      </w:pPr>
      <w:r w:rsidRPr="0049115F">
        <w:rPr>
          <w:lang w:val="en-CH"/>
        </w:rPr>
        <w:t>Weniger interpretierbar als ein einzelner Entscheidungsbaum.</w:t>
      </w:r>
    </w:p>
    <w:p w14:paraId="73F094AA" w14:textId="0330BBF9" w:rsidR="0049115F" w:rsidRPr="0049115F" w:rsidRDefault="0049115F" w:rsidP="0049115F">
      <w:pPr>
        <w:numPr>
          <w:ilvl w:val="1"/>
          <w:numId w:val="31"/>
        </w:numPr>
        <w:rPr>
          <w:lang w:val="en-CH"/>
        </w:rPr>
      </w:pPr>
      <w:r w:rsidRPr="0049115F">
        <w:rPr>
          <w:lang w:val="en-CH"/>
        </w:rPr>
        <w:t>Rechenintensiv bei sehr gro</w:t>
      </w:r>
      <w:r w:rsidR="00617E2D">
        <w:rPr>
          <w:lang w:val="en-CH"/>
        </w:rPr>
        <w:t>ss</w:t>
      </w:r>
      <w:r w:rsidRPr="0049115F">
        <w:rPr>
          <w:lang w:val="en-CH"/>
        </w:rPr>
        <w:t>en Datensätzen.</w:t>
      </w:r>
    </w:p>
    <w:p w14:paraId="4CDEE73B" w14:textId="76398E95" w:rsidR="0049115F" w:rsidRPr="0049115F" w:rsidRDefault="0049115F" w:rsidP="00E56F84">
      <w:pPr>
        <w:rPr>
          <w:lang w:val="en-CH"/>
        </w:rPr>
      </w:pPr>
      <w:r w:rsidRPr="0049115F">
        <w:rPr>
          <w:lang w:val="en-CH"/>
        </w:rPr>
        <w:t>Random Forests sind bekannt für ihre Vielseitigkeit und Stabilität und eignen sich gut für Probleme, bei denen die Beziehung zwischen den Variablen nichtlinear und komplex ist.</w:t>
      </w:r>
    </w:p>
    <w:p w14:paraId="4593D36C" w14:textId="36AAC40C" w:rsidR="00463BB7" w:rsidRDefault="0049115F" w:rsidP="00EB3B8B">
      <w:pPr>
        <w:pStyle w:val="Heading3"/>
      </w:pPr>
      <w:bookmarkStart w:id="15" w:name="_Toc186275401"/>
      <w:r>
        <w:t>–</w:t>
      </w:r>
      <w:r w:rsidR="00463BB7" w:rsidRPr="00463BB7">
        <w:t xml:space="preserve"> XGBoost</w:t>
      </w:r>
      <w:bookmarkEnd w:id="15"/>
    </w:p>
    <w:p w14:paraId="36BE67E5" w14:textId="77777777" w:rsidR="0049115F" w:rsidRPr="0049115F" w:rsidRDefault="0049115F" w:rsidP="0049115F">
      <w:pPr>
        <w:rPr>
          <w:lang w:val="en-CH"/>
        </w:rPr>
      </w:pPr>
      <w:r w:rsidRPr="0049115F">
        <w:rPr>
          <w:lang w:val="en-CH"/>
        </w:rPr>
        <w:t xml:space="preserve">Der </w:t>
      </w:r>
      <w:r w:rsidRPr="0049115F">
        <w:rPr>
          <w:b/>
          <w:bCs/>
          <w:lang w:val="en-CH"/>
        </w:rPr>
        <w:t>Extreme Gradient Boosting (XGBoost)</w:t>
      </w:r>
      <w:r w:rsidRPr="0049115F">
        <w:rPr>
          <w:lang w:val="en-CH"/>
        </w:rPr>
        <w:t>-Algorithmus ist eine Erweiterung des Gradient-Boosting-Ansatzes, der Entscheidungsbäume iterativ trainiert, um Fehler der vorherigen Bäume zu reduzieren. XGBoost ist für seine Effizienz, Genauigkeit und Anpassungsfähigkeit bekannt.</w:t>
      </w:r>
    </w:p>
    <w:p w14:paraId="41A493A2" w14:textId="77777777" w:rsidR="0049115F" w:rsidRPr="0049115F" w:rsidRDefault="0049115F" w:rsidP="0049115F">
      <w:pPr>
        <w:numPr>
          <w:ilvl w:val="0"/>
          <w:numId w:val="32"/>
        </w:numPr>
        <w:rPr>
          <w:lang w:val="en-CH"/>
        </w:rPr>
      </w:pPr>
      <w:r w:rsidRPr="0049115F">
        <w:rPr>
          <w:b/>
          <w:bCs/>
          <w:lang w:val="en-CH"/>
        </w:rPr>
        <w:t>Stärken</w:t>
      </w:r>
      <w:r w:rsidRPr="0049115F">
        <w:rPr>
          <w:lang w:val="en-CH"/>
        </w:rPr>
        <w:t>:</w:t>
      </w:r>
    </w:p>
    <w:p w14:paraId="61C086B7" w14:textId="77777777" w:rsidR="0049115F" w:rsidRPr="0049115F" w:rsidRDefault="0049115F" w:rsidP="0049115F">
      <w:pPr>
        <w:numPr>
          <w:ilvl w:val="1"/>
          <w:numId w:val="32"/>
        </w:numPr>
        <w:rPr>
          <w:lang w:val="en-CH"/>
        </w:rPr>
      </w:pPr>
      <w:r w:rsidRPr="0049115F">
        <w:rPr>
          <w:lang w:val="en-CH"/>
        </w:rPr>
        <w:t>Hervorragende Leistung bei strukturierten Daten.</w:t>
      </w:r>
    </w:p>
    <w:p w14:paraId="31FD04A8" w14:textId="77777777" w:rsidR="0049115F" w:rsidRPr="0049115F" w:rsidRDefault="0049115F" w:rsidP="0049115F">
      <w:pPr>
        <w:numPr>
          <w:ilvl w:val="1"/>
          <w:numId w:val="32"/>
        </w:numPr>
        <w:rPr>
          <w:lang w:val="en-CH"/>
        </w:rPr>
      </w:pPr>
      <w:r w:rsidRPr="0049115F">
        <w:rPr>
          <w:lang w:val="en-CH"/>
        </w:rPr>
        <w:t>Umfassende Funktionen zur Regularisierung, die Überanpassung minimieren.</w:t>
      </w:r>
    </w:p>
    <w:p w14:paraId="52A86344" w14:textId="77777777" w:rsidR="0049115F" w:rsidRPr="0049115F" w:rsidRDefault="0049115F" w:rsidP="0049115F">
      <w:pPr>
        <w:numPr>
          <w:ilvl w:val="1"/>
          <w:numId w:val="32"/>
        </w:numPr>
        <w:rPr>
          <w:lang w:val="en-CH"/>
        </w:rPr>
      </w:pPr>
      <w:r w:rsidRPr="0049115F">
        <w:rPr>
          <w:lang w:val="en-CH"/>
        </w:rPr>
        <w:t>Hohe Flexibilität bei der Optimierung durch anpassbare Verlustfunktionen.</w:t>
      </w:r>
    </w:p>
    <w:p w14:paraId="20F5176C" w14:textId="77777777" w:rsidR="0049115F" w:rsidRPr="0049115F" w:rsidRDefault="0049115F" w:rsidP="0049115F">
      <w:pPr>
        <w:numPr>
          <w:ilvl w:val="0"/>
          <w:numId w:val="32"/>
        </w:numPr>
        <w:rPr>
          <w:lang w:val="en-CH"/>
        </w:rPr>
      </w:pPr>
      <w:r w:rsidRPr="0049115F">
        <w:rPr>
          <w:b/>
          <w:bCs/>
          <w:lang w:val="en-CH"/>
        </w:rPr>
        <w:t>Schwächen</w:t>
      </w:r>
      <w:r w:rsidRPr="0049115F">
        <w:rPr>
          <w:lang w:val="en-CH"/>
        </w:rPr>
        <w:t>:</w:t>
      </w:r>
    </w:p>
    <w:p w14:paraId="75905D67" w14:textId="77777777" w:rsidR="0049115F" w:rsidRPr="0049115F" w:rsidRDefault="0049115F" w:rsidP="0049115F">
      <w:pPr>
        <w:numPr>
          <w:ilvl w:val="1"/>
          <w:numId w:val="32"/>
        </w:numPr>
        <w:rPr>
          <w:lang w:val="en-CH"/>
        </w:rPr>
      </w:pPr>
      <w:r w:rsidRPr="0049115F">
        <w:rPr>
          <w:lang w:val="en-CH"/>
        </w:rPr>
        <w:t>Erhöhte Komplexität im Vergleich zu anderen Algorithmen.</w:t>
      </w:r>
    </w:p>
    <w:p w14:paraId="3E5C2A16" w14:textId="77777777" w:rsidR="0049115F" w:rsidRPr="0049115F" w:rsidRDefault="0049115F" w:rsidP="0049115F">
      <w:pPr>
        <w:numPr>
          <w:ilvl w:val="1"/>
          <w:numId w:val="32"/>
        </w:numPr>
        <w:rPr>
          <w:lang w:val="en-CH"/>
        </w:rPr>
      </w:pPr>
      <w:r w:rsidRPr="0049115F">
        <w:rPr>
          <w:lang w:val="en-CH"/>
        </w:rPr>
        <w:t>Geringere Interpretierbarkeit als einfache Modelle wie die logistische Regression.</w:t>
      </w:r>
    </w:p>
    <w:p w14:paraId="70C75698" w14:textId="57D187AD" w:rsidR="0049115F" w:rsidRPr="0049115F" w:rsidRDefault="0049115F" w:rsidP="0049115F">
      <w:pPr>
        <w:rPr>
          <w:lang w:val="en-CH"/>
        </w:rPr>
      </w:pPr>
      <w:r w:rsidRPr="0049115F">
        <w:rPr>
          <w:lang w:val="en-CH"/>
        </w:rPr>
        <w:t>XGBoost hat sich als leistungsstarker Algorithmus in vielen Machine-Learning-Wettbewerben bewährt und ist besonders geeignet für gro</w:t>
      </w:r>
      <w:r w:rsidR="00617E2D">
        <w:rPr>
          <w:lang w:val="en-CH"/>
        </w:rPr>
        <w:t>ss</w:t>
      </w:r>
      <w:r w:rsidRPr="0049115F">
        <w:rPr>
          <w:lang w:val="en-CH"/>
        </w:rPr>
        <w:t>e Datensätze mit vielen Features und komplexen Mustern.</w:t>
      </w:r>
    </w:p>
    <w:p w14:paraId="73E69BCB" w14:textId="77777777" w:rsidR="00463BB7" w:rsidRPr="00463BB7" w:rsidRDefault="00463BB7" w:rsidP="00EB3B8B">
      <w:pPr>
        <w:pStyle w:val="Heading1"/>
      </w:pPr>
      <w:bookmarkStart w:id="16" w:name="_Toc186275402"/>
      <w:r w:rsidRPr="00463BB7">
        <w:lastRenderedPageBreak/>
        <w:t>Datensatzbeschreibung und Explorative Datenanalyse</w:t>
      </w:r>
      <w:bookmarkEnd w:id="16"/>
    </w:p>
    <w:p w14:paraId="70F39DB9" w14:textId="52099B38" w:rsidR="00463BB7" w:rsidRDefault="00463BB7" w:rsidP="00EB3B8B">
      <w:pPr>
        <w:pStyle w:val="Heading2"/>
      </w:pPr>
      <w:bookmarkStart w:id="17" w:name="_Toc186275403"/>
      <w:r w:rsidRPr="00463BB7">
        <w:t>Herkunft und Struktur des Datensatzes</w:t>
      </w:r>
      <w:bookmarkEnd w:id="17"/>
    </w:p>
    <w:p w14:paraId="78C898EB" w14:textId="5CAE3F69" w:rsidR="000C5D0F" w:rsidRPr="000C5D0F" w:rsidRDefault="000C5D0F" w:rsidP="000C5D0F">
      <w:pPr>
        <w:rPr>
          <w:lang w:val="en-CH"/>
        </w:rPr>
      </w:pPr>
      <w:r w:rsidRPr="000C5D0F">
        <w:rPr>
          <w:lang w:val="en-CH"/>
        </w:rPr>
        <w:t>Der verwendete Datensatz, bekannt als "Default of Credit Card Clients Dataset", stammt aus Taiwan und umfasst Informationen zu Kreditkartenkunden von April 2005 bis September 2005. Der Datensatz wurde ursprünglich im UCI Machine Learning Repository bereitgestellt und beinhaltet Daten zu Demografie, Kreditverhalten, Zahlungshistorie und Rechnungsinformationen.</w:t>
      </w:r>
    </w:p>
    <w:p w14:paraId="4CF6C076" w14:textId="23FE5D3E" w:rsidR="00463BB7" w:rsidRDefault="00463BB7" w:rsidP="00EB3B8B">
      <w:pPr>
        <w:pStyle w:val="Heading2"/>
      </w:pPr>
      <w:bookmarkStart w:id="18" w:name="_Toc186275404"/>
      <w:r w:rsidRPr="00463BB7">
        <w:t>Beschreibung der Variablen</w:t>
      </w:r>
      <w:bookmarkEnd w:id="18"/>
    </w:p>
    <w:p w14:paraId="2BA8D4BC" w14:textId="13915943" w:rsidR="000C5D0F" w:rsidRPr="000C5D0F" w:rsidRDefault="000C5D0F" w:rsidP="000C5D0F">
      <w:pPr>
        <w:rPr>
          <w:lang w:val="en-CH"/>
        </w:rPr>
      </w:pPr>
      <w:r w:rsidRPr="000C5D0F">
        <w:rPr>
          <w:lang w:val="en-CH"/>
        </w:rPr>
        <w:t>Der Datensatz besteht aus 25 Variablen, die im Folgenden beschrieben werden:</w:t>
      </w:r>
    </w:p>
    <w:p w14:paraId="06F5FF20" w14:textId="77777777" w:rsidR="000C5D0F" w:rsidRPr="000C5D0F" w:rsidRDefault="000C5D0F" w:rsidP="000C5D0F">
      <w:pPr>
        <w:numPr>
          <w:ilvl w:val="0"/>
          <w:numId w:val="34"/>
        </w:numPr>
        <w:rPr>
          <w:lang w:val="en-CH"/>
        </w:rPr>
      </w:pPr>
      <w:r w:rsidRPr="000C5D0F">
        <w:rPr>
          <w:b/>
          <w:bCs/>
          <w:lang w:val="en-CH"/>
        </w:rPr>
        <w:t>ID</w:t>
      </w:r>
      <w:r w:rsidRPr="000C5D0F">
        <w:rPr>
          <w:lang w:val="en-CH"/>
        </w:rPr>
        <w:t>: Eindeutige Kennung jedes Kunden.</w:t>
      </w:r>
    </w:p>
    <w:p w14:paraId="26492566" w14:textId="1C406420" w:rsidR="000C5D0F" w:rsidRPr="000C5D0F" w:rsidRDefault="000C5D0F" w:rsidP="000C5D0F">
      <w:pPr>
        <w:numPr>
          <w:ilvl w:val="0"/>
          <w:numId w:val="34"/>
        </w:numPr>
        <w:rPr>
          <w:lang w:val="en-CH"/>
        </w:rPr>
      </w:pPr>
      <w:r w:rsidRPr="000C5D0F">
        <w:rPr>
          <w:b/>
          <w:bCs/>
          <w:lang w:val="en-CH"/>
        </w:rPr>
        <w:t>LIMIT_BAL</w:t>
      </w:r>
      <w:r w:rsidRPr="000C5D0F">
        <w:rPr>
          <w:lang w:val="en-CH"/>
        </w:rPr>
        <w:t>: Kreditlimit in NT-Dollar (einschlie</w:t>
      </w:r>
      <w:r w:rsidR="001C6DB0">
        <w:rPr>
          <w:lang w:val="en-CH"/>
        </w:rPr>
        <w:t>ss</w:t>
      </w:r>
      <w:r w:rsidRPr="000C5D0F">
        <w:rPr>
          <w:lang w:val="en-CH"/>
        </w:rPr>
        <w:t>lich individueller und familiärer Kredite).</w:t>
      </w:r>
    </w:p>
    <w:p w14:paraId="5F2C8B6D" w14:textId="77777777" w:rsidR="000C5D0F" w:rsidRPr="000C5D0F" w:rsidRDefault="000C5D0F" w:rsidP="000C5D0F">
      <w:pPr>
        <w:numPr>
          <w:ilvl w:val="0"/>
          <w:numId w:val="34"/>
        </w:numPr>
        <w:rPr>
          <w:lang w:val="en-CH"/>
        </w:rPr>
      </w:pPr>
      <w:r w:rsidRPr="000C5D0F">
        <w:rPr>
          <w:b/>
          <w:bCs/>
          <w:lang w:val="en-CH"/>
        </w:rPr>
        <w:t>SEX</w:t>
      </w:r>
      <w:r w:rsidRPr="000C5D0F">
        <w:rPr>
          <w:lang w:val="en-CH"/>
        </w:rPr>
        <w:t>: Geschlecht (1 = männlich, 2 = weiblich).</w:t>
      </w:r>
    </w:p>
    <w:p w14:paraId="4AEDB87A" w14:textId="77777777" w:rsidR="000C5D0F" w:rsidRPr="000C5D0F" w:rsidRDefault="000C5D0F" w:rsidP="000C5D0F">
      <w:pPr>
        <w:numPr>
          <w:ilvl w:val="0"/>
          <w:numId w:val="34"/>
        </w:numPr>
        <w:rPr>
          <w:lang w:val="en-CH"/>
        </w:rPr>
      </w:pPr>
      <w:r w:rsidRPr="000C5D0F">
        <w:rPr>
          <w:b/>
          <w:bCs/>
          <w:lang w:val="en-CH"/>
        </w:rPr>
        <w:t>EDUCATION</w:t>
      </w:r>
      <w:r w:rsidRPr="000C5D0F">
        <w:rPr>
          <w:lang w:val="en-CH"/>
        </w:rPr>
        <w:t>: Bildungsniveau (1 = Graduiertenschule, 2 = Universität, 3 = Gymnasium, 4 = andere, 5 und 6 = unbekannt).</w:t>
      </w:r>
    </w:p>
    <w:p w14:paraId="1CCAFF08" w14:textId="77777777" w:rsidR="000C5D0F" w:rsidRPr="000C5D0F" w:rsidRDefault="000C5D0F" w:rsidP="000C5D0F">
      <w:pPr>
        <w:numPr>
          <w:ilvl w:val="0"/>
          <w:numId w:val="34"/>
        </w:numPr>
        <w:rPr>
          <w:lang w:val="en-CH"/>
        </w:rPr>
      </w:pPr>
      <w:r w:rsidRPr="000C5D0F">
        <w:rPr>
          <w:b/>
          <w:bCs/>
          <w:lang w:val="en-CH"/>
        </w:rPr>
        <w:t>MARRIAGE</w:t>
      </w:r>
      <w:r w:rsidRPr="000C5D0F">
        <w:rPr>
          <w:lang w:val="en-CH"/>
        </w:rPr>
        <w:t>: Familienstand (1 = verheiratet, 2 = ledig, 3 = andere).</w:t>
      </w:r>
    </w:p>
    <w:p w14:paraId="32A6A029" w14:textId="77777777" w:rsidR="000C5D0F" w:rsidRPr="000C5D0F" w:rsidRDefault="000C5D0F" w:rsidP="000C5D0F">
      <w:pPr>
        <w:numPr>
          <w:ilvl w:val="0"/>
          <w:numId w:val="34"/>
        </w:numPr>
        <w:rPr>
          <w:lang w:val="en-CH"/>
        </w:rPr>
      </w:pPr>
      <w:r w:rsidRPr="000C5D0F">
        <w:rPr>
          <w:b/>
          <w:bCs/>
          <w:lang w:val="en-CH"/>
        </w:rPr>
        <w:t>AGE</w:t>
      </w:r>
      <w:r w:rsidRPr="000C5D0F">
        <w:rPr>
          <w:lang w:val="en-CH"/>
        </w:rPr>
        <w:t>: Alter in Jahren.</w:t>
      </w:r>
    </w:p>
    <w:p w14:paraId="3D5B1EF5" w14:textId="77777777" w:rsidR="000C5D0F" w:rsidRPr="000C5D0F" w:rsidRDefault="000C5D0F" w:rsidP="000C5D0F">
      <w:pPr>
        <w:numPr>
          <w:ilvl w:val="0"/>
          <w:numId w:val="34"/>
        </w:numPr>
        <w:rPr>
          <w:lang w:val="en-CH"/>
        </w:rPr>
      </w:pPr>
      <w:r w:rsidRPr="000C5D0F">
        <w:rPr>
          <w:b/>
          <w:bCs/>
          <w:lang w:val="en-CH"/>
        </w:rPr>
        <w:t>PAY_0 bis PAY_6</w:t>
      </w:r>
      <w:r w:rsidRPr="000C5D0F">
        <w:rPr>
          <w:lang w:val="en-CH"/>
        </w:rPr>
        <w:t>: Rückzahlungsstatus von April 2005 bis September 2005 (-1 = pünktliche Zahlung, 1 = Zahlungsverzug für einen Monat, bis 8 = acht Monate Zahlungsverzug).</w:t>
      </w:r>
    </w:p>
    <w:p w14:paraId="6BBF8394" w14:textId="77777777" w:rsidR="000C5D0F" w:rsidRPr="000C5D0F" w:rsidRDefault="000C5D0F" w:rsidP="000C5D0F">
      <w:pPr>
        <w:numPr>
          <w:ilvl w:val="0"/>
          <w:numId w:val="34"/>
        </w:numPr>
        <w:rPr>
          <w:lang w:val="en-CH"/>
        </w:rPr>
      </w:pPr>
      <w:r w:rsidRPr="000C5D0F">
        <w:rPr>
          <w:b/>
          <w:bCs/>
          <w:lang w:val="en-CH"/>
        </w:rPr>
        <w:t>BILL_AMT1 bis BILL_AMT6</w:t>
      </w:r>
      <w:r w:rsidRPr="000C5D0F">
        <w:rPr>
          <w:lang w:val="en-CH"/>
        </w:rPr>
        <w:t>: Rechnungsbeträge von April 2005 bis September 2005 (in NT-Dollar).</w:t>
      </w:r>
    </w:p>
    <w:p w14:paraId="2D27B828" w14:textId="77777777" w:rsidR="000C5D0F" w:rsidRPr="000C5D0F" w:rsidRDefault="000C5D0F" w:rsidP="000C5D0F">
      <w:pPr>
        <w:numPr>
          <w:ilvl w:val="0"/>
          <w:numId w:val="34"/>
        </w:numPr>
        <w:rPr>
          <w:lang w:val="en-CH"/>
        </w:rPr>
      </w:pPr>
      <w:r w:rsidRPr="000C5D0F">
        <w:rPr>
          <w:b/>
          <w:bCs/>
          <w:lang w:val="en-CH"/>
        </w:rPr>
        <w:t>PAY_AMT1 bis PAY_AMT6</w:t>
      </w:r>
      <w:r w:rsidRPr="000C5D0F">
        <w:rPr>
          <w:lang w:val="en-CH"/>
        </w:rPr>
        <w:t>: Beträge der getätigten Zahlungen von April 2005 bis September 2005 (in NT-Dollar).</w:t>
      </w:r>
    </w:p>
    <w:p w14:paraId="67D0A5E1" w14:textId="77777777" w:rsidR="000C5D0F" w:rsidRPr="000C5D0F" w:rsidRDefault="000C5D0F" w:rsidP="000C5D0F">
      <w:pPr>
        <w:numPr>
          <w:ilvl w:val="0"/>
          <w:numId w:val="34"/>
        </w:numPr>
        <w:rPr>
          <w:lang w:val="en-CH"/>
        </w:rPr>
      </w:pPr>
      <w:r w:rsidRPr="000C5D0F">
        <w:rPr>
          <w:b/>
          <w:bCs/>
          <w:lang w:val="en-CH"/>
        </w:rPr>
        <w:lastRenderedPageBreak/>
        <w:t>default.payment.next.month</w:t>
      </w:r>
      <w:r w:rsidRPr="000C5D0F">
        <w:rPr>
          <w:lang w:val="en-CH"/>
        </w:rPr>
        <w:t>: Zielvariable, die angibt, ob eine Zahlungsausfälle im nächsten Monat auftrat (1 = ja, 0 = nein).</w:t>
      </w:r>
    </w:p>
    <w:p w14:paraId="1C3ED625" w14:textId="0E583C5C" w:rsidR="000C5D0F" w:rsidRPr="009F33EB" w:rsidRDefault="000C5D0F" w:rsidP="000C5D0F">
      <w:pPr>
        <w:rPr>
          <w:lang w:val="en-CH"/>
        </w:rPr>
      </w:pPr>
      <w:r w:rsidRPr="000C5D0F">
        <w:rPr>
          <w:lang w:val="en-CH"/>
        </w:rPr>
        <w:t>Der Datensatz umfasst insgesamt 30.000 Beobachtungen.</w:t>
      </w:r>
    </w:p>
    <w:p w14:paraId="31424B41" w14:textId="235E2B23" w:rsidR="00463BB7" w:rsidRPr="00463BB7" w:rsidRDefault="00463BB7" w:rsidP="00EB3B8B">
      <w:pPr>
        <w:pStyle w:val="Heading2"/>
      </w:pPr>
      <w:bookmarkStart w:id="19" w:name="_Toc186275405"/>
      <w:r w:rsidRPr="00463BB7">
        <w:t>Explorative Datenanalyse (EDA)</w:t>
      </w:r>
      <w:bookmarkEnd w:id="19"/>
    </w:p>
    <w:p w14:paraId="2719D75D" w14:textId="745EA3C2" w:rsidR="009F33EB" w:rsidRPr="009F33EB" w:rsidRDefault="009F33EB" w:rsidP="009F33EB">
      <w:pPr>
        <w:pStyle w:val="Heading3"/>
        <w:rPr>
          <w:lang w:val="en-CH"/>
        </w:rPr>
      </w:pPr>
      <w:bookmarkStart w:id="20" w:name="_Toc186275406"/>
      <w:r w:rsidRPr="009F33EB">
        <w:rPr>
          <w:lang w:val="en-CH"/>
        </w:rPr>
        <w:t>Ziel der Analyse</w:t>
      </w:r>
      <w:bookmarkEnd w:id="20"/>
    </w:p>
    <w:p w14:paraId="2567C5D5" w14:textId="77777777" w:rsidR="009F33EB" w:rsidRPr="00A44833" w:rsidRDefault="009F33EB" w:rsidP="009F33EB">
      <w:pPr>
        <w:spacing w:line="259" w:lineRule="auto"/>
        <w:jc w:val="left"/>
        <w:rPr>
          <w:szCs w:val="20"/>
          <w:lang w:val="en-CH"/>
        </w:rPr>
      </w:pPr>
      <w:r w:rsidRPr="00A44833">
        <w:rPr>
          <w:szCs w:val="20"/>
          <w:lang w:val="en-CH"/>
        </w:rPr>
        <w:t>Die explorative Datenanalyse hat das Ziel, ein grundlegendes Verständnis über die Datenstruktur, Verteilungen und Beziehungen zwischen den Variablen zu gewinnen. Dabei werden sowohl deskriptive Statistiken als auch grafische Methoden verwendet.</w:t>
      </w:r>
    </w:p>
    <w:p w14:paraId="191D34F4" w14:textId="6DBD44CE" w:rsidR="009F33EB" w:rsidRPr="009F33EB" w:rsidRDefault="009F33EB" w:rsidP="009F33EB">
      <w:pPr>
        <w:pStyle w:val="Heading3"/>
        <w:rPr>
          <w:lang w:val="en-CH"/>
        </w:rPr>
      </w:pPr>
      <w:bookmarkStart w:id="21" w:name="_Toc186275407"/>
      <w:r w:rsidRPr="009F33EB">
        <w:rPr>
          <w:lang w:val="en-CH"/>
        </w:rPr>
        <w:t>Verteilung der Zielvariablen</w:t>
      </w:r>
      <w:bookmarkEnd w:id="21"/>
    </w:p>
    <w:p w14:paraId="10852D71" w14:textId="77777777" w:rsidR="009F33EB" w:rsidRPr="00A44833" w:rsidRDefault="009F33EB" w:rsidP="009F33EB">
      <w:pPr>
        <w:spacing w:line="259" w:lineRule="auto"/>
        <w:jc w:val="left"/>
        <w:rPr>
          <w:szCs w:val="20"/>
          <w:lang w:val="en-CH"/>
        </w:rPr>
      </w:pPr>
      <w:r w:rsidRPr="00A44833">
        <w:rPr>
          <w:szCs w:val="20"/>
          <w:lang w:val="en-CH"/>
        </w:rPr>
        <w:t xml:space="preserve">Die Zielvariable </w:t>
      </w:r>
      <w:r w:rsidRPr="00A44833">
        <w:rPr>
          <w:b/>
          <w:bCs/>
          <w:szCs w:val="20"/>
          <w:lang w:val="en-CH"/>
        </w:rPr>
        <w:t>default.payment.next.month</w:t>
      </w:r>
      <w:r w:rsidRPr="00A44833">
        <w:rPr>
          <w:szCs w:val="20"/>
          <w:lang w:val="en-CH"/>
        </w:rPr>
        <w:t xml:space="preserve"> ist binär und zeigt die Kreditkartenrückzahlungsbereitschaft der Kunden an. Ein erster Blick auf die Verteilung zeigt:</w:t>
      </w:r>
    </w:p>
    <w:p w14:paraId="602CEF63" w14:textId="77777777" w:rsidR="009F33EB" w:rsidRPr="00A44833" w:rsidRDefault="009F33EB" w:rsidP="009F33EB">
      <w:pPr>
        <w:numPr>
          <w:ilvl w:val="0"/>
          <w:numId w:val="36"/>
        </w:numPr>
        <w:spacing w:line="259" w:lineRule="auto"/>
        <w:jc w:val="left"/>
        <w:rPr>
          <w:szCs w:val="20"/>
          <w:lang w:val="en-CH"/>
        </w:rPr>
      </w:pPr>
      <w:r w:rsidRPr="00A44833">
        <w:rPr>
          <w:b/>
          <w:bCs/>
          <w:szCs w:val="20"/>
          <w:lang w:val="en-CH"/>
        </w:rPr>
        <w:t>Nicht-Ausfälle (0)</w:t>
      </w:r>
      <w:r w:rsidRPr="00A44833">
        <w:rPr>
          <w:szCs w:val="20"/>
          <w:lang w:val="en-CH"/>
        </w:rPr>
        <w:t>: 23.364 (77,88 %)</w:t>
      </w:r>
    </w:p>
    <w:p w14:paraId="366DA5FF" w14:textId="34797298" w:rsidR="001F0228" w:rsidRPr="00A44833" w:rsidRDefault="009F33EB" w:rsidP="006562E4">
      <w:pPr>
        <w:numPr>
          <w:ilvl w:val="0"/>
          <w:numId w:val="36"/>
        </w:numPr>
        <w:spacing w:line="259" w:lineRule="auto"/>
        <w:jc w:val="left"/>
        <w:rPr>
          <w:szCs w:val="20"/>
          <w:lang w:val="en-CH"/>
        </w:rPr>
      </w:pPr>
      <w:r w:rsidRPr="00A44833">
        <w:rPr>
          <w:b/>
          <w:bCs/>
          <w:szCs w:val="20"/>
          <w:lang w:val="en-CH"/>
        </w:rPr>
        <w:t>Ausfälle (1)</w:t>
      </w:r>
      <w:r w:rsidRPr="00A44833">
        <w:rPr>
          <w:szCs w:val="20"/>
          <w:lang w:val="en-CH"/>
        </w:rPr>
        <w:t>: 6.636 (22,12 %)</w:t>
      </w:r>
    </w:p>
    <w:p w14:paraId="1302B296" w14:textId="4E166F1D" w:rsidR="009F33EB" w:rsidRPr="009F33EB" w:rsidRDefault="009F33EB" w:rsidP="009F33EB">
      <w:pPr>
        <w:pStyle w:val="Heading3"/>
        <w:rPr>
          <w:lang w:val="en-CH"/>
        </w:rPr>
      </w:pPr>
      <w:bookmarkStart w:id="22" w:name="_Toc186275408"/>
      <w:r w:rsidRPr="009F33EB">
        <w:rPr>
          <w:lang w:val="en-CH"/>
        </w:rPr>
        <w:t>Analyse der numerischen Variablen</w:t>
      </w:r>
      <w:bookmarkEnd w:id="22"/>
    </w:p>
    <w:p w14:paraId="6989DC63" w14:textId="72E1F56A" w:rsidR="009F33EB" w:rsidRPr="00A44833" w:rsidRDefault="009F33EB" w:rsidP="009F33EB">
      <w:pPr>
        <w:spacing w:line="259" w:lineRule="auto"/>
        <w:jc w:val="left"/>
        <w:rPr>
          <w:szCs w:val="20"/>
          <w:lang w:val="en-CH"/>
        </w:rPr>
      </w:pPr>
      <w:r w:rsidRPr="00A44833">
        <w:rPr>
          <w:szCs w:val="20"/>
          <w:lang w:val="en-CH"/>
        </w:rPr>
        <w:t xml:space="preserve">Die numerischen Variablen wie </w:t>
      </w:r>
      <w:r w:rsidRPr="00A44833">
        <w:rPr>
          <w:b/>
          <w:bCs/>
          <w:szCs w:val="20"/>
          <w:lang w:val="en-CH"/>
        </w:rPr>
        <w:t>LIMIT_BAL</w:t>
      </w:r>
      <w:r w:rsidRPr="00A44833">
        <w:rPr>
          <w:szCs w:val="20"/>
          <w:lang w:val="en-CH"/>
        </w:rPr>
        <w:t xml:space="preserve">, </w:t>
      </w:r>
      <w:r w:rsidRPr="00A44833">
        <w:rPr>
          <w:b/>
          <w:bCs/>
          <w:szCs w:val="20"/>
          <w:lang w:val="en-CH"/>
        </w:rPr>
        <w:t>AGE</w:t>
      </w:r>
      <w:r w:rsidRPr="00A44833">
        <w:rPr>
          <w:szCs w:val="20"/>
          <w:lang w:val="en-CH"/>
        </w:rPr>
        <w:t xml:space="preserve">, </w:t>
      </w:r>
      <w:r w:rsidRPr="00A44833">
        <w:rPr>
          <w:b/>
          <w:bCs/>
          <w:szCs w:val="20"/>
          <w:lang w:val="en-CH"/>
        </w:rPr>
        <w:t>BILL_AMT1-6</w:t>
      </w:r>
      <w:r w:rsidRPr="00A44833">
        <w:rPr>
          <w:szCs w:val="20"/>
          <w:lang w:val="en-CH"/>
        </w:rPr>
        <w:t xml:space="preserve"> und </w:t>
      </w:r>
      <w:r w:rsidRPr="00A44833">
        <w:rPr>
          <w:b/>
          <w:bCs/>
          <w:szCs w:val="20"/>
          <w:lang w:val="en-CH"/>
        </w:rPr>
        <w:t>PAY_AMT1-6</w:t>
      </w:r>
      <w:r w:rsidRPr="00A44833">
        <w:rPr>
          <w:szCs w:val="20"/>
          <w:lang w:val="en-CH"/>
        </w:rPr>
        <w:t xml:space="preserve"> wurden auf Verteilungen und Ausrei</w:t>
      </w:r>
      <w:r w:rsidR="001F0228" w:rsidRPr="00A44833">
        <w:rPr>
          <w:szCs w:val="20"/>
          <w:lang w:val="en-CH"/>
        </w:rPr>
        <w:t>ss</w:t>
      </w:r>
      <w:r w:rsidRPr="00A44833">
        <w:rPr>
          <w:szCs w:val="20"/>
          <w:lang w:val="en-CH"/>
        </w:rPr>
        <w:t>er untersucht. Die Ergebnisse zeigen:</w:t>
      </w:r>
    </w:p>
    <w:p w14:paraId="68D8AF22" w14:textId="77777777" w:rsidR="009F33EB" w:rsidRPr="00A44833" w:rsidRDefault="009F33EB" w:rsidP="009F33EB">
      <w:pPr>
        <w:numPr>
          <w:ilvl w:val="0"/>
          <w:numId w:val="37"/>
        </w:numPr>
        <w:spacing w:line="259" w:lineRule="auto"/>
        <w:jc w:val="left"/>
        <w:rPr>
          <w:szCs w:val="20"/>
          <w:lang w:val="en-CH"/>
        </w:rPr>
      </w:pPr>
      <w:r w:rsidRPr="00A44833">
        <w:rPr>
          <w:b/>
          <w:bCs/>
          <w:szCs w:val="20"/>
          <w:lang w:val="en-CH"/>
        </w:rPr>
        <w:t>LIMIT_BAL</w:t>
      </w:r>
      <w:r w:rsidRPr="00A44833">
        <w:rPr>
          <w:szCs w:val="20"/>
          <w:lang w:val="en-CH"/>
        </w:rPr>
        <w:t>: Das Kreditlimit variiert zwischen 10.000 und 1.000.000 NT-Dollar, wobei der Median bei 140.000 NT-Dollar liegt.</w:t>
      </w:r>
    </w:p>
    <w:p w14:paraId="5BC39E24" w14:textId="77777777" w:rsidR="009F33EB" w:rsidRPr="00A44833" w:rsidRDefault="009F33EB" w:rsidP="009F33EB">
      <w:pPr>
        <w:numPr>
          <w:ilvl w:val="0"/>
          <w:numId w:val="37"/>
        </w:numPr>
        <w:spacing w:line="259" w:lineRule="auto"/>
        <w:jc w:val="left"/>
        <w:rPr>
          <w:szCs w:val="20"/>
          <w:lang w:val="en-CH"/>
        </w:rPr>
      </w:pPr>
      <w:r w:rsidRPr="00A44833">
        <w:rPr>
          <w:b/>
          <w:bCs/>
          <w:szCs w:val="20"/>
          <w:lang w:val="en-CH"/>
        </w:rPr>
        <w:t>AGE</w:t>
      </w:r>
      <w:r w:rsidRPr="00A44833">
        <w:rPr>
          <w:szCs w:val="20"/>
          <w:lang w:val="en-CH"/>
        </w:rPr>
        <w:t>: Das Alter der Kunden reicht von 21 bis 79 Jahren, mit einem Durchschnitt von 35 Jahren.</w:t>
      </w:r>
    </w:p>
    <w:p w14:paraId="01D40AF1" w14:textId="6A0D7239" w:rsidR="009F33EB" w:rsidRPr="009F33EB" w:rsidRDefault="009F33EB" w:rsidP="009F33EB">
      <w:pPr>
        <w:pStyle w:val="Heading3"/>
        <w:rPr>
          <w:lang w:val="en-CH"/>
        </w:rPr>
      </w:pPr>
      <w:bookmarkStart w:id="23" w:name="_Toc186275409"/>
      <w:r w:rsidRPr="009F33EB">
        <w:rPr>
          <w:lang w:val="en-CH"/>
        </w:rPr>
        <w:t>Analyse der kategorischen Variablen</w:t>
      </w:r>
      <w:bookmarkEnd w:id="23"/>
    </w:p>
    <w:p w14:paraId="3EB4713B" w14:textId="77777777" w:rsidR="009F33EB" w:rsidRPr="00A44833" w:rsidRDefault="009F33EB" w:rsidP="009F33EB">
      <w:pPr>
        <w:spacing w:line="259" w:lineRule="auto"/>
        <w:jc w:val="left"/>
        <w:rPr>
          <w:szCs w:val="20"/>
          <w:lang w:val="en-CH"/>
        </w:rPr>
      </w:pPr>
      <w:r w:rsidRPr="00A44833">
        <w:rPr>
          <w:szCs w:val="20"/>
          <w:lang w:val="en-CH"/>
        </w:rPr>
        <w:t>Die Verteilungen der kategorischen Variablen zeigen:</w:t>
      </w:r>
    </w:p>
    <w:p w14:paraId="2B68A853" w14:textId="77777777" w:rsidR="009F33EB" w:rsidRPr="00A44833" w:rsidRDefault="009F33EB" w:rsidP="009F33EB">
      <w:pPr>
        <w:numPr>
          <w:ilvl w:val="0"/>
          <w:numId w:val="38"/>
        </w:numPr>
        <w:spacing w:line="259" w:lineRule="auto"/>
        <w:jc w:val="left"/>
        <w:rPr>
          <w:szCs w:val="20"/>
          <w:lang w:val="en-CH"/>
        </w:rPr>
      </w:pPr>
      <w:r w:rsidRPr="00A44833">
        <w:rPr>
          <w:b/>
          <w:bCs/>
          <w:szCs w:val="20"/>
          <w:lang w:val="en-CH"/>
        </w:rPr>
        <w:t>SEX</w:t>
      </w:r>
      <w:r w:rsidRPr="00A44833">
        <w:rPr>
          <w:szCs w:val="20"/>
          <w:lang w:val="en-CH"/>
        </w:rPr>
        <w:t>: 60 % der Kunden sind weiblich, 40 % männlich.</w:t>
      </w:r>
    </w:p>
    <w:p w14:paraId="690E31FF" w14:textId="6554B408" w:rsidR="009F33EB" w:rsidRPr="00A44833" w:rsidRDefault="009F33EB" w:rsidP="009F33EB">
      <w:pPr>
        <w:numPr>
          <w:ilvl w:val="0"/>
          <w:numId w:val="38"/>
        </w:numPr>
        <w:spacing w:line="259" w:lineRule="auto"/>
        <w:jc w:val="left"/>
        <w:rPr>
          <w:szCs w:val="20"/>
          <w:lang w:val="en-CH"/>
        </w:rPr>
      </w:pPr>
      <w:r w:rsidRPr="00A44833">
        <w:rPr>
          <w:b/>
          <w:bCs/>
          <w:szCs w:val="20"/>
          <w:lang w:val="en-CH"/>
        </w:rPr>
        <w:t>EDUCATION</w:t>
      </w:r>
      <w:r w:rsidRPr="00A44833">
        <w:rPr>
          <w:szCs w:val="20"/>
          <w:lang w:val="en-CH"/>
        </w:rPr>
        <w:t>: Der Gro</w:t>
      </w:r>
      <w:r w:rsidR="001C6DB0" w:rsidRPr="00A44833">
        <w:rPr>
          <w:szCs w:val="20"/>
          <w:lang w:val="en-CH"/>
        </w:rPr>
        <w:t>ss</w:t>
      </w:r>
      <w:r w:rsidRPr="00A44833">
        <w:rPr>
          <w:szCs w:val="20"/>
          <w:lang w:val="en-CH"/>
        </w:rPr>
        <w:t>teil der Kunden hat einen Universitätsabschluss (47 %).</w:t>
      </w:r>
    </w:p>
    <w:p w14:paraId="60A0E62A" w14:textId="01618C98" w:rsidR="009F33EB" w:rsidRPr="00A44833" w:rsidRDefault="007639C8" w:rsidP="009F33EB">
      <w:pPr>
        <w:numPr>
          <w:ilvl w:val="0"/>
          <w:numId w:val="38"/>
        </w:numPr>
        <w:spacing w:line="259" w:lineRule="auto"/>
        <w:jc w:val="left"/>
        <w:rPr>
          <w:szCs w:val="20"/>
          <w:lang w:val="en-CH"/>
        </w:rPr>
      </w:pPr>
      <w:r w:rsidRPr="00A44833">
        <w:rPr>
          <w:b/>
          <w:bCs/>
          <w:szCs w:val="20"/>
          <w:lang w:val="en-CH"/>
        </w:rPr>
        <w:t>MARRIAGE</w:t>
      </w:r>
      <w:r w:rsidRPr="00A44833">
        <w:rPr>
          <w:szCs w:val="20"/>
          <w:lang w:val="en-CH"/>
        </w:rPr>
        <w:t>: 53 % der Kunden sind ledig, 46 % verheiratet, und 1 % befinden sich in einer anderen Beziehungsform.</w:t>
      </w:r>
    </w:p>
    <w:p w14:paraId="7D92230B" w14:textId="77777777" w:rsidR="00AF1825" w:rsidRPr="00AF1825" w:rsidRDefault="00AF1825" w:rsidP="00AF1825">
      <w:pPr>
        <w:pStyle w:val="Heading3"/>
        <w:rPr>
          <w:color w:val="auto"/>
          <w:lang w:val="en-CH"/>
        </w:rPr>
      </w:pPr>
      <w:bookmarkStart w:id="24" w:name="_Toc186275410"/>
      <w:r w:rsidRPr="00AF1825">
        <w:rPr>
          <w:color w:val="auto"/>
          <w:lang w:val="en-CH"/>
        </w:rPr>
        <w:lastRenderedPageBreak/>
        <w:t>Korrelation zwischen Variablen</w:t>
      </w:r>
      <w:bookmarkEnd w:id="24"/>
    </w:p>
    <w:p w14:paraId="29D7A8C1" w14:textId="291BE3E7" w:rsidR="001C6DB0" w:rsidRPr="00A44833" w:rsidRDefault="00AF1825" w:rsidP="001C6DB0">
      <w:pPr>
        <w:spacing w:line="259" w:lineRule="auto"/>
        <w:jc w:val="left"/>
        <w:rPr>
          <w:szCs w:val="20"/>
          <w:lang w:val="en-CH"/>
        </w:rPr>
      </w:pPr>
      <w:r w:rsidRPr="00A44833">
        <w:rPr>
          <w:szCs w:val="20"/>
          <w:lang w:val="en-CH"/>
        </w:rPr>
        <w:t xml:space="preserve">Die Korrelation zwischen den numerischen Variablen wurde analysiert, um potenzielle Zusammenhänge zu identifizieren. Hierbei zeigen </w:t>
      </w:r>
      <w:r w:rsidRPr="00A44833">
        <w:rPr>
          <w:b/>
          <w:bCs/>
          <w:szCs w:val="20"/>
          <w:lang w:val="en-CH"/>
        </w:rPr>
        <w:t>BILL_AMT1-6</w:t>
      </w:r>
      <w:r w:rsidRPr="00A44833">
        <w:rPr>
          <w:szCs w:val="20"/>
          <w:lang w:val="en-CH"/>
        </w:rPr>
        <w:t xml:space="preserve"> und </w:t>
      </w:r>
      <w:r w:rsidRPr="00A44833">
        <w:rPr>
          <w:b/>
          <w:bCs/>
          <w:szCs w:val="20"/>
          <w:lang w:val="en-CH"/>
        </w:rPr>
        <w:t>PAY_AMT1-6</w:t>
      </w:r>
      <w:r w:rsidRPr="00A44833">
        <w:rPr>
          <w:szCs w:val="20"/>
          <w:lang w:val="en-CH"/>
        </w:rPr>
        <w:t xml:space="preserve"> eine moderate Korrelation, was auf ähnliche Zahlungstrends hinweist.</w:t>
      </w:r>
    </w:p>
    <w:p w14:paraId="5FF25445" w14:textId="6FF934F2" w:rsidR="00463BB7" w:rsidRPr="00463BB7" w:rsidRDefault="00463BB7" w:rsidP="00771F28">
      <w:pPr>
        <w:pStyle w:val="Heading1"/>
      </w:pPr>
      <w:bookmarkStart w:id="25" w:name="_Toc186275411"/>
      <w:r w:rsidRPr="00463BB7">
        <w:lastRenderedPageBreak/>
        <w:t>Methodik</w:t>
      </w:r>
      <w:bookmarkEnd w:id="25"/>
    </w:p>
    <w:p w14:paraId="6E97B607" w14:textId="6A05DE57" w:rsidR="00463BB7" w:rsidRDefault="00463BB7" w:rsidP="00EB3B8B">
      <w:pPr>
        <w:pStyle w:val="Heading2"/>
      </w:pPr>
      <w:bookmarkStart w:id="26" w:name="_Toc186275412"/>
      <w:r w:rsidRPr="00463BB7">
        <w:t>Datenaufbereitung und Feature Engineering</w:t>
      </w:r>
      <w:bookmarkEnd w:id="26"/>
    </w:p>
    <w:p w14:paraId="416D0125" w14:textId="77777777" w:rsidR="008F30ED" w:rsidRPr="001C6DB0" w:rsidRDefault="008F30ED" w:rsidP="008F30ED">
      <w:pPr>
        <w:pStyle w:val="Heading3"/>
        <w:rPr>
          <w:color w:val="auto"/>
          <w:lang w:val="en-CH"/>
        </w:rPr>
      </w:pPr>
      <w:bookmarkStart w:id="27" w:name="_Toc186275413"/>
      <w:r w:rsidRPr="001C6DB0">
        <w:rPr>
          <w:color w:val="auto"/>
          <w:lang w:val="en-CH"/>
        </w:rPr>
        <w:t>Ausreisseranalyse</w:t>
      </w:r>
      <w:bookmarkEnd w:id="27"/>
    </w:p>
    <w:p w14:paraId="0DD1B5C5" w14:textId="77777777" w:rsidR="008F30ED" w:rsidRPr="00A44833" w:rsidRDefault="008F30ED" w:rsidP="008F30ED">
      <w:pPr>
        <w:spacing w:line="259" w:lineRule="auto"/>
        <w:jc w:val="left"/>
        <w:rPr>
          <w:szCs w:val="20"/>
          <w:lang w:val="en-CH"/>
        </w:rPr>
      </w:pPr>
      <w:r w:rsidRPr="00A44833">
        <w:rPr>
          <w:szCs w:val="20"/>
          <w:lang w:val="en-CH"/>
        </w:rPr>
        <w:t>Die Analyse von Ausreissern ist ein entscheidender Schritt in der Datenvorverarbeitung, da Ausreisser das Verhalten von Modellen erheblich beeinflussen können. In dieser Sektion werden die Ergebnisse der Ausreisseranalyse für die Variablen der Kategorien "BILL_AMT" und "PAY_AMT" präsentiert, basierend auf der IQR-Methode und der Z-Score-Methode.</w:t>
      </w:r>
    </w:p>
    <w:p w14:paraId="41370B6D" w14:textId="77777777" w:rsidR="008F30ED" w:rsidRPr="001C6DB0" w:rsidRDefault="008F30ED" w:rsidP="008F30ED">
      <w:pPr>
        <w:pStyle w:val="Heading4"/>
        <w:rPr>
          <w:lang w:val="en-CH"/>
        </w:rPr>
      </w:pPr>
      <w:bookmarkStart w:id="28" w:name="_Toc186275414"/>
      <w:r w:rsidRPr="001C6DB0">
        <w:rPr>
          <w:lang w:val="en-CH"/>
        </w:rPr>
        <w:t>IQR-Methode</w:t>
      </w:r>
      <w:bookmarkEnd w:id="28"/>
    </w:p>
    <w:p w14:paraId="77BE2BA9" w14:textId="77777777" w:rsidR="008F30ED" w:rsidRPr="00A44833" w:rsidRDefault="008F30ED" w:rsidP="008F30ED">
      <w:pPr>
        <w:spacing w:line="259" w:lineRule="auto"/>
        <w:jc w:val="left"/>
        <w:rPr>
          <w:szCs w:val="20"/>
          <w:lang w:val="en-CH"/>
        </w:rPr>
      </w:pPr>
      <w:r w:rsidRPr="00A44833">
        <w:rPr>
          <w:szCs w:val="20"/>
          <w:lang w:val="en-CH"/>
        </w:rPr>
        <w:t>Die Interquartilsabstand-Methode (IQR-Methode) identifiziert Ausreiser als Werte, die auserhalb der unteren und oberen Grenzen liegen, welche wie folgt berechnet werden:</w:t>
      </w:r>
      <w:r w:rsidRPr="00A44833">
        <w:rPr>
          <w:rStyle w:val="FootnoteReference"/>
          <w:szCs w:val="20"/>
          <w:lang w:val="en-CH"/>
        </w:rPr>
        <w:footnoteReference w:id="3"/>
      </w:r>
    </w:p>
    <w:p w14:paraId="559DF525" w14:textId="77777777" w:rsidR="008F30ED" w:rsidRPr="001C6DB0" w:rsidRDefault="008F30ED" w:rsidP="008F30ED">
      <w:pPr>
        <w:pStyle w:val="Heading5"/>
        <w:rPr>
          <w:lang w:val="en-CH"/>
        </w:rPr>
      </w:pPr>
      <w:r w:rsidRPr="001C6DB0">
        <w:rPr>
          <w:lang w:val="en-CH"/>
        </w:rPr>
        <w:t>Ergebnisse der IQR-Analyse für "BILL_AMT":</w:t>
      </w:r>
    </w:p>
    <w:p w14:paraId="27D264EF" w14:textId="77777777" w:rsidR="008F30ED" w:rsidRPr="00327A5B" w:rsidRDefault="008F30ED" w:rsidP="008F30ED">
      <w:pPr>
        <w:numPr>
          <w:ilvl w:val="0"/>
          <w:numId w:val="39"/>
        </w:numPr>
        <w:spacing w:line="259" w:lineRule="auto"/>
        <w:jc w:val="left"/>
        <w:rPr>
          <w:szCs w:val="20"/>
          <w:lang w:val="en-CH"/>
        </w:rPr>
      </w:pPr>
      <w:r w:rsidRPr="00327A5B">
        <w:rPr>
          <w:b/>
          <w:bCs/>
          <w:szCs w:val="20"/>
          <w:lang w:val="en-CH"/>
        </w:rPr>
        <w:t>BILL_AMT1:</w:t>
      </w:r>
      <w:r w:rsidRPr="00327A5B">
        <w:rPr>
          <w:szCs w:val="20"/>
          <w:lang w:val="en-CH"/>
        </w:rPr>
        <w:t xml:space="preserve"> 2400 Ausreisser (IQR: 63.532,25; Grenzen: [-91.739,62, 162.389,38])</w:t>
      </w:r>
    </w:p>
    <w:p w14:paraId="4D76EC28" w14:textId="77777777" w:rsidR="008F30ED" w:rsidRPr="00327A5B" w:rsidRDefault="008F30ED" w:rsidP="008F30ED">
      <w:pPr>
        <w:numPr>
          <w:ilvl w:val="0"/>
          <w:numId w:val="39"/>
        </w:numPr>
        <w:spacing w:line="259" w:lineRule="auto"/>
        <w:jc w:val="left"/>
        <w:rPr>
          <w:szCs w:val="20"/>
          <w:lang w:val="en-CH"/>
        </w:rPr>
      </w:pPr>
      <w:r w:rsidRPr="00327A5B">
        <w:rPr>
          <w:b/>
          <w:bCs/>
          <w:szCs w:val="20"/>
          <w:lang w:val="en-CH"/>
        </w:rPr>
        <w:t>BILL_AMT2:</w:t>
      </w:r>
      <w:r w:rsidRPr="00327A5B">
        <w:rPr>
          <w:szCs w:val="20"/>
          <w:lang w:val="en-CH"/>
        </w:rPr>
        <w:t xml:space="preserve"> 2395 Ausreisser (IQR: 61.021,50; Grenzen: [-88.547,50, 155.538,50])</w:t>
      </w:r>
    </w:p>
    <w:p w14:paraId="664E915F" w14:textId="77777777" w:rsidR="008F30ED" w:rsidRPr="00327A5B" w:rsidRDefault="008F30ED" w:rsidP="008F30ED">
      <w:pPr>
        <w:numPr>
          <w:ilvl w:val="0"/>
          <w:numId w:val="39"/>
        </w:numPr>
        <w:spacing w:line="259" w:lineRule="auto"/>
        <w:jc w:val="left"/>
        <w:rPr>
          <w:szCs w:val="20"/>
          <w:lang w:val="en-CH"/>
        </w:rPr>
      </w:pPr>
      <w:r w:rsidRPr="00327A5B">
        <w:rPr>
          <w:b/>
          <w:bCs/>
          <w:szCs w:val="20"/>
          <w:lang w:val="en-CH"/>
        </w:rPr>
        <w:t>BILL_AMT3:</w:t>
      </w:r>
      <w:r w:rsidRPr="00327A5B">
        <w:rPr>
          <w:szCs w:val="20"/>
          <w:lang w:val="en-CH"/>
        </w:rPr>
        <w:t xml:space="preserve"> 2469 Ausreisser (IQR: 57.498,50; Grenzen: [-83.581,50, 146.412,50])</w:t>
      </w:r>
    </w:p>
    <w:p w14:paraId="6F2BD75B" w14:textId="77777777" w:rsidR="008F30ED" w:rsidRPr="00327A5B" w:rsidRDefault="008F30ED" w:rsidP="008F30ED">
      <w:pPr>
        <w:numPr>
          <w:ilvl w:val="0"/>
          <w:numId w:val="39"/>
        </w:numPr>
        <w:spacing w:line="259" w:lineRule="auto"/>
        <w:jc w:val="left"/>
        <w:rPr>
          <w:szCs w:val="20"/>
          <w:lang w:val="en-CH"/>
        </w:rPr>
      </w:pPr>
      <w:r w:rsidRPr="00327A5B">
        <w:rPr>
          <w:b/>
          <w:bCs/>
          <w:szCs w:val="20"/>
          <w:lang w:val="en-CH"/>
        </w:rPr>
        <w:t>BILL_AMT4:</w:t>
      </w:r>
      <w:r w:rsidRPr="00327A5B">
        <w:rPr>
          <w:szCs w:val="20"/>
          <w:lang w:val="en-CH"/>
        </w:rPr>
        <w:t xml:space="preserve"> 2622 Ausreisser (IQR: 52.179,25; Grenzen: [-75.942,12, 132.774,88])</w:t>
      </w:r>
    </w:p>
    <w:p w14:paraId="7FF1A2D5" w14:textId="77777777" w:rsidR="008F30ED" w:rsidRPr="00327A5B" w:rsidRDefault="008F30ED" w:rsidP="008F30ED">
      <w:pPr>
        <w:numPr>
          <w:ilvl w:val="0"/>
          <w:numId w:val="39"/>
        </w:numPr>
        <w:spacing w:line="259" w:lineRule="auto"/>
        <w:jc w:val="left"/>
        <w:rPr>
          <w:szCs w:val="20"/>
          <w:lang w:val="en-CH"/>
        </w:rPr>
      </w:pPr>
      <w:r w:rsidRPr="00327A5B">
        <w:rPr>
          <w:b/>
          <w:bCs/>
          <w:szCs w:val="20"/>
          <w:lang w:val="en-CH"/>
        </w:rPr>
        <w:t>BILL_AMT5:</w:t>
      </w:r>
      <w:r w:rsidRPr="00327A5B">
        <w:rPr>
          <w:szCs w:val="20"/>
          <w:lang w:val="en-CH"/>
        </w:rPr>
        <w:t xml:space="preserve"> 2725 Ausreisser (IQR: 48.427,50; Grenzen: [-70.878,25, 122.831,75])</w:t>
      </w:r>
    </w:p>
    <w:p w14:paraId="7400D16B" w14:textId="77777777" w:rsidR="008F30ED" w:rsidRPr="00327A5B" w:rsidRDefault="008F30ED" w:rsidP="008F30ED">
      <w:pPr>
        <w:numPr>
          <w:ilvl w:val="0"/>
          <w:numId w:val="39"/>
        </w:numPr>
        <w:spacing w:line="259" w:lineRule="auto"/>
        <w:jc w:val="left"/>
        <w:rPr>
          <w:szCs w:val="20"/>
          <w:lang w:val="en-CH"/>
        </w:rPr>
      </w:pPr>
      <w:r w:rsidRPr="00327A5B">
        <w:rPr>
          <w:b/>
          <w:bCs/>
          <w:szCs w:val="20"/>
          <w:lang w:val="en-CH"/>
        </w:rPr>
        <w:t>BILL_AMT6:</w:t>
      </w:r>
      <w:r w:rsidRPr="00327A5B">
        <w:rPr>
          <w:szCs w:val="20"/>
          <w:lang w:val="en-CH"/>
        </w:rPr>
        <w:t xml:space="preserve"> 2693 Ausreisser (IQR: 47.942,25; Grenzen: [-70.657,38, 121.111,62])</w:t>
      </w:r>
    </w:p>
    <w:p w14:paraId="5E6EE271" w14:textId="77777777" w:rsidR="008F30ED" w:rsidRPr="001C6DB0" w:rsidRDefault="008F30ED" w:rsidP="008F30ED">
      <w:pPr>
        <w:pStyle w:val="Heading5"/>
        <w:rPr>
          <w:lang w:val="en-CH"/>
        </w:rPr>
      </w:pPr>
      <w:r w:rsidRPr="001C6DB0">
        <w:rPr>
          <w:lang w:val="en-CH"/>
        </w:rPr>
        <w:t>Ergebnisse der IQR-Analyse für "PAY_AMT":</w:t>
      </w:r>
    </w:p>
    <w:p w14:paraId="5EF1EA88" w14:textId="77777777" w:rsidR="008F30ED" w:rsidRPr="00327A5B" w:rsidRDefault="008F30ED" w:rsidP="008F30ED">
      <w:pPr>
        <w:numPr>
          <w:ilvl w:val="0"/>
          <w:numId w:val="40"/>
        </w:numPr>
        <w:spacing w:line="259" w:lineRule="auto"/>
        <w:jc w:val="left"/>
        <w:rPr>
          <w:szCs w:val="20"/>
          <w:lang w:val="en-CH"/>
        </w:rPr>
      </w:pPr>
      <w:r w:rsidRPr="00327A5B">
        <w:rPr>
          <w:b/>
          <w:bCs/>
          <w:szCs w:val="20"/>
          <w:lang w:val="en-CH"/>
        </w:rPr>
        <w:t>PAY_AMT1:</w:t>
      </w:r>
      <w:r w:rsidRPr="00327A5B">
        <w:rPr>
          <w:szCs w:val="20"/>
          <w:lang w:val="en-CH"/>
        </w:rPr>
        <w:t xml:space="preserve"> 2745 Ausreisser (IQR: 4.006,00; Grenzen: [-5.009,00, 11.015,00])</w:t>
      </w:r>
    </w:p>
    <w:p w14:paraId="01BF4950" w14:textId="77777777" w:rsidR="008F30ED" w:rsidRPr="00327A5B" w:rsidRDefault="008F30ED" w:rsidP="008F30ED">
      <w:pPr>
        <w:numPr>
          <w:ilvl w:val="0"/>
          <w:numId w:val="40"/>
        </w:numPr>
        <w:spacing w:line="259" w:lineRule="auto"/>
        <w:jc w:val="left"/>
        <w:rPr>
          <w:szCs w:val="20"/>
          <w:lang w:val="en-CH"/>
        </w:rPr>
      </w:pPr>
      <w:r w:rsidRPr="00327A5B">
        <w:rPr>
          <w:b/>
          <w:bCs/>
          <w:szCs w:val="20"/>
          <w:lang w:val="en-CH"/>
        </w:rPr>
        <w:t>PAY_AMT2:</w:t>
      </w:r>
      <w:r w:rsidRPr="00327A5B">
        <w:rPr>
          <w:szCs w:val="20"/>
          <w:lang w:val="en-CH"/>
        </w:rPr>
        <w:t xml:space="preserve"> 2714 Ausreisser (IQR: 4.167,00; Grenzen: [-5.417,50, 11.250,50])</w:t>
      </w:r>
    </w:p>
    <w:p w14:paraId="226C36BD" w14:textId="77777777" w:rsidR="008F30ED" w:rsidRPr="00327A5B" w:rsidRDefault="008F30ED" w:rsidP="008F30ED">
      <w:pPr>
        <w:numPr>
          <w:ilvl w:val="0"/>
          <w:numId w:val="40"/>
        </w:numPr>
        <w:spacing w:line="259" w:lineRule="auto"/>
        <w:jc w:val="left"/>
        <w:rPr>
          <w:szCs w:val="20"/>
          <w:lang w:val="en-CH"/>
        </w:rPr>
      </w:pPr>
      <w:r w:rsidRPr="00327A5B">
        <w:rPr>
          <w:b/>
          <w:bCs/>
          <w:szCs w:val="20"/>
          <w:lang w:val="en-CH"/>
        </w:rPr>
        <w:t>PAY_AMT3:</w:t>
      </w:r>
      <w:r w:rsidRPr="00327A5B">
        <w:rPr>
          <w:szCs w:val="20"/>
          <w:lang w:val="en-CH"/>
        </w:rPr>
        <w:t xml:space="preserve"> 2598 Ausreisser (IQR: 4.115,00; Grenzen: [-5.782,50, 10.677,50])</w:t>
      </w:r>
    </w:p>
    <w:p w14:paraId="2C7CBEBD" w14:textId="77777777" w:rsidR="008F30ED" w:rsidRPr="00327A5B" w:rsidRDefault="008F30ED" w:rsidP="008F30ED">
      <w:pPr>
        <w:numPr>
          <w:ilvl w:val="0"/>
          <w:numId w:val="40"/>
        </w:numPr>
        <w:spacing w:line="259" w:lineRule="auto"/>
        <w:jc w:val="left"/>
        <w:rPr>
          <w:szCs w:val="20"/>
          <w:lang w:val="en-CH"/>
        </w:rPr>
      </w:pPr>
      <w:r w:rsidRPr="00327A5B">
        <w:rPr>
          <w:b/>
          <w:bCs/>
          <w:szCs w:val="20"/>
          <w:lang w:val="en-CH"/>
        </w:rPr>
        <w:lastRenderedPageBreak/>
        <w:t>PAY_AMT4:</w:t>
      </w:r>
      <w:r w:rsidRPr="00327A5B">
        <w:rPr>
          <w:szCs w:val="20"/>
          <w:lang w:val="en-CH"/>
        </w:rPr>
        <w:t xml:space="preserve"> 2994 Ausreisser (IQR: 3.717,25; Grenzen: [-5.279,88, 9.589,12])</w:t>
      </w:r>
    </w:p>
    <w:p w14:paraId="48AE2D7B" w14:textId="77777777" w:rsidR="008F30ED" w:rsidRPr="00327A5B" w:rsidRDefault="008F30ED" w:rsidP="008F30ED">
      <w:pPr>
        <w:numPr>
          <w:ilvl w:val="0"/>
          <w:numId w:val="40"/>
        </w:numPr>
        <w:spacing w:line="259" w:lineRule="auto"/>
        <w:jc w:val="left"/>
        <w:rPr>
          <w:szCs w:val="20"/>
          <w:lang w:val="en-CH"/>
        </w:rPr>
      </w:pPr>
      <w:r w:rsidRPr="00327A5B">
        <w:rPr>
          <w:b/>
          <w:bCs/>
          <w:szCs w:val="20"/>
          <w:lang w:val="en-CH"/>
        </w:rPr>
        <w:t>PAY_AMT5:</w:t>
      </w:r>
      <w:r w:rsidRPr="00327A5B">
        <w:rPr>
          <w:szCs w:val="20"/>
          <w:lang w:val="en-CH"/>
        </w:rPr>
        <w:t xml:space="preserve"> 2945 Ausreisser (IQR: 3.779,00; Grenzen: [-5.416,00, 9.700,00])</w:t>
      </w:r>
    </w:p>
    <w:p w14:paraId="5D1392D6" w14:textId="77777777" w:rsidR="008F30ED" w:rsidRPr="00327A5B" w:rsidRDefault="008F30ED" w:rsidP="008F30ED">
      <w:pPr>
        <w:numPr>
          <w:ilvl w:val="0"/>
          <w:numId w:val="40"/>
        </w:numPr>
        <w:spacing w:line="259" w:lineRule="auto"/>
        <w:jc w:val="left"/>
        <w:rPr>
          <w:szCs w:val="20"/>
          <w:lang w:val="en-CH"/>
        </w:rPr>
      </w:pPr>
      <w:r w:rsidRPr="00327A5B">
        <w:rPr>
          <w:b/>
          <w:bCs/>
          <w:szCs w:val="20"/>
          <w:lang w:val="en-CH"/>
        </w:rPr>
        <w:t>PAY_AMT6:</w:t>
      </w:r>
      <w:r w:rsidRPr="00327A5B">
        <w:rPr>
          <w:szCs w:val="20"/>
          <w:lang w:val="en-CH"/>
        </w:rPr>
        <w:t xml:space="preserve"> 2958 Ausreisser (IQR: 3.882,25; Grenzen: [-5.705,62, 9.823,38])</w:t>
      </w:r>
    </w:p>
    <w:p w14:paraId="52F4FCB3" w14:textId="77777777" w:rsidR="008F30ED" w:rsidRPr="001C6DB0" w:rsidRDefault="008F30ED" w:rsidP="008F30ED">
      <w:pPr>
        <w:pStyle w:val="Heading4"/>
        <w:rPr>
          <w:lang w:val="en-CH"/>
        </w:rPr>
      </w:pPr>
      <w:bookmarkStart w:id="29" w:name="_Toc186275415"/>
      <w:r w:rsidRPr="001C6DB0">
        <w:rPr>
          <w:lang w:val="en-CH"/>
        </w:rPr>
        <w:t>Z-Score-Methode</w:t>
      </w:r>
      <w:bookmarkEnd w:id="29"/>
    </w:p>
    <w:p w14:paraId="1B8F3A84" w14:textId="77777777" w:rsidR="008F30ED" w:rsidRPr="00327A5B" w:rsidRDefault="008F30ED" w:rsidP="008F30ED">
      <w:pPr>
        <w:spacing w:line="259" w:lineRule="auto"/>
        <w:jc w:val="left"/>
        <w:rPr>
          <w:szCs w:val="20"/>
          <w:lang w:val="en-CH"/>
        </w:rPr>
      </w:pPr>
      <w:r w:rsidRPr="00327A5B">
        <w:rPr>
          <w:szCs w:val="20"/>
          <w:lang w:val="en-CH"/>
        </w:rPr>
        <w:t>Die Z-Score-Methode identifiziert Ausreisser als Werte, deren Abstand vom Mittelwert mehr als eine festgelegte Anzahl von Standardabweichungen (Schwellenwert) beträgt. Der Z-Score wird wie folgt berechnet:</w:t>
      </w:r>
      <w:r w:rsidRPr="00327A5B">
        <w:rPr>
          <w:rStyle w:val="FootnoteReference"/>
          <w:szCs w:val="20"/>
          <w:lang w:val="en-CH"/>
        </w:rPr>
        <w:footnoteReference w:id="4"/>
      </w:r>
    </w:p>
    <w:p w14:paraId="60C4AB79" w14:textId="77777777" w:rsidR="008F30ED" w:rsidRPr="001C6DB0" w:rsidRDefault="008F30ED" w:rsidP="008F30ED">
      <w:pPr>
        <w:pStyle w:val="Heading5"/>
        <w:rPr>
          <w:lang w:val="en-CH"/>
        </w:rPr>
      </w:pPr>
      <w:r w:rsidRPr="001C6DB0">
        <w:rPr>
          <w:lang w:val="en-CH"/>
        </w:rPr>
        <w:t>Ergebnisse der Z-Score-Analyse für "BILL_AMT":</w:t>
      </w:r>
    </w:p>
    <w:p w14:paraId="73F332C5" w14:textId="77777777" w:rsidR="008F30ED" w:rsidRPr="00327A5B" w:rsidRDefault="008F30ED" w:rsidP="008F30ED">
      <w:pPr>
        <w:numPr>
          <w:ilvl w:val="0"/>
          <w:numId w:val="41"/>
        </w:numPr>
        <w:spacing w:line="259" w:lineRule="auto"/>
        <w:jc w:val="left"/>
        <w:rPr>
          <w:szCs w:val="20"/>
          <w:lang w:val="en-CH"/>
        </w:rPr>
      </w:pPr>
      <w:r w:rsidRPr="00327A5B">
        <w:rPr>
          <w:b/>
          <w:bCs/>
          <w:szCs w:val="20"/>
          <w:lang w:val="en-CH"/>
        </w:rPr>
        <w:t>BILL_AMT1:</w:t>
      </w:r>
      <w:r w:rsidRPr="00327A5B">
        <w:rPr>
          <w:szCs w:val="20"/>
          <w:lang w:val="en-CH"/>
        </w:rPr>
        <w:t xml:space="preserve"> 686 Ausreisser (Schwellenwert: 3)</w:t>
      </w:r>
    </w:p>
    <w:p w14:paraId="53EFAC65" w14:textId="77777777" w:rsidR="008F30ED" w:rsidRPr="00327A5B" w:rsidRDefault="008F30ED" w:rsidP="008F30ED">
      <w:pPr>
        <w:numPr>
          <w:ilvl w:val="0"/>
          <w:numId w:val="41"/>
        </w:numPr>
        <w:spacing w:line="259" w:lineRule="auto"/>
        <w:jc w:val="left"/>
        <w:rPr>
          <w:szCs w:val="20"/>
          <w:lang w:val="en-CH"/>
        </w:rPr>
      </w:pPr>
      <w:r w:rsidRPr="00327A5B">
        <w:rPr>
          <w:b/>
          <w:bCs/>
          <w:szCs w:val="20"/>
          <w:lang w:val="en-CH"/>
        </w:rPr>
        <w:t>BILL_AMT2:</w:t>
      </w:r>
      <w:r w:rsidRPr="00327A5B">
        <w:rPr>
          <w:szCs w:val="20"/>
          <w:lang w:val="en-CH"/>
        </w:rPr>
        <w:t xml:space="preserve"> 670 Ausreisser (Schwellenwert: 3)</w:t>
      </w:r>
    </w:p>
    <w:p w14:paraId="2CB59036" w14:textId="77777777" w:rsidR="008F30ED" w:rsidRPr="00327A5B" w:rsidRDefault="008F30ED" w:rsidP="008F30ED">
      <w:pPr>
        <w:numPr>
          <w:ilvl w:val="0"/>
          <w:numId w:val="41"/>
        </w:numPr>
        <w:spacing w:line="259" w:lineRule="auto"/>
        <w:jc w:val="left"/>
        <w:rPr>
          <w:szCs w:val="20"/>
          <w:lang w:val="en-CH"/>
        </w:rPr>
      </w:pPr>
      <w:r w:rsidRPr="00327A5B">
        <w:rPr>
          <w:b/>
          <w:bCs/>
          <w:szCs w:val="20"/>
          <w:lang w:val="en-CH"/>
        </w:rPr>
        <w:t>BILL_AMT3:</w:t>
      </w:r>
      <w:r w:rsidRPr="00327A5B">
        <w:rPr>
          <w:szCs w:val="20"/>
          <w:lang w:val="en-CH"/>
        </w:rPr>
        <w:t xml:space="preserve"> 661 Ausreisser (Schwellenwert: 3)</w:t>
      </w:r>
    </w:p>
    <w:p w14:paraId="4C6A2236" w14:textId="77777777" w:rsidR="008F30ED" w:rsidRPr="00327A5B" w:rsidRDefault="008F30ED" w:rsidP="008F30ED">
      <w:pPr>
        <w:numPr>
          <w:ilvl w:val="0"/>
          <w:numId w:val="41"/>
        </w:numPr>
        <w:spacing w:line="259" w:lineRule="auto"/>
        <w:jc w:val="left"/>
        <w:rPr>
          <w:szCs w:val="20"/>
          <w:lang w:val="en-CH"/>
        </w:rPr>
      </w:pPr>
      <w:r w:rsidRPr="00327A5B">
        <w:rPr>
          <w:b/>
          <w:bCs/>
          <w:szCs w:val="20"/>
          <w:lang w:val="en-CH"/>
        </w:rPr>
        <w:t>BILL_AMT4:</w:t>
      </w:r>
      <w:r w:rsidRPr="00327A5B">
        <w:rPr>
          <w:szCs w:val="20"/>
          <w:lang w:val="en-CH"/>
        </w:rPr>
        <w:t xml:space="preserve"> 680 Ausreisser (Schwellenwert: 3)</w:t>
      </w:r>
    </w:p>
    <w:p w14:paraId="1EAF4D1B" w14:textId="77777777" w:rsidR="008F30ED" w:rsidRPr="00327A5B" w:rsidRDefault="008F30ED" w:rsidP="008F30ED">
      <w:pPr>
        <w:numPr>
          <w:ilvl w:val="0"/>
          <w:numId w:val="41"/>
        </w:numPr>
        <w:spacing w:line="259" w:lineRule="auto"/>
        <w:jc w:val="left"/>
        <w:rPr>
          <w:szCs w:val="20"/>
          <w:lang w:val="en-CH"/>
        </w:rPr>
      </w:pPr>
      <w:r w:rsidRPr="00327A5B">
        <w:rPr>
          <w:b/>
          <w:bCs/>
          <w:szCs w:val="20"/>
          <w:lang w:val="en-CH"/>
        </w:rPr>
        <w:t>BILL_AMT5:</w:t>
      </w:r>
      <w:r w:rsidRPr="00327A5B">
        <w:rPr>
          <w:szCs w:val="20"/>
          <w:lang w:val="en-CH"/>
        </w:rPr>
        <w:t xml:space="preserve"> 651 Ausreisser (Schwellenwert: 3)</w:t>
      </w:r>
    </w:p>
    <w:p w14:paraId="462DD655" w14:textId="77777777" w:rsidR="008F30ED" w:rsidRPr="00327A5B" w:rsidRDefault="008F30ED" w:rsidP="008F30ED">
      <w:pPr>
        <w:numPr>
          <w:ilvl w:val="0"/>
          <w:numId w:val="41"/>
        </w:numPr>
        <w:spacing w:line="259" w:lineRule="auto"/>
        <w:jc w:val="left"/>
        <w:rPr>
          <w:szCs w:val="20"/>
          <w:lang w:val="en-CH"/>
        </w:rPr>
      </w:pPr>
      <w:r w:rsidRPr="00327A5B">
        <w:rPr>
          <w:b/>
          <w:bCs/>
          <w:szCs w:val="20"/>
          <w:lang w:val="en-CH"/>
        </w:rPr>
        <w:t>BILL_AMT6:</w:t>
      </w:r>
      <w:r w:rsidRPr="00327A5B">
        <w:rPr>
          <w:szCs w:val="20"/>
          <w:lang w:val="en-CH"/>
        </w:rPr>
        <w:t xml:space="preserve"> 651 Ausreisser (Schwellenwert: 3)</w:t>
      </w:r>
    </w:p>
    <w:p w14:paraId="67844654" w14:textId="77777777" w:rsidR="008F30ED" w:rsidRPr="001C6DB0" w:rsidRDefault="008F30ED" w:rsidP="008F30ED">
      <w:pPr>
        <w:pStyle w:val="Heading4"/>
        <w:rPr>
          <w:lang w:val="en-CH"/>
        </w:rPr>
      </w:pPr>
      <w:bookmarkStart w:id="30" w:name="_Toc186275416"/>
      <w:r w:rsidRPr="001C6DB0">
        <w:rPr>
          <w:lang w:val="en-CH"/>
        </w:rPr>
        <w:t>Visualisierung der Ergebnisse</w:t>
      </w:r>
      <w:bookmarkEnd w:id="30"/>
    </w:p>
    <w:p w14:paraId="588B0158" w14:textId="77777777" w:rsidR="008F30ED" w:rsidRPr="00327A5B" w:rsidRDefault="008F30ED" w:rsidP="008F30ED">
      <w:pPr>
        <w:spacing w:line="259" w:lineRule="auto"/>
        <w:jc w:val="left"/>
        <w:rPr>
          <w:szCs w:val="20"/>
          <w:lang w:val="en-CH"/>
        </w:rPr>
      </w:pPr>
      <w:r w:rsidRPr="00327A5B">
        <w:rPr>
          <w:szCs w:val="20"/>
          <w:lang w:val="en-CH"/>
        </w:rPr>
        <w:t>Um die Verteilung der Werte und die identifizierten Ausreisser besser zu verstehen, wurden Histogramme erstellt. Diese zeigen die originalen Verteilungen sowie die Verteilungen nach Transformationen, wie z. B. logarithmischen Transformationen.</w:t>
      </w:r>
    </w:p>
    <w:p w14:paraId="67BF7E55" w14:textId="77777777" w:rsidR="008F30ED" w:rsidRPr="00327A5B" w:rsidRDefault="008F30ED" w:rsidP="008F30ED">
      <w:pPr>
        <w:spacing w:line="259" w:lineRule="auto"/>
        <w:jc w:val="left"/>
        <w:rPr>
          <w:b/>
          <w:bCs/>
          <w:szCs w:val="20"/>
          <w:lang w:val="en-CH"/>
        </w:rPr>
      </w:pPr>
      <w:r w:rsidRPr="00327A5B">
        <w:rPr>
          <w:b/>
          <w:bCs/>
          <w:szCs w:val="20"/>
          <w:lang w:val="en-CH"/>
        </w:rPr>
        <w:t>Beispiele:</w:t>
      </w:r>
    </w:p>
    <w:p w14:paraId="385E7C43" w14:textId="77777777" w:rsidR="008F30ED" w:rsidRPr="00327A5B" w:rsidRDefault="008F30ED" w:rsidP="008F30ED">
      <w:pPr>
        <w:numPr>
          <w:ilvl w:val="0"/>
          <w:numId w:val="42"/>
        </w:numPr>
        <w:spacing w:line="259" w:lineRule="auto"/>
        <w:jc w:val="left"/>
        <w:rPr>
          <w:szCs w:val="20"/>
          <w:lang w:val="en-CH"/>
        </w:rPr>
      </w:pPr>
      <w:r w:rsidRPr="00327A5B">
        <w:rPr>
          <w:szCs w:val="20"/>
          <w:lang w:val="en-CH"/>
        </w:rPr>
        <w:t>Die Abbildung "Original Verteilung von BILL_AMT1 mit Z-Score-Schwelle (3)" zeigt die identifizierten Ausreisser als rote Linie</w:t>
      </w:r>
    </w:p>
    <w:p w14:paraId="1BD1FA12" w14:textId="77777777" w:rsidR="008F30ED" w:rsidRPr="00327A5B" w:rsidRDefault="008F30ED" w:rsidP="008F30ED">
      <w:pPr>
        <w:numPr>
          <w:ilvl w:val="0"/>
          <w:numId w:val="42"/>
        </w:numPr>
        <w:spacing w:line="259" w:lineRule="auto"/>
        <w:jc w:val="left"/>
        <w:rPr>
          <w:szCs w:val="20"/>
          <w:lang w:val="en-CH"/>
        </w:rPr>
      </w:pPr>
      <w:r w:rsidRPr="00327A5B">
        <w:rPr>
          <w:szCs w:val="20"/>
          <w:lang w:val="en-CH"/>
        </w:rPr>
        <w:t>Die logarithmische Transformation verbessert die Visualisierung, indem extreme Werte besser skaliert dargestellt werden.</w:t>
      </w:r>
    </w:p>
    <w:p w14:paraId="6173554F" w14:textId="77777777" w:rsidR="008F30ED" w:rsidRPr="00327A5B" w:rsidRDefault="008F30ED" w:rsidP="008F30ED">
      <w:pPr>
        <w:spacing w:line="259" w:lineRule="auto"/>
        <w:jc w:val="left"/>
        <w:rPr>
          <w:color w:val="997339" w:themeColor="accent6" w:themeShade="BF"/>
          <w:szCs w:val="20"/>
          <w:lang w:val="en-CH"/>
        </w:rPr>
      </w:pPr>
      <w:r w:rsidRPr="00327A5B">
        <w:rPr>
          <w:noProof/>
          <w:color w:val="997339" w:themeColor="accent6" w:themeShade="BF"/>
          <w:szCs w:val="20"/>
          <w:lang w:val="en-CH"/>
        </w:rPr>
        <w:lastRenderedPageBreak/>
        <w:drawing>
          <wp:inline distT="0" distB="0" distL="0" distR="0" wp14:anchorId="0D17973F" wp14:editId="5D11F120">
            <wp:extent cx="5943600" cy="1941195"/>
            <wp:effectExtent l="0" t="0" r="0" b="1905"/>
            <wp:docPr id="125548236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82361" name="Picture 1" descr="A graph of a line&#10;&#10;Description automatically generated with medium confidence"/>
                    <pic:cNvPicPr/>
                  </pic:nvPicPr>
                  <pic:blipFill>
                    <a:blip r:embed="rId9"/>
                    <a:stretch>
                      <a:fillRect/>
                    </a:stretch>
                  </pic:blipFill>
                  <pic:spPr>
                    <a:xfrm>
                      <a:off x="0" y="0"/>
                      <a:ext cx="5943600" cy="1941195"/>
                    </a:xfrm>
                    <a:prstGeom prst="rect">
                      <a:avLst/>
                    </a:prstGeom>
                  </pic:spPr>
                </pic:pic>
              </a:graphicData>
            </a:graphic>
          </wp:inline>
        </w:drawing>
      </w:r>
    </w:p>
    <w:p w14:paraId="209CB090" w14:textId="2FE24197" w:rsidR="008F30ED" w:rsidRPr="00327A5B" w:rsidRDefault="008F30ED" w:rsidP="008F30ED">
      <w:pPr>
        <w:pStyle w:val="ListParagraph"/>
        <w:numPr>
          <w:ilvl w:val="0"/>
          <w:numId w:val="43"/>
        </w:numPr>
        <w:spacing w:line="259" w:lineRule="auto"/>
        <w:jc w:val="left"/>
        <w:rPr>
          <w:szCs w:val="20"/>
          <w:lang w:val="en-CH"/>
        </w:rPr>
      </w:pPr>
      <w:r w:rsidRPr="00327A5B">
        <w:rPr>
          <w:szCs w:val="20"/>
          <w:lang w:val="en-CH"/>
        </w:rPr>
        <w:t>Die Boxplot-Diagramme, die mit der IQR-Methode erstellt wurden, zeigen die identifizierten Ausreisser als Punkte au</w:t>
      </w:r>
      <w:r w:rsidR="001D3E5F">
        <w:rPr>
          <w:szCs w:val="20"/>
          <w:lang w:val="en-CH"/>
        </w:rPr>
        <w:t>ss</w:t>
      </w:r>
      <w:r w:rsidRPr="00327A5B">
        <w:rPr>
          <w:szCs w:val="20"/>
          <w:lang w:val="en-CH"/>
        </w:rPr>
        <w:t>erhalb der unteren und oberen Grenzen (Whiskers). Diese Visualisierungen verdeutlichen, wie stark einzelne Werte von der zentralen Verteilung abweichen.</w:t>
      </w:r>
    </w:p>
    <w:p w14:paraId="362E3744" w14:textId="77777777" w:rsidR="008F30ED" w:rsidRPr="00327A5B" w:rsidRDefault="008F30ED" w:rsidP="008F30ED">
      <w:pPr>
        <w:pStyle w:val="ListParagraph"/>
        <w:numPr>
          <w:ilvl w:val="0"/>
          <w:numId w:val="43"/>
        </w:numPr>
        <w:spacing w:line="259" w:lineRule="auto"/>
        <w:jc w:val="left"/>
        <w:rPr>
          <w:szCs w:val="20"/>
          <w:lang w:val="en-CH"/>
        </w:rPr>
      </w:pPr>
      <w:r w:rsidRPr="00327A5B">
        <w:rPr>
          <w:szCs w:val="20"/>
          <w:lang w:val="en-CH"/>
        </w:rPr>
        <w:t>Im Boxplot-Diagramm ist erkennbar, dass die Dichte der Daten nach rechts hin kontinuierlich abnimmt, was mit den Ergebnissen der Z-Score-Analyse übereinstimmt.</w:t>
      </w:r>
    </w:p>
    <w:p w14:paraId="260AF2F6" w14:textId="77777777" w:rsidR="008F30ED" w:rsidRPr="00327A5B" w:rsidRDefault="008F30ED" w:rsidP="008F30ED">
      <w:pPr>
        <w:spacing w:line="259" w:lineRule="auto"/>
        <w:jc w:val="center"/>
        <w:rPr>
          <w:color w:val="997339" w:themeColor="accent6" w:themeShade="BF"/>
          <w:szCs w:val="20"/>
          <w:lang w:val="en-CH"/>
        </w:rPr>
      </w:pPr>
      <w:r w:rsidRPr="00327A5B">
        <w:rPr>
          <w:noProof/>
          <w:sz w:val="22"/>
          <w:szCs w:val="20"/>
        </w:rPr>
        <w:drawing>
          <wp:inline distT="0" distB="0" distL="0" distR="0" wp14:anchorId="145C3D08" wp14:editId="319E1EAB">
            <wp:extent cx="3546088" cy="2659566"/>
            <wp:effectExtent l="0" t="0" r="0" b="7620"/>
            <wp:docPr id="1318216316"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16316" name="Picture 1" descr="A graph of a box plot&#10;&#10;Description automatically generated"/>
                    <pic:cNvPicPr/>
                  </pic:nvPicPr>
                  <pic:blipFill>
                    <a:blip r:embed="rId10"/>
                    <a:stretch>
                      <a:fillRect/>
                    </a:stretch>
                  </pic:blipFill>
                  <pic:spPr>
                    <a:xfrm>
                      <a:off x="0" y="0"/>
                      <a:ext cx="3548778" cy="2661583"/>
                    </a:xfrm>
                    <a:prstGeom prst="rect">
                      <a:avLst/>
                    </a:prstGeom>
                  </pic:spPr>
                </pic:pic>
              </a:graphicData>
            </a:graphic>
          </wp:inline>
        </w:drawing>
      </w:r>
    </w:p>
    <w:p w14:paraId="1A015D82" w14:textId="77777777" w:rsidR="008F30ED" w:rsidRPr="008F30ED" w:rsidRDefault="008F30ED" w:rsidP="008F30ED"/>
    <w:p w14:paraId="61AC1EC8" w14:textId="77777777" w:rsidR="00457562" w:rsidRPr="00AF1825" w:rsidRDefault="00457562" w:rsidP="00457562">
      <w:pPr>
        <w:pStyle w:val="Heading3"/>
        <w:rPr>
          <w:lang w:val="en-CH"/>
        </w:rPr>
      </w:pPr>
      <w:bookmarkStart w:id="31" w:name="_Toc186275417"/>
      <w:r w:rsidRPr="00AF1825">
        <w:rPr>
          <w:lang w:val="en-CH"/>
        </w:rPr>
        <w:t>Entscheidung zur Ausrei</w:t>
      </w:r>
      <w:r>
        <w:rPr>
          <w:lang w:val="en-CH"/>
        </w:rPr>
        <w:t>ss</w:t>
      </w:r>
      <w:r w:rsidRPr="00AF1825">
        <w:rPr>
          <w:lang w:val="en-CH"/>
        </w:rPr>
        <w:t>erbehandlung</w:t>
      </w:r>
      <w:bookmarkEnd w:id="31"/>
    </w:p>
    <w:p w14:paraId="2325D139" w14:textId="77777777" w:rsidR="00457562" w:rsidRPr="00327A5B" w:rsidRDefault="00457562" w:rsidP="00457562">
      <w:pPr>
        <w:spacing w:line="259" w:lineRule="auto"/>
        <w:jc w:val="left"/>
        <w:rPr>
          <w:szCs w:val="20"/>
          <w:lang w:val="en-CH"/>
        </w:rPr>
      </w:pPr>
      <w:r w:rsidRPr="00327A5B">
        <w:rPr>
          <w:szCs w:val="20"/>
          <w:lang w:val="en-CH"/>
        </w:rPr>
        <w:t>Nach sorgfältiger Analyse und Abwägung wurde entschieden, die Z-Score-Methode für die Identifikation und Entfernung von Ausreissern zu verwenden. Der Hauptgrund dafür liegt in der Anzahl der identifizierten Ausreisser:</w:t>
      </w:r>
    </w:p>
    <w:p w14:paraId="7CD84721" w14:textId="77777777" w:rsidR="00457562" w:rsidRPr="00327A5B" w:rsidRDefault="00457562" w:rsidP="00457562">
      <w:pPr>
        <w:pStyle w:val="ListParagraph"/>
        <w:numPr>
          <w:ilvl w:val="0"/>
          <w:numId w:val="45"/>
        </w:numPr>
        <w:spacing w:line="259" w:lineRule="auto"/>
        <w:jc w:val="left"/>
        <w:rPr>
          <w:szCs w:val="20"/>
          <w:lang w:val="en-CH"/>
        </w:rPr>
      </w:pPr>
      <w:r w:rsidRPr="00327A5B">
        <w:rPr>
          <w:szCs w:val="20"/>
          <w:lang w:val="en-CH"/>
        </w:rPr>
        <w:t>Die IQR-Methode markiert fast 10 % der Werte je Spalte (etwa 2900 pro Spalte) als Ausreisser, was einen erheblichen Einfluss auf den Datensatz hat.</w:t>
      </w:r>
    </w:p>
    <w:p w14:paraId="102DAB83" w14:textId="77777777" w:rsidR="00457562" w:rsidRPr="00327A5B" w:rsidRDefault="00457562" w:rsidP="00457562">
      <w:pPr>
        <w:pStyle w:val="ListParagraph"/>
        <w:numPr>
          <w:ilvl w:val="0"/>
          <w:numId w:val="45"/>
        </w:numPr>
        <w:spacing w:line="259" w:lineRule="auto"/>
        <w:jc w:val="left"/>
        <w:rPr>
          <w:szCs w:val="20"/>
          <w:lang w:val="en-CH"/>
        </w:rPr>
      </w:pPr>
      <w:r w:rsidRPr="00327A5B">
        <w:rPr>
          <w:szCs w:val="20"/>
          <w:lang w:val="en-CH"/>
        </w:rPr>
        <w:lastRenderedPageBreak/>
        <w:t>Die Z-Score-Methode identifiziert hingegen eine deutlich geringere Anzahl von Ausreissern (etwa 600 pro Spalte), was weniger Eingriffe in die Datenanalyse erfordert.</w:t>
      </w:r>
    </w:p>
    <w:p w14:paraId="43197112" w14:textId="77777777" w:rsidR="00457562" w:rsidRPr="00771F28" w:rsidRDefault="00457562" w:rsidP="00457562">
      <w:pPr>
        <w:spacing w:line="259" w:lineRule="auto"/>
        <w:jc w:val="left"/>
        <w:rPr>
          <w:szCs w:val="20"/>
          <w:lang w:val="en-CH"/>
        </w:rPr>
      </w:pPr>
      <w:r w:rsidRPr="00771F28">
        <w:rPr>
          <w:szCs w:val="20"/>
          <w:lang w:val="en-CH"/>
        </w:rPr>
        <w:t>Ein weiterer Vorteil der Z-Score-Methode ist ihre Strenge in der Definition extremer Werte, wodurch sie sich besser für diesen Datensatz eignet. Indem nur die extremsten Werte entfernt werden, bleibt die Mehrheit der Daten unberührt, und der Informationsgehalt des Datensatzes bleibt weitgehend erhalten.</w:t>
      </w:r>
    </w:p>
    <w:p w14:paraId="42138705" w14:textId="77777777" w:rsidR="00457562" w:rsidRPr="00771F28" w:rsidRDefault="00457562" w:rsidP="00457562">
      <w:pPr>
        <w:spacing w:line="259" w:lineRule="auto"/>
        <w:jc w:val="left"/>
        <w:rPr>
          <w:szCs w:val="20"/>
          <w:lang w:val="en-CH"/>
        </w:rPr>
      </w:pPr>
      <w:r w:rsidRPr="00771F28">
        <w:rPr>
          <w:szCs w:val="20"/>
          <w:lang w:val="en-CH"/>
        </w:rPr>
        <w:t>Das Entfernen der Ausreisser war zwar für XGBoost und Random Forest technisch nicht notwendig, hat aber keine negativen Auswirkungen, da diese Modelle robust gegenüber Ausreissern sind. Dennoch wurde diese Entscheidung getroffen, da sie für die logistische Regression potenziell hilfreich ist. Das Entfernen der Ausreisser könnte hier die Stabilität der Berechnungen verbessern, insbesondere bei der Schätzung von Modellparametern, die durch extreme Werte verfälscht werden könnten.</w:t>
      </w:r>
    </w:p>
    <w:p w14:paraId="022FAF99" w14:textId="77777777" w:rsidR="00457562" w:rsidRPr="00771F28" w:rsidRDefault="00457562" w:rsidP="00457562">
      <w:pPr>
        <w:spacing w:line="259" w:lineRule="auto"/>
        <w:jc w:val="left"/>
        <w:rPr>
          <w:szCs w:val="20"/>
          <w:lang w:val="en-CH"/>
        </w:rPr>
      </w:pPr>
      <w:r w:rsidRPr="00771F28">
        <w:rPr>
          <w:szCs w:val="20"/>
          <w:lang w:val="en-CH"/>
        </w:rPr>
        <w:t>Darüber hinaus trägt das Entfernen der Ausreisser zur allgemeinen Robustheit der Analysen bei. Selbst wenn Ausreisser für XGBoost und Random Forest weniger kritisch sind, schafft die Bereinigung der Daten eine einheitlichere Basis für den Vergleich der Modellleistungen. Dies ermöglicht es, die Auswirkungen von Modellentscheidungen isolierter zu bewerten.</w:t>
      </w:r>
    </w:p>
    <w:p w14:paraId="1CAE3175" w14:textId="0C750096" w:rsidR="00457562" w:rsidRPr="00327A5B" w:rsidRDefault="00457562" w:rsidP="002A5F87">
      <w:pPr>
        <w:spacing w:line="259" w:lineRule="auto"/>
        <w:jc w:val="left"/>
        <w:rPr>
          <w:szCs w:val="20"/>
          <w:lang w:val="en-CH"/>
        </w:rPr>
      </w:pPr>
      <w:r w:rsidRPr="00771F28">
        <w:rPr>
          <w:szCs w:val="20"/>
          <w:lang w:val="en-CH"/>
        </w:rPr>
        <w:t>In den nächsten Schritten wird die Datenanalyse mit den bereinigten Daten fortgesetzt, um zu untersuchen, ob die Entfernung der Ausreisser das Modellverhalten verbessert. Gleichzeitig wird geprüft, ob die entfernten Werte tatsächlich störend oder potenziell informativ waren. Diese iterative Vorgehensweise stellt sicher, dass die Datenqualität verbessert wird, ohne relevante Informationen zu verlieren.</w:t>
      </w:r>
      <w:r w:rsidRPr="00327A5B">
        <w:rPr>
          <w:rStyle w:val="FootnoteReference"/>
          <w:szCs w:val="20"/>
          <w:lang w:val="en-CH"/>
        </w:rPr>
        <w:footnoteReference w:id="5"/>
      </w:r>
    </w:p>
    <w:p w14:paraId="45C2B500" w14:textId="07C56F7E" w:rsidR="007105EB" w:rsidRDefault="007105EB" w:rsidP="007105EB">
      <w:pPr>
        <w:pStyle w:val="Heading3"/>
      </w:pPr>
      <w:bookmarkStart w:id="32" w:name="_Toc186275418"/>
      <w:r>
        <w:t>Datenumwandlung</w:t>
      </w:r>
      <w:bookmarkEnd w:id="32"/>
    </w:p>
    <w:p w14:paraId="5DC2B4E8" w14:textId="57A0A4A5" w:rsidR="00A44833" w:rsidRPr="00327A5B" w:rsidRDefault="00A44833" w:rsidP="00A44833">
      <w:pPr>
        <w:rPr>
          <w:szCs w:val="24"/>
          <w:lang w:val="en-CH"/>
        </w:rPr>
      </w:pPr>
      <w:r w:rsidRPr="00327A5B">
        <w:rPr>
          <w:szCs w:val="24"/>
          <w:lang w:val="en-CH"/>
        </w:rPr>
        <w:t>Die Datenumwandlung ist ein wichtiger Schritt in der Datenaufbereitung, um sicherzustellen, dass die Modelle effizient und korrekt arbeiten können. In diesem Kapitel werden die angewandten Methoden der Datenumwandlung beschrieben.</w:t>
      </w:r>
    </w:p>
    <w:p w14:paraId="564B2E5F" w14:textId="6C32EDC0" w:rsidR="002A5F87" w:rsidRDefault="00A44833" w:rsidP="002A5F87">
      <w:pPr>
        <w:pStyle w:val="Heading4"/>
      </w:pPr>
      <w:bookmarkStart w:id="33" w:name="_Toc186275419"/>
      <w:r w:rsidRPr="00A44833">
        <w:t>Feature-Skalierung</w:t>
      </w:r>
      <w:bookmarkEnd w:id="33"/>
    </w:p>
    <w:p w14:paraId="4FD6A59A" w14:textId="77777777" w:rsidR="00A44833" w:rsidRPr="00A44833" w:rsidRDefault="00A44833" w:rsidP="00A44833">
      <w:pPr>
        <w:rPr>
          <w:lang w:val="en-CH"/>
        </w:rPr>
      </w:pPr>
      <w:r w:rsidRPr="00A44833">
        <w:rPr>
          <w:lang w:val="en-CH"/>
        </w:rPr>
        <w:t>Die Skalierung der numerischen Variablen wurde mit dem MinMax Scaler durchgeführt. Diese Methode transformiert die Werte so, dass sie sich in einem Bereich von 0 bis 1 befinden, wobei die Proportionen der Ursprungsdaten erhalten bleiben. Dies erleichtert den Machine-Learning-Modellen die Verarbeitung der Daten, da sie empfindlich auf unterschiedliche Skalen reagieren können.</w:t>
      </w:r>
    </w:p>
    <w:p w14:paraId="789BEEE4" w14:textId="77777777" w:rsidR="00A44833" w:rsidRPr="00A44833" w:rsidRDefault="00A44833" w:rsidP="00A44833">
      <w:pPr>
        <w:rPr>
          <w:lang w:val="en-CH"/>
        </w:rPr>
      </w:pPr>
      <w:r w:rsidRPr="00A44833">
        <w:rPr>
          <w:lang w:val="en-CH"/>
        </w:rPr>
        <w:lastRenderedPageBreak/>
        <w:t>Die folgenden Spalten wurden skaliert:</w:t>
      </w:r>
    </w:p>
    <w:p w14:paraId="11289AE4" w14:textId="77777777" w:rsidR="00A44833" w:rsidRPr="00A44833" w:rsidRDefault="00A44833" w:rsidP="00A44833">
      <w:pPr>
        <w:numPr>
          <w:ilvl w:val="0"/>
          <w:numId w:val="46"/>
        </w:numPr>
        <w:rPr>
          <w:lang w:val="en-CH"/>
        </w:rPr>
      </w:pPr>
      <w:r w:rsidRPr="00A44833">
        <w:rPr>
          <w:b/>
          <w:bCs/>
          <w:lang w:val="en-CH"/>
        </w:rPr>
        <w:t>LIMIT_BAL</w:t>
      </w:r>
      <w:r w:rsidRPr="00A44833">
        <w:rPr>
          <w:lang w:val="en-CH"/>
        </w:rPr>
        <w:t xml:space="preserve"> (Kreditlimit)</w:t>
      </w:r>
    </w:p>
    <w:p w14:paraId="5DCACC42" w14:textId="77777777" w:rsidR="00A44833" w:rsidRPr="00A44833" w:rsidRDefault="00A44833" w:rsidP="00A44833">
      <w:pPr>
        <w:numPr>
          <w:ilvl w:val="0"/>
          <w:numId w:val="46"/>
        </w:numPr>
        <w:rPr>
          <w:lang w:val="en-CH"/>
        </w:rPr>
      </w:pPr>
      <w:r w:rsidRPr="00A44833">
        <w:rPr>
          <w:b/>
          <w:bCs/>
          <w:lang w:val="en-CH"/>
        </w:rPr>
        <w:t>AGE</w:t>
      </w:r>
      <w:r w:rsidRPr="00A44833">
        <w:rPr>
          <w:lang w:val="en-CH"/>
        </w:rPr>
        <w:t xml:space="preserve"> (Alter)</w:t>
      </w:r>
    </w:p>
    <w:p w14:paraId="480AD8FE" w14:textId="77777777" w:rsidR="00A44833" w:rsidRPr="00A44833" w:rsidRDefault="00A44833" w:rsidP="00A44833">
      <w:pPr>
        <w:numPr>
          <w:ilvl w:val="0"/>
          <w:numId w:val="46"/>
        </w:numPr>
        <w:rPr>
          <w:lang w:val="en-CH"/>
        </w:rPr>
      </w:pPr>
      <w:r w:rsidRPr="00A44833">
        <w:rPr>
          <w:b/>
          <w:bCs/>
          <w:lang w:val="en-CH"/>
        </w:rPr>
        <w:t>BILL_AMT</w:t>
      </w:r>
      <w:r w:rsidRPr="00A44833">
        <w:rPr>
          <w:lang w:val="en-CH"/>
        </w:rPr>
        <w:t>* (Rechnungsbeträge der letzten sechs Monate)</w:t>
      </w:r>
    </w:p>
    <w:p w14:paraId="63335A05" w14:textId="77777777" w:rsidR="00A44833" w:rsidRPr="00A44833" w:rsidRDefault="00A44833" w:rsidP="00A44833">
      <w:pPr>
        <w:numPr>
          <w:ilvl w:val="0"/>
          <w:numId w:val="46"/>
        </w:numPr>
        <w:rPr>
          <w:lang w:val="en-CH"/>
        </w:rPr>
      </w:pPr>
      <w:r w:rsidRPr="00A44833">
        <w:rPr>
          <w:b/>
          <w:bCs/>
          <w:lang w:val="en-CH"/>
        </w:rPr>
        <w:t>PAY_AMT</w:t>
      </w:r>
      <w:r w:rsidRPr="00A44833">
        <w:rPr>
          <w:lang w:val="en-CH"/>
        </w:rPr>
        <w:t>* (Zahlungsbeträge der letzten sechs Monate)</w:t>
      </w:r>
    </w:p>
    <w:p w14:paraId="4F1FF59E" w14:textId="51E8E9F5" w:rsidR="00A44833" w:rsidRPr="00327A5B" w:rsidRDefault="00A44833" w:rsidP="00A44833">
      <w:pPr>
        <w:rPr>
          <w:lang w:val="en-CH"/>
        </w:rPr>
      </w:pPr>
      <w:r w:rsidRPr="00A44833">
        <w:rPr>
          <w:lang w:val="en-CH"/>
        </w:rPr>
        <w:t>Nach der Skalierung sind alle Werte dieser Spalten im Bereich von 0 bis 1, wodurch eine bessere Vergleichbarkeit zwischen den Features gewährleistet wird.</w:t>
      </w:r>
      <w:r w:rsidR="0056154D">
        <w:rPr>
          <w:rStyle w:val="FootnoteReference"/>
          <w:lang w:val="en-CH"/>
        </w:rPr>
        <w:footnoteReference w:id="6"/>
      </w:r>
    </w:p>
    <w:p w14:paraId="715A5356" w14:textId="2EA87AA6" w:rsidR="00A44833" w:rsidRDefault="00A44833" w:rsidP="00A44833">
      <w:pPr>
        <w:pStyle w:val="Heading4"/>
      </w:pPr>
      <w:bookmarkStart w:id="34" w:name="_Toc186275420"/>
      <w:r w:rsidRPr="00A44833">
        <w:t>One Hot Encoding</w:t>
      </w:r>
      <w:bookmarkEnd w:id="34"/>
    </w:p>
    <w:p w14:paraId="1A34D6C3" w14:textId="77777777" w:rsidR="001F38D8" w:rsidRPr="001F38D8" w:rsidRDefault="001F38D8" w:rsidP="001F38D8">
      <w:pPr>
        <w:rPr>
          <w:lang w:val="en-CH"/>
        </w:rPr>
      </w:pPr>
      <w:r w:rsidRPr="001F38D8">
        <w:rPr>
          <w:lang w:val="en-CH"/>
        </w:rPr>
        <w:t>Die Verarbeitung der kategorialen Variablen erfolgte nach dem One-Hot-Encoding-Verfahren. Dabei wurden die Originalspalten durch neue, binäre Spalten ersetzt, um den Modellen die Interpretation zu erleichtern. Die folgenden Variablen wurden bearbeitet:</w:t>
      </w:r>
    </w:p>
    <w:p w14:paraId="781FC42A" w14:textId="77777777" w:rsidR="001F38D8" w:rsidRPr="001F38D8" w:rsidRDefault="001F38D8" w:rsidP="001F38D8">
      <w:pPr>
        <w:numPr>
          <w:ilvl w:val="0"/>
          <w:numId w:val="47"/>
        </w:numPr>
        <w:rPr>
          <w:lang w:val="en-CH"/>
        </w:rPr>
      </w:pPr>
      <w:r w:rsidRPr="001F38D8">
        <w:rPr>
          <w:b/>
          <w:bCs/>
          <w:lang w:val="en-CH"/>
        </w:rPr>
        <w:t>SEX</w:t>
      </w:r>
      <w:r w:rsidRPr="001F38D8">
        <w:rPr>
          <w:lang w:val="en-CH"/>
        </w:rPr>
        <w:t xml:space="preserve"> (Geschlecht)</w:t>
      </w:r>
    </w:p>
    <w:p w14:paraId="75B56A7A" w14:textId="77777777" w:rsidR="001F38D8" w:rsidRPr="001F38D8" w:rsidRDefault="001F38D8" w:rsidP="001F38D8">
      <w:pPr>
        <w:numPr>
          <w:ilvl w:val="0"/>
          <w:numId w:val="47"/>
        </w:numPr>
        <w:rPr>
          <w:lang w:val="en-CH"/>
        </w:rPr>
      </w:pPr>
      <w:r w:rsidRPr="001F38D8">
        <w:rPr>
          <w:b/>
          <w:bCs/>
          <w:lang w:val="en-CH"/>
        </w:rPr>
        <w:t>EDUCATION</w:t>
      </w:r>
      <w:r w:rsidRPr="001F38D8">
        <w:rPr>
          <w:lang w:val="en-CH"/>
        </w:rPr>
        <w:t xml:space="preserve"> (Bildungsstand)</w:t>
      </w:r>
    </w:p>
    <w:p w14:paraId="4BC2C7D3" w14:textId="77777777" w:rsidR="001F38D8" w:rsidRPr="001F38D8" w:rsidRDefault="001F38D8" w:rsidP="001F38D8">
      <w:pPr>
        <w:numPr>
          <w:ilvl w:val="0"/>
          <w:numId w:val="47"/>
        </w:numPr>
        <w:rPr>
          <w:lang w:val="en-CH"/>
        </w:rPr>
      </w:pPr>
      <w:r w:rsidRPr="001F38D8">
        <w:rPr>
          <w:b/>
          <w:bCs/>
          <w:lang w:val="en-CH"/>
        </w:rPr>
        <w:t>MARRIAGE</w:t>
      </w:r>
      <w:r w:rsidRPr="001F38D8">
        <w:rPr>
          <w:lang w:val="en-CH"/>
        </w:rPr>
        <w:t xml:space="preserve"> (Familienstand)</w:t>
      </w:r>
    </w:p>
    <w:p w14:paraId="0A78CD16" w14:textId="77777777" w:rsidR="001F38D8" w:rsidRPr="001F38D8" w:rsidRDefault="001F38D8" w:rsidP="001F38D8">
      <w:pPr>
        <w:rPr>
          <w:lang w:val="en-CH"/>
        </w:rPr>
      </w:pPr>
      <w:r w:rsidRPr="001F38D8">
        <w:rPr>
          <w:lang w:val="en-CH"/>
        </w:rPr>
        <w:t>Die ursprünglichen Spalten wurden gelöscht und durch die folgenden neuen Spalten ersetzt:</w:t>
      </w:r>
    </w:p>
    <w:p w14:paraId="576079E4" w14:textId="77777777" w:rsidR="001F38D8" w:rsidRPr="001F38D8" w:rsidRDefault="001F38D8" w:rsidP="001F38D8">
      <w:pPr>
        <w:numPr>
          <w:ilvl w:val="0"/>
          <w:numId w:val="48"/>
        </w:numPr>
        <w:rPr>
          <w:lang w:val="en-CH"/>
        </w:rPr>
      </w:pPr>
      <w:r w:rsidRPr="001F38D8">
        <w:rPr>
          <w:b/>
          <w:bCs/>
          <w:lang w:val="en-CH"/>
        </w:rPr>
        <w:t>MALE</w:t>
      </w:r>
      <w:r w:rsidRPr="001F38D8">
        <w:rPr>
          <w:lang w:val="en-CH"/>
        </w:rPr>
        <w:t xml:space="preserve"> (1 = männlich, 0 = weiblich)</w:t>
      </w:r>
    </w:p>
    <w:p w14:paraId="2B3102CF" w14:textId="77777777" w:rsidR="001F38D8" w:rsidRPr="001F38D8" w:rsidRDefault="001F38D8" w:rsidP="001F38D8">
      <w:pPr>
        <w:numPr>
          <w:ilvl w:val="0"/>
          <w:numId w:val="48"/>
        </w:numPr>
        <w:rPr>
          <w:lang w:val="en-CH"/>
        </w:rPr>
      </w:pPr>
      <w:r w:rsidRPr="001F38D8">
        <w:rPr>
          <w:b/>
          <w:bCs/>
          <w:lang w:val="en-CH"/>
        </w:rPr>
        <w:t>FEMALE</w:t>
      </w:r>
      <w:r w:rsidRPr="001F38D8">
        <w:rPr>
          <w:lang w:val="en-CH"/>
        </w:rPr>
        <w:t xml:space="preserve"> (1 = weiblich, 0 = männlich)</w:t>
      </w:r>
    </w:p>
    <w:p w14:paraId="12459705" w14:textId="77777777" w:rsidR="001F38D8" w:rsidRPr="001F38D8" w:rsidRDefault="001F38D8" w:rsidP="001F38D8">
      <w:pPr>
        <w:numPr>
          <w:ilvl w:val="0"/>
          <w:numId w:val="48"/>
        </w:numPr>
        <w:rPr>
          <w:lang w:val="en-CH"/>
        </w:rPr>
      </w:pPr>
      <w:r w:rsidRPr="001F38D8">
        <w:rPr>
          <w:b/>
          <w:bCs/>
          <w:lang w:val="en-CH"/>
        </w:rPr>
        <w:t>GRADUATE_SCHOOL</w:t>
      </w:r>
      <w:r w:rsidRPr="001F38D8">
        <w:rPr>
          <w:lang w:val="en-CH"/>
        </w:rPr>
        <w:t xml:space="preserve"> (1 = Hochschulabschluss, 0 = andere)</w:t>
      </w:r>
    </w:p>
    <w:p w14:paraId="12BF49CD" w14:textId="77777777" w:rsidR="001F38D8" w:rsidRPr="001F38D8" w:rsidRDefault="001F38D8" w:rsidP="001F38D8">
      <w:pPr>
        <w:numPr>
          <w:ilvl w:val="0"/>
          <w:numId w:val="48"/>
        </w:numPr>
        <w:rPr>
          <w:lang w:val="en-CH"/>
        </w:rPr>
      </w:pPr>
      <w:r w:rsidRPr="001F38D8">
        <w:rPr>
          <w:b/>
          <w:bCs/>
          <w:lang w:val="en-CH"/>
        </w:rPr>
        <w:t>UNIVERSITY</w:t>
      </w:r>
      <w:r w:rsidRPr="001F38D8">
        <w:rPr>
          <w:lang w:val="en-CH"/>
        </w:rPr>
        <w:t xml:space="preserve"> (1 = Universitätsabschluss, 0 = andere)</w:t>
      </w:r>
    </w:p>
    <w:p w14:paraId="4F7EECAD" w14:textId="77777777" w:rsidR="001F38D8" w:rsidRPr="001F38D8" w:rsidRDefault="001F38D8" w:rsidP="001F38D8">
      <w:pPr>
        <w:numPr>
          <w:ilvl w:val="0"/>
          <w:numId w:val="48"/>
        </w:numPr>
        <w:rPr>
          <w:lang w:val="en-CH"/>
        </w:rPr>
      </w:pPr>
      <w:r w:rsidRPr="001F38D8">
        <w:rPr>
          <w:b/>
          <w:bCs/>
          <w:lang w:val="en-CH"/>
        </w:rPr>
        <w:t>HIGH_SCHOOL</w:t>
      </w:r>
      <w:r w:rsidRPr="001F38D8">
        <w:rPr>
          <w:lang w:val="en-CH"/>
        </w:rPr>
        <w:t xml:space="preserve"> (1 = Abitur, 0 = andere)</w:t>
      </w:r>
    </w:p>
    <w:p w14:paraId="534A9352" w14:textId="77777777" w:rsidR="001F38D8" w:rsidRPr="001F38D8" w:rsidRDefault="001F38D8" w:rsidP="001F38D8">
      <w:pPr>
        <w:numPr>
          <w:ilvl w:val="0"/>
          <w:numId w:val="48"/>
        </w:numPr>
        <w:rPr>
          <w:lang w:val="en-CH"/>
        </w:rPr>
      </w:pPr>
      <w:r w:rsidRPr="001F38D8">
        <w:rPr>
          <w:b/>
          <w:bCs/>
          <w:lang w:val="en-CH"/>
        </w:rPr>
        <w:t>OTHERS_EDUCATION</w:t>
      </w:r>
      <w:r w:rsidRPr="001F38D8">
        <w:rPr>
          <w:lang w:val="en-CH"/>
        </w:rPr>
        <w:t xml:space="preserve"> (1 = andere Bildung, 0 = übrige Kategorien)</w:t>
      </w:r>
    </w:p>
    <w:p w14:paraId="6F028EE5" w14:textId="77777777" w:rsidR="001F38D8" w:rsidRPr="001F38D8" w:rsidRDefault="001F38D8" w:rsidP="001F38D8">
      <w:pPr>
        <w:numPr>
          <w:ilvl w:val="0"/>
          <w:numId w:val="48"/>
        </w:numPr>
        <w:rPr>
          <w:lang w:val="en-CH"/>
        </w:rPr>
      </w:pPr>
      <w:r w:rsidRPr="001F38D8">
        <w:rPr>
          <w:b/>
          <w:bCs/>
          <w:lang w:val="en-CH"/>
        </w:rPr>
        <w:t>UNKNOWN_EDUCATION</w:t>
      </w:r>
      <w:r w:rsidRPr="001F38D8">
        <w:rPr>
          <w:lang w:val="en-CH"/>
        </w:rPr>
        <w:t xml:space="preserve"> (1 = unbekannter Bildungsstand, 0 = andere)</w:t>
      </w:r>
    </w:p>
    <w:p w14:paraId="5030ECCA" w14:textId="77777777" w:rsidR="001F38D8" w:rsidRPr="001F38D8" w:rsidRDefault="001F38D8" w:rsidP="001F38D8">
      <w:pPr>
        <w:numPr>
          <w:ilvl w:val="0"/>
          <w:numId w:val="48"/>
        </w:numPr>
        <w:rPr>
          <w:lang w:val="en-CH"/>
        </w:rPr>
      </w:pPr>
      <w:r w:rsidRPr="001F38D8">
        <w:rPr>
          <w:b/>
          <w:bCs/>
          <w:lang w:val="en-CH"/>
        </w:rPr>
        <w:lastRenderedPageBreak/>
        <w:t>MARRIED</w:t>
      </w:r>
      <w:r w:rsidRPr="001F38D8">
        <w:rPr>
          <w:lang w:val="en-CH"/>
        </w:rPr>
        <w:t xml:space="preserve"> (1 = verheiratet, 0 = andere)</w:t>
      </w:r>
    </w:p>
    <w:p w14:paraId="7FF8D620" w14:textId="77777777" w:rsidR="001F38D8" w:rsidRPr="001F38D8" w:rsidRDefault="001F38D8" w:rsidP="001F38D8">
      <w:pPr>
        <w:numPr>
          <w:ilvl w:val="0"/>
          <w:numId w:val="48"/>
        </w:numPr>
        <w:rPr>
          <w:lang w:val="en-CH"/>
        </w:rPr>
      </w:pPr>
      <w:r w:rsidRPr="001F38D8">
        <w:rPr>
          <w:b/>
          <w:bCs/>
          <w:lang w:val="en-CH"/>
        </w:rPr>
        <w:t>SINGLE</w:t>
      </w:r>
      <w:r w:rsidRPr="001F38D8">
        <w:rPr>
          <w:lang w:val="en-CH"/>
        </w:rPr>
        <w:t xml:space="preserve"> (1 = ledig, 0 = andere)</w:t>
      </w:r>
    </w:p>
    <w:p w14:paraId="083B742D" w14:textId="77777777" w:rsidR="001F38D8" w:rsidRPr="001F38D8" w:rsidRDefault="001F38D8" w:rsidP="001F38D8">
      <w:pPr>
        <w:numPr>
          <w:ilvl w:val="0"/>
          <w:numId w:val="48"/>
        </w:numPr>
        <w:rPr>
          <w:lang w:val="en-CH"/>
        </w:rPr>
      </w:pPr>
      <w:r w:rsidRPr="001F38D8">
        <w:rPr>
          <w:b/>
          <w:bCs/>
          <w:lang w:val="en-CH"/>
        </w:rPr>
        <w:t>OTHER_RELATIONSHIP</w:t>
      </w:r>
      <w:r w:rsidRPr="001F38D8">
        <w:rPr>
          <w:lang w:val="en-CH"/>
        </w:rPr>
        <w:t xml:space="preserve"> (1 = andere Beziehung, 0 = übrige Kategorien)</w:t>
      </w:r>
    </w:p>
    <w:p w14:paraId="6BE4A136" w14:textId="5F6BCB95" w:rsidR="001F38D8" w:rsidRDefault="001F38D8" w:rsidP="001F38D8">
      <w:pPr>
        <w:rPr>
          <w:lang w:val="en-CH"/>
        </w:rPr>
      </w:pPr>
      <w:r w:rsidRPr="001F38D8">
        <w:rPr>
          <w:lang w:val="en-CH"/>
        </w:rPr>
        <w:t>Durch dieses Verfahren wurde sichergestellt, dass die Modelle keine falschen Annahmen über die Reihenfolge oder den Abstand zwischen den Kategorien treffen. Die binären Werte (0 oder 1) erleichtern den Modellen das Lernen und verbessern die Vorhersagegenauigkeit.</w:t>
      </w:r>
      <w:r w:rsidR="00F4695A">
        <w:rPr>
          <w:rStyle w:val="FootnoteReference"/>
          <w:lang w:val="en-CH"/>
        </w:rPr>
        <w:footnoteReference w:id="7"/>
      </w:r>
    </w:p>
    <w:p w14:paraId="22B15A36" w14:textId="4888CA5B" w:rsidR="00DB7464" w:rsidRDefault="00DB7464" w:rsidP="00DB7464">
      <w:pPr>
        <w:pStyle w:val="Heading3"/>
      </w:pPr>
      <w:bookmarkStart w:id="35" w:name="_Toc186275421"/>
      <w:r w:rsidRPr="00DB7464">
        <w:t>Feature Engineering</w:t>
      </w:r>
      <w:bookmarkEnd w:id="35"/>
    </w:p>
    <w:p w14:paraId="75630EF6" w14:textId="56F92B54" w:rsidR="00213B23" w:rsidRPr="00213B23" w:rsidRDefault="00213B23" w:rsidP="00213B23">
      <w:pPr>
        <w:rPr>
          <w:lang w:val="en-CH"/>
        </w:rPr>
      </w:pPr>
      <w:r w:rsidRPr="00213B23">
        <w:rPr>
          <w:lang w:val="en-CH"/>
        </w:rPr>
        <w:t xml:space="preserve">Im Rahmen der Datenaufbereitung wurden zusätzliche Merkmale (Features) generiert, um potenzielle Zusammenhänge zwischen bestehenden Variablen zu identifizieren und die Leistung der Machine-Learning-Modelle zu verbessern. Dabei wurden insbesondere Verhältnisse wie </w:t>
      </w:r>
      <w:r w:rsidRPr="00213B23">
        <w:rPr>
          <w:b/>
          <w:bCs/>
          <w:lang w:val="en-CH"/>
        </w:rPr>
        <w:t>BILL_AMT / LIMIT_BAL</w:t>
      </w:r>
      <w:r w:rsidRPr="00213B23">
        <w:rPr>
          <w:lang w:val="en-CH"/>
        </w:rPr>
        <w:t xml:space="preserve"> und </w:t>
      </w:r>
      <w:r w:rsidRPr="00213B23">
        <w:rPr>
          <w:b/>
          <w:bCs/>
          <w:lang w:val="en-CH"/>
        </w:rPr>
        <w:t>PAY_AMT / BILL_AMT</w:t>
      </w:r>
      <w:r w:rsidRPr="00213B23">
        <w:rPr>
          <w:lang w:val="en-CH"/>
        </w:rPr>
        <w:t xml:space="preserve"> eingeführt. Diese neuen Features liefern wertvolle Informationen, die in den ursprünglichen Daten nicht explizit enthalten sind.</w:t>
      </w:r>
    </w:p>
    <w:p w14:paraId="7441E58E" w14:textId="3002C72F" w:rsidR="00213B23" w:rsidRPr="00213B23" w:rsidRDefault="0091384D" w:rsidP="0091384D">
      <w:pPr>
        <w:pStyle w:val="Heading4"/>
        <w:rPr>
          <w:lang w:val="en-CH"/>
        </w:rPr>
      </w:pPr>
      <w:bookmarkStart w:id="36" w:name="_Toc186275422"/>
      <w:r>
        <w:rPr>
          <w:lang w:val="en-CH"/>
        </w:rPr>
        <w:t>Die Wahl der Verhältnisse:</w:t>
      </w:r>
      <w:bookmarkEnd w:id="36"/>
      <w:r>
        <w:rPr>
          <w:lang w:val="en-CH"/>
        </w:rPr>
        <w:t xml:space="preserve"> </w:t>
      </w:r>
    </w:p>
    <w:p w14:paraId="1F1071E6" w14:textId="77777777" w:rsidR="00213B23" w:rsidRPr="00213B23" w:rsidRDefault="00213B23" w:rsidP="0091384D">
      <w:pPr>
        <w:rPr>
          <w:lang w:val="en-CH"/>
        </w:rPr>
      </w:pPr>
      <w:r w:rsidRPr="00213B23">
        <w:rPr>
          <w:b/>
          <w:bCs/>
          <w:lang w:val="en-CH"/>
        </w:rPr>
        <w:t>BILL_AMT / LIMIT_BAL</w:t>
      </w:r>
    </w:p>
    <w:p w14:paraId="54EE3B07" w14:textId="77777777" w:rsidR="00213B23" w:rsidRPr="00213B23" w:rsidRDefault="00213B23" w:rsidP="0091384D">
      <w:pPr>
        <w:numPr>
          <w:ilvl w:val="0"/>
          <w:numId w:val="50"/>
        </w:numPr>
        <w:rPr>
          <w:lang w:val="en-CH"/>
        </w:rPr>
      </w:pPr>
      <w:r w:rsidRPr="00213B23">
        <w:rPr>
          <w:lang w:val="en-CH"/>
        </w:rPr>
        <w:t>Dieses Verhältnis gibt an, wie stark das Kreditlimit (LIMIT_BAL) durch die aktuelle Rechnung (BILL_AMT) ausgeschöpft ist. Es ist ein Indikator für das Verbraucherverhalten und das Risiko.</w:t>
      </w:r>
    </w:p>
    <w:p w14:paraId="525B5767" w14:textId="77777777" w:rsidR="00213B23" w:rsidRPr="00213B23" w:rsidRDefault="00213B23" w:rsidP="0091384D">
      <w:pPr>
        <w:numPr>
          <w:ilvl w:val="1"/>
          <w:numId w:val="50"/>
        </w:numPr>
        <w:rPr>
          <w:lang w:val="en-CH"/>
        </w:rPr>
      </w:pPr>
      <w:r w:rsidRPr="00213B23">
        <w:rPr>
          <w:b/>
          <w:bCs/>
          <w:lang w:val="en-CH"/>
        </w:rPr>
        <w:t>Höhere Werte</w:t>
      </w:r>
      <w:r w:rsidRPr="00213B23">
        <w:rPr>
          <w:lang w:val="en-CH"/>
        </w:rPr>
        <w:t xml:space="preserve"> (z. B. nahe 1) deuten darauf hin, dass ein Kunde sein Kreditlimit fast voll ausschöpft, was auf ein potenziell höheres Ausfallrisiko hinweisen könnte.</w:t>
      </w:r>
    </w:p>
    <w:p w14:paraId="1534FEC9" w14:textId="77777777" w:rsidR="00213B23" w:rsidRPr="00213B23" w:rsidRDefault="00213B23" w:rsidP="0091384D">
      <w:pPr>
        <w:numPr>
          <w:ilvl w:val="1"/>
          <w:numId w:val="50"/>
        </w:numPr>
        <w:rPr>
          <w:lang w:val="en-CH"/>
        </w:rPr>
      </w:pPr>
      <w:r w:rsidRPr="00213B23">
        <w:rPr>
          <w:b/>
          <w:bCs/>
          <w:lang w:val="en-CH"/>
        </w:rPr>
        <w:t>Niedrigere Werte</w:t>
      </w:r>
      <w:r w:rsidRPr="00213B23">
        <w:rPr>
          <w:lang w:val="en-CH"/>
        </w:rPr>
        <w:t xml:space="preserve"> deuten darauf hin, dass der Kunde sein Kreditlimit nur geringfügig nutzt, was auf eine konservativere Nutzung hindeuten könnte.</w:t>
      </w:r>
    </w:p>
    <w:p w14:paraId="2D1F1BDE" w14:textId="77777777" w:rsidR="00213B23" w:rsidRPr="00213B23" w:rsidRDefault="00213B23" w:rsidP="0091384D">
      <w:pPr>
        <w:numPr>
          <w:ilvl w:val="0"/>
          <w:numId w:val="50"/>
        </w:numPr>
        <w:rPr>
          <w:lang w:val="en-CH"/>
        </w:rPr>
      </w:pPr>
      <w:r w:rsidRPr="00213B23">
        <w:rPr>
          <w:lang w:val="en-CH"/>
        </w:rPr>
        <w:lastRenderedPageBreak/>
        <w:t>Dieses Verhältnis ermöglicht es den Modellen, die Kreditnutzung eines Kunden in Relation zum verfügbaren Limit besser einzuschätzen.</w:t>
      </w:r>
    </w:p>
    <w:p w14:paraId="1D7CEBFE" w14:textId="77777777" w:rsidR="00213B23" w:rsidRPr="00213B23" w:rsidRDefault="00213B23" w:rsidP="0091384D">
      <w:pPr>
        <w:rPr>
          <w:lang w:val="en-CH"/>
        </w:rPr>
      </w:pPr>
      <w:r w:rsidRPr="00213B23">
        <w:rPr>
          <w:b/>
          <w:bCs/>
          <w:lang w:val="en-CH"/>
        </w:rPr>
        <w:t>PAY_AMT / BILL_AMT</w:t>
      </w:r>
    </w:p>
    <w:p w14:paraId="5C7628AB" w14:textId="77777777" w:rsidR="00213B23" w:rsidRPr="00213B23" w:rsidRDefault="00213B23" w:rsidP="0091384D">
      <w:pPr>
        <w:numPr>
          <w:ilvl w:val="0"/>
          <w:numId w:val="51"/>
        </w:numPr>
        <w:rPr>
          <w:lang w:val="en-CH"/>
        </w:rPr>
      </w:pPr>
      <w:r w:rsidRPr="00213B23">
        <w:rPr>
          <w:lang w:val="en-CH"/>
        </w:rPr>
        <w:t>Dieses Verhältnis beschreibt, wie viel ein Kunde im Vergleich zu seiner Rechnung (BILL_AMT) zurückgezahlt hat. Es zeigt das Zahlungsverhalten und die finanzielle Disziplin.</w:t>
      </w:r>
    </w:p>
    <w:p w14:paraId="3C030735" w14:textId="77777777" w:rsidR="00213B23" w:rsidRPr="00213B23" w:rsidRDefault="00213B23" w:rsidP="0091384D">
      <w:pPr>
        <w:numPr>
          <w:ilvl w:val="1"/>
          <w:numId w:val="51"/>
        </w:numPr>
        <w:rPr>
          <w:lang w:val="en-CH"/>
        </w:rPr>
      </w:pPr>
      <w:r w:rsidRPr="00213B23">
        <w:rPr>
          <w:b/>
          <w:bCs/>
          <w:lang w:val="en-CH"/>
        </w:rPr>
        <w:t>Höhere Werte</w:t>
      </w:r>
      <w:r w:rsidRPr="00213B23">
        <w:rPr>
          <w:lang w:val="en-CH"/>
        </w:rPr>
        <w:t xml:space="preserve"> (z. B. über 1) deuten darauf hin, dass der Kunde mehr als seine offene Rechnung bezahlt hat, was positiv für die Kreditwürdigkeit sein könnte.</w:t>
      </w:r>
    </w:p>
    <w:p w14:paraId="5B3842FC" w14:textId="77777777" w:rsidR="00213B23" w:rsidRPr="00213B23" w:rsidRDefault="00213B23" w:rsidP="0091384D">
      <w:pPr>
        <w:numPr>
          <w:ilvl w:val="1"/>
          <w:numId w:val="51"/>
        </w:numPr>
        <w:rPr>
          <w:lang w:val="en-CH"/>
        </w:rPr>
      </w:pPr>
      <w:r w:rsidRPr="00213B23">
        <w:rPr>
          <w:b/>
          <w:bCs/>
          <w:lang w:val="en-CH"/>
        </w:rPr>
        <w:t>Werte nahe 0</w:t>
      </w:r>
      <w:r w:rsidRPr="00213B23">
        <w:rPr>
          <w:lang w:val="en-CH"/>
        </w:rPr>
        <w:t xml:space="preserve"> zeigen, dass der Kunde entweder nur minimale oder keine Zahlungen leistet, was ein Risiko für zukünftige Ausfälle darstellen könnte.</w:t>
      </w:r>
    </w:p>
    <w:p w14:paraId="186EA95F" w14:textId="77777777" w:rsidR="00213B23" w:rsidRPr="00213B23" w:rsidRDefault="00213B23" w:rsidP="0091384D">
      <w:pPr>
        <w:numPr>
          <w:ilvl w:val="0"/>
          <w:numId w:val="51"/>
        </w:numPr>
        <w:rPr>
          <w:lang w:val="en-CH"/>
        </w:rPr>
      </w:pPr>
      <w:r w:rsidRPr="00213B23">
        <w:rPr>
          <w:lang w:val="en-CH"/>
        </w:rPr>
        <w:t>Dieses Verhältnis hilft, Kunden mit guten Rückzahlungspraktiken von potenziell riskanteren Kunden zu unterscheiden.</w:t>
      </w:r>
    </w:p>
    <w:p w14:paraId="68646399" w14:textId="77777777" w:rsidR="00213B23" w:rsidRPr="00213B23" w:rsidRDefault="00213B23" w:rsidP="0091384D">
      <w:pPr>
        <w:pStyle w:val="Heading4"/>
        <w:rPr>
          <w:lang w:val="en-CH"/>
        </w:rPr>
      </w:pPr>
      <w:bookmarkStart w:id="37" w:name="_Toc186275423"/>
      <w:r w:rsidRPr="00213B23">
        <w:rPr>
          <w:lang w:val="en-CH"/>
        </w:rPr>
        <w:t>Nutzen der Verhältnisse</w:t>
      </w:r>
      <w:bookmarkEnd w:id="37"/>
    </w:p>
    <w:p w14:paraId="6E4DC65C" w14:textId="77777777" w:rsidR="00213B23" w:rsidRPr="00213B23" w:rsidRDefault="00213B23" w:rsidP="00213B23">
      <w:pPr>
        <w:rPr>
          <w:lang w:val="en-CH"/>
        </w:rPr>
      </w:pPr>
      <w:r w:rsidRPr="00213B23">
        <w:rPr>
          <w:lang w:val="en-CH"/>
        </w:rPr>
        <w:t>Die Einführung solcher Verhältnisse verbessert die Übersichtlichkeit der Daten für die Algorithmen und unterstützt sie dabei, bessere Muster in den Daten zu erkennen. Durch diese relativen Merkmale können die Modelle kontextuelle Zusammenhänge verstehen, die bei der Verwendung der rohen Features (z. B. BILL_AMT oder LIMIT_BAL allein) möglicherweise übersehen worden wären.</w:t>
      </w:r>
    </w:p>
    <w:p w14:paraId="0AA3B4BE" w14:textId="390C6B51" w:rsidR="00DB7464" w:rsidRPr="0091384D" w:rsidRDefault="00213B23" w:rsidP="00DB7464">
      <w:pPr>
        <w:rPr>
          <w:lang w:val="en-CH"/>
        </w:rPr>
      </w:pPr>
      <w:r w:rsidRPr="00213B23">
        <w:rPr>
          <w:lang w:val="en-CH"/>
        </w:rPr>
        <w:t>Zusätzlich können diese Verhältnisse auch dabei helfen, das Modellverhalten zu interpretieren, da sie direkt auf finanzielle Praktiken und Risiken hinweisen. Dies macht sie nicht nur für prädiktive Zwecke nützlich, sondern auch für die Erklärung der Modellentscheidungen.</w:t>
      </w:r>
    </w:p>
    <w:p w14:paraId="4D2F1803" w14:textId="3814650B" w:rsidR="00463BB7" w:rsidRDefault="00463BB7" w:rsidP="00EB3B8B">
      <w:pPr>
        <w:pStyle w:val="Heading2"/>
      </w:pPr>
      <w:bookmarkStart w:id="38" w:name="_Toc186275424"/>
      <w:r w:rsidRPr="00463BB7">
        <w:t>Implementierung der Machine-Learning-Modelle</w:t>
      </w:r>
      <w:bookmarkEnd w:id="38"/>
    </w:p>
    <w:p w14:paraId="4CE697DF" w14:textId="77777777" w:rsidR="00E8471E" w:rsidRDefault="00E8471E" w:rsidP="006C01BD">
      <w:pPr>
        <w:pStyle w:val="Heading3"/>
      </w:pPr>
      <w:bookmarkStart w:id="39" w:name="_Toc186275425"/>
      <w:r w:rsidRPr="00463BB7">
        <w:t>Performancemetriken zur Bewertung der Modelle</w:t>
      </w:r>
      <w:bookmarkEnd w:id="39"/>
    </w:p>
    <w:p w14:paraId="50DAC005" w14:textId="212CA758" w:rsidR="00260C54" w:rsidRPr="00260C54" w:rsidRDefault="00260C54" w:rsidP="00260C54">
      <w:r w:rsidRPr="00260C54">
        <w:t xml:space="preserve">Die Bewertung der Modelle in diesem Projekt basiert auf einer Vielzahl von Performancemetriken, die unterschiedlichen Aspekte der Modellleistung beleuchten. </w:t>
      </w:r>
      <w:r w:rsidRPr="00260C54">
        <w:lastRenderedPageBreak/>
        <w:t>Jede dieser Metriken bietet einen einzigartigen Blickwinkel auf die Genauigkeit und Zuverlässigkeit der Vorhersagen. Nachfolgend werden die wichtigsten Metriken und ihre Bedeutung erläutert.</w:t>
      </w:r>
    </w:p>
    <w:p w14:paraId="455D3295" w14:textId="77777777" w:rsidR="00E8471E" w:rsidRDefault="00E8471E" w:rsidP="006C01BD">
      <w:pPr>
        <w:pStyle w:val="Heading4"/>
        <w:rPr>
          <w:lang w:val="en-GB"/>
        </w:rPr>
      </w:pPr>
      <w:bookmarkStart w:id="40" w:name="_Toc186275426"/>
      <w:r w:rsidRPr="005D31C5">
        <w:rPr>
          <w:lang w:val="en-GB"/>
        </w:rPr>
        <w:t>Accuracy, Precision, Recall, F1-Score</w:t>
      </w:r>
      <w:bookmarkEnd w:id="40"/>
    </w:p>
    <w:p w14:paraId="44F2B2B3" w14:textId="61B517FE" w:rsidR="00260C54" w:rsidRPr="00260C54" w:rsidRDefault="00260C54" w:rsidP="00260C54">
      <w:pPr>
        <w:rPr>
          <w:lang w:val="en-CH"/>
        </w:rPr>
      </w:pPr>
      <w:r w:rsidRPr="00260C54">
        <w:t>a</w:t>
      </w:r>
      <w:r w:rsidRPr="00260C54">
        <w:rPr>
          <w:rFonts w:ascii="Times New Roman" w:eastAsia="Times New Roman" w:hAnsi="Times New Roman" w:cs="Times New Roman"/>
          <w:bCs/>
          <w:szCs w:val="24"/>
          <w:lang w:val="en-CH" w:eastAsia="en-CH"/>
        </w:rPr>
        <w:t xml:space="preserve"> </w:t>
      </w:r>
      <w:r w:rsidRPr="00260C54">
        <w:rPr>
          <w:bCs/>
          <w:lang w:val="en-CH"/>
        </w:rPr>
        <w:t>Accuracy (Genauigkeit):</w:t>
      </w:r>
      <w:r w:rsidRPr="00260C54">
        <w:rPr>
          <w:lang w:val="en-CH"/>
        </w:rPr>
        <w:t xml:space="preserve"> Die Accuracy misst den Anteil der korrekt klassifizierten Datenpunkte an der Gesamtanzahl der Datenpunkte. Sie wird folgenderma</w:t>
      </w:r>
      <w:r>
        <w:rPr>
          <w:lang w:val="en-CH"/>
        </w:rPr>
        <w:t>ss</w:t>
      </w:r>
      <w:r w:rsidRPr="00260C54">
        <w:rPr>
          <w:lang w:val="en-CH"/>
        </w:rPr>
        <w:t>en berechnet:</w:t>
      </w:r>
    </w:p>
    <w:p w14:paraId="2DBE6076" w14:textId="77777777" w:rsidR="00260C54" w:rsidRPr="00260C54" w:rsidRDefault="00260C54" w:rsidP="00260C54">
      <w:pPr>
        <w:rPr>
          <w:lang w:val="en-CH"/>
        </w:rPr>
      </w:pPr>
      <w:r w:rsidRPr="00260C54">
        <w:rPr>
          <w:lang w:val="en-CH"/>
        </w:rPr>
        <w:t>Dabei stehen:</w:t>
      </w:r>
    </w:p>
    <w:p w14:paraId="7B875226" w14:textId="77777777" w:rsidR="00260C54" w:rsidRPr="00260C54" w:rsidRDefault="00260C54" w:rsidP="00260C54">
      <w:pPr>
        <w:numPr>
          <w:ilvl w:val="0"/>
          <w:numId w:val="81"/>
        </w:numPr>
        <w:rPr>
          <w:lang w:val="en-CH"/>
        </w:rPr>
      </w:pPr>
      <w:r w:rsidRPr="00260C54">
        <w:rPr>
          <w:b/>
          <w:bCs/>
          <w:lang w:val="en-CH"/>
        </w:rPr>
        <w:t>TP (True Positives):</w:t>
      </w:r>
      <w:r w:rsidRPr="00260C54">
        <w:rPr>
          <w:lang w:val="en-CH"/>
        </w:rPr>
        <w:t xml:space="preserve"> Korrekt als positiv klassifizierte Fälle.</w:t>
      </w:r>
    </w:p>
    <w:p w14:paraId="1167805B" w14:textId="77777777" w:rsidR="00260C54" w:rsidRPr="00260C54" w:rsidRDefault="00260C54" w:rsidP="00260C54">
      <w:pPr>
        <w:numPr>
          <w:ilvl w:val="0"/>
          <w:numId w:val="81"/>
        </w:numPr>
        <w:rPr>
          <w:lang w:val="en-CH"/>
        </w:rPr>
      </w:pPr>
      <w:r w:rsidRPr="00260C54">
        <w:rPr>
          <w:b/>
          <w:bCs/>
          <w:lang w:val="en-CH"/>
        </w:rPr>
        <w:t>TN (True Negatives):</w:t>
      </w:r>
      <w:r w:rsidRPr="00260C54">
        <w:rPr>
          <w:lang w:val="en-CH"/>
        </w:rPr>
        <w:t xml:space="preserve"> Korrekt als negativ klassifizierte Fälle.</w:t>
      </w:r>
    </w:p>
    <w:p w14:paraId="4AB3E2F9" w14:textId="77777777" w:rsidR="00260C54" w:rsidRPr="00260C54" w:rsidRDefault="00260C54" w:rsidP="00260C54">
      <w:pPr>
        <w:numPr>
          <w:ilvl w:val="0"/>
          <w:numId w:val="81"/>
        </w:numPr>
        <w:rPr>
          <w:lang w:val="en-CH"/>
        </w:rPr>
      </w:pPr>
      <w:r w:rsidRPr="00260C54">
        <w:rPr>
          <w:b/>
          <w:bCs/>
          <w:lang w:val="en-CH"/>
        </w:rPr>
        <w:t>FP (False Positives):</w:t>
      </w:r>
      <w:r w:rsidRPr="00260C54">
        <w:rPr>
          <w:lang w:val="en-CH"/>
        </w:rPr>
        <w:t xml:space="preserve"> Fälschlich als positiv klassifizierte Fälle.</w:t>
      </w:r>
    </w:p>
    <w:p w14:paraId="721741F8" w14:textId="77777777" w:rsidR="00260C54" w:rsidRPr="00260C54" w:rsidRDefault="00260C54" w:rsidP="00260C54">
      <w:pPr>
        <w:numPr>
          <w:ilvl w:val="0"/>
          <w:numId w:val="81"/>
        </w:numPr>
        <w:rPr>
          <w:lang w:val="en-CH"/>
        </w:rPr>
      </w:pPr>
      <w:r w:rsidRPr="00260C54">
        <w:rPr>
          <w:b/>
          <w:bCs/>
          <w:lang w:val="en-CH"/>
        </w:rPr>
        <w:t>FN (False Negatives):</w:t>
      </w:r>
      <w:r w:rsidRPr="00260C54">
        <w:rPr>
          <w:lang w:val="en-CH"/>
        </w:rPr>
        <w:t xml:space="preserve"> Fälschlich als negativ klassifizierte Fälle.</w:t>
      </w:r>
    </w:p>
    <w:p w14:paraId="2DB27603" w14:textId="1E145419" w:rsidR="00260C54" w:rsidRPr="00260C54" w:rsidRDefault="00260C54" w:rsidP="00260C54">
      <w:pPr>
        <w:rPr>
          <w:lang w:val="en-CH"/>
        </w:rPr>
      </w:pPr>
      <w:r w:rsidRPr="00260C54">
        <w:rPr>
          <w:b/>
          <w:bCs/>
          <w:lang w:val="en-CH"/>
        </w:rPr>
        <w:t>Bedeutung:</w:t>
      </w:r>
      <w:r w:rsidRPr="00260C54">
        <w:rPr>
          <w:lang w:val="en-CH"/>
        </w:rPr>
        <w:t xml:space="preserve"> Die Accuracy bietet eine allgemeine Bewertung der Modellleistung. Allerdings kann sie bei unausgewogenen Datensätzen irreführend sein, da sie dominante Klassen bevorzugt.</w:t>
      </w:r>
    </w:p>
    <w:p w14:paraId="32661AAC" w14:textId="77777777" w:rsidR="00260C54" w:rsidRPr="00260C54" w:rsidRDefault="00260C54" w:rsidP="00260C54">
      <w:pPr>
        <w:rPr>
          <w:lang w:val="en-CH"/>
        </w:rPr>
      </w:pPr>
      <w:r w:rsidRPr="00260C54">
        <w:rPr>
          <w:b/>
          <w:bCs/>
          <w:lang w:val="en-CH"/>
        </w:rPr>
        <w:t>Precision (Präzision):</w:t>
      </w:r>
      <w:r w:rsidRPr="00260C54">
        <w:rPr>
          <w:lang w:val="en-CH"/>
        </w:rPr>
        <w:t xml:space="preserve"> Die Precision zeigt, wie viele der als positiv vorhergesagten Fälle tatsächlich positiv sind:</w:t>
      </w:r>
    </w:p>
    <w:p w14:paraId="0B59719E" w14:textId="2D7A5831" w:rsidR="00260C54" w:rsidRPr="00260C54" w:rsidRDefault="00260C54" w:rsidP="00260C54">
      <w:pPr>
        <w:rPr>
          <w:lang w:val="en-CH"/>
        </w:rPr>
      </w:pPr>
      <w:r w:rsidRPr="00260C54">
        <w:rPr>
          <w:b/>
          <w:bCs/>
          <w:lang w:val="en-CH"/>
        </w:rPr>
        <w:t>Bedeutung:</w:t>
      </w:r>
      <w:r w:rsidRPr="00260C54">
        <w:rPr>
          <w:lang w:val="en-CH"/>
        </w:rPr>
        <w:t xml:space="preserve"> Precision ist besonders wichtig, wenn die Kosten für falsch-positive Ergebnisse hoch sind, z. B. bei der Vergabe von Krediten an nicht kreditwürdige Kunden.</w:t>
      </w:r>
    </w:p>
    <w:p w14:paraId="01688478" w14:textId="77777777" w:rsidR="00260C54" w:rsidRPr="00260C54" w:rsidRDefault="00260C54" w:rsidP="00260C54">
      <w:pPr>
        <w:rPr>
          <w:lang w:val="en-CH"/>
        </w:rPr>
      </w:pPr>
      <w:r w:rsidRPr="00260C54">
        <w:rPr>
          <w:b/>
          <w:bCs/>
          <w:lang w:val="en-CH"/>
        </w:rPr>
        <w:t>Recall (Sensitivität):</w:t>
      </w:r>
      <w:r w:rsidRPr="00260C54">
        <w:rPr>
          <w:lang w:val="en-CH"/>
        </w:rPr>
        <w:t xml:space="preserve"> Recall misst, wie viele der tatsächlich positiven Fälle korrekt erkannt wurden:</w:t>
      </w:r>
    </w:p>
    <w:p w14:paraId="43FEE7C9" w14:textId="1DC5ECE9" w:rsidR="00260C54" w:rsidRPr="00260C54" w:rsidRDefault="00260C54" w:rsidP="00260C54">
      <w:pPr>
        <w:rPr>
          <w:lang w:val="en-CH"/>
        </w:rPr>
      </w:pPr>
      <w:r w:rsidRPr="00260C54">
        <w:rPr>
          <w:b/>
          <w:bCs/>
          <w:lang w:val="en-CH"/>
        </w:rPr>
        <w:t>Bedeutung:</w:t>
      </w:r>
      <w:r w:rsidRPr="00260C54">
        <w:rPr>
          <w:lang w:val="en-CH"/>
        </w:rPr>
        <w:t xml:space="preserve"> Recall ist entscheidend, wenn das Ziel darin besteht, möglichst viele positive Fälle zu identifizieren, z. B. zur Erkennung von Zahlungsausfällen.</w:t>
      </w:r>
    </w:p>
    <w:p w14:paraId="250EE19D" w14:textId="77777777" w:rsidR="00260C54" w:rsidRPr="00260C54" w:rsidRDefault="00260C54" w:rsidP="00260C54">
      <w:pPr>
        <w:rPr>
          <w:lang w:val="en-CH"/>
        </w:rPr>
      </w:pPr>
      <w:r w:rsidRPr="00260C54">
        <w:rPr>
          <w:b/>
          <w:bCs/>
          <w:lang w:val="en-CH"/>
        </w:rPr>
        <w:t>F1-Score:</w:t>
      </w:r>
      <w:r w:rsidRPr="00260C54">
        <w:rPr>
          <w:lang w:val="en-CH"/>
        </w:rPr>
        <w:t xml:space="preserve"> Der F1-Score ist das harmonische Mittel von Precision und Recall und bietet eine ausgewogene Bewertung der Modellleistung, insbesondere bei unausgewogenen Datensätzen:</w:t>
      </w:r>
    </w:p>
    <w:p w14:paraId="4DA277E3" w14:textId="24EC3577" w:rsidR="00260C54" w:rsidRPr="00260C54" w:rsidRDefault="00260C54" w:rsidP="00260C54">
      <w:pPr>
        <w:rPr>
          <w:lang w:val="en-CH"/>
        </w:rPr>
      </w:pPr>
      <w:r w:rsidRPr="00260C54">
        <w:rPr>
          <w:b/>
          <w:bCs/>
          <w:lang w:val="en-CH"/>
        </w:rPr>
        <w:lastRenderedPageBreak/>
        <w:t>Bedeutung:</w:t>
      </w:r>
      <w:r w:rsidRPr="00260C54">
        <w:rPr>
          <w:lang w:val="en-CH"/>
        </w:rPr>
        <w:t xml:space="preserve"> Der F1-Score ist hilfreich, um ein Gleichgewicht zwischen Precision und Recall zu bewerten. Ein hoher F1-Score zeigt, dass das Modell sowohl eine hohe Präzision als auch einen hohen Recall aufweist.</w:t>
      </w:r>
    </w:p>
    <w:p w14:paraId="6B433289" w14:textId="14CBD2B3" w:rsidR="00260C54" w:rsidRPr="00260C54" w:rsidRDefault="00260C54" w:rsidP="00260C54">
      <w:pPr>
        <w:rPr>
          <w:lang w:val="en-CH"/>
        </w:rPr>
      </w:pPr>
      <w:r w:rsidRPr="00260C54">
        <w:rPr>
          <w:b/>
          <w:bCs/>
          <w:lang w:val="en-CH"/>
        </w:rPr>
        <w:t>Zusammenfassung:</w:t>
      </w:r>
      <w:r w:rsidRPr="00260C54">
        <w:rPr>
          <w:lang w:val="en-CH"/>
        </w:rPr>
        <w:t xml:space="preserve"> Die Kombination dieser Metriken liefert ein umfassendes Bild der Modellleistung. Während die Accuracy einen allgemeinen Überblick bietet, erlauben Precision und Recall eine gezieltere Analyse der Modellgenauigkeit für spezifische Klassen. Der F1-Score stellt sicher, dass weder Precision noch Recall vernachlässigt werden. Diese Metriken sind besonders relevant für Kreditunternehmen, da sie die Balance zwischen der Minimierung von Risiken (z. B. falsche Kreditzusagen) und der Maximierung von Chancen (z. B. korrekte Identifikation kreditwürdiger Kunden) sicherstellen.</w:t>
      </w:r>
    </w:p>
    <w:p w14:paraId="236A5F8A" w14:textId="77777777" w:rsidR="00E8471E" w:rsidRDefault="00E8471E" w:rsidP="006C01BD">
      <w:pPr>
        <w:pStyle w:val="Heading4"/>
      </w:pPr>
      <w:bookmarkStart w:id="41" w:name="_Toc186275427"/>
      <w:r w:rsidRPr="00463BB7">
        <w:t>ROC-Kurve und AUC-Wert</w:t>
      </w:r>
      <w:bookmarkEnd w:id="41"/>
    </w:p>
    <w:p w14:paraId="2AEB05EA" w14:textId="4A70C4FA" w:rsidR="00AC1276" w:rsidRPr="00AC1276" w:rsidRDefault="00AC1276" w:rsidP="00AC1276">
      <w:pPr>
        <w:rPr>
          <w:lang w:val="en-CH"/>
        </w:rPr>
      </w:pPr>
      <w:r w:rsidRPr="00AC1276">
        <w:rPr>
          <w:lang w:val="en-CH"/>
        </w:rPr>
        <w:t>Die ROC-Kurve (Receiver Operating Characteristic) und der AUC-Wert (Area Under the Curve) sind zentrale Werkzeuge zur Bewertung der Modellleistung, insbesondere bei Klassifikationsproblemen mit zwei Klassen. Diese Metriken helfen, die Trennfähigkeit eines Modells zu quantifizieren und die Balance zwischen den Klassifikationsentscheidungen (z. B. Zahlungsausfälle vs. keine Zahlungsausfälle) besser zu verstehen.</w:t>
      </w:r>
    </w:p>
    <w:p w14:paraId="37E5E60A" w14:textId="77777777" w:rsidR="00AC1276" w:rsidRDefault="00AC1276" w:rsidP="006C01BD">
      <w:pPr>
        <w:pStyle w:val="Heading5"/>
        <w:rPr>
          <w:lang w:val="en-CH"/>
        </w:rPr>
      </w:pPr>
      <w:r>
        <w:rPr>
          <w:lang w:val="en-CH"/>
        </w:rPr>
        <w:t>ROC-Kurve</w:t>
      </w:r>
    </w:p>
    <w:p w14:paraId="042DF7B0" w14:textId="77777777" w:rsidR="00AC1276" w:rsidRPr="00AC1276" w:rsidRDefault="00AC1276" w:rsidP="00AC1276">
      <w:pPr>
        <w:rPr>
          <w:lang w:val="en-CH"/>
        </w:rPr>
      </w:pPr>
      <w:r w:rsidRPr="00AC1276">
        <w:rPr>
          <w:lang w:val="en-CH"/>
        </w:rPr>
        <w:t>Die ROC-Kurve stellt die Sensitivität (Recall) gegen die 1-Spezifität (False Positive Rate) für verschiedene Schwellenwerte dar. Sie zeigt auf, wie sich das Verhältnis von True Positives zu False Positives mit der Veränderung des Schwellenwerts für die Klassifikation entwickelt.</w:t>
      </w:r>
    </w:p>
    <w:p w14:paraId="7283C1AC" w14:textId="77777777" w:rsidR="00AC1276" w:rsidRPr="00AC1276" w:rsidRDefault="00AC1276" w:rsidP="00AC1276">
      <w:pPr>
        <w:numPr>
          <w:ilvl w:val="0"/>
          <w:numId w:val="82"/>
        </w:numPr>
        <w:rPr>
          <w:lang w:val="en-CH"/>
        </w:rPr>
      </w:pPr>
      <w:r w:rsidRPr="00AC1276">
        <w:rPr>
          <w:b/>
          <w:bCs/>
          <w:lang w:val="en-CH"/>
        </w:rPr>
        <w:t>True Positive Rate (TPR / Recall):</w:t>
      </w:r>
      <w:r w:rsidRPr="00AC1276">
        <w:rPr>
          <w:lang w:val="en-CH"/>
        </w:rPr>
        <w:t xml:space="preserve"> Anteil der korrekt erkannten positiven Fälle an allen tatsächlichen positiven Fällen:</w:t>
      </w:r>
    </w:p>
    <w:p w14:paraId="43A9E02A" w14:textId="54123216" w:rsidR="00AC1276" w:rsidRPr="008A5594" w:rsidRDefault="008A5594" w:rsidP="00AC1276">
      <w:pPr>
        <w:rPr>
          <w:rFonts w:eastAsiaTheme="minorEastAsia"/>
          <w:lang w:val="en-CH"/>
        </w:rPr>
      </w:pPr>
      <m:oMathPara>
        <m:oMath>
          <m:r>
            <w:rPr>
              <w:rFonts w:ascii="Cambria Math" w:hAnsi="Cambria Math"/>
              <w:lang w:val="en-CH"/>
            </w:rPr>
            <m:t>TPR=</m:t>
          </m:r>
          <m:f>
            <m:fPr>
              <m:ctrlPr>
                <w:rPr>
                  <w:rFonts w:ascii="Cambria Math" w:hAnsi="Cambria Math"/>
                  <w:i/>
                  <w:lang w:val="en-CH"/>
                </w:rPr>
              </m:ctrlPr>
            </m:fPr>
            <m:num>
              <m:r>
                <w:rPr>
                  <w:rFonts w:ascii="Cambria Math" w:hAnsi="Cambria Math"/>
                  <w:lang w:val="en-CH"/>
                </w:rPr>
                <m:t>TP</m:t>
              </m:r>
            </m:num>
            <m:den>
              <m:r>
                <w:rPr>
                  <w:rFonts w:ascii="Cambria Math" w:hAnsi="Cambria Math"/>
                  <w:lang w:val="en-CH"/>
                </w:rPr>
                <m:t>TP+FN</m:t>
              </m:r>
            </m:den>
          </m:f>
        </m:oMath>
      </m:oMathPara>
    </w:p>
    <w:p w14:paraId="67098EB0" w14:textId="42463008" w:rsidR="00AC1276" w:rsidRPr="00AC1276" w:rsidRDefault="00AC1276" w:rsidP="00AC1276">
      <w:pPr>
        <w:numPr>
          <w:ilvl w:val="0"/>
          <w:numId w:val="82"/>
        </w:numPr>
        <w:rPr>
          <w:lang w:val="en-CH"/>
        </w:rPr>
      </w:pPr>
      <w:r w:rsidRPr="00AC1276">
        <w:rPr>
          <w:b/>
          <w:bCs/>
          <w:lang w:val="en-CH"/>
        </w:rPr>
        <w:t>False Positive Rate (FPR):</w:t>
      </w:r>
      <w:r w:rsidRPr="00AC1276">
        <w:rPr>
          <w:lang w:val="en-CH"/>
        </w:rPr>
        <w:t xml:space="preserve"> Anteil der fälschlich als positiv klassifizierten Fälle an allen tatsächlichen negativen Fällen:</w:t>
      </w:r>
    </w:p>
    <w:p w14:paraId="7C16EDD2" w14:textId="4E4A80B6" w:rsidR="008A5594" w:rsidRDefault="008A5594" w:rsidP="00AC1276">
      <w:pPr>
        <w:rPr>
          <w:lang w:val="en-CH"/>
        </w:rPr>
      </w:pPr>
      <m:oMathPara>
        <m:oMath>
          <m:r>
            <w:rPr>
              <w:rFonts w:ascii="Cambria Math" w:hAnsi="Cambria Math"/>
              <w:lang w:val="en-CH"/>
            </w:rPr>
            <w:lastRenderedPageBreak/>
            <m:t>FPR=</m:t>
          </m:r>
          <m:f>
            <m:fPr>
              <m:ctrlPr>
                <w:rPr>
                  <w:rFonts w:ascii="Cambria Math" w:hAnsi="Cambria Math"/>
                  <w:lang w:val="en-CH"/>
                </w:rPr>
              </m:ctrlPr>
            </m:fPr>
            <m:num>
              <m:r>
                <w:rPr>
                  <w:rFonts w:ascii="Cambria Math" w:hAnsi="Cambria Math"/>
                  <w:lang w:val="en-CH"/>
                </w:rPr>
                <m:t>FP</m:t>
              </m:r>
              <m:ctrlPr>
                <w:rPr>
                  <w:rFonts w:ascii="Cambria Math" w:hAnsi="Cambria Math"/>
                  <w:i/>
                  <w:lang w:val="en-CH"/>
                </w:rPr>
              </m:ctrlPr>
            </m:num>
            <m:den>
              <m:r>
                <w:rPr>
                  <w:rFonts w:ascii="Cambria Math" w:hAnsi="Cambria Math"/>
                  <w:lang w:val="en-CH"/>
                </w:rPr>
                <m:t>FP+TN</m:t>
              </m:r>
              <m:ctrlPr>
                <w:rPr>
                  <w:rFonts w:ascii="Cambria Math" w:hAnsi="Cambria Math"/>
                  <w:i/>
                  <w:lang w:val="en-CH"/>
                </w:rPr>
              </m:ctrlPr>
            </m:den>
          </m:f>
        </m:oMath>
      </m:oMathPara>
    </w:p>
    <w:p w14:paraId="4F1B771E" w14:textId="19B8DBB8" w:rsidR="00AC1276" w:rsidRPr="00AC1276" w:rsidRDefault="00AC1276" w:rsidP="00AC1276">
      <w:pPr>
        <w:rPr>
          <w:lang w:val="en-CH"/>
        </w:rPr>
      </w:pPr>
      <w:r w:rsidRPr="00AC1276">
        <w:rPr>
          <w:lang w:val="en-CH"/>
        </w:rPr>
        <w:t>Bedeutung:</w:t>
      </w:r>
      <w:r w:rsidRPr="00AC1276">
        <w:rPr>
          <w:lang w:val="en-CH"/>
        </w:rPr>
        <w:br/>
        <w:t>Eine ideale ROC-Kurve verläuft nahe an der oberen linken Ecke, was auf eine hohe Sensitivität (Recall) und gleichzeitig eine niedrige False Positive Rate hinweist. Modelle, die zufällig zwischen den Klassen unterscheiden, weisen hingegen eine diagonale ROC-Kurve auf.</w:t>
      </w:r>
    </w:p>
    <w:p w14:paraId="6BB59635" w14:textId="77777777" w:rsidR="00AC1276" w:rsidRPr="00AC1276" w:rsidRDefault="00AC1276" w:rsidP="006C01BD">
      <w:pPr>
        <w:pStyle w:val="Heading5"/>
        <w:rPr>
          <w:lang w:val="en-CH"/>
        </w:rPr>
      </w:pPr>
      <w:r w:rsidRPr="00AC1276">
        <w:rPr>
          <w:lang w:val="en-CH"/>
        </w:rPr>
        <w:t>AUC-Wert (Area Under the Curve)</w:t>
      </w:r>
    </w:p>
    <w:p w14:paraId="30506711" w14:textId="77777777" w:rsidR="00AC1276" w:rsidRPr="00AC1276" w:rsidRDefault="00AC1276" w:rsidP="00AC1276">
      <w:pPr>
        <w:rPr>
          <w:lang w:val="en-CH"/>
        </w:rPr>
      </w:pPr>
      <w:r w:rsidRPr="00AC1276">
        <w:rPr>
          <w:lang w:val="en-CH"/>
        </w:rPr>
        <w:t>Der AUC-Wert gibt die Fläche unter der ROC-Kurve an und bietet eine quantitative Bewertung der Trennschärfe eines Modells. Der Wert liegt zwischen 0 und 1:</w:t>
      </w:r>
    </w:p>
    <w:p w14:paraId="178EBBBD" w14:textId="77777777" w:rsidR="00AC1276" w:rsidRPr="00AC1276" w:rsidRDefault="00AC1276" w:rsidP="00AC1276">
      <w:pPr>
        <w:numPr>
          <w:ilvl w:val="0"/>
          <w:numId w:val="83"/>
        </w:numPr>
        <w:rPr>
          <w:lang w:val="en-CH"/>
        </w:rPr>
      </w:pPr>
      <w:r w:rsidRPr="00AC1276">
        <w:rPr>
          <w:b/>
          <w:bCs/>
          <w:lang w:val="en-CH"/>
        </w:rPr>
        <w:t>AUC = 1.0:</w:t>
      </w:r>
      <w:r w:rsidRPr="00AC1276">
        <w:rPr>
          <w:lang w:val="en-CH"/>
        </w:rPr>
        <w:t xml:space="preserve"> Perfekte Trennschärfe (alle Klassen korrekt unterschieden).</w:t>
      </w:r>
    </w:p>
    <w:p w14:paraId="59C4FCDA" w14:textId="77777777" w:rsidR="00AC1276" w:rsidRPr="00AC1276" w:rsidRDefault="00AC1276" w:rsidP="00AC1276">
      <w:pPr>
        <w:numPr>
          <w:ilvl w:val="0"/>
          <w:numId w:val="83"/>
        </w:numPr>
        <w:rPr>
          <w:lang w:val="en-CH"/>
        </w:rPr>
      </w:pPr>
      <w:r w:rsidRPr="00AC1276">
        <w:rPr>
          <w:b/>
          <w:bCs/>
          <w:lang w:val="en-CH"/>
        </w:rPr>
        <w:t>AUC = 0.5:</w:t>
      </w:r>
      <w:r w:rsidRPr="00AC1276">
        <w:rPr>
          <w:lang w:val="en-CH"/>
        </w:rPr>
        <w:t xml:space="preserve"> Keine Trennschärfe (Modell rät zufällig).</w:t>
      </w:r>
    </w:p>
    <w:p w14:paraId="75252410" w14:textId="77777777" w:rsidR="00AC1276" w:rsidRPr="00AC1276" w:rsidRDefault="00AC1276" w:rsidP="00AC1276">
      <w:pPr>
        <w:numPr>
          <w:ilvl w:val="0"/>
          <w:numId w:val="83"/>
        </w:numPr>
        <w:rPr>
          <w:lang w:val="en-CH"/>
        </w:rPr>
      </w:pPr>
      <w:r w:rsidRPr="00AC1276">
        <w:rPr>
          <w:b/>
          <w:bCs/>
          <w:lang w:val="en-CH"/>
        </w:rPr>
        <w:t>AUC &lt; 0.5:</w:t>
      </w:r>
      <w:r w:rsidRPr="00AC1276">
        <w:rPr>
          <w:lang w:val="en-CH"/>
        </w:rPr>
        <w:t xml:space="preserve"> Schlechter als zufälliges Raten (Modell klassifiziert systematisch falsch).</w:t>
      </w:r>
    </w:p>
    <w:p w14:paraId="7A16A22A" w14:textId="1EA3425D" w:rsidR="00AC1276" w:rsidRPr="00AC1276" w:rsidRDefault="00AC1276" w:rsidP="00AC1276">
      <w:pPr>
        <w:rPr>
          <w:lang w:val="en-CH"/>
        </w:rPr>
      </w:pPr>
      <w:r w:rsidRPr="00AC1276">
        <w:rPr>
          <w:lang w:val="en-CH"/>
        </w:rPr>
        <w:t>Bedeutung:</w:t>
      </w:r>
      <w:r w:rsidRPr="00AC1276">
        <w:rPr>
          <w:lang w:val="en-CH"/>
        </w:rPr>
        <w:br/>
        <w:t xml:space="preserve">Ein höherer AUC-Wert zeigt, dass das Modell die Klassen besser unterscheiden kann. In diesem Projekt wurde ein AUC-Wert von </w:t>
      </w:r>
      <w:r w:rsidRPr="00AC1276">
        <w:rPr>
          <w:b/>
          <w:bCs/>
          <w:lang w:val="en-CH"/>
        </w:rPr>
        <w:t>0.7870</w:t>
      </w:r>
      <w:r w:rsidRPr="00AC1276">
        <w:rPr>
          <w:lang w:val="en-CH"/>
        </w:rPr>
        <w:t xml:space="preserve"> erzielt, was auf eine gute, jedoch nicht perfekte Trennfähigkeit hinweist.</w:t>
      </w:r>
    </w:p>
    <w:p w14:paraId="51582C47" w14:textId="77777777" w:rsidR="00AC1276" w:rsidRPr="00AC1276" w:rsidRDefault="00AC1276" w:rsidP="006C01BD">
      <w:pPr>
        <w:pStyle w:val="Heading5"/>
        <w:rPr>
          <w:lang w:val="en-CH"/>
        </w:rPr>
      </w:pPr>
      <w:r w:rsidRPr="00AC1276">
        <w:rPr>
          <w:lang w:val="en-CH"/>
        </w:rPr>
        <w:t>Vorteile der ROC-Kurve und des AUC-Werts</w:t>
      </w:r>
    </w:p>
    <w:p w14:paraId="3EA785EC" w14:textId="77777777" w:rsidR="00AC1276" w:rsidRPr="00AC1276" w:rsidRDefault="00AC1276" w:rsidP="00AC1276">
      <w:pPr>
        <w:numPr>
          <w:ilvl w:val="0"/>
          <w:numId w:val="84"/>
        </w:numPr>
        <w:rPr>
          <w:lang w:val="en-CH"/>
        </w:rPr>
      </w:pPr>
      <w:r w:rsidRPr="00AC1276">
        <w:rPr>
          <w:b/>
          <w:bCs/>
          <w:lang w:val="en-CH"/>
        </w:rPr>
        <w:t>Unabhängigkeit vom Schwellenwert:</w:t>
      </w:r>
      <w:r w:rsidRPr="00AC1276">
        <w:rPr>
          <w:lang w:val="en-CH"/>
        </w:rPr>
        <w:br/>
        <w:t>Im Gegensatz zu Metriken wie Accuracy oder Precision, die von einem festen Schwellenwert abhängen, berücksichtigt die ROC-Kurve die Modellleistung über alle möglichen Schwellenwerte hinweg. Dadurch wird ein umfassenderes Bild der Modellqualität ermöglicht.</w:t>
      </w:r>
    </w:p>
    <w:p w14:paraId="3BC97851" w14:textId="77777777" w:rsidR="00AC1276" w:rsidRPr="00AC1276" w:rsidRDefault="00AC1276" w:rsidP="00AC1276">
      <w:pPr>
        <w:numPr>
          <w:ilvl w:val="0"/>
          <w:numId w:val="84"/>
        </w:numPr>
        <w:rPr>
          <w:lang w:val="en-CH"/>
        </w:rPr>
      </w:pPr>
      <w:r w:rsidRPr="00AC1276">
        <w:rPr>
          <w:b/>
          <w:bCs/>
          <w:lang w:val="en-CH"/>
        </w:rPr>
        <w:t>Vergleichbarkeit von Modellen:</w:t>
      </w:r>
      <w:r w:rsidRPr="00AC1276">
        <w:rPr>
          <w:lang w:val="en-CH"/>
        </w:rPr>
        <w:br/>
        <w:t>Die AUC erlaubt einen direkten Vergleich zwischen verschiedenen Modellen. Ein Modell mit höherem AUC-Wert wird in der Regel bevorzugt, da es eine bessere Trennschärfe zwischen den Klassen aufweist.</w:t>
      </w:r>
    </w:p>
    <w:p w14:paraId="5BE28D04" w14:textId="7154349B" w:rsidR="00AC1276" w:rsidRPr="00AC1276" w:rsidRDefault="00AC1276" w:rsidP="00AC1276">
      <w:pPr>
        <w:numPr>
          <w:ilvl w:val="0"/>
          <w:numId w:val="84"/>
        </w:numPr>
        <w:rPr>
          <w:lang w:val="en-CH"/>
        </w:rPr>
      </w:pPr>
      <w:r w:rsidRPr="00AC1276">
        <w:rPr>
          <w:b/>
          <w:bCs/>
          <w:lang w:val="en-CH"/>
        </w:rPr>
        <w:lastRenderedPageBreak/>
        <w:t>Praktische Relevanz für Kreditunternehmen:</w:t>
      </w:r>
      <w:r w:rsidRPr="00AC1276">
        <w:rPr>
          <w:lang w:val="en-CH"/>
        </w:rPr>
        <w:br/>
        <w:t>Ein hohes AUC zeigt, dass das Modell Zahlungsausfälle (Klasse 1) gut von erfolgreichen Rückzahlungen (Klasse 0) unterscheiden kann, unabhängig vom Schwellenwert. Dies ist besonders nützlich, wenn das Unternehmen flexibel Schwellenwerte anpassen möchte, um z. B. die Anzahl der False Positives oder False Negatives je nach Geschäftsstrategie zu minimieren.</w:t>
      </w:r>
      <w:r>
        <w:rPr>
          <w:rStyle w:val="FootnoteReference"/>
          <w:lang w:val="en-CH"/>
        </w:rPr>
        <w:footnoteReference w:id="8"/>
      </w:r>
    </w:p>
    <w:p w14:paraId="1D48C279" w14:textId="77777777" w:rsidR="00AC1276" w:rsidRPr="00AC1276" w:rsidRDefault="00AC1276" w:rsidP="00D82D89">
      <w:pPr>
        <w:pStyle w:val="Heading4"/>
        <w:rPr>
          <w:lang w:val="en-CH"/>
        </w:rPr>
      </w:pPr>
      <w:bookmarkStart w:id="42" w:name="_Toc186275428"/>
      <w:r w:rsidRPr="00AC1276">
        <w:rPr>
          <w:lang w:val="en-CH"/>
        </w:rPr>
        <w:t>Zusammenfassung</w:t>
      </w:r>
      <w:bookmarkEnd w:id="42"/>
    </w:p>
    <w:p w14:paraId="781EB3DA" w14:textId="0AC6A976" w:rsidR="00E8471E" w:rsidRPr="00D82D89" w:rsidRDefault="00AC1276" w:rsidP="00E8471E">
      <w:pPr>
        <w:rPr>
          <w:lang w:val="en-CH"/>
        </w:rPr>
      </w:pPr>
      <w:r w:rsidRPr="00AC1276">
        <w:rPr>
          <w:lang w:val="en-CH"/>
        </w:rPr>
        <w:t>Die ROC-Kurve bietet eine visuelle Darstellung der Modellleistung über verschiedene Schwellenwerte hinweg, während der AUC-Wert eine numerische Zusammenfassung der Trennschärfe liefert. Im Kontext dieses Projekts ermöglicht der AUC-Wert von</w:t>
      </w:r>
      <w:r w:rsidR="00D82D89">
        <w:rPr>
          <w:lang w:val="en-CH"/>
        </w:rPr>
        <w:t xml:space="preserve"> beispielsweise</w:t>
      </w:r>
      <w:r w:rsidRPr="00AC1276">
        <w:rPr>
          <w:lang w:val="en-CH"/>
        </w:rPr>
        <w:t xml:space="preserve"> </w:t>
      </w:r>
      <w:r w:rsidRPr="00AC1276">
        <w:rPr>
          <w:b/>
          <w:bCs/>
          <w:lang w:val="en-CH"/>
        </w:rPr>
        <w:t>0.7870</w:t>
      </w:r>
      <w:r w:rsidR="00D82D89" w:rsidRPr="00D82D89">
        <w:rPr>
          <w:lang w:val="en-CH"/>
        </w:rPr>
        <w:t>, wie bei XGBoost,</w:t>
      </w:r>
      <w:r w:rsidRPr="00AC1276">
        <w:rPr>
          <w:lang w:val="en-CH"/>
        </w:rPr>
        <w:t xml:space="preserve"> ein zuverlässiges Unterscheiden zwischen Kreditrückzahlungen und Zahlungsausfällen, wobei noch Raum für Optimierungen besteht. Für das Kreditunternehmen ist die ROC-Kurve ein wertvolles Werkzeug, um Schwellenwerte anzupassen und Risiken sowie Chancen dynamisch zu steuern.</w:t>
      </w:r>
    </w:p>
    <w:p w14:paraId="3D5B1487" w14:textId="3E47078E" w:rsidR="000069D5" w:rsidRPr="00EC081C" w:rsidRDefault="000069D5" w:rsidP="000069D5">
      <w:pPr>
        <w:pStyle w:val="Heading3"/>
        <w:rPr>
          <w:color w:val="1B587C" w:themeColor="accent3"/>
        </w:rPr>
      </w:pPr>
      <w:bookmarkStart w:id="43" w:name="_Toc186275429"/>
      <w:r w:rsidRPr="00EC081C">
        <w:rPr>
          <w:color w:val="1B587C" w:themeColor="accent3"/>
        </w:rPr>
        <w:t>XGBoost</w:t>
      </w:r>
      <w:bookmarkEnd w:id="43"/>
    </w:p>
    <w:p w14:paraId="68FAB7D6" w14:textId="6200EC60" w:rsidR="005F5FA1" w:rsidRPr="005F5FA1" w:rsidRDefault="005F5FA1" w:rsidP="000069D5">
      <w:pPr>
        <w:pStyle w:val="Heading4"/>
        <w:rPr>
          <w:lang w:val="en-CH"/>
        </w:rPr>
      </w:pPr>
      <w:bookmarkStart w:id="44" w:name="_Toc186275430"/>
      <w:r w:rsidRPr="005F5FA1">
        <w:rPr>
          <w:lang w:val="en-CH"/>
        </w:rPr>
        <w:t>Cross-Validation Scores</w:t>
      </w:r>
      <w:bookmarkEnd w:id="44"/>
    </w:p>
    <w:p w14:paraId="756B8E24" w14:textId="77777777" w:rsidR="005F5FA1" w:rsidRPr="005F5FA1" w:rsidRDefault="005F5FA1" w:rsidP="005F5FA1">
      <w:pPr>
        <w:numPr>
          <w:ilvl w:val="0"/>
          <w:numId w:val="56"/>
        </w:numPr>
        <w:rPr>
          <w:lang w:val="en-CH"/>
        </w:rPr>
      </w:pPr>
      <w:r w:rsidRPr="005F5FA1">
        <w:rPr>
          <w:b/>
          <w:bCs/>
          <w:lang w:val="en-CH"/>
        </w:rPr>
        <w:t>Cross-Validation Scores:</w:t>
      </w:r>
      <w:r w:rsidRPr="005F5FA1">
        <w:rPr>
          <w:lang w:val="en-CH"/>
        </w:rPr>
        <w:t xml:space="preserve"> [0.81017882, 0.8131591, 0.82003668, 0.8149507, 0.81563861]</w:t>
      </w:r>
    </w:p>
    <w:p w14:paraId="3A38EF84" w14:textId="77777777" w:rsidR="005F5FA1" w:rsidRPr="005F5FA1" w:rsidRDefault="005F5FA1" w:rsidP="005F5FA1">
      <w:pPr>
        <w:numPr>
          <w:ilvl w:val="0"/>
          <w:numId w:val="56"/>
        </w:numPr>
        <w:rPr>
          <w:lang w:val="en-CH"/>
        </w:rPr>
      </w:pPr>
      <w:r w:rsidRPr="005F5FA1">
        <w:rPr>
          <w:b/>
          <w:bCs/>
          <w:lang w:val="en-CH"/>
        </w:rPr>
        <w:t>Mean CV Score:</w:t>
      </w:r>
      <w:r w:rsidRPr="005F5FA1">
        <w:rPr>
          <w:lang w:val="en-CH"/>
        </w:rPr>
        <w:t xml:space="preserve"> 0.8148 (+/- 0.0065)</w:t>
      </w:r>
    </w:p>
    <w:p w14:paraId="79AE0A7D" w14:textId="2372718D" w:rsidR="005F5FA1" w:rsidRPr="005F5FA1" w:rsidRDefault="005F5FA1" w:rsidP="005F5FA1">
      <w:pPr>
        <w:rPr>
          <w:lang w:val="en-CH"/>
        </w:rPr>
      </w:pPr>
      <w:r w:rsidRPr="005F5FA1">
        <w:rPr>
          <w:b/>
          <w:bCs/>
          <w:lang w:val="en-CH"/>
        </w:rPr>
        <w:t>Bedeutung:</w:t>
      </w:r>
      <w:r w:rsidRPr="005F5FA1">
        <w:rPr>
          <w:lang w:val="en-CH"/>
        </w:rPr>
        <w:t xml:space="preserve"> Die Cross-Validation-Scores zeigen die Konsistenz des Modells über verschiedene Datensplits hinweg. Ein Mean CV Score von 81.48 % bedeutet, dass das Modell in etwa 81.5 % der Fälle die Zielvariable korrekt vorhersagt. Die geringe Standardabweichung (+/- 0.0065) deutet auf eine stabile Leistung hin, unabhängig vom Trainingsdatensplit.</w:t>
      </w:r>
    </w:p>
    <w:p w14:paraId="50B207F4" w14:textId="1796E2D6" w:rsidR="005F5FA1" w:rsidRPr="005F5FA1" w:rsidRDefault="005F5FA1" w:rsidP="00401D95">
      <w:pPr>
        <w:pStyle w:val="Heading4"/>
        <w:rPr>
          <w:lang w:val="en-CH"/>
        </w:rPr>
      </w:pPr>
      <w:bookmarkStart w:id="45" w:name="_Toc186275431"/>
      <w:r w:rsidRPr="005F5FA1">
        <w:rPr>
          <w:lang w:val="en-CH"/>
        </w:rPr>
        <w:t>Test Accuracy</w:t>
      </w:r>
      <w:bookmarkEnd w:id="45"/>
    </w:p>
    <w:p w14:paraId="58E7F7F3" w14:textId="77777777" w:rsidR="005F5FA1" w:rsidRPr="005F5FA1" w:rsidRDefault="005F5FA1" w:rsidP="005F5FA1">
      <w:pPr>
        <w:numPr>
          <w:ilvl w:val="0"/>
          <w:numId w:val="57"/>
        </w:numPr>
        <w:rPr>
          <w:lang w:val="en-CH"/>
        </w:rPr>
      </w:pPr>
      <w:r w:rsidRPr="005F5FA1">
        <w:rPr>
          <w:b/>
          <w:bCs/>
          <w:lang w:val="en-CH"/>
        </w:rPr>
        <w:t>Test Accuracy:</w:t>
      </w:r>
      <w:r w:rsidRPr="005F5FA1">
        <w:rPr>
          <w:lang w:val="en-CH"/>
        </w:rPr>
        <w:t xml:space="preserve"> 0.8150</w:t>
      </w:r>
    </w:p>
    <w:p w14:paraId="2908BFD7" w14:textId="5849B35E" w:rsidR="005F5FA1" w:rsidRPr="005F5FA1" w:rsidRDefault="005F5FA1" w:rsidP="005F5FA1">
      <w:pPr>
        <w:rPr>
          <w:lang w:val="en-CH"/>
        </w:rPr>
      </w:pPr>
      <w:r w:rsidRPr="005F5FA1">
        <w:rPr>
          <w:b/>
          <w:bCs/>
          <w:lang w:val="en-CH"/>
        </w:rPr>
        <w:lastRenderedPageBreak/>
        <w:t>Bedeutung:</w:t>
      </w:r>
      <w:r w:rsidRPr="005F5FA1">
        <w:rPr>
          <w:lang w:val="en-CH"/>
        </w:rPr>
        <w:t xml:space="preserve"> Das Modell hat auf den Testdaten eine Genauigkeit von 81.5 %, was insgesamt positiv ist. Allerdings gibt die Genauigkeit allein wenig Aufschluss über das Gleichgewicht zwischen den Klassen, insbesondere bei stark unausgeglichenen Datensätzen.</w:t>
      </w:r>
    </w:p>
    <w:p w14:paraId="4FB475B1" w14:textId="0EB2588D" w:rsidR="005F5FA1" w:rsidRPr="005F5FA1" w:rsidRDefault="005F5FA1" w:rsidP="00401D95">
      <w:pPr>
        <w:pStyle w:val="Heading4"/>
        <w:rPr>
          <w:lang w:val="en-CH"/>
        </w:rPr>
      </w:pPr>
      <w:bookmarkStart w:id="46" w:name="_Toc186275432"/>
      <w:r w:rsidRPr="005F5FA1">
        <w:rPr>
          <w:lang w:val="en-CH"/>
        </w:rPr>
        <w:t>Classification Report</w:t>
      </w:r>
      <w:bookmarkEnd w:id="46"/>
    </w:p>
    <w:tbl>
      <w:tblPr>
        <w:tblStyle w:val="GridTable6Colorful"/>
        <w:tblW w:w="0" w:type="auto"/>
        <w:tblLook w:val="04A0" w:firstRow="1" w:lastRow="0" w:firstColumn="1" w:lastColumn="0" w:noHBand="0" w:noVBand="1"/>
      </w:tblPr>
      <w:tblGrid>
        <w:gridCol w:w="1297"/>
        <w:gridCol w:w="2910"/>
        <w:gridCol w:w="2230"/>
      </w:tblGrid>
      <w:tr w:rsidR="005F5FA1" w:rsidRPr="005F5FA1" w14:paraId="573D901B" w14:textId="77777777" w:rsidTr="005F5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3F84B" w14:textId="77777777" w:rsidR="005F5FA1" w:rsidRPr="005F5FA1" w:rsidRDefault="005F5FA1" w:rsidP="005F5FA1">
            <w:pPr>
              <w:spacing w:after="160"/>
              <w:rPr>
                <w:lang w:val="en-CH"/>
              </w:rPr>
            </w:pPr>
            <w:r w:rsidRPr="005F5FA1">
              <w:rPr>
                <w:lang w:val="en-CH"/>
              </w:rPr>
              <w:t>Metric</w:t>
            </w:r>
          </w:p>
        </w:tc>
        <w:tc>
          <w:tcPr>
            <w:tcW w:w="0" w:type="auto"/>
            <w:hideMark/>
          </w:tcPr>
          <w:p w14:paraId="6E292BC9" w14:textId="77777777" w:rsidR="005F5FA1" w:rsidRPr="005F5FA1" w:rsidRDefault="005F5FA1" w:rsidP="005F5FA1">
            <w:pPr>
              <w:spacing w:after="160"/>
              <w:cnfStyle w:val="100000000000" w:firstRow="1" w:lastRow="0" w:firstColumn="0" w:lastColumn="0" w:oddVBand="0" w:evenVBand="0" w:oddHBand="0" w:evenHBand="0" w:firstRowFirstColumn="0" w:firstRowLastColumn="0" w:lastRowFirstColumn="0" w:lastRowLastColumn="0"/>
              <w:rPr>
                <w:lang w:val="en-CH"/>
              </w:rPr>
            </w:pPr>
            <w:r w:rsidRPr="005F5FA1">
              <w:rPr>
                <w:lang w:val="en-CH"/>
              </w:rPr>
              <w:t>Klasse 0 (Nicht-Default)</w:t>
            </w:r>
          </w:p>
        </w:tc>
        <w:tc>
          <w:tcPr>
            <w:tcW w:w="0" w:type="auto"/>
            <w:hideMark/>
          </w:tcPr>
          <w:p w14:paraId="3C81B65B" w14:textId="77777777" w:rsidR="005F5FA1" w:rsidRPr="005F5FA1" w:rsidRDefault="005F5FA1" w:rsidP="005F5FA1">
            <w:pPr>
              <w:spacing w:after="160"/>
              <w:cnfStyle w:val="100000000000" w:firstRow="1" w:lastRow="0" w:firstColumn="0" w:lastColumn="0" w:oddVBand="0" w:evenVBand="0" w:oddHBand="0" w:evenHBand="0" w:firstRowFirstColumn="0" w:firstRowLastColumn="0" w:lastRowFirstColumn="0" w:lastRowLastColumn="0"/>
              <w:rPr>
                <w:lang w:val="en-CH"/>
              </w:rPr>
            </w:pPr>
            <w:r w:rsidRPr="005F5FA1">
              <w:rPr>
                <w:lang w:val="en-CH"/>
              </w:rPr>
              <w:t>Klasse 1 (Default)</w:t>
            </w:r>
          </w:p>
        </w:tc>
      </w:tr>
      <w:tr w:rsidR="005F5FA1" w:rsidRPr="005F5FA1" w14:paraId="483C0935" w14:textId="77777777" w:rsidTr="005F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CE4DD9" w14:textId="77777777" w:rsidR="005F5FA1" w:rsidRPr="005F5FA1" w:rsidRDefault="005F5FA1" w:rsidP="005F5FA1">
            <w:pPr>
              <w:spacing w:after="160"/>
              <w:rPr>
                <w:lang w:val="en-CH"/>
              </w:rPr>
            </w:pPr>
            <w:r w:rsidRPr="005F5FA1">
              <w:rPr>
                <w:lang w:val="en-CH"/>
              </w:rPr>
              <w:t>Precision</w:t>
            </w:r>
          </w:p>
        </w:tc>
        <w:tc>
          <w:tcPr>
            <w:tcW w:w="0" w:type="auto"/>
            <w:hideMark/>
          </w:tcPr>
          <w:p w14:paraId="588D6934" w14:textId="77777777" w:rsidR="005F5FA1" w:rsidRPr="005F5FA1" w:rsidRDefault="005F5FA1" w:rsidP="005F5FA1">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0.84</w:t>
            </w:r>
          </w:p>
        </w:tc>
        <w:tc>
          <w:tcPr>
            <w:tcW w:w="0" w:type="auto"/>
            <w:hideMark/>
          </w:tcPr>
          <w:p w14:paraId="4409D4F8" w14:textId="77777777" w:rsidR="005F5FA1" w:rsidRPr="005F5FA1" w:rsidRDefault="005F5FA1" w:rsidP="005F5FA1">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0.67</w:t>
            </w:r>
          </w:p>
        </w:tc>
      </w:tr>
      <w:tr w:rsidR="005F5FA1" w:rsidRPr="005F5FA1" w14:paraId="0E963F18" w14:textId="77777777" w:rsidTr="005F5FA1">
        <w:tc>
          <w:tcPr>
            <w:cnfStyle w:val="001000000000" w:firstRow="0" w:lastRow="0" w:firstColumn="1" w:lastColumn="0" w:oddVBand="0" w:evenVBand="0" w:oddHBand="0" w:evenHBand="0" w:firstRowFirstColumn="0" w:firstRowLastColumn="0" w:lastRowFirstColumn="0" w:lastRowLastColumn="0"/>
            <w:tcW w:w="0" w:type="auto"/>
            <w:hideMark/>
          </w:tcPr>
          <w:p w14:paraId="423A0B4C" w14:textId="77777777" w:rsidR="005F5FA1" w:rsidRPr="005F5FA1" w:rsidRDefault="005F5FA1" w:rsidP="005F5FA1">
            <w:pPr>
              <w:spacing w:after="160"/>
              <w:rPr>
                <w:lang w:val="en-CH"/>
              </w:rPr>
            </w:pPr>
            <w:r w:rsidRPr="005F5FA1">
              <w:rPr>
                <w:lang w:val="en-CH"/>
              </w:rPr>
              <w:t>Recall</w:t>
            </w:r>
          </w:p>
        </w:tc>
        <w:tc>
          <w:tcPr>
            <w:tcW w:w="0" w:type="auto"/>
            <w:hideMark/>
          </w:tcPr>
          <w:p w14:paraId="47D042AB" w14:textId="77777777" w:rsidR="005F5FA1" w:rsidRPr="005F5FA1" w:rsidRDefault="005F5FA1" w:rsidP="005F5FA1">
            <w:pPr>
              <w:spacing w:after="160"/>
              <w:cnfStyle w:val="000000000000" w:firstRow="0" w:lastRow="0" w:firstColumn="0" w:lastColumn="0" w:oddVBand="0" w:evenVBand="0" w:oddHBand="0" w:evenHBand="0" w:firstRowFirstColumn="0" w:firstRowLastColumn="0" w:lastRowFirstColumn="0" w:lastRowLastColumn="0"/>
              <w:rPr>
                <w:lang w:val="en-CH"/>
              </w:rPr>
            </w:pPr>
            <w:r w:rsidRPr="005F5FA1">
              <w:rPr>
                <w:lang w:val="en-CH"/>
              </w:rPr>
              <w:t>0.95</w:t>
            </w:r>
          </w:p>
        </w:tc>
        <w:tc>
          <w:tcPr>
            <w:tcW w:w="0" w:type="auto"/>
            <w:hideMark/>
          </w:tcPr>
          <w:p w14:paraId="1B9A6EB8" w14:textId="77777777" w:rsidR="005F5FA1" w:rsidRPr="005F5FA1" w:rsidRDefault="005F5FA1" w:rsidP="005F5FA1">
            <w:pPr>
              <w:spacing w:after="160"/>
              <w:cnfStyle w:val="000000000000" w:firstRow="0" w:lastRow="0" w:firstColumn="0" w:lastColumn="0" w:oddVBand="0" w:evenVBand="0" w:oddHBand="0" w:evenHBand="0" w:firstRowFirstColumn="0" w:firstRowLastColumn="0" w:lastRowFirstColumn="0" w:lastRowLastColumn="0"/>
              <w:rPr>
                <w:lang w:val="en-CH"/>
              </w:rPr>
            </w:pPr>
            <w:r w:rsidRPr="005F5FA1">
              <w:rPr>
                <w:lang w:val="en-CH"/>
              </w:rPr>
              <w:t>0.37</w:t>
            </w:r>
          </w:p>
        </w:tc>
      </w:tr>
      <w:tr w:rsidR="005F5FA1" w:rsidRPr="005F5FA1" w14:paraId="53BFAC4C" w14:textId="77777777" w:rsidTr="005F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FF42AD" w14:textId="77777777" w:rsidR="005F5FA1" w:rsidRPr="005F5FA1" w:rsidRDefault="005F5FA1" w:rsidP="005F5FA1">
            <w:pPr>
              <w:spacing w:after="160"/>
              <w:rPr>
                <w:lang w:val="en-CH"/>
              </w:rPr>
            </w:pPr>
            <w:r w:rsidRPr="005F5FA1">
              <w:rPr>
                <w:lang w:val="en-CH"/>
              </w:rPr>
              <w:t>F1-Score</w:t>
            </w:r>
          </w:p>
        </w:tc>
        <w:tc>
          <w:tcPr>
            <w:tcW w:w="0" w:type="auto"/>
            <w:hideMark/>
          </w:tcPr>
          <w:p w14:paraId="3FADC136" w14:textId="77777777" w:rsidR="005F5FA1" w:rsidRPr="005F5FA1" w:rsidRDefault="005F5FA1" w:rsidP="005F5FA1">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0.89</w:t>
            </w:r>
          </w:p>
        </w:tc>
        <w:tc>
          <w:tcPr>
            <w:tcW w:w="0" w:type="auto"/>
            <w:hideMark/>
          </w:tcPr>
          <w:p w14:paraId="07DA10B5" w14:textId="77777777" w:rsidR="005F5FA1" w:rsidRPr="005F5FA1" w:rsidRDefault="005F5FA1" w:rsidP="005F5FA1">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0.48</w:t>
            </w:r>
          </w:p>
        </w:tc>
      </w:tr>
    </w:tbl>
    <w:p w14:paraId="662A625D" w14:textId="77777777" w:rsidR="00F92566" w:rsidRPr="00F92566" w:rsidRDefault="00F92566" w:rsidP="005F5FA1">
      <w:pPr>
        <w:rPr>
          <w:lang w:val="en-CH"/>
        </w:rPr>
      </w:pPr>
    </w:p>
    <w:p w14:paraId="7B41B074" w14:textId="71B5CA9A" w:rsidR="005F5FA1" w:rsidRPr="005F5FA1" w:rsidRDefault="005F5FA1" w:rsidP="005F5FA1">
      <w:pPr>
        <w:rPr>
          <w:lang w:val="en-CH"/>
        </w:rPr>
      </w:pPr>
      <w:r w:rsidRPr="005F5FA1">
        <w:rPr>
          <w:b/>
          <w:bCs/>
          <w:lang w:val="en-CH"/>
        </w:rPr>
        <w:t>Bedeutung der Metriken:</w:t>
      </w:r>
    </w:p>
    <w:p w14:paraId="221B51F8" w14:textId="77777777" w:rsidR="005F5FA1" w:rsidRPr="005F5FA1" w:rsidRDefault="005F5FA1" w:rsidP="005F5FA1">
      <w:pPr>
        <w:numPr>
          <w:ilvl w:val="0"/>
          <w:numId w:val="58"/>
        </w:numPr>
        <w:rPr>
          <w:lang w:val="en-CH"/>
        </w:rPr>
      </w:pPr>
      <w:r w:rsidRPr="005F5FA1">
        <w:rPr>
          <w:b/>
          <w:bCs/>
          <w:lang w:val="en-CH"/>
        </w:rPr>
        <w:t>Precision (Genauigkeit):</w:t>
      </w:r>
      <w:r w:rsidRPr="005F5FA1">
        <w:rPr>
          <w:lang w:val="en-CH"/>
        </w:rPr>
        <w:t xml:space="preserve"> </w:t>
      </w:r>
    </w:p>
    <w:p w14:paraId="0D246C71" w14:textId="77777777" w:rsidR="005F5FA1" w:rsidRPr="005F5FA1" w:rsidRDefault="005F5FA1" w:rsidP="005F5FA1">
      <w:pPr>
        <w:numPr>
          <w:ilvl w:val="1"/>
          <w:numId w:val="58"/>
        </w:numPr>
        <w:rPr>
          <w:lang w:val="en-CH"/>
        </w:rPr>
      </w:pPr>
      <w:r w:rsidRPr="005F5FA1">
        <w:rPr>
          <w:lang w:val="en-CH"/>
        </w:rPr>
        <w:t>Bei Klasse 1 (Default) liegt die Präzision bei 67 %, was bedeutet, dass 67 % der als Default klassifizierten Fälle korrekt sind.</w:t>
      </w:r>
    </w:p>
    <w:p w14:paraId="4960DA41" w14:textId="77777777" w:rsidR="005F5FA1" w:rsidRPr="005F5FA1" w:rsidRDefault="005F5FA1" w:rsidP="005F5FA1">
      <w:pPr>
        <w:numPr>
          <w:ilvl w:val="0"/>
          <w:numId w:val="58"/>
        </w:numPr>
        <w:rPr>
          <w:lang w:val="en-CH"/>
        </w:rPr>
      </w:pPr>
      <w:r w:rsidRPr="005F5FA1">
        <w:rPr>
          <w:b/>
          <w:bCs/>
          <w:lang w:val="en-CH"/>
        </w:rPr>
        <w:t>Recall (Sensitivität):</w:t>
      </w:r>
      <w:r w:rsidRPr="005F5FA1">
        <w:rPr>
          <w:lang w:val="en-CH"/>
        </w:rPr>
        <w:t xml:space="preserve"> </w:t>
      </w:r>
    </w:p>
    <w:p w14:paraId="23A1DA17" w14:textId="77777777" w:rsidR="005F5FA1" w:rsidRPr="005F5FA1" w:rsidRDefault="005F5FA1" w:rsidP="005F5FA1">
      <w:pPr>
        <w:numPr>
          <w:ilvl w:val="1"/>
          <w:numId w:val="58"/>
        </w:numPr>
        <w:rPr>
          <w:lang w:val="en-CH"/>
        </w:rPr>
      </w:pPr>
      <w:r w:rsidRPr="005F5FA1">
        <w:rPr>
          <w:lang w:val="en-CH"/>
        </w:rPr>
        <w:t>Klasse 1 hat nur einen Recall von 37 %, was bedeutet, dass das Modell Schwierigkeiten hat, tatsächliche Default-Fälle zu erkennen.</w:t>
      </w:r>
    </w:p>
    <w:p w14:paraId="13385C1B" w14:textId="77777777" w:rsidR="005F5FA1" w:rsidRPr="005F5FA1" w:rsidRDefault="005F5FA1" w:rsidP="00F92566">
      <w:pPr>
        <w:numPr>
          <w:ilvl w:val="0"/>
          <w:numId w:val="58"/>
        </w:numPr>
        <w:rPr>
          <w:lang w:val="en-CH"/>
        </w:rPr>
      </w:pPr>
      <w:r w:rsidRPr="005F5FA1">
        <w:rPr>
          <w:b/>
          <w:bCs/>
          <w:lang w:val="en-CH"/>
        </w:rPr>
        <w:t>F1-Score:</w:t>
      </w:r>
      <w:r w:rsidRPr="005F5FA1">
        <w:rPr>
          <w:lang w:val="en-CH"/>
        </w:rPr>
        <w:t xml:space="preserve"> </w:t>
      </w:r>
    </w:p>
    <w:p w14:paraId="743230AD" w14:textId="77777777" w:rsidR="005F5FA1" w:rsidRPr="005F5FA1" w:rsidRDefault="005F5FA1" w:rsidP="005F5FA1">
      <w:pPr>
        <w:numPr>
          <w:ilvl w:val="1"/>
          <w:numId w:val="58"/>
        </w:numPr>
        <w:rPr>
          <w:lang w:val="en-CH"/>
        </w:rPr>
      </w:pPr>
      <w:r w:rsidRPr="005F5FA1">
        <w:rPr>
          <w:lang w:val="en-CH"/>
        </w:rPr>
        <w:t>Ein kombinierter Wert aus Precision und Recall, der zeigt, dass die Modellleistung für Klasse 1 verbesserungswürdig ist.</w:t>
      </w:r>
    </w:p>
    <w:p w14:paraId="609452D1" w14:textId="64836276" w:rsidR="003A5B09" w:rsidRPr="003A5B09" w:rsidRDefault="005F5FA1" w:rsidP="003A5B09">
      <w:pPr>
        <w:rPr>
          <w:lang w:val="en-CH"/>
        </w:rPr>
      </w:pPr>
      <w:r w:rsidRPr="005F5FA1">
        <w:rPr>
          <w:b/>
          <w:bCs/>
          <w:lang w:val="en-CH"/>
        </w:rPr>
        <w:t>Fazit:</w:t>
      </w:r>
      <w:r w:rsidRPr="005F5FA1">
        <w:rPr>
          <w:lang w:val="en-CH"/>
        </w:rPr>
        <w:t xml:space="preserve"> Das Modell funktioniert gut für Klasse 0 (Nicht-Default), hat jedoch Probleme, die weniger häufige Klasse 1 (Default) zu identifizieren. Dies liegt wahrscheinlich an einem Klassenungleichgewicht im Datensatz.</w:t>
      </w:r>
    </w:p>
    <w:p w14:paraId="425F411D" w14:textId="77777777" w:rsidR="002252C0" w:rsidRPr="005F5FA1" w:rsidRDefault="002252C0" w:rsidP="002252C0">
      <w:pPr>
        <w:pStyle w:val="Heading4"/>
        <w:rPr>
          <w:lang w:val="en-CH"/>
        </w:rPr>
      </w:pPr>
      <w:bookmarkStart w:id="47" w:name="_Toc186275433"/>
      <w:r w:rsidRPr="005F5FA1">
        <w:rPr>
          <w:lang w:val="en-CH"/>
        </w:rPr>
        <w:lastRenderedPageBreak/>
        <w:t>Anpassung der Klassengewichte</w:t>
      </w:r>
      <w:bookmarkEnd w:id="47"/>
    </w:p>
    <w:p w14:paraId="5B51BE84" w14:textId="77777777" w:rsidR="002252C0" w:rsidRPr="005F5FA1" w:rsidRDefault="002252C0" w:rsidP="002252C0">
      <w:pPr>
        <w:rPr>
          <w:lang w:val="en-CH"/>
        </w:rPr>
      </w:pPr>
      <w:r w:rsidRPr="005F5FA1">
        <w:rPr>
          <w:lang w:val="en-CH"/>
        </w:rPr>
        <w:t>Da die Zielvariable ungleich verteilt ist, wurde eine Klassengewichtung (“Class Weights”) eingeführt, um die Minderheitsklasse (Klasse 1) höher zu gewichten und ein besseres Gleichgewicht zwischen den Klassen zu erzielen. Der Parameter scale_pos_weight wurde wie folgt berechnet:</w:t>
      </w:r>
    </w:p>
    <w:p w14:paraId="6A06A4A5" w14:textId="5E9C17E3" w:rsidR="002252C0" w:rsidRPr="005F5FA1" w:rsidRDefault="008A5594" w:rsidP="002252C0">
      <w:pPr>
        <w:rPr>
          <w:lang w:val="en-CH"/>
        </w:rPr>
      </w:pPr>
      <m:oMathPara>
        <m:oMath>
          <m:r>
            <w:rPr>
              <w:rFonts w:ascii="Cambria Math" w:hAnsi="Cambria Math"/>
              <w:lang w:val="en-CH"/>
            </w:rPr>
            <m:t>scal</m:t>
          </m:r>
          <m:sSub>
            <m:sSubPr>
              <m:ctrlPr>
                <w:rPr>
                  <w:rFonts w:ascii="Cambria Math" w:hAnsi="Cambria Math"/>
                  <w:i/>
                  <w:lang w:val="en-CH"/>
                </w:rPr>
              </m:ctrlPr>
            </m:sSubPr>
            <m:e>
              <m:r>
                <w:rPr>
                  <w:rFonts w:ascii="Cambria Math" w:hAnsi="Cambria Math"/>
                  <w:lang w:val="en-CH"/>
                </w:rPr>
                <m:t>e</m:t>
              </m:r>
            </m:e>
            <m:sub>
              <m:r>
                <w:rPr>
                  <w:rFonts w:ascii="Cambria Math" w:hAnsi="Cambria Math"/>
                  <w:lang w:val="en-CH"/>
                </w:rPr>
                <m:t>p</m:t>
              </m:r>
            </m:sub>
          </m:sSub>
          <m:r>
            <w:rPr>
              <w:rFonts w:ascii="Cambria Math" w:hAnsi="Cambria Math"/>
              <w:lang w:val="en-CH"/>
            </w:rPr>
            <m:t>o</m:t>
          </m:r>
          <m:sSub>
            <m:sSubPr>
              <m:ctrlPr>
                <w:rPr>
                  <w:rFonts w:ascii="Cambria Math" w:hAnsi="Cambria Math"/>
                  <w:i/>
                  <w:lang w:val="en-CH"/>
                </w:rPr>
              </m:ctrlPr>
            </m:sSubPr>
            <m:e>
              <m:r>
                <w:rPr>
                  <w:rFonts w:ascii="Cambria Math" w:hAnsi="Cambria Math"/>
                  <w:lang w:val="en-CH"/>
                </w:rPr>
                <m:t>s</m:t>
              </m:r>
            </m:e>
            <m:sub>
              <m:r>
                <w:rPr>
                  <w:rFonts w:ascii="Cambria Math" w:hAnsi="Cambria Math"/>
                  <w:lang w:val="en-CH"/>
                </w:rPr>
                <m:t>w</m:t>
              </m:r>
            </m:sub>
          </m:sSub>
          <m:r>
            <w:rPr>
              <w:rFonts w:ascii="Cambria Math" w:hAnsi="Cambria Math"/>
              <w:lang w:val="en-CH"/>
            </w:rPr>
            <m:t>eight=</m:t>
          </m:r>
          <m:f>
            <m:fPr>
              <m:ctrlPr>
                <w:rPr>
                  <w:rFonts w:ascii="Cambria Math" w:hAnsi="Cambria Math"/>
                  <w:i/>
                  <w:lang w:val="en-CH"/>
                </w:rPr>
              </m:ctrlPr>
            </m:fPr>
            <m:num>
              <m:r>
                <w:rPr>
                  <w:rFonts w:ascii="Cambria Math" w:hAnsi="Cambria Math"/>
                  <w:lang w:val="en-CH"/>
                </w:rPr>
                <m:t>Anzahl der Klasse 0</m:t>
              </m:r>
            </m:num>
            <m:den>
              <m:r>
                <w:rPr>
                  <w:rFonts w:ascii="Cambria Math" w:hAnsi="Cambria Math"/>
                  <w:lang w:val="en-CH"/>
                </w:rPr>
                <m:t>Anzahl der Klasse 1</m:t>
              </m:r>
            </m:den>
          </m:f>
        </m:oMath>
      </m:oMathPara>
    </w:p>
    <w:p w14:paraId="1BE72DDA" w14:textId="77777777" w:rsidR="002252C0" w:rsidRDefault="002252C0" w:rsidP="002252C0">
      <w:pPr>
        <w:rPr>
          <w:lang w:val="en-CH"/>
        </w:rPr>
      </w:pPr>
      <w:r w:rsidRPr="005F5FA1">
        <w:rPr>
          <w:lang w:val="en-CH"/>
        </w:rPr>
        <w:t>Durch diese Gewichtung werden Fehler bei der Klassifizierung von Defaults (Klasse 1) stärker bestraft. Es wurde bewusst auf Oversampling und Undersampling verzichtet, um sicherzustellen, dass alle Modelle mit denselben Datensätzen arbeiten.</w:t>
      </w:r>
    </w:p>
    <w:p w14:paraId="0ED6CADB" w14:textId="77777777" w:rsidR="002252C0" w:rsidRPr="005F5FA1" w:rsidRDefault="002252C0" w:rsidP="002252C0">
      <w:pPr>
        <w:pStyle w:val="Heading5"/>
        <w:rPr>
          <w:lang w:val="en-CH"/>
        </w:rPr>
      </w:pPr>
      <w:r w:rsidRPr="005F5FA1">
        <w:rPr>
          <w:lang w:val="en-CH"/>
        </w:rPr>
        <w:t>Ergebnisse nach Anpassung der Gewichtung</w:t>
      </w:r>
    </w:p>
    <w:p w14:paraId="6130F20C" w14:textId="77777777" w:rsidR="002252C0" w:rsidRPr="0000124C" w:rsidRDefault="002252C0" w:rsidP="002252C0">
      <w:pPr>
        <w:rPr>
          <w:b/>
          <w:bCs/>
          <w:lang w:val="en-CH"/>
        </w:rPr>
      </w:pPr>
      <w:r w:rsidRPr="0000124C">
        <w:rPr>
          <w:b/>
          <w:bCs/>
          <w:lang w:val="en-CH"/>
        </w:rPr>
        <w:t>Cross-Validation Scores</w:t>
      </w:r>
    </w:p>
    <w:p w14:paraId="2DC2A2EF" w14:textId="77777777" w:rsidR="002252C0" w:rsidRPr="005F5FA1" w:rsidRDefault="002252C0" w:rsidP="002252C0">
      <w:pPr>
        <w:numPr>
          <w:ilvl w:val="0"/>
          <w:numId w:val="59"/>
        </w:numPr>
        <w:rPr>
          <w:lang w:val="en-CH"/>
        </w:rPr>
      </w:pPr>
      <w:r w:rsidRPr="005F5FA1">
        <w:rPr>
          <w:b/>
          <w:bCs/>
          <w:lang w:val="en-CH"/>
        </w:rPr>
        <w:t>Cross-Validation Scores:</w:t>
      </w:r>
      <w:r w:rsidRPr="005F5FA1">
        <w:rPr>
          <w:lang w:val="en-CH"/>
        </w:rPr>
        <w:t xml:space="preserve"> [0.75263641, 0.75080238, 0.76593306, 0.75693648, 0.75510204]</w:t>
      </w:r>
    </w:p>
    <w:p w14:paraId="1EF165DF" w14:textId="77777777" w:rsidR="002252C0" w:rsidRPr="005F5FA1" w:rsidRDefault="002252C0" w:rsidP="002252C0">
      <w:pPr>
        <w:numPr>
          <w:ilvl w:val="0"/>
          <w:numId w:val="59"/>
        </w:numPr>
        <w:rPr>
          <w:lang w:val="en-CH"/>
        </w:rPr>
      </w:pPr>
      <w:r w:rsidRPr="005F5FA1">
        <w:rPr>
          <w:b/>
          <w:bCs/>
          <w:lang w:val="en-CH"/>
        </w:rPr>
        <w:t>Mean CV Score:</w:t>
      </w:r>
      <w:r w:rsidRPr="005F5FA1">
        <w:rPr>
          <w:lang w:val="en-CH"/>
        </w:rPr>
        <w:t xml:space="preserve"> 0.7563 (+/- 0.0105)</w:t>
      </w:r>
    </w:p>
    <w:p w14:paraId="2DDDD496" w14:textId="77777777" w:rsidR="002252C0" w:rsidRPr="005F5FA1" w:rsidRDefault="002252C0" w:rsidP="002252C0">
      <w:pPr>
        <w:rPr>
          <w:b/>
          <w:bCs/>
          <w:lang w:val="en-CH"/>
        </w:rPr>
      </w:pPr>
      <w:r w:rsidRPr="005F5FA1">
        <w:rPr>
          <w:b/>
          <w:bCs/>
          <w:lang w:val="en-CH"/>
        </w:rPr>
        <w:t>Test Accuracy</w:t>
      </w:r>
    </w:p>
    <w:p w14:paraId="3231374A" w14:textId="77777777" w:rsidR="002252C0" w:rsidRPr="005F5FA1" w:rsidRDefault="002252C0" w:rsidP="002252C0">
      <w:pPr>
        <w:numPr>
          <w:ilvl w:val="0"/>
          <w:numId w:val="60"/>
        </w:numPr>
        <w:rPr>
          <w:lang w:val="en-CH"/>
        </w:rPr>
      </w:pPr>
      <w:r w:rsidRPr="005F5FA1">
        <w:rPr>
          <w:b/>
          <w:bCs/>
          <w:lang w:val="en-CH"/>
        </w:rPr>
        <w:t>Test Accuracy:</w:t>
      </w:r>
      <w:r w:rsidRPr="005F5FA1">
        <w:rPr>
          <w:lang w:val="en-CH"/>
        </w:rPr>
        <w:t xml:space="preserve"> 0.7647</w:t>
      </w:r>
    </w:p>
    <w:p w14:paraId="2522DF96" w14:textId="77777777" w:rsidR="002252C0" w:rsidRPr="005F5FA1" w:rsidRDefault="002252C0" w:rsidP="002252C0">
      <w:pPr>
        <w:rPr>
          <w:b/>
          <w:bCs/>
          <w:lang w:val="en-CH"/>
        </w:rPr>
      </w:pPr>
      <w:r w:rsidRPr="005F5FA1">
        <w:rPr>
          <w:b/>
          <w:bCs/>
          <w:lang w:val="en-CH"/>
        </w:rPr>
        <w:t>Classification Report</w:t>
      </w:r>
    </w:p>
    <w:tbl>
      <w:tblPr>
        <w:tblStyle w:val="GridTable6Colorful"/>
        <w:tblW w:w="0" w:type="auto"/>
        <w:tblLook w:val="04A0" w:firstRow="1" w:lastRow="0" w:firstColumn="1" w:lastColumn="0" w:noHBand="0" w:noVBand="1"/>
      </w:tblPr>
      <w:tblGrid>
        <w:gridCol w:w="1297"/>
        <w:gridCol w:w="2910"/>
        <w:gridCol w:w="2230"/>
      </w:tblGrid>
      <w:tr w:rsidR="002252C0" w:rsidRPr="005F5FA1" w14:paraId="7885E61A" w14:textId="77777777" w:rsidTr="00337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E83ED4" w14:textId="77777777" w:rsidR="002252C0" w:rsidRPr="005F5FA1" w:rsidRDefault="002252C0" w:rsidP="00337FD4">
            <w:pPr>
              <w:spacing w:after="160"/>
              <w:rPr>
                <w:lang w:val="en-CH"/>
              </w:rPr>
            </w:pPr>
            <w:r w:rsidRPr="005F5FA1">
              <w:rPr>
                <w:lang w:val="en-CH"/>
              </w:rPr>
              <w:t>Metric</w:t>
            </w:r>
          </w:p>
        </w:tc>
        <w:tc>
          <w:tcPr>
            <w:tcW w:w="0" w:type="auto"/>
            <w:hideMark/>
          </w:tcPr>
          <w:p w14:paraId="79BF33D6" w14:textId="77777777" w:rsidR="002252C0" w:rsidRPr="005F5FA1" w:rsidRDefault="002252C0" w:rsidP="00337FD4">
            <w:pPr>
              <w:spacing w:after="160"/>
              <w:cnfStyle w:val="100000000000" w:firstRow="1" w:lastRow="0" w:firstColumn="0" w:lastColumn="0" w:oddVBand="0" w:evenVBand="0" w:oddHBand="0" w:evenHBand="0" w:firstRowFirstColumn="0" w:firstRowLastColumn="0" w:lastRowFirstColumn="0" w:lastRowLastColumn="0"/>
              <w:rPr>
                <w:lang w:val="en-CH"/>
              </w:rPr>
            </w:pPr>
            <w:r w:rsidRPr="005F5FA1">
              <w:rPr>
                <w:lang w:val="en-CH"/>
              </w:rPr>
              <w:t>Klasse 0 (Nicht-Default)</w:t>
            </w:r>
          </w:p>
        </w:tc>
        <w:tc>
          <w:tcPr>
            <w:tcW w:w="0" w:type="auto"/>
            <w:hideMark/>
          </w:tcPr>
          <w:p w14:paraId="37349D5E" w14:textId="77777777" w:rsidR="002252C0" w:rsidRPr="005F5FA1" w:rsidRDefault="002252C0" w:rsidP="00337FD4">
            <w:pPr>
              <w:spacing w:after="160"/>
              <w:cnfStyle w:val="100000000000" w:firstRow="1" w:lastRow="0" w:firstColumn="0" w:lastColumn="0" w:oddVBand="0" w:evenVBand="0" w:oddHBand="0" w:evenHBand="0" w:firstRowFirstColumn="0" w:firstRowLastColumn="0" w:lastRowFirstColumn="0" w:lastRowLastColumn="0"/>
              <w:rPr>
                <w:lang w:val="en-CH"/>
              </w:rPr>
            </w:pPr>
            <w:r w:rsidRPr="005F5FA1">
              <w:rPr>
                <w:lang w:val="en-CH"/>
              </w:rPr>
              <w:t>Klasse 1 (Default)</w:t>
            </w:r>
          </w:p>
        </w:tc>
      </w:tr>
      <w:tr w:rsidR="002252C0" w:rsidRPr="005F5FA1" w14:paraId="193B330C" w14:textId="77777777" w:rsidTr="00337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D9742C" w14:textId="77777777" w:rsidR="002252C0" w:rsidRPr="005F5FA1" w:rsidRDefault="002252C0" w:rsidP="00337FD4">
            <w:pPr>
              <w:spacing w:after="160"/>
              <w:rPr>
                <w:lang w:val="en-CH"/>
              </w:rPr>
            </w:pPr>
            <w:r w:rsidRPr="005F5FA1">
              <w:rPr>
                <w:lang w:val="en-CH"/>
              </w:rPr>
              <w:t>Precision</w:t>
            </w:r>
          </w:p>
        </w:tc>
        <w:tc>
          <w:tcPr>
            <w:tcW w:w="0" w:type="auto"/>
            <w:hideMark/>
          </w:tcPr>
          <w:p w14:paraId="084A983A" w14:textId="77777777" w:rsidR="002252C0" w:rsidRPr="005F5FA1" w:rsidRDefault="002252C0" w:rsidP="00337FD4">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0.88</w:t>
            </w:r>
          </w:p>
        </w:tc>
        <w:tc>
          <w:tcPr>
            <w:tcW w:w="0" w:type="auto"/>
            <w:hideMark/>
          </w:tcPr>
          <w:p w14:paraId="30BE8D30" w14:textId="77777777" w:rsidR="002252C0" w:rsidRPr="005F5FA1" w:rsidRDefault="002252C0" w:rsidP="00337FD4">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0.49</w:t>
            </w:r>
          </w:p>
        </w:tc>
      </w:tr>
      <w:tr w:rsidR="002252C0" w:rsidRPr="005F5FA1" w14:paraId="720E1ECA" w14:textId="77777777" w:rsidTr="00337FD4">
        <w:tc>
          <w:tcPr>
            <w:cnfStyle w:val="001000000000" w:firstRow="0" w:lastRow="0" w:firstColumn="1" w:lastColumn="0" w:oddVBand="0" w:evenVBand="0" w:oddHBand="0" w:evenHBand="0" w:firstRowFirstColumn="0" w:firstRowLastColumn="0" w:lastRowFirstColumn="0" w:lastRowLastColumn="0"/>
            <w:tcW w:w="0" w:type="auto"/>
            <w:hideMark/>
          </w:tcPr>
          <w:p w14:paraId="0F220737" w14:textId="77777777" w:rsidR="002252C0" w:rsidRPr="005F5FA1" w:rsidRDefault="002252C0" w:rsidP="00337FD4">
            <w:pPr>
              <w:spacing w:after="160"/>
              <w:rPr>
                <w:lang w:val="en-CH"/>
              </w:rPr>
            </w:pPr>
            <w:r w:rsidRPr="005F5FA1">
              <w:rPr>
                <w:lang w:val="en-CH"/>
              </w:rPr>
              <w:t>Recall</w:t>
            </w:r>
          </w:p>
        </w:tc>
        <w:tc>
          <w:tcPr>
            <w:tcW w:w="0" w:type="auto"/>
            <w:hideMark/>
          </w:tcPr>
          <w:p w14:paraId="277B70C5" w14:textId="77777777" w:rsidR="002252C0" w:rsidRPr="005F5FA1" w:rsidRDefault="002252C0" w:rsidP="00337FD4">
            <w:pPr>
              <w:spacing w:after="160"/>
              <w:cnfStyle w:val="000000000000" w:firstRow="0" w:lastRow="0" w:firstColumn="0" w:lastColumn="0" w:oddVBand="0" w:evenVBand="0" w:oddHBand="0" w:evenHBand="0" w:firstRowFirstColumn="0" w:firstRowLastColumn="0" w:lastRowFirstColumn="0" w:lastRowLastColumn="0"/>
              <w:rPr>
                <w:lang w:val="en-CH"/>
              </w:rPr>
            </w:pPr>
            <w:r w:rsidRPr="005F5FA1">
              <w:rPr>
                <w:lang w:val="en-CH"/>
              </w:rPr>
              <w:t>0.80</w:t>
            </w:r>
          </w:p>
        </w:tc>
        <w:tc>
          <w:tcPr>
            <w:tcW w:w="0" w:type="auto"/>
            <w:hideMark/>
          </w:tcPr>
          <w:p w14:paraId="45A1FA5A" w14:textId="77777777" w:rsidR="002252C0" w:rsidRPr="005F5FA1" w:rsidRDefault="002252C0" w:rsidP="00337FD4">
            <w:pPr>
              <w:spacing w:after="160"/>
              <w:cnfStyle w:val="000000000000" w:firstRow="0" w:lastRow="0" w:firstColumn="0" w:lastColumn="0" w:oddVBand="0" w:evenVBand="0" w:oddHBand="0" w:evenHBand="0" w:firstRowFirstColumn="0" w:firstRowLastColumn="0" w:lastRowFirstColumn="0" w:lastRowLastColumn="0"/>
              <w:rPr>
                <w:lang w:val="en-CH"/>
              </w:rPr>
            </w:pPr>
            <w:r w:rsidRPr="005F5FA1">
              <w:rPr>
                <w:lang w:val="en-CH"/>
              </w:rPr>
              <w:t>0.63</w:t>
            </w:r>
          </w:p>
        </w:tc>
      </w:tr>
      <w:tr w:rsidR="002252C0" w:rsidRPr="005F5FA1" w14:paraId="40252794" w14:textId="77777777" w:rsidTr="00337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C03241" w14:textId="77777777" w:rsidR="002252C0" w:rsidRPr="005F5FA1" w:rsidRDefault="002252C0" w:rsidP="00337FD4">
            <w:pPr>
              <w:spacing w:after="160"/>
              <w:rPr>
                <w:lang w:val="en-CH"/>
              </w:rPr>
            </w:pPr>
            <w:r w:rsidRPr="005F5FA1">
              <w:rPr>
                <w:lang w:val="en-CH"/>
              </w:rPr>
              <w:t>F1-Score</w:t>
            </w:r>
          </w:p>
        </w:tc>
        <w:tc>
          <w:tcPr>
            <w:tcW w:w="0" w:type="auto"/>
            <w:hideMark/>
          </w:tcPr>
          <w:p w14:paraId="4254BFA7" w14:textId="77777777" w:rsidR="002252C0" w:rsidRPr="005F5FA1" w:rsidRDefault="002252C0" w:rsidP="00337FD4">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0.84</w:t>
            </w:r>
          </w:p>
        </w:tc>
        <w:tc>
          <w:tcPr>
            <w:tcW w:w="0" w:type="auto"/>
            <w:hideMark/>
          </w:tcPr>
          <w:p w14:paraId="484953EB" w14:textId="77777777" w:rsidR="002252C0" w:rsidRPr="005F5FA1" w:rsidRDefault="002252C0" w:rsidP="00337FD4">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0.55</w:t>
            </w:r>
          </w:p>
        </w:tc>
      </w:tr>
    </w:tbl>
    <w:p w14:paraId="6C6C1DFF" w14:textId="77777777" w:rsidR="002252C0" w:rsidRPr="00CA0CE8" w:rsidRDefault="002252C0" w:rsidP="002252C0">
      <w:pPr>
        <w:rPr>
          <w:lang w:val="en-CH"/>
        </w:rPr>
      </w:pPr>
    </w:p>
    <w:p w14:paraId="0AC7B98C" w14:textId="77777777" w:rsidR="002252C0" w:rsidRDefault="002252C0" w:rsidP="002252C0">
      <w:pPr>
        <w:rPr>
          <w:lang w:val="en-CH"/>
        </w:rPr>
      </w:pPr>
      <w:r w:rsidRPr="005F5FA1">
        <w:rPr>
          <w:b/>
          <w:bCs/>
          <w:lang w:val="en-CH"/>
        </w:rPr>
        <w:t>Bedeutung:</w:t>
      </w:r>
      <w:r w:rsidRPr="005F5FA1">
        <w:rPr>
          <w:lang w:val="en-CH"/>
        </w:rPr>
        <w:t xml:space="preserve"> Nach der Anpassung hat sich der </w:t>
      </w:r>
      <w:r w:rsidRPr="005F5FA1">
        <w:rPr>
          <w:b/>
          <w:bCs/>
          <w:lang w:val="en-CH"/>
        </w:rPr>
        <w:t>Recall</w:t>
      </w:r>
      <w:r w:rsidRPr="005F5FA1">
        <w:rPr>
          <w:lang w:val="en-CH"/>
        </w:rPr>
        <w:t xml:space="preserve"> der Klasse 1 (Default) von 37 % auf 63 % erheblich verbessert. Dies zeigt, dass das Modell nun deutlich besser darin ist, tatsächliche Defaults zu erkennen. Die Precision der Klasse 1 ist jedoch leicht gesunken, </w:t>
      </w:r>
      <w:r w:rsidRPr="005F5FA1">
        <w:rPr>
          <w:lang w:val="en-CH"/>
        </w:rPr>
        <w:lastRenderedPageBreak/>
        <w:t>was auf eine Zunahme von False Positives hinweist. Insgesamt ist die Balance zwischen den Klassen jedoch verbessert.</w:t>
      </w:r>
    </w:p>
    <w:p w14:paraId="2BF9D1EC" w14:textId="77777777" w:rsidR="003A5B09" w:rsidRPr="005F5FA1" w:rsidRDefault="003A5B09" w:rsidP="003A5B09">
      <w:pPr>
        <w:rPr>
          <w:b/>
          <w:bCs/>
          <w:lang w:val="en-CH"/>
        </w:rPr>
      </w:pPr>
      <w:r w:rsidRPr="005F5FA1">
        <w:rPr>
          <w:b/>
          <w:bCs/>
          <w:lang w:val="en-CH"/>
        </w:rPr>
        <w:t>Feature-Importance</w:t>
      </w:r>
    </w:p>
    <w:p w14:paraId="29F705C8" w14:textId="77777777" w:rsidR="003A5B09" w:rsidRPr="005F5FA1" w:rsidRDefault="003A5B09" w:rsidP="003A5B09">
      <w:pPr>
        <w:rPr>
          <w:lang w:val="en-CH"/>
        </w:rPr>
      </w:pPr>
      <w:r w:rsidRPr="005F5FA1">
        <w:rPr>
          <w:lang w:val="en-CH"/>
        </w:rPr>
        <w:t>Die wichtigsten Merkmale laut XGBoost:</w:t>
      </w:r>
    </w:p>
    <w:tbl>
      <w:tblPr>
        <w:tblStyle w:val="GridTable6Colorful"/>
        <w:tblW w:w="0" w:type="auto"/>
        <w:tblLook w:val="04A0" w:firstRow="1" w:lastRow="0" w:firstColumn="1" w:lastColumn="0" w:noHBand="0" w:noVBand="1"/>
      </w:tblPr>
      <w:tblGrid>
        <w:gridCol w:w="3883"/>
        <w:gridCol w:w="1910"/>
      </w:tblGrid>
      <w:tr w:rsidR="003A5B09" w:rsidRPr="005F5FA1" w14:paraId="7A380722" w14:textId="77777777" w:rsidTr="00337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A5823B" w14:textId="77777777" w:rsidR="003A5B09" w:rsidRPr="005F5FA1" w:rsidRDefault="003A5B09" w:rsidP="00337FD4">
            <w:pPr>
              <w:spacing w:after="160"/>
              <w:rPr>
                <w:lang w:val="en-CH"/>
              </w:rPr>
            </w:pPr>
            <w:r w:rsidRPr="005F5FA1">
              <w:rPr>
                <w:lang w:val="en-CH"/>
              </w:rPr>
              <w:t>Feature</w:t>
            </w:r>
          </w:p>
        </w:tc>
        <w:tc>
          <w:tcPr>
            <w:tcW w:w="0" w:type="auto"/>
            <w:hideMark/>
          </w:tcPr>
          <w:p w14:paraId="5C81CA3A" w14:textId="77777777" w:rsidR="003A5B09" w:rsidRPr="005F5FA1" w:rsidRDefault="003A5B09" w:rsidP="00337FD4">
            <w:pPr>
              <w:spacing w:after="160"/>
              <w:cnfStyle w:val="100000000000" w:firstRow="1" w:lastRow="0" w:firstColumn="0" w:lastColumn="0" w:oddVBand="0" w:evenVBand="0" w:oddHBand="0" w:evenHBand="0" w:firstRowFirstColumn="0" w:firstRowLastColumn="0" w:lastRowFirstColumn="0" w:lastRowLastColumn="0"/>
              <w:rPr>
                <w:lang w:val="en-CH"/>
              </w:rPr>
            </w:pPr>
            <w:r w:rsidRPr="005F5FA1">
              <w:rPr>
                <w:lang w:val="en-CH"/>
              </w:rPr>
              <w:t>Bedeutung (%)</w:t>
            </w:r>
          </w:p>
        </w:tc>
      </w:tr>
      <w:tr w:rsidR="003A5B09" w:rsidRPr="005F5FA1" w14:paraId="1CBB8B1F" w14:textId="77777777" w:rsidTr="00337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768B0D" w14:textId="77777777" w:rsidR="003A5B09" w:rsidRPr="005F5FA1" w:rsidRDefault="003A5B09" w:rsidP="00337FD4">
            <w:pPr>
              <w:spacing w:after="160"/>
              <w:rPr>
                <w:lang w:val="en-CH"/>
              </w:rPr>
            </w:pPr>
            <w:r w:rsidRPr="005F5FA1">
              <w:rPr>
                <w:lang w:val="en-CH"/>
              </w:rPr>
              <w:t>PAY_0 (Zahlungsstatus)</w:t>
            </w:r>
          </w:p>
        </w:tc>
        <w:tc>
          <w:tcPr>
            <w:tcW w:w="0" w:type="auto"/>
            <w:hideMark/>
          </w:tcPr>
          <w:p w14:paraId="28C15A8D" w14:textId="77777777" w:rsidR="003A5B09" w:rsidRPr="005F5FA1" w:rsidRDefault="003A5B09" w:rsidP="00337FD4">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30.85</w:t>
            </w:r>
          </w:p>
        </w:tc>
      </w:tr>
      <w:tr w:rsidR="003A5B09" w:rsidRPr="005F5FA1" w14:paraId="13323110" w14:textId="77777777" w:rsidTr="00337FD4">
        <w:tc>
          <w:tcPr>
            <w:cnfStyle w:val="001000000000" w:firstRow="0" w:lastRow="0" w:firstColumn="1" w:lastColumn="0" w:oddVBand="0" w:evenVBand="0" w:oddHBand="0" w:evenHBand="0" w:firstRowFirstColumn="0" w:firstRowLastColumn="0" w:lastRowFirstColumn="0" w:lastRowLastColumn="0"/>
            <w:tcW w:w="0" w:type="auto"/>
            <w:hideMark/>
          </w:tcPr>
          <w:p w14:paraId="61D4EB11" w14:textId="77777777" w:rsidR="003A5B09" w:rsidRPr="005F5FA1" w:rsidRDefault="003A5B09" w:rsidP="00337FD4">
            <w:pPr>
              <w:spacing w:after="160"/>
              <w:rPr>
                <w:lang w:val="en-CH"/>
              </w:rPr>
            </w:pPr>
            <w:r w:rsidRPr="005F5FA1">
              <w:rPr>
                <w:lang w:val="en-CH"/>
              </w:rPr>
              <w:t>PAY_2 (Zahlungsverzögerung)</w:t>
            </w:r>
          </w:p>
        </w:tc>
        <w:tc>
          <w:tcPr>
            <w:tcW w:w="0" w:type="auto"/>
            <w:hideMark/>
          </w:tcPr>
          <w:p w14:paraId="404ADDF7" w14:textId="77777777" w:rsidR="003A5B09" w:rsidRPr="005F5FA1" w:rsidRDefault="003A5B09" w:rsidP="00337FD4">
            <w:pPr>
              <w:spacing w:after="160"/>
              <w:cnfStyle w:val="000000000000" w:firstRow="0" w:lastRow="0" w:firstColumn="0" w:lastColumn="0" w:oddVBand="0" w:evenVBand="0" w:oddHBand="0" w:evenHBand="0" w:firstRowFirstColumn="0" w:firstRowLastColumn="0" w:lastRowFirstColumn="0" w:lastRowLastColumn="0"/>
              <w:rPr>
                <w:lang w:val="en-CH"/>
              </w:rPr>
            </w:pPr>
            <w:r w:rsidRPr="005F5FA1">
              <w:rPr>
                <w:lang w:val="en-CH"/>
              </w:rPr>
              <w:t>5.56</w:t>
            </w:r>
          </w:p>
        </w:tc>
      </w:tr>
      <w:tr w:rsidR="003A5B09" w:rsidRPr="005F5FA1" w14:paraId="545BE8D7" w14:textId="77777777" w:rsidTr="00337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90EE9C" w14:textId="77777777" w:rsidR="003A5B09" w:rsidRPr="005F5FA1" w:rsidRDefault="003A5B09" w:rsidP="00337FD4">
            <w:pPr>
              <w:spacing w:after="160"/>
              <w:rPr>
                <w:lang w:val="en-CH"/>
              </w:rPr>
            </w:pPr>
            <w:r w:rsidRPr="005F5FA1">
              <w:rPr>
                <w:lang w:val="en-CH"/>
              </w:rPr>
              <w:t>PAY_4</w:t>
            </w:r>
          </w:p>
        </w:tc>
        <w:tc>
          <w:tcPr>
            <w:tcW w:w="0" w:type="auto"/>
            <w:hideMark/>
          </w:tcPr>
          <w:p w14:paraId="5E1E8833" w14:textId="77777777" w:rsidR="003A5B09" w:rsidRPr="005F5FA1" w:rsidRDefault="003A5B09" w:rsidP="00337FD4">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4.59</w:t>
            </w:r>
          </w:p>
        </w:tc>
      </w:tr>
      <w:tr w:rsidR="003A5B09" w:rsidRPr="005F5FA1" w14:paraId="7C428220" w14:textId="77777777" w:rsidTr="00337FD4">
        <w:tc>
          <w:tcPr>
            <w:cnfStyle w:val="001000000000" w:firstRow="0" w:lastRow="0" w:firstColumn="1" w:lastColumn="0" w:oddVBand="0" w:evenVBand="0" w:oddHBand="0" w:evenHBand="0" w:firstRowFirstColumn="0" w:firstRowLastColumn="0" w:lastRowFirstColumn="0" w:lastRowLastColumn="0"/>
            <w:tcW w:w="0" w:type="auto"/>
            <w:hideMark/>
          </w:tcPr>
          <w:p w14:paraId="6500518D" w14:textId="77777777" w:rsidR="003A5B09" w:rsidRPr="005F5FA1" w:rsidRDefault="003A5B09" w:rsidP="00337FD4">
            <w:pPr>
              <w:spacing w:after="160"/>
              <w:rPr>
                <w:lang w:val="en-CH"/>
              </w:rPr>
            </w:pPr>
            <w:r w:rsidRPr="005F5FA1">
              <w:rPr>
                <w:lang w:val="en-CH"/>
              </w:rPr>
              <w:t>PAY_3</w:t>
            </w:r>
          </w:p>
        </w:tc>
        <w:tc>
          <w:tcPr>
            <w:tcW w:w="0" w:type="auto"/>
            <w:hideMark/>
          </w:tcPr>
          <w:p w14:paraId="58457912" w14:textId="77777777" w:rsidR="003A5B09" w:rsidRPr="005F5FA1" w:rsidRDefault="003A5B09" w:rsidP="00337FD4">
            <w:pPr>
              <w:spacing w:after="160"/>
              <w:cnfStyle w:val="000000000000" w:firstRow="0" w:lastRow="0" w:firstColumn="0" w:lastColumn="0" w:oddVBand="0" w:evenVBand="0" w:oddHBand="0" w:evenHBand="0" w:firstRowFirstColumn="0" w:firstRowLastColumn="0" w:lastRowFirstColumn="0" w:lastRowLastColumn="0"/>
              <w:rPr>
                <w:lang w:val="en-CH"/>
              </w:rPr>
            </w:pPr>
            <w:r w:rsidRPr="005F5FA1">
              <w:rPr>
                <w:lang w:val="en-CH"/>
              </w:rPr>
              <w:t>3.58</w:t>
            </w:r>
          </w:p>
        </w:tc>
      </w:tr>
      <w:tr w:rsidR="003A5B09" w:rsidRPr="005F5FA1" w14:paraId="087BAC87" w14:textId="77777777" w:rsidTr="00337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86F69F" w14:textId="77777777" w:rsidR="003A5B09" w:rsidRPr="005F5FA1" w:rsidRDefault="003A5B09" w:rsidP="00337FD4">
            <w:pPr>
              <w:spacing w:after="160"/>
              <w:rPr>
                <w:lang w:val="en-CH"/>
              </w:rPr>
            </w:pPr>
            <w:r w:rsidRPr="005F5FA1">
              <w:rPr>
                <w:lang w:val="en-CH"/>
              </w:rPr>
              <w:t>PAY_5</w:t>
            </w:r>
          </w:p>
        </w:tc>
        <w:tc>
          <w:tcPr>
            <w:tcW w:w="0" w:type="auto"/>
            <w:hideMark/>
          </w:tcPr>
          <w:p w14:paraId="3AAFE1F1" w14:textId="77777777" w:rsidR="003A5B09" w:rsidRPr="005F5FA1" w:rsidRDefault="003A5B09" w:rsidP="00337FD4">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3.51</w:t>
            </w:r>
          </w:p>
        </w:tc>
      </w:tr>
      <w:tr w:rsidR="003A5B09" w:rsidRPr="005F5FA1" w14:paraId="29A4FC44" w14:textId="77777777" w:rsidTr="00337FD4">
        <w:tc>
          <w:tcPr>
            <w:cnfStyle w:val="001000000000" w:firstRow="0" w:lastRow="0" w:firstColumn="1" w:lastColumn="0" w:oddVBand="0" w:evenVBand="0" w:oddHBand="0" w:evenHBand="0" w:firstRowFirstColumn="0" w:firstRowLastColumn="0" w:lastRowFirstColumn="0" w:lastRowLastColumn="0"/>
            <w:tcW w:w="0" w:type="auto"/>
            <w:hideMark/>
          </w:tcPr>
          <w:p w14:paraId="0B965F95" w14:textId="77777777" w:rsidR="003A5B09" w:rsidRPr="005F5FA1" w:rsidRDefault="003A5B09" w:rsidP="00337FD4">
            <w:pPr>
              <w:spacing w:after="160"/>
              <w:rPr>
                <w:lang w:val="en-CH"/>
              </w:rPr>
            </w:pPr>
            <w:r w:rsidRPr="005F5FA1">
              <w:rPr>
                <w:lang w:val="en-CH"/>
              </w:rPr>
              <w:t>PAY_6</w:t>
            </w:r>
          </w:p>
        </w:tc>
        <w:tc>
          <w:tcPr>
            <w:tcW w:w="0" w:type="auto"/>
            <w:hideMark/>
          </w:tcPr>
          <w:p w14:paraId="22DD94DF" w14:textId="77777777" w:rsidR="003A5B09" w:rsidRPr="005F5FA1" w:rsidRDefault="003A5B09" w:rsidP="00337FD4">
            <w:pPr>
              <w:spacing w:after="160"/>
              <w:cnfStyle w:val="000000000000" w:firstRow="0" w:lastRow="0" w:firstColumn="0" w:lastColumn="0" w:oddVBand="0" w:evenVBand="0" w:oddHBand="0" w:evenHBand="0" w:firstRowFirstColumn="0" w:firstRowLastColumn="0" w:lastRowFirstColumn="0" w:lastRowLastColumn="0"/>
              <w:rPr>
                <w:lang w:val="en-CH"/>
              </w:rPr>
            </w:pPr>
            <w:r w:rsidRPr="005F5FA1">
              <w:rPr>
                <w:lang w:val="en-CH"/>
              </w:rPr>
              <w:t>3.49</w:t>
            </w:r>
          </w:p>
        </w:tc>
      </w:tr>
      <w:tr w:rsidR="003A5B09" w:rsidRPr="005F5FA1" w14:paraId="6EEA15CA" w14:textId="77777777" w:rsidTr="00337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E7A98" w14:textId="77777777" w:rsidR="003A5B09" w:rsidRPr="005F5FA1" w:rsidRDefault="003A5B09" w:rsidP="00337FD4">
            <w:pPr>
              <w:spacing w:after="160"/>
              <w:rPr>
                <w:lang w:val="en-CH"/>
              </w:rPr>
            </w:pPr>
            <w:r w:rsidRPr="005F5FA1">
              <w:rPr>
                <w:lang w:val="en-CH"/>
              </w:rPr>
              <w:t>PAY_AMT3 (Zahlung 3. Monat)</w:t>
            </w:r>
          </w:p>
        </w:tc>
        <w:tc>
          <w:tcPr>
            <w:tcW w:w="0" w:type="auto"/>
            <w:hideMark/>
          </w:tcPr>
          <w:p w14:paraId="5E61F468" w14:textId="77777777" w:rsidR="003A5B09" w:rsidRPr="005F5FA1" w:rsidRDefault="003A5B09" w:rsidP="00337FD4">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2.34</w:t>
            </w:r>
          </w:p>
        </w:tc>
      </w:tr>
      <w:tr w:rsidR="003A5B09" w:rsidRPr="005F5FA1" w14:paraId="5FC8CB74" w14:textId="77777777" w:rsidTr="00337FD4">
        <w:tc>
          <w:tcPr>
            <w:cnfStyle w:val="001000000000" w:firstRow="0" w:lastRow="0" w:firstColumn="1" w:lastColumn="0" w:oddVBand="0" w:evenVBand="0" w:oddHBand="0" w:evenHBand="0" w:firstRowFirstColumn="0" w:firstRowLastColumn="0" w:lastRowFirstColumn="0" w:lastRowLastColumn="0"/>
            <w:tcW w:w="0" w:type="auto"/>
            <w:hideMark/>
          </w:tcPr>
          <w:p w14:paraId="2552E8AF" w14:textId="77777777" w:rsidR="003A5B09" w:rsidRPr="005F5FA1" w:rsidRDefault="003A5B09" w:rsidP="00337FD4">
            <w:pPr>
              <w:spacing w:after="160"/>
              <w:rPr>
                <w:lang w:val="en-CH"/>
              </w:rPr>
            </w:pPr>
            <w:r w:rsidRPr="005F5FA1">
              <w:rPr>
                <w:lang w:val="en-CH"/>
              </w:rPr>
              <w:t>CREDIT_UTILIZATION_RATIO_3</w:t>
            </w:r>
          </w:p>
        </w:tc>
        <w:tc>
          <w:tcPr>
            <w:tcW w:w="0" w:type="auto"/>
            <w:hideMark/>
          </w:tcPr>
          <w:p w14:paraId="78B5569D" w14:textId="77777777" w:rsidR="003A5B09" w:rsidRPr="005F5FA1" w:rsidRDefault="003A5B09" w:rsidP="00337FD4">
            <w:pPr>
              <w:spacing w:after="160"/>
              <w:cnfStyle w:val="000000000000" w:firstRow="0" w:lastRow="0" w:firstColumn="0" w:lastColumn="0" w:oddVBand="0" w:evenVBand="0" w:oddHBand="0" w:evenHBand="0" w:firstRowFirstColumn="0" w:firstRowLastColumn="0" w:lastRowFirstColumn="0" w:lastRowLastColumn="0"/>
              <w:rPr>
                <w:lang w:val="en-CH"/>
              </w:rPr>
            </w:pPr>
            <w:r w:rsidRPr="005F5FA1">
              <w:rPr>
                <w:lang w:val="en-CH"/>
              </w:rPr>
              <w:t>1.98</w:t>
            </w:r>
          </w:p>
        </w:tc>
      </w:tr>
      <w:tr w:rsidR="003A5B09" w:rsidRPr="005F5FA1" w14:paraId="6AC29266" w14:textId="77777777" w:rsidTr="00337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21C40" w14:textId="77777777" w:rsidR="003A5B09" w:rsidRPr="005F5FA1" w:rsidRDefault="003A5B09" w:rsidP="00337FD4">
            <w:pPr>
              <w:spacing w:after="160"/>
              <w:rPr>
                <w:lang w:val="en-CH"/>
              </w:rPr>
            </w:pPr>
            <w:r w:rsidRPr="005F5FA1">
              <w:rPr>
                <w:lang w:val="en-CH"/>
              </w:rPr>
              <w:t>LIMIT_BAL (Kreditlimit)</w:t>
            </w:r>
          </w:p>
        </w:tc>
        <w:tc>
          <w:tcPr>
            <w:tcW w:w="0" w:type="auto"/>
            <w:hideMark/>
          </w:tcPr>
          <w:p w14:paraId="5E72876F" w14:textId="77777777" w:rsidR="003A5B09" w:rsidRPr="005F5FA1" w:rsidRDefault="003A5B09" w:rsidP="00337FD4">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1.90</w:t>
            </w:r>
          </w:p>
        </w:tc>
      </w:tr>
      <w:tr w:rsidR="003A5B09" w:rsidRPr="005F5FA1" w14:paraId="33E7ADD6" w14:textId="77777777" w:rsidTr="00337FD4">
        <w:tc>
          <w:tcPr>
            <w:cnfStyle w:val="001000000000" w:firstRow="0" w:lastRow="0" w:firstColumn="1" w:lastColumn="0" w:oddVBand="0" w:evenVBand="0" w:oddHBand="0" w:evenHBand="0" w:firstRowFirstColumn="0" w:firstRowLastColumn="0" w:lastRowFirstColumn="0" w:lastRowLastColumn="0"/>
            <w:tcW w:w="0" w:type="auto"/>
            <w:hideMark/>
          </w:tcPr>
          <w:p w14:paraId="45775488" w14:textId="77777777" w:rsidR="003A5B09" w:rsidRPr="005F5FA1" w:rsidRDefault="003A5B09" w:rsidP="00337FD4">
            <w:pPr>
              <w:spacing w:after="160"/>
              <w:rPr>
                <w:lang w:val="en-CH"/>
              </w:rPr>
            </w:pPr>
            <w:r w:rsidRPr="005F5FA1">
              <w:rPr>
                <w:lang w:val="en-CH"/>
              </w:rPr>
              <w:t>PAY_AMT2 (Zahlung 2. Monat)</w:t>
            </w:r>
          </w:p>
        </w:tc>
        <w:tc>
          <w:tcPr>
            <w:tcW w:w="0" w:type="auto"/>
            <w:hideMark/>
          </w:tcPr>
          <w:p w14:paraId="0DF2BA74" w14:textId="77777777" w:rsidR="003A5B09" w:rsidRPr="005F5FA1" w:rsidRDefault="003A5B09" w:rsidP="00337FD4">
            <w:pPr>
              <w:spacing w:after="160"/>
              <w:cnfStyle w:val="000000000000" w:firstRow="0" w:lastRow="0" w:firstColumn="0" w:lastColumn="0" w:oddVBand="0" w:evenVBand="0" w:oddHBand="0" w:evenHBand="0" w:firstRowFirstColumn="0" w:firstRowLastColumn="0" w:lastRowFirstColumn="0" w:lastRowLastColumn="0"/>
              <w:rPr>
                <w:lang w:val="en-CH"/>
              </w:rPr>
            </w:pPr>
            <w:r w:rsidRPr="005F5FA1">
              <w:rPr>
                <w:lang w:val="en-CH"/>
              </w:rPr>
              <w:t>1.87</w:t>
            </w:r>
          </w:p>
        </w:tc>
      </w:tr>
    </w:tbl>
    <w:p w14:paraId="5A04BF56" w14:textId="77777777" w:rsidR="003A5B09" w:rsidRPr="00E72127" w:rsidRDefault="003A5B09" w:rsidP="003A5B09">
      <w:pPr>
        <w:rPr>
          <w:lang w:val="en-CH"/>
        </w:rPr>
      </w:pPr>
    </w:p>
    <w:p w14:paraId="032D22DC" w14:textId="77777777" w:rsidR="003A5B09" w:rsidRPr="005F5FA1" w:rsidRDefault="003A5B09" w:rsidP="003A5B09">
      <w:pPr>
        <w:rPr>
          <w:lang w:val="en-CH"/>
        </w:rPr>
      </w:pPr>
      <w:r w:rsidRPr="005F5FA1">
        <w:rPr>
          <w:b/>
          <w:bCs/>
          <w:lang w:val="en-CH"/>
        </w:rPr>
        <w:t>Bedeutung:</w:t>
      </w:r>
    </w:p>
    <w:p w14:paraId="759EF283" w14:textId="77777777" w:rsidR="003A5B09" w:rsidRPr="005F5FA1" w:rsidRDefault="003A5B09" w:rsidP="003A5B09">
      <w:pPr>
        <w:numPr>
          <w:ilvl w:val="0"/>
          <w:numId w:val="62"/>
        </w:numPr>
        <w:rPr>
          <w:lang w:val="en-CH"/>
        </w:rPr>
      </w:pPr>
      <w:r w:rsidRPr="005F5FA1">
        <w:rPr>
          <w:lang w:val="en-CH"/>
        </w:rPr>
        <w:t>PAY_0 ist das wichtigste Merkmal mit 30.85 % Einfluss. Dies ist erwartungsgemä</w:t>
      </w:r>
      <w:r>
        <w:rPr>
          <w:lang w:val="en-CH"/>
        </w:rPr>
        <w:t>ss</w:t>
      </w:r>
      <w:r w:rsidRPr="005F5FA1">
        <w:rPr>
          <w:lang w:val="en-CH"/>
        </w:rPr>
        <w:t>, da der Zahlungsstatus im letzten Monat direkt auf potenzielle Defaults hinweist.</w:t>
      </w:r>
    </w:p>
    <w:p w14:paraId="6DCA8C51" w14:textId="77777777" w:rsidR="003A5B09" w:rsidRPr="005F5FA1" w:rsidRDefault="003A5B09" w:rsidP="003A5B09">
      <w:pPr>
        <w:numPr>
          <w:ilvl w:val="0"/>
          <w:numId w:val="62"/>
        </w:numPr>
        <w:rPr>
          <w:lang w:val="en-CH"/>
        </w:rPr>
      </w:pPr>
      <w:r w:rsidRPr="005F5FA1">
        <w:rPr>
          <w:lang w:val="en-CH"/>
        </w:rPr>
        <w:t>Weitere wichtige Variablen wie LIMIT_BAL (Kreditlimit) und CREDIT_UTILIZATION_RATIO spiegeln die finanzielle Stabilität und Risiken der Kunden wider.</w:t>
      </w:r>
    </w:p>
    <w:p w14:paraId="22EE532E" w14:textId="77777777" w:rsidR="003A5B09" w:rsidRPr="005F5FA1" w:rsidRDefault="003A5B09" w:rsidP="002252C0">
      <w:pPr>
        <w:rPr>
          <w:lang w:val="en-CH"/>
        </w:rPr>
      </w:pPr>
    </w:p>
    <w:p w14:paraId="2B25F7B8" w14:textId="77777777" w:rsidR="002252C0" w:rsidRPr="005F5FA1" w:rsidRDefault="002252C0" w:rsidP="002252C0">
      <w:pPr>
        <w:rPr>
          <w:b/>
          <w:bCs/>
          <w:lang w:val="en-CH"/>
        </w:rPr>
      </w:pPr>
      <w:r w:rsidRPr="005F5FA1">
        <w:rPr>
          <w:b/>
          <w:bCs/>
          <w:lang w:val="en-CH"/>
        </w:rPr>
        <w:lastRenderedPageBreak/>
        <w:t>Confusion Matrix</w:t>
      </w:r>
    </w:p>
    <w:tbl>
      <w:tblPr>
        <w:tblStyle w:val="GridTable6Colorful"/>
        <w:tblW w:w="0" w:type="auto"/>
        <w:tblLook w:val="04A0" w:firstRow="1" w:lastRow="0" w:firstColumn="1" w:lastColumn="0" w:noHBand="0" w:noVBand="1"/>
      </w:tblPr>
      <w:tblGrid>
        <w:gridCol w:w="1191"/>
        <w:gridCol w:w="2910"/>
        <w:gridCol w:w="2230"/>
      </w:tblGrid>
      <w:tr w:rsidR="002252C0" w:rsidRPr="005F5FA1" w14:paraId="495F5646" w14:textId="77777777" w:rsidTr="00337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9D08BC" w14:textId="77777777" w:rsidR="002252C0" w:rsidRPr="005F5FA1" w:rsidRDefault="002252C0" w:rsidP="00337FD4">
            <w:pPr>
              <w:spacing w:after="160"/>
              <w:rPr>
                <w:lang w:val="en-CH"/>
              </w:rPr>
            </w:pPr>
          </w:p>
        </w:tc>
        <w:tc>
          <w:tcPr>
            <w:tcW w:w="0" w:type="auto"/>
            <w:hideMark/>
          </w:tcPr>
          <w:p w14:paraId="25650BA9" w14:textId="77777777" w:rsidR="002252C0" w:rsidRPr="005F5FA1" w:rsidRDefault="002252C0" w:rsidP="00337FD4">
            <w:pPr>
              <w:spacing w:after="160"/>
              <w:cnfStyle w:val="100000000000" w:firstRow="1" w:lastRow="0" w:firstColumn="0" w:lastColumn="0" w:oddVBand="0" w:evenVBand="0" w:oddHBand="0" w:evenHBand="0" w:firstRowFirstColumn="0" w:firstRowLastColumn="0" w:lastRowFirstColumn="0" w:lastRowLastColumn="0"/>
              <w:rPr>
                <w:lang w:val="en-CH"/>
              </w:rPr>
            </w:pPr>
            <w:r w:rsidRPr="005F5FA1">
              <w:rPr>
                <w:lang w:val="en-CH"/>
              </w:rPr>
              <w:t>Klasse 0 (Nicht-Default)</w:t>
            </w:r>
          </w:p>
        </w:tc>
        <w:tc>
          <w:tcPr>
            <w:tcW w:w="0" w:type="auto"/>
            <w:hideMark/>
          </w:tcPr>
          <w:p w14:paraId="307D136F" w14:textId="77777777" w:rsidR="002252C0" w:rsidRPr="005F5FA1" w:rsidRDefault="002252C0" w:rsidP="00337FD4">
            <w:pPr>
              <w:spacing w:after="160"/>
              <w:cnfStyle w:val="100000000000" w:firstRow="1" w:lastRow="0" w:firstColumn="0" w:lastColumn="0" w:oddVBand="0" w:evenVBand="0" w:oddHBand="0" w:evenHBand="0" w:firstRowFirstColumn="0" w:firstRowLastColumn="0" w:lastRowFirstColumn="0" w:lastRowLastColumn="0"/>
              <w:rPr>
                <w:lang w:val="en-CH"/>
              </w:rPr>
            </w:pPr>
            <w:r w:rsidRPr="005F5FA1">
              <w:rPr>
                <w:lang w:val="en-CH"/>
              </w:rPr>
              <w:t>Klasse 1 (Default)</w:t>
            </w:r>
          </w:p>
        </w:tc>
      </w:tr>
      <w:tr w:rsidR="002252C0" w:rsidRPr="005F5FA1" w14:paraId="5E497685" w14:textId="77777777" w:rsidTr="00337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7DAA2C" w14:textId="77777777" w:rsidR="002252C0" w:rsidRPr="005F5FA1" w:rsidRDefault="002252C0" w:rsidP="00337FD4">
            <w:pPr>
              <w:spacing w:after="160"/>
              <w:rPr>
                <w:lang w:val="en-CH"/>
              </w:rPr>
            </w:pPr>
            <w:r w:rsidRPr="005F5FA1">
              <w:rPr>
                <w:lang w:val="en-CH"/>
              </w:rPr>
              <w:t>Klasse 0</w:t>
            </w:r>
          </w:p>
        </w:tc>
        <w:tc>
          <w:tcPr>
            <w:tcW w:w="0" w:type="auto"/>
            <w:hideMark/>
          </w:tcPr>
          <w:p w14:paraId="14F645A9" w14:textId="77777777" w:rsidR="002252C0" w:rsidRPr="005F5FA1" w:rsidRDefault="002252C0" w:rsidP="00337FD4">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3380</w:t>
            </w:r>
          </w:p>
        </w:tc>
        <w:tc>
          <w:tcPr>
            <w:tcW w:w="0" w:type="auto"/>
            <w:hideMark/>
          </w:tcPr>
          <w:p w14:paraId="46DB188B" w14:textId="77777777" w:rsidR="002252C0" w:rsidRPr="005F5FA1" w:rsidRDefault="002252C0" w:rsidP="00337FD4">
            <w:pPr>
              <w:spacing w:after="160"/>
              <w:cnfStyle w:val="000000100000" w:firstRow="0" w:lastRow="0" w:firstColumn="0" w:lastColumn="0" w:oddVBand="0" w:evenVBand="0" w:oddHBand="1" w:evenHBand="0" w:firstRowFirstColumn="0" w:firstRowLastColumn="0" w:lastRowFirstColumn="0" w:lastRowLastColumn="0"/>
              <w:rPr>
                <w:lang w:val="en-CH"/>
              </w:rPr>
            </w:pPr>
            <w:r w:rsidRPr="005F5FA1">
              <w:rPr>
                <w:lang w:val="en-CH"/>
              </w:rPr>
              <w:t>826</w:t>
            </w:r>
          </w:p>
        </w:tc>
      </w:tr>
      <w:tr w:rsidR="002252C0" w:rsidRPr="005F5FA1" w14:paraId="3FE32C9D" w14:textId="77777777" w:rsidTr="00337FD4">
        <w:tc>
          <w:tcPr>
            <w:cnfStyle w:val="001000000000" w:firstRow="0" w:lastRow="0" w:firstColumn="1" w:lastColumn="0" w:oddVBand="0" w:evenVBand="0" w:oddHBand="0" w:evenHBand="0" w:firstRowFirstColumn="0" w:firstRowLastColumn="0" w:lastRowFirstColumn="0" w:lastRowLastColumn="0"/>
            <w:tcW w:w="0" w:type="auto"/>
            <w:hideMark/>
          </w:tcPr>
          <w:p w14:paraId="4354A6FB" w14:textId="77777777" w:rsidR="002252C0" w:rsidRPr="005F5FA1" w:rsidRDefault="002252C0" w:rsidP="00337FD4">
            <w:pPr>
              <w:spacing w:after="160"/>
              <w:rPr>
                <w:lang w:val="en-CH"/>
              </w:rPr>
            </w:pPr>
            <w:r w:rsidRPr="005F5FA1">
              <w:rPr>
                <w:lang w:val="en-CH"/>
              </w:rPr>
              <w:t>Klasse 1</w:t>
            </w:r>
          </w:p>
        </w:tc>
        <w:tc>
          <w:tcPr>
            <w:tcW w:w="0" w:type="auto"/>
            <w:hideMark/>
          </w:tcPr>
          <w:p w14:paraId="2196BCC8" w14:textId="77777777" w:rsidR="002252C0" w:rsidRPr="005F5FA1" w:rsidRDefault="002252C0" w:rsidP="00337FD4">
            <w:pPr>
              <w:spacing w:after="160"/>
              <w:cnfStyle w:val="000000000000" w:firstRow="0" w:lastRow="0" w:firstColumn="0" w:lastColumn="0" w:oddVBand="0" w:evenVBand="0" w:oddHBand="0" w:evenHBand="0" w:firstRowFirstColumn="0" w:firstRowLastColumn="0" w:lastRowFirstColumn="0" w:lastRowLastColumn="0"/>
              <w:rPr>
                <w:lang w:val="en-CH"/>
              </w:rPr>
            </w:pPr>
            <w:r w:rsidRPr="005F5FA1">
              <w:rPr>
                <w:lang w:val="en-CH"/>
              </w:rPr>
              <w:t>457</w:t>
            </w:r>
          </w:p>
        </w:tc>
        <w:tc>
          <w:tcPr>
            <w:tcW w:w="0" w:type="auto"/>
            <w:hideMark/>
          </w:tcPr>
          <w:p w14:paraId="2ED51714" w14:textId="77777777" w:rsidR="002252C0" w:rsidRPr="005F5FA1" w:rsidRDefault="002252C0" w:rsidP="00337FD4">
            <w:pPr>
              <w:spacing w:after="160"/>
              <w:cnfStyle w:val="000000000000" w:firstRow="0" w:lastRow="0" w:firstColumn="0" w:lastColumn="0" w:oddVBand="0" w:evenVBand="0" w:oddHBand="0" w:evenHBand="0" w:firstRowFirstColumn="0" w:firstRowLastColumn="0" w:lastRowFirstColumn="0" w:lastRowLastColumn="0"/>
              <w:rPr>
                <w:lang w:val="en-CH"/>
              </w:rPr>
            </w:pPr>
            <w:r w:rsidRPr="005F5FA1">
              <w:rPr>
                <w:lang w:val="en-CH"/>
              </w:rPr>
              <w:t>790</w:t>
            </w:r>
          </w:p>
        </w:tc>
      </w:tr>
    </w:tbl>
    <w:p w14:paraId="09334E6B" w14:textId="77777777" w:rsidR="002252C0" w:rsidRPr="00E72127" w:rsidRDefault="002252C0" w:rsidP="002252C0">
      <w:pPr>
        <w:rPr>
          <w:lang w:val="en-CH"/>
        </w:rPr>
      </w:pPr>
    </w:p>
    <w:p w14:paraId="10540803" w14:textId="77777777" w:rsidR="002252C0" w:rsidRPr="005F5FA1" w:rsidRDefault="002252C0" w:rsidP="002252C0">
      <w:pPr>
        <w:rPr>
          <w:lang w:val="en-CH"/>
        </w:rPr>
      </w:pPr>
      <w:r w:rsidRPr="005F5FA1">
        <w:rPr>
          <w:b/>
          <w:bCs/>
          <w:lang w:val="en-CH"/>
        </w:rPr>
        <w:t>Interpretation:</w:t>
      </w:r>
    </w:p>
    <w:p w14:paraId="02C403DB" w14:textId="77777777" w:rsidR="002252C0" w:rsidRPr="005F5FA1" w:rsidRDefault="002252C0" w:rsidP="002252C0">
      <w:pPr>
        <w:numPr>
          <w:ilvl w:val="0"/>
          <w:numId w:val="61"/>
        </w:numPr>
        <w:rPr>
          <w:lang w:val="en-CH"/>
        </w:rPr>
      </w:pPr>
      <w:r w:rsidRPr="005F5FA1">
        <w:rPr>
          <w:lang w:val="en-CH"/>
        </w:rPr>
        <w:t>3380 Fälle wurden korrekt als Nicht-Default klassifiziert.</w:t>
      </w:r>
    </w:p>
    <w:p w14:paraId="34D494D8" w14:textId="77777777" w:rsidR="002252C0" w:rsidRPr="005F5FA1" w:rsidRDefault="002252C0" w:rsidP="002252C0">
      <w:pPr>
        <w:numPr>
          <w:ilvl w:val="0"/>
          <w:numId w:val="61"/>
        </w:numPr>
        <w:rPr>
          <w:lang w:val="en-CH"/>
        </w:rPr>
      </w:pPr>
      <w:r w:rsidRPr="005F5FA1">
        <w:rPr>
          <w:lang w:val="en-CH"/>
        </w:rPr>
        <w:t>790 Defaults wurden korrekt erkannt.</w:t>
      </w:r>
    </w:p>
    <w:p w14:paraId="5A5EE35C" w14:textId="77777777" w:rsidR="002252C0" w:rsidRPr="005F5FA1" w:rsidRDefault="002252C0" w:rsidP="002252C0">
      <w:pPr>
        <w:numPr>
          <w:ilvl w:val="0"/>
          <w:numId w:val="61"/>
        </w:numPr>
        <w:rPr>
          <w:lang w:val="en-CH"/>
        </w:rPr>
      </w:pPr>
      <w:r w:rsidRPr="005F5FA1">
        <w:rPr>
          <w:lang w:val="en-CH"/>
        </w:rPr>
        <w:t>826 Fälle wurden fälschlicherweise als Defaults klassifiziert (False Positives).</w:t>
      </w:r>
    </w:p>
    <w:p w14:paraId="05451672" w14:textId="77777777" w:rsidR="002252C0" w:rsidRDefault="002252C0" w:rsidP="002252C0">
      <w:pPr>
        <w:numPr>
          <w:ilvl w:val="0"/>
          <w:numId w:val="61"/>
        </w:numPr>
        <w:rPr>
          <w:lang w:val="en-CH"/>
        </w:rPr>
      </w:pPr>
      <w:r w:rsidRPr="005F5FA1">
        <w:rPr>
          <w:lang w:val="en-CH"/>
        </w:rPr>
        <w:t>457 Defaults wurden nicht erkannt (False Negatives).</w:t>
      </w:r>
    </w:p>
    <w:p w14:paraId="467AB49B" w14:textId="77777777" w:rsidR="002252C0" w:rsidRPr="00CA0CE8" w:rsidRDefault="002252C0" w:rsidP="002252C0">
      <w:pPr>
        <w:rPr>
          <w:b/>
          <w:bCs/>
          <w:lang w:val="en-CH"/>
        </w:rPr>
      </w:pPr>
      <w:r w:rsidRPr="00CA0CE8">
        <w:rPr>
          <w:b/>
          <w:bCs/>
          <w:lang w:val="en-CH"/>
        </w:rPr>
        <w:t>Bedeutung:</w:t>
      </w:r>
    </w:p>
    <w:p w14:paraId="6C6F8A0E" w14:textId="77777777" w:rsidR="002252C0" w:rsidRPr="00CA0CE8" w:rsidRDefault="002252C0" w:rsidP="002252C0">
      <w:pPr>
        <w:rPr>
          <w:lang w:val="en-CH"/>
        </w:rPr>
      </w:pPr>
      <w:r w:rsidRPr="00CA0CE8">
        <w:rPr>
          <w:lang w:val="en-CH"/>
        </w:rPr>
        <w:t xml:space="preserve">Falsch vergebene Kredite, auch als False Positives bekannt, treten in 826 Fällen auf. Hierbei hat das Modell Kunden irrtümlich als vertrauenswürdig (Nicht-Default) eingestuft, obwohl sie tatsächlich als risikobehaftet (Default) hätten klassifiziert werden sollen. Solche Fehler sind besonders kritisch, da sie dazu führen, dass Banken Kredite an Kunden vergeben, die ihre Rückzahlungspflichten nicht erfüllen können, was erhebliche finanzielle Risiken birgt. </w:t>
      </w:r>
    </w:p>
    <w:p w14:paraId="0E101C92" w14:textId="77777777" w:rsidR="002252C0" w:rsidRDefault="002252C0" w:rsidP="002252C0">
      <w:pPr>
        <w:rPr>
          <w:lang w:val="en-CH"/>
        </w:rPr>
      </w:pPr>
      <w:r w:rsidRPr="00CA0CE8">
        <w:rPr>
          <w:lang w:val="en-CH"/>
        </w:rPr>
        <w:t>Auf der anderen Seite gibt es 457 Fälle falsch verweigerter Kredite (False Negatives). Das Modell hat diese Kunden fälschlicherweise als nicht vertrauenswürdig (Default) eingestuft, obwohl sie tatsächlich vertrauenswürdig sind. Diese Art von Fehlern kann Einnahmeverluste für die Bank verursachen, da potenziell gute Kunden keine Kredite erhalten.</w:t>
      </w:r>
    </w:p>
    <w:p w14:paraId="1B24CCA8" w14:textId="77777777" w:rsidR="002252C0" w:rsidRPr="005F5FA1" w:rsidRDefault="002252C0" w:rsidP="002252C0">
      <w:pPr>
        <w:rPr>
          <w:lang w:val="en-CH"/>
        </w:rPr>
      </w:pPr>
      <w:r w:rsidRPr="006D60CC">
        <w:rPr>
          <w:lang w:val="en-CH"/>
        </w:rPr>
        <w:t xml:space="preserve">Von den insgesamt betrachteten Fällen entsprechen die 826 falsch vergebenen Kredite (False Positives) einem Anteil von 15.1 %, während die 457 falsch verweigerten Kredite (False Negatives) 8.4 % ausmachen. Für das Kreditunternehmen bedeutet dies, dass ein bedeutender Anteil der vergebenen Kredite an Kunden geht, die wahrscheinlich ihre </w:t>
      </w:r>
      <w:r w:rsidRPr="006D60CC">
        <w:rPr>
          <w:lang w:val="en-CH"/>
        </w:rPr>
        <w:lastRenderedPageBreak/>
        <w:t>Zahlungsverpflichtungen nicht erfüllen können. Dies stellt ein erhebliches finanzielles Risiko dar, da solche Fehler direkt zu Verlusten durch Zahlungsausfälle führen. Gleichzeitig verweigert das Unternehmen jedoch 8.4 % der potenziellen Kredite an vertrauenswürdige Kunden, was mögliche Einnahmen und langfristige Kundenbindungen mindert. Diese Analyse verdeutlicht die Notwendigkeit, die Balance zwischen Precision und Recall des Modells zu optimieren, um sowohl Risiken zu minimieren als auch Geschäftsmöglichkeiten zu maximieren.</w:t>
      </w:r>
    </w:p>
    <w:p w14:paraId="50EE1134" w14:textId="77777777" w:rsidR="002252C0" w:rsidRPr="005F5FA1" w:rsidRDefault="002252C0" w:rsidP="002252C0">
      <w:pPr>
        <w:rPr>
          <w:b/>
          <w:bCs/>
          <w:lang w:val="en-CH"/>
        </w:rPr>
      </w:pPr>
      <w:r w:rsidRPr="005F5FA1">
        <w:rPr>
          <w:b/>
          <w:bCs/>
          <w:lang w:val="en-CH"/>
        </w:rPr>
        <w:t>Schlussfolgerung</w:t>
      </w:r>
    </w:p>
    <w:p w14:paraId="5816D720" w14:textId="77777777" w:rsidR="002252C0" w:rsidRPr="005F5FA1" w:rsidRDefault="002252C0" w:rsidP="002252C0">
      <w:pPr>
        <w:rPr>
          <w:lang w:val="en-CH"/>
        </w:rPr>
      </w:pPr>
      <w:r w:rsidRPr="005F5FA1">
        <w:rPr>
          <w:lang w:val="en-CH"/>
        </w:rPr>
        <w:t>Die Anpassung der Klassengewichte hat das Modell erheblich verbessert, insbesondere die Erkennungsrate von Defaults (Recall für Klasse 1). In weiteren Analysen könnte:</w:t>
      </w:r>
    </w:p>
    <w:p w14:paraId="7F47BB4A" w14:textId="77777777" w:rsidR="002252C0" w:rsidRPr="005F5FA1" w:rsidRDefault="002252C0" w:rsidP="002252C0">
      <w:pPr>
        <w:numPr>
          <w:ilvl w:val="0"/>
          <w:numId w:val="63"/>
        </w:numPr>
        <w:rPr>
          <w:lang w:val="en-CH"/>
        </w:rPr>
      </w:pPr>
      <w:r w:rsidRPr="005F5FA1">
        <w:rPr>
          <w:lang w:val="en-CH"/>
        </w:rPr>
        <w:t>Der Schwellenwert für die Klassifizierung angepasst werden, um die Balance zwischen Precision und Recall weiter zu optimieren.</w:t>
      </w:r>
    </w:p>
    <w:p w14:paraId="4C196C2D" w14:textId="65601DC9" w:rsidR="002252C0" w:rsidRDefault="002252C0" w:rsidP="00C33540">
      <w:pPr>
        <w:numPr>
          <w:ilvl w:val="0"/>
          <w:numId w:val="63"/>
        </w:numPr>
        <w:rPr>
          <w:lang w:val="en-CH"/>
        </w:rPr>
      </w:pPr>
      <w:r w:rsidRPr="005F5FA1">
        <w:rPr>
          <w:lang w:val="en-CH"/>
        </w:rPr>
        <w:t>Zusätzliche Merkmale wie Interaktionsvariablen analysiert werden, um die Vorhersagekraft weiter zu steigern.</w:t>
      </w:r>
    </w:p>
    <w:p w14:paraId="23DB068E" w14:textId="77777777" w:rsidR="003A5B09" w:rsidRPr="003A5B09" w:rsidRDefault="003A5B09" w:rsidP="003A5B09">
      <w:pPr>
        <w:pStyle w:val="Heading4"/>
      </w:pPr>
      <w:bookmarkStart w:id="48" w:name="_Toc186275434"/>
      <w:r w:rsidRPr="00463BB7">
        <w:t>Hyperparameter-Tuning</w:t>
      </w:r>
      <w:bookmarkEnd w:id="48"/>
    </w:p>
    <w:p w14:paraId="3CC38C96" w14:textId="77777777" w:rsidR="006E3FCF" w:rsidRPr="006E3FCF" w:rsidRDefault="006E3FCF" w:rsidP="006E3FCF">
      <w:pPr>
        <w:rPr>
          <w:lang w:val="en-CH"/>
        </w:rPr>
      </w:pPr>
      <w:r w:rsidRPr="006E3FCF">
        <w:rPr>
          <w:lang w:val="en-CH"/>
        </w:rPr>
        <w:t>In diesem Abschnitt beschreibe ich die Optimierung der Hyperparameter des XGBoost-Modells mithilfe von Optuna, einer leistungsstarken Open-Source-Bibliothek zur automatisierten Hyperparameter-Suche. Ziel war es, die Vorhersagegenauigkeit und die allgemeine Modellleistung zu verbessern, indem die optimalen Werte für die wichtigsten Hyperparameter ermittelt wurden.</w:t>
      </w:r>
    </w:p>
    <w:p w14:paraId="34F53A86" w14:textId="77777777" w:rsidR="006E3FCF" w:rsidRPr="006E3FCF" w:rsidRDefault="006E3FCF" w:rsidP="006E3FCF">
      <w:pPr>
        <w:pStyle w:val="Heading5"/>
        <w:rPr>
          <w:lang w:val="en-CH"/>
        </w:rPr>
      </w:pPr>
      <w:r w:rsidRPr="006E3FCF">
        <w:rPr>
          <w:lang w:val="en-CH"/>
        </w:rPr>
        <w:t>Methodik</w:t>
      </w:r>
    </w:p>
    <w:p w14:paraId="3ED2ECF6" w14:textId="77777777" w:rsidR="006E3FCF" w:rsidRPr="006E3FCF" w:rsidRDefault="006E3FCF" w:rsidP="006E3FCF">
      <w:pPr>
        <w:rPr>
          <w:lang w:val="en-CH"/>
        </w:rPr>
      </w:pPr>
      <w:r w:rsidRPr="006E3FCF">
        <w:rPr>
          <w:lang w:val="en-CH"/>
        </w:rPr>
        <w:t>Die Hyperparameter-Tuning-Strategie basiert auf einer Kombination aus GridSearch und RandomSearch, wobei Optuna durch den Einsatz eines effizienten Bayesianischen Optimierungsalgorithmus einen Vorteil bietet. Während des Optimierungsprozesses wurden folgende Hyperparameter angepasst:</w:t>
      </w:r>
    </w:p>
    <w:p w14:paraId="3CD981BE" w14:textId="77777777" w:rsidR="006E3FCF" w:rsidRPr="006E3FCF" w:rsidRDefault="006E3FCF" w:rsidP="006E3FCF">
      <w:pPr>
        <w:numPr>
          <w:ilvl w:val="0"/>
          <w:numId w:val="64"/>
        </w:numPr>
        <w:rPr>
          <w:lang w:val="en-CH"/>
        </w:rPr>
      </w:pPr>
      <w:r w:rsidRPr="006E3FCF">
        <w:rPr>
          <w:b/>
          <w:bCs/>
          <w:lang w:val="en-CH"/>
        </w:rPr>
        <w:t>n_estimators</w:t>
      </w:r>
      <w:r w:rsidRPr="006E3FCF">
        <w:rPr>
          <w:lang w:val="en-CH"/>
        </w:rPr>
        <w:t>: Anzahl der Bäume</w:t>
      </w:r>
    </w:p>
    <w:p w14:paraId="7F5330D5" w14:textId="77777777" w:rsidR="006E3FCF" w:rsidRPr="006E3FCF" w:rsidRDefault="006E3FCF" w:rsidP="006E3FCF">
      <w:pPr>
        <w:numPr>
          <w:ilvl w:val="0"/>
          <w:numId w:val="64"/>
        </w:numPr>
        <w:rPr>
          <w:lang w:val="en-CH"/>
        </w:rPr>
      </w:pPr>
      <w:r w:rsidRPr="006E3FCF">
        <w:rPr>
          <w:b/>
          <w:bCs/>
          <w:lang w:val="en-CH"/>
        </w:rPr>
        <w:t>learning_rate</w:t>
      </w:r>
      <w:r w:rsidRPr="006E3FCF">
        <w:rPr>
          <w:lang w:val="en-CH"/>
        </w:rPr>
        <w:t>: Schrittweite des Gradientenabstiegs</w:t>
      </w:r>
    </w:p>
    <w:p w14:paraId="35856147" w14:textId="77777777" w:rsidR="006E3FCF" w:rsidRPr="006E3FCF" w:rsidRDefault="006E3FCF" w:rsidP="006E3FCF">
      <w:pPr>
        <w:numPr>
          <w:ilvl w:val="0"/>
          <w:numId w:val="64"/>
        </w:numPr>
        <w:rPr>
          <w:lang w:val="en-CH"/>
        </w:rPr>
      </w:pPr>
      <w:r w:rsidRPr="006E3FCF">
        <w:rPr>
          <w:b/>
          <w:bCs/>
          <w:lang w:val="en-CH"/>
        </w:rPr>
        <w:lastRenderedPageBreak/>
        <w:t>max_depth</w:t>
      </w:r>
      <w:r w:rsidRPr="006E3FCF">
        <w:rPr>
          <w:lang w:val="en-CH"/>
        </w:rPr>
        <w:t>: Maximale Tiefe der Entscheidungsbäume</w:t>
      </w:r>
    </w:p>
    <w:p w14:paraId="58F1AB0C" w14:textId="77777777" w:rsidR="006E3FCF" w:rsidRPr="006E3FCF" w:rsidRDefault="006E3FCF" w:rsidP="006E3FCF">
      <w:pPr>
        <w:numPr>
          <w:ilvl w:val="0"/>
          <w:numId w:val="64"/>
        </w:numPr>
        <w:rPr>
          <w:lang w:val="en-CH"/>
        </w:rPr>
      </w:pPr>
      <w:r w:rsidRPr="006E3FCF">
        <w:rPr>
          <w:b/>
          <w:bCs/>
          <w:lang w:val="en-CH"/>
        </w:rPr>
        <w:t>min_child_weight</w:t>
      </w:r>
      <w:r w:rsidRPr="006E3FCF">
        <w:rPr>
          <w:lang w:val="en-CH"/>
        </w:rPr>
        <w:t>: Mindestgewicht eines Blatts</w:t>
      </w:r>
    </w:p>
    <w:p w14:paraId="4A3BC56C" w14:textId="77777777" w:rsidR="006E3FCF" w:rsidRPr="006E3FCF" w:rsidRDefault="006E3FCF" w:rsidP="006E3FCF">
      <w:pPr>
        <w:numPr>
          <w:ilvl w:val="0"/>
          <w:numId w:val="64"/>
        </w:numPr>
        <w:rPr>
          <w:lang w:val="en-CH"/>
        </w:rPr>
      </w:pPr>
      <w:r w:rsidRPr="006E3FCF">
        <w:rPr>
          <w:b/>
          <w:bCs/>
          <w:lang w:val="en-CH"/>
        </w:rPr>
        <w:t>gamma</w:t>
      </w:r>
      <w:r w:rsidRPr="006E3FCF">
        <w:rPr>
          <w:lang w:val="en-CH"/>
        </w:rPr>
        <w:t>: Mindestverlustreduktion für die Teilung eines Knotens</w:t>
      </w:r>
    </w:p>
    <w:p w14:paraId="7211A6CF" w14:textId="77777777" w:rsidR="006E3FCF" w:rsidRPr="006E3FCF" w:rsidRDefault="006E3FCF" w:rsidP="006E3FCF">
      <w:pPr>
        <w:numPr>
          <w:ilvl w:val="0"/>
          <w:numId w:val="64"/>
        </w:numPr>
        <w:rPr>
          <w:lang w:val="en-CH"/>
        </w:rPr>
      </w:pPr>
      <w:r w:rsidRPr="006E3FCF">
        <w:rPr>
          <w:b/>
          <w:bCs/>
          <w:lang w:val="en-CH"/>
        </w:rPr>
        <w:t>subsample</w:t>
      </w:r>
      <w:r w:rsidRPr="006E3FCF">
        <w:rPr>
          <w:lang w:val="en-CH"/>
        </w:rPr>
        <w:t>: Anteil der Stichprobe für die Trainingsdaten</w:t>
      </w:r>
    </w:p>
    <w:p w14:paraId="2A394697" w14:textId="77777777" w:rsidR="006E3FCF" w:rsidRPr="006E3FCF" w:rsidRDefault="006E3FCF" w:rsidP="006E3FCF">
      <w:pPr>
        <w:numPr>
          <w:ilvl w:val="0"/>
          <w:numId w:val="64"/>
        </w:numPr>
        <w:rPr>
          <w:lang w:val="en-CH"/>
        </w:rPr>
      </w:pPr>
      <w:r w:rsidRPr="006E3FCF">
        <w:rPr>
          <w:b/>
          <w:bCs/>
          <w:lang w:val="en-CH"/>
        </w:rPr>
        <w:t>colsample_bytree</w:t>
      </w:r>
      <w:r w:rsidRPr="006E3FCF">
        <w:rPr>
          <w:lang w:val="en-CH"/>
        </w:rPr>
        <w:t>: Anteil der Spalten, die pro Baum verwendet werden</w:t>
      </w:r>
    </w:p>
    <w:p w14:paraId="7255DE34" w14:textId="77777777" w:rsidR="006E3FCF" w:rsidRPr="006E3FCF" w:rsidRDefault="006E3FCF" w:rsidP="006E3FCF">
      <w:pPr>
        <w:numPr>
          <w:ilvl w:val="0"/>
          <w:numId w:val="64"/>
        </w:numPr>
        <w:rPr>
          <w:lang w:val="en-CH"/>
        </w:rPr>
      </w:pPr>
      <w:r w:rsidRPr="006E3FCF">
        <w:rPr>
          <w:b/>
          <w:bCs/>
          <w:lang w:val="en-CH"/>
        </w:rPr>
        <w:t>lambda</w:t>
      </w:r>
      <w:r w:rsidRPr="006E3FCF">
        <w:rPr>
          <w:lang w:val="en-CH"/>
        </w:rPr>
        <w:t xml:space="preserve"> (L2-Regularisierung): Stärke der Regularisierung</w:t>
      </w:r>
    </w:p>
    <w:p w14:paraId="633A5871" w14:textId="77777777" w:rsidR="006E3FCF" w:rsidRPr="006E3FCF" w:rsidRDefault="006E3FCF" w:rsidP="006E3FCF">
      <w:pPr>
        <w:numPr>
          <w:ilvl w:val="0"/>
          <w:numId w:val="64"/>
        </w:numPr>
        <w:rPr>
          <w:lang w:val="en-CH"/>
        </w:rPr>
      </w:pPr>
      <w:r w:rsidRPr="006E3FCF">
        <w:rPr>
          <w:b/>
          <w:bCs/>
          <w:lang w:val="en-CH"/>
        </w:rPr>
        <w:t>alpha</w:t>
      </w:r>
      <w:r w:rsidRPr="006E3FCF">
        <w:rPr>
          <w:lang w:val="en-CH"/>
        </w:rPr>
        <w:t xml:space="preserve"> (L1-Regularisierung): Stärke der Regularisierung</w:t>
      </w:r>
    </w:p>
    <w:p w14:paraId="505FC217" w14:textId="77777777" w:rsidR="006E3FCF" w:rsidRPr="006E3FCF" w:rsidRDefault="006E3FCF" w:rsidP="006E3FCF">
      <w:pPr>
        <w:pStyle w:val="Heading5"/>
        <w:rPr>
          <w:lang w:val="en-CH"/>
        </w:rPr>
      </w:pPr>
      <w:r w:rsidRPr="006E3FCF">
        <w:rPr>
          <w:lang w:val="en-CH"/>
        </w:rPr>
        <w:t>Optimierungsprozess</w:t>
      </w:r>
    </w:p>
    <w:p w14:paraId="04A5BA6F" w14:textId="77777777" w:rsidR="006E3FCF" w:rsidRPr="006E3FCF" w:rsidRDefault="006E3FCF" w:rsidP="006E3FCF">
      <w:pPr>
        <w:numPr>
          <w:ilvl w:val="0"/>
          <w:numId w:val="65"/>
        </w:numPr>
        <w:rPr>
          <w:lang w:val="en-CH"/>
        </w:rPr>
      </w:pPr>
      <w:r w:rsidRPr="006E3FCF">
        <w:rPr>
          <w:b/>
          <w:bCs/>
          <w:lang w:val="en-CH"/>
        </w:rPr>
        <w:t>Initialisierung von Optuna</w:t>
      </w:r>
      <w:r w:rsidRPr="006E3FCF">
        <w:rPr>
          <w:lang w:val="en-CH"/>
        </w:rPr>
        <w:t>: Eine Optimierungsstudie wurde eingerichtet, um die besten Hyperparameter in einem vorgegebenen Suchraum zu finden.</w:t>
      </w:r>
    </w:p>
    <w:p w14:paraId="64EDF223" w14:textId="77777777" w:rsidR="006E3FCF" w:rsidRPr="006E3FCF" w:rsidRDefault="006E3FCF" w:rsidP="006E3FCF">
      <w:pPr>
        <w:numPr>
          <w:ilvl w:val="0"/>
          <w:numId w:val="65"/>
        </w:numPr>
        <w:rPr>
          <w:lang w:val="en-CH"/>
        </w:rPr>
      </w:pPr>
      <w:r w:rsidRPr="006E3FCF">
        <w:rPr>
          <w:b/>
          <w:bCs/>
          <w:lang w:val="en-CH"/>
        </w:rPr>
        <w:t>Evaluierungsfunktion</w:t>
      </w:r>
      <w:r w:rsidRPr="006E3FCF">
        <w:rPr>
          <w:lang w:val="en-CH"/>
        </w:rPr>
        <w:t>: Die Evaluierungsfunktion basiert auf der Kreuzvalidierung. Ziel war es, den Mittelwert der Cross-Validation-Scores zu maximieren.</w:t>
      </w:r>
    </w:p>
    <w:p w14:paraId="176F234D" w14:textId="77777777" w:rsidR="006E3FCF" w:rsidRPr="006E3FCF" w:rsidRDefault="006E3FCF" w:rsidP="006E3FCF">
      <w:pPr>
        <w:numPr>
          <w:ilvl w:val="0"/>
          <w:numId w:val="65"/>
        </w:numPr>
        <w:rPr>
          <w:lang w:val="en-CH"/>
        </w:rPr>
      </w:pPr>
      <w:r w:rsidRPr="006E3FCF">
        <w:rPr>
          <w:b/>
          <w:bCs/>
          <w:lang w:val="en-CH"/>
        </w:rPr>
        <w:t>Suchraumdefinition</w:t>
      </w:r>
      <w:r w:rsidRPr="006E3FCF">
        <w:rPr>
          <w:lang w:val="en-CH"/>
        </w:rPr>
        <w:t>: Die Hyperparameter-Werte wurden wie folgt definiert:</w:t>
      </w:r>
    </w:p>
    <w:p w14:paraId="1DA9FABF" w14:textId="77777777" w:rsidR="006E3FCF" w:rsidRPr="006E3FCF" w:rsidRDefault="006E3FCF" w:rsidP="006E3FCF">
      <w:pPr>
        <w:numPr>
          <w:ilvl w:val="1"/>
          <w:numId w:val="65"/>
        </w:numPr>
        <w:rPr>
          <w:lang w:val="en-CH"/>
        </w:rPr>
      </w:pPr>
      <w:r w:rsidRPr="006E3FCF">
        <w:rPr>
          <w:lang w:val="en-CH"/>
        </w:rPr>
        <w:t>n_estimators: [50, 500]</w:t>
      </w:r>
    </w:p>
    <w:p w14:paraId="1D052697" w14:textId="77777777" w:rsidR="006E3FCF" w:rsidRPr="006E3FCF" w:rsidRDefault="006E3FCF" w:rsidP="006E3FCF">
      <w:pPr>
        <w:numPr>
          <w:ilvl w:val="1"/>
          <w:numId w:val="65"/>
        </w:numPr>
        <w:rPr>
          <w:lang w:val="en-CH"/>
        </w:rPr>
      </w:pPr>
      <w:r w:rsidRPr="006E3FCF">
        <w:rPr>
          <w:lang w:val="en-CH"/>
        </w:rPr>
        <w:t>learning_rate: [0.01, 0.3]</w:t>
      </w:r>
    </w:p>
    <w:p w14:paraId="69A620FB" w14:textId="77777777" w:rsidR="006E3FCF" w:rsidRPr="006E3FCF" w:rsidRDefault="006E3FCF" w:rsidP="006E3FCF">
      <w:pPr>
        <w:numPr>
          <w:ilvl w:val="1"/>
          <w:numId w:val="65"/>
        </w:numPr>
        <w:rPr>
          <w:lang w:val="en-CH"/>
        </w:rPr>
      </w:pPr>
      <w:r w:rsidRPr="006E3FCF">
        <w:rPr>
          <w:lang w:val="en-CH"/>
        </w:rPr>
        <w:t>max_depth: [3, 10]</w:t>
      </w:r>
    </w:p>
    <w:p w14:paraId="254C2AE1" w14:textId="6FA93555" w:rsidR="006E3FCF" w:rsidRPr="006E3FCF" w:rsidRDefault="006E3FCF" w:rsidP="006E3FCF">
      <w:pPr>
        <w:numPr>
          <w:ilvl w:val="1"/>
          <w:numId w:val="65"/>
        </w:numPr>
        <w:rPr>
          <w:lang w:val="en-CH"/>
        </w:rPr>
      </w:pPr>
      <w:r w:rsidRPr="006E3FCF">
        <w:rPr>
          <w:lang w:val="en-CH"/>
        </w:rPr>
        <w:t xml:space="preserve">min_child_weight: [1, </w:t>
      </w:r>
      <w:r>
        <w:rPr>
          <w:lang w:val="en-CH"/>
        </w:rPr>
        <w:t>7</w:t>
      </w:r>
      <w:r w:rsidRPr="006E3FCF">
        <w:rPr>
          <w:lang w:val="en-CH"/>
        </w:rPr>
        <w:t>]</w:t>
      </w:r>
    </w:p>
    <w:p w14:paraId="7615D094" w14:textId="429DA77A" w:rsidR="006E3FCF" w:rsidRPr="006E3FCF" w:rsidRDefault="006E3FCF" w:rsidP="006E3FCF">
      <w:pPr>
        <w:numPr>
          <w:ilvl w:val="1"/>
          <w:numId w:val="65"/>
        </w:numPr>
        <w:rPr>
          <w:lang w:val="en-CH"/>
        </w:rPr>
      </w:pPr>
      <w:r w:rsidRPr="006E3FCF">
        <w:rPr>
          <w:lang w:val="en-CH"/>
        </w:rPr>
        <w:t xml:space="preserve">gamma: [0, </w:t>
      </w:r>
      <w:r>
        <w:rPr>
          <w:lang w:val="en-CH"/>
        </w:rPr>
        <w:t>1.0</w:t>
      </w:r>
      <w:r w:rsidRPr="006E3FCF">
        <w:rPr>
          <w:lang w:val="en-CH"/>
        </w:rPr>
        <w:t>]</w:t>
      </w:r>
    </w:p>
    <w:p w14:paraId="3DEFAB9C" w14:textId="77777777" w:rsidR="006E3FCF" w:rsidRPr="006E3FCF" w:rsidRDefault="006E3FCF" w:rsidP="006E3FCF">
      <w:pPr>
        <w:numPr>
          <w:ilvl w:val="1"/>
          <w:numId w:val="65"/>
        </w:numPr>
        <w:rPr>
          <w:lang w:val="en-CH"/>
        </w:rPr>
      </w:pPr>
      <w:r w:rsidRPr="006E3FCF">
        <w:rPr>
          <w:lang w:val="en-CH"/>
        </w:rPr>
        <w:t>subsample: [0.5, 1.0]</w:t>
      </w:r>
    </w:p>
    <w:p w14:paraId="2E97649A" w14:textId="5F7E8FB2" w:rsidR="006E3FCF" w:rsidRPr="006E3FCF" w:rsidRDefault="006E3FCF" w:rsidP="006E3FCF">
      <w:pPr>
        <w:numPr>
          <w:ilvl w:val="1"/>
          <w:numId w:val="65"/>
        </w:numPr>
        <w:rPr>
          <w:lang w:val="en-CH"/>
        </w:rPr>
      </w:pPr>
      <w:r w:rsidRPr="006E3FCF">
        <w:rPr>
          <w:lang w:val="en-CH"/>
        </w:rPr>
        <w:t>colsample_bytree: [0.</w:t>
      </w:r>
      <w:r>
        <w:rPr>
          <w:lang w:val="en-CH"/>
        </w:rPr>
        <w:t>6</w:t>
      </w:r>
      <w:r w:rsidRPr="006E3FCF">
        <w:rPr>
          <w:lang w:val="en-CH"/>
        </w:rPr>
        <w:t>, 1.0]</w:t>
      </w:r>
    </w:p>
    <w:p w14:paraId="00FB3520" w14:textId="77777777" w:rsidR="006E3FCF" w:rsidRPr="006E3FCF" w:rsidRDefault="006E3FCF" w:rsidP="006E3FCF">
      <w:pPr>
        <w:numPr>
          <w:ilvl w:val="1"/>
          <w:numId w:val="65"/>
        </w:numPr>
        <w:rPr>
          <w:lang w:val="en-CH"/>
        </w:rPr>
      </w:pPr>
      <w:r w:rsidRPr="006E3FCF">
        <w:rPr>
          <w:lang w:val="en-CH"/>
        </w:rPr>
        <w:t>lambda: [0, 10]</w:t>
      </w:r>
    </w:p>
    <w:p w14:paraId="4031C38C" w14:textId="77777777" w:rsidR="006E3FCF" w:rsidRPr="006E3FCF" w:rsidRDefault="006E3FCF" w:rsidP="006E3FCF">
      <w:pPr>
        <w:numPr>
          <w:ilvl w:val="1"/>
          <w:numId w:val="65"/>
        </w:numPr>
        <w:rPr>
          <w:lang w:val="en-CH"/>
        </w:rPr>
      </w:pPr>
      <w:r w:rsidRPr="006E3FCF">
        <w:rPr>
          <w:lang w:val="en-CH"/>
        </w:rPr>
        <w:t>alpha: [0, 10]</w:t>
      </w:r>
    </w:p>
    <w:p w14:paraId="5027B12B" w14:textId="77777777" w:rsidR="006E3FCF" w:rsidRPr="006E3FCF" w:rsidRDefault="006E3FCF" w:rsidP="006E3FCF">
      <w:pPr>
        <w:numPr>
          <w:ilvl w:val="0"/>
          <w:numId w:val="65"/>
        </w:numPr>
        <w:rPr>
          <w:lang w:val="en-CH"/>
        </w:rPr>
      </w:pPr>
      <w:r w:rsidRPr="006E3FCF">
        <w:rPr>
          <w:b/>
          <w:bCs/>
          <w:lang w:val="en-CH"/>
        </w:rPr>
        <w:lastRenderedPageBreak/>
        <w:t>Iterationen</w:t>
      </w:r>
      <w:r w:rsidRPr="006E3FCF">
        <w:rPr>
          <w:lang w:val="en-CH"/>
        </w:rPr>
        <w:t>: Die Optimierung wurde über 100 Iterationen ausgeführt. In jeder Iteration wurden zufällige Werte aus dem Suchraum ausgewählt und das Modell evaluiert.</w:t>
      </w:r>
    </w:p>
    <w:p w14:paraId="1DC4A5BA" w14:textId="77777777" w:rsidR="006E3FCF" w:rsidRPr="006E3FCF" w:rsidRDefault="006E3FCF" w:rsidP="006E3FCF">
      <w:pPr>
        <w:numPr>
          <w:ilvl w:val="0"/>
          <w:numId w:val="65"/>
        </w:numPr>
        <w:rPr>
          <w:lang w:val="en-CH"/>
        </w:rPr>
      </w:pPr>
      <w:r w:rsidRPr="006E3FCF">
        <w:rPr>
          <w:b/>
          <w:bCs/>
          <w:lang w:val="en-CH"/>
        </w:rPr>
        <w:t>Ergebnisse der Optimierung</w:t>
      </w:r>
      <w:r w:rsidRPr="006E3FCF">
        <w:rPr>
          <w:lang w:val="en-CH"/>
        </w:rPr>
        <w:t>: Nach Abschluss des Optimierungsprozesses wurden die besten Hyperparameter ausgewählt und das Modell mit diesen Werten erneut trainiert.</w:t>
      </w:r>
    </w:p>
    <w:p w14:paraId="1C1681A7" w14:textId="77777777" w:rsidR="006E3FCF" w:rsidRPr="006E3FCF" w:rsidRDefault="006E3FCF" w:rsidP="006E3FCF">
      <w:pPr>
        <w:pStyle w:val="Heading5"/>
        <w:rPr>
          <w:lang w:val="en-CH"/>
        </w:rPr>
      </w:pPr>
      <w:r w:rsidRPr="006E3FCF">
        <w:rPr>
          <w:lang w:val="en-CH"/>
        </w:rPr>
        <w:t>Ergebnisse</w:t>
      </w:r>
    </w:p>
    <w:p w14:paraId="06A1155A" w14:textId="218A7C10" w:rsidR="001B5152" w:rsidRPr="001B5152" w:rsidRDefault="001B5152" w:rsidP="001B5152">
      <w:pPr>
        <w:rPr>
          <w:lang w:val="en-CH"/>
        </w:rPr>
      </w:pPr>
      <w:r w:rsidRPr="001B5152">
        <w:rPr>
          <w:lang w:val="en-CH"/>
        </w:rPr>
        <w:t>Das Modell hat sich nach dem Hyperparameter-Tuning durch Optuna deutlich verbessert. Hier ist eine detaillierte Analyse, wie und wo die Verbesserungen aufgetreten sind:</w:t>
      </w:r>
    </w:p>
    <w:p w14:paraId="6CBCC542" w14:textId="77777777" w:rsidR="001B5152" w:rsidRPr="001B5152" w:rsidRDefault="001B5152" w:rsidP="001B5152">
      <w:pPr>
        <w:pStyle w:val="Heading6"/>
        <w:rPr>
          <w:lang w:val="en-CH"/>
        </w:rPr>
      </w:pPr>
      <w:r w:rsidRPr="001B5152">
        <w:rPr>
          <w:lang w:val="en-CH"/>
        </w:rPr>
        <w:t>Vergleich der Leistungsmessungen</w:t>
      </w:r>
    </w:p>
    <w:tbl>
      <w:tblPr>
        <w:tblStyle w:val="GridTable6Colorful"/>
        <w:tblW w:w="0" w:type="auto"/>
        <w:tblLook w:val="04A0" w:firstRow="1" w:lastRow="0" w:firstColumn="1" w:lastColumn="0" w:noHBand="0" w:noVBand="1"/>
      </w:tblPr>
      <w:tblGrid>
        <w:gridCol w:w="1907"/>
        <w:gridCol w:w="1736"/>
        <w:gridCol w:w="1650"/>
        <w:gridCol w:w="4057"/>
      </w:tblGrid>
      <w:tr w:rsidR="001B5152" w:rsidRPr="001B5152" w14:paraId="67859BA2" w14:textId="77777777" w:rsidTr="001B5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E856B8" w14:textId="77777777" w:rsidR="001B5152" w:rsidRPr="001B5152" w:rsidRDefault="001B5152" w:rsidP="001B5152">
            <w:pPr>
              <w:spacing w:after="160"/>
              <w:rPr>
                <w:lang w:val="en-CH"/>
              </w:rPr>
            </w:pPr>
            <w:r w:rsidRPr="001B5152">
              <w:rPr>
                <w:lang w:val="en-CH"/>
              </w:rPr>
              <w:t>Metrik</w:t>
            </w:r>
          </w:p>
        </w:tc>
        <w:tc>
          <w:tcPr>
            <w:tcW w:w="0" w:type="auto"/>
            <w:hideMark/>
          </w:tcPr>
          <w:p w14:paraId="0C538E10" w14:textId="77777777" w:rsidR="001B5152" w:rsidRPr="001B5152" w:rsidRDefault="001B5152" w:rsidP="001B5152">
            <w:pPr>
              <w:spacing w:after="160"/>
              <w:cnfStyle w:val="100000000000" w:firstRow="1" w:lastRow="0" w:firstColumn="0" w:lastColumn="0" w:oddVBand="0" w:evenVBand="0" w:oddHBand="0" w:evenHBand="0" w:firstRowFirstColumn="0" w:firstRowLastColumn="0" w:lastRowFirstColumn="0" w:lastRowLastColumn="0"/>
              <w:rPr>
                <w:lang w:val="en-CH"/>
              </w:rPr>
            </w:pPr>
            <w:r w:rsidRPr="001B5152">
              <w:rPr>
                <w:lang w:val="en-CH"/>
              </w:rPr>
              <w:t>Vorher</w:t>
            </w:r>
          </w:p>
        </w:tc>
        <w:tc>
          <w:tcPr>
            <w:tcW w:w="0" w:type="auto"/>
            <w:hideMark/>
          </w:tcPr>
          <w:p w14:paraId="7C7DBEA5" w14:textId="77777777" w:rsidR="001B5152" w:rsidRPr="001B5152" w:rsidRDefault="001B5152" w:rsidP="001B5152">
            <w:pPr>
              <w:spacing w:after="160"/>
              <w:cnfStyle w:val="100000000000" w:firstRow="1" w:lastRow="0" w:firstColumn="0" w:lastColumn="0" w:oddVBand="0" w:evenVBand="0" w:oddHBand="0" w:evenHBand="0" w:firstRowFirstColumn="0" w:firstRowLastColumn="0" w:lastRowFirstColumn="0" w:lastRowLastColumn="0"/>
              <w:rPr>
                <w:lang w:val="en-CH"/>
              </w:rPr>
            </w:pPr>
            <w:r w:rsidRPr="001B5152">
              <w:rPr>
                <w:lang w:val="en-CH"/>
              </w:rPr>
              <w:t>Nachher</w:t>
            </w:r>
          </w:p>
        </w:tc>
        <w:tc>
          <w:tcPr>
            <w:tcW w:w="0" w:type="auto"/>
            <w:hideMark/>
          </w:tcPr>
          <w:p w14:paraId="7F07C10A" w14:textId="77777777" w:rsidR="001B5152" w:rsidRPr="001B5152" w:rsidRDefault="001B5152" w:rsidP="001B5152">
            <w:pPr>
              <w:spacing w:after="160"/>
              <w:cnfStyle w:val="100000000000" w:firstRow="1" w:lastRow="0" w:firstColumn="0" w:lastColumn="0" w:oddVBand="0" w:evenVBand="0" w:oddHBand="0" w:evenHBand="0" w:firstRowFirstColumn="0" w:firstRowLastColumn="0" w:lastRowFirstColumn="0" w:lastRowLastColumn="0"/>
              <w:rPr>
                <w:lang w:val="en-CH"/>
              </w:rPr>
            </w:pPr>
            <w:r w:rsidRPr="001B5152">
              <w:rPr>
                <w:lang w:val="en-CH"/>
              </w:rPr>
              <w:t>Verbesserung</w:t>
            </w:r>
          </w:p>
        </w:tc>
      </w:tr>
      <w:tr w:rsidR="001B5152" w:rsidRPr="001B5152" w14:paraId="42EBF7FD" w14:textId="77777777" w:rsidTr="001B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09190" w14:textId="77777777" w:rsidR="001B5152" w:rsidRPr="001B5152" w:rsidRDefault="001B5152" w:rsidP="001B5152">
            <w:pPr>
              <w:spacing w:after="160"/>
              <w:rPr>
                <w:lang w:val="en-CH"/>
              </w:rPr>
            </w:pPr>
            <w:r w:rsidRPr="001B5152">
              <w:rPr>
                <w:lang w:val="en-CH"/>
              </w:rPr>
              <w:t>Test Accuracy</w:t>
            </w:r>
          </w:p>
        </w:tc>
        <w:tc>
          <w:tcPr>
            <w:tcW w:w="0" w:type="auto"/>
            <w:hideMark/>
          </w:tcPr>
          <w:p w14:paraId="0FCCF085"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0.7647 (76.47%)</w:t>
            </w:r>
          </w:p>
        </w:tc>
        <w:tc>
          <w:tcPr>
            <w:tcW w:w="0" w:type="auto"/>
            <w:hideMark/>
          </w:tcPr>
          <w:p w14:paraId="4433E26D"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0.8168 (81.68%)</w:t>
            </w:r>
          </w:p>
        </w:tc>
        <w:tc>
          <w:tcPr>
            <w:tcW w:w="0" w:type="auto"/>
            <w:hideMark/>
          </w:tcPr>
          <w:p w14:paraId="15824DB6"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b/>
                <w:bCs/>
                <w:lang w:val="en-CH"/>
              </w:rPr>
              <w:t>+5.21%</w:t>
            </w:r>
          </w:p>
        </w:tc>
      </w:tr>
      <w:tr w:rsidR="001B5152" w:rsidRPr="001B5152" w14:paraId="5E4C66E0" w14:textId="77777777" w:rsidTr="001B5152">
        <w:tc>
          <w:tcPr>
            <w:cnfStyle w:val="001000000000" w:firstRow="0" w:lastRow="0" w:firstColumn="1" w:lastColumn="0" w:oddVBand="0" w:evenVBand="0" w:oddHBand="0" w:evenHBand="0" w:firstRowFirstColumn="0" w:firstRowLastColumn="0" w:lastRowFirstColumn="0" w:lastRowLastColumn="0"/>
            <w:tcW w:w="0" w:type="auto"/>
            <w:hideMark/>
          </w:tcPr>
          <w:p w14:paraId="71957994" w14:textId="77777777" w:rsidR="001B5152" w:rsidRPr="001B5152" w:rsidRDefault="001B5152" w:rsidP="001B5152">
            <w:pPr>
              <w:spacing w:after="160"/>
              <w:rPr>
                <w:lang w:val="en-CH"/>
              </w:rPr>
            </w:pPr>
            <w:r w:rsidRPr="001B5152">
              <w:rPr>
                <w:lang w:val="en-CH"/>
              </w:rPr>
              <w:t>Mean CV Score</w:t>
            </w:r>
          </w:p>
        </w:tc>
        <w:tc>
          <w:tcPr>
            <w:tcW w:w="0" w:type="auto"/>
            <w:hideMark/>
          </w:tcPr>
          <w:p w14:paraId="0E660659"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0.7563 (±0.0105)</w:t>
            </w:r>
          </w:p>
        </w:tc>
        <w:tc>
          <w:tcPr>
            <w:tcW w:w="0" w:type="auto"/>
            <w:hideMark/>
          </w:tcPr>
          <w:p w14:paraId="7B0E473D"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0.8138 (±0.0082)</w:t>
            </w:r>
          </w:p>
        </w:tc>
        <w:tc>
          <w:tcPr>
            <w:tcW w:w="0" w:type="auto"/>
            <w:hideMark/>
          </w:tcPr>
          <w:p w14:paraId="6DCFF73A"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b/>
                <w:bCs/>
                <w:lang w:val="en-CH"/>
              </w:rPr>
              <w:t>+5.75%</w:t>
            </w:r>
          </w:p>
        </w:tc>
      </w:tr>
      <w:tr w:rsidR="001B5152" w:rsidRPr="001B5152" w14:paraId="51147FC9" w14:textId="77777777" w:rsidTr="001B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13947D" w14:textId="77777777" w:rsidR="001B5152" w:rsidRPr="001B5152" w:rsidRDefault="001B5152" w:rsidP="001B5152">
            <w:pPr>
              <w:spacing w:after="160"/>
              <w:rPr>
                <w:lang w:val="en-CH"/>
              </w:rPr>
            </w:pPr>
            <w:r w:rsidRPr="001B5152">
              <w:rPr>
                <w:lang w:val="en-CH"/>
              </w:rPr>
              <w:t>AUC Score</w:t>
            </w:r>
          </w:p>
        </w:tc>
        <w:tc>
          <w:tcPr>
            <w:tcW w:w="0" w:type="auto"/>
            <w:hideMark/>
          </w:tcPr>
          <w:p w14:paraId="6E345593"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Nicht angegeben</w:t>
            </w:r>
          </w:p>
        </w:tc>
        <w:tc>
          <w:tcPr>
            <w:tcW w:w="0" w:type="auto"/>
            <w:hideMark/>
          </w:tcPr>
          <w:p w14:paraId="68C3E442"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0.7870</w:t>
            </w:r>
          </w:p>
        </w:tc>
        <w:tc>
          <w:tcPr>
            <w:tcW w:w="0" w:type="auto"/>
            <w:hideMark/>
          </w:tcPr>
          <w:p w14:paraId="3E189B8F"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b/>
                <w:bCs/>
                <w:lang w:val="en-CH"/>
              </w:rPr>
              <w:t>Verbesserung sichtbar (nicht vorher vorhanden)</w:t>
            </w:r>
          </w:p>
        </w:tc>
      </w:tr>
      <w:tr w:rsidR="001B5152" w:rsidRPr="001B5152" w14:paraId="00D1A9BD" w14:textId="77777777" w:rsidTr="001B5152">
        <w:tc>
          <w:tcPr>
            <w:cnfStyle w:val="001000000000" w:firstRow="0" w:lastRow="0" w:firstColumn="1" w:lastColumn="0" w:oddVBand="0" w:evenVBand="0" w:oddHBand="0" w:evenHBand="0" w:firstRowFirstColumn="0" w:firstRowLastColumn="0" w:lastRowFirstColumn="0" w:lastRowLastColumn="0"/>
            <w:tcW w:w="0" w:type="auto"/>
            <w:hideMark/>
          </w:tcPr>
          <w:p w14:paraId="1A771CC3" w14:textId="77777777" w:rsidR="001B5152" w:rsidRPr="001B5152" w:rsidRDefault="001B5152" w:rsidP="001B5152">
            <w:pPr>
              <w:spacing w:after="160"/>
              <w:rPr>
                <w:lang w:val="en-CH"/>
              </w:rPr>
            </w:pPr>
            <w:r w:rsidRPr="001B5152">
              <w:rPr>
                <w:lang w:val="en-CH"/>
              </w:rPr>
              <w:t>F1-Score (Klasse 1)</w:t>
            </w:r>
          </w:p>
        </w:tc>
        <w:tc>
          <w:tcPr>
            <w:tcW w:w="0" w:type="auto"/>
            <w:hideMark/>
          </w:tcPr>
          <w:p w14:paraId="6697170A"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0.55</w:t>
            </w:r>
          </w:p>
        </w:tc>
        <w:tc>
          <w:tcPr>
            <w:tcW w:w="0" w:type="auto"/>
            <w:hideMark/>
          </w:tcPr>
          <w:p w14:paraId="4D5BCF4C"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0.48</w:t>
            </w:r>
          </w:p>
        </w:tc>
        <w:tc>
          <w:tcPr>
            <w:tcW w:w="0" w:type="auto"/>
            <w:hideMark/>
          </w:tcPr>
          <w:p w14:paraId="562C6954"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b/>
                <w:bCs/>
                <w:lang w:val="en-CH"/>
              </w:rPr>
              <w:t>Leicht gesunken</w:t>
            </w:r>
            <w:r w:rsidRPr="001B5152">
              <w:rPr>
                <w:lang w:val="en-CH"/>
              </w:rPr>
              <w:t>, aber akzeptabel</w:t>
            </w:r>
          </w:p>
        </w:tc>
      </w:tr>
      <w:tr w:rsidR="001B5152" w:rsidRPr="001B5152" w14:paraId="2CE76A6A" w14:textId="77777777" w:rsidTr="001B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69728F" w14:textId="77777777" w:rsidR="001B5152" w:rsidRPr="001B5152" w:rsidRDefault="001B5152" w:rsidP="001B5152">
            <w:pPr>
              <w:spacing w:after="160"/>
              <w:rPr>
                <w:lang w:val="en-CH"/>
              </w:rPr>
            </w:pPr>
            <w:r w:rsidRPr="001B5152">
              <w:rPr>
                <w:lang w:val="en-CH"/>
              </w:rPr>
              <w:t>Recall (Klasse 1)</w:t>
            </w:r>
          </w:p>
        </w:tc>
        <w:tc>
          <w:tcPr>
            <w:tcW w:w="0" w:type="auto"/>
            <w:hideMark/>
          </w:tcPr>
          <w:p w14:paraId="165C8296"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0.63</w:t>
            </w:r>
          </w:p>
        </w:tc>
        <w:tc>
          <w:tcPr>
            <w:tcW w:w="0" w:type="auto"/>
            <w:hideMark/>
          </w:tcPr>
          <w:p w14:paraId="760A8106"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0.37</w:t>
            </w:r>
          </w:p>
        </w:tc>
        <w:tc>
          <w:tcPr>
            <w:tcW w:w="0" w:type="auto"/>
            <w:hideMark/>
          </w:tcPr>
          <w:p w14:paraId="0C04BD86"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b/>
                <w:bCs/>
                <w:lang w:val="en-CH"/>
              </w:rPr>
              <w:t>Verringert</w:t>
            </w:r>
            <w:r w:rsidRPr="001B5152">
              <w:rPr>
                <w:lang w:val="en-CH"/>
              </w:rPr>
              <w:t>, Modell fokussiert sich mehr auf Genauigkeit.</w:t>
            </w:r>
          </w:p>
        </w:tc>
      </w:tr>
      <w:tr w:rsidR="001B5152" w:rsidRPr="001B5152" w14:paraId="03F59176" w14:textId="77777777" w:rsidTr="001B5152">
        <w:tc>
          <w:tcPr>
            <w:cnfStyle w:val="001000000000" w:firstRow="0" w:lastRow="0" w:firstColumn="1" w:lastColumn="0" w:oddVBand="0" w:evenVBand="0" w:oddHBand="0" w:evenHBand="0" w:firstRowFirstColumn="0" w:firstRowLastColumn="0" w:lastRowFirstColumn="0" w:lastRowLastColumn="0"/>
            <w:tcW w:w="0" w:type="auto"/>
            <w:hideMark/>
          </w:tcPr>
          <w:p w14:paraId="44EA28D8" w14:textId="77777777" w:rsidR="001B5152" w:rsidRPr="001B5152" w:rsidRDefault="001B5152" w:rsidP="001B5152">
            <w:pPr>
              <w:spacing w:after="160"/>
              <w:rPr>
                <w:lang w:val="en-CH"/>
              </w:rPr>
            </w:pPr>
            <w:r w:rsidRPr="001B5152">
              <w:rPr>
                <w:lang w:val="en-CH"/>
              </w:rPr>
              <w:t>Precision (Klasse 1)</w:t>
            </w:r>
          </w:p>
        </w:tc>
        <w:tc>
          <w:tcPr>
            <w:tcW w:w="0" w:type="auto"/>
            <w:hideMark/>
          </w:tcPr>
          <w:p w14:paraId="662DB31E"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0.49</w:t>
            </w:r>
          </w:p>
        </w:tc>
        <w:tc>
          <w:tcPr>
            <w:tcW w:w="0" w:type="auto"/>
            <w:hideMark/>
          </w:tcPr>
          <w:p w14:paraId="023D7F23"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0.68</w:t>
            </w:r>
          </w:p>
        </w:tc>
        <w:tc>
          <w:tcPr>
            <w:tcW w:w="0" w:type="auto"/>
            <w:hideMark/>
          </w:tcPr>
          <w:p w14:paraId="0C431126"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b/>
                <w:bCs/>
                <w:lang w:val="en-CH"/>
              </w:rPr>
              <w:t>Verbessert</w:t>
            </w:r>
            <w:r w:rsidRPr="001B5152">
              <w:rPr>
                <w:lang w:val="en-CH"/>
              </w:rPr>
              <w:t>, weniger falsch-positive Vorhersagen.</w:t>
            </w:r>
          </w:p>
        </w:tc>
      </w:tr>
    </w:tbl>
    <w:p w14:paraId="7EDA1E3E" w14:textId="77777777" w:rsidR="001B5152" w:rsidRPr="001B5152" w:rsidRDefault="00000000" w:rsidP="001B5152">
      <w:pPr>
        <w:rPr>
          <w:lang w:val="en-CH"/>
        </w:rPr>
      </w:pPr>
      <w:r>
        <w:rPr>
          <w:lang w:val="en-CH"/>
        </w:rPr>
        <w:pict w14:anchorId="4781EDC7">
          <v:rect id="_x0000_i1025" style="width:0;height:1.5pt" o:hralign="center" o:hrstd="t" o:hr="t" fillcolor="#a0a0a0" stroked="f"/>
        </w:pict>
      </w:r>
    </w:p>
    <w:p w14:paraId="10C71EED" w14:textId="77777777" w:rsidR="001B5152" w:rsidRDefault="001B5152" w:rsidP="001B5152">
      <w:pPr>
        <w:pStyle w:val="Heading6"/>
        <w:rPr>
          <w:lang w:val="en-CH"/>
        </w:rPr>
      </w:pPr>
      <w:r w:rsidRPr="001B5152">
        <w:rPr>
          <w:lang w:val="en-CH"/>
        </w:rPr>
        <w:t>Analyse der Verbesserungen</w:t>
      </w:r>
    </w:p>
    <w:p w14:paraId="0AC528D8" w14:textId="7536E9D0" w:rsidR="003A7124" w:rsidRPr="003A7124" w:rsidRDefault="003A7124" w:rsidP="003A7124">
      <w:pPr>
        <w:numPr>
          <w:ilvl w:val="0"/>
          <w:numId w:val="78"/>
        </w:numPr>
        <w:rPr>
          <w:lang w:val="en-CH"/>
        </w:rPr>
      </w:pPr>
      <w:r w:rsidRPr="003A7124">
        <w:rPr>
          <w:bCs/>
          <w:lang w:val="en-CH"/>
        </w:rPr>
        <w:t>Gesamtgenauigkeit (Accuracy):</w:t>
      </w:r>
    </w:p>
    <w:p w14:paraId="48BC8B8F" w14:textId="22E9417F" w:rsidR="003A7124" w:rsidRPr="003A7124" w:rsidRDefault="003A7124" w:rsidP="003A7124">
      <w:pPr>
        <w:numPr>
          <w:ilvl w:val="1"/>
          <w:numId w:val="78"/>
        </w:numPr>
        <w:rPr>
          <w:lang w:val="en-CH"/>
        </w:rPr>
      </w:pPr>
      <w:r w:rsidRPr="003A7124">
        <w:rPr>
          <w:lang w:val="en-CH"/>
        </w:rPr>
        <w:lastRenderedPageBreak/>
        <w:t xml:space="preserve">Die Genauigkeit stieg von </w:t>
      </w:r>
      <w:r w:rsidRPr="003A7124">
        <w:rPr>
          <w:b/>
          <w:bCs/>
          <w:lang w:val="en-CH"/>
        </w:rPr>
        <w:t>76.47%</w:t>
      </w:r>
      <w:r w:rsidRPr="003A7124">
        <w:rPr>
          <w:lang w:val="en-CH"/>
        </w:rPr>
        <w:t xml:space="preserve"> auf </w:t>
      </w:r>
      <w:r w:rsidRPr="003A7124">
        <w:rPr>
          <w:b/>
          <w:bCs/>
          <w:lang w:val="en-CH"/>
        </w:rPr>
        <w:t>81.68%</w:t>
      </w:r>
      <w:r w:rsidRPr="003A7124">
        <w:rPr>
          <w:lang w:val="en-CH"/>
        </w:rPr>
        <w:t>, was zeigt, dass das Modell nun eine grö</w:t>
      </w:r>
      <w:r>
        <w:rPr>
          <w:lang w:val="en-CH"/>
        </w:rPr>
        <w:t>ss</w:t>
      </w:r>
      <w:r w:rsidRPr="003A7124">
        <w:rPr>
          <w:lang w:val="en-CH"/>
        </w:rPr>
        <w:t>ere Anzahl von Fällen korrekt klassifiziert.</w:t>
      </w:r>
    </w:p>
    <w:p w14:paraId="0442C36C" w14:textId="77777777" w:rsidR="003A7124" w:rsidRPr="003A7124" w:rsidRDefault="003A7124" w:rsidP="003A7124">
      <w:pPr>
        <w:numPr>
          <w:ilvl w:val="0"/>
          <w:numId w:val="78"/>
        </w:numPr>
        <w:rPr>
          <w:lang w:val="en-CH"/>
        </w:rPr>
      </w:pPr>
      <w:r w:rsidRPr="003A7124">
        <w:rPr>
          <w:b/>
          <w:bCs/>
          <w:lang w:val="en-CH"/>
        </w:rPr>
        <w:t>Cross-Validation (CV) Stabilität:</w:t>
      </w:r>
    </w:p>
    <w:p w14:paraId="104FAAE1" w14:textId="77777777" w:rsidR="003A7124" w:rsidRPr="003A7124" w:rsidRDefault="003A7124" w:rsidP="003A7124">
      <w:pPr>
        <w:numPr>
          <w:ilvl w:val="1"/>
          <w:numId w:val="78"/>
        </w:numPr>
        <w:rPr>
          <w:lang w:val="en-CH"/>
        </w:rPr>
      </w:pPr>
      <w:r w:rsidRPr="003A7124">
        <w:rPr>
          <w:lang w:val="en-CH"/>
        </w:rPr>
        <w:t xml:space="preserve">Der mittlere CV-Score stieg von </w:t>
      </w:r>
      <w:r w:rsidRPr="003A7124">
        <w:rPr>
          <w:b/>
          <w:bCs/>
          <w:lang w:val="en-CH"/>
        </w:rPr>
        <w:t>0.7563</w:t>
      </w:r>
      <w:r w:rsidRPr="003A7124">
        <w:rPr>
          <w:lang w:val="en-CH"/>
        </w:rPr>
        <w:t xml:space="preserve"> auf </w:t>
      </w:r>
      <w:r w:rsidRPr="003A7124">
        <w:rPr>
          <w:b/>
          <w:bCs/>
          <w:lang w:val="en-CH"/>
        </w:rPr>
        <w:t>0.8138</w:t>
      </w:r>
      <w:r w:rsidRPr="003A7124">
        <w:rPr>
          <w:lang w:val="en-CH"/>
        </w:rPr>
        <w:t>.</w:t>
      </w:r>
    </w:p>
    <w:p w14:paraId="5B5B2665" w14:textId="77777777" w:rsidR="003A7124" w:rsidRPr="003A7124" w:rsidRDefault="003A7124" w:rsidP="003A7124">
      <w:pPr>
        <w:numPr>
          <w:ilvl w:val="1"/>
          <w:numId w:val="78"/>
        </w:numPr>
        <w:rPr>
          <w:lang w:val="en-CH"/>
        </w:rPr>
      </w:pPr>
      <w:r w:rsidRPr="003A7124">
        <w:rPr>
          <w:lang w:val="en-CH"/>
        </w:rPr>
        <w:t>Die Standardabweichung (±0.0105 zu ±0.0082) wurde kleiner, was auf eine robustere und konsistentere Leistung des Modells hinweist.</w:t>
      </w:r>
    </w:p>
    <w:p w14:paraId="52DCD46C" w14:textId="77777777" w:rsidR="003A7124" w:rsidRPr="003A7124" w:rsidRDefault="003A7124" w:rsidP="003A7124">
      <w:pPr>
        <w:numPr>
          <w:ilvl w:val="0"/>
          <w:numId w:val="78"/>
        </w:numPr>
        <w:rPr>
          <w:lang w:val="en-CH"/>
        </w:rPr>
      </w:pPr>
      <w:r w:rsidRPr="003A7124">
        <w:rPr>
          <w:b/>
          <w:bCs/>
          <w:lang w:val="en-CH"/>
        </w:rPr>
        <w:t>AUC Score:</w:t>
      </w:r>
    </w:p>
    <w:p w14:paraId="7CCE0401" w14:textId="77777777" w:rsidR="003A7124" w:rsidRPr="003A7124" w:rsidRDefault="003A7124" w:rsidP="003A7124">
      <w:pPr>
        <w:numPr>
          <w:ilvl w:val="1"/>
          <w:numId w:val="78"/>
        </w:numPr>
        <w:rPr>
          <w:lang w:val="en-CH"/>
        </w:rPr>
      </w:pPr>
      <w:r w:rsidRPr="003A7124">
        <w:rPr>
          <w:lang w:val="en-CH"/>
        </w:rPr>
        <w:t xml:space="preserve">Neu hinzugefügt und direkt gemessen: Ein AUC-Wert von </w:t>
      </w:r>
      <w:r w:rsidRPr="003A7124">
        <w:rPr>
          <w:b/>
          <w:bCs/>
          <w:lang w:val="en-CH"/>
        </w:rPr>
        <w:t>0.7870</w:t>
      </w:r>
      <w:r w:rsidRPr="003A7124">
        <w:rPr>
          <w:lang w:val="en-CH"/>
        </w:rPr>
        <w:t xml:space="preserve"> zeigt eine verbesserte Fähigkeit des Modells, zwischen den Klassen zu unterscheiden.</w:t>
      </w:r>
    </w:p>
    <w:p w14:paraId="067C933A" w14:textId="77777777" w:rsidR="003A7124" w:rsidRPr="003A7124" w:rsidRDefault="003A7124" w:rsidP="003A7124">
      <w:pPr>
        <w:numPr>
          <w:ilvl w:val="0"/>
          <w:numId w:val="78"/>
        </w:numPr>
        <w:rPr>
          <w:lang w:val="en-CH"/>
        </w:rPr>
      </w:pPr>
      <w:r w:rsidRPr="003A7124">
        <w:rPr>
          <w:b/>
          <w:bCs/>
          <w:lang w:val="en-CH"/>
        </w:rPr>
        <w:t>Präzision und Recall:</w:t>
      </w:r>
    </w:p>
    <w:p w14:paraId="7428CB18" w14:textId="77777777" w:rsidR="003A7124" w:rsidRPr="003A7124" w:rsidRDefault="003A7124" w:rsidP="003A7124">
      <w:pPr>
        <w:numPr>
          <w:ilvl w:val="1"/>
          <w:numId w:val="78"/>
        </w:numPr>
        <w:rPr>
          <w:lang w:val="en-CH"/>
        </w:rPr>
      </w:pPr>
      <w:r w:rsidRPr="003A7124">
        <w:rPr>
          <w:lang w:val="en-CH"/>
        </w:rPr>
        <w:t xml:space="preserve">Die Präzision für die Klasse 1 (Default) stieg deutlich von </w:t>
      </w:r>
      <w:r w:rsidRPr="003A7124">
        <w:rPr>
          <w:b/>
          <w:bCs/>
          <w:lang w:val="en-CH"/>
        </w:rPr>
        <w:t>0.49</w:t>
      </w:r>
      <w:r w:rsidRPr="003A7124">
        <w:rPr>
          <w:lang w:val="en-CH"/>
        </w:rPr>
        <w:t xml:space="preserve"> auf </w:t>
      </w:r>
      <w:r w:rsidRPr="003A7124">
        <w:rPr>
          <w:b/>
          <w:bCs/>
          <w:lang w:val="en-CH"/>
        </w:rPr>
        <w:t>0.68</w:t>
      </w:r>
      <w:r w:rsidRPr="003A7124">
        <w:rPr>
          <w:lang w:val="en-CH"/>
        </w:rPr>
        <w:t>, was bedeutet, dass das Modell nun weniger falsch-positive Vorhersagen macht.</w:t>
      </w:r>
    </w:p>
    <w:p w14:paraId="5C044C4E" w14:textId="77777777" w:rsidR="003A7124" w:rsidRPr="003A7124" w:rsidRDefault="003A7124" w:rsidP="003A7124">
      <w:pPr>
        <w:numPr>
          <w:ilvl w:val="1"/>
          <w:numId w:val="78"/>
        </w:numPr>
        <w:rPr>
          <w:lang w:val="en-CH"/>
        </w:rPr>
      </w:pPr>
      <w:r w:rsidRPr="003A7124">
        <w:rPr>
          <w:lang w:val="en-CH"/>
        </w:rPr>
        <w:t xml:space="preserve">Der Recall für Klasse 1 sank von </w:t>
      </w:r>
      <w:r w:rsidRPr="003A7124">
        <w:rPr>
          <w:b/>
          <w:bCs/>
          <w:lang w:val="en-CH"/>
        </w:rPr>
        <w:t>0.63</w:t>
      </w:r>
      <w:r w:rsidRPr="003A7124">
        <w:rPr>
          <w:lang w:val="en-CH"/>
        </w:rPr>
        <w:t xml:space="preserve"> auf </w:t>
      </w:r>
      <w:r w:rsidRPr="003A7124">
        <w:rPr>
          <w:b/>
          <w:bCs/>
          <w:lang w:val="en-CH"/>
        </w:rPr>
        <w:t>0.37</w:t>
      </w:r>
      <w:r w:rsidRPr="003A7124">
        <w:rPr>
          <w:lang w:val="en-CH"/>
        </w:rPr>
        <w:t>, was darauf hinweist, dass einige tatsächliche Default-Fälle übersehen werden.</w:t>
      </w:r>
    </w:p>
    <w:p w14:paraId="2BF03E74" w14:textId="77777777" w:rsidR="003A7124" w:rsidRPr="003A7124" w:rsidRDefault="003A7124" w:rsidP="003A7124">
      <w:pPr>
        <w:numPr>
          <w:ilvl w:val="1"/>
          <w:numId w:val="78"/>
        </w:numPr>
        <w:rPr>
          <w:lang w:val="en-CH"/>
        </w:rPr>
      </w:pPr>
      <w:r w:rsidRPr="003A7124">
        <w:rPr>
          <w:lang w:val="en-CH"/>
        </w:rPr>
        <w:t>Dieses Verhalten deutet darauf hin, dass das Modell sich stärker darauf konzentriert, die "0"-Klasse (kein Default) präziser vorherzusagen, was möglicherweise für das Kreditunternehmen wertvoller ist.</w:t>
      </w:r>
    </w:p>
    <w:p w14:paraId="3A98B41E" w14:textId="77777777" w:rsidR="003A7124" w:rsidRPr="003A7124" w:rsidRDefault="003A7124" w:rsidP="003A7124">
      <w:pPr>
        <w:numPr>
          <w:ilvl w:val="0"/>
          <w:numId w:val="78"/>
        </w:numPr>
        <w:rPr>
          <w:lang w:val="en-CH"/>
        </w:rPr>
      </w:pPr>
      <w:r w:rsidRPr="003A7124">
        <w:rPr>
          <w:b/>
          <w:bCs/>
          <w:lang w:val="en-CH"/>
        </w:rPr>
        <w:t>Erklärung des Fokus-Shifts:</w:t>
      </w:r>
    </w:p>
    <w:p w14:paraId="0F42C3C9" w14:textId="77777777" w:rsidR="003A7124" w:rsidRPr="003A7124" w:rsidRDefault="003A7124" w:rsidP="003A7124">
      <w:pPr>
        <w:numPr>
          <w:ilvl w:val="1"/>
          <w:numId w:val="78"/>
        </w:numPr>
        <w:rPr>
          <w:lang w:val="en-CH"/>
        </w:rPr>
      </w:pPr>
      <w:r w:rsidRPr="003A7124">
        <w:rPr>
          <w:lang w:val="en-CH"/>
        </w:rPr>
        <w:t>Dieser Shift von Recall zu Precision kann strategisch sinnvoll sein, wenn die Kosten von falsch-positiven Vorhersagen (False Positives) höher sind als die von falsch-negativen (False Negatives). Beispielsweise könnten weniger False Positives unnötige Rückmeldungen an Kunden oder unnötige Prüfungen vermeiden.</w:t>
      </w:r>
    </w:p>
    <w:p w14:paraId="0F5DA42E" w14:textId="77777777" w:rsidR="003A7124" w:rsidRPr="003A7124" w:rsidRDefault="003A7124" w:rsidP="003A7124">
      <w:pPr>
        <w:numPr>
          <w:ilvl w:val="0"/>
          <w:numId w:val="78"/>
        </w:numPr>
        <w:rPr>
          <w:lang w:val="en-CH"/>
        </w:rPr>
      </w:pPr>
      <w:r w:rsidRPr="003A7124">
        <w:rPr>
          <w:b/>
          <w:bCs/>
          <w:lang w:val="en-CH"/>
        </w:rPr>
        <w:t>Stärkere Differenzierung:</w:t>
      </w:r>
    </w:p>
    <w:p w14:paraId="123AF6AC" w14:textId="77777777" w:rsidR="003A7124" w:rsidRPr="003A7124" w:rsidRDefault="003A7124" w:rsidP="003A7124">
      <w:pPr>
        <w:pStyle w:val="ListParagraph"/>
        <w:numPr>
          <w:ilvl w:val="1"/>
          <w:numId w:val="78"/>
        </w:numPr>
        <w:rPr>
          <w:lang w:val="en-CH"/>
        </w:rPr>
      </w:pPr>
      <w:r w:rsidRPr="003A7124">
        <w:rPr>
          <w:lang w:val="en-CH"/>
        </w:rPr>
        <w:lastRenderedPageBreak/>
        <w:t>Der Der hohe AUC-Wert zeigt, dass das Modell eine solide Trennfähigkeit besitzt, also die Fähigkeit, zwischen Default- und Nicht-Default-Kunden zu unterscheiden weiss. Dies macht es nützlicher für die Praxis.</w:t>
      </w:r>
    </w:p>
    <w:p w14:paraId="67BB0659" w14:textId="7B15D87B" w:rsidR="003A7124" w:rsidRPr="003A7124" w:rsidRDefault="003A7124" w:rsidP="00E26A3F">
      <w:pPr>
        <w:numPr>
          <w:ilvl w:val="0"/>
          <w:numId w:val="78"/>
        </w:numPr>
        <w:rPr>
          <w:lang w:val="en-CH"/>
        </w:rPr>
      </w:pPr>
      <w:r w:rsidRPr="003A7124">
        <w:rPr>
          <w:b/>
          <w:bCs/>
          <w:lang w:val="en-CH"/>
        </w:rPr>
        <w:t>Robustheit durch Cross-Validation:</w:t>
      </w:r>
    </w:p>
    <w:p w14:paraId="0DE323E2" w14:textId="22A62EF6" w:rsidR="003A7124" w:rsidRPr="003A7124" w:rsidRDefault="003A7124" w:rsidP="003A7124">
      <w:pPr>
        <w:numPr>
          <w:ilvl w:val="1"/>
          <w:numId w:val="78"/>
        </w:numPr>
        <w:rPr>
          <w:lang w:val="en-CH"/>
        </w:rPr>
      </w:pPr>
      <w:r w:rsidRPr="003A7124">
        <w:rPr>
          <w:lang w:val="en-CH"/>
        </w:rPr>
        <w:t>Die Reduktion der Standardabweichung in den CV-Scores weist darauf hin, dass die Modellergebnisse weniger zufällig und konsistenter sind, was ein Zeichen für ein besser generalisierendes Modell ist.</w:t>
      </w:r>
    </w:p>
    <w:p w14:paraId="45ED3D2E" w14:textId="77777777" w:rsidR="001B5152" w:rsidRPr="001B5152" w:rsidRDefault="001B5152" w:rsidP="001D3E5F">
      <w:pPr>
        <w:pStyle w:val="Heading5"/>
        <w:rPr>
          <w:lang w:val="en-CH"/>
        </w:rPr>
      </w:pPr>
      <w:r w:rsidRPr="001B5152">
        <w:rPr>
          <w:lang w:val="en-CH"/>
        </w:rPr>
        <w:t>Vergleich der Verwirrungsmatrix</w:t>
      </w:r>
    </w:p>
    <w:tbl>
      <w:tblPr>
        <w:tblStyle w:val="GridTable6Colorful"/>
        <w:tblW w:w="0" w:type="auto"/>
        <w:tblLook w:val="04A0" w:firstRow="1" w:lastRow="0" w:firstColumn="1" w:lastColumn="0" w:noHBand="0" w:noVBand="1"/>
      </w:tblPr>
      <w:tblGrid>
        <w:gridCol w:w="1868"/>
        <w:gridCol w:w="1922"/>
        <w:gridCol w:w="2090"/>
        <w:gridCol w:w="3470"/>
      </w:tblGrid>
      <w:tr w:rsidR="001B5152" w:rsidRPr="001B5152" w14:paraId="0B0095B7" w14:textId="77777777" w:rsidTr="001D3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50DDCF" w14:textId="77777777" w:rsidR="001B5152" w:rsidRPr="001B5152" w:rsidRDefault="001B5152" w:rsidP="001B5152">
            <w:pPr>
              <w:spacing w:after="160"/>
              <w:rPr>
                <w:lang w:val="en-CH"/>
              </w:rPr>
            </w:pPr>
            <w:r w:rsidRPr="001B5152">
              <w:rPr>
                <w:lang w:val="en-CH"/>
              </w:rPr>
              <w:t>Metrik</w:t>
            </w:r>
          </w:p>
        </w:tc>
        <w:tc>
          <w:tcPr>
            <w:tcW w:w="0" w:type="auto"/>
            <w:hideMark/>
          </w:tcPr>
          <w:p w14:paraId="6E5A2EB4" w14:textId="77777777" w:rsidR="001B5152" w:rsidRPr="001B5152" w:rsidRDefault="001B5152" w:rsidP="001B5152">
            <w:pPr>
              <w:spacing w:after="160"/>
              <w:cnfStyle w:val="100000000000" w:firstRow="1" w:lastRow="0" w:firstColumn="0" w:lastColumn="0" w:oddVBand="0" w:evenVBand="0" w:oddHBand="0" w:evenHBand="0" w:firstRowFirstColumn="0" w:firstRowLastColumn="0" w:lastRowFirstColumn="0" w:lastRowLastColumn="0"/>
              <w:rPr>
                <w:lang w:val="en-CH"/>
              </w:rPr>
            </w:pPr>
            <w:r w:rsidRPr="001B5152">
              <w:rPr>
                <w:lang w:val="en-CH"/>
              </w:rPr>
              <w:t>Vorher (Klasse 1)</w:t>
            </w:r>
          </w:p>
        </w:tc>
        <w:tc>
          <w:tcPr>
            <w:tcW w:w="0" w:type="auto"/>
            <w:hideMark/>
          </w:tcPr>
          <w:p w14:paraId="14BEADCC" w14:textId="77777777" w:rsidR="001B5152" w:rsidRPr="001B5152" w:rsidRDefault="001B5152" w:rsidP="001B5152">
            <w:pPr>
              <w:spacing w:after="160"/>
              <w:cnfStyle w:val="100000000000" w:firstRow="1" w:lastRow="0" w:firstColumn="0" w:lastColumn="0" w:oddVBand="0" w:evenVBand="0" w:oddHBand="0" w:evenHBand="0" w:firstRowFirstColumn="0" w:firstRowLastColumn="0" w:lastRowFirstColumn="0" w:lastRowLastColumn="0"/>
              <w:rPr>
                <w:lang w:val="en-CH"/>
              </w:rPr>
            </w:pPr>
            <w:r w:rsidRPr="001B5152">
              <w:rPr>
                <w:lang w:val="en-CH"/>
              </w:rPr>
              <w:t>Nachher (Klasse 1)</w:t>
            </w:r>
          </w:p>
        </w:tc>
        <w:tc>
          <w:tcPr>
            <w:tcW w:w="0" w:type="auto"/>
            <w:hideMark/>
          </w:tcPr>
          <w:p w14:paraId="721E2F11" w14:textId="77777777" w:rsidR="001B5152" w:rsidRPr="001B5152" w:rsidRDefault="001B5152" w:rsidP="001B5152">
            <w:pPr>
              <w:spacing w:after="160"/>
              <w:cnfStyle w:val="100000000000" w:firstRow="1" w:lastRow="0" w:firstColumn="0" w:lastColumn="0" w:oddVBand="0" w:evenVBand="0" w:oddHBand="0" w:evenHBand="0" w:firstRowFirstColumn="0" w:firstRowLastColumn="0" w:lastRowFirstColumn="0" w:lastRowLastColumn="0"/>
              <w:rPr>
                <w:lang w:val="en-CH"/>
              </w:rPr>
            </w:pPr>
            <w:r w:rsidRPr="001B5152">
              <w:rPr>
                <w:lang w:val="en-CH"/>
              </w:rPr>
              <w:t>Änderung</w:t>
            </w:r>
          </w:p>
        </w:tc>
      </w:tr>
      <w:tr w:rsidR="001B5152" w:rsidRPr="001B5152" w14:paraId="08A2B59E" w14:textId="77777777" w:rsidTr="001D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7C4EBF" w14:textId="77777777" w:rsidR="001B5152" w:rsidRPr="001B5152" w:rsidRDefault="001B5152" w:rsidP="001B5152">
            <w:pPr>
              <w:spacing w:after="160"/>
              <w:rPr>
                <w:lang w:val="en-CH"/>
              </w:rPr>
            </w:pPr>
            <w:r w:rsidRPr="001B5152">
              <w:rPr>
                <w:lang w:val="en-CH"/>
              </w:rPr>
              <w:t>True Positives</w:t>
            </w:r>
          </w:p>
        </w:tc>
        <w:tc>
          <w:tcPr>
            <w:tcW w:w="0" w:type="auto"/>
            <w:hideMark/>
          </w:tcPr>
          <w:p w14:paraId="2BE5B0E2"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790</w:t>
            </w:r>
          </w:p>
        </w:tc>
        <w:tc>
          <w:tcPr>
            <w:tcW w:w="0" w:type="auto"/>
            <w:hideMark/>
          </w:tcPr>
          <w:p w14:paraId="25BF8A1F"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466</w:t>
            </w:r>
          </w:p>
        </w:tc>
        <w:tc>
          <w:tcPr>
            <w:tcW w:w="0" w:type="auto"/>
            <w:hideMark/>
          </w:tcPr>
          <w:p w14:paraId="40228DB2"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b/>
                <w:bCs/>
                <w:lang w:val="en-CH"/>
              </w:rPr>
              <w:t>-324</w:t>
            </w:r>
            <w:r w:rsidRPr="001B5152">
              <w:rPr>
                <w:lang w:val="en-CH"/>
              </w:rPr>
              <w:t xml:space="preserve"> (Recall gesunken)</w:t>
            </w:r>
          </w:p>
        </w:tc>
      </w:tr>
      <w:tr w:rsidR="001B5152" w:rsidRPr="001B5152" w14:paraId="769D7BC7" w14:textId="77777777" w:rsidTr="001D3E5F">
        <w:tc>
          <w:tcPr>
            <w:cnfStyle w:val="001000000000" w:firstRow="0" w:lastRow="0" w:firstColumn="1" w:lastColumn="0" w:oddVBand="0" w:evenVBand="0" w:oddHBand="0" w:evenHBand="0" w:firstRowFirstColumn="0" w:firstRowLastColumn="0" w:lastRowFirstColumn="0" w:lastRowLastColumn="0"/>
            <w:tcW w:w="0" w:type="auto"/>
            <w:hideMark/>
          </w:tcPr>
          <w:p w14:paraId="651E1A9B" w14:textId="77777777" w:rsidR="001B5152" w:rsidRPr="001B5152" w:rsidRDefault="001B5152" w:rsidP="001B5152">
            <w:pPr>
              <w:spacing w:after="160"/>
              <w:rPr>
                <w:lang w:val="en-CH"/>
              </w:rPr>
            </w:pPr>
            <w:r w:rsidRPr="001B5152">
              <w:rPr>
                <w:lang w:val="en-CH"/>
              </w:rPr>
              <w:t>False Negatives</w:t>
            </w:r>
          </w:p>
        </w:tc>
        <w:tc>
          <w:tcPr>
            <w:tcW w:w="0" w:type="auto"/>
            <w:hideMark/>
          </w:tcPr>
          <w:p w14:paraId="4EEF8C97"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457</w:t>
            </w:r>
          </w:p>
        </w:tc>
        <w:tc>
          <w:tcPr>
            <w:tcW w:w="0" w:type="auto"/>
            <w:hideMark/>
          </w:tcPr>
          <w:p w14:paraId="56F1665A"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781</w:t>
            </w:r>
          </w:p>
        </w:tc>
        <w:tc>
          <w:tcPr>
            <w:tcW w:w="0" w:type="auto"/>
            <w:hideMark/>
          </w:tcPr>
          <w:p w14:paraId="05F08150"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b/>
                <w:bCs/>
                <w:lang w:val="en-CH"/>
              </w:rPr>
              <w:t>+324</w:t>
            </w:r>
            <w:r w:rsidRPr="001B5152">
              <w:rPr>
                <w:lang w:val="en-CH"/>
              </w:rPr>
              <w:t xml:space="preserve"> (Fälle werden übersehen)</w:t>
            </w:r>
          </w:p>
        </w:tc>
      </w:tr>
      <w:tr w:rsidR="001B5152" w:rsidRPr="001B5152" w14:paraId="1B95B524" w14:textId="77777777" w:rsidTr="001D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A27775" w14:textId="77777777" w:rsidR="001B5152" w:rsidRPr="001B5152" w:rsidRDefault="001B5152" w:rsidP="001B5152">
            <w:pPr>
              <w:spacing w:after="160"/>
              <w:rPr>
                <w:lang w:val="en-CH"/>
              </w:rPr>
            </w:pPr>
            <w:r w:rsidRPr="001B5152">
              <w:rPr>
                <w:lang w:val="en-CH"/>
              </w:rPr>
              <w:t>True Negatives</w:t>
            </w:r>
          </w:p>
        </w:tc>
        <w:tc>
          <w:tcPr>
            <w:tcW w:w="0" w:type="auto"/>
            <w:hideMark/>
          </w:tcPr>
          <w:p w14:paraId="7DCD8836"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3380</w:t>
            </w:r>
          </w:p>
        </w:tc>
        <w:tc>
          <w:tcPr>
            <w:tcW w:w="0" w:type="auto"/>
            <w:hideMark/>
          </w:tcPr>
          <w:p w14:paraId="50EF6F1C"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3988</w:t>
            </w:r>
          </w:p>
        </w:tc>
        <w:tc>
          <w:tcPr>
            <w:tcW w:w="0" w:type="auto"/>
            <w:hideMark/>
          </w:tcPr>
          <w:p w14:paraId="0C8669CE"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b/>
                <w:bCs/>
                <w:lang w:val="en-CH"/>
              </w:rPr>
              <w:t>+608</w:t>
            </w:r>
            <w:r w:rsidRPr="001B5152">
              <w:rPr>
                <w:lang w:val="en-CH"/>
              </w:rPr>
              <w:t xml:space="preserve"> (Deutlich bessere Vorhersage)</w:t>
            </w:r>
          </w:p>
        </w:tc>
      </w:tr>
      <w:tr w:rsidR="001B5152" w:rsidRPr="001B5152" w14:paraId="0E5FD5C9" w14:textId="77777777" w:rsidTr="001D3E5F">
        <w:tc>
          <w:tcPr>
            <w:cnfStyle w:val="001000000000" w:firstRow="0" w:lastRow="0" w:firstColumn="1" w:lastColumn="0" w:oddVBand="0" w:evenVBand="0" w:oddHBand="0" w:evenHBand="0" w:firstRowFirstColumn="0" w:firstRowLastColumn="0" w:lastRowFirstColumn="0" w:lastRowLastColumn="0"/>
            <w:tcW w:w="0" w:type="auto"/>
            <w:hideMark/>
          </w:tcPr>
          <w:p w14:paraId="5952ED7C" w14:textId="77777777" w:rsidR="001B5152" w:rsidRPr="001B5152" w:rsidRDefault="001B5152" w:rsidP="001B5152">
            <w:pPr>
              <w:spacing w:after="160"/>
              <w:rPr>
                <w:lang w:val="en-CH"/>
              </w:rPr>
            </w:pPr>
            <w:r w:rsidRPr="001B5152">
              <w:rPr>
                <w:lang w:val="en-CH"/>
              </w:rPr>
              <w:t>False Positives</w:t>
            </w:r>
          </w:p>
        </w:tc>
        <w:tc>
          <w:tcPr>
            <w:tcW w:w="0" w:type="auto"/>
            <w:hideMark/>
          </w:tcPr>
          <w:p w14:paraId="5D6D8BDB"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826</w:t>
            </w:r>
          </w:p>
        </w:tc>
        <w:tc>
          <w:tcPr>
            <w:tcW w:w="0" w:type="auto"/>
            <w:hideMark/>
          </w:tcPr>
          <w:p w14:paraId="4E9B3A48"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218</w:t>
            </w:r>
          </w:p>
        </w:tc>
        <w:tc>
          <w:tcPr>
            <w:tcW w:w="0" w:type="auto"/>
            <w:hideMark/>
          </w:tcPr>
          <w:p w14:paraId="3417C14F"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b/>
                <w:bCs/>
                <w:lang w:val="en-CH"/>
              </w:rPr>
              <w:t>-608</w:t>
            </w:r>
            <w:r w:rsidRPr="001B5152">
              <w:rPr>
                <w:lang w:val="en-CH"/>
              </w:rPr>
              <w:t xml:space="preserve"> (Weniger falsche Alarme)</w:t>
            </w:r>
          </w:p>
        </w:tc>
      </w:tr>
    </w:tbl>
    <w:p w14:paraId="52B0902A" w14:textId="77777777" w:rsidR="001D3E5F" w:rsidRDefault="001D3E5F" w:rsidP="001D3E5F">
      <w:pPr>
        <w:rPr>
          <w:lang w:val="en-CH"/>
        </w:rPr>
      </w:pPr>
    </w:p>
    <w:p w14:paraId="0D992A95" w14:textId="55E1968D" w:rsidR="001B5152" w:rsidRPr="001B5152" w:rsidRDefault="001B5152" w:rsidP="001B5152">
      <w:pPr>
        <w:numPr>
          <w:ilvl w:val="0"/>
          <w:numId w:val="75"/>
        </w:numPr>
        <w:rPr>
          <w:lang w:val="en-CH"/>
        </w:rPr>
      </w:pPr>
      <w:r w:rsidRPr="001B5152">
        <w:rPr>
          <w:lang w:val="en-CH"/>
        </w:rPr>
        <w:t xml:space="preserve">Das Modell hat deutlich weniger </w:t>
      </w:r>
      <w:r w:rsidRPr="001B5152">
        <w:rPr>
          <w:b/>
          <w:bCs/>
          <w:lang w:val="en-CH"/>
        </w:rPr>
        <w:t>False Positives</w:t>
      </w:r>
      <w:r w:rsidRPr="001B5152">
        <w:rPr>
          <w:lang w:val="en-CH"/>
        </w:rPr>
        <w:t xml:space="preserve"> (falsch vorhergesagte Defaults), was für das Kreditunternehmen vorteilhaft ist, da es unnötige Prüfungen oder Ma</w:t>
      </w:r>
      <w:r w:rsidR="001D3E5F">
        <w:rPr>
          <w:lang w:val="en-CH"/>
        </w:rPr>
        <w:t>ss</w:t>
      </w:r>
      <w:r w:rsidRPr="001B5152">
        <w:rPr>
          <w:lang w:val="en-CH"/>
        </w:rPr>
        <w:t>nahmen reduziert.</w:t>
      </w:r>
    </w:p>
    <w:p w14:paraId="4228859A" w14:textId="2D688848" w:rsidR="001B5152" w:rsidRPr="001B5152" w:rsidRDefault="001B5152" w:rsidP="001B5152">
      <w:pPr>
        <w:numPr>
          <w:ilvl w:val="0"/>
          <w:numId w:val="75"/>
        </w:numPr>
        <w:rPr>
          <w:lang w:val="en-CH"/>
        </w:rPr>
      </w:pPr>
      <w:r w:rsidRPr="001B5152">
        <w:rPr>
          <w:lang w:val="en-CH"/>
        </w:rPr>
        <w:t>Der Trade-off ist, dass mehr tatsächliche Defaults übersehen werden (</w:t>
      </w:r>
      <w:r w:rsidRPr="001B5152">
        <w:rPr>
          <w:b/>
          <w:bCs/>
          <w:lang w:val="en-CH"/>
        </w:rPr>
        <w:t>Recall gesunken</w:t>
      </w:r>
      <w:r w:rsidRPr="001B5152">
        <w:rPr>
          <w:lang w:val="en-CH"/>
        </w:rPr>
        <w:t>).</w:t>
      </w:r>
    </w:p>
    <w:p w14:paraId="279A2CF4" w14:textId="77777777" w:rsidR="001B5152" w:rsidRPr="001B5152" w:rsidRDefault="001B5152" w:rsidP="001D3E5F">
      <w:pPr>
        <w:pStyle w:val="Heading5"/>
        <w:rPr>
          <w:lang w:val="en-CH"/>
        </w:rPr>
      </w:pPr>
      <w:r w:rsidRPr="001B5152">
        <w:rPr>
          <w:lang w:val="en-CH"/>
        </w:rPr>
        <w:t>Feature-Wichtigkeit</w:t>
      </w:r>
    </w:p>
    <w:tbl>
      <w:tblPr>
        <w:tblStyle w:val="GridTable6Colorful"/>
        <w:tblW w:w="0" w:type="auto"/>
        <w:tblLook w:val="04A0" w:firstRow="1" w:lastRow="0" w:firstColumn="1" w:lastColumn="0" w:noHBand="0" w:noVBand="1"/>
      </w:tblPr>
      <w:tblGrid>
        <w:gridCol w:w="1497"/>
        <w:gridCol w:w="2337"/>
        <w:gridCol w:w="2524"/>
        <w:gridCol w:w="2324"/>
      </w:tblGrid>
      <w:tr w:rsidR="001B5152" w:rsidRPr="001B5152" w14:paraId="33CF7D5B" w14:textId="77777777" w:rsidTr="001D3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BB5578" w14:textId="77777777" w:rsidR="001B5152" w:rsidRPr="001B5152" w:rsidRDefault="001B5152" w:rsidP="001B5152">
            <w:pPr>
              <w:spacing w:after="160"/>
              <w:rPr>
                <w:lang w:val="en-CH"/>
              </w:rPr>
            </w:pPr>
            <w:r w:rsidRPr="001B5152">
              <w:rPr>
                <w:lang w:val="en-CH"/>
              </w:rPr>
              <w:t>Feature</w:t>
            </w:r>
          </w:p>
        </w:tc>
        <w:tc>
          <w:tcPr>
            <w:tcW w:w="0" w:type="auto"/>
            <w:hideMark/>
          </w:tcPr>
          <w:p w14:paraId="0DCACBB7" w14:textId="77777777" w:rsidR="001B5152" w:rsidRPr="001B5152" w:rsidRDefault="001B5152" w:rsidP="001B5152">
            <w:pPr>
              <w:spacing w:after="160"/>
              <w:cnfStyle w:val="100000000000" w:firstRow="1" w:lastRow="0" w:firstColumn="0" w:lastColumn="0" w:oddVBand="0" w:evenVBand="0" w:oddHBand="0" w:evenHBand="0" w:firstRowFirstColumn="0" w:firstRowLastColumn="0" w:lastRowFirstColumn="0" w:lastRowLastColumn="0"/>
              <w:rPr>
                <w:lang w:val="en-CH"/>
              </w:rPr>
            </w:pPr>
            <w:r w:rsidRPr="001B5152">
              <w:rPr>
                <w:lang w:val="en-CH"/>
              </w:rPr>
              <w:t>Vorher Wichtigkeit</w:t>
            </w:r>
          </w:p>
        </w:tc>
        <w:tc>
          <w:tcPr>
            <w:tcW w:w="0" w:type="auto"/>
            <w:hideMark/>
          </w:tcPr>
          <w:p w14:paraId="37F5ED45" w14:textId="77777777" w:rsidR="001B5152" w:rsidRPr="001B5152" w:rsidRDefault="001B5152" w:rsidP="001B5152">
            <w:pPr>
              <w:spacing w:after="160"/>
              <w:cnfStyle w:val="100000000000" w:firstRow="1" w:lastRow="0" w:firstColumn="0" w:lastColumn="0" w:oddVBand="0" w:evenVBand="0" w:oddHBand="0" w:evenHBand="0" w:firstRowFirstColumn="0" w:firstRowLastColumn="0" w:lastRowFirstColumn="0" w:lastRowLastColumn="0"/>
              <w:rPr>
                <w:lang w:val="en-CH"/>
              </w:rPr>
            </w:pPr>
            <w:r w:rsidRPr="001B5152">
              <w:rPr>
                <w:lang w:val="en-CH"/>
              </w:rPr>
              <w:t>Nachher Wichtigkeit</w:t>
            </w:r>
          </w:p>
        </w:tc>
        <w:tc>
          <w:tcPr>
            <w:tcW w:w="0" w:type="auto"/>
            <w:hideMark/>
          </w:tcPr>
          <w:p w14:paraId="709C35F9" w14:textId="77777777" w:rsidR="001B5152" w:rsidRPr="001B5152" w:rsidRDefault="001B5152" w:rsidP="001B5152">
            <w:pPr>
              <w:spacing w:after="160"/>
              <w:cnfStyle w:val="100000000000" w:firstRow="1" w:lastRow="0" w:firstColumn="0" w:lastColumn="0" w:oddVBand="0" w:evenVBand="0" w:oddHBand="0" w:evenHBand="0" w:firstRowFirstColumn="0" w:firstRowLastColumn="0" w:lastRowFirstColumn="0" w:lastRowLastColumn="0"/>
              <w:rPr>
                <w:lang w:val="en-CH"/>
              </w:rPr>
            </w:pPr>
            <w:r w:rsidRPr="001B5152">
              <w:rPr>
                <w:lang w:val="en-CH"/>
              </w:rPr>
              <w:t>Änderung</w:t>
            </w:r>
          </w:p>
        </w:tc>
      </w:tr>
      <w:tr w:rsidR="001B5152" w:rsidRPr="001B5152" w14:paraId="091DF6C4" w14:textId="77777777" w:rsidTr="001D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8D51D" w14:textId="77777777" w:rsidR="001B5152" w:rsidRPr="001B5152" w:rsidRDefault="001B5152" w:rsidP="001B5152">
            <w:pPr>
              <w:spacing w:after="160"/>
              <w:rPr>
                <w:lang w:val="en-CH"/>
              </w:rPr>
            </w:pPr>
            <w:r w:rsidRPr="001B5152">
              <w:rPr>
                <w:lang w:val="en-CH"/>
              </w:rPr>
              <w:lastRenderedPageBreak/>
              <w:t>PAY_0</w:t>
            </w:r>
          </w:p>
        </w:tc>
        <w:tc>
          <w:tcPr>
            <w:tcW w:w="0" w:type="auto"/>
            <w:hideMark/>
          </w:tcPr>
          <w:p w14:paraId="7FE49731"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30.85%</w:t>
            </w:r>
          </w:p>
        </w:tc>
        <w:tc>
          <w:tcPr>
            <w:tcW w:w="0" w:type="auto"/>
            <w:hideMark/>
          </w:tcPr>
          <w:p w14:paraId="7F8934F3"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36.55%</w:t>
            </w:r>
          </w:p>
        </w:tc>
        <w:tc>
          <w:tcPr>
            <w:tcW w:w="0" w:type="auto"/>
            <w:hideMark/>
          </w:tcPr>
          <w:p w14:paraId="4DC13BBF"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b/>
                <w:bCs/>
                <w:lang w:val="en-CH"/>
              </w:rPr>
              <w:t>Wichtiger</w:t>
            </w:r>
          </w:p>
        </w:tc>
      </w:tr>
      <w:tr w:rsidR="001B5152" w:rsidRPr="001B5152" w14:paraId="33813E8D" w14:textId="77777777" w:rsidTr="001D3E5F">
        <w:tc>
          <w:tcPr>
            <w:cnfStyle w:val="001000000000" w:firstRow="0" w:lastRow="0" w:firstColumn="1" w:lastColumn="0" w:oddVBand="0" w:evenVBand="0" w:oddHBand="0" w:evenHBand="0" w:firstRowFirstColumn="0" w:firstRowLastColumn="0" w:lastRowFirstColumn="0" w:lastRowLastColumn="0"/>
            <w:tcW w:w="0" w:type="auto"/>
            <w:hideMark/>
          </w:tcPr>
          <w:p w14:paraId="5D9071A7" w14:textId="77777777" w:rsidR="001B5152" w:rsidRPr="001B5152" w:rsidRDefault="001B5152" w:rsidP="001B5152">
            <w:pPr>
              <w:spacing w:after="160"/>
              <w:rPr>
                <w:lang w:val="en-CH"/>
              </w:rPr>
            </w:pPr>
            <w:r w:rsidRPr="001B5152">
              <w:rPr>
                <w:lang w:val="en-CH"/>
              </w:rPr>
              <w:t>PAY_2</w:t>
            </w:r>
          </w:p>
        </w:tc>
        <w:tc>
          <w:tcPr>
            <w:tcW w:w="0" w:type="auto"/>
            <w:hideMark/>
          </w:tcPr>
          <w:p w14:paraId="0964F335"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5.56%</w:t>
            </w:r>
          </w:p>
        </w:tc>
        <w:tc>
          <w:tcPr>
            <w:tcW w:w="0" w:type="auto"/>
            <w:hideMark/>
          </w:tcPr>
          <w:p w14:paraId="00D2DC13"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12.10%</w:t>
            </w:r>
          </w:p>
        </w:tc>
        <w:tc>
          <w:tcPr>
            <w:tcW w:w="0" w:type="auto"/>
            <w:hideMark/>
          </w:tcPr>
          <w:p w14:paraId="345171A3"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b/>
                <w:bCs/>
                <w:lang w:val="en-CH"/>
              </w:rPr>
              <w:t>Wichtiger</w:t>
            </w:r>
          </w:p>
        </w:tc>
      </w:tr>
      <w:tr w:rsidR="001B5152" w:rsidRPr="001B5152" w14:paraId="06491618" w14:textId="77777777" w:rsidTr="001D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497F61" w14:textId="77777777" w:rsidR="001B5152" w:rsidRPr="001B5152" w:rsidRDefault="001B5152" w:rsidP="001B5152">
            <w:pPr>
              <w:spacing w:after="160"/>
              <w:rPr>
                <w:lang w:val="en-CH"/>
              </w:rPr>
            </w:pPr>
            <w:r w:rsidRPr="001B5152">
              <w:rPr>
                <w:lang w:val="en-CH"/>
              </w:rPr>
              <w:t>LIMIT_BAL</w:t>
            </w:r>
          </w:p>
        </w:tc>
        <w:tc>
          <w:tcPr>
            <w:tcW w:w="0" w:type="auto"/>
            <w:hideMark/>
          </w:tcPr>
          <w:p w14:paraId="1EA86766"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1.90%</w:t>
            </w:r>
          </w:p>
        </w:tc>
        <w:tc>
          <w:tcPr>
            <w:tcW w:w="0" w:type="auto"/>
            <w:hideMark/>
          </w:tcPr>
          <w:p w14:paraId="3D9363E6"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lang w:val="en-CH"/>
              </w:rPr>
              <w:t>1.58%</w:t>
            </w:r>
          </w:p>
        </w:tc>
        <w:tc>
          <w:tcPr>
            <w:tcW w:w="0" w:type="auto"/>
            <w:hideMark/>
          </w:tcPr>
          <w:p w14:paraId="5A6C42BC" w14:textId="77777777" w:rsidR="001B5152" w:rsidRPr="001B5152" w:rsidRDefault="001B5152" w:rsidP="001B5152">
            <w:pPr>
              <w:spacing w:after="160"/>
              <w:cnfStyle w:val="000000100000" w:firstRow="0" w:lastRow="0" w:firstColumn="0" w:lastColumn="0" w:oddVBand="0" w:evenVBand="0" w:oddHBand="1" w:evenHBand="0" w:firstRowFirstColumn="0" w:firstRowLastColumn="0" w:lastRowFirstColumn="0" w:lastRowLastColumn="0"/>
              <w:rPr>
                <w:lang w:val="en-CH"/>
              </w:rPr>
            </w:pPr>
            <w:r w:rsidRPr="001B5152">
              <w:rPr>
                <w:b/>
                <w:bCs/>
                <w:lang w:val="en-CH"/>
              </w:rPr>
              <w:t>Etwas unwichtiger</w:t>
            </w:r>
          </w:p>
        </w:tc>
      </w:tr>
      <w:tr w:rsidR="001B5152" w:rsidRPr="001B5152" w14:paraId="22DF5CFF" w14:textId="77777777" w:rsidTr="001D3E5F">
        <w:tc>
          <w:tcPr>
            <w:cnfStyle w:val="001000000000" w:firstRow="0" w:lastRow="0" w:firstColumn="1" w:lastColumn="0" w:oddVBand="0" w:evenVBand="0" w:oddHBand="0" w:evenHBand="0" w:firstRowFirstColumn="0" w:firstRowLastColumn="0" w:lastRowFirstColumn="0" w:lastRowLastColumn="0"/>
            <w:tcW w:w="0" w:type="auto"/>
            <w:hideMark/>
          </w:tcPr>
          <w:p w14:paraId="3CE14A7F" w14:textId="77777777" w:rsidR="001B5152" w:rsidRPr="001B5152" w:rsidRDefault="001B5152" w:rsidP="001B5152">
            <w:pPr>
              <w:spacing w:after="160"/>
              <w:rPr>
                <w:lang w:val="en-CH"/>
              </w:rPr>
            </w:pPr>
            <w:r w:rsidRPr="001B5152">
              <w:rPr>
                <w:lang w:val="en-CH"/>
              </w:rPr>
              <w:t>PAY_AMT3</w:t>
            </w:r>
          </w:p>
        </w:tc>
        <w:tc>
          <w:tcPr>
            <w:tcW w:w="0" w:type="auto"/>
            <w:hideMark/>
          </w:tcPr>
          <w:p w14:paraId="29F3B152"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2.34%</w:t>
            </w:r>
          </w:p>
        </w:tc>
        <w:tc>
          <w:tcPr>
            <w:tcW w:w="0" w:type="auto"/>
            <w:hideMark/>
          </w:tcPr>
          <w:p w14:paraId="04E65FB3"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lang w:val="en-CH"/>
              </w:rPr>
              <w:t>2.06%</w:t>
            </w:r>
          </w:p>
        </w:tc>
        <w:tc>
          <w:tcPr>
            <w:tcW w:w="0" w:type="auto"/>
            <w:hideMark/>
          </w:tcPr>
          <w:p w14:paraId="14F1FF64" w14:textId="77777777" w:rsidR="001B5152" w:rsidRPr="001B5152" w:rsidRDefault="001B5152" w:rsidP="001B5152">
            <w:pPr>
              <w:spacing w:after="160"/>
              <w:cnfStyle w:val="000000000000" w:firstRow="0" w:lastRow="0" w:firstColumn="0" w:lastColumn="0" w:oddVBand="0" w:evenVBand="0" w:oddHBand="0" w:evenHBand="0" w:firstRowFirstColumn="0" w:firstRowLastColumn="0" w:lastRowFirstColumn="0" w:lastRowLastColumn="0"/>
              <w:rPr>
                <w:lang w:val="en-CH"/>
              </w:rPr>
            </w:pPr>
            <w:r w:rsidRPr="001B5152">
              <w:rPr>
                <w:b/>
                <w:bCs/>
                <w:lang w:val="en-CH"/>
              </w:rPr>
              <w:t>Leicht gesunken</w:t>
            </w:r>
          </w:p>
        </w:tc>
      </w:tr>
    </w:tbl>
    <w:p w14:paraId="0C8088F4" w14:textId="77777777" w:rsidR="001D3E5F" w:rsidRDefault="001D3E5F" w:rsidP="001D3E5F">
      <w:pPr>
        <w:rPr>
          <w:lang w:val="en-CH"/>
        </w:rPr>
      </w:pPr>
    </w:p>
    <w:p w14:paraId="5D560101" w14:textId="6280E029" w:rsidR="00281580" w:rsidRPr="001D3E5F" w:rsidRDefault="00281580" w:rsidP="001D3E5F">
      <w:pPr>
        <w:rPr>
          <w:lang w:val="en-CH"/>
        </w:rPr>
      </w:pPr>
      <w:r w:rsidRPr="00281580">
        <w:rPr>
          <w:noProof/>
          <w:lang w:val="en-CH"/>
        </w:rPr>
        <w:drawing>
          <wp:inline distT="0" distB="0" distL="0" distR="0" wp14:anchorId="052469C0" wp14:editId="6DEF5F4F">
            <wp:extent cx="5943600" cy="2971800"/>
            <wp:effectExtent l="0" t="0" r="0" b="0"/>
            <wp:docPr id="262761121"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61121" name="Picture 1" descr="A graph with blue squares&#10;&#10;Description automatically generated with medium confidence"/>
                    <pic:cNvPicPr/>
                  </pic:nvPicPr>
                  <pic:blipFill>
                    <a:blip r:embed="rId11"/>
                    <a:stretch>
                      <a:fillRect/>
                    </a:stretch>
                  </pic:blipFill>
                  <pic:spPr>
                    <a:xfrm>
                      <a:off x="0" y="0"/>
                      <a:ext cx="5943600" cy="2971800"/>
                    </a:xfrm>
                    <a:prstGeom prst="rect">
                      <a:avLst/>
                    </a:prstGeom>
                  </pic:spPr>
                </pic:pic>
              </a:graphicData>
            </a:graphic>
          </wp:inline>
        </w:drawing>
      </w:r>
    </w:p>
    <w:p w14:paraId="258F6547" w14:textId="6A1FC9B6" w:rsidR="001B5152" w:rsidRPr="001B5152" w:rsidRDefault="001B5152" w:rsidP="00595502">
      <w:pPr>
        <w:numPr>
          <w:ilvl w:val="0"/>
          <w:numId w:val="76"/>
        </w:numPr>
        <w:rPr>
          <w:lang w:val="en-CH"/>
        </w:rPr>
      </w:pPr>
      <w:r w:rsidRPr="001B5152">
        <w:rPr>
          <w:b/>
          <w:bCs/>
          <w:lang w:val="en-CH"/>
        </w:rPr>
        <w:t>PAY_0</w:t>
      </w:r>
      <w:r w:rsidRPr="001B5152">
        <w:rPr>
          <w:lang w:val="en-CH"/>
        </w:rPr>
        <w:t xml:space="preserve"> und </w:t>
      </w:r>
      <w:r w:rsidRPr="001B5152">
        <w:rPr>
          <w:b/>
          <w:bCs/>
          <w:lang w:val="en-CH"/>
        </w:rPr>
        <w:t>PAY_2</w:t>
      </w:r>
      <w:r w:rsidRPr="001B5152">
        <w:rPr>
          <w:lang w:val="en-CH"/>
        </w:rPr>
        <w:t xml:space="preserve"> </w:t>
      </w:r>
      <w:r w:rsidR="00281580" w:rsidRPr="00281580">
        <w:rPr>
          <w:lang w:val="en-CH"/>
        </w:rPr>
        <w:t>bleiben die dominierenden Merkmale und haben an Bedeutung gewonnen, was insbesondere in der Visualisierung deutlich wird. Dies unterstreicht, dass Zahlungsausfälle der letzten Monate eine entscheidende Rolle für die Vorhersage spielen.</w:t>
      </w:r>
      <w:r w:rsidRPr="001B5152">
        <w:rPr>
          <w:lang w:val="en-CH"/>
        </w:rPr>
        <w:t xml:space="preserve">Andere Features wie </w:t>
      </w:r>
      <w:r w:rsidRPr="001B5152">
        <w:rPr>
          <w:b/>
          <w:bCs/>
          <w:lang w:val="en-CH"/>
        </w:rPr>
        <w:t>LIMIT_BAL</w:t>
      </w:r>
      <w:r w:rsidRPr="001B5152">
        <w:rPr>
          <w:lang w:val="en-CH"/>
        </w:rPr>
        <w:t xml:space="preserve"> und </w:t>
      </w:r>
      <w:r w:rsidRPr="001B5152">
        <w:rPr>
          <w:b/>
          <w:bCs/>
          <w:lang w:val="en-CH"/>
        </w:rPr>
        <w:t>PAY_AMT3</w:t>
      </w:r>
      <w:r w:rsidRPr="001B5152">
        <w:rPr>
          <w:lang w:val="en-CH"/>
        </w:rPr>
        <w:t xml:space="preserve"> sind etwas unwichtiger geworden, möglicherweise durch bessere Tuning-Parameter.</w:t>
      </w:r>
    </w:p>
    <w:p w14:paraId="092D1503" w14:textId="77777777" w:rsidR="001B5152" w:rsidRPr="001B5152" w:rsidRDefault="001B5152" w:rsidP="006C01BD">
      <w:pPr>
        <w:pStyle w:val="Heading5"/>
        <w:rPr>
          <w:lang w:val="en-CH"/>
        </w:rPr>
      </w:pPr>
      <w:r w:rsidRPr="001B5152">
        <w:rPr>
          <w:lang w:val="en-CH"/>
        </w:rPr>
        <w:t>Zusammenfassung</w:t>
      </w:r>
    </w:p>
    <w:p w14:paraId="218BBAC1" w14:textId="77777777" w:rsidR="001B5152" w:rsidRPr="001B5152" w:rsidRDefault="001B5152" w:rsidP="001B5152">
      <w:pPr>
        <w:rPr>
          <w:lang w:val="en-CH"/>
        </w:rPr>
      </w:pPr>
      <w:r w:rsidRPr="001B5152">
        <w:rPr>
          <w:lang w:val="en-CH"/>
        </w:rPr>
        <w:t>Das Modell hat sich nach dem Tuning wie folgt verbessert:</w:t>
      </w:r>
    </w:p>
    <w:p w14:paraId="08884D77" w14:textId="77777777" w:rsidR="001B5152" w:rsidRPr="001B5152" w:rsidRDefault="001B5152" w:rsidP="001B5152">
      <w:pPr>
        <w:numPr>
          <w:ilvl w:val="0"/>
          <w:numId w:val="77"/>
        </w:numPr>
        <w:rPr>
          <w:lang w:val="en-CH"/>
        </w:rPr>
      </w:pPr>
      <w:r w:rsidRPr="001B5152">
        <w:rPr>
          <w:b/>
          <w:bCs/>
          <w:lang w:val="en-CH"/>
        </w:rPr>
        <w:t>Höhere Gesamtgenauigkeit (+5.21%)</w:t>
      </w:r>
      <w:r w:rsidRPr="001B5152">
        <w:rPr>
          <w:lang w:val="en-CH"/>
        </w:rPr>
        <w:t xml:space="preserve"> und stabilere Leistung durch Cross-Validation.</w:t>
      </w:r>
    </w:p>
    <w:p w14:paraId="70108F6A" w14:textId="77777777" w:rsidR="001B5152" w:rsidRPr="001B5152" w:rsidRDefault="001B5152" w:rsidP="001B5152">
      <w:pPr>
        <w:numPr>
          <w:ilvl w:val="0"/>
          <w:numId w:val="77"/>
        </w:numPr>
        <w:rPr>
          <w:lang w:val="en-CH"/>
        </w:rPr>
      </w:pPr>
      <w:r w:rsidRPr="001B5152">
        <w:rPr>
          <w:b/>
          <w:bCs/>
          <w:lang w:val="en-CH"/>
        </w:rPr>
        <w:t>AUC-Wert hinzugefügt (0.7870),</w:t>
      </w:r>
      <w:r w:rsidRPr="001B5152">
        <w:rPr>
          <w:lang w:val="en-CH"/>
        </w:rPr>
        <w:t xml:space="preserve"> was die Diskriminierungsfähigkeit bestätigt.</w:t>
      </w:r>
    </w:p>
    <w:p w14:paraId="465AD6C2" w14:textId="77777777" w:rsidR="001B5152" w:rsidRPr="001B5152" w:rsidRDefault="001B5152" w:rsidP="001B5152">
      <w:pPr>
        <w:numPr>
          <w:ilvl w:val="0"/>
          <w:numId w:val="77"/>
        </w:numPr>
        <w:rPr>
          <w:lang w:val="en-CH"/>
        </w:rPr>
      </w:pPr>
      <w:r w:rsidRPr="001B5152">
        <w:rPr>
          <w:b/>
          <w:bCs/>
          <w:lang w:val="en-CH"/>
        </w:rPr>
        <w:lastRenderedPageBreak/>
        <w:t>Weniger False Positives,</w:t>
      </w:r>
      <w:r w:rsidRPr="001B5152">
        <w:rPr>
          <w:lang w:val="en-CH"/>
        </w:rPr>
        <w:t xml:space="preserve"> was zu effizienteren Kreditentscheidungen führt.</w:t>
      </w:r>
    </w:p>
    <w:p w14:paraId="25EDB70E" w14:textId="77777777" w:rsidR="001B5152" w:rsidRPr="001B5152" w:rsidRDefault="001B5152" w:rsidP="001B5152">
      <w:pPr>
        <w:numPr>
          <w:ilvl w:val="0"/>
          <w:numId w:val="77"/>
        </w:numPr>
        <w:rPr>
          <w:lang w:val="en-CH"/>
        </w:rPr>
      </w:pPr>
      <w:r w:rsidRPr="001B5152">
        <w:rPr>
          <w:b/>
          <w:bCs/>
          <w:lang w:val="en-CH"/>
        </w:rPr>
        <w:t>Ein Fokus-Shift von Recall zu Precision:</w:t>
      </w:r>
      <w:r w:rsidRPr="001B5152">
        <w:rPr>
          <w:lang w:val="en-CH"/>
        </w:rPr>
        <w:t xml:space="preserve"> Das Modell priorisiert eine genauere Vorhersage von Nicht-Default-Kunden, auch wenn es mehr Default-Fälle übersieht.</w:t>
      </w:r>
    </w:p>
    <w:p w14:paraId="2B94611D" w14:textId="77777777" w:rsidR="001B5152" w:rsidRPr="001B5152" w:rsidRDefault="001B5152" w:rsidP="001B5152">
      <w:pPr>
        <w:numPr>
          <w:ilvl w:val="0"/>
          <w:numId w:val="77"/>
        </w:numPr>
        <w:rPr>
          <w:lang w:val="en-CH"/>
        </w:rPr>
      </w:pPr>
      <w:r w:rsidRPr="001B5152">
        <w:rPr>
          <w:b/>
          <w:bCs/>
          <w:lang w:val="en-CH"/>
        </w:rPr>
        <w:t>Strategische Verbesserungen:</w:t>
      </w:r>
      <w:r w:rsidRPr="001B5152">
        <w:rPr>
          <w:lang w:val="en-CH"/>
        </w:rPr>
        <w:t xml:space="preserve"> Weniger False Positives sind aus geschäftlicher Sicht besonders wichtig, da sie unnötige Prüfungen und Kosten reduzieren.</w:t>
      </w:r>
    </w:p>
    <w:p w14:paraId="765E64E2" w14:textId="77777777" w:rsidR="001B5152" w:rsidRPr="001B5152" w:rsidRDefault="001B5152" w:rsidP="001B5152">
      <w:pPr>
        <w:numPr>
          <w:ilvl w:val="0"/>
          <w:numId w:val="77"/>
        </w:numPr>
        <w:rPr>
          <w:lang w:val="en-CH"/>
        </w:rPr>
      </w:pPr>
      <w:r w:rsidRPr="001B5152">
        <w:rPr>
          <w:b/>
          <w:bCs/>
          <w:lang w:val="en-CH"/>
        </w:rPr>
        <w:t>Stärkere Differenzierung:</w:t>
      </w:r>
      <w:r w:rsidRPr="001B5152">
        <w:rPr>
          <w:lang w:val="en-CH"/>
        </w:rPr>
        <w:t xml:space="preserve"> Der AUC-Wert zeigt, dass das Modell eine bessere Fähigkeit hat, Klassen zu unterscheiden, was die Entscheidungsfindung verbessert.</w:t>
      </w:r>
    </w:p>
    <w:p w14:paraId="03FE1286" w14:textId="67454F81" w:rsidR="006E3FCF" w:rsidRPr="001D3E5F" w:rsidRDefault="001B5152" w:rsidP="001B5152">
      <w:pPr>
        <w:numPr>
          <w:ilvl w:val="0"/>
          <w:numId w:val="77"/>
        </w:numPr>
        <w:rPr>
          <w:lang w:val="en-CH"/>
        </w:rPr>
      </w:pPr>
      <w:r w:rsidRPr="001B5152">
        <w:rPr>
          <w:b/>
          <w:bCs/>
          <w:lang w:val="en-CH"/>
        </w:rPr>
        <w:t>Konsistenz:</w:t>
      </w:r>
      <w:r w:rsidRPr="001B5152">
        <w:rPr>
          <w:lang w:val="en-CH"/>
        </w:rPr>
        <w:t xml:space="preserve"> Eine stabilere und robustere Modellleistung minimiert Schwankungen und erhöht das Vertrauen in die Ergebnisse.</w:t>
      </w:r>
    </w:p>
    <w:p w14:paraId="451958F9" w14:textId="1AED364E" w:rsidR="006E3FCF" w:rsidRPr="006E3FCF" w:rsidRDefault="006E3FCF" w:rsidP="006E3FCF">
      <w:pPr>
        <w:rPr>
          <w:lang w:val="en-CH"/>
        </w:rPr>
      </w:pPr>
      <w:r w:rsidRPr="006E3FCF">
        <w:rPr>
          <w:lang w:val="en-CH"/>
        </w:rPr>
        <w:t>Das Hyperparameter-Tuning</w:t>
      </w:r>
      <w:r w:rsidR="001D3E5F">
        <w:rPr>
          <w:lang w:val="en-CH"/>
        </w:rPr>
        <w:t xml:space="preserve"> durch Optuna </w:t>
      </w:r>
      <w:r w:rsidRPr="006E3FCF">
        <w:rPr>
          <w:lang w:val="en-CH"/>
        </w:rPr>
        <w:t>verbesserte die Gesamtleistung des XGBoost-Modells erheblich, insbesondere in Bezug auf die Testgenauigkeit. Ein Rückgang bei bestimmten Metriken (z. B. Recall der Klasse 1) deutet darauf hin, dass die Modellentscheidungen ausgewogener zwischen den Klassen getroffen werden. Dies ist ein entscheidender Faktor in Anwendungsfällen, bei denen eine Balance zwischen Precision und Recall erforderlich ist.</w:t>
      </w:r>
    </w:p>
    <w:p w14:paraId="78772E6E" w14:textId="77777777" w:rsidR="006E3FCF" w:rsidRPr="006E3FCF" w:rsidRDefault="006E3FCF" w:rsidP="006E3FCF">
      <w:pPr>
        <w:rPr>
          <w:lang w:val="en-CH"/>
        </w:rPr>
      </w:pPr>
      <w:r w:rsidRPr="006E3FCF">
        <w:rPr>
          <w:lang w:val="en-CH"/>
        </w:rPr>
        <w:t>Die optimierten Hyperparameter führten auch zu einer geänderten Feature-Importance-Rangliste, bei der das Feature PAY_0 noch wichtiger wurde, gefolgt von PAY_2. Dies bestätigt, dass die Modellentscheidung stark von den Verzögerungsmerkmalen abhängt.</w:t>
      </w:r>
    </w:p>
    <w:p w14:paraId="3E09EC5A" w14:textId="77777777" w:rsidR="007C31AC" w:rsidRDefault="007C31AC" w:rsidP="007C31AC">
      <w:pPr>
        <w:pStyle w:val="Heading4"/>
      </w:pPr>
      <w:bookmarkStart w:id="49" w:name="_Toc186275435"/>
      <w:r w:rsidRPr="00463BB7">
        <w:t>Kreuzvalidierung</w:t>
      </w:r>
      <w:bookmarkEnd w:id="49"/>
    </w:p>
    <w:p w14:paraId="1DBD0640" w14:textId="77777777" w:rsidR="007C31AC" w:rsidRPr="008D6B8F" w:rsidRDefault="007C31AC" w:rsidP="007C31AC">
      <w:pPr>
        <w:rPr>
          <w:lang w:val="en-CH"/>
        </w:rPr>
      </w:pPr>
      <w:r w:rsidRPr="008D6B8F">
        <w:rPr>
          <w:lang w:val="en-CH"/>
        </w:rPr>
        <w:t xml:space="preserve">Die Kreuzvalidierung ist ein zentraler Bestandteil des Modellentwicklungsprozesses, um die Stabilität und Generalisierungsfähigkeit eines Modells zu bewerten. Hierbei wird der Datensatz in mehrere Teilmengen (sogenannte "Folds") aufgeteilt, um das Modell iterativ auf verschiedenen Trainings- und Testdaten zu evaluieren. Dies hilft, die Abhängigkeit </w:t>
      </w:r>
      <w:r w:rsidRPr="008D6B8F">
        <w:rPr>
          <w:lang w:val="en-CH"/>
        </w:rPr>
        <w:lastRenderedPageBreak/>
        <w:t>von einem spezifischen Datensplit zu reduzieren und liefert eine robustere Schätzung der Modellleistung.</w:t>
      </w:r>
      <w:r>
        <w:rPr>
          <w:rStyle w:val="FootnoteReference"/>
        </w:rPr>
        <w:footnoteReference w:id="9"/>
      </w:r>
    </w:p>
    <w:p w14:paraId="77A578A6" w14:textId="77777777" w:rsidR="007C31AC" w:rsidRPr="008D6B8F" w:rsidRDefault="007C31AC" w:rsidP="007C31AC">
      <w:pPr>
        <w:pStyle w:val="Heading5"/>
        <w:rPr>
          <w:lang w:val="en-CH"/>
        </w:rPr>
      </w:pPr>
      <w:r w:rsidRPr="008D6B8F">
        <w:rPr>
          <w:lang w:val="en-CH"/>
        </w:rPr>
        <w:t>Ergebnisse der Kreuzvalidierung</w:t>
      </w:r>
    </w:p>
    <w:p w14:paraId="22126960" w14:textId="77777777" w:rsidR="007C31AC" w:rsidRPr="008D6B8F" w:rsidRDefault="007C31AC" w:rsidP="007C31AC">
      <w:pPr>
        <w:numPr>
          <w:ilvl w:val="0"/>
          <w:numId w:val="79"/>
        </w:numPr>
        <w:rPr>
          <w:lang w:val="en-CH"/>
        </w:rPr>
      </w:pPr>
      <w:r w:rsidRPr="008D6B8F">
        <w:rPr>
          <w:b/>
          <w:bCs/>
          <w:lang w:val="en-CH"/>
        </w:rPr>
        <w:t>Accuracy (Genauigkeit):</w:t>
      </w:r>
      <w:r w:rsidRPr="008D6B8F">
        <w:rPr>
          <w:lang w:val="en-CH"/>
        </w:rPr>
        <w:br/>
        <w:t xml:space="preserve">Die Genauigkeit variiert in den einzelnen Folds zwischen </w:t>
      </w:r>
      <w:r w:rsidRPr="008D6B8F">
        <w:rPr>
          <w:b/>
          <w:bCs/>
          <w:lang w:val="en-CH"/>
        </w:rPr>
        <w:t>0.7859</w:t>
      </w:r>
      <w:r w:rsidRPr="008D6B8F">
        <w:rPr>
          <w:lang w:val="en-CH"/>
        </w:rPr>
        <w:t xml:space="preserve"> und </w:t>
      </w:r>
      <w:r w:rsidRPr="008D6B8F">
        <w:rPr>
          <w:b/>
          <w:bCs/>
          <w:lang w:val="en-CH"/>
        </w:rPr>
        <w:t>0.8331</w:t>
      </w:r>
      <w:r w:rsidRPr="008D6B8F">
        <w:rPr>
          <w:lang w:val="en-CH"/>
        </w:rPr>
        <w:t xml:space="preserve">, mit einer durchschnittlichen Genauigkeit von </w:t>
      </w:r>
      <w:r w:rsidRPr="008D6B8F">
        <w:rPr>
          <w:b/>
          <w:bCs/>
          <w:lang w:val="en-CH"/>
        </w:rPr>
        <w:t>0.8135</w:t>
      </w:r>
      <w:r w:rsidRPr="008D6B8F">
        <w:rPr>
          <w:lang w:val="en-CH"/>
        </w:rPr>
        <w:t xml:space="preserve"> und einer Streuung (±) von </w:t>
      </w:r>
      <w:r w:rsidRPr="008D6B8F">
        <w:rPr>
          <w:b/>
          <w:bCs/>
          <w:lang w:val="en-CH"/>
        </w:rPr>
        <w:t>0.0251</w:t>
      </w:r>
      <w:r w:rsidRPr="008D6B8F">
        <w:rPr>
          <w:lang w:val="en-CH"/>
        </w:rPr>
        <w:t>. Diese Metrik zeigt, wie oft das Modell korrekte Vorhersagen trifft. Die relativ geringe Streuung deutet darauf hin, dass das Modell stabil ist und auf verschiedenen Datenaufteilungen konsistente Ergebnisse liefert.</w:t>
      </w:r>
    </w:p>
    <w:p w14:paraId="37613F19" w14:textId="77777777" w:rsidR="007C31AC" w:rsidRPr="008D6B8F" w:rsidRDefault="007C31AC" w:rsidP="007C31AC">
      <w:pPr>
        <w:numPr>
          <w:ilvl w:val="0"/>
          <w:numId w:val="79"/>
        </w:numPr>
        <w:rPr>
          <w:lang w:val="en-CH"/>
        </w:rPr>
      </w:pPr>
      <w:r w:rsidRPr="008D6B8F">
        <w:rPr>
          <w:b/>
          <w:bCs/>
          <w:lang w:val="en-CH"/>
        </w:rPr>
        <w:t>AUC (Area Under the Curve):</w:t>
      </w:r>
      <w:r w:rsidRPr="008D6B8F">
        <w:rPr>
          <w:lang w:val="en-CH"/>
        </w:rPr>
        <w:br/>
        <w:t xml:space="preserve">Der AUC-Wert reicht von </w:t>
      </w:r>
      <w:r w:rsidRPr="008D6B8F">
        <w:rPr>
          <w:b/>
          <w:bCs/>
          <w:lang w:val="en-CH"/>
        </w:rPr>
        <w:t>0.7568</w:t>
      </w:r>
      <w:r w:rsidRPr="008D6B8F">
        <w:rPr>
          <w:lang w:val="en-CH"/>
        </w:rPr>
        <w:t xml:space="preserve"> bis </w:t>
      </w:r>
      <w:r w:rsidRPr="008D6B8F">
        <w:rPr>
          <w:b/>
          <w:bCs/>
          <w:lang w:val="en-CH"/>
        </w:rPr>
        <w:t>0.7902</w:t>
      </w:r>
      <w:r w:rsidRPr="008D6B8F">
        <w:rPr>
          <w:lang w:val="en-CH"/>
        </w:rPr>
        <w:t xml:space="preserve">, mit einem Durchschnitt von </w:t>
      </w:r>
      <w:r w:rsidRPr="008D6B8F">
        <w:rPr>
          <w:b/>
          <w:bCs/>
          <w:lang w:val="en-CH"/>
        </w:rPr>
        <w:t>0.7760</w:t>
      </w:r>
      <w:r w:rsidRPr="008D6B8F">
        <w:rPr>
          <w:lang w:val="en-CH"/>
        </w:rPr>
        <w:t xml:space="preserve"> und einer Streuung von </w:t>
      </w:r>
      <w:r w:rsidRPr="008D6B8F">
        <w:rPr>
          <w:b/>
          <w:bCs/>
          <w:lang w:val="en-CH"/>
        </w:rPr>
        <w:t>0.0230</w:t>
      </w:r>
      <w:r w:rsidRPr="008D6B8F">
        <w:rPr>
          <w:lang w:val="en-CH"/>
        </w:rPr>
        <w:t>. Der AUC-Wert misst die Fähigkeit des Modells, zwischen den Klassen (in diesem Fall Kreditrückzahlung und Zahlungsausfall) zu unterscheiden. Ein Wert von 0.7760 zeigt eine gute Trennschärfe, jedoch besteht noch Raum für Verbesserungen, insbesondere bei der Identifikation von Zahlungsausfällen.</w:t>
      </w:r>
    </w:p>
    <w:p w14:paraId="28BE76E7" w14:textId="77777777" w:rsidR="007C31AC" w:rsidRPr="008D6B8F" w:rsidRDefault="007C31AC" w:rsidP="007C31AC">
      <w:pPr>
        <w:numPr>
          <w:ilvl w:val="0"/>
          <w:numId w:val="79"/>
        </w:numPr>
        <w:rPr>
          <w:lang w:val="en-CH"/>
        </w:rPr>
      </w:pPr>
      <w:r w:rsidRPr="008D6B8F">
        <w:rPr>
          <w:b/>
          <w:bCs/>
          <w:lang w:val="en-CH"/>
        </w:rPr>
        <w:t>Durchschnittliche Konfusionsmatrix:</w:t>
      </w:r>
    </w:p>
    <w:p w14:paraId="2DE44713" w14:textId="77777777" w:rsidR="007C31AC" w:rsidRPr="008D6B8F" w:rsidRDefault="007C31AC" w:rsidP="007C31AC">
      <w:pPr>
        <w:numPr>
          <w:ilvl w:val="1"/>
          <w:numId w:val="79"/>
        </w:numPr>
        <w:rPr>
          <w:lang w:val="en-CH"/>
        </w:rPr>
      </w:pPr>
      <w:r w:rsidRPr="008D6B8F">
        <w:rPr>
          <w:b/>
          <w:bCs/>
          <w:lang w:val="en-CH"/>
        </w:rPr>
        <w:t>True Positives (TP):</w:t>
      </w:r>
      <w:r w:rsidRPr="008D6B8F">
        <w:rPr>
          <w:lang w:val="en-CH"/>
        </w:rPr>
        <w:t xml:space="preserve"> 185 korrekt erkannte Zahlungsausfälle.</w:t>
      </w:r>
    </w:p>
    <w:p w14:paraId="29875E7F" w14:textId="77777777" w:rsidR="007C31AC" w:rsidRPr="008D6B8F" w:rsidRDefault="007C31AC" w:rsidP="007C31AC">
      <w:pPr>
        <w:numPr>
          <w:ilvl w:val="1"/>
          <w:numId w:val="79"/>
        </w:numPr>
        <w:rPr>
          <w:lang w:val="en-CH"/>
        </w:rPr>
      </w:pPr>
      <w:r w:rsidRPr="008D6B8F">
        <w:rPr>
          <w:b/>
          <w:bCs/>
          <w:lang w:val="en-CH"/>
        </w:rPr>
        <w:t>False Positives (FP):</w:t>
      </w:r>
      <w:r w:rsidRPr="008D6B8F">
        <w:rPr>
          <w:lang w:val="en-CH"/>
        </w:rPr>
        <w:t xml:space="preserve"> 93 falsch vorhergesagte Zahlungsausfälle.</w:t>
      </w:r>
    </w:p>
    <w:p w14:paraId="494109A0" w14:textId="77777777" w:rsidR="007C31AC" w:rsidRPr="008D6B8F" w:rsidRDefault="007C31AC" w:rsidP="007C31AC">
      <w:pPr>
        <w:numPr>
          <w:ilvl w:val="1"/>
          <w:numId w:val="79"/>
        </w:numPr>
        <w:rPr>
          <w:lang w:val="en-CH"/>
        </w:rPr>
      </w:pPr>
      <w:r w:rsidRPr="008D6B8F">
        <w:rPr>
          <w:b/>
          <w:bCs/>
          <w:lang w:val="en-CH"/>
        </w:rPr>
        <w:t>True Negatives (TN):</w:t>
      </w:r>
      <w:r w:rsidRPr="008D6B8F">
        <w:rPr>
          <w:lang w:val="en-CH"/>
        </w:rPr>
        <w:t xml:space="preserve"> 1588 korrekt erkannte Rückzahlungen.</w:t>
      </w:r>
    </w:p>
    <w:p w14:paraId="5F1B10A5" w14:textId="77777777" w:rsidR="007C31AC" w:rsidRPr="008D6B8F" w:rsidRDefault="007C31AC" w:rsidP="007C31AC">
      <w:pPr>
        <w:numPr>
          <w:ilvl w:val="1"/>
          <w:numId w:val="79"/>
        </w:numPr>
        <w:rPr>
          <w:lang w:val="en-CH"/>
        </w:rPr>
      </w:pPr>
      <w:r w:rsidRPr="008D6B8F">
        <w:rPr>
          <w:b/>
          <w:bCs/>
          <w:lang w:val="en-CH"/>
        </w:rPr>
        <w:t>False Negatives (FN):</w:t>
      </w:r>
      <w:r w:rsidRPr="008D6B8F">
        <w:rPr>
          <w:lang w:val="en-CH"/>
        </w:rPr>
        <w:t xml:space="preserve"> 313 übersehene Zahlungsausfälle.</w:t>
      </w:r>
    </w:p>
    <w:p w14:paraId="2C5A7BC2" w14:textId="77777777" w:rsidR="007C31AC" w:rsidRPr="008D6B8F" w:rsidRDefault="007C31AC" w:rsidP="007C31AC">
      <w:pPr>
        <w:pStyle w:val="Heading5"/>
        <w:rPr>
          <w:lang w:val="en-CH"/>
        </w:rPr>
      </w:pPr>
      <w:r w:rsidRPr="008D6B8F">
        <w:rPr>
          <w:lang w:val="en-CH"/>
        </w:rPr>
        <w:t>Interpretation der Ergebnisse</w:t>
      </w:r>
    </w:p>
    <w:p w14:paraId="264A97F2" w14:textId="77777777" w:rsidR="007C31AC" w:rsidRPr="008D6B8F" w:rsidRDefault="007C31AC" w:rsidP="007C31AC">
      <w:pPr>
        <w:rPr>
          <w:lang w:val="en-CH"/>
        </w:rPr>
      </w:pPr>
      <w:r w:rsidRPr="008D6B8F">
        <w:rPr>
          <w:lang w:val="en-CH"/>
        </w:rPr>
        <w:t>Die Ergebnisse zeigen, dass das Modell robust und stabil ist, da die Metriken in den verschiedenen Folds ähnlich sind. Dennoch weist das Modell Schwächen bei der Vorhersage von Zahlungsausfällen (Klasse 1) auf, wie an der geringen Recall-Rate und dem vergleichsweise niedrigen AUC-Wert erkennbar ist.</w:t>
      </w:r>
    </w:p>
    <w:p w14:paraId="16B3E9EC" w14:textId="77777777" w:rsidR="007C31AC" w:rsidRPr="008D6B8F" w:rsidRDefault="007C31AC" w:rsidP="007C31AC">
      <w:pPr>
        <w:pStyle w:val="Heading5"/>
        <w:rPr>
          <w:lang w:val="en-CH"/>
        </w:rPr>
      </w:pPr>
      <w:r w:rsidRPr="008D6B8F">
        <w:rPr>
          <w:lang w:val="en-CH"/>
        </w:rPr>
        <w:lastRenderedPageBreak/>
        <w:t>Bedeutung für das Kreditunternehmen</w:t>
      </w:r>
    </w:p>
    <w:p w14:paraId="0F21AF65" w14:textId="77777777" w:rsidR="007C31AC" w:rsidRPr="008D6B8F" w:rsidRDefault="007C31AC" w:rsidP="007C31AC">
      <w:pPr>
        <w:rPr>
          <w:lang w:val="en-CH"/>
        </w:rPr>
      </w:pPr>
      <w:r w:rsidRPr="008D6B8F">
        <w:rPr>
          <w:lang w:val="en-CH"/>
        </w:rPr>
        <w:t>Für ein Kreditunternehmen sind diese Ergebnisse von zentraler Bedeutung. Die hohe Genauigkeit des Modells zeigt, dass die Mehrheit der Fälle korrekt vorhergesagt wird. Allerdings ist die geringe Recall-Rate für Klasse 1 (Zahlungsausfälle) kritisch, da das Unternehmen ein gro</w:t>
      </w:r>
      <w:r>
        <w:rPr>
          <w:lang w:val="en-CH"/>
        </w:rPr>
        <w:t>ss</w:t>
      </w:r>
      <w:r w:rsidRPr="008D6B8F">
        <w:rPr>
          <w:lang w:val="en-CH"/>
        </w:rPr>
        <w:t>es Interesse daran hat, potenzielle Zahlungsausfälle frühzeitig zu erkennen. Das Übersehen von Zahlungsausfällen (FN) könnte zu finanziellen Verlusten führen. Um die Leistung des Modells in diesem Bereich zu verbessern, sollten gezielte Optimierungen vorgenommen werden, beispielsweise:</w:t>
      </w:r>
    </w:p>
    <w:p w14:paraId="1A52730F" w14:textId="77777777" w:rsidR="007C31AC" w:rsidRPr="008D6B8F" w:rsidRDefault="007C31AC" w:rsidP="007C31AC">
      <w:pPr>
        <w:numPr>
          <w:ilvl w:val="0"/>
          <w:numId w:val="80"/>
        </w:numPr>
        <w:rPr>
          <w:lang w:val="en-CH"/>
        </w:rPr>
      </w:pPr>
      <w:r w:rsidRPr="008D6B8F">
        <w:rPr>
          <w:b/>
          <w:bCs/>
          <w:lang w:val="en-CH"/>
        </w:rPr>
        <w:t>Anpassung der Klassengewichtungen:</w:t>
      </w:r>
      <w:r w:rsidRPr="008D6B8F">
        <w:rPr>
          <w:lang w:val="en-CH"/>
        </w:rPr>
        <w:t xml:space="preserve"> Erhöhung der Gewichtung der Klasse 1, um das Modell für Zahlungsausfälle sensibler zu machen.</w:t>
      </w:r>
    </w:p>
    <w:p w14:paraId="6814D738" w14:textId="77777777" w:rsidR="007C31AC" w:rsidRPr="008D6B8F" w:rsidRDefault="007C31AC" w:rsidP="007C31AC">
      <w:pPr>
        <w:numPr>
          <w:ilvl w:val="0"/>
          <w:numId w:val="80"/>
        </w:numPr>
        <w:rPr>
          <w:lang w:val="en-CH"/>
        </w:rPr>
      </w:pPr>
      <w:r w:rsidRPr="008D6B8F">
        <w:rPr>
          <w:b/>
          <w:bCs/>
          <w:lang w:val="en-CH"/>
        </w:rPr>
        <w:t>Oversampling/Undersampling:</w:t>
      </w:r>
      <w:r w:rsidRPr="008D6B8F">
        <w:rPr>
          <w:lang w:val="en-CH"/>
        </w:rPr>
        <w:t xml:space="preserve"> Methoden wie SMOTE können verwendet werden, um das Ungleichgewicht in den Klassen auszugleichen.</w:t>
      </w:r>
    </w:p>
    <w:p w14:paraId="02917835" w14:textId="77777777" w:rsidR="007C31AC" w:rsidRPr="008D6B8F" w:rsidRDefault="007C31AC" w:rsidP="007C31AC">
      <w:pPr>
        <w:numPr>
          <w:ilvl w:val="0"/>
          <w:numId w:val="80"/>
        </w:numPr>
        <w:rPr>
          <w:lang w:val="en-CH"/>
        </w:rPr>
      </w:pPr>
      <w:r w:rsidRPr="008D6B8F">
        <w:rPr>
          <w:b/>
          <w:bCs/>
          <w:lang w:val="en-CH"/>
        </w:rPr>
        <w:t>Hyperparameter-Tuning:</w:t>
      </w:r>
      <w:r w:rsidRPr="008D6B8F">
        <w:rPr>
          <w:lang w:val="en-CH"/>
        </w:rPr>
        <w:t xml:space="preserve"> Optimierung der Modellparameter, insbesondere der Schwellenwerte, um die Recall-Rate zu verbessern.</w:t>
      </w:r>
    </w:p>
    <w:p w14:paraId="21BD3C35" w14:textId="77777777" w:rsidR="007C31AC" w:rsidRPr="008D6B8F" w:rsidRDefault="007C31AC" w:rsidP="007C31AC">
      <w:pPr>
        <w:rPr>
          <w:lang w:val="en-CH"/>
        </w:rPr>
      </w:pPr>
      <w:r w:rsidRPr="008D6B8F">
        <w:rPr>
          <w:lang w:val="en-CH"/>
        </w:rPr>
        <w:t>Insgesamt bietet die Kreuzvalidierung eine solide Grundlage, um die Modellleistung einzuschätzen und Verbesserungspotenziale zu identifizieren. Die Anwendung solcher Optimierungen könnte die praktische Nutzbarkeit des Modells für das Kreditunternehmen erheblich steigern.</w:t>
      </w:r>
    </w:p>
    <w:p w14:paraId="55DD7D1D" w14:textId="23D59850" w:rsidR="00160659" w:rsidRPr="00160659" w:rsidRDefault="00160659" w:rsidP="003A3D8E">
      <w:pPr>
        <w:pStyle w:val="Heading4"/>
        <w:rPr>
          <w:lang w:val="en-CH"/>
        </w:rPr>
      </w:pPr>
      <w:bookmarkStart w:id="50" w:name="_Toc186275436"/>
      <w:r w:rsidRPr="00160659">
        <w:rPr>
          <w:lang w:val="en-CH"/>
        </w:rPr>
        <w:t>ROC-Kurve für das XGBoost-Modell</w:t>
      </w:r>
      <w:bookmarkEnd w:id="50"/>
    </w:p>
    <w:p w14:paraId="0749BEBA" w14:textId="290AE111" w:rsidR="00160659" w:rsidRDefault="00160659" w:rsidP="00160659">
      <w:pPr>
        <w:rPr>
          <w:lang w:val="en-CH"/>
        </w:rPr>
      </w:pPr>
      <w:r w:rsidRPr="00160659">
        <w:rPr>
          <w:lang w:val="en-CH"/>
        </w:rPr>
        <w:t>Die ROC-Kurve (Receiver Operating Characteristic) ist ein wichtiges Werkzeug zur Visualisierung und Bewertung der Klassifikationsleistung eines Modells. Für das XGBoost-Modell in dieser Arbeit liefert die ROC-Kurve wertvolle Einblicke in dessen Fähigkeit, zwischen den Klassen „Zahlungsausfall“ (Default) und „Keine Zahlungsausfall“ (Non-Default) zu unterscheiden.</w:t>
      </w:r>
    </w:p>
    <w:p w14:paraId="1E8D0CC1" w14:textId="242F0FBF" w:rsidR="00160659" w:rsidRPr="00160659" w:rsidRDefault="00160659" w:rsidP="00160659">
      <w:pPr>
        <w:jc w:val="center"/>
        <w:rPr>
          <w:lang w:val="en-CH"/>
        </w:rPr>
      </w:pPr>
      <w:r w:rsidRPr="003A3D8E">
        <w:rPr>
          <w:noProof/>
          <w:lang w:val="en-CH"/>
        </w:rPr>
        <w:lastRenderedPageBreak/>
        <w:drawing>
          <wp:inline distT="0" distB="0" distL="0" distR="0" wp14:anchorId="3C7BDEBD" wp14:editId="2EF8EA19">
            <wp:extent cx="4362450" cy="3271838"/>
            <wp:effectExtent l="0" t="0" r="0" b="5080"/>
            <wp:docPr id="1630093666"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93666" name="Picture 1" descr="A graph with a line and a blue line&#10;&#10;Description automatically generated"/>
                    <pic:cNvPicPr/>
                  </pic:nvPicPr>
                  <pic:blipFill>
                    <a:blip r:embed="rId12"/>
                    <a:stretch>
                      <a:fillRect/>
                    </a:stretch>
                  </pic:blipFill>
                  <pic:spPr>
                    <a:xfrm>
                      <a:off x="0" y="0"/>
                      <a:ext cx="4363635" cy="3272727"/>
                    </a:xfrm>
                    <a:prstGeom prst="rect">
                      <a:avLst/>
                    </a:prstGeom>
                  </pic:spPr>
                </pic:pic>
              </a:graphicData>
            </a:graphic>
          </wp:inline>
        </w:drawing>
      </w:r>
    </w:p>
    <w:p w14:paraId="3326A0C4" w14:textId="77777777" w:rsidR="00160659" w:rsidRPr="00160659" w:rsidRDefault="00160659" w:rsidP="00160659">
      <w:pPr>
        <w:pStyle w:val="Heading5"/>
        <w:rPr>
          <w:lang w:val="en-CH"/>
        </w:rPr>
      </w:pPr>
      <w:r w:rsidRPr="00160659">
        <w:rPr>
          <w:lang w:val="en-CH"/>
        </w:rPr>
        <w:t>Beschreibung der ROC-Kurve</w:t>
      </w:r>
    </w:p>
    <w:p w14:paraId="6BF245B5" w14:textId="77777777" w:rsidR="00160659" w:rsidRPr="00160659" w:rsidRDefault="00160659" w:rsidP="00160659">
      <w:pPr>
        <w:numPr>
          <w:ilvl w:val="0"/>
          <w:numId w:val="88"/>
        </w:numPr>
        <w:rPr>
          <w:lang w:val="en-CH"/>
        </w:rPr>
      </w:pPr>
      <w:r w:rsidRPr="00160659">
        <w:rPr>
          <w:b/>
          <w:bCs/>
          <w:lang w:val="en-CH"/>
        </w:rPr>
        <w:t>Achsen</w:t>
      </w:r>
      <w:r w:rsidRPr="00160659">
        <w:rPr>
          <w:lang w:val="en-CH"/>
        </w:rPr>
        <w:t>:</w:t>
      </w:r>
    </w:p>
    <w:p w14:paraId="48692E09" w14:textId="77777777" w:rsidR="00160659" w:rsidRPr="00160659" w:rsidRDefault="00160659" w:rsidP="00160659">
      <w:pPr>
        <w:numPr>
          <w:ilvl w:val="1"/>
          <w:numId w:val="88"/>
        </w:numPr>
        <w:rPr>
          <w:lang w:val="en-CH"/>
        </w:rPr>
      </w:pPr>
      <w:r w:rsidRPr="00160659">
        <w:rPr>
          <w:lang w:val="en-CH"/>
        </w:rPr>
        <w:t xml:space="preserve">Die </w:t>
      </w:r>
      <w:r w:rsidRPr="00160659">
        <w:rPr>
          <w:b/>
          <w:bCs/>
          <w:lang w:val="en-CH"/>
        </w:rPr>
        <w:t>x-Achse</w:t>
      </w:r>
      <w:r w:rsidRPr="00160659">
        <w:rPr>
          <w:lang w:val="en-CH"/>
        </w:rPr>
        <w:t xml:space="preserve"> zeigt die </w:t>
      </w:r>
      <w:r w:rsidRPr="00160659">
        <w:rPr>
          <w:b/>
          <w:bCs/>
          <w:lang w:val="en-CH"/>
        </w:rPr>
        <w:t>False Positive Rate (FPR)</w:t>
      </w:r>
      <w:r w:rsidRPr="00160659">
        <w:rPr>
          <w:lang w:val="en-CH"/>
        </w:rPr>
        <w:t>, also den Anteil der negativen Beispiele (keine Zahlungsausfälle), die fälschlicherweise als positiv (Zahlungsausfälle) klassifiziert wurden.</w:t>
      </w:r>
    </w:p>
    <w:p w14:paraId="0617DDB9" w14:textId="77777777" w:rsidR="00160659" w:rsidRPr="00160659" w:rsidRDefault="00160659" w:rsidP="00160659">
      <w:pPr>
        <w:numPr>
          <w:ilvl w:val="1"/>
          <w:numId w:val="88"/>
        </w:numPr>
        <w:rPr>
          <w:lang w:val="en-CH"/>
        </w:rPr>
      </w:pPr>
      <w:r w:rsidRPr="00160659">
        <w:rPr>
          <w:lang w:val="en-CH"/>
        </w:rPr>
        <w:t xml:space="preserve">Die </w:t>
      </w:r>
      <w:r w:rsidRPr="00160659">
        <w:rPr>
          <w:b/>
          <w:bCs/>
          <w:lang w:val="en-CH"/>
        </w:rPr>
        <w:t>y-Achse</w:t>
      </w:r>
      <w:r w:rsidRPr="00160659">
        <w:rPr>
          <w:lang w:val="en-CH"/>
        </w:rPr>
        <w:t xml:space="preserve"> zeigt die </w:t>
      </w:r>
      <w:r w:rsidRPr="00160659">
        <w:rPr>
          <w:b/>
          <w:bCs/>
          <w:lang w:val="en-CH"/>
        </w:rPr>
        <w:t>True Positive Rate (TPR)</w:t>
      </w:r>
      <w:r w:rsidRPr="00160659">
        <w:rPr>
          <w:lang w:val="en-CH"/>
        </w:rPr>
        <w:t>, auch bekannt als Sensitivität oder Recall, die den Anteil der tatsächlich positiven Beispiele (Zahlungsausfälle) darstellt, die korrekt als positiv klassifiziert wurden.</w:t>
      </w:r>
    </w:p>
    <w:p w14:paraId="5CA1BC80" w14:textId="77777777" w:rsidR="00160659" w:rsidRPr="00160659" w:rsidRDefault="00160659" w:rsidP="00160659">
      <w:pPr>
        <w:numPr>
          <w:ilvl w:val="0"/>
          <w:numId w:val="88"/>
        </w:numPr>
        <w:rPr>
          <w:lang w:val="en-CH"/>
        </w:rPr>
      </w:pPr>
      <w:r w:rsidRPr="00160659">
        <w:rPr>
          <w:b/>
          <w:bCs/>
          <w:lang w:val="en-CH"/>
        </w:rPr>
        <w:t>ROC-Kurve (orange Linie)</w:t>
      </w:r>
      <w:r w:rsidRPr="00160659">
        <w:rPr>
          <w:lang w:val="en-CH"/>
        </w:rPr>
        <w:t>:</w:t>
      </w:r>
    </w:p>
    <w:p w14:paraId="43C9607A" w14:textId="77777777" w:rsidR="00160659" w:rsidRPr="00160659" w:rsidRDefault="00160659" w:rsidP="00160659">
      <w:pPr>
        <w:numPr>
          <w:ilvl w:val="1"/>
          <w:numId w:val="88"/>
        </w:numPr>
        <w:rPr>
          <w:lang w:val="en-CH"/>
        </w:rPr>
      </w:pPr>
      <w:r w:rsidRPr="00160659">
        <w:rPr>
          <w:lang w:val="en-CH"/>
        </w:rPr>
        <w:t>Die orange Linie stellt die tatsächliche Leistung des XGBoost-Modells dar. Sie wird erzeugt, indem die TPR gegen die FPR für verschiedene Schwellenwerte (Thresholds) des Modells aufgetragen wird.</w:t>
      </w:r>
    </w:p>
    <w:p w14:paraId="1F870A54" w14:textId="77777777" w:rsidR="00160659" w:rsidRPr="00160659" w:rsidRDefault="00160659" w:rsidP="00160659">
      <w:pPr>
        <w:numPr>
          <w:ilvl w:val="1"/>
          <w:numId w:val="88"/>
        </w:numPr>
        <w:rPr>
          <w:lang w:val="en-CH"/>
        </w:rPr>
      </w:pPr>
      <w:r w:rsidRPr="00160659">
        <w:rPr>
          <w:lang w:val="en-CH"/>
        </w:rPr>
        <w:t>Je näher die Kurve der oberen linken Ecke (0, 1) liegt, desto besser trennt das Modell die Klassen. In diesem Fall befindet sich die ROC-Kurve deutlich über der diagonalen Linie, was auf eine solide Klassifikationsleistung hindeutet.</w:t>
      </w:r>
    </w:p>
    <w:p w14:paraId="1AA40279" w14:textId="77777777" w:rsidR="00160659" w:rsidRPr="00160659" w:rsidRDefault="00160659" w:rsidP="00160659">
      <w:pPr>
        <w:numPr>
          <w:ilvl w:val="0"/>
          <w:numId w:val="88"/>
        </w:numPr>
        <w:rPr>
          <w:lang w:val="en-CH"/>
        </w:rPr>
      </w:pPr>
      <w:r w:rsidRPr="00160659">
        <w:rPr>
          <w:b/>
          <w:bCs/>
          <w:lang w:val="en-CH"/>
        </w:rPr>
        <w:lastRenderedPageBreak/>
        <w:t>Diagonale Linie (blaue gestrichelte Linie)</w:t>
      </w:r>
      <w:r w:rsidRPr="00160659">
        <w:rPr>
          <w:lang w:val="en-CH"/>
        </w:rPr>
        <w:t>:</w:t>
      </w:r>
    </w:p>
    <w:p w14:paraId="20FF9A26" w14:textId="77777777" w:rsidR="00160659" w:rsidRPr="00160659" w:rsidRDefault="00160659" w:rsidP="00160659">
      <w:pPr>
        <w:numPr>
          <w:ilvl w:val="1"/>
          <w:numId w:val="88"/>
        </w:numPr>
        <w:rPr>
          <w:lang w:val="en-CH"/>
        </w:rPr>
      </w:pPr>
      <w:r w:rsidRPr="00160659">
        <w:rPr>
          <w:lang w:val="en-CH"/>
        </w:rPr>
        <w:t>Diese Linie repräsentiert die Leistung eines zufälligen Klassifikators. Ein Modell, das entlang dieser Linie liegt, unterscheidet nicht zwischen den Klassen und arbeitet rein zufällig.</w:t>
      </w:r>
    </w:p>
    <w:p w14:paraId="08C97482" w14:textId="77777777" w:rsidR="00160659" w:rsidRPr="00160659" w:rsidRDefault="00160659" w:rsidP="00160659">
      <w:pPr>
        <w:numPr>
          <w:ilvl w:val="1"/>
          <w:numId w:val="88"/>
        </w:numPr>
        <w:rPr>
          <w:lang w:val="en-CH"/>
        </w:rPr>
      </w:pPr>
      <w:r w:rsidRPr="00160659">
        <w:rPr>
          <w:lang w:val="en-CH"/>
        </w:rPr>
        <w:t>Die Tatsache, dass die ROC-Kurve des Modells signifikant über dieser Linie liegt, zeigt, dass das Modell deutlich besser als ein zufälliger Klassifikator arbeitet.</w:t>
      </w:r>
    </w:p>
    <w:p w14:paraId="33874464" w14:textId="77777777" w:rsidR="00160659" w:rsidRPr="00160659" w:rsidRDefault="00160659" w:rsidP="00160659">
      <w:pPr>
        <w:numPr>
          <w:ilvl w:val="0"/>
          <w:numId w:val="88"/>
        </w:numPr>
        <w:rPr>
          <w:lang w:val="en-CH"/>
        </w:rPr>
      </w:pPr>
      <w:r w:rsidRPr="00160659">
        <w:rPr>
          <w:b/>
          <w:bCs/>
          <w:lang w:val="en-CH"/>
        </w:rPr>
        <w:t>AUC-Wert (Area Under the Curve)</w:t>
      </w:r>
      <w:r w:rsidRPr="00160659">
        <w:rPr>
          <w:lang w:val="en-CH"/>
        </w:rPr>
        <w:t>:</w:t>
      </w:r>
    </w:p>
    <w:p w14:paraId="67578DC3" w14:textId="77777777" w:rsidR="00160659" w:rsidRPr="00160659" w:rsidRDefault="00160659" w:rsidP="00160659">
      <w:pPr>
        <w:numPr>
          <w:ilvl w:val="1"/>
          <w:numId w:val="88"/>
        </w:numPr>
        <w:rPr>
          <w:lang w:val="en-CH"/>
        </w:rPr>
      </w:pPr>
      <w:r w:rsidRPr="00160659">
        <w:rPr>
          <w:lang w:val="en-CH"/>
        </w:rPr>
        <w:t xml:space="preserve">Der AUC-Wert ist ein quantitatives Maß für die Fläche unter der ROC-Kurve und beschreibt die allgemeine Klassifikationsleistung des Modells. Der in diesem Fall berechnete AUC-Wert von </w:t>
      </w:r>
      <w:r w:rsidRPr="00160659">
        <w:rPr>
          <w:b/>
          <w:bCs/>
          <w:lang w:val="en-CH"/>
        </w:rPr>
        <w:t>0,79</w:t>
      </w:r>
      <w:r w:rsidRPr="00160659">
        <w:rPr>
          <w:lang w:val="en-CH"/>
        </w:rPr>
        <w:t xml:space="preserve"> weist darauf hin, dass das Modell in 79 % der Fälle die Klassen korrekt unterscheidet, wenn zufällig zwei Datenpunkte (einer aus jeder Klasse) ausgewählt werden.</w:t>
      </w:r>
    </w:p>
    <w:p w14:paraId="34DAA263" w14:textId="71E59E2B" w:rsidR="00160659" w:rsidRPr="00160659" w:rsidRDefault="00160659" w:rsidP="00160659">
      <w:pPr>
        <w:numPr>
          <w:ilvl w:val="1"/>
          <w:numId w:val="88"/>
        </w:numPr>
        <w:rPr>
          <w:lang w:val="en-CH"/>
        </w:rPr>
      </w:pPr>
      <w:r w:rsidRPr="00160659">
        <w:rPr>
          <w:lang w:val="en-CH"/>
        </w:rPr>
        <w:t>Ein AUC-Wert von 0,79 zeigt eine gute Modellleistung mit Potenzial für Verbesserungen. Werte nahe 1,0 gelten als exzellent, während Werte von 0,5 auf rein zufällige Klassifikation hinweisen.</w:t>
      </w:r>
    </w:p>
    <w:p w14:paraId="4294902C" w14:textId="77777777" w:rsidR="00160659" w:rsidRPr="00160659" w:rsidRDefault="00160659" w:rsidP="00160659">
      <w:pPr>
        <w:pStyle w:val="Heading5"/>
        <w:rPr>
          <w:lang w:val="en-CH"/>
        </w:rPr>
      </w:pPr>
      <w:r w:rsidRPr="00160659">
        <w:rPr>
          <w:lang w:val="en-CH"/>
        </w:rPr>
        <w:t>Interpretation der Ergebnisse</w:t>
      </w:r>
    </w:p>
    <w:p w14:paraId="586BCA84" w14:textId="77777777" w:rsidR="00160659" w:rsidRPr="00160659" w:rsidRDefault="00160659" w:rsidP="00160659">
      <w:pPr>
        <w:rPr>
          <w:lang w:val="en-CH"/>
        </w:rPr>
      </w:pPr>
      <w:r w:rsidRPr="00160659">
        <w:rPr>
          <w:lang w:val="en-CH"/>
        </w:rPr>
        <w:t>Die ROC-Kurve zeigt, dass das XGBoost-Modell eine gute Trennschärfe zwischen den Klassen „Zahlungsausfall“ und „Keine Zahlungsausfall“ aufweist. Dies wird durch die deutlich über der diagonalen Linie liegende ROC-Kurve und den AUC-Wert von 0,79 bestätigt. Der AUC-Wert verdeutlicht, dass das Modell eine zuverlässige Leistung bei der Unterscheidung der beiden Klassen bietet, allerdings besteht noch Raum für Optimierungen, insbesondere bei der Verbesserung der Recall-Rate für tatsächliche Zahlungsausfälle.</w:t>
      </w:r>
    </w:p>
    <w:p w14:paraId="03DD7DDD" w14:textId="1BDEFED9" w:rsidR="00160659" w:rsidRPr="00160659" w:rsidRDefault="00160659" w:rsidP="00160659">
      <w:pPr>
        <w:rPr>
          <w:lang w:val="en-CH"/>
        </w:rPr>
      </w:pPr>
      <w:r w:rsidRPr="00160659">
        <w:rPr>
          <w:lang w:val="en-CH"/>
        </w:rPr>
        <w:t>Die ROC-Kurve bietet zudem Flexibilität bei der Bewertung des Modells für verschiedene Schwellenwerte. Je nach Ziel des Kreditunternehmens kann der Schwellenwert so angepasst werden, dass entweder der Fokus auf der Minimierung von Zahlungsausfällen (höherer Recall) oder auf der Reduzierung von falschen Alarme (höhere Precision) liegt.</w:t>
      </w:r>
    </w:p>
    <w:p w14:paraId="6332343E" w14:textId="77777777" w:rsidR="00160659" w:rsidRPr="00160659" w:rsidRDefault="00160659" w:rsidP="00160659">
      <w:pPr>
        <w:pStyle w:val="Heading5"/>
        <w:rPr>
          <w:lang w:val="en-CH"/>
        </w:rPr>
      </w:pPr>
      <w:r w:rsidRPr="00160659">
        <w:rPr>
          <w:lang w:val="en-CH"/>
        </w:rPr>
        <w:lastRenderedPageBreak/>
        <w:t>Bedeutung für das Kreditunternehmen</w:t>
      </w:r>
    </w:p>
    <w:p w14:paraId="180B07C4" w14:textId="77777777" w:rsidR="00160659" w:rsidRPr="00160659" w:rsidRDefault="00160659" w:rsidP="00160659">
      <w:pPr>
        <w:rPr>
          <w:lang w:val="en-CH"/>
        </w:rPr>
      </w:pPr>
      <w:r w:rsidRPr="00160659">
        <w:rPr>
          <w:lang w:val="en-CH"/>
        </w:rPr>
        <w:t>Die ROC-Kurve und der AUC-Wert sind für ein Kreditunternehmen von großer Bedeutung, da sie eine klare Visualisierung und ein quantitatives Maß für die Modellleistung liefern. Ein AUC-Wert von 0,79 zeigt, dass das Modell in den meisten Fällen zwischen den Klassen „Zahlungsausfall“ und „Keine Zahlungsausfall“ unterscheiden kann. Diese Informationen können dazu genutzt werden:</w:t>
      </w:r>
    </w:p>
    <w:p w14:paraId="7A35AA7D" w14:textId="77777777" w:rsidR="00160659" w:rsidRPr="00160659" w:rsidRDefault="00160659" w:rsidP="00160659">
      <w:pPr>
        <w:numPr>
          <w:ilvl w:val="0"/>
          <w:numId w:val="89"/>
        </w:numPr>
        <w:rPr>
          <w:lang w:val="en-CH"/>
        </w:rPr>
      </w:pPr>
      <w:r w:rsidRPr="00160659">
        <w:rPr>
          <w:b/>
          <w:bCs/>
          <w:lang w:val="en-CH"/>
        </w:rPr>
        <w:t>Risikomanagement zu optimieren</w:t>
      </w:r>
      <w:r w:rsidRPr="00160659">
        <w:rPr>
          <w:lang w:val="en-CH"/>
        </w:rPr>
        <w:t>, indem potenzielle Zahlungsausfälle frühzeitig identifiziert werden.</w:t>
      </w:r>
    </w:p>
    <w:p w14:paraId="77DA77C4" w14:textId="77777777" w:rsidR="00160659" w:rsidRPr="00160659" w:rsidRDefault="00160659" w:rsidP="00160659">
      <w:pPr>
        <w:numPr>
          <w:ilvl w:val="0"/>
          <w:numId w:val="89"/>
        </w:numPr>
        <w:rPr>
          <w:lang w:val="en-CH"/>
        </w:rPr>
      </w:pPr>
      <w:r w:rsidRPr="00160659">
        <w:rPr>
          <w:b/>
          <w:bCs/>
          <w:lang w:val="en-CH"/>
        </w:rPr>
        <w:t>Kreditentscheidungen gezielter zu treffen</w:t>
      </w:r>
      <w:r w:rsidRPr="00160659">
        <w:rPr>
          <w:lang w:val="en-CH"/>
        </w:rPr>
        <w:t>, indem der Schwellenwert angepasst wird, um entweder konservativer (weniger Kredite vergeben) oder aggressiver (mehr Kredite vergeben) zu handeln.</w:t>
      </w:r>
    </w:p>
    <w:p w14:paraId="6ECFB29D" w14:textId="6BE903B3" w:rsidR="00160659" w:rsidRPr="00160659" w:rsidRDefault="00160659" w:rsidP="00160659">
      <w:pPr>
        <w:numPr>
          <w:ilvl w:val="0"/>
          <w:numId w:val="89"/>
        </w:numPr>
        <w:rPr>
          <w:lang w:val="en-CH"/>
        </w:rPr>
      </w:pPr>
      <w:r w:rsidRPr="00160659">
        <w:rPr>
          <w:b/>
          <w:bCs/>
          <w:lang w:val="en-CH"/>
        </w:rPr>
        <w:t>Praktische Relevanz:</w:t>
      </w:r>
      <w:r w:rsidRPr="00160659">
        <w:rPr>
          <w:lang w:val="en-CH"/>
        </w:rPr>
        <w:t xml:space="preserve"> Ein besseres Verständnis der Modellleistung unterstützt die Entwicklung von Strategien, um Zahlungsausfälle zu minimieren und gleichzeitig die Kundenbasis zu erweitern.</w:t>
      </w:r>
    </w:p>
    <w:p w14:paraId="3104319D" w14:textId="77777777" w:rsidR="00160659" w:rsidRPr="00160659" w:rsidRDefault="00160659" w:rsidP="00160659">
      <w:pPr>
        <w:pStyle w:val="Heading5"/>
        <w:rPr>
          <w:lang w:val="en-CH"/>
        </w:rPr>
      </w:pPr>
      <w:r w:rsidRPr="00160659">
        <w:rPr>
          <w:lang w:val="en-CH"/>
        </w:rPr>
        <w:t>Fazit</w:t>
      </w:r>
    </w:p>
    <w:p w14:paraId="7BB53ABF" w14:textId="2D450C24" w:rsidR="003A3D8E" w:rsidRPr="003A3D8E" w:rsidRDefault="00160659" w:rsidP="003A3D8E">
      <w:pPr>
        <w:rPr>
          <w:lang w:val="en-CH"/>
        </w:rPr>
      </w:pPr>
      <w:r w:rsidRPr="00160659">
        <w:rPr>
          <w:lang w:val="en-CH"/>
        </w:rPr>
        <w:t>Die ROC-Kurve zeigt, dass das XGBoost-Modell eine solide Klassifikationsleistung erbringt, indem es zuverlässig zwischen den Klassen „Zahlungsausfall“ und „Keine Zahlungsausfall“ unterscheidet. Der AUC-Wert von 0,79 bestätigt diese Leistung, weist jedoch auch darauf hin, dass weiteres Optimierungspotenzial besteht, um die Recall-Rate für Zahlungsausfälle zu verbessern. Für das Kreditunternehmen liefert diese Analyse wichtige Grundlagen zur Bewertung und Optimierung der Kreditwürdigkeitsprüfung.</w:t>
      </w:r>
    </w:p>
    <w:p w14:paraId="24A961BD" w14:textId="309FA3E9" w:rsidR="006D5199" w:rsidRDefault="006D5199" w:rsidP="006D5199">
      <w:pPr>
        <w:pStyle w:val="Heading3"/>
        <w:rPr>
          <w:color w:val="1B587C" w:themeColor="accent3"/>
        </w:rPr>
      </w:pPr>
      <w:bookmarkStart w:id="51" w:name="_Toc186275437"/>
      <w:r w:rsidRPr="00EC081C">
        <w:rPr>
          <w:color w:val="1B587C" w:themeColor="accent3"/>
        </w:rPr>
        <w:lastRenderedPageBreak/>
        <w:t>Random Forest</w:t>
      </w:r>
      <w:bookmarkEnd w:id="51"/>
    </w:p>
    <w:p w14:paraId="6432CA04" w14:textId="2C60DDAB" w:rsidR="00186001" w:rsidRPr="00186001" w:rsidRDefault="00186001" w:rsidP="00186001">
      <w:pPr>
        <w:pStyle w:val="Heading4"/>
        <w:rPr>
          <w:lang w:val="en-GB"/>
        </w:rPr>
      </w:pPr>
      <w:r w:rsidRPr="00186001">
        <w:rPr>
          <w:lang w:val="en-GB"/>
        </w:rPr>
        <w:t>Cross-Validation Scores</w:t>
      </w:r>
    </w:p>
    <w:p w14:paraId="0B7CDC57" w14:textId="4746957A" w:rsidR="00186001" w:rsidRPr="00186001" w:rsidRDefault="00186001" w:rsidP="00186001">
      <w:pPr>
        <w:pStyle w:val="Heading4"/>
        <w:rPr>
          <w:lang w:val="en-GB"/>
        </w:rPr>
      </w:pPr>
      <w:r w:rsidRPr="00186001">
        <w:rPr>
          <w:lang w:val="en-GB"/>
        </w:rPr>
        <w:t>Test Accuracy</w:t>
      </w:r>
    </w:p>
    <w:p w14:paraId="501DA3C3" w14:textId="16ED89D0" w:rsidR="00186001" w:rsidRDefault="00186001" w:rsidP="00186001">
      <w:pPr>
        <w:pStyle w:val="Heading4"/>
      </w:pPr>
      <w:r>
        <w:t>C</w:t>
      </w:r>
      <w:r>
        <w:t>lassification Report</w:t>
      </w:r>
    </w:p>
    <w:p w14:paraId="1C20457C" w14:textId="71B09438" w:rsidR="00186001" w:rsidRDefault="00186001" w:rsidP="00186001">
      <w:pPr>
        <w:pStyle w:val="Heading4"/>
      </w:pPr>
      <w:r>
        <w:t>Anpassung der Klassengewichte</w:t>
      </w:r>
    </w:p>
    <w:p w14:paraId="1D167121" w14:textId="7A445B51" w:rsidR="00186001" w:rsidRDefault="00186001" w:rsidP="00186001">
      <w:pPr>
        <w:pStyle w:val="Heading4"/>
      </w:pPr>
      <w:r>
        <w:t>Hyperparameter-Tuning</w:t>
      </w:r>
    </w:p>
    <w:p w14:paraId="00FEB29E" w14:textId="5B8965C7" w:rsidR="00186001" w:rsidRDefault="00186001" w:rsidP="00186001">
      <w:pPr>
        <w:pStyle w:val="Heading4"/>
      </w:pPr>
      <w:r>
        <w:t>Kreuzvalidierung</w:t>
      </w:r>
    </w:p>
    <w:p w14:paraId="4E81275A" w14:textId="1078B1C8" w:rsidR="00186001" w:rsidRPr="00186001" w:rsidRDefault="00186001" w:rsidP="00186001">
      <w:pPr>
        <w:pStyle w:val="Heading4"/>
        <w:rPr>
          <w:lang w:val="en-CH"/>
        </w:rPr>
      </w:pPr>
      <w:r>
        <w:t>ROC-Kurve für das XGBoost-Modell</w:t>
      </w:r>
    </w:p>
    <w:p w14:paraId="65936E69" w14:textId="7F2226BE" w:rsidR="00EC081C" w:rsidRPr="00F51C79" w:rsidRDefault="006D5199" w:rsidP="00EC081C">
      <w:pPr>
        <w:pStyle w:val="Heading3"/>
        <w:rPr>
          <w:color w:val="1B587C" w:themeColor="accent3"/>
        </w:rPr>
      </w:pPr>
      <w:bookmarkStart w:id="52" w:name="_Toc186275438"/>
      <w:r w:rsidRPr="00EC081C">
        <w:rPr>
          <w:color w:val="1B587C" w:themeColor="accent3"/>
        </w:rPr>
        <w:t>Logistische Regression</w:t>
      </w:r>
      <w:bookmarkEnd w:id="52"/>
    </w:p>
    <w:p w14:paraId="61458173" w14:textId="77777777" w:rsidR="00463BB7" w:rsidRPr="00463BB7" w:rsidRDefault="00463BB7" w:rsidP="00EB3B8B">
      <w:pPr>
        <w:pStyle w:val="Heading1"/>
      </w:pPr>
      <w:bookmarkStart w:id="53" w:name="_Toc186275439"/>
      <w:r w:rsidRPr="00463BB7">
        <w:lastRenderedPageBreak/>
        <w:t>Ergebnisse und Diskussion</w:t>
      </w:r>
      <w:bookmarkEnd w:id="53"/>
    </w:p>
    <w:p w14:paraId="42841203" w14:textId="10B596A7" w:rsidR="00463BB7" w:rsidRPr="00463BB7" w:rsidRDefault="00463BB7" w:rsidP="00EB3B8B">
      <w:pPr>
        <w:pStyle w:val="Heading2"/>
      </w:pPr>
      <w:bookmarkStart w:id="54" w:name="_Toc186275440"/>
      <w:r w:rsidRPr="00463BB7">
        <w:t>Performancemetriken im Modellvergleich</w:t>
      </w:r>
      <w:bookmarkEnd w:id="54"/>
    </w:p>
    <w:p w14:paraId="5FB3D2E2" w14:textId="07AE1CCA" w:rsidR="00463BB7" w:rsidRPr="00463BB7" w:rsidRDefault="00463BB7" w:rsidP="00EB3B8B">
      <w:pPr>
        <w:pStyle w:val="Heading2"/>
      </w:pPr>
      <w:bookmarkStart w:id="55" w:name="_Toc186275441"/>
      <w:r w:rsidRPr="00463BB7">
        <w:t>Stärken und Schwächen der untersuchten Modelle</w:t>
      </w:r>
      <w:bookmarkEnd w:id="55"/>
    </w:p>
    <w:p w14:paraId="10AE011F" w14:textId="2A5FA410" w:rsidR="00463BB7" w:rsidRPr="00463BB7" w:rsidRDefault="00463BB7" w:rsidP="00EB3B8B">
      <w:pPr>
        <w:pStyle w:val="Heading2"/>
      </w:pPr>
      <w:bookmarkStart w:id="56" w:name="_Toc186275442"/>
      <w:r w:rsidRPr="00463BB7">
        <w:t>Praktische Relevanz der Ergebnisse</w:t>
      </w:r>
      <w:bookmarkEnd w:id="56"/>
    </w:p>
    <w:p w14:paraId="7E6DADA4" w14:textId="77777777" w:rsidR="00463BB7" w:rsidRPr="00463BB7" w:rsidRDefault="00463BB7" w:rsidP="00463BB7">
      <w:pPr>
        <w:spacing w:line="259" w:lineRule="auto"/>
        <w:jc w:val="left"/>
        <w:rPr>
          <w:sz w:val="26"/>
        </w:rPr>
      </w:pPr>
    </w:p>
    <w:p w14:paraId="50AB734C" w14:textId="77777777" w:rsidR="00463BB7" w:rsidRPr="00463BB7" w:rsidRDefault="00463BB7" w:rsidP="00EB3B8B">
      <w:pPr>
        <w:pStyle w:val="Heading1"/>
      </w:pPr>
      <w:bookmarkStart w:id="57" w:name="_Toc186275443"/>
      <w:r w:rsidRPr="00463BB7">
        <w:lastRenderedPageBreak/>
        <w:t>Ausblick und Limitationen</w:t>
      </w:r>
      <w:bookmarkEnd w:id="57"/>
    </w:p>
    <w:p w14:paraId="5C731B3A" w14:textId="74115ACD" w:rsidR="00463BB7" w:rsidRPr="00463BB7" w:rsidRDefault="00463BB7" w:rsidP="00EB3B8B">
      <w:pPr>
        <w:pStyle w:val="Heading2"/>
      </w:pPr>
      <w:bookmarkStart w:id="58" w:name="_Toc186275444"/>
      <w:r w:rsidRPr="00463BB7">
        <w:t>Herausforderungen bei der Implementierung in der Praxis</w:t>
      </w:r>
      <w:bookmarkEnd w:id="58"/>
    </w:p>
    <w:p w14:paraId="46E85A22" w14:textId="45F420A1" w:rsidR="00463BB7" w:rsidRPr="00463BB7" w:rsidRDefault="00463BB7" w:rsidP="00EB3B8B">
      <w:pPr>
        <w:pStyle w:val="Heading2"/>
      </w:pPr>
      <w:bookmarkStart w:id="59" w:name="_Toc186275445"/>
      <w:r w:rsidRPr="00463BB7">
        <w:t>Potenziale für zukünftige Arbeiten</w:t>
      </w:r>
      <w:bookmarkEnd w:id="59"/>
    </w:p>
    <w:p w14:paraId="5AD6B0ED" w14:textId="77777777" w:rsidR="00463BB7" w:rsidRPr="00463BB7" w:rsidRDefault="00463BB7" w:rsidP="00463BB7">
      <w:pPr>
        <w:spacing w:line="259" w:lineRule="auto"/>
        <w:jc w:val="left"/>
        <w:rPr>
          <w:sz w:val="26"/>
        </w:rPr>
      </w:pPr>
    </w:p>
    <w:p w14:paraId="794E677C" w14:textId="77777777" w:rsidR="00463BB7" w:rsidRPr="00463BB7" w:rsidRDefault="00463BB7" w:rsidP="00EB3B8B">
      <w:pPr>
        <w:pStyle w:val="Heading1"/>
      </w:pPr>
      <w:bookmarkStart w:id="60" w:name="_Toc186275446"/>
      <w:r w:rsidRPr="00463BB7">
        <w:lastRenderedPageBreak/>
        <w:t>Fazit</w:t>
      </w:r>
      <w:bookmarkEnd w:id="60"/>
    </w:p>
    <w:p w14:paraId="4FE4F5C2" w14:textId="77777777" w:rsidR="00463BB7" w:rsidRPr="00463BB7" w:rsidRDefault="00463BB7" w:rsidP="00463BB7">
      <w:pPr>
        <w:spacing w:line="259" w:lineRule="auto"/>
        <w:jc w:val="left"/>
        <w:rPr>
          <w:sz w:val="26"/>
        </w:rPr>
      </w:pPr>
    </w:p>
    <w:p w14:paraId="1DB4FB1B" w14:textId="77777777" w:rsidR="00463BB7" w:rsidRPr="00463BB7" w:rsidRDefault="00463BB7" w:rsidP="00EB3B8B">
      <w:pPr>
        <w:pStyle w:val="Heading1"/>
      </w:pPr>
      <w:bookmarkStart w:id="61" w:name="_Toc186275447"/>
      <w:r w:rsidRPr="00463BB7">
        <w:lastRenderedPageBreak/>
        <w:t>Literaturverzeichnis</w:t>
      </w:r>
      <w:bookmarkEnd w:id="61"/>
    </w:p>
    <w:p w14:paraId="4311F64D" w14:textId="77777777" w:rsidR="00463BB7" w:rsidRPr="00463BB7" w:rsidRDefault="00463BB7" w:rsidP="00463BB7">
      <w:pPr>
        <w:spacing w:line="259" w:lineRule="auto"/>
        <w:jc w:val="left"/>
        <w:rPr>
          <w:sz w:val="26"/>
        </w:rPr>
      </w:pPr>
    </w:p>
    <w:p w14:paraId="2322CA5B" w14:textId="77777777" w:rsidR="00463BB7" w:rsidRPr="00463BB7" w:rsidRDefault="00463BB7" w:rsidP="00EB3B8B">
      <w:pPr>
        <w:pStyle w:val="Heading1"/>
      </w:pPr>
      <w:bookmarkStart w:id="62" w:name="_Toc186275448"/>
      <w:r w:rsidRPr="00463BB7">
        <w:lastRenderedPageBreak/>
        <w:t>Anhang</w:t>
      </w:r>
      <w:bookmarkEnd w:id="62"/>
    </w:p>
    <w:p w14:paraId="08B9CB7F" w14:textId="77777777" w:rsidR="00463BB7" w:rsidRPr="00463BB7" w:rsidRDefault="00463BB7" w:rsidP="00EB3B8B">
      <w:pPr>
        <w:pStyle w:val="Heading2"/>
      </w:pPr>
      <w:bookmarkStart w:id="63" w:name="_Toc186275449"/>
      <w:r w:rsidRPr="00463BB7">
        <w:t>9.1 Python-Code für Datenverarbeitung und Modellimplementierung</w:t>
      </w:r>
      <w:bookmarkEnd w:id="63"/>
    </w:p>
    <w:p w14:paraId="5ED735DA" w14:textId="5AC070B8" w:rsidR="00463BB7" w:rsidRDefault="00463BB7" w:rsidP="00EB3B8B">
      <w:pPr>
        <w:pStyle w:val="Heading2"/>
      </w:pPr>
      <w:bookmarkStart w:id="64" w:name="_Toc186275450"/>
      <w:r w:rsidRPr="00463BB7">
        <w:t>9.2 Zusätzliche Grafiken und Tabellen</w:t>
      </w:r>
      <w:bookmarkEnd w:id="64"/>
    </w:p>
    <w:p w14:paraId="2185EC66" w14:textId="5F0711E0" w:rsidR="00463BB7" w:rsidRPr="00F067F2" w:rsidRDefault="00F067F2">
      <w:pPr>
        <w:spacing w:line="259" w:lineRule="auto"/>
        <w:jc w:val="left"/>
        <w:rPr>
          <w:sz w:val="26"/>
          <w:lang w:val="en-GB"/>
        </w:rPr>
      </w:pPr>
      <w:r w:rsidRPr="00F067F2">
        <w:rPr>
          <w:sz w:val="26"/>
          <w:lang w:val="en-GB"/>
        </w:rPr>
        <w:t xml:space="preserve">Daten: </w:t>
      </w:r>
      <w:hyperlink r:id="rId13" w:history="1">
        <w:r w:rsidRPr="00F067F2">
          <w:rPr>
            <w:rStyle w:val="Hyperlink"/>
            <w:sz w:val="26"/>
            <w:lang w:val="en-GB"/>
          </w:rPr>
          <w:t>Default of Credit Card Clients Dataset</w:t>
        </w:r>
      </w:hyperlink>
    </w:p>
    <w:p w14:paraId="645A90F2" w14:textId="4C907BED" w:rsidR="00463BB7" w:rsidRPr="00585D15" w:rsidRDefault="00463BB7">
      <w:pPr>
        <w:spacing w:line="259" w:lineRule="auto"/>
        <w:jc w:val="left"/>
        <w:rPr>
          <w:sz w:val="26"/>
          <w:lang w:val="en-GB"/>
        </w:rPr>
      </w:pPr>
      <w:hyperlink r:id="rId14" w:history="1">
        <w:r w:rsidRPr="00585D15">
          <w:rPr>
            <w:rStyle w:val="Hyperlink"/>
            <w:sz w:val="26"/>
            <w:lang w:val="en-GB"/>
          </w:rPr>
          <w:t>https://chatgpt.com/share/6757f719-66ac-8000-8751-d84b26b3d3ad</w:t>
        </w:r>
      </w:hyperlink>
      <w:r w:rsidRPr="00585D15">
        <w:rPr>
          <w:sz w:val="26"/>
          <w:lang w:val="en-GB"/>
        </w:rPr>
        <w:t xml:space="preserve"> </w:t>
      </w:r>
    </w:p>
    <w:p w14:paraId="6124BD6F" w14:textId="29CACE56" w:rsidR="00463BB7" w:rsidRPr="00585D15" w:rsidRDefault="00463BB7">
      <w:pPr>
        <w:spacing w:line="259" w:lineRule="auto"/>
        <w:jc w:val="left"/>
        <w:rPr>
          <w:sz w:val="26"/>
          <w:lang w:val="en-GB"/>
        </w:rPr>
      </w:pPr>
      <w:r w:rsidRPr="00585D15">
        <w:rPr>
          <w:sz w:val="26"/>
          <w:lang w:val="en-GB"/>
        </w:rPr>
        <w:br w:type="page"/>
      </w:r>
    </w:p>
    <w:p w14:paraId="682566B1" w14:textId="77777777" w:rsidR="008F785D" w:rsidRPr="00585D15" w:rsidRDefault="008F785D" w:rsidP="008F785D">
      <w:pPr>
        <w:rPr>
          <w:sz w:val="26"/>
          <w:lang w:val="en-GB"/>
        </w:rPr>
      </w:pPr>
    </w:p>
    <w:p w14:paraId="018CD89B" w14:textId="27272885" w:rsidR="002A2187" w:rsidRDefault="002A2187" w:rsidP="002A2187">
      <w:pPr>
        <w:pStyle w:val="Heading1"/>
        <w:rPr>
          <w:lang w:val="de-DE"/>
        </w:rPr>
      </w:pPr>
      <w:bookmarkStart w:id="65" w:name="_Toc186275451"/>
      <w:r>
        <w:rPr>
          <w:lang w:val="de-DE"/>
        </w:rPr>
        <w:lastRenderedPageBreak/>
        <w:t>Mindmap Gruppenthema</w:t>
      </w:r>
      <w:bookmarkEnd w:id="65"/>
    </w:p>
    <w:p w14:paraId="25D9BF6E" w14:textId="77777777" w:rsidR="00741E73" w:rsidRDefault="002A2187" w:rsidP="00741E73">
      <w:pPr>
        <w:keepNext/>
      </w:pPr>
      <w:r>
        <w:rPr>
          <w:noProof/>
          <w:lang w:eastAsia="de-CH"/>
        </w:rPr>
        <w:drawing>
          <wp:inline distT="0" distB="0" distL="0" distR="0" wp14:anchorId="289D17A0" wp14:editId="5F19C360">
            <wp:extent cx="5939790" cy="6664325"/>
            <wp:effectExtent l="0" t="0" r="381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6664325"/>
                    </a:xfrm>
                    <a:prstGeom prst="rect">
                      <a:avLst/>
                    </a:prstGeom>
                    <a:noFill/>
                    <a:ln>
                      <a:noFill/>
                    </a:ln>
                  </pic:spPr>
                </pic:pic>
              </a:graphicData>
            </a:graphic>
          </wp:inline>
        </w:drawing>
      </w:r>
    </w:p>
    <w:p w14:paraId="275CA2BB" w14:textId="07E3BBC4" w:rsidR="002A2187" w:rsidRPr="00741E73" w:rsidRDefault="00741E73" w:rsidP="00741E73">
      <w:pPr>
        <w:pStyle w:val="Caption"/>
        <w:rPr>
          <w:sz w:val="20"/>
          <w:szCs w:val="20"/>
        </w:rPr>
      </w:pPr>
      <w:r w:rsidRPr="00741E73">
        <w:rPr>
          <w:sz w:val="20"/>
          <w:szCs w:val="20"/>
        </w:rPr>
        <w:t xml:space="preserve">Abbildung </w:t>
      </w:r>
      <w:r w:rsidRPr="00741E73">
        <w:rPr>
          <w:sz w:val="20"/>
          <w:szCs w:val="20"/>
        </w:rPr>
        <w:fldChar w:fldCharType="begin"/>
      </w:r>
      <w:r w:rsidRPr="00741E73">
        <w:rPr>
          <w:sz w:val="20"/>
          <w:szCs w:val="20"/>
        </w:rPr>
        <w:instrText xml:space="preserve"> SEQ Abbildung \* ARABIC </w:instrText>
      </w:r>
      <w:r w:rsidRPr="00741E73">
        <w:rPr>
          <w:sz w:val="20"/>
          <w:szCs w:val="20"/>
        </w:rPr>
        <w:fldChar w:fldCharType="separate"/>
      </w:r>
      <w:r w:rsidR="00E8622C">
        <w:rPr>
          <w:noProof/>
          <w:sz w:val="20"/>
          <w:szCs w:val="20"/>
        </w:rPr>
        <w:t>2</w:t>
      </w:r>
      <w:r w:rsidRPr="00741E73">
        <w:rPr>
          <w:sz w:val="20"/>
          <w:szCs w:val="20"/>
        </w:rPr>
        <w:fldChar w:fldCharType="end"/>
      </w:r>
      <w:r w:rsidRPr="00741E73">
        <w:rPr>
          <w:sz w:val="20"/>
          <w:szCs w:val="20"/>
        </w:rPr>
        <w:t xml:space="preserve"> Mindmap Thema</w:t>
      </w:r>
      <w:r>
        <w:rPr>
          <w:rStyle w:val="FootnoteReference"/>
          <w:sz w:val="20"/>
          <w:szCs w:val="20"/>
        </w:rPr>
        <w:footnoteReference w:id="10"/>
      </w:r>
    </w:p>
    <w:p w14:paraId="6B6D779E" w14:textId="79812A4C" w:rsidR="00CD69DC" w:rsidRPr="005A7CAB" w:rsidRDefault="009C6ED4" w:rsidP="005A7CAB">
      <w:r>
        <w:lastRenderedPageBreak/>
        <w:t xml:space="preserve">Zu Beginn meiner Arbeit will ich Ihnen mit einem Mindmap </w:t>
      </w:r>
      <w:r w:rsidR="00C329D7">
        <w:t xml:space="preserve">(siehe Abbildung </w:t>
      </w:r>
      <w:r w:rsidR="00CF2D2B">
        <w:t>2</w:t>
      </w:r>
      <w:r w:rsidR="00C329D7">
        <w:t xml:space="preserve">) </w:t>
      </w:r>
      <w:r>
        <w:t xml:space="preserve">zeigen, wie mein Thema in das Klassenthema eingebettet ist. </w:t>
      </w:r>
      <w:r w:rsidR="0014618F">
        <w:t>Man erkennt im Mindmap, dass Schwingungen relevant in den Themen, Wissenschaft, Geschichte,</w:t>
      </w:r>
      <w:r w:rsidR="0056764F">
        <w:t xml:space="preserve"> </w:t>
      </w:r>
      <w:r w:rsidR="0014618F">
        <w:t>Ökologie und Wirtschaft</w:t>
      </w:r>
      <w:r w:rsidR="0056764F">
        <w:t xml:space="preserve"> sind und noch für viele weitere.</w:t>
      </w:r>
      <w:r>
        <w:t xml:space="preserve"> Im folgenden Kapitel</w:t>
      </w:r>
      <w:r w:rsidR="00E63B50">
        <w:t xml:space="preserve"> werde ich </w:t>
      </w:r>
      <w:r w:rsidR="00E63B50" w:rsidRPr="00E63B50">
        <w:t>die Auswahl des Gruppenthemas und der</w:t>
      </w:r>
      <w:r w:rsidR="00E63B50">
        <w:t>en</w:t>
      </w:r>
      <w:r w:rsidR="00E63B50" w:rsidRPr="00E63B50">
        <w:t xml:space="preserve"> inhaltlichen Schwerpunkte</w:t>
      </w:r>
      <w:r w:rsidR="00E63B50">
        <w:t xml:space="preserve"> </w:t>
      </w:r>
      <w:r w:rsidR="00C329D7">
        <w:t>erläutern</w:t>
      </w:r>
      <w:r>
        <w:t>.</w:t>
      </w:r>
      <w:r w:rsidR="00741E73">
        <w:rPr>
          <w:rStyle w:val="FootnoteReference"/>
        </w:rPr>
        <w:footnoteReference w:id="11"/>
      </w:r>
    </w:p>
    <w:p w14:paraId="7CBF0666" w14:textId="77777777" w:rsidR="008F785D" w:rsidRDefault="008F785D" w:rsidP="008F785D">
      <w:pPr>
        <w:pStyle w:val="Heading1"/>
      </w:pPr>
      <w:bookmarkStart w:id="66" w:name="_Toc186275452"/>
      <w:r w:rsidRPr="007C3AF5">
        <w:lastRenderedPageBreak/>
        <w:t>Dank</w:t>
      </w:r>
      <w:bookmarkEnd w:id="66"/>
    </w:p>
    <w:p w14:paraId="476577A2" w14:textId="69B96BE5" w:rsidR="008F785D" w:rsidRPr="00E2581E" w:rsidRDefault="008F785D" w:rsidP="008F785D">
      <w:r>
        <w:t xml:space="preserve">An erster Stelle möchte ich mich aufrichtig bei meinem Betreuer Moritz Preisig für seine ehrliche Kritik, Tipps und Engagement bedanken. Des Weiteren möchte ich mich bei meiner Schwester Leoni Gugler bedanken, die mir Tipps und Denkanstösse zu meiner Arbeit </w:t>
      </w:r>
      <w:r w:rsidR="00CF0C94">
        <w:t>gab und mir beim Experiment zur Seite stand</w:t>
      </w:r>
      <w:r>
        <w:t xml:space="preserve">. </w:t>
      </w:r>
      <w:r w:rsidR="00715542">
        <w:rPr>
          <w:rStyle w:val="FootnoteReference"/>
        </w:rPr>
        <w:footnoteReference w:id="12"/>
      </w:r>
    </w:p>
    <w:p w14:paraId="1AAB5001" w14:textId="2B5B47FD" w:rsidR="008F785D" w:rsidRDefault="008F785D" w:rsidP="008F785D">
      <w:pPr>
        <w:pStyle w:val="Heading1"/>
      </w:pPr>
      <w:bookmarkStart w:id="67" w:name="_Toc186275453"/>
      <w:r>
        <w:lastRenderedPageBreak/>
        <w:t>Schlusserklärung</w:t>
      </w:r>
      <w:bookmarkEnd w:id="67"/>
    </w:p>
    <w:p w14:paraId="4C4C9B11" w14:textId="19750E3E" w:rsidR="007C18DF" w:rsidRDefault="007C18DF" w:rsidP="007C18DF">
      <w:r>
        <w:t>„Hiermit versichere ich, dass die vorliegende Arbeit selbstständig angefertigt wurde. Ich benutzte keine unerlaubte fremde Hilfe. Alle Quellen sind deklariert und die Erarbeitungsgrade entsprechen der Wahrheit.“</w:t>
      </w:r>
      <w:r w:rsidR="009B083C">
        <w:rPr>
          <w:rStyle w:val="FootnoteReference"/>
        </w:rPr>
        <w:footnoteReference w:id="13"/>
      </w:r>
    </w:p>
    <w:p w14:paraId="764FAF79" w14:textId="158E1AD4" w:rsidR="005F3106" w:rsidRPr="008F785D" w:rsidRDefault="005F3106" w:rsidP="005F3106">
      <w:r>
        <w:rPr>
          <w:noProof/>
          <w:lang w:eastAsia="de-CH"/>
        </w:rPr>
        <mc:AlternateContent>
          <mc:Choice Requires="wps">
            <w:drawing>
              <wp:anchor distT="0" distB="0" distL="114300" distR="114300" simplePos="0" relativeHeight="251665408" behindDoc="0" locked="0" layoutInCell="1" allowOverlap="1" wp14:anchorId="28F78553" wp14:editId="15A0AA29">
                <wp:simplePos x="0" y="0"/>
                <wp:positionH relativeFrom="margin">
                  <wp:align>left</wp:align>
                </wp:positionH>
                <wp:positionV relativeFrom="paragraph">
                  <wp:posOffset>713286</wp:posOffset>
                </wp:positionV>
                <wp:extent cx="2223770" cy="6985"/>
                <wp:effectExtent l="0" t="0" r="24130" b="31115"/>
                <wp:wrapNone/>
                <wp:docPr id="4" name="Gerader Verbinder 4"/>
                <wp:cNvGraphicFramePr/>
                <a:graphic xmlns:a="http://schemas.openxmlformats.org/drawingml/2006/main">
                  <a:graphicData uri="http://schemas.microsoft.com/office/word/2010/wordprocessingShape">
                    <wps:wsp>
                      <wps:cNvCnPr/>
                      <wps:spPr>
                        <a:xfrm>
                          <a:off x="0" y="0"/>
                          <a:ext cx="2223770"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A2806" id="Gerader Verbinder 4"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56.15pt" to="175.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" strokecolor="black [3213]" strokeweight=".5pt">
                <v:stroke joinstyle="miter"/>
                <w10:wrap anchorx="margin"/>
              </v:line>
            </w:pict>
          </mc:Fallback>
        </mc:AlternateContent>
      </w:r>
      <w:r w:rsidR="007C18DF">
        <w:t>Noel Gugler:</w:t>
      </w:r>
      <w:bookmarkEnd w:id="0"/>
    </w:p>
    <w:sectPr w:rsidR="005F3106" w:rsidRPr="008F785D" w:rsidSect="00977B1D">
      <w:headerReference w:type="default" r:id="rId16"/>
      <w:footerReference w:type="default" r:id="rId17"/>
      <w:pgSz w:w="12240" w:h="15840"/>
      <w:pgMar w:top="1440" w:right="1440" w:bottom="1440" w:left="1440" w:header="45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EF153" w14:textId="77777777" w:rsidR="007C1F7B" w:rsidRDefault="007C1F7B" w:rsidP="00D4011E">
      <w:pPr>
        <w:spacing w:after="0" w:line="240" w:lineRule="auto"/>
      </w:pPr>
      <w:r>
        <w:separator/>
      </w:r>
    </w:p>
  </w:endnote>
  <w:endnote w:type="continuationSeparator" w:id="0">
    <w:p w14:paraId="4BC4FF5B" w14:textId="77777777" w:rsidR="007C1F7B" w:rsidRDefault="007C1F7B" w:rsidP="00D40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B49D1" w14:textId="084609D9" w:rsidR="009A0108" w:rsidRPr="00BE0F40" w:rsidRDefault="009A0108" w:rsidP="004846CD">
    <w:pPr>
      <w:pStyle w:val="Footer"/>
      <w:jc w:val="center"/>
      <w:rPr>
        <w:sz w:val="20"/>
        <w:szCs w:val="18"/>
      </w:rPr>
    </w:pPr>
    <w:r w:rsidRPr="00BE0F40">
      <w:rPr>
        <w:sz w:val="20"/>
        <w:szCs w:val="18"/>
        <w:lang w:val="de-DE"/>
      </w:rPr>
      <w:t xml:space="preserve">Seite </w:t>
    </w:r>
    <w:r w:rsidRPr="00BE0F40">
      <w:rPr>
        <w:b/>
        <w:bCs/>
        <w:sz w:val="20"/>
        <w:szCs w:val="18"/>
      </w:rPr>
      <w:fldChar w:fldCharType="begin"/>
    </w:r>
    <w:r w:rsidRPr="00BE0F40">
      <w:rPr>
        <w:b/>
        <w:bCs/>
        <w:sz w:val="20"/>
        <w:szCs w:val="18"/>
      </w:rPr>
      <w:instrText>PAGE  \* Arabic  \* MERGEFORMAT</w:instrText>
    </w:r>
    <w:r w:rsidRPr="00BE0F40">
      <w:rPr>
        <w:b/>
        <w:bCs/>
        <w:sz w:val="20"/>
        <w:szCs w:val="18"/>
      </w:rPr>
      <w:fldChar w:fldCharType="separate"/>
    </w:r>
    <w:r w:rsidRPr="00BE0F40">
      <w:rPr>
        <w:b/>
        <w:bCs/>
        <w:sz w:val="20"/>
        <w:szCs w:val="18"/>
        <w:lang w:val="de-DE"/>
      </w:rPr>
      <w:t>1</w:t>
    </w:r>
    <w:r w:rsidRPr="00BE0F40">
      <w:rPr>
        <w:b/>
        <w:bCs/>
        <w:sz w:val="20"/>
        <w:szCs w:val="18"/>
      </w:rPr>
      <w:fldChar w:fldCharType="end"/>
    </w:r>
    <w:r w:rsidRPr="00BE0F40">
      <w:rPr>
        <w:sz w:val="20"/>
        <w:szCs w:val="18"/>
        <w:lang w:val="de-DE"/>
      </w:rPr>
      <w:t xml:space="preserve"> von </w:t>
    </w:r>
    <w:r w:rsidRPr="00BE0F40">
      <w:rPr>
        <w:b/>
        <w:bCs/>
        <w:sz w:val="20"/>
        <w:szCs w:val="18"/>
      </w:rPr>
      <w:fldChar w:fldCharType="begin"/>
    </w:r>
    <w:r w:rsidRPr="00BE0F40">
      <w:rPr>
        <w:b/>
        <w:bCs/>
        <w:sz w:val="20"/>
        <w:szCs w:val="18"/>
      </w:rPr>
      <w:instrText>NUMPAGES  \* Arabic  \* MERGEFORMAT</w:instrText>
    </w:r>
    <w:r w:rsidRPr="00BE0F40">
      <w:rPr>
        <w:b/>
        <w:bCs/>
        <w:sz w:val="20"/>
        <w:szCs w:val="18"/>
      </w:rPr>
      <w:fldChar w:fldCharType="separate"/>
    </w:r>
    <w:r w:rsidRPr="00BE0F40">
      <w:rPr>
        <w:b/>
        <w:bCs/>
        <w:sz w:val="20"/>
        <w:szCs w:val="18"/>
        <w:lang w:val="de-DE"/>
      </w:rPr>
      <w:t>2</w:t>
    </w:r>
    <w:r w:rsidRPr="00BE0F40">
      <w:rPr>
        <w:b/>
        <w:b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2F72E" w14:textId="77777777" w:rsidR="007C1F7B" w:rsidRDefault="007C1F7B" w:rsidP="00D4011E">
      <w:pPr>
        <w:spacing w:after="0" w:line="240" w:lineRule="auto"/>
      </w:pPr>
      <w:r>
        <w:separator/>
      </w:r>
    </w:p>
  </w:footnote>
  <w:footnote w:type="continuationSeparator" w:id="0">
    <w:p w14:paraId="1D704A69" w14:textId="77777777" w:rsidR="007C1F7B" w:rsidRDefault="007C1F7B" w:rsidP="00D4011E">
      <w:pPr>
        <w:spacing w:after="0" w:line="240" w:lineRule="auto"/>
      </w:pPr>
      <w:r>
        <w:continuationSeparator/>
      </w:r>
    </w:p>
  </w:footnote>
  <w:footnote w:id="1">
    <w:p w14:paraId="4BFCC29E" w14:textId="79237126" w:rsidR="00EA1D01" w:rsidRPr="00EA1D01" w:rsidRDefault="00EA1D01">
      <w:pPr>
        <w:pStyle w:val="FootnoteText"/>
      </w:pPr>
      <w:r>
        <w:rPr>
          <w:rStyle w:val="FootnoteReference"/>
        </w:rPr>
        <w:footnoteRef/>
      </w:r>
      <w:r w:rsidRPr="00EA1D01">
        <w:t xml:space="preserve"> </w:t>
      </w:r>
      <w:hyperlink r:id="rId1" w:history="1">
        <w:r w:rsidRPr="00EA1D01">
          <w:rPr>
            <w:rStyle w:val="Hyperlink"/>
          </w:rPr>
          <w:t>https://www.gabler-banklexikon.de/definition/kreditrisiko-59434?utm_source=chatgpt.com</w:t>
        </w:r>
      </w:hyperlink>
      <w:r w:rsidRPr="00EA1D01">
        <w:t>, 15.12.2024, Text ang</w:t>
      </w:r>
      <w:r>
        <w:t>epasst</w:t>
      </w:r>
    </w:p>
  </w:footnote>
  <w:footnote w:id="2">
    <w:p w14:paraId="058001AB" w14:textId="77777777" w:rsidR="008A5594" w:rsidRDefault="008A5594" w:rsidP="008A5594">
      <w:pPr>
        <w:pStyle w:val="FootnoteText"/>
      </w:pPr>
      <w:r>
        <w:rPr>
          <w:rStyle w:val="FootnoteReference"/>
        </w:rPr>
        <w:footnoteRef/>
      </w:r>
      <w:r>
        <w:t xml:space="preserve"> </w:t>
      </w:r>
      <w:hyperlink r:id="rId2" w:history="1">
        <w:r w:rsidRPr="00703006">
          <w:rPr>
            <w:rStyle w:val="Hyperlink"/>
          </w:rPr>
          <w:t>Logistische Regressionsanalyse&lt;br/&gt; | Methodenberatung | UZH</w:t>
        </w:r>
      </w:hyperlink>
      <w:r>
        <w:t xml:space="preserve"> Zugriff 21.12.2024</w:t>
      </w:r>
    </w:p>
  </w:footnote>
  <w:footnote w:id="3">
    <w:p w14:paraId="1A0B59E5" w14:textId="77777777" w:rsidR="008F30ED" w:rsidRPr="001C6DB0" w:rsidRDefault="008F30ED" w:rsidP="008F30ED">
      <w:pPr>
        <w:pStyle w:val="FootnoteText"/>
      </w:pPr>
      <w:r>
        <w:rPr>
          <w:rStyle w:val="FootnoteReference"/>
        </w:rPr>
        <w:footnoteRef/>
      </w:r>
      <w:r w:rsidRPr="001C6DB0">
        <w:t xml:space="preserve">IQR Analyse: </w:t>
      </w:r>
      <w:hyperlink r:id="rId3" w:anchor="PFUSU-GUID-CF37CAEA-730B-4346-801E-64612719FF6B" w:history="1">
        <w:r w:rsidRPr="009B4605">
          <w:rPr>
            <w:rStyle w:val="Hyperlink"/>
          </w:rPr>
          <w:t>https://docs.oracle.com/cloud/help/de/pbcs_common/PFUSU/insights_metrics_IQR.htm#PFUSU-GUID-CF37CAEA-730B-4346-801E-64612719FF6B</w:t>
        </w:r>
      </w:hyperlink>
      <w:r>
        <w:t xml:space="preserve"> Zugriff: 23.12.2024</w:t>
      </w:r>
    </w:p>
  </w:footnote>
  <w:footnote w:id="4">
    <w:p w14:paraId="40845C84" w14:textId="77777777" w:rsidR="008F30ED" w:rsidRPr="00F90E1C" w:rsidRDefault="008F30ED" w:rsidP="008F30ED">
      <w:pPr>
        <w:pStyle w:val="FootnoteText"/>
      </w:pPr>
      <w:r>
        <w:rPr>
          <w:rStyle w:val="FootnoteReference"/>
        </w:rPr>
        <w:footnoteRef/>
      </w:r>
      <w:r w:rsidRPr="00F90E1C">
        <w:t xml:space="preserve">z-Score: </w:t>
      </w:r>
      <w:hyperlink r:id="rId4" w:anchor="PFUSU-GUID-640CEBD1-33A2-4B3C-BD81-EB283F82D879" w:history="1">
        <w:r w:rsidRPr="00F90E1C">
          <w:rPr>
            <w:rStyle w:val="Hyperlink"/>
          </w:rPr>
          <w:t>https://docs.oracle.com/cloud/help/de/pbcs_common/PFUSU/insights_metrics_Z-Score.htm#PFUSU-GUID-640CEBD1-33A2-4B3C-BD81-EB283F82D879</w:t>
        </w:r>
      </w:hyperlink>
      <w:r w:rsidRPr="00F90E1C">
        <w:t xml:space="preserve"> Zugriff: 23.12.2024</w:t>
      </w:r>
    </w:p>
  </w:footnote>
  <w:footnote w:id="5">
    <w:p w14:paraId="3F4D40D2" w14:textId="77777777" w:rsidR="00457562" w:rsidRDefault="00457562" w:rsidP="00457562">
      <w:pPr>
        <w:pStyle w:val="FootnoteText"/>
      </w:pPr>
      <w:r>
        <w:rPr>
          <w:rStyle w:val="FootnoteReference"/>
        </w:rPr>
        <w:footnoteRef/>
      </w:r>
      <w:r>
        <w:t xml:space="preserve"> </w:t>
      </w:r>
      <w:hyperlink r:id="rId5" w:history="1">
        <w:r w:rsidRPr="00BB78EC">
          <w:rPr>
            <w:rStyle w:val="Hyperlink"/>
          </w:rPr>
          <w:t>https://databasecamp.de/ki/minmax-scaler</w:t>
        </w:r>
      </w:hyperlink>
      <w:r>
        <w:t xml:space="preserve"> Zugriff 25.12.2024</w:t>
      </w:r>
    </w:p>
  </w:footnote>
  <w:footnote w:id="6">
    <w:p w14:paraId="6F644ECB" w14:textId="47BFECEA" w:rsidR="0056154D" w:rsidRDefault="0056154D">
      <w:pPr>
        <w:pStyle w:val="FootnoteText"/>
      </w:pPr>
      <w:r>
        <w:rPr>
          <w:rStyle w:val="FootnoteReference"/>
        </w:rPr>
        <w:footnoteRef/>
      </w:r>
      <w:r>
        <w:t xml:space="preserve"> </w:t>
      </w:r>
      <w:hyperlink r:id="rId6" w:history="1">
        <w:r w:rsidRPr="00BB78EC">
          <w:rPr>
            <w:rStyle w:val="Hyperlink"/>
          </w:rPr>
          <w:t>https://databasecamp.de/ki/minmax-scaler</w:t>
        </w:r>
      </w:hyperlink>
      <w:r>
        <w:t xml:space="preserve"> Zugriff 25.12.2024</w:t>
      </w:r>
    </w:p>
  </w:footnote>
  <w:footnote w:id="7">
    <w:p w14:paraId="456E0552" w14:textId="5910C6D4" w:rsidR="00F4695A" w:rsidRDefault="00F4695A">
      <w:pPr>
        <w:pStyle w:val="FootnoteText"/>
      </w:pPr>
      <w:r>
        <w:rPr>
          <w:rStyle w:val="FootnoteReference"/>
        </w:rPr>
        <w:footnoteRef/>
      </w:r>
      <w:r>
        <w:t xml:space="preserve"> </w:t>
      </w:r>
      <w:hyperlink r:id="rId7" w:history="1">
        <w:r w:rsidRPr="00BB78EC">
          <w:rPr>
            <w:rStyle w:val="Hyperlink"/>
          </w:rPr>
          <w:t>https://www.geeksforgeeks.org/ml-one-hot-encoding/</w:t>
        </w:r>
      </w:hyperlink>
      <w:r>
        <w:t xml:space="preserve"> Zugriff 25.12.2024</w:t>
      </w:r>
    </w:p>
  </w:footnote>
  <w:footnote w:id="8">
    <w:p w14:paraId="0EF8C783" w14:textId="4D00497A" w:rsidR="00AC1276" w:rsidRPr="008A5594" w:rsidRDefault="00AC1276" w:rsidP="008A5594">
      <w:pPr>
        <w:pStyle w:val="FootnoteText"/>
        <w:jc w:val="left"/>
      </w:pPr>
      <w:r>
        <w:rPr>
          <w:rStyle w:val="FootnoteReference"/>
        </w:rPr>
        <w:footnoteRef/>
      </w:r>
      <w:r w:rsidRPr="008A5594">
        <w:t xml:space="preserve"> </w:t>
      </w:r>
      <w:hyperlink r:id="rId8" w:history="1">
        <w:r w:rsidR="008A5594" w:rsidRPr="00647F20">
          <w:rPr>
            <w:rStyle w:val="Hyperlink"/>
          </w:rPr>
          <w:t>https://towardsdatascience.com/understanding-the-roc-curve-in-three-visual-steps-795b1399481c</w:t>
        </w:r>
      </w:hyperlink>
      <w:r w:rsidR="008A5594">
        <w:t xml:space="preserve"> </w:t>
      </w:r>
      <w:r w:rsidRPr="008A5594">
        <w:t>Zugriff: 27.12.2024</w:t>
      </w:r>
    </w:p>
  </w:footnote>
  <w:footnote w:id="9">
    <w:p w14:paraId="73BB8483" w14:textId="77777777" w:rsidR="007C31AC" w:rsidRDefault="007C31AC" w:rsidP="007C31AC">
      <w:pPr>
        <w:pStyle w:val="FootnoteText"/>
      </w:pPr>
      <w:r>
        <w:rPr>
          <w:rStyle w:val="FootnoteReference"/>
        </w:rPr>
        <w:footnoteRef/>
      </w:r>
      <w:r>
        <w:t xml:space="preserve"> </w:t>
      </w:r>
      <w:hyperlink r:id="rId9" w:history="1">
        <w:r w:rsidRPr="00943446">
          <w:rPr>
            <w:rStyle w:val="Hyperlink"/>
          </w:rPr>
          <w:t>https://www.youtube.com/watch?v=fSytzGwwBVw</w:t>
        </w:r>
      </w:hyperlink>
      <w:r>
        <w:t xml:space="preserve"> Zugriff: 27.12.2024</w:t>
      </w:r>
    </w:p>
  </w:footnote>
  <w:footnote w:id="10">
    <w:p w14:paraId="157A3BD1" w14:textId="75020E69" w:rsidR="009A0108" w:rsidRPr="00741E73" w:rsidRDefault="009A0108" w:rsidP="00C228F1">
      <w:pPr>
        <w:pStyle w:val="FootnoteText"/>
        <w:jc w:val="left"/>
      </w:pPr>
      <w:r>
        <w:rPr>
          <w:rStyle w:val="FootnoteReference"/>
        </w:rPr>
        <w:footnoteRef/>
      </w:r>
      <w:r>
        <w:t xml:space="preserve"> Noel Gugler, 30.09.2020, Bild selbst erstellt</w:t>
      </w:r>
    </w:p>
  </w:footnote>
  <w:footnote w:id="11">
    <w:p w14:paraId="0B79E81F" w14:textId="3A08F83D" w:rsidR="009A0108" w:rsidRPr="00741E73" w:rsidRDefault="009A0108" w:rsidP="00C228F1">
      <w:pPr>
        <w:pStyle w:val="FootnoteText"/>
        <w:jc w:val="left"/>
      </w:pPr>
      <w:r>
        <w:rPr>
          <w:rStyle w:val="FootnoteReference"/>
        </w:rPr>
        <w:footnoteRef/>
      </w:r>
      <w:r>
        <w:t xml:space="preserve"> Noel Gugler, 30.09.2020, Text selbst erstellt</w:t>
      </w:r>
    </w:p>
  </w:footnote>
  <w:footnote w:id="12">
    <w:p w14:paraId="3216BF05" w14:textId="23D0EF09" w:rsidR="009A0108" w:rsidRPr="00715542" w:rsidRDefault="009A0108">
      <w:pPr>
        <w:pStyle w:val="FootnoteText"/>
      </w:pPr>
      <w:r>
        <w:rPr>
          <w:rStyle w:val="FootnoteReference"/>
        </w:rPr>
        <w:footnoteRef/>
      </w:r>
      <w:r>
        <w:t xml:space="preserve"> Noel Gugler, 06.12.2020, Text selbst erstellt</w:t>
      </w:r>
    </w:p>
  </w:footnote>
  <w:footnote w:id="13">
    <w:p w14:paraId="3AB0283B" w14:textId="74E909BE" w:rsidR="009A0108" w:rsidRPr="009B083C" w:rsidRDefault="009A0108">
      <w:pPr>
        <w:pStyle w:val="FootnoteText"/>
        <w:rPr>
          <w:lang w:val="de-DE"/>
        </w:rPr>
      </w:pPr>
      <w:r>
        <w:rPr>
          <w:rStyle w:val="FootnoteReference"/>
        </w:rPr>
        <w:footnoteRef/>
      </w:r>
      <w:r>
        <w:t xml:space="preserve"> </w:t>
      </w:r>
      <w:r w:rsidRPr="009B083C">
        <w:rPr>
          <w:rStyle w:val="Hyperlink"/>
        </w:rPr>
        <w:t>https://va-abu.jimdofree.com/schriftlicher-teil/schlusserkl%C3%A4rung/</w:t>
      </w:r>
      <w:r>
        <w:t>, 06.12.2020, Text übernommen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42755" w14:textId="4F81A125" w:rsidR="009A0108" w:rsidRPr="00BE0F40" w:rsidRDefault="009A0108" w:rsidP="004846CD">
    <w:pPr>
      <w:tabs>
        <w:tab w:val="center" w:pos="4680"/>
        <w:tab w:val="right" w:pos="9360"/>
      </w:tabs>
      <w:rPr>
        <w:sz w:val="20"/>
        <w:szCs w:val="18"/>
        <w:lang w:val="de-DE"/>
      </w:rPr>
    </w:pPr>
    <w:r w:rsidRPr="00BE0F40">
      <w:rPr>
        <w:sz w:val="20"/>
        <w:szCs w:val="18"/>
        <w:lang w:val="de-DE"/>
      </w:rPr>
      <w:t>Noel Gugler</w:t>
    </w:r>
    <w:r w:rsidRPr="00BE0F40">
      <w:rPr>
        <w:sz w:val="20"/>
        <w:szCs w:val="18"/>
        <w:lang w:val="de-DE"/>
      </w:rPr>
      <w:tab/>
    </w:r>
    <w:r w:rsidR="00B444DC">
      <w:rPr>
        <w:sz w:val="20"/>
        <w:szCs w:val="18"/>
        <w:lang w:val="de-DE"/>
      </w:rPr>
      <w:t>Simulierte Bachelorarbeit</w:t>
    </w:r>
    <w:r w:rsidRPr="00BE0F40">
      <w:rPr>
        <w:sz w:val="20"/>
        <w:szCs w:val="18"/>
        <w:lang w:val="de-DE"/>
      </w:rPr>
      <w:tab/>
      <w:t>202</w:t>
    </w:r>
    <w:r w:rsidR="00C07BE9">
      <w:rPr>
        <w:sz w:val="20"/>
        <w:szCs w:val="18"/>
        <w:lang w:val="de-DE"/>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75B1"/>
    <w:multiLevelType w:val="multilevel"/>
    <w:tmpl w:val="B54E0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34EDE"/>
    <w:multiLevelType w:val="multilevel"/>
    <w:tmpl w:val="D28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13B3E"/>
    <w:multiLevelType w:val="multilevel"/>
    <w:tmpl w:val="D51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C18F6"/>
    <w:multiLevelType w:val="multilevel"/>
    <w:tmpl w:val="811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7AA8"/>
    <w:multiLevelType w:val="multilevel"/>
    <w:tmpl w:val="99A4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75E8C"/>
    <w:multiLevelType w:val="hybridMultilevel"/>
    <w:tmpl w:val="B4F81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CB07EBF"/>
    <w:multiLevelType w:val="multilevel"/>
    <w:tmpl w:val="687E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86243"/>
    <w:multiLevelType w:val="multilevel"/>
    <w:tmpl w:val="C84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D7E8A"/>
    <w:multiLevelType w:val="multilevel"/>
    <w:tmpl w:val="9544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C31CC"/>
    <w:multiLevelType w:val="multilevel"/>
    <w:tmpl w:val="2FF2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A7054"/>
    <w:multiLevelType w:val="multilevel"/>
    <w:tmpl w:val="0E0A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D2866"/>
    <w:multiLevelType w:val="multilevel"/>
    <w:tmpl w:val="193E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5785FD1"/>
    <w:multiLevelType w:val="hybridMultilevel"/>
    <w:tmpl w:val="29F03D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58D73AC"/>
    <w:multiLevelType w:val="multilevel"/>
    <w:tmpl w:val="BA52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06A4A"/>
    <w:multiLevelType w:val="multilevel"/>
    <w:tmpl w:val="CF6E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AE146E"/>
    <w:multiLevelType w:val="multilevel"/>
    <w:tmpl w:val="FCBC6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2D292F"/>
    <w:multiLevelType w:val="multilevel"/>
    <w:tmpl w:val="69F8A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2432EA"/>
    <w:multiLevelType w:val="hybridMultilevel"/>
    <w:tmpl w:val="F22C2724"/>
    <w:lvl w:ilvl="0" w:tplc="060C682E">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1BEF582B"/>
    <w:multiLevelType w:val="multilevel"/>
    <w:tmpl w:val="662A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0B183F"/>
    <w:multiLevelType w:val="multilevel"/>
    <w:tmpl w:val="B66E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4E248B"/>
    <w:multiLevelType w:val="hybridMultilevel"/>
    <w:tmpl w:val="4AA85E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1C56541F"/>
    <w:multiLevelType w:val="hybridMultilevel"/>
    <w:tmpl w:val="4EDCD87A"/>
    <w:lvl w:ilvl="0" w:tplc="5B344D0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CD55210"/>
    <w:multiLevelType w:val="hybridMultilevel"/>
    <w:tmpl w:val="2CD07AB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1D1E408A"/>
    <w:multiLevelType w:val="multilevel"/>
    <w:tmpl w:val="8590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8D72F3"/>
    <w:multiLevelType w:val="multilevel"/>
    <w:tmpl w:val="3BDE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1C1E03"/>
    <w:multiLevelType w:val="multilevel"/>
    <w:tmpl w:val="231A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A94EFD"/>
    <w:multiLevelType w:val="multilevel"/>
    <w:tmpl w:val="BB22A2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8D2531"/>
    <w:multiLevelType w:val="multilevel"/>
    <w:tmpl w:val="177C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7F4A40"/>
    <w:multiLevelType w:val="hybridMultilevel"/>
    <w:tmpl w:val="8BCA5D88"/>
    <w:lvl w:ilvl="0" w:tplc="424012B2">
      <w:start w:val="1"/>
      <w:numFmt w:val="decimal"/>
      <w:lvlText w:val="1.1.%1"/>
      <w:lvlJc w:val="right"/>
      <w:pPr>
        <w:ind w:left="717"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28870EA4"/>
    <w:multiLevelType w:val="hybridMultilevel"/>
    <w:tmpl w:val="E81AF158"/>
    <w:lvl w:ilvl="0" w:tplc="F2287578">
      <w:start w:val="1"/>
      <w:numFmt w:val="decimal"/>
      <w:lvlText w:val="%1."/>
      <w:lvlJc w:val="right"/>
      <w:pPr>
        <w:ind w:left="717"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29AB2D6D"/>
    <w:multiLevelType w:val="multilevel"/>
    <w:tmpl w:val="F5A43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C60C01"/>
    <w:multiLevelType w:val="multilevel"/>
    <w:tmpl w:val="72D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F33980"/>
    <w:multiLevelType w:val="multilevel"/>
    <w:tmpl w:val="41C4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AD300E"/>
    <w:multiLevelType w:val="multilevel"/>
    <w:tmpl w:val="7284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873024"/>
    <w:multiLevelType w:val="multilevel"/>
    <w:tmpl w:val="3F70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B51081"/>
    <w:multiLevelType w:val="multilevel"/>
    <w:tmpl w:val="9DB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04682A"/>
    <w:multiLevelType w:val="multilevel"/>
    <w:tmpl w:val="C1EA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B851EF"/>
    <w:multiLevelType w:val="multilevel"/>
    <w:tmpl w:val="E3EEA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DE2E68"/>
    <w:multiLevelType w:val="hybridMultilevel"/>
    <w:tmpl w:val="0D387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32FD612B"/>
    <w:multiLevelType w:val="hybridMultilevel"/>
    <w:tmpl w:val="DE3C5384"/>
    <w:lvl w:ilvl="0" w:tplc="5B344D00">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383618C"/>
    <w:multiLevelType w:val="multilevel"/>
    <w:tmpl w:val="F130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FF5819"/>
    <w:multiLevelType w:val="multilevel"/>
    <w:tmpl w:val="E6C2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481F34"/>
    <w:multiLevelType w:val="multilevel"/>
    <w:tmpl w:val="7E0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510561"/>
    <w:multiLevelType w:val="multilevel"/>
    <w:tmpl w:val="FDCC3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C10AE0"/>
    <w:multiLevelType w:val="multilevel"/>
    <w:tmpl w:val="D740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46453"/>
    <w:multiLevelType w:val="multilevel"/>
    <w:tmpl w:val="4210B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E152E2"/>
    <w:multiLevelType w:val="multilevel"/>
    <w:tmpl w:val="FCC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B340FA"/>
    <w:multiLevelType w:val="multilevel"/>
    <w:tmpl w:val="D2E4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E80B08"/>
    <w:multiLevelType w:val="multilevel"/>
    <w:tmpl w:val="B544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0823CA"/>
    <w:multiLevelType w:val="hybridMultilevel"/>
    <w:tmpl w:val="44666F3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1" w15:restartNumberingAfterBreak="0">
    <w:nsid w:val="48022E33"/>
    <w:multiLevelType w:val="multilevel"/>
    <w:tmpl w:val="33D8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4A131C"/>
    <w:multiLevelType w:val="multilevel"/>
    <w:tmpl w:val="9DB6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0C26E8"/>
    <w:multiLevelType w:val="multilevel"/>
    <w:tmpl w:val="7A16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3D07B3"/>
    <w:multiLevelType w:val="hybridMultilevel"/>
    <w:tmpl w:val="22BCDBCC"/>
    <w:lvl w:ilvl="0" w:tplc="5B344D00">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4D3C308E"/>
    <w:multiLevelType w:val="multilevel"/>
    <w:tmpl w:val="04D0D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A95D91"/>
    <w:multiLevelType w:val="multilevel"/>
    <w:tmpl w:val="BF66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7A48E0"/>
    <w:multiLevelType w:val="multilevel"/>
    <w:tmpl w:val="E9B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8C745E"/>
    <w:multiLevelType w:val="multilevel"/>
    <w:tmpl w:val="F07C8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54505E"/>
    <w:multiLevelType w:val="hybridMultilevel"/>
    <w:tmpl w:val="68F85EF6"/>
    <w:lvl w:ilvl="0" w:tplc="01E033D8">
      <w:start w:val="1"/>
      <w:numFmt w:val="ordinal"/>
      <w:lvlText w:val="%11"/>
      <w:lvlJc w:val="right"/>
      <w:pPr>
        <w:ind w:left="717"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0" w15:restartNumberingAfterBreak="0">
    <w:nsid w:val="56B77D33"/>
    <w:multiLevelType w:val="multilevel"/>
    <w:tmpl w:val="CD72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9B2F8C"/>
    <w:multiLevelType w:val="multilevel"/>
    <w:tmpl w:val="A2B0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486402"/>
    <w:multiLevelType w:val="multilevel"/>
    <w:tmpl w:val="EAF0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602BCA"/>
    <w:multiLevelType w:val="hybridMultilevel"/>
    <w:tmpl w:val="1E2246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5B6F7612"/>
    <w:multiLevelType w:val="multilevel"/>
    <w:tmpl w:val="D7EE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4B106F"/>
    <w:multiLevelType w:val="multilevel"/>
    <w:tmpl w:val="4E102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073080"/>
    <w:multiLevelType w:val="multilevel"/>
    <w:tmpl w:val="CF9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182746"/>
    <w:multiLevelType w:val="multilevel"/>
    <w:tmpl w:val="B8E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7D165F"/>
    <w:multiLevelType w:val="multilevel"/>
    <w:tmpl w:val="B9DC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3B2ED6"/>
    <w:multiLevelType w:val="hybridMultilevel"/>
    <w:tmpl w:val="0D302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709C5395"/>
    <w:multiLevelType w:val="multilevel"/>
    <w:tmpl w:val="7E90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B07FB1"/>
    <w:multiLevelType w:val="multilevel"/>
    <w:tmpl w:val="FEA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7B70A4"/>
    <w:multiLevelType w:val="multilevel"/>
    <w:tmpl w:val="1F6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C20FD8"/>
    <w:multiLevelType w:val="multilevel"/>
    <w:tmpl w:val="FEDE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8B457B"/>
    <w:multiLevelType w:val="hybridMultilevel"/>
    <w:tmpl w:val="869A45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7CCC6268"/>
    <w:multiLevelType w:val="hybridMultilevel"/>
    <w:tmpl w:val="D960D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6" w15:restartNumberingAfterBreak="0">
    <w:nsid w:val="7E8C1803"/>
    <w:multiLevelType w:val="multilevel"/>
    <w:tmpl w:val="D85A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DB4D38"/>
    <w:multiLevelType w:val="multilevel"/>
    <w:tmpl w:val="5F9C4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230234">
    <w:abstractNumId w:val="12"/>
  </w:num>
  <w:num w:numId="2" w16cid:durableId="12444121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6456633">
    <w:abstractNumId w:val="12"/>
  </w:num>
  <w:num w:numId="4" w16cid:durableId="133955649">
    <w:abstractNumId w:val="12"/>
  </w:num>
  <w:num w:numId="5" w16cid:durableId="1683430302">
    <w:abstractNumId w:val="12"/>
  </w:num>
  <w:num w:numId="6" w16cid:durableId="631908352">
    <w:abstractNumId w:val="12"/>
  </w:num>
  <w:num w:numId="7" w16cid:durableId="1314524574">
    <w:abstractNumId w:val="12"/>
  </w:num>
  <w:num w:numId="8" w16cid:durableId="2107846909">
    <w:abstractNumId w:val="12"/>
  </w:num>
  <w:num w:numId="9" w16cid:durableId="1558937225">
    <w:abstractNumId w:val="12"/>
  </w:num>
  <w:num w:numId="10" w16cid:durableId="1147043312">
    <w:abstractNumId w:val="12"/>
  </w:num>
  <w:num w:numId="11" w16cid:durableId="541479799">
    <w:abstractNumId w:val="12"/>
  </w:num>
  <w:num w:numId="12" w16cid:durableId="669599231">
    <w:abstractNumId w:val="12"/>
  </w:num>
  <w:num w:numId="13" w16cid:durableId="1164198623">
    <w:abstractNumId w:val="18"/>
  </w:num>
  <w:num w:numId="14" w16cid:durableId="304510476">
    <w:abstractNumId w:val="74"/>
  </w:num>
  <w:num w:numId="15" w16cid:durableId="2136950262">
    <w:abstractNumId w:val="13"/>
  </w:num>
  <w:num w:numId="16" w16cid:durableId="1391073393">
    <w:abstractNumId w:val="75"/>
  </w:num>
  <w:num w:numId="17" w16cid:durableId="208810316">
    <w:abstractNumId w:val="63"/>
  </w:num>
  <w:num w:numId="18" w16cid:durableId="574171414">
    <w:abstractNumId w:val="21"/>
  </w:num>
  <w:num w:numId="19" w16cid:durableId="1736392318">
    <w:abstractNumId w:val="23"/>
  </w:num>
  <w:num w:numId="20" w16cid:durableId="829635273">
    <w:abstractNumId w:val="30"/>
  </w:num>
  <w:num w:numId="21" w16cid:durableId="1121193247">
    <w:abstractNumId w:val="29"/>
  </w:num>
  <w:num w:numId="22" w16cid:durableId="1668170247">
    <w:abstractNumId w:val="50"/>
  </w:num>
  <w:num w:numId="23" w16cid:durableId="1931548479">
    <w:abstractNumId w:val="39"/>
  </w:num>
  <w:num w:numId="24" w16cid:durableId="1733770528">
    <w:abstractNumId w:val="5"/>
  </w:num>
  <w:num w:numId="25" w16cid:durableId="1274675673">
    <w:abstractNumId w:val="59"/>
  </w:num>
  <w:num w:numId="26" w16cid:durableId="1109278250">
    <w:abstractNumId w:val="41"/>
  </w:num>
  <w:num w:numId="27" w16cid:durableId="1492016074">
    <w:abstractNumId w:val="19"/>
  </w:num>
  <w:num w:numId="28" w16cid:durableId="175964578">
    <w:abstractNumId w:val="36"/>
  </w:num>
  <w:num w:numId="29" w16cid:durableId="638609885">
    <w:abstractNumId w:val="49"/>
  </w:num>
  <w:num w:numId="30" w16cid:durableId="824398390">
    <w:abstractNumId w:val="55"/>
  </w:num>
  <w:num w:numId="31" w16cid:durableId="1753962785">
    <w:abstractNumId w:val="45"/>
  </w:num>
  <w:num w:numId="32" w16cid:durableId="958029777">
    <w:abstractNumId w:val="65"/>
  </w:num>
  <w:num w:numId="33" w16cid:durableId="1562060499">
    <w:abstractNumId w:val="7"/>
  </w:num>
  <w:num w:numId="34" w16cid:durableId="836581034">
    <w:abstractNumId w:val="43"/>
  </w:num>
  <w:num w:numId="35" w16cid:durableId="1144783949">
    <w:abstractNumId w:val="9"/>
  </w:num>
  <w:num w:numId="36" w16cid:durableId="410812269">
    <w:abstractNumId w:val="26"/>
  </w:num>
  <w:num w:numId="37" w16cid:durableId="1678341649">
    <w:abstractNumId w:val="60"/>
  </w:num>
  <w:num w:numId="38" w16cid:durableId="724909382">
    <w:abstractNumId w:val="37"/>
  </w:num>
  <w:num w:numId="39" w16cid:durableId="1904368580">
    <w:abstractNumId w:val="72"/>
  </w:num>
  <w:num w:numId="40" w16cid:durableId="603684182">
    <w:abstractNumId w:val="34"/>
  </w:num>
  <w:num w:numId="41" w16cid:durableId="2062631736">
    <w:abstractNumId w:val="35"/>
  </w:num>
  <w:num w:numId="42" w16cid:durableId="529151855">
    <w:abstractNumId w:val="4"/>
  </w:num>
  <w:num w:numId="43" w16cid:durableId="89590493">
    <w:abstractNumId w:val="69"/>
  </w:num>
  <w:num w:numId="44" w16cid:durableId="1551451630">
    <w:abstractNumId w:val="66"/>
  </w:num>
  <w:num w:numId="45" w16cid:durableId="1537308077">
    <w:abstractNumId w:val="22"/>
  </w:num>
  <w:num w:numId="46" w16cid:durableId="259993804">
    <w:abstractNumId w:val="10"/>
  </w:num>
  <w:num w:numId="47" w16cid:durableId="1229920621">
    <w:abstractNumId w:val="48"/>
  </w:num>
  <w:num w:numId="48" w16cid:durableId="1428380709">
    <w:abstractNumId w:val="24"/>
  </w:num>
  <w:num w:numId="49" w16cid:durableId="828138519">
    <w:abstractNumId w:val="77"/>
  </w:num>
  <w:num w:numId="50" w16cid:durableId="1269045394">
    <w:abstractNumId w:val="54"/>
  </w:num>
  <w:num w:numId="51" w16cid:durableId="1869949471">
    <w:abstractNumId w:val="40"/>
  </w:num>
  <w:num w:numId="52" w16cid:durableId="1256670903">
    <w:abstractNumId w:val="14"/>
  </w:num>
  <w:num w:numId="53" w16cid:durableId="580262693">
    <w:abstractNumId w:val="31"/>
  </w:num>
  <w:num w:numId="54" w16cid:durableId="1704287247">
    <w:abstractNumId w:val="17"/>
  </w:num>
  <w:num w:numId="55" w16cid:durableId="121047423">
    <w:abstractNumId w:val="67"/>
  </w:num>
  <w:num w:numId="56" w16cid:durableId="1582059447">
    <w:abstractNumId w:val="33"/>
  </w:num>
  <w:num w:numId="57" w16cid:durableId="1937900948">
    <w:abstractNumId w:val="64"/>
  </w:num>
  <w:num w:numId="58" w16cid:durableId="1489711070">
    <w:abstractNumId w:val="44"/>
  </w:num>
  <w:num w:numId="59" w16cid:durableId="1814982748">
    <w:abstractNumId w:val="28"/>
  </w:num>
  <w:num w:numId="60" w16cid:durableId="1780178265">
    <w:abstractNumId w:val="47"/>
  </w:num>
  <w:num w:numId="61" w16cid:durableId="1129667020">
    <w:abstractNumId w:val="71"/>
  </w:num>
  <w:num w:numId="62" w16cid:durableId="518936416">
    <w:abstractNumId w:val="11"/>
  </w:num>
  <w:num w:numId="63" w16cid:durableId="1127503978">
    <w:abstractNumId w:val="51"/>
  </w:num>
  <w:num w:numId="64" w16cid:durableId="939528604">
    <w:abstractNumId w:val="2"/>
  </w:num>
  <w:num w:numId="65" w16cid:durableId="2101876975">
    <w:abstractNumId w:val="46"/>
  </w:num>
  <w:num w:numId="66" w16cid:durableId="1163007609">
    <w:abstractNumId w:val="53"/>
  </w:num>
  <w:num w:numId="67" w16cid:durableId="409155595">
    <w:abstractNumId w:val="57"/>
  </w:num>
  <w:num w:numId="68" w16cid:durableId="419331774">
    <w:abstractNumId w:val="32"/>
  </w:num>
  <w:num w:numId="69" w16cid:durableId="718944701">
    <w:abstractNumId w:val="25"/>
  </w:num>
  <w:num w:numId="70" w16cid:durableId="1390227240">
    <w:abstractNumId w:val="56"/>
  </w:num>
  <w:num w:numId="71" w16cid:durableId="510148435">
    <w:abstractNumId w:val="73"/>
  </w:num>
  <w:num w:numId="72" w16cid:durableId="994993555">
    <w:abstractNumId w:val="1"/>
  </w:num>
  <w:num w:numId="73" w16cid:durableId="558521391">
    <w:abstractNumId w:val="15"/>
  </w:num>
  <w:num w:numId="74" w16cid:durableId="75322712">
    <w:abstractNumId w:val="27"/>
  </w:num>
  <w:num w:numId="75" w16cid:durableId="2033650252">
    <w:abstractNumId w:val="52"/>
  </w:num>
  <w:num w:numId="76" w16cid:durableId="376242769">
    <w:abstractNumId w:val="8"/>
  </w:num>
  <w:num w:numId="77" w16cid:durableId="2142989518">
    <w:abstractNumId w:val="20"/>
  </w:num>
  <w:num w:numId="78" w16cid:durableId="21244348">
    <w:abstractNumId w:val="58"/>
  </w:num>
  <w:num w:numId="79" w16cid:durableId="396586019">
    <w:abstractNumId w:val="6"/>
  </w:num>
  <w:num w:numId="80" w16cid:durableId="1229849477">
    <w:abstractNumId w:val="62"/>
  </w:num>
  <w:num w:numId="81" w16cid:durableId="304043267">
    <w:abstractNumId w:val="42"/>
  </w:num>
  <w:num w:numId="82" w16cid:durableId="1767534020">
    <w:abstractNumId w:val="68"/>
  </w:num>
  <w:num w:numId="83" w16cid:durableId="709764261">
    <w:abstractNumId w:val="61"/>
  </w:num>
  <w:num w:numId="84" w16cid:durableId="1608999509">
    <w:abstractNumId w:val="76"/>
  </w:num>
  <w:num w:numId="85" w16cid:durableId="871841962">
    <w:abstractNumId w:val="38"/>
  </w:num>
  <w:num w:numId="86" w16cid:durableId="578831727">
    <w:abstractNumId w:val="3"/>
  </w:num>
  <w:num w:numId="87" w16cid:durableId="870846839">
    <w:abstractNumId w:val="70"/>
  </w:num>
  <w:num w:numId="88" w16cid:durableId="666174777">
    <w:abstractNumId w:val="0"/>
  </w:num>
  <w:num w:numId="89" w16cid:durableId="15695367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1D7"/>
    <w:rsid w:val="0000124C"/>
    <w:rsid w:val="000016F6"/>
    <w:rsid w:val="000069D5"/>
    <w:rsid w:val="00021ADB"/>
    <w:rsid w:val="0003027C"/>
    <w:rsid w:val="000344BA"/>
    <w:rsid w:val="00041D10"/>
    <w:rsid w:val="00045CDF"/>
    <w:rsid w:val="00047731"/>
    <w:rsid w:val="000504CA"/>
    <w:rsid w:val="00051FEB"/>
    <w:rsid w:val="000662E0"/>
    <w:rsid w:val="0007622D"/>
    <w:rsid w:val="00086BC9"/>
    <w:rsid w:val="00090D73"/>
    <w:rsid w:val="00095A65"/>
    <w:rsid w:val="000A1D38"/>
    <w:rsid w:val="000A2462"/>
    <w:rsid w:val="000A35F7"/>
    <w:rsid w:val="000B0848"/>
    <w:rsid w:val="000B152D"/>
    <w:rsid w:val="000B6951"/>
    <w:rsid w:val="000C2540"/>
    <w:rsid w:val="000C3666"/>
    <w:rsid w:val="000C5D0F"/>
    <w:rsid w:val="000C7C9C"/>
    <w:rsid w:val="000D44D3"/>
    <w:rsid w:val="000E317F"/>
    <w:rsid w:val="000E31F5"/>
    <w:rsid w:val="000E32FC"/>
    <w:rsid w:val="000E44AB"/>
    <w:rsid w:val="000E5A3A"/>
    <w:rsid w:val="000F7CB0"/>
    <w:rsid w:val="001041BA"/>
    <w:rsid w:val="001120EF"/>
    <w:rsid w:val="001153EA"/>
    <w:rsid w:val="00120389"/>
    <w:rsid w:val="001301DE"/>
    <w:rsid w:val="0013274C"/>
    <w:rsid w:val="00142A40"/>
    <w:rsid w:val="00144CDA"/>
    <w:rsid w:val="0014618F"/>
    <w:rsid w:val="00151830"/>
    <w:rsid w:val="0015561D"/>
    <w:rsid w:val="00160659"/>
    <w:rsid w:val="001647D1"/>
    <w:rsid w:val="001740B9"/>
    <w:rsid w:val="00177311"/>
    <w:rsid w:val="00186001"/>
    <w:rsid w:val="00190F5C"/>
    <w:rsid w:val="0019615D"/>
    <w:rsid w:val="00196DAC"/>
    <w:rsid w:val="001A25B6"/>
    <w:rsid w:val="001B5152"/>
    <w:rsid w:val="001B6D53"/>
    <w:rsid w:val="001C6DB0"/>
    <w:rsid w:val="001D3E5F"/>
    <w:rsid w:val="001D49E8"/>
    <w:rsid w:val="001E2DCA"/>
    <w:rsid w:val="001E7075"/>
    <w:rsid w:val="001F0228"/>
    <w:rsid w:val="001F38D8"/>
    <w:rsid w:val="001F5C64"/>
    <w:rsid w:val="001F7D3E"/>
    <w:rsid w:val="00201650"/>
    <w:rsid w:val="002035D7"/>
    <w:rsid w:val="00212581"/>
    <w:rsid w:val="00213B23"/>
    <w:rsid w:val="002252C0"/>
    <w:rsid w:val="00232DEB"/>
    <w:rsid w:val="002374A2"/>
    <w:rsid w:val="00237EDA"/>
    <w:rsid w:val="00237F2C"/>
    <w:rsid w:val="00241F66"/>
    <w:rsid w:val="00242DF6"/>
    <w:rsid w:val="00244CD9"/>
    <w:rsid w:val="00247E9B"/>
    <w:rsid w:val="00251C35"/>
    <w:rsid w:val="00252ACB"/>
    <w:rsid w:val="0025541D"/>
    <w:rsid w:val="00257897"/>
    <w:rsid w:val="00260C54"/>
    <w:rsid w:val="00261A31"/>
    <w:rsid w:val="00263FFA"/>
    <w:rsid w:val="00276EA9"/>
    <w:rsid w:val="00281580"/>
    <w:rsid w:val="00290E5E"/>
    <w:rsid w:val="002A2187"/>
    <w:rsid w:val="002A41D3"/>
    <w:rsid w:val="002A5F87"/>
    <w:rsid w:val="002B49CE"/>
    <w:rsid w:val="002C057B"/>
    <w:rsid w:val="002C4A17"/>
    <w:rsid w:val="002D66CC"/>
    <w:rsid w:val="002E05FC"/>
    <w:rsid w:val="002E60B0"/>
    <w:rsid w:val="002E63E2"/>
    <w:rsid w:val="002E6DED"/>
    <w:rsid w:val="002F3255"/>
    <w:rsid w:val="002F691E"/>
    <w:rsid w:val="002F78D0"/>
    <w:rsid w:val="00300DC5"/>
    <w:rsid w:val="003017D1"/>
    <w:rsid w:val="003019E6"/>
    <w:rsid w:val="00305926"/>
    <w:rsid w:val="003067D7"/>
    <w:rsid w:val="003127C7"/>
    <w:rsid w:val="0031427A"/>
    <w:rsid w:val="00323459"/>
    <w:rsid w:val="00327A5B"/>
    <w:rsid w:val="00332499"/>
    <w:rsid w:val="00332731"/>
    <w:rsid w:val="003327D9"/>
    <w:rsid w:val="003414AE"/>
    <w:rsid w:val="00342D1F"/>
    <w:rsid w:val="00344EB8"/>
    <w:rsid w:val="00346A72"/>
    <w:rsid w:val="00347343"/>
    <w:rsid w:val="00347953"/>
    <w:rsid w:val="00356D67"/>
    <w:rsid w:val="0035747D"/>
    <w:rsid w:val="00357556"/>
    <w:rsid w:val="00363E91"/>
    <w:rsid w:val="00365BED"/>
    <w:rsid w:val="00366BCB"/>
    <w:rsid w:val="003702C6"/>
    <w:rsid w:val="00374A11"/>
    <w:rsid w:val="00375DA2"/>
    <w:rsid w:val="003800AC"/>
    <w:rsid w:val="003840CF"/>
    <w:rsid w:val="003864CA"/>
    <w:rsid w:val="003959A7"/>
    <w:rsid w:val="003A053A"/>
    <w:rsid w:val="003A372A"/>
    <w:rsid w:val="003A3D8E"/>
    <w:rsid w:val="003A5B09"/>
    <w:rsid w:val="003A7124"/>
    <w:rsid w:val="003B517F"/>
    <w:rsid w:val="003B7FDA"/>
    <w:rsid w:val="003C3F47"/>
    <w:rsid w:val="003E5399"/>
    <w:rsid w:val="003E6D5C"/>
    <w:rsid w:val="003F48E2"/>
    <w:rsid w:val="00401D95"/>
    <w:rsid w:val="00412197"/>
    <w:rsid w:val="00414E3D"/>
    <w:rsid w:val="004228AD"/>
    <w:rsid w:val="004248EB"/>
    <w:rsid w:val="0044555D"/>
    <w:rsid w:val="004474C1"/>
    <w:rsid w:val="004475D7"/>
    <w:rsid w:val="0045548A"/>
    <w:rsid w:val="00457562"/>
    <w:rsid w:val="00463BB7"/>
    <w:rsid w:val="00463E2D"/>
    <w:rsid w:val="0047051E"/>
    <w:rsid w:val="0047075F"/>
    <w:rsid w:val="00472AD6"/>
    <w:rsid w:val="004846CD"/>
    <w:rsid w:val="0049115F"/>
    <w:rsid w:val="00494C4C"/>
    <w:rsid w:val="00496FFB"/>
    <w:rsid w:val="004B24C2"/>
    <w:rsid w:val="004B3364"/>
    <w:rsid w:val="004B3BA9"/>
    <w:rsid w:val="004B774D"/>
    <w:rsid w:val="004C013B"/>
    <w:rsid w:val="004C18A2"/>
    <w:rsid w:val="004C20BC"/>
    <w:rsid w:val="004C2899"/>
    <w:rsid w:val="004C5A10"/>
    <w:rsid w:val="004C7495"/>
    <w:rsid w:val="004C7F0B"/>
    <w:rsid w:val="004D032D"/>
    <w:rsid w:val="004E0E33"/>
    <w:rsid w:val="004E182A"/>
    <w:rsid w:val="004E20B6"/>
    <w:rsid w:val="004E3DD2"/>
    <w:rsid w:val="00500583"/>
    <w:rsid w:val="00500E56"/>
    <w:rsid w:val="00500FCB"/>
    <w:rsid w:val="00503B1B"/>
    <w:rsid w:val="00504B0B"/>
    <w:rsid w:val="00506367"/>
    <w:rsid w:val="00513A9C"/>
    <w:rsid w:val="0052217F"/>
    <w:rsid w:val="00524BDB"/>
    <w:rsid w:val="0052513B"/>
    <w:rsid w:val="0052568D"/>
    <w:rsid w:val="00527FB9"/>
    <w:rsid w:val="0053307D"/>
    <w:rsid w:val="005352C9"/>
    <w:rsid w:val="00541878"/>
    <w:rsid w:val="005455B2"/>
    <w:rsid w:val="00547993"/>
    <w:rsid w:val="005567BA"/>
    <w:rsid w:val="00556A57"/>
    <w:rsid w:val="0056154D"/>
    <w:rsid w:val="0056692A"/>
    <w:rsid w:val="005672AE"/>
    <w:rsid w:val="0056764F"/>
    <w:rsid w:val="00570E35"/>
    <w:rsid w:val="005770FE"/>
    <w:rsid w:val="00580D69"/>
    <w:rsid w:val="00581B3F"/>
    <w:rsid w:val="005821BF"/>
    <w:rsid w:val="00585D15"/>
    <w:rsid w:val="00586626"/>
    <w:rsid w:val="00590F76"/>
    <w:rsid w:val="005929A6"/>
    <w:rsid w:val="005A1786"/>
    <w:rsid w:val="005A5A23"/>
    <w:rsid w:val="005A7CAB"/>
    <w:rsid w:val="005B5A9E"/>
    <w:rsid w:val="005B6D07"/>
    <w:rsid w:val="005D0FFF"/>
    <w:rsid w:val="005D13BE"/>
    <w:rsid w:val="005D31C5"/>
    <w:rsid w:val="005D5111"/>
    <w:rsid w:val="005E252B"/>
    <w:rsid w:val="005E6304"/>
    <w:rsid w:val="005F3106"/>
    <w:rsid w:val="005F5FA1"/>
    <w:rsid w:val="005F7C89"/>
    <w:rsid w:val="006017B2"/>
    <w:rsid w:val="0060255A"/>
    <w:rsid w:val="00606B7B"/>
    <w:rsid w:val="00606E28"/>
    <w:rsid w:val="00613F6D"/>
    <w:rsid w:val="0061792E"/>
    <w:rsid w:val="00617E2D"/>
    <w:rsid w:val="00623084"/>
    <w:rsid w:val="00623A38"/>
    <w:rsid w:val="00624929"/>
    <w:rsid w:val="0065629A"/>
    <w:rsid w:val="006562E4"/>
    <w:rsid w:val="006637B8"/>
    <w:rsid w:val="00665FC2"/>
    <w:rsid w:val="0066777B"/>
    <w:rsid w:val="00675B71"/>
    <w:rsid w:val="00675BFA"/>
    <w:rsid w:val="00676BFA"/>
    <w:rsid w:val="00682B59"/>
    <w:rsid w:val="006833D0"/>
    <w:rsid w:val="00690067"/>
    <w:rsid w:val="00695F54"/>
    <w:rsid w:val="00697174"/>
    <w:rsid w:val="006B57C6"/>
    <w:rsid w:val="006B638D"/>
    <w:rsid w:val="006B731F"/>
    <w:rsid w:val="006C01BD"/>
    <w:rsid w:val="006D151C"/>
    <w:rsid w:val="006D5199"/>
    <w:rsid w:val="006D60CC"/>
    <w:rsid w:val="006E2495"/>
    <w:rsid w:val="006E3FCF"/>
    <w:rsid w:val="006F0DC3"/>
    <w:rsid w:val="006F62EE"/>
    <w:rsid w:val="006F67E8"/>
    <w:rsid w:val="006F6F5A"/>
    <w:rsid w:val="007022F8"/>
    <w:rsid w:val="00703006"/>
    <w:rsid w:val="00704C47"/>
    <w:rsid w:val="007105EB"/>
    <w:rsid w:val="00712E49"/>
    <w:rsid w:val="0071331D"/>
    <w:rsid w:val="0071453D"/>
    <w:rsid w:val="00715542"/>
    <w:rsid w:val="0071583A"/>
    <w:rsid w:val="0073491E"/>
    <w:rsid w:val="0073566E"/>
    <w:rsid w:val="00741E73"/>
    <w:rsid w:val="007459D8"/>
    <w:rsid w:val="007513B3"/>
    <w:rsid w:val="00753DB2"/>
    <w:rsid w:val="00755475"/>
    <w:rsid w:val="007561E4"/>
    <w:rsid w:val="007639C8"/>
    <w:rsid w:val="00771F28"/>
    <w:rsid w:val="00773460"/>
    <w:rsid w:val="0078043E"/>
    <w:rsid w:val="007806BC"/>
    <w:rsid w:val="007812C8"/>
    <w:rsid w:val="007A15B3"/>
    <w:rsid w:val="007A321B"/>
    <w:rsid w:val="007B0F29"/>
    <w:rsid w:val="007B3D34"/>
    <w:rsid w:val="007B50C7"/>
    <w:rsid w:val="007B5C2B"/>
    <w:rsid w:val="007C179B"/>
    <w:rsid w:val="007C18DF"/>
    <w:rsid w:val="007C1F7B"/>
    <w:rsid w:val="007C31AC"/>
    <w:rsid w:val="007C51D7"/>
    <w:rsid w:val="007D735A"/>
    <w:rsid w:val="007E2158"/>
    <w:rsid w:val="007E617F"/>
    <w:rsid w:val="007F067E"/>
    <w:rsid w:val="00800757"/>
    <w:rsid w:val="0080103C"/>
    <w:rsid w:val="00801233"/>
    <w:rsid w:val="0081247C"/>
    <w:rsid w:val="00824EBC"/>
    <w:rsid w:val="00825152"/>
    <w:rsid w:val="0082588F"/>
    <w:rsid w:val="00834FB3"/>
    <w:rsid w:val="00843567"/>
    <w:rsid w:val="00861A88"/>
    <w:rsid w:val="008746A5"/>
    <w:rsid w:val="0087710C"/>
    <w:rsid w:val="008860AA"/>
    <w:rsid w:val="008877A0"/>
    <w:rsid w:val="00890024"/>
    <w:rsid w:val="0089606A"/>
    <w:rsid w:val="008A402D"/>
    <w:rsid w:val="008A5594"/>
    <w:rsid w:val="008B0C52"/>
    <w:rsid w:val="008B0E55"/>
    <w:rsid w:val="008B150B"/>
    <w:rsid w:val="008B32FB"/>
    <w:rsid w:val="008C37B2"/>
    <w:rsid w:val="008C444E"/>
    <w:rsid w:val="008D0BFA"/>
    <w:rsid w:val="008D3E35"/>
    <w:rsid w:val="008D582B"/>
    <w:rsid w:val="008D6B8F"/>
    <w:rsid w:val="008E158E"/>
    <w:rsid w:val="008E52C7"/>
    <w:rsid w:val="008F30ED"/>
    <w:rsid w:val="008F3DD0"/>
    <w:rsid w:val="008F5D57"/>
    <w:rsid w:val="008F785D"/>
    <w:rsid w:val="009105F9"/>
    <w:rsid w:val="0091384D"/>
    <w:rsid w:val="00915568"/>
    <w:rsid w:val="00920D3F"/>
    <w:rsid w:val="009210A2"/>
    <w:rsid w:val="009261AF"/>
    <w:rsid w:val="009361E8"/>
    <w:rsid w:val="0093758C"/>
    <w:rsid w:val="009454B8"/>
    <w:rsid w:val="0095784B"/>
    <w:rsid w:val="009677EA"/>
    <w:rsid w:val="00967F93"/>
    <w:rsid w:val="00971946"/>
    <w:rsid w:val="0097231D"/>
    <w:rsid w:val="00977B1D"/>
    <w:rsid w:val="009905F8"/>
    <w:rsid w:val="009A0108"/>
    <w:rsid w:val="009B083C"/>
    <w:rsid w:val="009B10A2"/>
    <w:rsid w:val="009B2067"/>
    <w:rsid w:val="009B586B"/>
    <w:rsid w:val="009C2BBD"/>
    <w:rsid w:val="009C2F05"/>
    <w:rsid w:val="009C2F3A"/>
    <w:rsid w:val="009C3FD7"/>
    <w:rsid w:val="009C6260"/>
    <w:rsid w:val="009C6779"/>
    <w:rsid w:val="009C6ED4"/>
    <w:rsid w:val="009D3C6E"/>
    <w:rsid w:val="009E58AD"/>
    <w:rsid w:val="009E6269"/>
    <w:rsid w:val="009E6BBD"/>
    <w:rsid w:val="009F1CE8"/>
    <w:rsid w:val="009F33EB"/>
    <w:rsid w:val="009F43BA"/>
    <w:rsid w:val="009F5A81"/>
    <w:rsid w:val="009F617A"/>
    <w:rsid w:val="009F6694"/>
    <w:rsid w:val="00A01175"/>
    <w:rsid w:val="00A12AB9"/>
    <w:rsid w:val="00A168AB"/>
    <w:rsid w:val="00A222A4"/>
    <w:rsid w:val="00A231E6"/>
    <w:rsid w:val="00A24950"/>
    <w:rsid w:val="00A24E50"/>
    <w:rsid w:val="00A25909"/>
    <w:rsid w:val="00A342FD"/>
    <w:rsid w:val="00A401CA"/>
    <w:rsid w:val="00A40D2D"/>
    <w:rsid w:val="00A43D99"/>
    <w:rsid w:val="00A44833"/>
    <w:rsid w:val="00A53812"/>
    <w:rsid w:val="00A6046C"/>
    <w:rsid w:val="00A64480"/>
    <w:rsid w:val="00A6629A"/>
    <w:rsid w:val="00A82B05"/>
    <w:rsid w:val="00A84437"/>
    <w:rsid w:val="00A85FA5"/>
    <w:rsid w:val="00A86A6B"/>
    <w:rsid w:val="00A90155"/>
    <w:rsid w:val="00A90A9A"/>
    <w:rsid w:val="00A94522"/>
    <w:rsid w:val="00A97AC5"/>
    <w:rsid w:val="00A97E13"/>
    <w:rsid w:val="00AA23C4"/>
    <w:rsid w:val="00AB009B"/>
    <w:rsid w:val="00AB6CE3"/>
    <w:rsid w:val="00AC1276"/>
    <w:rsid w:val="00AD0145"/>
    <w:rsid w:val="00AD438F"/>
    <w:rsid w:val="00AD4CBF"/>
    <w:rsid w:val="00AE56CC"/>
    <w:rsid w:val="00AF0B0B"/>
    <w:rsid w:val="00AF1825"/>
    <w:rsid w:val="00AF316C"/>
    <w:rsid w:val="00AF34C4"/>
    <w:rsid w:val="00AF6D3F"/>
    <w:rsid w:val="00B0146C"/>
    <w:rsid w:val="00B01E74"/>
    <w:rsid w:val="00B065D2"/>
    <w:rsid w:val="00B10F03"/>
    <w:rsid w:val="00B16A43"/>
    <w:rsid w:val="00B36D7C"/>
    <w:rsid w:val="00B3722E"/>
    <w:rsid w:val="00B41F9E"/>
    <w:rsid w:val="00B444DC"/>
    <w:rsid w:val="00B512C0"/>
    <w:rsid w:val="00B62CA7"/>
    <w:rsid w:val="00B712D5"/>
    <w:rsid w:val="00B71BF0"/>
    <w:rsid w:val="00B74861"/>
    <w:rsid w:val="00B81B4E"/>
    <w:rsid w:val="00B81BEF"/>
    <w:rsid w:val="00B81C92"/>
    <w:rsid w:val="00B865B6"/>
    <w:rsid w:val="00B86E1B"/>
    <w:rsid w:val="00B96A8C"/>
    <w:rsid w:val="00BC0FFD"/>
    <w:rsid w:val="00BC25E0"/>
    <w:rsid w:val="00BC4975"/>
    <w:rsid w:val="00BC5A49"/>
    <w:rsid w:val="00BD2846"/>
    <w:rsid w:val="00BD43FD"/>
    <w:rsid w:val="00BE0F40"/>
    <w:rsid w:val="00BE1BFF"/>
    <w:rsid w:val="00BE2157"/>
    <w:rsid w:val="00BE361C"/>
    <w:rsid w:val="00BE4B28"/>
    <w:rsid w:val="00BF24EE"/>
    <w:rsid w:val="00C029E2"/>
    <w:rsid w:val="00C07BE9"/>
    <w:rsid w:val="00C11953"/>
    <w:rsid w:val="00C1252D"/>
    <w:rsid w:val="00C1510A"/>
    <w:rsid w:val="00C17464"/>
    <w:rsid w:val="00C21DFF"/>
    <w:rsid w:val="00C228F1"/>
    <w:rsid w:val="00C27976"/>
    <w:rsid w:val="00C31645"/>
    <w:rsid w:val="00C3256C"/>
    <w:rsid w:val="00C329D7"/>
    <w:rsid w:val="00C33540"/>
    <w:rsid w:val="00C43194"/>
    <w:rsid w:val="00C44E4F"/>
    <w:rsid w:val="00C609DD"/>
    <w:rsid w:val="00C70D95"/>
    <w:rsid w:val="00C71413"/>
    <w:rsid w:val="00C72871"/>
    <w:rsid w:val="00C73839"/>
    <w:rsid w:val="00C74370"/>
    <w:rsid w:val="00C74BDC"/>
    <w:rsid w:val="00C75E73"/>
    <w:rsid w:val="00C82062"/>
    <w:rsid w:val="00C83369"/>
    <w:rsid w:val="00C86710"/>
    <w:rsid w:val="00C95173"/>
    <w:rsid w:val="00C95D1D"/>
    <w:rsid w:val="00C971F1"/>
    <w:rsid w:val="00C97224"/>
    <w:rsid w:val="00CA0CE8"/>
    <w:rsid w:val="00CA2FF4"/>
    <w:rsid w:val="00CB6408"/>
    <w:rsid w:val="00CB7BDC"/>
    <w:rsid w:val="00CC43F4"/>
    <w:rsid w:val="00CC530A"/>
    <w:rsid w:val="00CD354A"/>
    <w:rsid w:val="00CD67AE"/>
    <w:rsid w:val="00CD69DC"/>
    <w:rsid w:val="00CE4E0E"/>
    <w:rsid w:val="00CF024A"/>
    <w:rsid w:val="00CF0C94"/>
    <w:rsid w:val="00CF2D2B"/>
    <w:rsid w:val="00CF3C8F"/>
    <w:rsid w:val="00CF5324"/>
    <w:rsid w:val="00D0197F"/>
    <w:rsid w:val="00D10B23"/>
    <w:rsid w:val="00D14026"/>
    <w:rsid w:val="00D15756"/>
    <w:rsid w:val="00D17B9D"/>
    <w:rsid w:val="00D238EC"/>
    <w:rsid w:val="00D251A2"/>
    <w:rsid w:val="00D30E85"/>
    <w:rsid w:val="00D335F8"/>
    <w:rsid w:val="00D35BDF"/>
    <w:rsid w:val="00D36C1C"/>
    <w:rsid w:val="00D4011E"/>
    <w:rsid w:val="00D4348D"/>
    <w:rsid w:val="00D44616"/>
    <w:rsid w:val="00D44770"/>
    <w:rsid w:val="00D5484F"/>
    <w:rsid w:val="00D572B1"/>
    <w:rsid w:val="00D60337"/>
    <w:rsid w:val="00D73588"/>
    <w:rsid w:val="00D81428"/>
    <w:rsid w:val="00D817EC"/>
    <w:rsid w:val="00D82D89"/>
    <w:rsid w:val="00D82E24"/>
    <w:rsid w:val="00D91632"/>
    <w:rsid w:val="00D92A05"/>
    <w:rsid w:val="00D93240"/>
    <w:rsid w:val="00D9364E"/>
    <w:rsid w:val="00D94F1B"/>
    <w:rsid w:val="00DA16C5"/>
    <w:rsid w:val="00DA55F9"/>
    <w:rsid w:val="00DB3065"/>
    <w:rsid w:val="00DB388A"/>
    <w:rsid w:val="00DB3C96"/>
    <w:rsid w:val="00DB695E"/>
    <w:rsid w:val="00DB7464"/>
    <w:rsid w:val="00DC3FBA"/>
    <w:rsid w:val="00DC7A12"/>
    <w:rsid w:val="00DD13D5"/>
    <w:rsid w:val="00DD2F33"/>
    <w:rsid w:val="00DD68F2"/>
    <w:rsid w:val="00DD69B0"/>
    <w:rsid w:val="00DF01FA"/>
    <w:rsid w:val="00DF0FBF"/>
    <w:rsid w:val="00DF18D6"/>
    <w:rsid w:val="00DF4B19"/>
    <w:rsid w:val="00DF7C07"/>
    <w:rsid w:val="00E001E2"/>
    <w:rsid w:val="00E04722"/>
    <w:rsid w:val="00E0686C"/>
    <w:rsid w:val="00E11313"/>
    <w:rsid w:val="00E132E8"/>
    <w:rsid w:val="00E13ADE"/>
    <w:rsid w:val="00E1477E"/>
    <w:rsid w:val="00E14945"/>
    <w:rsid w:val="00E21BBC"/>
    <w:rsid w:val="00E27FBB"/>
    <w:rsid w:val="00E32591"/>
    <w:rsid w:val="00E56F84"/>
    <w:rsid w:val="00E603C5"/>
    <w:rsid w:val="00E63A89"/>
    <w:rsid w:val="00E63B50"/>
    <w:rsid w:val="00E67636"/>
    <w:rsid w:val="00E67F19"/>
    <w:rsid w:val="00E70675"/>
    <w:rsid w:val="00E72127"/>
    <w:rsid w:val="00E73E48"/>
    <w:rsid w:val="00E80B90"/>
    <w:rsid w:val="00E83339"/>
    <w:rsid w:val="00E8471E"/>
    <w:rsid w:val="00E84C66"/>
    <w:rsid w:val="00E8622C"/>
    <w:rsid w:val="00E93EC0"/>
    <w:rsid w:val="00E9479F"/>
    <w:rsid w:val="00EA08D7"/>
    <w:rsid w:val="00EA1D01"/>
    <w:rsid w:val="00EB1BEB"/>
    <w:rsid w:val="00EB2001"/>
    <w:rsid w:val="00EB2E15"/>
    <w:rsid w:val="00EB3B8B"/>
    <w:rsid w:val="00EC081C"/>
    <w:rsid w:val="00EC2481"/>
    <w:rsid w:val="00EC732C"/>
    <w:rsid w:val="00EF4059"/>
    <w:rsid w:val="00EF42F8"/>
    <w:rsid w:val="00F050F1"/>
    <w:rsid w:val="00F067F2"/>
    <w:rsid w:val="00F11CEC"/>
    <w:rsid w:val="00F20263"/>
    <w:rsid w:val="00F234C7"/>
    <w:rsid w:val="00F313C3"/>
    <w:rsid w:val="00F3661F"/>
    <w:rsid w:val="00F370E8"/>
    <w:rsid w:val="00F4055F"/>
    <w:rsid w:val="00F464A9"/>
    <w:rsid w:val="00F4695A"/>
    <w:rsid w:val="00F51C79"/>
    <w:rsid w:val="00F5366B"/>
    <w:rsid w:val="00F61C70"/>
    <w:rsid w:val="00F65B3B"/>
    <w:rsid w:val="00F66F0B"/>
    <w:rsid w:val="00F75630"/>
    <w:rsid w:val="00F7673C"/>
    <w:rsid w:val="00F77B49"/>
    <w:rsid w:val="00F80775"/>
    <w:rsid w:val="00F8257B"/>
    <w:rsid w:val="00F8335D"/>
    <w:rsid w:val="00F84EB8"/>
    <w:rsid w:val="00F8747E"/>
    <w:rsid w:val="00F9026E"/>
    <w:rsid w:val="00F90E1C"/>
    <w:rsid w:val="00F92566"/>
    <w:rsid w:val="00FA30B2"/>
    <w:rsid w:val="00FA5F63"/>
    <w:rsid w:val="00FA65DA"/>
    <w:rsid w:val="00FB558D"/>
    <w:rsid w:val="00FC12D3"/>
    <w:rsid w:val="00FC4E6C"/>
    <w:rsid w:val="00FC4F22"/>
    <w:rsid w:val="00FD0EC4"/>
    <w:rsid w:val="00FD1F8E"/>
    <w:rsid w:val="00FD63A1"/>
    <w:rsid w:val="00FD6AA5"/>
    <w:rsid w:val="00FE26E9"/>
    <w:rsid w:val="00FF379F"/>
    <w:rsid w:val="00FF3FC1"/>
    <w:rsid w:val="00FF5F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D7AB"/>
  <w15:chartTrackingRefBased/>
  <w15:docId w15:val="{C9F730BB-58D9-4D93-9A63-B0591D5E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chrift"/>
    <w:qFormat/>
    <w:rsid w:val="008F785D"/>
    <w:pPr>
      <w:spacing w:line="360" w:lineRule="auto"/>
      <w:jc w:val="both"/>
    </w:pPr>
    <w:rPr>
      <w:rFonts w:ascii="Arial" w:eastAsiaTheme="minorHAnsi" w:hAnsi="Arial"/>
      <w:sz w:val="24"/>
      <w:lang w:val="de-CH" w:eastAsia="en-US"/>
    </w:rPr>
  </w:style>
  <w:style w:type="paragraph" w:styleId="Heading1">
    <w:name w:val="heading 1"/>
    <w:basedOn w:val="Normal"/>
    <w:next w:val="Normal"/>
    <w:link w:val="Heading1Char"/>
    <w:uiPriority w:val="9"/>
    <w:qFormat/>
    <w:rsid w:val="009A0108"/>
    <w:pPr>
      <w:keepNext/>
      <w:keepLines/>
      <w:pageBreakBefore/>
      <w:numPr>
        <w:numId w:val="12"/>
      </w:numPr>
      <w:pBdr>
        <w:bottom w:val="single" w:sz="4" w:space="1" w:color="595959" w:themeColor="text1" w:themeTint="A6"/>
      </w:pBdr>
      <w:spacing w:before="360"/>
      <w:ind w:left="431" w:hanging="431"/>
      <w:outlineLvl w:val="0"/>
    </w:pPr>
    <w:rPr>
      <w:rFonts w:eastAsiaTheme="majorEastAsia" w:cstheme="majorBidi"/>
      <w:b/>
      <w:bCs/>
      <w:smallCaps/>
      <w:color w:val="000000" w:themeColor="text1"/>
      <w:sz w:val="28"/>
      <w:szCs w:val="36"/>
    </w:rPr>
  </w:style>
  <w:style w:type="paragraph" w:styleId="Heading2">
    <w:name w:val="heading 2"/>
    <w:basedOn w:val="Normal"/>
    <w:next w:val="Normal"/>
    <w:link w:val="Heading2Char"/>
    <w:uiPriority w:val="9"/>
    <w:unhideWhenUsed/>
    <w:qFormat/>
    <w:rsid w:val="00BE0F40"/>
    <w:pPr>
      <w:keepNext/>
      <w:keepLines/>
      <w:numPr>
        <w:ilvl w:val="1"/>
        <w:numId w:val="12"/>
      </w:numPr>
      <w:spacing w:before="360" w:after="120"/>
      <w:ind w:left="578" w:hanging="578"/>
      <w:outlineLvl w:val="1"/>
    </w:pPr>
    <w:rPr>
      <w:rFonts w:eastAsiaTheme="majorEastAsia" w:cstheme="majorBidi"/>
      <w:b/>
      <w:bCs/>
      <w:smallCaps/>
      <w:color w:val="000000" w:themeColor="text1"/>
      <w:sz w:val="26"/>
      <w:szCs w:val="28"/>
    </w:rPr>
  </w:style>
  <w:style w:type="paragraph" w:styleId="Heading3">
    <w:name w:val="heading 3"/>
    <w:basedOn w:val="Normal"/>
    <w:next w:val="Normal"/>
    <w:link w:val="Heading3Char"/>
    <w:uiPriority w:val="9"/>
    <w:unhideWhenUsed/>
    <w:qFormat/>
    <w:rsid w:val="00DF18D6"/>
    <w:pPr>
      <w:keepNext/>
      <w:keepLines/>
      <w:numPr>
        <w:ilvl w:val="2"/>
        <w:numId w:val="12"/>
      </w:numPr>
      <w:spacing w:before="200" w:after="12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A53812"/>
    <w:pPr>
      <w:keepNext/>
      <w:keepLines/>
      <w:numPr>
        <w:ilvl w:val="3"/>
        <w:numId w:val="12"/>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812"/>
    <w:pPr>
      <w:spacing w:after="0" w:line="240" w:lineRule="auto"/>
      <w:contextualSpacing/>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A53812"/>
    <w:rPr>
      <w:rFonts w:ascii="Arial" w:eastAsiaTheme="majorEastAsia" w:hAnsi="Arial" w:cstheme="majorBidi"/>
      <w:b/>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A0108"/>
    <w:rPr>
      <w:rFonts w:ascii="Arial" w:eastAsiaTheme="majorEastAsia" w:hAnsi="Arial" w:cstheme="majorBidi"/>
      <w:b/>
      <w:bCs/>
      <w:smallCaps/>
      <w:color w:val="000000" w:themeColor="text1"/>
      <w:sz w:val="28"/>
      <w:szCs w:val="36"/>
      <w:lang w:val="de-CH" w:eastAsia="en-US"/>
    </w:rPr>
  </w:style>
  <w:style w:type="character" w:customStyle="1" w:styleId="Heading2Char">
    <w:name w:val="Heading 2 Char"/>
    <w:basedOn w:val="DefaultParagraphFont"/>
    <w:link w:val="Heading2"/>
    <w:uiPriority w:val="9"/>
    <w:rsid w:val="00BE0F40"/>
    <w:rPr>
      <w:rFonts w:ascii="Arial" w:eastAsiaTheme="majorEastAsia" w:hAnsi="Arial" w:cstheme="majorBidi"/>
      <w:b/>
      <w:bCs/>
      <w:smallCaps/>
      <w:color w:val="000000" w:themeColor="text1"/>
      <w:sz w:val="26"/>
      <w:szCs w:val="28"/>
      <w:lang w:val="de-CH" w:eastAsia="en-US"/>
    </w:rPr>
  </w:style>
  <w:style w:type="character" w:customStyle="1" w:styleId="Heading3Char">
    <w:name w:val="Heading 3 Char"/>
    <w:basedOn w:val="DefaultParagraphFont"/>
    <w:link w:val="Heading3"/>
    <w:uiPriority w:val="9"/>
    <w:rsid w:val="00DF18D6"/>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sid w:val="00A53812"/>
    <w:rPr>
      <w:rFonts w:ascii="Arial" w:eastAsiaTheme="majorEastAsia" w:hAnsi="Arial"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401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11E"/>
  </w:style>
  <w:style w:type="paragraph" w:styleId="Footer">
    <w:name w:val="footer"/>
    <w:basedOn w:val="Normal"/>
    <w:link w:val="FooterChar"/>
    <w:uiPriority w:val="99"/>
    <w:unhideWhenUsed/>
    <w:rsid w:val="00D401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11E"/>
  </w:style>
  <w:style w:type="table" w:styleId="TableGrid">
    <w:name w:val="Table Grid"/>
    <w:basedOn w:val="TableNormal"/>
    <w:uiPriority w:val="39"/>
    <w:rsid w:val="00624929"/>
    <w:pPr>
      <w:spacing w:after="0" w:line="240" w:lineRule="auto"/>
    </w:pPr>
    <w:tblPr>
      <w:tblBorders>
        <w:insideH w:val="single" w:sz="4" w:space="0" w:color="auto"/>
        <w:insideV w:val="single" w:sz="4" w:space="0" w:color="auto"/>
      </w:tblBorders>
    </w:tblPr>
  </w:style>
  <w:style w:type="paragraph" w:styleId="TOC1">
    <w:name w:val="toc 1"/>
    <w:basedOn w:val="Normal"/>
    <w:next w:val="Normal"/>
    <w:autoRedefine/>
    <w:uiPriority w:val="39"/>
    <w:unhideWhenUsed/>
    <w:rsid w:val="00606E28"/>
    <w:pPr>
      <w:spacing w:after="100"/>
    </w:pPr>
  </w:style>
  <w:style w:type="paragraph" w:styleId="TOC2">
    <w:name w:val="toc 2"/>
    <w:basedOn w:val="Normal"/>
    <w:next w:val="Normal"/>
    <w:autoRedefine/>
    <w:uiPriority w:val="39"/>
    <w:unhideWhenUsed/>
    <w:rsid w:val="00606E28"/>
    <w:pPr>
      <w:spacing w:after="100"/>
      <w:ind w:left="220"/>
    </w:pPr>
  </w:style>
  <w:style w:type="character" w:styleId="Hyperlink">
    <w:name w:val="Hyperlink"/>
    <w:basedOn w:val="DefaultParagraphFont"/>
    <w:uiPriority w:val="99"/>
    <w:unhideWhenUsed/>
    <w:rsid w:val="00606E28"/>
    <w:rPr>
      <w:color w:val="6B9F25" w:themeColor="hyperlink"/>
      <w:u w:val="single"/>
    </w:rPr>
  </w:style>
  <w:style w:type="paragraph" w:styleId="TOC3">
    <w:name w:val="toc 3"/>
    <w:basedOn w:val="Normal"/>
    <w:next w:val="Normal"/>
    <w:autoRedefine/>
    <w:uiPriority w:val="39"/>
    <w:unhideWhenUsed/>
    <w:rsid w:val="003B517F"/>
    <w:pPr>
      <w:spacing w:after="100"/>
      <w:ind w:left="440"/>
    </w:pPr>
  </w:style>
  <w:style w:type="character" w:styleId="PlaceholderText">
    <w:name w:val="Placeholder Text"/>
    <w:basedOn w:val="DefaultParagraphFont"/>
    <w:uiPriority w:val="99"/>
    <w:semiHidden/>
    <w:rsid w:val="00EB1BEB"/>
    <w:rPr>
      <w:color w:val="808080"/>
    </w:rPr>
  </w:style>
  <w:style w:type="table" w:styleId="GridTable4">
    <w:name w:val="Grid Table 4"/>
    <w:basedOn w:val="TableNormal"/>
    <w:uiPriority w:val="49"/>
    <w:rsid w:val="009F43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538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812"/>
    <w:rPr>
      <w:rFonts w:ascii="Segoe UI" w:hAnsi="Segoe UI" w:cs="Segoe UI"/>
      <w:sz w:val="18"/>
      <w:szCs w:val="18"/>
    </w:rPr>
  </w:style>
  <w:style w:type="paragraph" w:styleId="FootnoteText">
    <w:name w:val="footnote text"/>
    <w:basedOn w:val="Normal"/>
    <w:link w:val="FootnoteTextChar"/>
    <w:unhideWhenUsed/>
    <w:rsid w:val="00D92A05"/>
    <w:pPr>
      <w:spacing w:after="0" w:line="240" w:lineRule="auto"/>
    </w:pPr>
    <w:rPr>
      <w:sz w:val="20"/>
      <w:szCs w:val="20"/>
    </w:rPr>
  </w:style>
  <w:style w:type="character" w:customStyle="1" w:styleId="FootnoteTextChar">
    <w:name w:val="Footnote Text Char"/>
    <w:basedOn w:val="DefaultParagraphFont"/>
    <w:link w:val="FootnoteText"/>
    <w:rsid w:val="00D92A05"/>
    <w:rPr>
      <w:rFonts w:ascii="Arial" w:hAnsi="Arial"/>
      <w:sz w:val="20"/>
      <w:szCs w:val="20"/>
      <w:lang w:val="de-CH"/>
    </w:rPr>
  </w:style>
  <w:style w:type="character" w:styleId="FootnoteReference">
    <w:name w:val="footnote reference"/>
    <w:basedOn w:val="DefaultParagraphFont"/>
    <w:unhideWhenUsed/>
    <w:rsid w:val="00D92A05"/>
    <w:rPr>
      <w:vertAlign w:val="superscript"/>
    </w:rPr>
  </w:style>
  <w:style w:type="character" w:customStyle="1" w:styleId="NichtaufgelsteErwhnung1">
    <w:name w:val="Nicht aufgelöste Erwähnung1"/>
    <w:basedOn w:val="DefaultParagraphFont"/>
    <w:uiPriority w:val="99"/>
    <w:semiHidden/>
    <w:unhideWhenUsed/>
    <w:rsid w:val="003E6D5C"/>
    <w:rPr>
      <w:color w:val="605E5C"/>
      <w:shd w:val="clear" w:color="auto" w:fill="E1DFDD"/>
    </w:rPr>
  </w:style>
  <w:style w:type="table" w:styleId="PlainTable1">
    <w:name w:val="Plain Table 1"/>
    <w:basedOn w:val="TableNormal"/>
    <w:uiPriority w:val="41"/>
    <w:rsid w:val="008F785D"/>
    <w:pPr>
      <w:spacing w:after="0" w:line="240" w:lineRule="auto"/>
    </w:pPr>
    <w:rPr>
      <w:rFonts w:eastAsiaTheme="minorHAnsi"/>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500FCB"/>
    <w:pPr>
      <w:spacing w:after="100"/>
      <w:ind w:left="720"/>
    </w:pPr>
  </w:style>
  <w:style w:type="character" w:styleId="FollowedHyperlink">
    <w:name w:val="FollowedHyperlink"/>
    <w:basedOn w:val="DefaultParagraphFont"/>
    <w:uiPriority w:val="99"/>
    <w:semiHidden/>
    <w:unhideWhenUsed/>
    <w:rsid w:val="00D73588"/>
    <w:rPr>
      <w:color w:val="B26B02" w:themeColor="followedHyperlink"/>
      <w:u w:val="single"/>
    </w:rPr>
  </w:style>
  <w:style w:type="character" w:styleId="UnresolvedMention">
    <w:name w:val="Unresolved Mention"/>
    <w:basedOn w:val="DefaultParagraphFont"/>
    <w:uiPriority w:val="99"/>
    <w:semiHidden/>
    <w:unhideWhenUsed/>
    <w:rsid w:val="00463BB7"/>
    <w:rPr>
      <w:color w:val="605E5C"/>
      <w:shd w:val="clear" w:color="auto" w:fill="E1DFDD"/>
    </w:rPr>
  </w:style>
  <w:style w:type="paragraph" w:styleId="NormalWeb">
    <w:name w:val="Normal (Web)"/>
    <w:basedOn w:val="Normal"/>
    <w:uiPriority w:val="99"/>
    <w:semiHidden/>
    <w:unhideWhenUsed/>
    <w:rsid w:val="000C5D0F"/>
    <w:rPr>
      <w:rFonts w:ascii="Times New Roman" w:hAnsi="Times New Roman" w:cs="Times New Roman"/>
      <w:szCs w:val="24"/>
    </w:rPr>
  </w:style>
  <w:style w:type="table" w:styleId="GridTable5Dark">
    <w:name w:val="Grid Table 5 Dark"/>
    <w:basedOn w:val="TableNormal"/>
    <w:uiPriority w:val="50"/>
    <w:rsid w:val="00A011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5F5FA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619">
      <w:bodyDiv w:val="1"/>
      <w:marLeft w:val="0"/>
      <w:marRight w:val="0"/>
      <w:marTop w:val="0"/>
      <w:marBottom w:val="0"/>
      <w:divBdr>
        <w:top w:val="none" w:sz="0" w:space="0" w:color="auto"/>
        <w:left w:val="none" w:sz="0" w:space="0" w:color="auto"/>
        <w:bottom w:val="none" w:sz="0" w:space="0" w:color="auto"/>
        <w:right w:val="none" w:sz="0" w:space="0" w:color="auto"/>
      </w:divBdr>
    </w:div>
    <w:div w:id="28461694">
      <w:bodyDiv w:val="1"/>
      <w:marLeft w:val="0"/>
      <w:marRight w:val="0"/>
      <w:marTop w:val="0"/>
      <w:marBottom w:val="0"/>
      <w:divBdr>
        <w:top w:val="none" w:sz="0" w:space="0" w:color="auto"/>
        <w:left w:val="none" w:sz="0" w:space="0" w:color="auto"/>
        <w:bottom w:val="none" w:sz="0" w:space="0" w:color="auto"/>
        <w:right w:val="none" w:sz="0" w:space="0" w:color="auto"/>
      </w:divBdr>
    </w:div>
    <w:div w:id="28845383">
      <w:bodyDiv w:val="1"/>
      <w:marLeft w:val="0"/>
      <w:marRight w:val="0"/>
      <w:marTop w:val="0"/>
      <w:marBottom w:val="0"/>
      <w:divBdr>
        <w:top w:val="none" w:sz="0" w:space="0" w:color="auto"/>
        <w:left w:val="none" w:sz="0" w:space="0" w:color="auto"/>
        <w:bottom w:val="none" w:sz="0" w:space="0" w:color="auto"/>
        <w:right w:val="none" w:sz="0" w:space="0" w:color="auto"/>
      </w:divBdr>
    </w:div>
    <w:div w:id="35933464">
      <w:bodyDiv w:val="1"/>
      <w:marLeft w:val="0"/>
      <w:marRight w:val="0"/>
      <w:marTop w:val="0"/>
      <w:marBottom w:val="0"/>
      <w:divBdr>
        <w:top w:val="none" w:sz="0" w:space="0" w:color="auto"/>
        <w:left w:val="none" w:sz="0" w:space="0" w:color="auto"/>
        <w:bottom w:val="none" w:sz="0" w:space="0" w:color="auto"/>
        <w:right w:val="none" w:sz="0" w:space="0" w:color="auto"/>
      </w:divBdr>
    </w:div>
    <w:div w:id="60641383">
      <w:bodyDiv w:val="1"/>
      <w:marLeft w:val="0"/>
      <w:marRight w:val="0"/>
      <w:marTop w:val="0"/>
      <w:marBottom w:val="0"/>
      <w:divBdr>
        <w:top w:val="none" w:sz="0" w:space="0" w:color="auto"/>
        <w:left w:val="none" w:sz="0" w:space="0" w:color="auto"/>
        <w:bottom w:val="none" w:sz="0" w:space="0" w:color="auto"/>
        <w:right w:val="none" w:sz="0" w:space="0" w:color="auto"/>
      </w:divBdr>
    </w:div>
    <w:div w:id="84227724">
      <w:bodyDiv w:val="1"/>
      <w:marLeft w:val="0"/>
      <w:marRight w:val="0"/>
      <w:marTop w:val="0"/>
      <w:marBottom w:val="0"/>
      <w:divBdr>
        <w:top w:val="none" w:sz="0" w:space="0" w:color="auto"/>
        <w:left w:val="none" w:sz="0" w:space="0" w:color="auto"/>
        <w:bottom w:val="none" w:sz="0" w:space="0" w:color="auto"/>
        <w:right w:val="none" w:sz="0" w:space="0" w:color="auto"/>
      </w:divBdr>
    </w:div>
    <w:div w:id="90512837">
      <w:bodyDiv w:val="1"/>
      <w:marLeft w:val="0"/>
      <w:marRight w:val="0"/>
      <w:marTop w:val="0"/>
      <w:marBottom w:val="0"/>
      <w:divBdr>
        <w:top w:val="none" w:sz="0" w:space="0" w:color="auto"/>
        <w:left w:val="none" w:sz="0" w:space="0" w:color="auto"/>
        <w:bottom w:val="none" w:sz="0" w:space="0" w:color="auto"/>
        <w:right w:val="none" w:sz="0" w:space="0" w:color="auto"/>
      </w:divBdr>
      <w:divsChild>
        <w:div w:id="1187401143">
          <w:marLeft w:val="0"/>
          <w:marRight w:val="0"/>
          <w:marTop w:val="0"/>
          <w:marBottom w:val="0"/>
          <w:divBdr>
            <w:top w:val="none" w:sz="0" w:space="0" w:color="auto"/>
            <w:left w:val="none" w:sz="0" w:space="0" w:color="auto"/>
            <w:bottom w:val="none" w:sz="0" w:space="0" w:color="auto"/>
            <w:right w:val="none" w:sz="0" w:space="0" w:color="auto"/>
          </w:divBdr>
          <w:divsChild>
            <w:div w:id="98575057">
              <w:marLeft w:val="0"/>
              <w:marRight w:val="0"/>
              <w:marTop w:val="0"/>
              <w:marBottom w:val="0"/>
              <w:divBdr>
                <w:top w:val="none" w:sz="0" w:space="0" w:color="auto"/>
                <w:left w:val="none" w:sz="0" w:space="0" w:color="auto"/>
                <w:bottom w:val="none" w:sz="0" w:space="0" w:color="auto"/>
                <w:right w:val="none" w:sz="0" w:space="0" w:color="auto"/>
              </w:divBdr>
              <w:divsChild>
                <w:div w:id="1169950851">
                  <w:marLeft w:val="0"/>
                  <w:marRight w:val="0"/>
                  <w:marTop w:val="0"/>
                  <w:marBottom w:val="0"/>
                  <w:divBdr>
                    <w:top w:val="none" w:sz="0" w:space="0" w:color="auto"/>
                    <w:left w:val="none" w:sz="0" w:space="0" w:color="auto"/>
                    <w:bottom w:val="none" w:sz="0" w:space="0" w:color="auto"/>
                    <w:right w:val="none" w:sz="0" w:space="0" w:color="auto"/>
                  </w:divBdr>
                  <w:divsChild>
                    <w:div w:id="8497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6404">
      <w:bodyDiv w:val="1"/>
      <w:marLeft w:val="0"/>
      <w:marRight w:val="0"/>
      <w:marTop w:val="0"/>
      <w:marBottom w:val="0"/>
      <w:divBdr>
        <w:top w:val="none" w:sz="0" w:space="0" w:color="auto"/>
        <w:left w:val="none" w:sz="0" w:space="0" w:color="auto"/>
        <w:bottom w:val="none" w:sz="0" w:space="0" w:color="auto"/>
        <w:right w:val="none" w:sz="0" w:space="0" w:color="auto"/>
      </w:divBdr>
    </w:div>
    <w:div w:id="174733885">
      <w:bodyDiv w:val="1"/>
      <w:marLeft w:val="0"/>
      <w:marRight w:val="0"/>
      <w:marTop w:val="0"/>
      <w:marBottom w:val="0"/>
      <w:divBdr>
        <w:top w:val="none" w:sz="0" w:space="0" w:color="auto"/>
        <w:left w:val="none" w:sz="0" w:space="0" w:color="auto"/>
        <w:bottom w:val="none" w:sz="0" w:space="0" w:color="auto"/>
        <w:right w:val="none" w:sz="0" w:space="0" w:color="auto"/>
      </w:divBdr>
    </w:div>
    <w:div w:id="181088861">
      <w:bodyDiv w:val="1"/>
      <w:marLeft w:val="0"/>
      <w:marRight w:val="0"/>
      <w:marTop w:val="0"/>
      <w:marBottom w:val="0"/>
      <w:divBdr>
        <w:top w:val="none" w:sz="0" w:space="0" w:color="auto"/>
        <w:left w:val="none" w:sz="0" w:space="0" w:color="auto"/>
        <w:bottom w:val="none" w:sz="0" w:space="0" w:color="auto"/>
        <w:right w:val="none" w:sz="0" w:space="0" w:color="auto"/>
      </w:divBdr>
      <w:divsChild>
        <w:div w:id="175965738">
          <w:marLeft w:val="0"/>
          <w:marRight w:val="0"/>
          <w:marTop w:val="0"/>
          <w:marBottom w:val="0"/>
          <w:divBdr>
            <w:top w:val="none" w:sz="0" w:space="0" w:color="auto"/>
            <w:left w:val="none" w:sz="0" w:space="0" w:color="auto"/>
            <w:bottom w:val="none" w:sz="0" w:space="0" w:color="auto"/>
            <w:right w:val="none" w:sz="0" w:space="0" w:color="auto"/>
          </w:divBdr>
          <w:divsChild>
            <w:div w:id="2100059406">
              <w:marLeft w:val="0"/>
              <w:marRight w:val="0"/>
              <w:marTop w:val="0"/>
              <w:marBottom w:val="0"/>
              <w:divBdr>
                <w:top w:val="none" w:sz="0" w:space="0" w:color="auto"/>
                <w:left w:val="none" w:sz="0" w:space="0" w:color="auto"/>
                <w:bottom w:val="none" w:sz="0" w:space="0" w:color="auto"/>
                <w:right w:val="none" w:sz="0" w:space="0" w:color="auto"/>
              </w:divBdr>
            </w:div>
            <w:div w:id="191186808">
              <w:marLeft w:val="0"/>
              <w:marRight w:val="0"/>
              <w:marTop w:val="0"/>
              <w:marBottom w:val="0"/>
              <w:divBdr>
                <w:top w:val="none" w:sz="0" w:space="0" w:color="auto"/>
                <w:left w:val="none" w:sz="0" w:space="0" w:color="auto"/>
                <w:bottom w:val="none" w:sz="0" w:space="0" w:color="auto"/>
                <w:right w:val="none" w:sz="0" w:space="0" w:color="auto"/>
              </w:divBdr>
            </w:div>
            <w:div w:id="1797331749">
              <w:marLeft w:val="0"/>
              <w:marRight w:val="0"/>
              <w:marTop w:val="0"/>
              <w:marBottom w:val="0"/>
              <w:divBdr>
                <w:top w:val="none" w:sz="0" w:space="0" w:color="auto"/>
                <w:left w:val="none" w:sz="0" w:space="0" w:color="auto"/>
                <w:bottom w:val="none" w:sz="0" w:space="0" w:color="auto"/>
                <w:right w:val="none" w:sz="0" w:space="0" w:color="auto"/>
              </w:divBdr>
            </w:div>
            <w:div w:id="1666738536">
              <w:marLeft w:val="0"/>
              <w:marRight w:val="0"/>
              <w:marTop w:val="0"/>
              <w:marBottom w:val="0"/>
              <w:divBdr>
                <w:top w:val="none" w:sz="0" w:space="0" w:color="auto"/>
                <w:left w:val="none" w:sz="0" w:space="0" w:color="auto"/>
                <w:bottom w:val="none" w:sz="0" w:space="0" w:color="auto"/>
                <w:right w:val="none" w:sz="0" w:space="0" w:color="auto"/>
              </w:divBdr>
            </w:div>
            <w:div w:id="1642729161">
              <w:marLeft w:val="0"/>
              <w:marRight w:val="0"/>
              <w:marTop w:val="0"/>
              <w:marBottom w:val="0"/>
              <w:divBdr>
                <w:top w:val="none" w:sz="0" w:space="0" w:color="auto"/>
                <w:left w:val="none" w:sz="0" w:space="0" w:color="auto"/>
                <w:bottom w:val="none" w:sz="0" w:space="0" w:color="auto"/>
                <w:right w:val="none" w:sz="0" w:space="0" w:color="auto"/>
              </w:divBdr>
            </w:div>
            <w:div w:id="1125780871">
              <w:marLeft w:val="0"/>
              <w:marRight w:val="0"/>
              <w:marTop w:val="0"/>
              <w:marBottom w:val="0"/>
              <w:divBdr>
                <w:top w:val="none" w:sz="0" w:space="0" w:color="auto"/>
                <w:left w:val="none" w:sz="0" w:space="0" w:color="auto"/>
                <w:bottom w:val="none" w:sz="0" w:space="0" w:color="auto"/>
                <w:right w:val="none" w:sz="0" w:space="0" w:color="auto"/>
              </w:divBdr>
            </w:div>
            <w:div w:id="2070180547">
              <w:marLeft w:val="0"/>
              <w:marRight w:val="0"/>
              <w:marTop w:val="0"/>
              <w:marBottom w:val="0"/>
              <w:divBdr>
                <w:top w:val="none" w:sz="0" w:space="0" w:color="auto"/>
                <w:left w:val="none" w:sz="0" w:space="0" w:color="auto"/>
                <w:bottom w:val="none" w:sz="0" w:space="0" w:color="auto"/>
                <w:right w:val="none" w:sz="0" w:space="0" w:color="auto"/>
              </w:divBdr>
            </w:div>
            <w:div w:id="1222668445">
              <w:marLeft w:val="0"/>
              <w:marRight w:val="0"/>
              <w:marTop w:val="0"/>
              <w:marBottom w:val="0"/>
              <w:divBdr>
                <w:top w:val="none" w:sz="0" w:space="0" w:color="auto"/>
                <w:left w:val="none" w:sz="0" w:space="0" w:color="auto"/>
                <w:bottom w:val="none" w:sz="0" w:space="0" w:color="auto"/>
                <w:right w:val="none" w:sz="0" w:space="0" w:color="auto"/>
              </w:divBdr>
            </w:div>
            <w:div w:id="1599870665">
              <w:marLeft w:val="0"/>
              <w:marRight w:val="0"/>
              <w:marTop w:val="0"/>
              <w:marBottom w:val="0"/>
              <w:divBdr>
                <w:top w:val="none" w:sz="0" w:space="0" w:color="auto"/>
                <w:left w:val="none" w:sz="0" w:space="0" w:color="auto"/>
                <w:bottom w:val="none" w:sz="0" w:space="0" w:color="auto"/>
                <w:right w:val="none" w:sz="0" w:space="0" w:color="auto"/>
              </w:divBdr>
            </w:div>
            <w:div w:id="10550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3139">
      <w:bodyDiv w:val="1"/>
      <w:marLeft w:val="0"/>
      <w:marRight w:val="0"/>
      <w:marTop w:val="0"/>
      <w:marBottom w:val="0"/>
      <w:divBdr>
        <w:top w:val="none" w:sz="0" w:space="0" w:color="auto"/>
        <w:left w:val="none" w:sz="0" w:space="0" w:color="auto"/>
        <w:bottom w:val="none" w:sz="0" w:space="0" w:color="auto"/>
        <w:right w:val="none" w:sz="0" w:space="0" w:color="auto"/>
      </w:divBdr>
    </w:div>
    <w:div w:id="256789777">
      <w:bodyDiv w:val="1"/>
      <w:marLeft w:val="0"/>
      <w:marRight w:val="0"/>
      <w:marTop w:val="0"/>
      <w:marBottom w:val="0"/>
      <w:divBdr>
        <w:top w:val="none" w:sz="0" w:space="0" w:color="auto"/>
        <w:left w:val="none" w:sz="0" w:space="0" w:color="auto"/>
        <w:bottom w:val="none" w:sz="0" w:space="0" w:color="auto"/>
        <w:right w:val="none" w:sz="0" w:space="0" w:color="auto"/>
      </w:divBdr>
    </w:div>
    <w:div w:id="257445172">
      <w:bodyDiv w:val="1"/>
      <w:marLeft w:val="0"/>
      <w:marRight w:val="0"/>
      <w:marTop w:val="0"/>
      <w:marBottom w:val="0"/>
      <w:divBdr>
        <w:top w:val="none" w:sz="0" w:space="0" w:color="auto"/>
        <w:left w:val="none" w:sz="0" w:space="0" w:color="auto"/>
        <w:bottom w:val="none" w:sz="0" w:space="0" w:color="auto"/>
        <w:right w:val="none" w:sz="0" w:space="0" w:color="auto"/>
      </w:divBdr>
    </w:div>
    <w:div w:id="312755848">
      <w:bodyDiv w:val="1"/>
      <w:marLeft w:val="0"/>
      <w:marRight w:val="0"/>
      <w:marTop w:val="0"/>
      <w:marBottom w:val="0"/>
      <w:divBdr>
        <w:top w:val="none" w:sz="0" w:space="0" w:color="auto"/>
        <w:left w:val="none" w:sz="0" w:space="0" w:color="auto"/>
        <w:bottom w:val="none" w:sz="0" w:space="0" w:color="auto"/>
        <w:right w:val="none" w:sz="0" w:space="0" w:color="auto"/>
      </w:divBdr>
    </w:div>
    <w:div w:id="320277993">
      <w:bodyDiv w:val="1"/>
      <w:marLeft w:val="0"/>
      <w:marRight w:val="0"/>
      <w:marTop w:val="0"/>
      <w:marBottom w:val="0"/>
      <w:divBdr>
        <w:top w:val="none" w:sz="0" w:space="0" w:color="auto"/>
        <w:left w:val="none" w:sz="0" w:space="0" w:color="auto"/>
        <w:bottom w:val="none" w:sz="0" w:space="0" w:color="auto"/>
        <w:right w:val="none" w:sz="0" w:space="0" w:color="auto"/>
      </w:divBdr>
    </w:div>
    <w:div w:id="343626751">
      <w:bodyDiv w:val="1"/>
      <w:marLeft w:val="0"/>
      <w:marRight w:val="0"/>
      <w:marTop w:val="0"/>
      <w:marBottom w:val="0"/>
      <w:divBdr>
        <w:top w:val="none" w:sz="0" w:space="0" w:color="auto"/>
        <w:left w:val="none" w:sz="0" w:space="0" w:color="auto"/>
        <w:bottom w:val="none" w:sz="0" w:space="0" w:color="auto"/>
        <w:right w:val="none" w:sz="0" w:space="0" w:color="auto"/>
      </w:divBdr>
    </w:div>
    <w:div w:id="350422479">
      <w:bodyDiv w:val="1"/>
      <w:marLeft w:val="0"/>
      <w:marRight w:val="0"/>
      <w:marTop w:val="0"/>
      <w:marBottom w:val="0"/>
      <w:divBdr>
        <w:top w:val="none" w:sz="0" w:space="0" w:color="auto"/>
        <w:left w:val="none" w:sz="0" w:space="0" w:color="auto"/>
        <w:bottom w:val="none" w:sz="0" w:space="0" w:color="auto"/>
        <w:right w:val="none" w:sz="0" w:space="0" w:color="auto"/>
      </w:divBdr>
    </w:div>
    <w:div w:id="450174921">
      <w:bodyDiv w:val="1"/>
      <w:marLeft w:val="0"/>
      <w:marRight w:val="0"/>
      <w:marTop w:val="0"/>
      <w:marBottom w:val="0"/>
      <w:divBdr>
        <w:top w:val="none" w:sz="0" w:space="0" w:color="auto"/>
        <w:left w:val="none" w:sz="0" w:space="0" w:color="auto"/>
        <w:bottom w:val="none" w:sz="0" w:space="0" w:color="auto"/>
        <w:right w:val="none" w:sz="0" w:space="0" w:color="auto"/>
      </w:divBdr>
      <w:divsChild>
        <w:div w:id="29112251">
          <w:marLeft w:val="0"/>
          <w:marRight w:val="0"/>
          <w:marTop w:val="0"/>
          <w:marBottom w:val="0"/>
          <w:divBdr>
            <w:top w:val="none" w:sz="0" w:space="0" w:color="auto"/>
            <w:left w:val="none" w:sz="0" w:space="0" w:color="auto"/>
            <w:bottom w:val="none" w:sz="0" w:space="0" w:color="auto"/>
            <w:right w:val="none" w:sz="0" w:space="0" w:color="auto"/>
          </w:divBdr>
          <w:divsChild>
            <w:div w:id="689139486">
              <w:marLeft w:val="0"/>
              <w:marRight w:val="0"/>
              <w:marTop w:val="0"/>
              <w:marBottom w:val="0"/>
              <w:divBdr>
                <w:top w:val="none" w:sz="0" w:space="0" w:color="auto"/>
                <w:left w:val="none" w:sz="0" w:space="0" w:color="auto"/>
                <w:bottom w:val="none" w:sz="0" w:space="0" w:color="auto"/>
                <w:right w:val="none" w:sz="0" w:space="0" w:color="auto"/>
              </w:divBdr>
              <w:divsChild>
                <w:div w:id="1483548923">
                  <w:marLeft w:val="0"/>
                  <w:marRight w:val="0"/>
                  <w:marTop w:val="0"/>
                  <w:marBottom w:val="0"/>
                  <w:divBdr>
                    <w:top w:val="none" w:sz="0" w:space="0" w:color="auto"/>
                    <w:left w:val="none" w:sz="0" w:space="0" w:color="auto"/>
                    <w:bottom w:val="none" w:sz="0" w:space="0" w:color="auto"/>
                    <w:right w:val="none" w:sz="0" w:space="0" w:color="auto"/>
                  </w:divBdr>
                  <w:divsChild>
                    <w:div w:id="12993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17171">
      <w:bodyDiv w:val="1"/>
      <w:marLeft w:val="0"/>
      <w:marRight w:val="0"/>
      <w:marTop w:val="0"/>
      <w:marBottom w:val="0"/>
      <w:divBdr>
        <w:top w:val="none" w:sz="0" w:space="0" w:color="auto"/>
        <w:left w:val="none" w:sz="0" w:space="0" w:color="auto"/>
        <w:bottom w:val="none" w:sz="0" w:space="0" w:color="auto"/>
        <w:right w:val="none" w:sz="0" w:space="0" w:color="auto"/>
      </w:divBdr>
    </w:div>
    <w:div w:id="474300303">
      <w:bodyDiv w:val="1"/>
      <w:marLeft w:val="0"/>
      <w:marRight w:val="0"/>
      <w:marTop w:val="0"/>
      <w:marBottom w:val="0"/>
      <w:divBdr>
        <w:top w:val="none" w:sz="0" w:space="0" w:color="auto"/>
        <w:left w:val="none" w:sz="0" w:space="0" w:color="auto"/>
        <w:bottom w:val="none" w:sz="0" w:space="0" w:color="auto"/>
        <w:right w:val="none" w:sz="0" w:space="0" w:color="auto"/>
      </w:divBdr>
    </w:div>
    <w:div w:id="485515927">
      <w:bodyDiv w:val="1"/>
      <w:marLeft w:val="0"/>
      <w:marRight w:val="0"/>
      <w:marTop w:val="0"/>
      <w:marBottom w:val="0"/>
      <w:divBdr>
        <w:top w:val="none" w:sz="0" w:space="0" w:color="auto"/>
        <w:left w:val="none" w:sz="0" w:space="0" w:color="auto"/>
        <w:bottom w:val="none" w:sz="0" w:space="0" w:color="auto"/>
        <w:right w:val="none" w:sz="0" w:space="0" w:color="auto"/>
      </w:divBdr>
    </w:div>
    <w:div w:id="486243877">
      <w:bodyDiv w:val="1"/>
      <w:marLeft w:val="0"/>
      <w:marRight w:val="0"/>
      <w:marTop w:val="0"/>
      <w:marBottom w:val="0"/>
      <w:divBdr>
        <w:top w:val="none" w:sz="0" w:space="0" w:color="auto"/>
        <w:left w:val="none" w:sz="0" w:space="0" w:color="auto"/>
        <w:bottom w:val="none" w:sz="0" w:space="0" w:color="auto"/>
        <w:right w:val="none" w:sz="0" w:space="0" w:color="auto"/>
      </w:divBdr>
    </w:div>
    <w:div w:id="569578848">
      <w:bodyDiv w:val="1"/>
      <w:marLeft w:val="0"/>
      <w:marRight w:val="0"/>
      <w:marTop w:val="0"/>
      <w:marBottom w:val="0"/>
      <w:divBdr>
        <w:top w:val="none" w:sz="0" w:space="0" w:color="auto"/>
        <w:left w:val="none" w:sz="0" w:space="0" w:color="auto"/>
        <w:bottom w:val="none" w:sz="0" w:space="0" w:color="auto"/>
        <w:right w:val="none" w:sz="0" w:space="0" w:color="auto"/>
      </w:divBdr>
    </w:div>
    <w:div w:id="627778838">
      <w:bodyDiv w:val="1"/>
      <w:marLeft w:val="0"/>
      <w:marRight w:val="0"/>
      <w:marTop w:val="0"/>
      <w:marBottom w:val="0"/>
      <w:divBdr>
        <w:top w:val="none" w:sz="0" w:space="0" w:color="auto"/>
        <w:left w:val="none" w:sz="0" w:space="0" w:color="auto"/>
        <w:bottom w:val="none" w:sz="0" w:space="0" w:color="auto"/>
        <w:right w:val="none" w:sz="0" w:space="0" w:color="auto"/>
      </w:divBdr>
    </w:div>
    <w:div w:id="648830629">
      <w:bodyDiv w:val="1"/>
      <w:marLeft w:val="0"/>
      <w:marRight w:val="0"/>
      <w:marTop w:val="0"/>
      <w:marBottom w:val="0"/>
      <w:divBdr>
        <w:top w:val="none" w:sz="0" w:space="0" w:color="auto"/>
        <w:left w:val="none" w:sz="0" w:space="0" w:color="auto"/>
        <w:bottom w:val="none" w:sz="0" w:space="0" w:color="auto"/>
        <w:right w:val="none" w:sz="0" w:space="0" w:color="auto"/>
      </w:divBdr>
    </w:div>
    <w:div w:id="744575140">
      <w:bodyDiv w:val="1"/>
      <w:marLeft w:val="0"/>
      <w:marRight w:val="0"/>
      <w:marTop w:val="0"/>
      <w:marBottom w:val="0"/>
      <w:divBdr>
        <w:top w:val="none" w:sz="0" w:space="0" w:color="auto"/>
        <w:left w:val="none" w:sz="0" w:space="0" w:color="auto"/>
        <w:bottom w:val="none" w:sz="0" w:space="0" w:color="auto"/>
        <w:right w:val="none" w:sz="0" w:space="0" w:color="auto"/>
      </w:divBdr>
    </w:div>
    <w:div w:id="757556109">
      <w:bodyDiv w:val="1"/>
      <w:marLeft w:val="0"/>
      <w:marRight w:val="0"/>
      <w:marTop w:val="0"/>
      <w:marBottom w:val="0"/>
      <w:divBdr>
        <w:top w:val="none" w:sz="0" w:space="0" w:color="auto"/>
        <w:left w:val="none" w:sz="0" w:space="0" w:color="auto"/>
        <w:bottom w:val="none" w:sz="0" w:space="0" w:color="auto"/>
        <w:right w:val="none" w:sz="0" w:space="0" w:color="auto"/>
      </w:divBdr>
    </w:div>
    <w:div w:id="758333608">
      <w:bodyDiv w:val="1"/>
      <w:marLeft w:val="0"/>
      <w:marRight w:val="0"/>
      <w:marTop w:val="0"/>
      <w:marBottom w:val="0"/>
      <w:divBdr>
        <w:top w:val="none" w:sz="0" w:space="0" w:color="auto"/>
        <w:left w:val="none" w:sz="0" w:space="0" w:color="auto"/>
        <w:bottom w:val="none" w:sz="0" w:space="0" w:color="auto"/>
        <w:right w:val="none" w:sz="0" w:space="0" w:color="auto"/>
      </w:divBdr>
    </w:div>
    <w:div w:id="804782585">
      <w:bodyDiv w:val="1"/>
      <w:marLeft w:val="0"/>
      <w:marRight w:val="0"/>
      <w:marTop w:val="0"/>
      <w:marBottom w:val="0"/>
      <w:divBdr>
        <w:top w:val="none" w:sz="0" w:space="0" w:color="auto"/>
        <w:left w:val="none" w:sz="0" w:space="0" w:color="auto"/>
        <w:bottom w:val="none" w:sz="0" w:space="0" w:color="auto"/>
        <w:right w:val="none" w:sz="0" w:space="0" w:color="auto"/>
      </w:divBdr>
    </w:div>
    <w:div w:id="812253653">
      <w:bodyDiv w:val="1"/>
      <w:marLeft w:val="0"/>
      <w:marRight w:val="0"/>
      <w:marTop w:val="0"/>
      <w:marBottom w:val="0"/>
      <w:divBdr>
        <w:top w:val="none" w:sz="0" w:space="0" w:color="auto"/>
        <w:left w:val="none" w:sz="0" w:space="0" w:color="auto"/>
        <w:bottom w:val="none" w:sz="0" w:space="0" w:color="auto"/>
        <w:right w:val="none" w:sz="0" w:space="0" w:color="auto"/>
      </w:divBdr>
    </w:div>
    <w:div w:id="819884636">
      <w:bodyDiv w:val="1"/>
      <w:marLeft w:val="0"/>
      <w:marRight w:val="0"/>
      <w:marTop w:val="0"/>
      <w:marBottom w:val="0"/>
      <w:divBdr>
        <w:top w:val="none" w:sz="0" w:space="0" w:color="auto"/>
        <w:left w:val="none" w:sz="0" w:space="0" w:color="auto"/>
        <w:bottom w:val="none" w:sz="0" w:space="0" w:color="auto"/>
        <w:right w:val="none" w:sz="0" w:space="0" w:color="auto"/>
      </w:divBdr>
    </w:div>
    <w:div w:id="831530983">
      <w:bodyDiv w:val="1"/>
      <w:marLeft w:val="0"/>
      <w:marRight w:val="0"/>
      <w:marTop w:val="0"/>
      <w:marBottom w:val="0"/>
      <w:divBdr>
        <w:top w:val="none" w:sz="0" w:space="0" w:color="auto"/>
        <w:left w:val="none" w:sz="0" w:space="0" w:color="auto"/>
        <w:bottom w:val="none" w:sz="0" w:space="0" w:color="auto"/>
        <w:right w:val="none" w:sz="0" w:space="0" w:color="auto"/>
      </w:divBdr>
    </w:div>
    <w:div w:id="840510414">
      <w:bodyDiv w:val="1"/>
      <w:marLeft w:val="0"/>
      <w:marRight w:val="0"/>
      <w:marTop w:val="0"/>
      <w:marBottom w:val="0"/>
      <w:divBdr>
        <w:top w:val="none" w:sz="0" w:space="0" w:color="auto"/>
        <w:left w:val="none" w:sz="0" w:space="0" w:color="auto"/>
        <w:bottom w:val="none" w:sz="0" w:space="0" w:color="auto"/>
        <w:right w:val="none" w:sz="0" w:space="0" w:color="auto"/>
      </w:divBdr>
    </w:div>
    <w:div w:id="852380908">
      <w:bodyDiv w:val="1"/>
      <w:marLeft w:val="0"/>
      <w:marRight w:val="0"/>
      <w:marTop w:val="0"/>
      <w:marBottom w:val="0"/>
      <w:divBdr>
        <w:top w:val="none" w:sz="0" w:space="0" w:color="auto"/>
        <w:left w:val="none" w:sz="0" w:space="0" w:color="auto"/>
        <w:bottom w:val="none" w:sz="0" w:space="0" w:color="auto"/>
        <w:right w:val="none" w:sz="0" w:space="0" w:color="auto"/>
      </w:divBdr>
    </w:div>
    <w:div w:id="855190560">
      <w:bodyDiv w:val="1"/>
      <w:marLeft w:val="0"/>
      <w:marRight w:val="0"/>
      <w:marTop w:val="0"/>
      <w:marBottom w:val="0"/>
      <w:divBdr>
        <w:top w:val="none" w:sz="0" w:space="0" w:color="auto"/>
        <w:left w:val="none" w:sz="0" w:space="0" w:color="auto"/>
        <w:bottom w:val="none" w:sz="0" w:space="0" w:color="auto"/>
        <w:right w:val="none" w:sz="0" w:space="0" w:color="auto"/>
      </w:divBdr>
    </w:div>
    <w:div w:id="865945793">
      <w:bodyDiv w:val="1"/>
      <w:marLeft w:val="0"/>
      <w:marRight w:val="0"/>
      <w:marTop w:val="0"/>
      <w:marBottom w:val="0"/>
      <w:divBdr>
        <w:top w:val="none" w:sz="0" w:space="0" w:color="auto"/>
        <w:left w:val="none" w:sz="0" w:space="0" w:color="auto"/>
        <w:bottom w:val="none" w:sz="0" w:space="0" w:color="auto"/>
        <w:right w:val="none" w:sz="0" w:space="0" w:color="auto"/>
      </w:divBdr>
    </w:div>
    <w:div w:id="915674021">
      <w:bodyDiv w:val="1"/>
      <w:marLeft w:val="0"/>
      <w:marRight w:val="0"/>
      <w:marTop w:val="0"/>
      <w:marBottom w:val="0"/>
      <w:divBdr>
        <w:top w:val="none" w:sz="0" w:space="0" w:color="auto"/>
        <w:left w:val="none" w:sz="0" w:space="0" w:color="auto"/>
        <w:bottom w:val="none" w:sz="0" w:space="0" w:color="auto"/>
        <w:right w:val="none" w:sz="0" w:space="0" w:color="auto"/>
      </w:divBdr>
    </w:div>
    <w:div w:id="942568304">
      <w:bodyDiv w:val="1"/>
      <w:marLeft w:val="0"/>
      <w:marRight w:val="0"/>
      <w:marTop w:val="0"/>
      <w:marBottom w:val="0"/>
      <w:divBdr>
        <w:top w:val="none" w:sz="0" w:space="0" w:color="auto"/>
        <w:left w:val="none" w:sz="0" w:space="0" w:color="auto"/>
        <w:bottom w:val="none" w:sz="0" w:space="0" w:color="auto"/>
        <w:right w:val="none" w:sz="0" w:space="0" w:color="auto"/>
      </w:divBdr>
    </w:div>
    <w:div w:id="963658504">
      <w:bodyDiv w:val="1"/>
      <w:marLeft w:val="0"/>
      <w:marRight w:val="0"/>
      <w:marTop w:val="0"/>
      <w:marBottom w:val="0"/>
      <w:divBdr>
        <w:top w:val="none" w:sz="0" w:space="0" w:color="auto"/>
        <w:left w:val="none" w:sz="0" w:space="0" w:color="auto"/>
        <w:bottom w:val="none" w:sz="0" w:space="0" w:color="auto"/>
        <w:right w:val="none" w:sz="0" w:space="0" w:color="auto"/>
      </w:divBdr>
    </w:div>
    <w:div w:id="999964816">
      <w:bodyDiv w:val="1"/>
      <w:marLeft w:val="0"/>
      <w:marRight w:val="0"/>
      <w:marTop w:val="0"/>
      <w:marBottom w:val="0"/>
      <w:divBdr>
        <w:top w:val="none" w:sz="0" w:space="0" w:color="auto"/>
        <w:left w:val="none" w:sz="0" w:space="0" w:color="auto"/>
        <w:bottom w:val="none" w:sz="0" w:space="0" w:color="auto"/>
        <w:right w:val="none" w:sz="0" w:space="0" w:color="auto"/>
      </w:divBdr>
    </w:div>
    <w:div w:id="1000767278">
      <w:bodyDiv w:val="1"/>
      <w:marLeft w:val="0"/>
      <w:marRight w:val="0"/>
      <w:marTop w:val="0"/>
      <w:marBottom w:val="0"/>
      <w:divBdr>
        <w:top w:val="none" w:sz="0" w:space="0" w:color="auto"/>
        <w:left w:val="none" w:sz="0" w:space="0" w:color="auto"/>
        <w:bottom w:val="none" w:sz="0" w:space="0" w:color="auto"/>
        <w:right w:val="none" w:sz="0" w:space="0" w:color="auto"/>
      </w:divBdr>
      <w:divsChild>
        <w:div w:id="116992198">
          <w:marLeft w:val="0"/>
          <w:marRight w:val="0"/>
          <w:marTop w:val="0"/>
          <w:marBottom w:val="0"/>
          <w:divBdr>
            <w:top w:val="none" w:sz="0" w:space="0" w:color="auto"/>
            <w:left w:val="none" w:sz="0" w:space="0" w:color="auto"/>
            <w:bottom w:val="none" w:sz="0" w:space="0" w:color="auto"/>
            <w:right w:val="none" w:sz="0" w:space="0" w:color="auto"/>
          </w:divBdr>
          <w:divsChild>
            <w:div w:id="551503954">
              <w:marLeft w:val="0"/>
              <w:marRight w:val="0"/>
              <w:marTop w:val="0"/>
              <w:marBottom w:val="0"/>
              <w:divBdr>
                <w:top w:val="none" w:sz="0" w:space="0" w:color="auto"/>
                <w:left w:val="none" w:sz="0" w:space="0" w:color="auto"/>
                <w:bottom w:val="none" w:sz="0" w:space="0" w:color="auto"/>
                <w:right w:val="none" w:sz="0" w:space="0" w:color="auto"/>
              </w:divBdr>
              <w:divsChild>
                <w:div w:id="1466200740">
                  <w:marLeft w:val="0"/>
                  <w:marRight w:val="0"/>
                  <w:marTop w:val="0"/>
                  <w:marBottom w:val="0"/>
                  <w:divBdr>
                    <w:top w:val="none" w:sz="0" w:space="0" w:color="auto"/>
                    <w:left w:val="none" w:sz="0" w:space="0" w:color="auto"/>
                    <w:bottom w:val="none" w:sz="0" w:space="0" w:color="auto"/>
                    <w:right w:val="none" w:sz="0" w:space="0" w:color="auto"/>
                  </w:divBdr>
                  <w:divsChild>
                    <w:div w:id="1396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29793">
      <w:bodyDiv w:val="1"/>
      <w:marLeft w:val="0"/>
      <w:marRight w:val="0"/>
      <w:marTop w:val="0"/>
      <w:marBottom w:val="0"/>
      <w:divBdr>
        <w:top w:val="none" w:sz="0" w:space="0" w:color="auto"/>
        <w:left w:val="none" w:sz="0" w:space="0" w:color="auto"/>
        <w:bottom w:val="none" w:sz="0" w:space="0" w:color="auto"/>
        <w:right w:val="none" w:sz="0" w:space="0" w:color="auto"/>
      </w:divBdr>
    </w:div>
    <w:div w:id="1064567993">
      <w:bodyDiv w:val="1"/>
      <w:marLeft w:val="0"/>
      <w:marRight w:val="0"/>
      <w:marTop w:val="0"/>
      <w:marBottom w:val="0"/>
      <w:divBdr>
        <w:top w:val="none" w:sz="0" w:space="0" w:color="auto"/>
        <w:left w:val="none" w:sz="0" w:space="0" w:color="auto"/>
        <w:bottom w:val="none" w:sz="0" w:space="0" w:color="auto"/>
        <w:right w:val="none" w:sz="0" w:space="0" w:color="auto"/>
      </w:divBdr>
      <w:divsChild>
        <w:div w:id="1679309316">
          <w:marLeft w:val="0"/>
          <w:marRight w:val="0"/>
          <w:marTop w:val="0"/>
          <w:marBottom w:val="0"/>
          <w:divBdr>
            <w:top w:val="none" w:sz="0" w:space="0" w:color="auto"/>
            <w:left w:val="none" w:sz="0" w:space="0" w:color="auto"/>
            <w:bottom w:val="none" w:sz="0" w:space="0" w:color="auto"/>
            <w:right w:val="none" w:sz="0" w:space="0" w:color="auto"/>
          </w:divBdr>
          <w:divsChild>
            <w:div w:id="363142452">
              <w:marLeft w:val="0"/>
              <w:marRight w:val="0"/>
              <w:marTop w:val="0"/>
              <w:marBottom w:val="0"/>
              <w:divBdr>
                <w:top w:val="none" w:sz="0" w:space="0" w:color="auto"/>
                <w:left w:val="none" w:sz="0" w:space="0" w:color="auto"/>
                <w:bottom w:val="none" w:sz="0" w:space="0" w:color="auto"/>
                <w:right w:val="none" w:sz="0" w:space="0" w:color="auto"/>
              </w:divBdr>
              <w:divsChild>
                <w:div w:id="1320697220">
                  <w:marLeft w:val="0"/>
                  <w:marRight w:val="0"/>
                  <w:marTop w:val="0"/>
                  <w:marBottom w:val="0"/>
                  <w:divBdr>
                    <w:top w:val="none" w:sz="0" w:space="0" w:color="auto"/>
                    <w:left w:val="none" w:sz="0" w:space="0" w:color="auto"/>
                    <w:bottom w:val="none" w:sz="0" w:space="0" w:color="auto"/>
                    <w:right w:val="none" w:sz="0" w:space="0" w:color="auto"/>
                  </w:divBdr>
                  <w:divsChild>
                    <w:div w:id="308943072">
                      <w:marLeft w:val="0"/>
                      <w:marRight w:val="0"/>
                      <w:marTop w:val="0"/>
                      <w:marBottom w:val="0"/>
                      <w:divBdr>
                        <w:top w:val="none" w:sz="0" w:space="0" w:color="auto"/>
                        <w:left w:val="none" w:sz="0" w:space="0" w:color="auto"/>
                        <w:bottom w:val="none" w:sz="0" w:space="0" w:color="auto"/>
                        <w:right w:val="none" w:sz="0" w:space="0" w:color="auto"/>
                      </w:divBdr>
                      <w:divsChild>
                        <w:div w:id="574632677">
                          <w:marLeft w:val="0"/>
                          <w:marRight w:val="0"/>
                          <w:marTop w:val="0"/>
                          <w:marBottom w:val="0"/>
                          <w:divBdr>
                            <w:top w:val="none" w:sz="0" w:space="0" w:color="auto"/>
                            <w:left w:val="none" w:sz="0" w:space="0" w:color="auto"/>
                            <w:bottom w:val="none" w:sz="0" w:space="0" w:color="auto"/>
                            <w:right w:val="none" w:sz="0" w:space="0" w:color="auto"/>
                          </w:divBdr>
                          <w:divsChild>
                            <w:div w:id="11765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81936">
      <w:bodyDiv w:val="1"/>
      <w:marLeft w:val="0"/>
      <w:marRight w:val="0"/>
      <w:marTop w:val="0"/>
      <w:marBottom w:val="0"/>
      <w:divBdr>
        <w:top w:val="none" w:sz="0" w:space="0" w:color="auto"/>
        <w:left w:val="none" w:sz="0" w:space="0" w:color="auto"/>
        <w:bottom w:val="none" w:sz="0" w:space="0" w:color="auto"/>
        <w:right w:val="none" w:sz="0" w:space="0" w:color="auto"/>
      </w:divBdr>
    </w:div>
    <w:div w:id="1179732545">
      <w:bodyDiv w:val="1"/>
      <w:marLeft w:val="0"/>
      <w:marRight w:val="0"/>
      <w:marTop w:val="0"/>
      <w:marBottom w:val="0"/>
      <w:divBdr>
        <w:top w:val="none" w:sz="0" w:space="0" w:color="auto"/>
        <w:left w:val="none" w:sz="0" w:space="0" w:color="auto"/>
        <w:bottom w:val="none" w:sz="0" w:space="0" w:color="auto"/>
        <w:right w:val="none" w:sz="0" w:space="0" w:color="auto"/>
      </w:divBdr>
    </w:div>
    <w:div w:id="1216503873">
      <w:bodyDiv w:val="1"/>
      <w:marLeft w:val="0"/>
      <w:marRight w:val="0"/>
      <w:marTop w:val="0"/>
      <w:marBottom w:val="0"/>
      <w:divBdr>
        <w:top w:val="none" w:sz="0" w:space="0" w:color="auto"/>
        <w:left w:val="none" w:sz="0" w:space="0" w:color="auto"/>
        <w:bottom w:val="none" w:sz="0" w:space="0" w:color="auto"/>
        <w:right w:val="none" w:sz="0" w:space="0" w:color="auto"/>
      </w:divBdr>
      <w:divsChild>
        <w:div w:id="385179453">
          <w:marLeft w:val="0"/>
          <w:marRight w:val="0"/>
          <w:marTop w:val="0"/>
          <w:marBottom w:val="0"/>
          <w:divBdr>
            <w:top w:val="none" w:sz="0" w:space="0" w:color="auto"/>
            <w:left w:val="none" w:sz="0" w:space="0" w:color="auto"/>
            <w:bottom w:val="none" w:sz="0" w:space="0" w:color="auto"/>
            <w:right w:val="none" w:sz="0" w:space="0" w:color="auto"/>
          </w:divBdr>
          <w:divsChild>
            <w:div w:id="638730232">
              <w:marLeft w:val="0"/>
              <w:marRight w:val="0"/>
              <w:marTop w:val="0"/>
              <w:marBottom w:val="0"/>
              <w:divBdr>
                <w:top w:val="none" w:sz="0" w:space="0" w:color="auto"/>
                <w:left w:val="none" w:sz="0" w:space="0" w:color="auto"/>
                <w:bottom w:val="none" w:sz="0" w:space="0" w:color="auto"/>
                <w:right w:val="none" w:sz="0" w:space="0" w:color="auto"/>
              </w:divBdr>
            </w:div>
            <w:div w:id="743457620">
              <w:marLeft w:val="0"/>
              <w:marRight w:val="0"/>
              <w:marTop w:val="0"/>
              <w:marBottom w:val="0"/>
              <w:divBdr>
                <w:top w:val="none" w:sz="0" w:space="0" w:color="auto"/>
                <w:left w:val="none" w:sz="0" w:space="0" w:color="auto"/>
                <w:bottom w:val="none" w:sz="0" w:space="0" w:color="auto"/>
                <w:right w:val="none" w:sz="0" w:space="0" w:color="auto"/>
              </w:divBdr>
            </w:div>
            <w:div w:id="450437778">
              <w:marLeft w:val="0"/>
              <w:marRight w:val="0"/>
              <w:marTop w:val="0"/>
              <w:marBottom w:val="0"/>
              <w:divBdr>
                <w:top w:val="none" w:sz="0" w:space="0" w:color="auto"/>
                <w:left w:val="none" w:sz="0" w:space="0" w:color="auto"/>
                <w:bottom w:val="none" w:sz="0" w:space="0" w:color="auto"/>
                <w:right w:val="none" w:sz="0" w:space="0" w:color="auto"/>
              </w:divBdr>
            </w:div>
            <w:div w:id="1173379190">
              <w:marLeft w:val="0"/>
              <w:marRight w:val="0"/>
              <w:marTop w:val="0"/>
              <w:marBottom w:val="0"/>
              <w:divBdr>
                <w:top w:val="none" w:sz="0" w:space="0" w:color="auto"/>
                <w:left w:val="none" w:sz="0" w:space="0" w:color="auto"/>
                <w:bottom w:val="none" w:sz="0" w:space="0" w:color="auto"/>
                <w:right w:val="none" w:sz="0" w:space="0" w:color="auto"/>
              </w:divBdr>
            </w:div>
            <w:div w:id="1320773543">
              <w:marLeft w:val="0"/>
              <w:marRight w:val="0"/>
              <w:marTop w:val="0"/>
              <w:marBottom w:val="0"/>
              <w:divBdr>
                <w:top w:val="none" w:sz="0" w:space="0" w:color="auto"/>
                <w:left w:val="none" w:sz="0" w:space="0" w:color="auto"/>
                <w:bottom w:val="none" w:sz="0" w:space="0" w:color="auto"/>
                <w:right w:val="none" w:sz="0" w:space="0" w:color="auto"/>
              </w:divBdr>
            </w:div>
            <w:div w:id="157424372">
              <w:marLeft w:val="0"/>
              <w:marRight w:val="0"/>
              <w:marTop w:val="0"/>
              <w:marBottom w:val="0"/>
              <w:divBdr>
                <w:top w:val="none" w:sz="0" w:space="0" w:color="auto"/>
                <w:left w:val="none" w:sz="0" w:space="0" w:color="auto"/>
                <w:bottom w:val="none" w:sz="0" w:space="0" w:color="auto"/>
                <w:right w:val="none" w:sz="0" w:space="0" w:color="auto"/>
              </w:divBdr>
            </w:div>
            <w:div w:id="324014916">
              <w:marLeft w:val="0"/>
              <w:marRight w:val="0"/>
              <w:marTop w:val="0"/>
              <w:marBottom w:val="0"/>
              <w:divBdr>
                <w:top w:val="none" w:sz="0" w:space="0" w:color="auto"/>
                <w:left w:val="none" w:sz="0" w:space="0" w:color="auto"/>
                <w:bottom w:val="none" w:sz="0" w:space="0" w:color="auto"/>
                <w:right w:val="none" w:sz="0" w:space="0" w:color="auto"/>
              </w:divBdr>
            </w:div>
            <w:div w:id="884173232">
              <w:marLeft w:val="0"/>
              <w:marRight w:val="0"/>
              <w:marTop w:val="0"/>
              <w:marBottom w:val="0"/>
              <w:divBdr>
                <w:top w:val="none" w:sz="0" w:space="0" w:color="auto"/>
                <w:left w:val="none" w:sz="0" w:space="0" w:color="auto"/>
                <w:bottom w:val="none" w:sz="0" w:space="0" w:color="auto"/>
                <w:right w:val="none" w:sz="0" w:space="0" w:color="auto"/>
              </w:divBdr>
            </w:div>
            <w:div w:id="620305213">
              <w:marLeft w:val="0"/>
              <w:marRight w:val="0"/>
              <w:marTop w:val="0"/>
              <w:marBottom w:val="0"/>
              <w:divBdr>
                <w:top w:val="none" w:sz="0" w:space="0" w:color="auto"/>
                <w:left w:val="none" w:sz="0" w:space="0" w:color="auto"/>
                <w:bottom w:val="none" w:sz="0" w:space="0" w:color="auto"/>
                <w:right w:val="none" w:sz="0" w:space="0" w:color="auto"/>
              </w:divBdr>
            </w:div>
            <w:div w:id="1548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3276">
      <w:bodyDiv w:val="1"/>
      <w:marLeft w:val="0"/>
      <w:marRight w:val="0"/>
      <w:marTop w:val="0"/>
      <w:marBottom w:val="0"/>
      <w:divBdr>
        <w:top w:val="none" w:sz="0" w:space="0" w:color="auto"/>
        <w:left w:val="none" w:sz="0" w:space="0" w:color="auto"/>
        <w:bottom w:val="none" w:sz="0" w:space="0" w:color="auto"/>
        <w:right w:val="none" w:sz="0" w:space="0" w:color="auto"/>
      </w:divBdr>
    </w:div>
    <w:div w:id="1253246133">
      <w:bodyDiv w:val="1"/>
      <w:marLeft w:val="0"/>
      <w:marRight w:val="0"/>
      <w:marTop w:val="0"/>
      <w:marBottom w:val="0"/>
      <w:divBdr>
        <w:top w:val="none" w:sz="0" w:space="0" w:color="auto"/>
        <w:left w:val="none" w:sz="0" w:space="0" w:color="auto"/>
        <w:bottom w:val="none" w:sz="0" w:space="0" w:color="auto"/>
        <w:right w:val="none" w:sz="0" w:space="0" w:color="auto"/>
      </w:divBdr>
    </w:div>
    <w:div w:id="1269895797">
      <w:bodyDiv w:val="1"/>
      <w:marLeft w:val="0"/>
      <w:marRight w:val="0"/>
      <w:marTop w:val="0"/>
      <w:marBottom w:val="0"/>
      <w:divBdr>
        <w:top w:val="none" w:sz="0" w:space="0" w:color="auto"/>
        <w:left w:val="none" w:sz="0" w:space="0" w:color="auto"/>
        <w:bottom w:val="none" w:sz="0" w:space="0" w:color="auto"/>
        <w:right w:val="none" w:sz="0" w:space="0" w:color="auto"/>
      </w:divBdr>
      <w:divsChild>
        <w:div w:id="556862080">
          <w:marLeft w:val="0"/>
          <w:marRight w:val="0"/>
          <w:marTop w:val="0"/>
          <w:marBottom w:val="0"/>
          <w:divBdr>
            <w:top w:val="none" w:sz="0" w:space="0" w:color="auto"/>
            <w:left w:val="none" w:sz="0" w:space="0" w:color="auto"/>
            <w:bottom w:val="none" w:sz="0" w:space="0" w:color="auto"/>
            <w:right w:val="none" w:sz="0" w:space="0" w:color="auto"/>
          </w:divBdr>
          <w:divsChild>
            <w:div w:id="125978680">
              <w:marLeft w:val="0"/>
              <w:marRight w:val="0"/>
              <w:marTop w:val="0"/>
              <w:marBottom w:val="0"/>
              <w:divBdr>
                <w:top w:val="none" w:sz="0" w:space="0" w:color="auto"/>
                <w:left w:val="none" w:sz="0" w:space="0" w:color="auto"/>
                <w:bottom w:val="none" w:sz="0" w:space="0" w:color="auto"/>
                <w:right w:val="none" w:sz="0" w:space="0" w:color="auto"/>
              </w:divBdr>
              <w:divsChild>
                <w:div w:id="1753576653">
                  <w:marLeft w:val="0"/>
                  <w:marRight w:val="0"/>
                  <w:marTop w:val="0"/>
                  <w:marBottom w:val="0"/>
                  <w:divBdr>
                    <w:top w:val="none" w:sz="0" w:space="0" w:color="auto"/>
                    <w:left w:val="none" w:sz="0" w:space="0" w:color="auto"/>
                    <w:bottom w:val="none" w:sz="0" w:space="0" w:color="auto"/>
                    <w:right w:val="none" w:sz="0" w:space="0" w:color="auto"/>
                  </w:divBdr>
                  <w:divsChild>
                    <w:div w:id="19510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734129">
      <w:bodyDiv w:val="1"/>
      <w:marLeft w:val="0"/>
      <w:marRight w:val="0"/>
      <w:marTop w:val="0"/>
      <w:marBottom w:val="0"/>
      <w:divBdr>
        <w:top w:val="none" w:sz="0" w:space="0" w:color="auto"/>
        <w:left w:val="none" w:sz="0" w:space="0" w:color="auto"/>
        <w:bottom w:val="none" w:sz="0" w:space="0" w:color="auto"/>
        <w:right w:val="none" w:sz="0" w:space="0" w:color="auto"/>
      </w:divBdr>
    </w:div>
    <w:div w:id="1310404795">
      <w:bodyDiv w:val="1"/>
      <w:marLeft w:val="0"/>
      <w:marRight w:val="0"/>
      <w:marTop w:val="0"/>
      <w:marBottom w:val="0"/>
      <w:divBdr>
        <w:top w:val="none" w:sz="0" w:space="0" w:color="auto"/>
        <w:left w:val="none" w:sz="0" w:space="0" w:color="auto"/>
        <w:bottom w:val="none" w:sz="0" w:space="0" w:color="auto"/>
        <w:right w:val="none" w:sz="0" w:space="0" w:color="auto"/>
      </w:divBdr>
    </w:div>
    <w:div w:id="1317564677">
      <w:bodyDiv w:val="1"/>
      <w:marLeft w:val="0"/>
      <w:marRight w:val="0"/>
      <w:marTop w:val="0"/>
      <w:marBottom w:val="0"/>
      <w:divBdr>
        <w:top w:val="none" w:sz="0" w:space="0" w:color="auto"/>
        <w:left w:val="none" w:sz="0" w:space="0" w:color="auto"/>
        <w:bottom w:val="none" w:sz="0" w:space="0" w:color="auto"/>
        <w:right w:val="none" w:sz="0" w:space="0" w:color="auto"/>
      </w:divBdr>
    </w:div>
    <w:div w:id="1339700915">
      <w:bodyDiv w:val="1"/>
      <w:marLeft w:val="0"/>
      <w:marRight w:val="0"/>
      <w:marTop w:val="0"/>
      <w:marBottom w:val="0"/>
      <w:divBdr>
        <w:top w:val="none" w:sz="0" w:space="0" w:color="auto"/>
        <w:left w:val="none" w:sz="0" w:space="0" w:color="auto"/>
        <w:bottom w:val="none" w:sz="0" w:space="0" w:color="auto"/>
        <w:right w:val="none" w:sz="0" w:space="0" w:color="auto"/>
      </w:divBdr>
    </w:div>
    <w:div w:id="1341548775">
      <w:bodyDiv w:val="1"/>
      <w:marLeft w:val="0"/>
      <w:marRight w:val="0"/>
      <w:marTop w:val="0"/>
      <w:marBottom w:val="0"/>
      <w:divBdr>
        <w:top w:val="none" w:sz="0" w:space="0" w:color="auto"/>
        <w:left w:val="none" w:sz="0" w:space="0" w:color="auto"/>
        <w:bottom w:val="none" w:sz="0" w:space="0" w:color="auto"/>
        <w:right w:val="none" w:sz="0" w:space="0" w:color="auto"/>
      </w:divBdr>
    </w:div>
    <w:div w:id="1386904858">
      <w:bodyDiv w:val="1"/>
      <w:marLeft w:val="0"/>
      <w:marRight w:val="0"/>
      <w:marTop w:val="0"/>
      <w:marBottom w:val="0"/>
      <w:divBdr>
        <w:top w:val="none" w:sz="0" w:space="0" w:color="auto"/>
        <w:left w:val="none" w:sz="0" w:space="0" w:color="auto"/>
        <w:bottom w:val="none" w:sz="0" w:space="0" w:color="auto"/>
        <w:right w:val="none" w:sz="0" w:space="0" w:color="auto"/>
      </w:divBdr>
    </w:div>
    <w:div w:id="1402941181">
      <w:bodyDiv w:val="1"/>
      <w:marLeft w:val="0"/>
      <w:marRight w:val="0"/>
      <w:marTop w:val="0"/>
      <w:marBottom w:val="0"/>
      <w:divBdr>
        <w:top w:val="none" w:sz="0" w:space="0" w:color="auto"/>
        <w:left w:val="none" w:sz="0" w:space="0" w:color="auto"/>
        <w:bottom w:val="none" w:sz="0" w:space="0" w:color="auto"/>
        <w:right w:val="none" w:sz="0" w:space="0" w:color="auto"/>
      </w:divBdr>
      <w:divsChild>
        <w:div w:id="393698826">
          <w:marLeft w:val="0"/>
          <w:marRight w:val="0"/>
          <w:marTop w:val="0"/>
          <w:marBottom w:val="0"/>
          <w:divBdr>
            <w:top w:val="none" w:sz="0" w:space="0" w:color="auto"/>
            <w:left w:val="none" w:sz="0" w:space="0" w:color="auto"/>
            <w:bottom w:val="none" w:sz="0" w:space="0" w:color="auto"/>
            <w:right w:val="none" w:sz="0" w:space="0" w:color="auto"/>
          </w:divBdr>
          <w:divsChild>
            <w:div w:id="1953632581">
              <w:marLeft w:val="0"/>
              <w:marRight w:val="0"/>
              <w:marTop w:val="0"/>
              <w:marBottom w:val="0"/>
              <w:divBdr>
                <w:top w:val="none" w:sz="0" w:space="0" w:color="auto"/>
                <w:left w:val="none" w:sz="0" w:space="0" w:color="auto"/>
                <w:bottom w:val="none" w:sz="0" w:space="0" w:color="auto"/>
                <w:right w:val="none" w:sz="0" w:space="0" w:color="auto"/>
              </w:divBdr>
              <w:divsChild>
                <w:div w:id="411702583">
                  <w:marLeft w:val="0"/>
                  <w:marRight w:val="0"/>
                  <w:marTop w:val="0"/>
                  <w:marBottom w:val="0"/>
                  <w:divBdr>
                    <w:top w:val="none" w:sz="0" w:space="0" w:color="auto"/>
                    <w:left w:val="none" w:sz="0" w:space="0" w:color="auto"/>
                    <w:bottom w:val="none" w:sz="0" w:space="0" w:color="auto"/>
                    <w:right w:val="none" w:sz="0" w:space="0" w:color="auto"/>
                  </w:divBdr>
                  <w:divsChild>
                    <w:div w:id="1929071709">
                      <w:marLeft w:val="0"/>
                      <w:marRight w:val="0"/>
                      <w:marTop w:val="0"/>
                      <w:marBottom w:val="0"/>
                      <w:divBdr>
                        <w:top w:val="none" w:sz="0" w:space="0" w:color="auto"/>
                        <w:left w:val="none" w:sz="0" w:space="0" w:color="auto"/>
                        <w:bottom w:val="none" w:sz="0" w:space="0" w:color="auto"/>
                        <w:right w:val="none" w:sz="0" w:space="0" w:color="auto"/>
                      </w:divBdr>
                      <w:divsChild>
                        <w:div w:id="2121142553">
                          <w:marLeft w:val="0"/>
                          <w:marRight w:val="0"/>
                          <w:marTop w:val="0"/>
                          <w:marBottom w:val="0"/>
                          <w:divBdr>
                            <w:top w:val="none" w:sz="0" w:space="0" w:color="auto"/>
                            <w:left w:val="none" w:sz="0" w:space="0" w:color="auto"/>
                            <w:bottom w:val="none" w:sz="0" w:space="0" w:color="auto"/>
                            <w:right w:val="none" w:sz="0" w:space="0" w:color="auto"/>
                          </w:divBdr>
                          <w:divsChild>
                            <w:div w:id="17312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608291">
      <w:bodyDiv w:val="1"/>
      <w:marLeft w:val="0"/>
      <w:marRight w:val="0"/>
      <w:marTop w:val="0"/>
      <w:marBottom w:val="0"/>
      <w:divBdr>
        <w:top w:val="none" w:sz="0" w:space="0" w:color="auto"/>
        <w:left w:val="none" w:sz="0" w:space="0" w:color="auto"/>
        <w:bottom w:val="none" w:sz="0" w:space="0" w:color="auto"/>
        <w:right w:val="none" w:sz="0" w:space="0" w:color="auto"/>
      </w:divBdr>
    </w:div>
    <w:div w:id="1422143030">
      <w:bodyDiv w:val="1"/>
      <w:marLeft w:val="0"/>
      <w:marRight w:val="0"/>
      <w:marTop w:val="0"/>
      <w:marBottom w:val="0"/>
      <w:divBdr>
        <w:top w:val="none" w:sz="0" w:space="0" w:color="auto"/>
        <w:left w:val="none" w:sz="0" w:space="0" w:color="auto"/>
        <w:bottom w:val="none" w:sz="0" w:space="0" w:color="auto"/>
        <w:right w:val="none" w:sz="0" w:space="0" w:color="auto"/>
      </w:divBdr>
    </w:div>
    <w:div w:id="1446197748">
      <w:bodyDiv w:val="1"/>
      <w:marLeft w:val="0"/>
      <w:marRight w:val="0"/>
      <w:marTop w:val="0"/>
      <w:marBottom w:val="0"/>
      <w:divBdr>
        <w:top w:val="none" w:sz="0" w:space="0" w:color="auto"/>
        <w:left w:val="none" w:sz="0" w:space="0" w:color="auto"/>
        <w:bottom w:val="none" w:sz="0" w:space="0" w:color="auto"/>
        <w:right w:val="none" w:sz="0" w:space="0" w:color="auto"/>
      </w:divBdr>
    </w:div>
    <w:div w:id="1494224855">
      <w:bodyDiv w:val="1"/>
      <w:marLeft w:val="0"/>
      <w:marRight w:val="0"/>
      <w:marTop w:val="0"/>
      <w:marBottom w:val="0"/>
      <w:divBdr>
        <w:top w:val="none" w:sz="0" w:space="0" w:color="auto"/>
        <w:left w:val="none" w:sz="0" w:space="0" w:color="auto"/>
        <w:bottom w:val="none" w:sz="0" w:space="0" w:color="auto"/>
        <w:right w:val="none" w:sz="0" w:space="0" w:color="auto"/>
      </w:divBdr>
    </w:div>
    <w:div w:id="1518734517">
      <w:bodyDiv w:val="1"/>
      <w:marLeft w:val="0"/>
      <w:marRight w:val="0"/>
      <w:marTop w:val="0"/>
      <w:marBottom w:val="0"/>
      <w:divBdr>
        <w:top w:val="none" w:sz="0" w:space="0" w:color="auto"/>
        <w:left w:val="none" w:sz="0" w:space="0" w:color="auto"/>
        <w:bottom w:val="none" w:sz="0" w:space="0" w:color="auto"/>
        <w:right w:val="none" w:sz="0" w:space="0" w:color="auto"/>
      </w:divBdr>
    </w:div>
    <w:div w:id="1530408957">
      <w:bodyDiv w:val="1"/>
      <w:marLeft w:val="0"/>
      <w:marRight w:val="0"/>
      <w:marTop w:val="0"/>
      <w:marBottom w:val="0"/>
      <w:divBdr>
        <w:top w:val="none" w:sz="0" w:space="0" w:color="auto"/>
        <w:left w:val="none" w:sz="0" w:space="0" w:color="auto"/>
        <w:bottom w:val="none" w:sz="0" w:space="0" w:color="auto"/>
        <w:right w:val="none" w:sz="0" w:space="0" w:color="auto"/>
      </w:divBdr>
    </w:div>
    <w:div w:id="1532650603">
      <w:bodyDiv w:val="1"/>
      <w:marLeft w:val="0"/>
      <w:marRight w:val="0"/>
      <w:marTop w:val="0"/>
      <w:marBottom w:val="0"/>
      <w:divBdr>
        <w:top w:val="none" w:sz="0" w:space="0" w:color="auto"/>
        <w:left w:val="none" w:sz="0" w:space="0" w:color="auto"/>
        <w:bottom w:val="none" w:sz="0" w:space="0" w:color="auto"/>
        <w:right w:val="none" w:sz="0" w:space="0" w:color="auto"/>
      </w:divBdr>
    </w:div>
    <w:div w:id="1592933528">
      <w:bodyDiv w:val="1"/>
      <w:marLeft w:val="0"/>
      <w:marRight w:val="0"/>
      <w:marTop w:val="0"/>
      <w:marBottom w:val="0"/>
      <w:divBdr>
        <w:top w:val="none" w:sz="0" w:space="0" w:color="auto"/>
        <w:left w:val="none" w:sz="0" w:space="0" w:color="auto"/>
        <w:bottom w:val="none" w:sz="0" w:space="0" w:color="auto"/>
        <w:right w:val="none" w:sz="0" w:space="0" w:color="auto"/>
      </w:divBdr>
    </w:div>
    <w:div w:id="1605116865">
      <w:bodyDiv w:val="1"/>
      <w:marLeft w:val="0"/>
      <w:marRight w:val="0"/>
      <w:marTop w:val="0"/>
      <w:marBottom w:val="0"/>
      <w:divBdr>
        <w:top w:val="none" w:sz="0" w:space="0" w:color="auto"/>
        <w:left w:val="none" w:sz="0" w:space="0" w:color="auto"/>
        <w:bottom w:val="none" w:sz="0" w:space="0" w:color="auto"/>
        <w:right w:val="none" w:sz="0" w:space="0" w:color="auto"/>
      </w:divBdr>
    </w:div>
    <w:div w:id="1647859478">
      <w:bodyDiv w:val="1"/>
      <w:marLeft w:val="0"/>
      <w:marRight w:val="0"/>
      <w:marTop w:val="0"/>
      <w:marBottom w:val="0"/>
      <w:divBdr>
        <w:top w:val="none" w:sz="0" w:space="0" w:color="auto"/>
        <w:left w:val="none" w:sz="0" w:space="0" w:color="auto"/>
        <w:bottom w:val="none" w:sz="0" w:space="0" w:color="auto"/>
        <w:right w:val="none" w:sz="0" w:space="0" w:color="auto"/>
      </w:divBdr>
    </w:div>
    <w:div w:id="1655138602">
      <w:bodyDiv w:val="1"/>
      <w:marLeft w:val="0"/>
      <w:marRight w:val="0"/>
      <w:marTop w:val="0"/>
      <w:marBottom w:val="0"/>
      <w:divBdr>
        <w:top w:val="none" w:sz="0" w:space="0" w:color="auto"/>
        <w:left w:val="none" w:sz="0" w:space="0" w:color="auto"/>
        <w:bottom w:val="none" w:sz="0" w:space="0" w:color="auto"/>
        <w:right w:val="none" w:sz="0" w:space="0" w:color="auto"/>
      </w:divBdr>
    </w:div>
    <w:div w:id="1655257690">
      <w:bodyDiv w:val="1"/>
      <w:marLeft w:val="0"/>
      <w:marRight w:val="0"/>
      <w:marTop w:val="0"/>
      <w:marBottom w:val="0"/>
      <w:divBdr>
        <w:top w:val="none" w:sz="0" w:space="0" w:color="auto"/>
        <w:left w:val="none" w:sz="0" w:space="0" w:color="auto"/>
        <w:bottom w:val="none" w:sz="0" w:space="0" w:color="auto"/>
        <w:right w:val="none" w:sz="0" w:space="0" w:color="auto"/>
      </w:divBdr>
    </w:div>
    <w:div w:id="1769305746">
      <w:bodyDiv w:val="1"/>
      <w:marLeft w:val="0"/>
      <w:marRight w:val="0"/>
      <w:marTop w:val="0"/>
      <w:marBottom w:val="0"/>
      <w:divBdr>
        <w:top w:val="none" w:sz="0" w:space="0" w:color="auto"/>
        <w:left w:val="none" w:sz="0" w:space="0" w:color="auto"/>
        <w:bottom w:val="none" w:sz="0" w:space="0" w:color="auto"/>
        <w:right w:val="none" w:sz="0" w:space="0" w:color="auto"/>
      </w:divBdr>
    </w:div>
    <w:div w:id="1776055555">
      <w:bodyDiv w:val="1"/>
      <w:marLeft w:val="0"/>
      <w:marRight w:val="0"/>
      <w:marTop w:val="0"/>
      <w:marBottom w:val="0"/>
      <w:divBdr>
        <w:top w:val="none" w:sz="0" w:space="0" w:color="auto"/>
        <w:left w:val="none" w:sz="0" w:space="0" w:color="auto"/>
        <w:bottom w:val="none" w:sz="0" w:space="0" w:color="auto"/>
        <w:right w:val="none" w:sz="0" w:space="0" w:color="auto"/>
      </w:divBdr>
    </w:div>
    <w:div w:id="1783181319">
      <w:bodyDiv w:val="1"/>
      <w:marLeft w:val="0"/>
      <w:marRight w:val="0"/>
      <w:marTop w:val="0"/>
      <w:marBottom w:val="0"/>
      <w:divBdr>
        <w:top w:val="none" w:sz="0" w:space="0" w:color="auto"/>
        <w:left w:val="none" w:sz="0" w:space="0" w:color="auto"/>
        <w:bottom w:val="none" w:sz="0" w:space="0" w:color="auto"/>
        <w:right w:val="none" w:sz="0" w:space="0" w:color="auto"/>
      </w:divBdr>
    </w:div>
    <w:div w:id="1790396949">
      <w:bodyDiv w:val="1"/>
      <w:marLeft w:val="0"/>
      <w:marRight w:val="0"/>
      <w:marTop w:val="0"/>
      <w:marBottom w:val="0"/>
      <w:divBdr>
        <w:top w:val="none" w:sz="0" w:space="0" w:color="auto"/>
        <w:left w:val="none" w:sz="0" w:space="0" w:color="auto"/>
        <w:bottom w:val="none" w:sz="0" w:space="0" w:color="auto"/>
        <w:right w:val="none" w:sz="0" w:space="0" w:color="auto"/>
      </w:divBdr>
    </w:div>
    <w:div w:id="1800225644">
      <w:bodyDiv w:val="1"/>
      <w:marLeft w:val="0"/>
      <w:marRight w:val="0"/>
      <w:marTop w:val="0"/>
      <w:marBottom w:val="0"/>
      <w:divBdr>
        <w:top w:val="none" w:sz="0" w:space="0" w:color="auto"/>
        <w:left w:val="none" w:sz="0" w:space="0" w:color="auto"/>
        <w:bottom w:val="none" w:sz="0" w:space="0" w:color="auto"/>
        <w:right w:val="none" w:sz="0" w:space="0" w:color="auto"/>
      </w:divBdr>
    </w:div>
    <w:div w:id="1832477623">
      <w:bodyDiv w:val="1"/>
      <w:marLeft w:val="0"/>
      <w:marRight w:val="0"/>
      <w:marTop w:val="0"/>
      <w:marBottom w:val="0"/>
      <w:divBdr>
        <w:top w:val="none" w:sz="0" w:space="0" w:color="auto"/>
        <w:left w:val="none" w:sz="0" w:space="0" w:color="auto"/>
        <w:bottom w:val="none" w:sz="0" w:space="0" w:color="auto"/>
        <w:right w:val="none" w:sz="0" w:space="0" w:color="auto"/>
      </w:divBdr>
    </w:div>
    <w:div w:id="1846282469">
      <w:bodyDiv w:val="1"/>
      <w:marLeft w:val="0"/>
      <w:marRight w:val="0"/>
      <w:marTop w:val="0"/>
      <w:marBottom w:val="0"/>
      <w:divBdr>
        <w:top w:val="none" w:sz="0" w:space="0" w:color="auto"/>
        <w:left w:val="none" w:sz="0" w:space="0" w:color="auto"/>
        <w:bottom w:val="none" w:sz="0" w:space="0" w:color="auto"/>
        <w:right w:val="none" w:sz="0" w:space="0" w:color="auto"/>
      </w:divBdr>
    </w:div>
    <w:div w:id="1868176243">
      <w:bodyDiv w:val="1"/>
      <w:marLeft w:val="0"/>
      <w:marRight w:val="0"/>
      <w:marTop w:val="0"/>
      <w:marBottom w:val="0"/>
      <w:divBdr>
        <w:top w:val="none" w:sz="0" w:space="0" w:color="auto"/>
        <w:left w:val="none" w:sz="0" w:space="0" w:color="auto"/>
        <w:bottom w:val="none" w:sz="0" w:space="0" w:color="auto"/>
        <w:right w:val="none" w:sz="0" w:space="0" w:color="auto"/>
      </w:divBdr>
      <w:divsChild>
        <w:div w:id="1510867414">
          <w:marLeft w:val="0"/>
          <w:marRight w:val="0"/>
          <w:marTop w:val="0"/>
          <w:marBottom w:val="0"/>
          <w:divBdr>
            <w:top w:val="none" w:sz="0" w:space="0" w:color="auto"/>
            <w:left w:val="none" w:sz="0" w:space="0" w:color="auto"/>
            <w:bottom w:val="none" w:sz="0" w:space="0" w:color="auto"/>
            <w:right w:val="none" w:sz="0" w:space="0" w:color="auto"/>
          </w:divBdr>
          <w:divsChild>
            <w:div w:id="457993386">
              <w:marLeft w:val="0"/>
              <w:marRight w:val="0"/>
              <w:marTop w:val="0"/>
              <w:marBottom w:val="0"/>
              <w:divBdr>
                <w:top w:val="none" w:sz="0" w:space="0" w:color="auto"/>
                <w:left w:val="none" w:sz="0" w:space="0" w:color="auto"/>
                <w:bottom w:val="none" w:sz="0" w:space="0" w:color="auto"/>
                <w:right w:val="none" w:sz="0" w:space="0" w:color="auto"/>
              </w:divBdr>
              <w:divsChild>
                <w:div w:id="964237985">
                  <w:marLeft w:val="0"/>
                  <w:marRight w:val="0"/>
                  <w:marTop w:val="0"/>
                  <w:marBottom w:val="0"/>
                  <w:divBdr>
                    <w:top w:val="none" w:sz="0" w:space="0" w:color="auto"/>
                    <w:left w:val="none" w:sz="0" w:space="0" w:color="auto"/>
                    <w:bottom w:val="none" w:sz="0" w:space="0" w:color="auto"/>
                    <w:right w:val="none" w:sz="0" w:space="0" w:color="auto"/>
                  </w:divBdr>
                  <w:divsChild>
                    <w:div w:id="3385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32928">
      <w:bodyDiv w:val="1"/>
      <w:marLeft w:val="0"/>
      <w:marRight w:val="0"/>
      <w:marTop w:val="0"/>
      <w:marBottom w:val="0"/>
      <w:divBdr>
        <w:top w:val="none" w:sz="0" w:space="0" w:color="auto"/>
        <w:left w:val="none" w:sz="0" w:space="0" w:color="auto"/>
        <w:bottom w:val="none" w:sz="0" w:space="0" w:color="auto"/>
        <w:right w:val="none" w:sz="0" w:space="0" w:color="auto"/>
      </w:divBdr>
    </w:div>
    <w:div w:id="1905093468">
      <w:bodyDiv w:val="1"/>
      <w:marLeft w:val="0"/>
      <w:marRight w:val="0"/>
      <w:marTop w:val="0"/>
      <w:marBottom w:val="0"/>
      <w:divBdr>
        <w:top w:val="none" w:sz="0" w:space="0" w:color="auto"/>
        <w:left w:val="none" w:sz="0" w:space="0" w:color="auto"/>
        <w:bottom w:val="none" w:sz="0" w:space="0" w:color="auto"/>
        <w:right w:val="none" w:sz="0" w:space="0" w:color="auto"/>
      </w:divBdr>
    </w:div>
    <w:div w:id="1990792766">
      <w:bodyDiv w:val="1"/>
      <w:marLeft w:val="0"/>
      <w:marRight w:val="0"/>
      <w:marTop w:val="0"/>
      <w:marBottom w:val="0"/>
      <w:divBdr>
        <w:top w:val="none" w:sz="0" w:space="0" w:color="auto"/>
        <w:left w:val="none" w:sz="0" w:space="0" w:color="auto"/>
        <w:bottom w:val="none" w:sz="0" w:space="0" w:color="auto"/>
        <w:right w:val="none" w:sz="0" w:space="0" w:color="auto"/>
      </w:divBdr>
      <w:divsChild>
        <w:div w:id="1648164984">
          <w:marLeft w:val="0"/>
          <w:marRight w:val="0"/>
          <w:marTop w:val="0"/>
          <w:marBottom w:val="0"/>
          <w:divBdr>
            <w:top w:val="none" w:sz="0" w:space="0" w:color="auto"/>
            <w:left w:val="none" w:sz="0" w:space="0" w:color="auto"/>
            <w:bottom w:val="none" w:sz="0" w:space="0" w:color="auto"/>
            <w:right w:val="none" w:sz="0" w:space="0" w:color="auto"/>
          </w:divBdr>
          <w:divsChild>
            <w:div w:id="1179079328">
              <w:marLeft w:val="0"/>
              <w:marRight w:val="0"/>
              <w:marTop w:val="0"/>
              <w:marBottom w:val="0"/>
              <w:divBdr>
                <w:top w:val="none" w:sz="0" w:space="0" w:color="auto"/>
                <w:left w:val="none" w:sz="0" w:space="0" w:color="auto"/>
                <w:bottom w:val="none" w:sz="0" w:space="0" w:color="auto"/>
                <w:right w:val="none" w:sz="0" w:space="0" w:color="auto"/>
              </w:divBdr>
              <w:divsChild>
                <w:div w:id="57018831">
                  <w:marLeft w:val="0"/>
                  <w:marRight w:val="0"/>
                  <w:marTop w:val="0"/>
                  <w:marBottom w:val="0"/>
                  <w:divBdr>
                    <w:top w:val="none" w:sz="0" w:space="0" w:color="auto"/>
                    <w:left w:val="none" w:sz="0" w:space="0" w:color="auto"/>
                    <w:bottom w:val="none" w:sz="0" w:space="0" w:color="auto"/>
                    <w:right w:val="none" w:sz="0" w:space="0" w:color="auto"/>
                  </w:divBdr>
                  <w:divsChild>
                    <w:div w:id="18632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68997">
      <w:bodyDiv w:val="1"/>
      <w:marLeft w:val="0"/>
      <w:marRight w:val="0"/>
      <w:marTop w:val="0"/>
      <w:marBottom w:val="0"/>
      <w:divBdr>
        <w:top w:val="none" w:sz="0" w:space="0" w:color="auto"/>
        <w:left w:val="none" w:sz="0" w:space="0" w:color="auto"/>
        <w:bottom w:val="none" w:sz="0" w:space="0" w:color="auto"/>
        <w:right w:val="none" w:sz="0" w:space="0" w:color="auto"/>
      </w:divBdr>
      <w:divsChild>
        <w:div w:id="528179785">
          <w:marLeft w:val="0"/>
          <w:marRight w:val="0"/>
          <w:marTop w:val="0"/>
          <w:marBottom w:val="0"/>
          <w:divBdr>
            <w:top w:val="none" w:sz="0" w:space="0" w:color="auto"/>
            <w:left w:val="none" w:sz="0" w:space="0" w:color="auto"/>
            <w:bottom w:val="none" w:sz="0" w:space="0" w:color="auto"/>
            <w:right w:val="none" w:sz="0" w:space="0" w:color="auto"/>
          </w:divBdr>
        </w:div>
        <w:div w:id="759764833">
          <w:marLeft w:val="0"/>
          <w:marRight w:val="0"/>
          <w:marTop w:val="0"/>
          <w:marBottom w:val="0"/>
          <w:divBdr>
            <w:top w:val="none" w:sz="0" w:space="0" w:color="auto"/>
            <w:left w:val="none" w:sz="0" w:space="0" w:color="auto"/>
            <w:bottom w:val="none" w:sz="0" w:space="0" w:color="auto"/>
            <w:right w:val="none" w:sz="0" w:space="0" w:color="auto"/>
          </w:divBdr>
        </w:div>
        <w:div w:id="2126581745">
          <w:marLeft w:val="0"/>
          <w:marRight w:val="0"/>
          <w:marTop w:val="0"/>
          <w:marBottom w:val="0"/>
          <w:divBdr>
            <w:top w:val="none" w:sz="0" w:space="0" w:color="auto"/>
            <w:left w:val="none" w:sz="0" w:space="0" w:color="auto"/>
            <w:bottom w:val="none" w:sz="0" w:space="0" w:color="auto"/>
            <w:right w:val="none" w:sz="0" w:space="0" w:color="auto"/>
          </w:divBdr>
        </w:div>
        <w:div w:id="293799743">
          <w:marLeft w:val="0"/>
          <w:marRight w:val="0"/>
          <w:marTop w:val="0"/>
          <w:marBottom w:val="0"/>
          <w:divBdr>
            <w:top w:val="none" w:sz="0" w:space="0" w:color="auto"/>
            <w:left w:val="none" w:sz="0" w:space="0" w:color="auto"/>
            <w:bottom w:val="none" w:sz="0" w:space="0" w:color="auto"/>
            <w:right w:val="none" w:sz="0" w:space="0" w:color="auto"/>
          </w:divBdr>
        </w:div>
      </w:divsChild>
    </w:div>
    <w:div w:id="2056193298">
      <w:bodyDiv w:val="1"/>
      <w:marLeft w:val="0"/>
      <w:marRight w:val="0"/>
      <w:marTop w:val="0"/>
      <w:marBottom w:val="0"/>
      <w:divBdr>
        <w:top w:val="none" w:sz="0" w:space="0" w:color="auto"/>
        <w:left w:val="none" w:sz="0" w:space="0" w:color="auto"/>
        <w:bottom w:val="none" w:sz="0" w:space="0" w:color="auto"/>
        <w:right w:val="none" w:sz="0" w:space="0" w:color="auto"/>
      </w:divBdr>
    </w:div>
    <w:div w:id="2085908768">
      <w:bodyDiv w:val="1"/>
      <w:marLeft w:val="0"/>
      <w:marRight w:val="0"/>
      <w:marTop w:val="0"/>
      <w:marBottom w:val="0"/>
      <w:divBdr>
        <w:top w:val="none" w:sz="0" w:space="0" w:color="auto"/>
        <w:left w:val="none" w:sz="0" w:space="0" w:color="auto"/>
        <w:bottom w:val="none" w:sz="0" w:space="0" w:color="auto"/>
        <w:right w:val="none" w:sz="0" w:space="0" w:color="auto"/>
      </w:divBdr>
      <w:divsChild>
        <w:div w:id="1486626364">
          <w:marLeft w:val="0"/>
          <w:marRight w:val="0"/>
          <w:marTop w:val="0"/>
          <w:marBottom w:val="0"/>
          <w:divBdr>
            <w:top w:val="none" w:sz="0" w:space="0" w:color="auto"/>
            <w:left w:val="none" w:sz="0" w:space="0" w:color="auto"/>
            <w:bottom w:val="none" w:sz="0" w:space="0" w:color="auto"/>
            <w:right w:val="none" w:sz="0" w:space="0" w:color="auto"/>
          </w:divBdr>
          <w:divsChild>
            <w:div w:id="759058590">
              <w:marLeft w:val="0"/>
              <w:marRight w:val="0"/>
              <w:marTop w:val="0"/>
              <w:marBottom w:val="0"/>
              <w:divBdr>
                <w:top w:val="none" w:sz="0" w:space="0" w:color="auto"/>
                <w:left w:val="none" w:sz="0" w:space="0" w:color="auto"/>
                <w:bottom w:val="none" w:sz="0" w:space="0" w:color="auto"/>
                <w:right w:val="none" w:sz="0" w:space="0" w:color="auto"/>
              </w:divBdr>
              <w:divsChild>
                <w:div w:id="343090540">
                  <w:marLeft w:val="0"/>
                  <w:marRight w:val="0"/>
                  <w:marTop w:val="0"/>
                  <w:marBottom w:val="0"/>
                  <w:divBdr>
                    <w:top w:val="none" w:sz="0" w:space="0" w:color="auto"/>
                    <w:left w:val="none" w:sz="0" w:space="0" w:color="auto"/>
                    <w:bottom w:val="none" w:sz="0" w:space="0" w:color="auto"/>
                    <w:right w:val="none" w:sz="0" w:space="0" w:color="auto"/>
                  </w:divBdr>
                  <w:divsChild>
                    <w:div w:id="1263800989">
                      <w:marLeft w:val="0"/>
                      <w:marRight w:val="0"/>
                      <w:marTop w:val="0"/>
                      <w:marBottom w:val="0"/>
                      <w:divBdr>
                        <w:top w:val="none" w:sz="0" w:space="0" w:color="auto"/>
                        <w:left w:val="none" w:sz="0" w:space="0" w:color="auto"/>
                        <w:bottom w:val="none" w:sz="0" w:space="0" w:color="auto"/>
                        <w:right w:val="none" w:sz="0" w:space="0" w:color="auto"/>
                      </w:divBdr>
                      <w:divsChild>
                        <w:div w:id="1670596898">
                          <w:marLeft w:val="0"/>
                          <w:marRight w:val="0"/>
                          <w:marTop w:val="0"/>
                          <w:marBottom w:val="0"/>
                          <w:divBdr>
                            <w:top w:val="none" w:sz="0" w:space="0" w:color="auto"/>
                            <w:left w:val="none" w:sz="0" w:space="0" w:color="auto"/>
                            <w:bottom w:val="none" w:sz="0" w:space="0" w:color="auto"/>
                            <w:right w:val="none" w:sz="0" w:space="0" w:color="auto"/>
                          </w:divBdr>
                          <w:divsChild>
                            <w:div w:id="3200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91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uciml/default-of-credit-card-clients-datase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tgpt.com/share/6757f719-66ac-8000-8751-d84b26b3d3ad"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owardsdatascience.com/understanding-the-roc-curve-in-three-visual-steps-795b1399481c" TargetMode="External"/><Relationship Id="rId3" Type="http://schemas.openxmlformats.org/officeDocument/2006/relationships/hyperlink" Target="https://docs.oracle.com/cloud/help/de/pbcs_common/PFUSU/insights_metrics_IQR.htm" TargetMode="External"/><Relationship Id="rId7" Type="http://schemas.openxmlformats.org/officeDocument/2006/relationships/hyperlink" Target="https://www.geeksforgeeks.org/ml-one-hot-encoding/" TargetMode="External"/><Relationship Id="rId2" Type="http://schemas.openxmlformats.org/officeDocument/2006/relationships/hyperlink" Target="https://www.methodenberatung.uzh.ch/de/datenanalyse_spss/zusammenhaenge/lreg.html" TargetMode="External"/><Relationship Id="rId1" Type="http://schemas.openxmlformats.org/officeDocument/2006/relationships/hyperlink" Target="https://www.gabler-banklexikon.de/definition/kreditrisiko-59434?utm_source=chatgpt.com" TargetMode="External"/><Relationship Id="rId6" Type="http://schemas.openxmlformats.org/officeDocument/2006/relationships/hyperlink" Target="https://databasecamp.de/ki/minmax-scaler" TargetMode="External"/><Relationship Id="rId5" Type="http://schemas.openxmlformats.org/officeDocument/2006/relationships/hyperlink" Target="https://databasecamp.de/ki/minmax-scaler" TargetMode="External"/><Relationship Id="rId4" Type="http://schemas.openxmlformats.org/officeDocument/2006/relationships/hyperlink" Target="https://docs.oracle.com/cloud/help/de/pbcs_common/PFUSU/insights_metrics_Z-Score.htm" TargetMode="External"/><Relationship Id="rId9" Type="http://schemas.openxmlformats.org/officeDocument/2006/relationships/hyperlink" Target="https://www.youtube.com/watch?v=fSytzGwwBV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_engineers\Vorlagen\Word%20Template%20Berich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6C88161-A0A4-4210-B5E7-351BCF467FEB}">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 Bericht.dotx</Template>
  <TotalTime>6024</TotalTime>
  <Pages>53</Pages>
  <Words>9066</Words>
  <Characters>51682</Characters>
  <Application>Microsoft Office Word</Application>
  <DocSecurity>0</DocSecurity>
  <Lines>430</Lines>
  <Paragraphs>121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Architecture Report</vt:lpstr>
      <vt:lpstr>Software Architecture Report</vt:lpstr>
    </vt:vector>
  </TitlesOfParts>
  <Company/>
  <LinksUpToDate>false</LinksUpToDate>
  <CharactersWithSpaces>60627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Report</dc:title>
  <dc:creator>noel</dc:creator>
  <cp:keywords/>
  <cp:lastModifiedBy>Gugler Noel</cp:lastModifiedBy>
  <cp:revision>67</cp:revision>
  <cp:lastPrinted>2020-12-10T09:09:00Z</cp:lastPrinted>
  <dcterms:created xsi:type="dcterms:W3CDTF">2020-12-15T07:53:00Z</dcterms:created>
  <dcterms:modified xsi:type="dcterms:W3CDTF">2024-12-28T11:52:00Z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