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310" w14:textId="77777777" w:rsidR="0024220A" w:rsidRDefault="0024220A" w:rsidP="0024220A">
      <w:pPr>
        <w:pStyle w:val="StandardWeb"/>
      </w:pPr>
      <w:r>
        <w:rPr>
          <w:rStyle w:val="Fett"/>
        </w:rPr>
        <w:t>Kurzanleitung: Beleuchteter Weihnachtsbaum</w:t>
      </w:r>
    </w:p>
    <w:p w14:paraId="2A222ECB" w14:textId="77777777" w:rsidR="0024220A" w:rsidRDefault="0024220A" w:rsidP="0024220A">
      <w:pPr>
        <w:pStyle w:val="berschrift3"/>
      </w:pPr>
      <w:r>
        <w:rPr>
          <w:rStyle w:val="Fett"/>
          <w:b/>
          <w:bCs/>
        </w:rPr>
        <w:t>Was ist das?</w:t>
      </w:r>
    </w:p>
    <w:p w14:paraId="7189B016" w14:textId="77777777" w:rsidR="0024220A" w:rsidRDefault="0024220A" w:rsidP="0024220A">
      <w:pPr>
        <w:pStyle w:val="StandardWeb"/>
      </w:pPr>
      <w:r>
        <w:t xml:space="preserve">Dieser beleuchtete Weihnachtsbaum ist ein </w:t>
      </w:r>
      <w:proofErr w:type="spellStart"/>
      <w:r>
        <w:t>Dekoobjekt</w:t>
      </w:r>
      <w:proofErr w:type="spellEnd"/>
      <w:r>
        <w:t xml:space="preserve"> mit individuell einstellbarer Beleuchtung. </w:t>
      </w:r>
    </w:p>
    <w:p w14:paraId="7C69DB23" w14:textId="297E68DD" w:rsidR="0024220A" w:rsidRDefault="0024220A" w:rsidP="0024220A">
      <w:pPr>
        <w:pStyle w:val="StandardWeb"/>
      </w:pPr>
      <w:r>
        <w:t xml:space="preserve">Er bietet die Möglichkeit, die Helligkeit sowie die Farbtemperatur (warmweiß bis </w:t>
      </w:r>
      <w:proofErr w:type="spellStart"/>
      <w:r>
        <w:t>kaltweiß</w:t>
      </w:r>
      <w:proofErr w:type="spellEnd"/>
      <w:r>
        <w:t>) nach Wunsch anzupassen.</w:t>
      </w:r>
    </w:p>
    <w:p w14:paraId="0408D32B" w14:textId="77777777" w:rsidR="0024220A" w:rsidRDefault="0024220A" w:rsidP="0024220A">
      <w:pPr>
        <w:pStyle w:val="berschrift3"/>
      </w:pPr>
      <w:r>
        <w:rPr>
          <w:rStyle w:val="Fett"/>
          <w:b/>
          <w:bCs/>
        </w:rPr>
        <w:t>Bedienung</w:t>
      </w:r>
    </w:p>
    <w:p w14:paraId="6199B910" w14:textId="77777777" w:rsidR="0024220A" w:rsidRDefault="0024220A" w:rsidP="0024220A">
      <w:pPr>
        <w:pStyle w:val="StandardWeb"/>
        <w:numPr>
          <w:ilvl w:val="0"/>
          <w:numId w:val="4"/>
        </w:numPr>
      </w:pPr>
      <w:r>
        <w:rPr>
          <w:rStyle w:val="Fett"/>
        </w:rPr>
        <w:t>Einschalten:</w:t>
      </w:r>
      <w:r>
        <w:t xml:space="preserve"> Der Baum startet automatisch mit einer voreingestellten warmweißen Beleuchtung bei 33% Helligkeit.</w:t>
      </w:r>
    </w:p>
    <w:p w14:paraId="615D8D9A" w14:textId="77777777" w:rsidR="0024220A" w:rsidRDefault="0024220A" w:rsidP="0024220A">
      <w:pPr>
        <w:pStyle w:val="StandardWeb"/>
        <w:numPr>
          <w:ilvl w:val="0"/>
          <w:numId w:val="4"/>
        </w:numPr>
      </w:pPr>
      <w:r>
        <w:rPr>
          <w:rStyle w:val="Fett"/>
        </w:rPr>
        <w:t>Modus wechseln:</w:t>
      </w:r>
      <w:r>
        <w:t xml:space="preserve"> Durch Drücken des Tasters kann zwischen zwei Modi gewechselt werden:</w:t>
      </w:r>
    </w:p>
    <w:p w14:paraId="5D0E3146" w14:textId="77777777" w:rsidR="0024220A" w:rsidRDefault="0024220A" w:rsidP="0024220A">
      <w:pPr>
        <w:pStyle w:val="StandardWeb"/>
        <w:numPr>
          <w:ilvl w:val="1"/>
          <w:numId w:val="4"/>
        </w:numPr>
      </w:pPr>
      <w:r>
        <w:rPr>
          <w:rStyle w:val="Fett"/>
        </w:rPr>
        <w:t>CCT-Modus:</w:t>
      </w:r>
      <w:r>
        <w:t xml:space="preserve"> Die Farbtemperatur kann mit dem Drehregler stufenlos von warmweiß zu </w:t>
      </w:r>
      <w:proofErr w:type="spellStart"/>
      <w:r>
        <w:t>kaltweiß</w:t>
      </w:r>
      <w:proofErr w:type="spellEnd"/>
      <w:r>
        <w:t xml:space="preserve"> geändert werden.</w:t>
      </w:r>
    </w:p>
    <w:p w14:paraId="04852C97" w14:textId="77777777" w:rsidR="0024220A" w:rsidRDefault="0024220A" w:rsidP="0024220A">
      <w:pPr>
        <w:pStyle w:val="StandardWeb"/>
        <w:numPr>
          <w:ilvl w:val="1"/>
          <w:numId w:val="4"/>
        </w:numPr>
      </w:pPr>
      <w:r>
        <w:rPr>
          <w:rStyle w:val="Fett"/>
        </w:rPr>
        <w:t>Dimm-Modus:</w:t>
      </w:r>
      <w:r>
        <w:t xml:space="preserve"> Die Gesamthelligkeit kann stufenlos eingestellt werden, wobei das Verhältnis zwischen warmweiß und </w:t>
      </w:r>
      <w:proofErr w:type="spellStart"/>
      <w:r>
        <w:t>kaltweiß</w:t>
      </w:r>
      <w:proofErr w:type="spellEnd"/>
      <w:r>
        <w:t xml:space="preserve"> erhalten bleibt.</w:t>
      </w:r>
    </w:p>
    <w:p w14:paraId="040C4E63" w14:textId="1EF37A2F" w:rsidR="0024220A" w:rsidRDefault="0024220A" w:rsidP="0024220A">
      <w:pPr>
        <w:pStyle w:val="StandardWeb"/>
        <w:numPr>
          <w:ilvl w:val="0"/>
          <w:numId w:val="4"/>
        </w:numPr>
      </w:pPr>
      <w:r>
        <w:rPr>
          <w:rStyle w:val="Fett"/>
        </w:rPr>
        <w:t>Ausschalten:</w:t>
      </w:r>
      <w:r>
        <w:t xml:space="preserve"> Der Baum kann einfach vom Strom getrennt werden</w:t>
      </w:r>
      <w:r>
        <w:t xml:space="preserve"> oder mit dem rückseitig montierten Schalter abgeschaltet werden</w:t>
      </w:r>
      <w:r>
        <w:t>.</w:t>
      </w:r>
    </w:p>
    <w:p w14:paraId="6727E1E9" w14:textId="77777777" w:rsidR="0024220A" w:rsidRDefault="0024220A" w:rsidP="0024220A">
      <w:pPr>
        <w:pStyle w:val="berschrift3"/>
      </w:pPr>
      <w:r>
        <w:rPr>
          <w:rStyle w:val="Fett"/>
          <w:b/>
          <w:bCs/>
        </w:rPr>
        <w:t>Technische Details</w:t>
      </w:r>
    </w:p>
    <w:p w14:paraId="00129F76" w14:textId="1535F68E" w:rsidR="0024220A" w:rsidRDefault="0024220A" w:rsidP="0024220A">
      <w:pPr>
        <w:pStyle w:val="StandardWeb"/>
        <w:numPr>
          <w:ilvl w:val="0"/>
          <w:numId w:val="5"/>
        </w:numPr>
      </w:pPr>
      <w:r>
        <w:rPr>
          <w:rStyle w:val="Fett"/>
        </w:rPr>
        <w:t>Stromversorgung:</w:t>
      </w:r>
      <w:r>
        <w:t xml:space="preserve"> USB (5V</w:t>
      </w:r>
      <w:r>
        <w:t>, 1A</w:t>
      </w:r>
      <w:r>
        <w:t>)</w:t>
      </w:r>
    </w:p>
    <w:p w14:paraId="657C0FFD" w14:textId="77777777" w:rsidR="0024220A" w:rsidRDefault="0024220A" w:rsidP="0024220A">
      <w:pPr>
        <w:pStyle w:val="StandardWeb"/>
        <w:numPr>
          <w:ilvl w:val="0"/>
          <w:numId w:val="5"/>
        </w:numPr>
      </w:pPr>
      <w:r>
        <w:rPr>
          <w:rStyle w:val="Fett"/>
        </w:rPr>
        <w:t>Stromverbrauch:</w:t>
      </w:r>
    </w:p>
    <w:p w14:paraId="637E377F" w14:textId="0ADBFE85" w:rsidR="0024220A" w:rsidRDefault="0024220A" w:rsidP="0024220A">
      <w:pPr>
        <w:pStyle w:val="StandardWeb"/>
        <w:numPr>
          <w:ilvl w:val="1"/>
          <w:numId w:val="5"/>
        </w:numPr>
      </w:pPr>
      <w:r>
        <w:t xml:space="preserve">Standard nach dem Einschalten: </w:t>
      </w:r>
      <w:r>
        <w:rPr>
          <w:rStyle w:val="Fett"/>
        </w:rPr>
        <w:t>0,</w:t>
      </w:r>
      <w:r>
        <w:rPr>
          <w:rStyle w:val="Fett"/>
        </w:rPr>
        <w:t>4</w:t>
      </w:r>
      <w:r>
        <w:rPr>
          <w:rStyle w:val="Fett"/>
        </w:rPr>
        <w:t xml:space="preserve"> Watt</w:t>
      </w:r>
    </w:p>
    <w:p w14:paraId="7C2401C3" w14:textId="685A62B6" w:rsidR="0024220A" w:rsidRDefault="0024220A" w:rsidP="0024220A">
      <w:pPr>
        <w:pStyle w:val="StandardWeb"/>
        <w:numPr>
          <w:ilvl w:val="1"/>
          <w:numId w:val="5"/>
        </w:numPr>
      </w:pPr>
      <w:proofErr w:type="spellStart"/>
      <w:r>
        <w:t>Kaltweiß</w:t>
      </w:r>
      <w:proofErr w:type="spellEnd"/>
      <w:r>
        <w:t xml:space="preserve"> bei maximaler Helligkeit: </w:t>
      </w:r>
      <w:r>
        <w:rPr>
          <w:rStyle w:val="Fett"/>
        </w:rPr>
        <w:t>2</w:t>
      </w:r>
      <w:r>
        <w:rPr>
          <w:rStyle w:val="Fett"/>
        </w:rPr>
        <w:t>,0</w:t>
      </w:r>
      <w:r>
        <w:rPr>
          <w:rStyle w:val="Fett"/>
        </w:rPr>
        <w:t xml:space="preserve"> Watt</w:t>
      </w:r>
    </w:p>
    <w:p w14:paraId="0C6494FF" w14:textId="77777777" w:rsidR="0024220A" w:rsidRDefault="0024220A" w:rsidP="0024220A">
      <w:pPr>
        <w:pStyle w:val="berschrift3"/>
      </w:pPr>
      <w:r>
        <w:rPr>
          <w:rStyle w:val="Fett"/>
          <w:b/>
          <w:bCs/>
        </w:rPr>
        <w:t>Hinweise</w:t>
      </w:r>
    </w:p>
    <w:p w14:paraId="4173E8EE" w14:textId="1AA3921B" w:rsidR="0024220A" w:rsidRPr="0024220A" w:rsidRDefault="0024220A" w:rsidP="0024220A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4220A">
        <w:rPr>
          <w:rFonts w:ascii="Times New Roman" w:eastAsia="Times New Roman" w:hAnsi="Times New Roman" w:cs="Times New Roman"/>
          <w:sz w:val="24"/>
          <w:szCs w:val="24"/>
          <w:lang w:eastAsia="de-DE"/>
        </w:rPr>
        <w:t>Der Drehregler befindet sich im Schneemann vor dem Baum.</w:t>
      </w:r>
    </w:p>
    <w:p w14:paraId="09B4B78F" w14:textId="030A693D" w:rsidR="0024220A" w:rsidRDefault="0024220A" w:rsidP="0024220A">
      <w:pPr>
        <w:pStyle w:val="StandardWeb"/>
        <w:numPr>
          <w:ilvl w:val="0"/>
          <w:numId w:val="6"/>
        </w:numPr>
      </w:pPr>
      <w:r>
        <w:t>Das Gerät merkt sich die Einstellungen nicht nach dem Ausschalten</w:t>
      </w:r>
      <w:r>
        <w:t>!</w:t>
      </w:r>
    </w:p>
    <w:p w14:paraId="74F28FE9" w14:textId="77777777" w:rsidR="0024220A" w:rsidRDefault="0024220A" w:rsidP="0024220A">
      <w:pPr>
        <w:pStyle w:val="StandardWeb"/>
        <w:numPr>
          <w:ilvl w:val="0"/>
          <w:numId w:val="6"/>
        </w:numPr>
      </w:pPr>
      <w:r>
        <w:t>Der Drehregler wird erst aktiv, wenn eine deutliche Veränderung vorgenommen wird.</w:t>
      </w:r>
    </w:p>
    <w:p w14:paraId="1887C8DF" w14:textId="77777777" w:rsidR="0024220A" w:rsidRDefault="0024220A" w:rsidP="0024220A">
      <w:pPr>
        <w:pStyle w:val="StandardWeb"/>
        <w:numPr>
          <w:ilvl w:val="0"/>
          <w:numId w:val="6"/>
        </w:numPr>
      </w:pPr>
      <w:r>
        <w:t>Die LEDs sind energiesparend und können dauerhaft betrieben werden.</w:t>
      </w:r>
    </w:p>
    <w:p w14:paraId="2C31C3CB" w14:textId="77777777" w:rsidR="0024220A" w:rsidRDefault="0024220A" w:rsidP="0024220A">
      <w:pPr>
        <w:pStyle w:val="StandardWeb"/>
      </w:pPr>
      <w:r>
        <w:t>Viel Freude mit dem beleuchteten Weihnachtsbaum!</w:t>
      </w:r>
    </w:p>
    <w:p w14:paraId="3919D53B" w14:textId="77777777" w:rsidR="00456879" w:rsidRPr="0024220A" w:rsidRDefault="00456879" w:rsidP="0024220A"/>
    <w:sectPr w:rsidR="00456879" w:rsidRPr="00242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8C3"/>
    <w:multiLevelType w:val="multilevel"/>
    <w:tmpl w:val="56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1D3F"/>
    <w:multiLevelType w:val="multilevel"/>
    <w:tmpl w:val="45C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8454D"/>
    <w:multiLevelType w:val="multilevel"/>
    <w:tmpl w:val="D83A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A198C"/>
    <w:multiLevelType w:val="multilevel"/>
    <w:tmpl w:val="89B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92972"/>
    <w:multiLevelType w:val="multilevel"/>
    <w:tmpl w:val="7EB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C63FD"/>
    <w:multiLevelType w:val="multilevel"/>
    <w:tmpl w:val="3E1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0A"/>
    <w:rsid w:val="0024220A"/>
    <w:rsid w:val="004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F729"/>
  <w15:chartTrackingRefBased/>
  <w15:docId w15:val="{237DA429-93AF-4FE0-B4A3-8BB081E7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242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4220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4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4220A"/>
    <w:rPr>
      <w:b/>
      <w:bCs/>
    </w:rPr>
  </w:style>
  <w:style w:type="paragraph" w:styleId="Listenabsatz">
    <w:name w:val="List Paragraph"/>
    <w:basedOn w:val="Standard"/>
    <w:uiPriority w:val="34"/>
    <w:qFormat/>
    <w:rsid w:val="0024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Brühl</dc:creator>
  <cp:keywords/>
  <dc:description/>
  <cp:lastModifiedBy>Noel Brühl</cp:lastModifiedBy>
  <cp:revision>1</cp:revision>
  <dcterms:created xsi:type="dcterms:W3CDTF">2025-03-20T19:21:00Z</dcterms:created>
  <dcterms:modified xsi:type="dcterms:W3CDTF">2025-03-20T19:28:00Z</dcterms:modified>
</cp:coreProperties>
</file>