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В</w:t>
      </w:r>
      <w:r>
        <w:rPr/>
        <w:t xml:space="preserve">водное тестовое задание </w:t>
      </w:r>
      <w:r>
        <w:rPr/>
        <w:t>для соискателя на вакансию Тестировщик локализации.</w:t>
      </w:r>
    </w:p>
    <w:p>
      <w:pPr>
        <w:pStyle w:val="Normal"/>
        <w:bidi w:val="0"/>
        <w:jc w:val="left"/>
        <w:rPr/>
      </w:pPr>
      <w:r>
        <w:rPr/>
        <w:t>Исполнил: Капитонов Кирилл Михайлович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История хорошо структурирована, персонажи проработаны. Однако вижу некоторые неточности:</w:t>
      </w:r>
    </w:p>
    <w:p>
      <w:pPr>
        <w:pStyle w:val="Normal"/>
        <w:bidi w:val="0"/>
        <w:jc w:val="left"/>
        <w:rPr/>
      </w:pPr>
      <w:r>
        <w:rPr/>
        <w:t>С точки зрения лингвистики:</w:t>
      </w:r>
    </w:p>
    <w:p>
      <w:pPr>
        <w:pStyle w:val="Normal"/>
        <w:bidi w:val="0"/>
        <w:jc w:val="left"/>
        <w:rPr/>
      </w:pPr>
      <w:r>
        <w:rPr/>
        <w:tab/>
        <w:t>7:50 Во фразе «</w:t>
      </w:r>
      <w:r>
        <w:rPr/>
        <w:t>Что ты сделала, я тебя спрашиваю!</w:t>
      </w:r>
      <w:r>
        <w:rPr/>
        <w:t>» отсутствует знак вопроса.</w:t>
      </w:r>
    </w:p>
    <w:p>
      <w:pPr>
        <w:pStyle w:val="Normal"/>
        <w:bidi w:val="0"/>
        <w:jc w:val="left"/>
        <w:rPr/>
      </w:pPr>
      <w:r>
        <w:rPr/>
        <w:tab/>
        <w:t>7:56 Эмоция персонажа предполагает другое построение фразы: «О! Скоро ты сам поймёшь.»</w:t>
      </w:r>
    </w:p>
    <w:p>
      <w:pPr>
        <w:pStyle w:val="Normal"/>
        <w:bidi w:val="0"/>
        <w:jc w:val="left"/>
        <w:rPr/>
      </w:pPr>
      <w:r>
        <w:rPr/>
        <w:tab/>
        <w:t>10:50 Пунктуационная ошибка в фразе «Плохи дела. что и говорить»</w:t>
      </w:r>
    </w:p>
    <w:p>
      <w:pPr>
        <w:pStyle w:val="Normal"/>
        <w:bidi w:val="0"/>
        <w:jc w:val="left"/>
        <w:rPr/>
      </w:pPr>
      <w:r>
        <w:rPr/>
        <w:tab/>
        <w:t>19:20 Фраза Ма «Поздравляю моя милая.» требует восклицательного знака</w:t>
      </w:r>
    </w:p>
    <w:p>
      <w:pPr>
        <w:pStyle w:val="Normal"/>
        <w:bidi w:val="0"/>
        <w:jc w:val="left"/>
        <w:rPr/>
      </w:pPr>
      <w:r>
        <w:rPr/>
        <w:tab/>
        <w:t>20:50 Фраза «</w:t>
      </w:r>
      <w:r>
        <w:rPr/>
        <w:t xml:space="preserve">Вот и ты, как в доме </w:t>
      </w:r>
      <w:r>
        <w:rPr/>
        <w:t xml:space="preserve">удовольствий </w:t>
      </w:r>
      <w:r>
        <w:rPr/>
        <w:t>наклюкаешься, такой же чудной.</w:t>
      </w:r>
      <w:r>
        <w:rPr/>
        <w:t>» предполагает использование тире.</w:t>
      </w:r>
    </w:p>
    <w:p>
      <w:pPr>
        <w:pStyle w:val="Normal"/>
        <w:bidi w:val="0"/>
        <w:jc w:val="left"/>
        <w:rPr/>
      </w:pPr>
      <w:r>
        <w:rPr/>
        <w:t>Также переводчик игнорирует использование буквы «ё» во всей истории:</w:t>
      </w:r>
    </w:p>
    <w:p>
      <w:pPr>
        <w:pStyle w:val="Normal"/>
        <w:bidi w:val="0"/>
        <w:jc w:val="left"/>
        <w:rPr/>
      </w:pPr>
      <w:r>
        <w:rPr/>
        <w:tab/>
        <w:t>4:06 «...готовы на всё ради победы.»</w:t>
      </w:r>
    </w:p>
    <w:p>
      <w:pPr>
        <w:pStyle w:val="Normal"/>
        <w:bidi w:val="0"/>
        <w:jc w:val="left"/>
        <w:rPr/>
      </w:pPr>
      <w:r>
        <w:rPr/>
        <w:tab/>
        <w:t>5:05 «До чего упёртый...»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7:56 «...поймёшь.»</w:t>
      </w:r>
    </w:p>
    <w:p>
      <w:pPr>
        <w:pStyle w:val="Normal"/>
        <w:bidi w:val="0"/>
        <w:jc w:val="left"/>
        <w:rPr/>
      </w:pPr>
      <w:r>
        <w:rPr/>
        <w:tab/>
        <w:t>8:58 «...придёт.»</w:t>
      </w:r>
    </w:p>
    <w:p>
      <w:pPr>
        <w:pStyle w:val="Normal"/>
        <w:bidi w:val="0"/>
        <w:jc w:val="left"/>
        <w:rPr/>
      </w:pPr>
      <w:r>
        <w:rPr/>
        <w:tab/>
        <w:t>8:59 «Проклянёт...»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9:00 «...это всё так...»</w:t>
      </w:r>
    </w:p>
    <w:p>
      <w:pPr>
        <w:pStyle w:val="Normal"/>
        <w:bidi w:val="0"/>
        <w:jc w:val="left"/>
        <w:rPr/>
      </w:pPr>
      <w:r>
        <w:rPr/>
        <w:tab/>
        <w:t>9:30 «… по Дайфэну несётся...»</w:t>
      </w:r>
    </w:p>
    <w:p>
      <w:pPr>
        <w:pStyle w:val="Normal"/>
        <w:bidi w:val="0"/>
        <w:jc w:val="left"/>
        <w:rPr/>
      </w:pPr>
      <w:r>
        <w:rPr/>
        <w:tab/>
        <w:t>9:41 «… всё порешали.»</w:t>
      </w:r>
    </w:p>
    <w:p>
      <w:pPr>
        <w:pStyle w:val="Normal"/>
        <w:bidi w:val="0"/>
        <w:jc w:val="left"/>
        <w:rPr/>
      </w:pPr>
      <w:r>
        <w:rPr/>
        <w:tab/>
        <w:t>10:27 «...это переживём.»</w:t>
      </w:r>
    </w:p>
    <w:p>
      <w:pPr>
        <w:pStyle w:val="Normal"/>
        <w:bidi w:val="0"/>
        <w:jc w:val="left"/>
        <w:rPr/>
      </w:pPr>
      <w:r>
        <w:rPr/>
        <w:tab/>
        <w:t>11:55 «Удручённый крестьянин»</w:t>
      </w:r>
    </w:p>
    <w:p>
      <w:pPr>
        <w:pStyle w:val="Normal"/>
        <w:bidi w:val="0"/>
        <w:jc w:val="left"/>
        <w:rPr/>
      </w:pPr>
      <w:r>
        <w:rPr/>
        <w:tab/>
        <w:t>15:43 «...всё у вас получится.»</w:t>
      </w:r>
    </w:p>
    <w:p>
      <w:pPr>
        <w:pStyle w:val="Normal"/>
        <w:bidi w:val="0"/>
        <w:jc w:val="left"/>
        <w:rPr/>
      </w:pPr>
      <w:r>
        <w:rPr/>
        <w:tab/>
        <w:t>18:12 «...мы тебя займём»</w:t>
      </w:r>
    </w:p>
    <w:p>
      <w:pPr>
        <w:pStyle w:val="Normal"/>
        <w:bidi w:val="0"/>
        <w:jc w:val="left"/>
        <w:rPr/>
      </w:pPr>
      <w:r>
        <w:rPr/>
        <w:tab/>
        <w:t>19:20 «Её чуткость...»</w:t>
      </w:r>
    </w:p>
    <w:p>
      <w:pPr>
        <w:pStyle w:val="Normal"/>
        <w:bidi w:val="0"/>
        <w:jc w:val="left"/>
        <w:rPr/>
      </w:pPr>
      <w:r>
        <w:rPr/>
        <w:tab/>
        <w:t>21:18 «...просил всё разведать...»</w:t>
      </w:r>
    </w:p>
    <w:p>
      <w:pPr>
        <w:pStyle w:val="Normal"/>
        <w:bidi w:val="0"/>
        <w:jc w:val="left"/>
        <w:rPr/>
      </w:pPr>
      <w:r>
        <w:rPr/>
        <w:tab/>
        <w:t>22:56 «...всё ещё мечтаешь...»</w:t>
      </w:r>
    </w:p>
    <w:p>
      <w:pPr>
        <w:pStyle w:val="Normal"/>
        <w:bidi w:val="0"/>
        <w:jc w:val="left"/>
        <w:rPr/>
      </w:pPr>
      <w:r>
        <w:rPr/>
        <w:tab/>
        <w:t>25:05 «...нанесём ему визит.»</w:t>
      </w:r>
    </w:p>
    <w:p>
      <w:pPr>
        <w:pStyle w:val="Normal"/>
        <w:bidi w:val="0"/>
        <w:jc w:val="left"/>
        <w:rPr/>
      </w:pPr>
      <w:r>
        <w:rPr/>
        <w:t>Функциональные проблемы:</w:t>
        <w:br/>
        <w:tab/>
        <w:t xml:space="preserve">0:19 </w:t>
      </w:r>
      <w:r>
        <w:rPr/>
        <w:t>Плашк</w:t>
      </w:r>
      <w:r>
        <w:rPr/>
        <w:t>а</w:t>
      </w:r>
      <w:r>
        <w:rPr/>
        <w:t xml:space="preserve"> реплик</w:t>
      </w:r>
      <w:r>
        <w:rPr/>
        <w:t>и</w:t>
      </w:r>
      <w:r>
        <w:rPr/>
        <w:t xml:space="preserve"> не указыва</w:t>
      </w:r>
      <w:r>
        <w:rPr/>
        <w:t>е</w:t>
      </w:r>
      <w:r>
        <w:rPr/>
        <w:t>т на персонажа</w:t>
      </w:r>
    </w:p>
    <w:p>
      <w:pPr>
        <w:pStyle w:val="Normal"/>
        <w:bidi w:val="0"/>
        <w:jc w:val="left"/>
        <w:rPr/>
      </w:pPr>
      <w:r>
        <w:rPr/>
        <w:tab/>
        <w:t>20:34 Отсутствует перевод дропа «Gloves»</w:t>
      </w:r>
    </w:p>
    <w:p>
      <w:pPr>
        <w:pStyle w:val="Normal"/>
        <w:bidi w:val="0"/>
        <w:jc w:val="left"/>
        <w:rPr/>
      </w:pPr>
      <w:r>
        <w:rPr/>
        <w:tab/>
        <w:t>Неясно, почему nameplate преемницы мастера Фархана содержит слово «Пролог»</w:t>
      </w:r>
    </w:p>
    <w:p>
      <w:pPr>
        <w:pStyle w:val="Normal"/>
        <w:bidi w:val="0"/>
        <w:jc w:val="left"/>
        <w:rPr/>
      </w:pPr>
      <w:r>
        <w:rPr/>
        <w:tab/>
        <w:t xml:space="preserve">Некорректное название дропа — «Healing Potion Potion», </w:t>
      </w:r>
      <w:r>
        <w:rPr/>
        <w:t>перевод отсутствует.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Относительно задания с гравировкой смею предположить наличие бага.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БАГ-РЕПОРТ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Отсутствие эффекта восстановления здоровья при применении умения «Солнечный эквилибриум» с гравировкой «Весенний рассвет»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Описание: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Шаги воспроизведения: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Группа из двух персонажей, один из которых имеет неполный уровень здоровья, находится в непосредственной близости от Торговки зельями Хираны и другого персонажа, не входящего в группу.</w:t>
      </w:r>
    </w:p>
    <w:p>
      <w:pPr>
        <w:pStyle w:val="Normal"/>
        <w:bidi w:val="0"/>
        <w:jc w:val="left"/>
        <w:rPr/>
      </w:pPr>
      <w:r>
        <w:rPr/>
        <w:t xml:space="preserve">- Персонаж, </w:t>
      </w:r>
      <w:r>
        <w:rPr/>
        <w:t>имеющий</w:t>
      </w:r>
      <w:r>
        <w:rPr/>
        <w:t xml:space="preserve"> 100% уровень здоровья, применяет умение «Солнечный эквилибриум» с гравировкой «Весенний рассвет» (далее — Умение) находясь в группе </w:t>
      </w:r>
      <w:r>
        <w:rPr/>
        <w:t xml:space="preserve">и непосредственной близости </w:t>
      </w:r>
      <w:r>
        <w:rPr/>
        <w:t>с персонажем, имеющим неполный уровень здоровья.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Член группы, имеющий неполный уровень здоровья,  передвигается по полю, не выходя за пределы действия Умения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Каждое применение Умения призывает новую солнечную сферу (далее - Сфера) до тех пор, пока число Сфер не становится равным трём.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После формирования на поле трех Сфер, каждое очередное применение умения также вызывает новую Сферу и, одновременно с этим, деспавнит другую Сферу, в порядке их создания, </w:t>
      </w:r>
      <w:r>
        <w:rPr/>
        <w:t>что ограничивает количество видимых Сфер тремя единицами.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Уровень здоровья персонажа с неполным уровнем здоровья не изменяется за время многократного применения Умения в течение 10 секунд.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Фактический результат:</w:t>
      </w:r>
    </w:p>
    <w:p>
      <w:pPr>
        <w:pStyle w:val="Normal"/>
        <w:bidi w:val="0"/>
        <w:jc w:val="left"/>
        <w:rPr/>
      </w:pPr>
      <w:r>
        <w:rPr/>
        <w:t xml:space="preserve">- сформированные Сферы не вызывают увеличение количества здоровья у члена группы </w:t>
      </w:r>
      <w:r>
        <w:rPr/>
        <w:t>с неполным здоровьем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сформированные сферы не производят анимацию потоков энергии, восстанавливающей союзникам здоровье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персонаж, использующий Умение, не производит анимацию потоков энергии, восстанавливающей союзникам здоровье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при возникновении сферы на минимальном расстоянии от члена группы отображается кнопка «Исцелиться (G)»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Ожидаемый результат:</w:t>
        <w:br/>
        <w:t xml:space="preserve">- </w:t>
      </w:r>
      <w:r>
        <w:rPr/>
        <w:t>при применении Умения членом группы, каждая Сфера должна иметь анимацию потоков энергии, направленных на каждого союзника в радиусе 24м., также такую-же анимацию должен иметь использующий Умение персонаж группы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при применении Умения членом группы, у всех членов группы в радиусе 24м.должен увеличиваться уровень здоровья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использование умения членом группы должно вызывать увеличение здоровья без взаимодействия с появляющейся кнопкой «Исцелиться (G)»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Возможно отсутствие эффекта увеличения здоровья непосредственно у персонажа, использующего Умение. Невозможно определить ввиду изначально максимального уровня здоровья у персонажа, использующего Умение.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494</Words>
  <Characters>3317</Characters>
  <CharactersWithSpaces>3788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2025-02-11T12:13:22Z</dcterms:created>
  <dc:creator/>
  <dc:description/>
  <dc:language>ru-RU</dc:language>
  <cp:lastModifiedBy/>
  <dcterms:modified xsi:type="dcterms:W3CDTF">2025-02-11T21:46:14Z</dcterms:modified>
  <cp:revision>1</cp:revision>
  <dc:subject/>
  <dc:title/>
</cp:coreProperties>
</file>