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TERMINATION FOR CAUSE AND RESERVATION OF RIGHTS</w:t>
      </w:r>
    </w:p>
    <w:p>
      <w:pPr>
        <w:jc w:val="center"/>
        <w:spacing w:after="360"/>
      </w:pPr>
      <w:r>
        <w:rPr>
          <w:sz w:val="20"/>
          <w:color w:val="555555"/>
        </w:rPr>
        <w:t xml:space="preserve">Template termination_cause_global · jurisdiction global · 16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Termination for cause. </w:t>
      </w:r>
      <w:r>
        <w:t xml:space="preserve">The Client terminates the principal agreement between </w:t>
      </w:r>
      <w:r>
        <w:rPr>
          <w:highlight w:val="yellow"/>
        </w:rPr>
        <w:t xml:space="preserve">[legal_entity_name]</w:t>
      </w:r>
      <w:r>
        <w:t xml:space="preserve"> and </w:t>
      </w:r>
      <w:r>
        <w:rPr>
          <w:highlight w:val="yellow"/>
        </w:rPr>
        <w:t xml:space="preserve">[supplier_name]</w:t>
      </w:r>
      <w:r>
        <w:t xml:space="preserve"> for material breach with effect from </w:t>
      </w:r>
      <w:r>
        <w:rPr>
          <w:highlight w:val="yellow"/>
        </w:rPr>
        <w:t xml:space="preserve">[end_date]</w:t>
      </w:r>
      <w:r>
        <w:t xml:space="preserve">. The schedules record the breaches relied on and the notices given.</w:t>
      </w:r>
    </w:p>
    <w:p>
      <w:pPr>
        <w:spacing w:after="160"/>
        <w:jc w:val="both"/>
      </w:pPr>
      <w:r>
        <w:rPr>
          <w:b/>
        </w:rPr>
        <w:t xml:space="preserve">2.2 Reservation of rights. </w:t>
      </w:r>
      <w:r>
        <w:t xml:space="preserve">Nothing in this Agreement is a waiver, settlement or compromise of any claim. The Client expressly reserves all rights and remedies arising from the breaches relied on and from any breach later discovered.</w:t>
      </w:r>
    </w:p>
    <w:p>
      <w:pPr>
        <w:spacing w:after="160"/>
        <w:jc w:val="both"/>
      </w:pPr>
      <w:r>
        <w:rPr>
          <w:b/>
        </w:rPr>
        <w:t xml:space="preserve">2.3 Sums withheld. </w:t>
      </w:r>
      <w:r>
        <w:t xml:space="preserve">Sums withheld at the date of termination remain withheld pending resolution of the Client's claims. Payment of any sum under this Agreement is not an admission that nothing further is owed to the Supplier.</w:t>
      </w:r>
    </w:p>
    <w:p>
      <w:pPr>
        <w:spacing w:after="160"/>
        <w:jc w:val="both"/>
      </w:pPr>
      <w:r>
        <w:rPr>
          <w:b/>
        </w:rPr>
        <w:t xml:space="preserve">2.4 Exit obligations continue. </w:t>
      </w:r>
      <w:r>
        <w:t xml:space="preserve">Termination for cause does not relieve the Supplier of its exit obligations. Transition assistance, data handover and access revocation apply as if the contract had expired.</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Termination for Cause and Reservation of Rights</dc:title>
  <dc:creator>Default catalogue</dc:creator>
  <cp:lastModifiedBy>Default catalogue</cp:lastModifiedBy>
  <cp:revision>template</cp:revision>
  <dcterms:created xsi:type="dcterms:W3CDTF">2026-09-07T05:01:26Z</dcterms:created>
</cp:coreProperties>
</file>