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TERM EXTENSION AGREEMENT</w:t>
      </w:r>
    </w:p>
    <w:p>
      <w:pPr>
        <w:jc w:val="center"/>
        <w:spacing w:after="360"/>
      </w:pPr>
      <w:r>
        <w:rPr>
          <w:sz w:val="20"/>
          <w:color w:val="555555"/>
        </w:rPr>
        <w:t xml:space="preserve">Template variation_extension_global · jurisdiction global · 16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Extension. </w:t>
      </w:r>
      <w:r>
        <w:t xml:space="preserve">This Agreement extends the term of the principal agreement between </w:t>
      </w:r>
      <w:r>
        <w:rPr>
          <w:highlight w:val="yellow"/>
        </w:rPr>
        <w:t xml:space="preserve">[legal_entity_name]</w:t>
      </w:r>
      <w:r>
        <w:t xml:space="preserve"> and </w:t>
      </w:r>
      <w:r>
        <w:rPr>
          <w:highlight w:val="yellow"/>
        </w:rPr>
        <w:t xml:space="preserve">[supplier_name]</w:t>
      </w:r>
      <w:r>
        <w:t xml:space="preserve"> to </w:t>
      </w:r>
      <w:r>
        <w:rPr>
          <w:highlight w:val="yellow"/>
        </w:rPr>
        <w:t xml:space="preserve">[end_date]</w:t>
      </w:r>
      <w:r>
        <w:t xml:space="preserve">. The scope of services is unchanged.</w:t>
      </w:r>
    </w:p>
    <w:p>
      <w:pPr>
        <w:spacing w:after="160"/>
        <w:jc w:val="both"/>
      </w:pPr>
      <w:r>
        <w:rPr>
          <w:b/>
        </w:rPr>
        <w:t xml:space="preserve">2.2 Terms restated, not assumed. </w:t>
      </w:r>
      <w:r>
        <w:t xml:space="preserve">The parties confirm the liability cap, the indexation basis and the termination notice period that apply for the extended term, as set out in the schedules. An extension is the variation most often signed without review, and restating those three is what stops stale terms surviving by default.</w:t>
      </w:r>
    </w:p>
    <w:p>
      <w:pPr>
        <w:spacing w:after="160"/>
        <w:jc w:val="both"/>
      </w:pPr>
      <w:r>
        <w:rPr>
          <w:b/>
        </w:rPr>
        <w:t xml:space="preserve">2.3 Cumulative effect. </w:t>
      </w:r>
      <w:r>
        <w:t xml:space="preserve">The parties confirm they have reviewed the cumulative effect of every variation to the principal agreement to date, not this extension alone.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Term Extension Agreement</dc:title>
  <dc:creator>Default catalogue</dc:creator>
  <cp:lastModifiedBy>Default catalogue</cp:lastModifiedBy>
  <cp:revision>template</cp:revision>
  <dcterms:created xsi:type="dcterms:W3CDTF">2026-09-07T05:01:26Z</dcterms:created>
</cp:coreProperties>
</file>