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D4A8" w14:textId="77777777" w:rsidR="00234000" w:rsidRPr="00234000" w:rsidRDefault="00234000" w:rsidP="00234000">
      <w:pPr>
        <w:rPr>
          <w:rFonts w:eastAsiaTheme="minorEastAsia"/>
        </w:rPr>
      </w:pPr>
    </w:p>
    <w:p w14:paraId="14B81C7B" w14:textId="77777777" w:rsidR="00234000" w:rsidRPr="00234000" w:rsidRDefault="00234000" w:rsidP="00234000">
      <w:pPr>
        <w:rPr>
          <w:rFonts w:eastAsiaTheme="minorEastAsia"/>
          <w:rtl/>
        </w:rPr>
      </w:pPr>
      <w:r w:rsidRPr="00234000">
        <w:rPr>
          <w:rFonts w:eastAsiaTheme="minorEastAsia" w:hint="cs"/>
          <w:rtl/>
        </w:rPr>
        <w:t>צריך לעשות משהו לגבי הקיום של תוצר החיסור, זה יותר מדי עבודה לבסס אותו כל הזמן.</w:t>
      </w:r>
      <w:r w:rsidRPr="00234000">
        <w:rPr>
          <w:rFonts w:eastAsiaTheme="minorEastAsia"/>
        </w:rPr>
        <w:t xml:space="preserve"> </w:t>
      </w:r>
      <w:r w:rsidRPr="00234000">
        <w:rPr>
          <w:rFonts w:eastAsiaTheme="minorEastAsia" w:hint="cs"/>
          <w:rtl/>
        </w:rPr>
        <w:t xml:space="preserve"> גם- כנראה נצטרך להניח לפחות את סדר הפעולות. יש עוד שלושה משפטים:</w:t>
      </w:r>
    </w:p>
    <w:p w14:paraId="7629604A" w14:textId="77777777" w:rsidR="00234000" w:rsidRPr="00234000" w:rsidRDefault="00234000" w:rsidP="00234000">
      <w:pPr>
        <w:bidi w:val="0"/>
        <w:rPr>
          <w:rFonts w:eastAsiaTheme="minorEastAsia"/>
          <w:rtl/>
        </w:rPr>
      </w:pPr>
      <m:oMathPara>
        <m:oMath>
          <m:r>
            <w:rPr>
              <w:rFonts w:ascii="Cambria Math" w:eastAsiaTheme="minorEastAsia" w:hAnsi="Cambria Math"/>
            </w:rPr>
            <m:t>c+a-b=c-b+a</m:t>
          </m:r>
          <m:r>
            <m:rPr>
              <m:sty m:val="p"/>
            </m:rPr>
            <w:rPr>
              <w:rFonts w:ascii="Cambria Math" w:eastAsiaTheme="minorEastAsia" w:hAnsi="Cambria Math"/>
              <w:rtl/>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=c-a+b</m:t>
          </m:r>
        </m:oMath>
      </m:oMathPara>
    </w:p>
    <w:p w14:paraId="2C5FED45" w14:textId="77777777" w:rsidR="00234000" w:rsidRPr="00234000" w:rsidRDefault="00234000" w:rsidP="00234000">
      <w:pPr>
        <w:rPr>
          <w:rFonts w:eastAsiaTheme="minorEastAsia"/>
          <w:rtl/>
        </w:rPr>
      </w:pPr>
      <w:r w:rsidRPr="00234000">
        <w:rPr>
          <w:rFonts w:eastAsiaTheme="minorEastAsia" w:hint="cs"/>
          <w:rtl/>
        </w:rPr>
        <w:t>כשיש לנו</w:t>
      </w:r>
    </w:p>
    <w:p w14:paraId="771E499A" w14:textId="77777777" w:rsidR="00234000" w:rsidRPr="00234000" w:rsidRDefault="00234000" w:rsidP="00234000">
      <w:pPr>
        <w:bidi w:val="0"/>
        <w:rPr>
          <w:rFonts w:eastAsiaTheme="minorEastAsia"/>
          <w:rtl/>
        </w:rPr>
      </w:pPr>
      <m:oMathPara>
        <m:oMath>
          <m:r>
            <w:rPr>
              <w:rFonts w:ascii="Cambria Math" w:eastAsiaTheme="minorEastAsia" w:hAnsi="Cambria Math"/>
            </w:rPr>
            <m:t>c+a-b=c+</m:t>
          </m:r>
          <m:d>
            <m:dPr>
              <m:ctrlPr>
                <w:rPr>
                  <w:rFonts w:ascii="Cambria Math" w:eastAsiaTheme="minorEastAsia" w:hAnsi="Cambria Math"/>
                  <w:i/>
                </w:rPr>
              </m:ctrlPr>
            </m:dPr>
            <m:e>
              <m:r>
                <w:rPr>
                  <w:rFonts w:ascii="Cambria Math" w:eastAsiaTheme="minorEastAsia" w:hAnsi="Cambria Math"/>
                </w:rPr>
                <m:t>a-b</m:t>
              </m:r>
            </m:e>
          </m:d>
        </m:oMath>
      </m:oMathPara>
    </w:p>
    <w:p w14:paraId="5FFA9B78" w14:textId="77777777" w:rsidR="00234000" w:rsidRPr="00234000" w:rsidRDefault="00234000" w:rsidP="00234000">
      <w:pPr>
        <w:rPr>
          <w:rFonts w:eastAsiaTheme="minorEastAsia"/>
          <w:rtl/>
        </w:rPr>
      </w:pPr>
      <w:r w:rsidRPr="00234000">
        <w:rPr>
          <w:rFonts w:eastAsiaTheme="minorEastAsia" w:hint="cs"/>
          <w:rtl/>
        </w:rPr>
        <w:t>אז ינבע</w:t>
      </w:r>
      <m:oMath>
        <m:r>
          <m:rPr>
            <m:sty m:val="p"/>
          </m:rPr>
          <w:rPr>
            <w:rFonts w:ascii="Cambria Math" w:eastAsiaTheme="minorEastAsia" w:hAnsi="Cambria Math"/>
          </w:rPr>
          <w:br/>
        </m:r>
      </m:oMath>
      <m:oMathPara>
        <m:oMath>
          <m:r>
            <w:rPr>
              <w:rFonts w:ascii="Cambria Math" w:eastAsiaTheme="minorEastAsia" w:hAnsi="Cambria Math"/>
            </w:rPr>
            <m:t>c+a-b=a+c-b=a+</m:t>
          </m:r>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=c-b+a</m:t>
          </m:r>
        </m:oMath>
      </m:oMathPara>
    </w:p>
    <w:p w14:paraId="2C2B349E" w14:textId="77777777" w:rsidR="00234000" w:rsidRPr="00234000" w:rsidRDefault="00234000" w:rsidP="00234000">
      <w:pPr>
        <w:rPr>
          <w:rFonts w:eastAsiaTheme="minorEastAsia"/>
          <w:rtl/>
        </w:rPr>
      </w:pPr>
      <w:r w:rsidRPr="00234000">
        <w:rPr>
          <w:rFonts w:eastAsiaTheme="minorEastAsia" w:hint="cs"/>
          <w:rtl/>
        </w:rPr>
        <w:t>ניתן להראות</w:t>
      </w:r>
    </w:p>
    <w:p w14:paraId="108E6C11" w14:textId="77777777" w:rsidR="00234000" w:rsidRPr="00234000" w:rsidRDefault="00234000" w:rsidP="00234000">
      <w:pPr>
        <w:bidi w:val="0"/>
        <w:rPr>
          <w:rFonts w:eastAsiaTheme="minorEastAsia"/>
          <w:rtl/>
        </w:rPr>
      </w:pPr>
      <m:oMathPara>
        <m:oMath>
          <m:r>
            <w:rPr>
              <w:rFonts w:ascii="Cambria Math" w:eastAsiaTheme="minorEastAsia" w:hAnsi="Cambria Math"/>
            </w:rPr>
            <m:t>c-a+b=c+b-a=d</m:t>
          </m:r>
          <m:r>
            <m:rPr>
              <m:sty m:val="p"/>
            </m:rPr>
            <w:rPr>
              <w:rFonts w:ascii="Cambria Math" w:eastAsiaTheme="minorEastAsia" w:hAnsi="Cambria Math"/>
            </w:rPr>
            <w:br/>
          </m:r>
        </m:oMath>
        <m:oMath>
          <m:r>
            <w:rPr>
              <w:rFonts w:ascii="Cambria Math" w:eastAsiaTheme="minorEastAsia" w:hAnsi="Cambria Math"/>
            </w:rPr>
            <m:t>a+d=c+b</m:t>
          </m:r>
          <m:r>
            <m:rPr>
              <m:sty m:val="p"/>
            </m:rPr>
            <w:rPr>
              <w:rFonts w:ascii="Cambria Math" w:eastAsiaTheme="minorEastAsia" w:hAnsi="Cambria Math"/>
            </w:rPr>
            <w:br/>
          </m:r>
        </m:oMath>
        <m:oMath>
          <m:r>
            <w:rPr>
              <w:rFonts w:ascii="Cambria Math" w:eastAsiaTheme="minorEastAsia" w:hAnsi="Cambria Math"/>
            </w:rPr>
            <m:t>d+a-b=c</m:t>
          </m:r>
          <m:r>
            <m:rPr>
              <m:sty m:val="p"/>
            </m:rPr>
            <w:rPr>
              <w:rFonts w:ascii="Cambria Math" w:eastAsiaTheme="minorEastAsia" w:hAnsi="Cambria Math"/>
            </w:rPr>
            <w:br/>
          </m:r>
        </m:oMath>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=d</m:t>
          </m:r>
        </m:oMath>
      </m:oMathPara>
    </w:p>
    <w:p w14:paraId="42D47369" w14:textId="77777777" w:rsidR="00234000" w:rsidRPr="00234000" w:rsidRDefault="00234000" w:rsidP="00234000">
      <w:pPr>
        <w:bidi w:val="0"/>
        <w:rPr>
          <w:rFonts w:eastAsiaTheme="minorEastAsia"/>
        </w:rPr>
      </w:pPr>
      <m:oMathPara>
        <m:oMath>
          <m:r>
            <w:rPr>
              <w:rFonts w:ascii="Cambria Math" w:eastAsiaTheme="minorEastAsia" w:hAnsi="Cambria Math"/>
            </w:rPr>
            <m:t>c-a-b=d</m:t>
          </m:r>
          <m:r>
            <m:rPr>
              <m:sty m:val="p"/>
            </m:rPr>
            <w:rPr>
              <w:rFonts w:ascii="Cambria Math" w:eastAsiaTheme="minorEastAsia" w:hAnsi="Cambria Math"/>
            </w:rPr>
            <w:br/>
          </m:r>
        </m:oMath>
        <m:oMath>
          <m:r>
            <w:rPr>
              <w:rFonts w:ascii="Cambria Math" w:eastAsiaTheme="minorEastAsia" w:hAnsi="Cambria Math"/>
            </w:rPr>
            <m:t>b+d=c-a</m:t>
          </m:r>
          <m:r>
            <m:rPr>
              <m:sty m:val="p"/>
            </m:rPr>
            <w:rPr>
              <w:rFonts w:ascii="Cambria Math" w:eastAsiaTheme="minorEastAsia" w:hAnsi="Cambria Math"/>
            </w:rPr>
            <w:br/>
          </m:r>
        </m:oMath>
        <m:oMath>
          <m:r>
            <w:rPr>
              <w:rFonts w:ascii="Cambria Math" w:eastAsiaTheme="minorEastAsia" w:hAnsi="Cambria Math"/>
            </w:rPr>
            <m:t>d+b+a=c</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=d</m:t>
          </m:r>
        </m:oMath>
      </m:oMathPara>
    </w:p>
    <w:p w14:paraId="6B5C5590" w14:textId="77777777" w:rsidR="00234000" w:rsidRPr="00234000" w:rsidRDefault="00234000" w:rsidP="00234000">
      <w:pPr>
        <w:rPr>
          <w:rFonts w:eastAsiaTheme="minorEastAsia"/>
          <w:rtl/>
        </w:rPr>
      </w:pPr>
      <w:r w:rsidRPr="00234000">
        <w:rPr>
          <w:rFonts w:eastAsiaTheme="minorEastAsia" w:hint="cs"/>
          <w:rtl/>
        </w:rPr>
        <w:t>המפתח הוא בעצם</w:t>
      </w:r>
    </w:p>
    <w:p w14:paraId="504B6E05" w14:textId="77777777" w:rsidR="00234000" w:rsidRPr="00234000" w:rsidRDefault="00234000" w:rsidP="00234000">
      <w:pPr>
        <w:rPr>
          <w:rFonts w:eastAsiaTheme="minorEastAsia"/>
          <w:rtl/>
        </w:rPr>
      </w:pPr>
      <m:oMathPara>
        <m:oMath>
          <m:r>
            <w:rPr>
              <w:rFonts w:ascii="Cambria Math" w:eastAsiaTheme="minorEastAsia" w:hAnsi="Cambria Math"/>
            </w:rPr>
            <m:t>c+a-b=c-b+a</m:t>
          </m:r>
        </m:oMath>
      </m:oMathPara>
    </w:p>
    <w:p w14:paraId="78C8A7A1" w14:textId="77777777" w:rsidR="00234000" w:rsidRPr="00234000" w:rsidRDefault="00234000" w:rsidP="00234000">
      <w:pPr>
        <w:pStyle w:val="ListParagraph"/>
        <w:bidi w:val="0"/>
        <w:ind w:left="1440"/>
        <w:rPr>
          <w:rFonts w:eastAsiaTheme="minorEastAsia"/>
        </w:rPr>
      </w:pPr>
      <m:oMathPara>
        <m:oMath>
          <m:r>
            <m:rPr>
              <m:sty m:val="p"/>
            </m:rPr>
            <w:rPr>
              <w:rFonts w:ascii="Cambria Math" w:eastAsiaTheme="minorEastAsia" w:hAnsi="Cambria Math"/>
            </w:rPr>
            <w:br/>
          </m:r>
        </m:oMath>
      </m:oMathPara>
    </w:p>
    <w:p w14:paraId="44D3C852" w14:textId="77777777" w:rsidR="00234000" w:rsidRPr="00234000" w:rsidRDefault="00234000" w:rsidP="00234000">
      <w:pPr>
        <w:pStyle w:val="ListParagraph"/>
        <w:numPr>
          <w:ilvl w:val="0"/>
          <w:numId w:val="1"/>
        </w:numPr>
        <w:bidi w:val="0"/>
        <w:rPr>
          <w:rFonts w:eastAsiaTheme="minorEastAsia"/>
        </w:rPr>
      </w:pPr>
      <w:r w:rsidRPr="00234000">
        <w:rPr>
          <w:rFonts w:eastAsiaTheme="minorEastAsia"/>
        </w:rPr>
        <w:t xml:space="preserve">If two mesures have a relation, either equality of bigger than, the mesures that are produced from the same </w:t>
      </w:r>
      <w:bookmarkStart w:id="0" w:name="_GoBack"/>
      <w:bookmarkEnd w:id="0"/>
      <w:r w:rsidRPr="00234000">
        <w:rPr>
          <w:rFonts w:eastAsiaTheme="minorEastAsia"/>
        </w:rPr>
        <w:t>by adding or subtracting to each a yet third measure, have (if existing) the same realtion. Notate:</w:t>
      </w:r>
    </w:p>
    <w:p w14:paraId="0BB8BCF2" w14:textId="77777777" w:rsidR="00234000" w:rsidRPr="00234000" w:rsidRDefault="00234000" w:rsidP="00234000">
      <m:oMathPara>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&gt;,=</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hAnsi="Cambria Math"/>
            </w:rPr>
            <m:t>o∈</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o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w:rPr>
              <w:rFonts w:ascii="Cambria Math" w:eastAsiaTheme="minorEastAsia" w:hAnsi="Cambria Math"/>
            </w:rPr>
            <m:t xml:space="preserve"> r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r>
            <m:rPr>
              <m:sty m:val="p"/>
            </m:rPr>
            <w:rPr>
              <w:rFonts w:eastAsiaTheme="minorEastAsia"/>
            </w:rPr>
            <w:br/>
          </m:r>
        </m:oMath>
      </m:oMathPara>
    </w:p>
    <w:p w14:paraId="49354A82" w14:textId="77777777" w:rsidR="00234000" w:rsidRPr="00234000" w:rsidRDefault="00234000" w:rsidP="00234000">
      <w:pPr>
        <w:pStyle w:val="ListParagraph"/>
        <w:numPr>
          <w:ilvl w:val="1"/>
          <w:numId w:val="3"/>
        </w:numPr>
        <w:bidi w:val="0"/>
        <w:rPr>
          <w:rFonts w:eastAsiaTheme="minorEastAsia"/>
        </w:rPr>
      </w:pPr>
      <w:r w:rsidRPr="00234000">
        <w:rPr>
          <w:rFonts w:eastAsiaTheme="minorEastAsia"/>
        </w:rPr>
        <w:t xml:space="preserve">For bigger than </w:t>
      </w:r>
    </w:p>
    <w:p w14:paraId="1C7838B7" w14:textId="77777777" w:rsidR="00234000" w:rsidRPr="00234000" w:rsidRDefault="00234000" w:rsidP="00234000">
      <w:pPr>
        <w:pStyle w:val="ListParagraph"/>
        <w:bidi w:val="0"/>
        <w:ind w:left="1440"/>
        <w:rPr>
          <w:rFonts w:eastAsiaTheme="minorEastAsia"/>
        </w:rPr>
      </w:pPr>
      <m:oMathPara>
        <m:oMath>
          <m:r>
            <w:rPr>
              <w:rFonts w:ascii="Cambria Math" w:eastAsiaTheme="minorEastAsia" w:hAnsi="Cambria Math"/>
            </w:rPr>
            <m:t>a&gt;b⇒</m:t>
          </m:r>
          <m:r>
            <m:rPr>
              <m:sty m:val="p"/>
            </m:rPr>
            <w:rPr>
              <w:rFonts w:ascii="Cambria Math" w:eastAsiaTheme="minorEastAsia" w:hAnsi="Cambria Math"/>
            </w:rPr>
            <m:t>∃</m:t>
          </m:r>
          <m:r>
            <w:rPr>
              <w:rFonts w:ascii="Cambria Math" w:eastAsiaTheme="minorEastAsia" w:hAnsi="Cambria Math"/>
            </w:rPr>
            <m:t>x:b+x=a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 8a</m:t>
              </m:r>
            </m:sub>
          </m:sSub>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a+c=b+x+c</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+commotative</m:t>
              </m:r>
            </m:sub>
          </m:sSub>
          <m:r>
            <m:rPr>
              <m:sty m:val="p"/>
            </m:rP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c.n 5</m:t>
              </m:r>
            </m:sub>
          </m:sSub>
          <m:r>
            <m:rPr>
              <m:sty m:val="p"/>
            </m:rPr>
            <w:rPr>
              <w:rFonts w:ascii="Cambria Math" w:eastAsiaTheme="minorEastAsia" w:hAnsi="Cambria Math"/>
            </w:rPr>
            <w:br/>
          </m:r>
        </m:oMath>
        <m:oMath>
          <m:r>
            <w:rPr>
              <w:rFonts w:ascii="Cambria Math" w:eastAsiaTheme="minorEastAsia" w:hAnsi="Cambria Math"/>
            </w:rPr>
            <m:t>a+c&gt;b+c</m:t>
          </m:r>
        </m:oMath>
      </m:oMathPara>
    </w:p>
    <w:p w14:paraId="4B249601" w14:textId="77777777" w:rsidR="00234000" w:rsidRPr="00234000" w:rsidRDefault="00234000" w:rsidP="00234000">
      <w:pPr>
        <w:pStyle w:val="ListParagraph"/>
        <w:bidi w:val="0"/>
        <w:ind w:left="1440"/>
        <w:rPr>
          <w:rFonts w:eastAsiaTheme="minorEastAsia"/>
        </w:rPr>
      </w:pPr>
    </w:p>
    <w:p w14:paraId="559B6FD1" w14:textId="77777777" w:rsidR="00234000" w:rsidRPr="00234000" w:rsidRDefault="00234000" w:rsidP="00234000">
      <w:pPr>
        <w:pStyle w:val="ListParagraph"/>
        <w:bidi w:val="0"/>
        <w:rPr>
          <w:rFonts w:eastAsiaTheme="minorEastAsia"/>
        </w:rPr>
      </w:pPr>
      <m:oMathPara>
        <m:oMath>
          <m:r>
            <w:rPr>
              <w:rFonts w:ascii="Cambria Math" w:eastAsiaTheme="minorEastAsia" w:hAnsi="Cambria Math"/>
            </w:rPr>
            <m:t>a&gt;b⇒</m:t>
          </m:r>
          <m:r>
            <m:rPr>
              <m:sty m:val="p"/>
            </m:rPr>
            <w:rPr>
              <w:rFonts w:ascii="Cambria Math" w:eastAsiaTheme="minorEastAsia" w:hAnsi="Cambria Math"/>
            </w:rPr>
            <m:t>∃</m:t>
          </m:r>
          <m:r>
            <w:rPr>
              <w:rFonts w:ascii="Cambria Math" w:eastAsiaTheme="minorEastAsia" w:hAnsi="Cambria Math"/>
            </w:rPr>
            <m:t>x:b+x=a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 3a</m:t>
              </m:r>
            </m:sub>
          </m:sSub>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a-c=b+x-c</m:t>
          </m:r>
          <m:sSub>
            <m:sSubPr>
              <m:ctrlPr>
                <w:rPr>
                  <w:rFonts w:ascii="Cambria Math" w:eastAsiaTheme="minorEastAsia" w:hAnsi="Cambria Math"/>
                  <w:i/>
                </w:rPr>
              </m:ctrlPr>
            </m:sSubPr>
            <m:e>
              <m:r>
                <w:rPr>
                  <w:rFonts w:ascii="Cambria Math" w:eastAsiaTheme="minorEastAsia" w:hAnsi="Cambria Math"/>
                </w:rPr>
                <m:t>⇒</m:t>
              </m:r>
            </m:e>
            <m:sub/>
          </m:sSub>
        </m:oMath>
      </m:oMathPara>
    </w:p>
    <w:p w14:paraId="471D7B65" w14:textId="77777777" w:rsidR="00234000" w:rsidRPr="00234000" w:rsidRDefault="00234000" w:rsidP="00234000">
      <w:pPr>
        <w:bidi w:val="0"/>
        <w:ind w:firstLine="720"/>
        <w:rPr>
          <w:rFonts w:eastAsiaTheme="minorEastAsia"/>
        </w:rPr>
      </w:pPr>
    </w:p>
    <w:p w14:paraId="51139CB2" w14:textId="77777777" w:rsidR="00234000" w:rsidRPr="00234000" w:rsidRDefault="00234000" w:rsidP="00234000">
      <w:pPr>
        <w:pStyle w:val="ListParagraph"/>
        <w:numPr>
          <w:ilvl w:val="0"/>
          <w:numId w:val="2"/>
        </w:numPr>
        <w:bidi w:val="0"/>
        <w:rPr>
          <w:rFonts w:eastAsiaTheme="minorEastAsia"/>
        </w:rPr>
      </w:pPr>
    </w:p>
    <w:p w14:paraId="786F2BAE" w14:textId="77777777" w:rsidR="00234000" w:rsidRPr="00234000" w:rsidRDefault="00234000" w:rsidP="00234000">
      <w:pPr>
        <w:bidi w:val="0"/>
        <w:rPr>
          <w:rFonts w:eastAsiaTheme="minorEastAsia"/>
        </w:rPr>
      </w:pPr>
      <m:oMathPara>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 xml:space="preserve"> (we allready assumed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14:paraId="5BEBBC4D" w14:textId="77777777" w:rsidR="00234000" w:rsidRPr="00234000" w:rsidRDefault="00234000" w:rsidP="00234000">
      <w:pPr>
        <w:bidi w:val="0"/>
        <w:ind w:firstLine="720"/>
        <w:rPr>
          <w:rFonts w:eastAsiaTheme="minorEastAsia"/>
        </w:rPr>
      </w:pPr>
      <m:oMathPara>
        <m:oMath>
          <m:r>
            <w:rPr>
              <w:rFonts w:ascii="Cambria Math" w:eastAsiaTheme="minorEastAsia" w:hAnsi="Cambria Math"/>
            </w:rPr>
            <m:t xml:space="preserve">notate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
          <m:r>
            <w:rPr>
              <w:rFonts w:ascii="Cambria Math" w:eastAsiaTheme="minorEastAsia" w:hAnsi="Cambria Math"/>
            </w:rPr>
            <m:t xml:space="preserve">than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sty m:val="p"/>
            </m:rPr>
            <w:rPr>
              <w:rFonts w:ascii="Cambria Math" w:eastAsiaTheme="minorEastAsia" w:hAnsi="Cambria Math"/>
            </w:rPr>
            <w:br/>
          </m:r>
        </m:oMath>
      </m:oMathPara>
    </w:p>
    <w:p w14:paraId="5027F264" w14:textId="77777777" w:rsidR="00232A2F" w:rsidRPr="007A0FD2" w:rsidRDefault="00232A2F" w:rsidP="00232A2F">
      <w:pPr>
        <w:pStyle w:val="ListParagraph"/>
        <w:numPr>
          <w:ilvl w:val="0"/>
          <w:numId w:val="4"/>
        </w:numPr>
        <w:bidi w:val="0"/>
        <w:rPr>
          <w:rFonts w:eastAsiaTheme="minorEastAsia"/>
          <w:color w:val="0070C0"/>
        </w:rPr>
      </w:pPr>
      <w:r w:rsidRPr="007A0FD2">
        <w:rPr>
          <w:rFonts w:eastAsiaTheme="minorEastAsia"/>
          <w:color w:val="0070C0"/>
        </w:rPr>
        <w:t>Equal mesures could not be subtracted from each other</w:t>
      </w:r>
    </w:p>
    <w:p w14:paraId="278ABBF9" w14:textId="77777777" w:rsidR="00232A2F" w:rsidRPr="007A0FD2" w:rsidRDefault="00692128" w:rsidP="00232A2F">
      <w:pPr>
        <w:pStyle w:val="ListParagraph"/>
        <w:bidi w:val="0"/>
        <w:rPr>
          <w:rFonts w:eastAsiaTheme="minorEastAsia"/>
          <w:color w:val="0070C0"/>
        </w:rPr>
      </w:pPr>
      <m:oMathPara>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w:bookmarkStart w:id="1" w:name="_Hlk14552185"/>
          <m:acc>
            <m:accPr>
              <m:chr m:val="̇"/>
              <m:ctrlPr>
                <w:rPr>
                  <w:rFonts w:ascii="Cambria Math" w:eastAsiaTheme="minorEastAsia" w:hAnsi="Cambria Math"/>
                  <w:i/>
                  <w:color w:val="0070C0"/>
                </w:rPr>
              </m:ctrlPr>
            </m:accPr>
            <m:e>
              <m:r>
                <w:rPr>
                  <w:rFonts w:ascii="Cambria Math" w:eastAsiaTheme="minorEastAsia" w:hAnsi="Cambria Math"/>
                  <w:color w:val="0070C0"/>
                </w:rPr>
                <m:t>∨</m:t>
              </m:r>
            </m:e>
          </m:acc>
          <w:bookmarkEnd w:id="1"/>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m:rPr>
              <m:sty m:val="p"/>
            </m:rPr>
            <w:rPr>
              <w:rFonts w:eastAsiaTheme="minorEastAsia"/>
              <w:color w:val="0070C0"/>
            </w:rPr>
            <w:br/>
          </m:r>
        </m:oMath>
      </m:oMathPara>
      <w:r w:rsidR="00232A2F" w:rsidRPr="007A0FD2">
        <w:rPr>
          <w:rFonts w:eastAsiaTheme="minorEastAsia"/>
          <w:b/>
          <w:bCs/>
          <w:color w:val="0070C0"/>
        </w:rPr>
        <w:t>Proof:</w:t>
      </w:r>
    </w:p>
    <w:p w14:paraId="105A0A8A" w14:textId="77777777" w:rsidR="00232A2F" w:rsidRPr="007A0FD2" w:rsidRDefault="00692128" w:rsidP="00232A2F">
      <w:pPr>
        <w:bidi w:val="0"/>
        <w:ind w:left="360"/>
        <w:rPr>
          <w:rFonts w:eastAsiaTheme="minorEastAsia"/>
          <w:color w:val="0070C0"/>
        </w:rPr>
      </w:pPr>
      <m:oMathPara>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⇒¬∃m-m</m:t>
          </m:r>
          <m:r>
            <m:rPr>
              <m:sty m:val="p"/>
            </m:rPr>
            <w:rPr>
              <w:rFonts w:ascii="Cambria Math" w:eastAsiaTheme="minorEastAsia" w:hAnsi="Cambria Math"/>
              <w:color w:val="0070C0"/>
            </w:rPr>
            <w:br/>
          </m:r>
        </m:oMath>
        <m:oMath>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m:rPr>
              <m:sty m:val="p"/>
            </m:rPr>
            <w:rPr>
              <w:rFonts w:ascii="Cambria Math" w:eastAsiaTheme="minorEastAsia" w:hAnsi="Cambria Math"/>
              <w:color w:val="0070C0"/>
            </w:rPr>
            <w:br/>
          </m:r>
        </m:oMath>
      </m:oMathPara>
    </w:p>
    <w:p w14:paraId="695303C2" w14:textId="77777777" w:rsidR="00232A2F" w:rsidRPr="007A0FD2" w:rsidRDefault="00232A2F" w:rsidP="00232A2F">
      <w:pPr>
        <w:pStyle w:val="ListParagraph"/>
        <w:numPr>
          <w:ilvl w:val="0"/>
          <w:numId w:val="4"/>
        </w:numPr>
        <w:bidi w:val="0"/>
        <w:rPr>
          <w:rFonts w:eastAsiaTheme="minorEastAsia"/>
          <w:color w:val="0070C0"/>
        </w:rPr>
      </w:pPr>
      <w:r w:rsidRPr="007A0FD2">
        <w:rPr>
          <w:rFonts w:eastAsiaTheme="minorEastAsia"/>
          <w:color w:val="0070C0"/>
        </w:rPr>
        <w:t>For two measures such that the first is bigger than the last. The last is not bigger than the first.</w:t>
      </w:r>
    </w:p>
    <w:p w14:paraId="30C40916" w14:textId="77777777" w:rsidR="00232A2F" w:rsidRPr="007A0FD2" w:rsidRDefault="00692128" w:rsidP="00232A2F">
      <w:pPr>
        <w:bidi w:val="0"/>
        <w:rPr>
          <w:rFonts w:eastAsiaTheme="minorEastAsia"/>
          <w:color w:val="0070C0"/>
        </w:rPr>
      </w:pPr>
      <m:oMathPara>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oMath>
      </m:oMathPara>
    </w:p>
    <w:p w14:paraId="6B9D6223" w14:textId="77777777" w:rsidR="00232A2F" w:rsidRPr="007A0FD2" w:rsidRDefault="00232A2F" w:rsidP="00232A2F">
      <w:pPr>
        <w:bidi w:val="0"/>
        <w:ind w:firstLine="720"/>
        <w:rPr>
          <w:rFonts w:eastAsiaTheme="minorEastAsia"/>
          <w:b/>
          <w:bCs/>
          <w:color w:val="0070C0"/>
        </w:rPr>
      </w:pPr>
      <w:r w:rsidRPr="007A0FD2">
        <w:rPr>
          <w:rFonts w:eastAsiaTheme="minorEastAsia"/>
          <w:b/>
          <w:bCs/>
          <w:color w:val="0070C0"/>
        </w:rPr>
        <w:t>Proof:</w:t>
      </w:r>
    </w:p>
    <w:p w14:paraId="0FCACE0E" w14:textId="77777777" w:rsidR="00232A2F" w:rsidRPr="007A0FD2" w:rsidRDefault="00692128" w:rsidP="00232A2F">
      <w:pPr>
        <w:bidi w:val="0"/>
        <w:ind w:firstLine="720"/>
        <w:rPr>
          <w:rFonts w:eastAsiaTheme="minorEastAsia"/>
          <w:color w:val="0070C0"/>
        </w:rPr>
      </w:pPr>
      <m:oMathPara>
        <m:oMathParaPr>
          <m:jc m:val="center"/>
        </m:oMathParaPr>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sSub>
            <m:sSubPr>
              <m:ctrlPr>
                <w:rPr>
                  <w:rFonts w:ascii="Cambria Math" w:eastAsiaTheme="minorEastAsia" w:hAnsi="Cambria Math"/>
                  <w:i/>
                  <w:color w:val="0070C0"/>
                </w:rPr>
              </m:ctrlPr>
            </m:sSubPr>
            <m:e>
              <m:r>
                <w:rPr>
                  <w:rFonts w:ascii="Cambria Math" w:eastAsiaTheme="minorEastAsia" w:hAnsi="Cambria Math"/>
                  <w:color w:val="0070C0"/>
                </w:rPr>
                <m:t>⇒</m:t>
              </m:r>
            </m:e>
            <m:sub>
              <m:r>
                <m:rPr>
                  <m:sty m:val="p"/>
                </m:rPr>
                <w:rPr>
                  <w:rFonts w:ascii="Cambria Math" w:eastAsiaTheme="minorEastAsia" w:hAnsi="Cambria Math"/>
                  <w:color w:val="0070C0"/>
                </w:rPr>
                <m:t>c.n 4</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m:rPr>
              <m:sty m:val="p"/>
            </m:rPr>
            <w:rPr>
              <w:rFonts w:eastAsiaTheme="minorEastAsia"/>
              <w:color w:val="0070C0"/>
            </w:rPr>
            <w:br/>
          </m:r>
        </m:oMath>
        <m:oMath>
          <m:r>
            <w:rPr>
              <w:rFonts w:ascii="Cambria Math" w:eastAsiaTheme="minorEastAsia" w:hAnsi="Cambria Math"/>
              <w:color w:val="0070C0"/>
            </w:rPr>
            <m:t xml:space="preserve">suppose </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sSub>
            <m:sSubPr>
              <m:ctrlPr>
                <w:rPr>
                  <w:rFonts w:ascii="Cambria Math" w:eastAsiaTheme="minorEastAsia" w:hAnsi="Cambria Math"/>
                  <w:i/>
                  <w:color w:val="0070C0"/>
                </w:rPr>
              </m:ctrlPr>
            </m:sSubPr>
            <m:e>
              <m:r>
                <w:rPr>
                  <w:rFonts w:ascii="Cambria Math" w:eastAsiaTheme="minorEastAsia" w:hAnsi="Cambria Math"/>
                  <w:color w:val="0070C0"/>
                </w:rPr>
                <m:t>⇒</m:t>
              </m:r>
            </m:e>
            <m:sub>
              <m:r>
                <m:rPr>
                  <m:sty m:val="p"/>
                </m:rPr>
                <w:rPr>
                  <w:rFonts w:ascii="Cambria Math" w:eastAsiaTheme="minorEastAsia" w:hAnsi="Cambria Math"/>
                  <w:color w:val="0070C0"/>
                </w:rPr>
                <m:t>c.n 4</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m:rPr>
              <m:sty m:val="p"/>
            </m:rPr>
            <w:rPr>
              <w:rFonts w:ascii="Cambria Math" w:eastAsiaTheme="minorEastAsia" w:hAnsi="Cambria Math"/>
              <w:color w:val="0070C0"/>
            </w:rPr>
            <w:br/>
          </m:r>
        </m:oMath>
        <m:oMath>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sSub>
            <m:sSubPr>
              <m:ctrlPr>
                <w:rPr>
                  <w:rFonts w:ascii="Cambria Math" w:eastAsiaTheme="minorEastAsia" w:hAnsi="Cambria Math"/>
                  <w:i/>
                  <w:color w:val="0070C0"/>
                </w:rPr>
              </m:ctrlPr>
            </m:sSubPr>
            <m:e>
              <m:r>
                <w:rPr>
                  <w:rFonts w:ascii="Cambria Math" w:eastAsiaTheme="minorEastAsia" w:hAnsi="Cambria Math"/>
                  <w:color w:val="0070C0"/>
                </w:rPr>
                <m:t>⇒</m:t>
              </m:r>
            </m:e>
            <m:sub>
              <m:r>
                <m:rPr>
                  <m:sty m:val="p"/>
                </m:rPr>
                <w:rPr>
                  <w:rFonts w:ascii="Cambria Math" w:eastAsiaTheme="minorEastAsia" w:hAnsi="Cambria Math"/>
                  <w:color w:val="0070C0"/>
                </w:rPr>
                <m:t>c.n 3</m:t>
              </m:r>
            </m:sub>
          </m:sSub>
          <m:r>
            <w:rPr>
              <w:rFonts w:ascii="Cambria Math" w:eastAsiaTheme="minorEastAsia" w:hAnsi="Cambria Math"/>
              <w:color w:val="0070C0"/>
            </w:rPr>
            <m:t>∃</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e>
          </m:d>
          <m:sSub>
            <m:sSubPr>
              <m:ctrlPr>
                <w:rPr>
                  <w:rFonts w:ascii="Cambria Math" w:eastAsiaTheme="minorEastAsia" w:hAnsi="Cambria Math"/>
                  <w:i/>
                  <w:color w:val="0070C0"/>
                </w:rPr>
              </m:ctrlPr>
            </m:sSubPr>
            <m:e>
              <m:r>
                <w:rPr>
                  <w:rFonts w:ascii="Cambria Math" w:eastAsiaTheme="minorEastAsia" w:hAnsi="Cambria Math"/>
                  <w:color w:val="0070C0"/>
                </w:rPr>
                <m:t>=</m:t>
              </m:r>
            </m:e>
            <m:sub>
              <m:r>
                <m:rPr>
                  <m:sty m:val="p"/>
                </m:rPr>
                <w:rPr>
                  <w:rFonts w:ascii="Cambria Math" w:eastAsiaTheme="minorEastAsia" w:hAnsi="Cambria Math"/>
                  <w:color w:val="0070C0"/>
                </w:rPr>
                <m:t>c.n 3,6</m:t>
              </m:r>
            </m:sub>
          </m:sSub>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sSub>
            <m:sSubPr>
              <m:ctrlPr>
                <w:rPr>
                  <w:rFonts w:ascii="Cambria Math" w:eastAsiaTheme="minorEastAsia" w:hAnsi="Cambria Math"/>
                  <w:i/>
                  <w:color w:val="0070C0"/>
                </w:rPr>
              </m:ctrlPr>
            </m:sSubPr>
            <m:e>
              <m:r>
                <w:rPr>
                  <w:rFonts w:ascii="Cambria Math" w:eastAsiaTheme="minorEastAsia" w:hAnsi="Cambria Math"/>
                  <w:color w:val="0070C0"/>
                </w:rPr>
                <m:t>=</m:t>
              </m:r>
            </m:e>
            <m:sub>
              <m:r>
                <m:rPr>
                  <m:sty m:val="p"/>
                </m:rPr>
                <w:rPr>
                  <w:rFonts w:ascii="Cambria Math" w:eastAsiaTheme="minorEastAsia" w:hAnsi="Cambria Math"/>
                  <w:color w:val="0070C0"/>
                </w:rPr>
                <m:t>c.n 5</m:t>
              </m:r>
            </m:sub>
          </m:sSub>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m:rPr>
              <m:sty m:val="p"/>
            </m:rPr>
            <w:rPr>
              <w:rFonts w:ascii="Cambria Math" w:eastAsiaTheme="minorEastAsia" w:hAnsi="Cambria Math"/>
              <w:color w:val="0070C0"/>
            </w:rPr>
            <w:br/>
          </m:r>
        </m:oMath>
        <m:oMath>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oMath>
      </m:oMathPara>
    </w:p>
    <w:p w14:paraId="724FB3F1" w14:textId="77777777" w:rsidR="00232A2F" w:rsidRPr="007A0FD2" w:rsidRDefault="00232A2F" w:rsidP="00232A2F">
      <w:pPr>
        <w:bidi w:val="0"/>
        <w:ind w:left="720"/>
        <w:rPr>
          <w:rFonts w:eastAsiaTheme="minorEastAsia"/>
          <w:color w:val="0070C0"/>
        </w:rPr>
      </w:pPr>
      <w:r w:rsidRPr="007A0FD2">
        <w:rPr>
          <w:rFonts w:eastAsiaTheme="minorEastAsia"/>
          <w:color w:val="0070C0"/>
        </w:rPr>
        <w:t>Since bigger than is not symetrical, a mirror notation will be introduced, and will be termed ‘smaller than’. Notate:</w:t>
      </w:r>
    </w:p>
    <w:p w14:paraId="76B721FA" w14:textId="77777777" w:rsidR="00232A2F" w:rsidRPr="007A0FD2" w:rsidRDefault="00692128" w:rsidP="00232A2F">
      <w:pPr>
        <w:bidi w:val="0"/>
        <w:ind w:firstLine="720"/>
        <w:rPr>
          <w:rFonts w:eastAsiaTheme="minorEastAsia"/>
          <w:color w:val="0070C0"/>
        </w:rPr>
      </w:pPr>
      <m:oMathPara>
        <m:oMathParaPr>
          <m:jc m:val="center"/>
        </m:oMathParaPr>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&lt;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oMath>
      </m:oMathPara>
    </w:p>
    <w:p w14:paraId="6A9F76B8" w14:textId="77777777" w:rsidR="00232A2F" w:rsidRPr="007A0FD2" w:rsidRDefault="00232A2F" w:rsidP="00232A2F">
      <w:pPr>
        <w:pStyle w:val="ListParagraph"/>
        <w:numPr>
          <w:ilvl w:val="0"/>
          <w:numId w:val="1"/>
        </w:numPr>
        <w:bidi w:val="0"/>
        <w:rPr>
          <w:rFonts w:eastAsiaTheme="minorEastAsia"/>
          <w:color w:val="0070C0"/>
        </w:rPr>
      </w:pPr>
      <m:oMath>
        <m:r>
          <m:rPr>
            <m:sty m:val="p"/>
          </m:rPr>
          <w:rPr>
            <w:rFonts w:ascii="Cambria Math" w:eastAsiaTheme="minorEastAsia" w:hAnsi="Cambria Math"/>
            <w:color w:val="0070C0"/>
          </w:rPr>
          <w:br/>
        </m:r>
      </m:oMath>
      <m:oMathPara>
        <m:oMath>
          <m:r>
            <m:rPr>
              <m:sty m:val="p"/>
            </m:rPr>
            <w:rPr>
              <w:rFonts w:ascii="Cambria Math" w:eastAsiaTheme="minorEastAsia" w:hAnsi="Cambria Math"/>
              <w:color w:val="0070C0"/>
            </w:rPr>
            <w:br/>
          </m:r>
        </m:oMath>
      </m:oMathPara>
      <w:r w:rsidRPr="007A0FD2">
        <w:rPr>
          <w:rFonts w:eastAsiaTheme="minorEastAsia"/>
          <w:color w:val="0070C0"/>
        </w:rPr>
        <w:t>Two mesures have either the relation of being equal or of one being bigger than the other but not both</w:t>
      </w:r>
      <w:r w:rsidRPr="007A0FD2">
        <w:rPr>
          <w:rFonts w:eastAsiaTheme="minorEastAsia"/>
          <w:color w:val="0070C0"/>
        </w:rPr>
        <w:br/>
      </w:r>
      <w:bookmarkStart w:id="2" w:name="_Hlk14606402"/>
      <m:oMathPara>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acc>
            <m:accPr>
              <m:chr m:val="̇"/>
              <m:ctrlPr>
                <w:rPr>
                  <w:rFonts w:ascii="Cambria Math" w:eastAsiaTheme="minorEastAsia" w:hAnsi="Cambria Math"/>
                  <w:i/>
                  <w:color w:val="0070C0"/>
                </w:rPr>
              </m:ctrlPr>
            </m:accPr>
            <m:e>
              <m:r>
                <w:rPr>
                  <w:rFonts w:ascii="Cambria Math" w:eastAsiaTheme="minorEastAsia" w:hAnsi="Cambria Math"/>
                  <w:color w:val="0070C0"/>
                </w:rPr>
                <m:t>∨</m:t>
              </m:r>
            </m:e>
          </m:acc>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e>
          </m:d>
        </m:oMath>
      </m:oMathPara>
    </w:p>
    <w:p w14:paraId="029A5746" w14:textId="77777777" w:rsidR="00232A2F" w:rsidRPr="007A0FD2" w:rsidRDefault="00232A2F" w:rsidP="00232A2F">
      <w:pPr>
        <w:pStyle w:val="ListParagraph"/>
        <w:bidi w:val="0"/>
        <w:rPr>
          <w:rFonts w:eastAsiaTheme="minorEastAsia"/>
          <w:color w:val="0070C0"/>
        </w:rPr>
      </w:pPr>
      <w:r w:rsidRPr="007A0FD2">
        <w:rPr>
          <w:rFonts w:eastAsiaTheme="minorEastAsia"/>
          <w:color w:val="0070C0"/>
        </w:rPr>
        <w:t xml:space="preserve">(since equality is symetrical </w:t>
      </w:r>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oMath>
      <w:r w:rsidRPr="007A0FD2">
        <w:rPr>
          <w:rFonts w:eastAsiaTheme="minorEastAsia"/>
          <w:color w:val="0070C0"/>
        </w:rPr>
        <w:t xml:space="preserve"> is also included)</w:t>
      </w:r>
    </w:p>
    <w:bookmarkEnd w:id="2"/>
    <w:p w14:paraId="7612D784" w14:textId="77777777" w:rsidR="00232A2F" w:rsidRPr="007A0FD2" w:rsidRDefault="00232A2F" w:rsidP="00232A2F">
      <w:pPr>
        <w:bidi w:val="0"/>
        <w:rPr>
          <w:rFonts w:eastAsiaTheme="minorEastAsia"/>
          <w:color w:val="0070C0"/>
        </w:rPr>
      </w:pPr>
      <w:r w:rsidRPr="007A0FD2">
        <w:rPr>
          <w:rFonts w:eastAsiaTheme="minorEastAsia"/>
          <w:color w:val="0070C0"/>
        </w:rPr>
        <w:t>8’. Put another way a measure produced by addition is not identical to any of the measures producing it</w:t>
      </w:r>
    </w:p>
    <w:p w14:paraId="4BE2E0E9" w14:textId="77777777" w:rsidR="00232A2F" w:rsidRPr="007A0FD2" w:rsidRDefault="00692128" w:rsidP="00232A2F">
      <w:pPr>
        <w:bidi w:val="0"/>
        <w:rPr>
          <w:rFonts w:eastAsiaTheme="minorEastAsia"/>
          <w:color w:val="0070C0"/>
        </w:rPr>
      </w:pPr>
      <m:oMathPara>
        <m:oMath>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oMath>
      </m:oMathPara>
    </w:p>
    <w:p w14:paraId="59DB2216" w14:textId="77777777" w:rsidR="00232A2F" w:rsidRPr="007A0FD2" w:rsidRDefault="00232A2F" w:rsidP="00232A2F">
      <w:pPr>
        <w:pStyle w:val="ListParagraph"/>
        <w:numPr>
          <w:ilvl w:val="0"/>
          <w:numId w:val="1"/>
        </w:numPr>
        <w:bidi w:val="0"/>
        <w:rPr>
          <w:rFonts w:eastAsiaTheme="minorEastAsia"/>
          <w:color w:val="0070C0"/>
        </w:rPr>
      </w:pPr>
      <w:bookmarkStart w:id="3" w:name="_Hlk14609617"/>
      <w:r w:rsidRPr="007A0FD2">
        <w:rPr>
          <w:rFonts w:eastAsiaTheme="minorEastAsia"/>
          <w:color w:val="0070C0"/>
        </w:rPr>
        <w:t>For any three mesures such that the first have one relation to the second and the second another relation to the third, if none of the relations are smaller than, and at least one of them is bigger than, than the first is bigger than the third.</w:t>
      </w:r>
    </w:p>
    <w:p w14:paraId="46B77EDB" w14:textId="77777777" w:rsidR="00232A2F" w:rsidRPr="007A0FD2" w:rsidRDefault="00232A2F" w:rsidP="00232A2F">
      <w:pPr>
        <w:bidi w:val="0"/>
        <w:ind w:left="360"/>
        <w:rPr>
          <w:rFonts w:eastAsiaTheme="minorEastAsia"/>
          <w:color w:val="0070C0"/>
        </w:rPr>
      </w:pPr>
      <m:oMathPara>
        <m:oMath>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r>
            <w:rPr>
              <w:rFonts w:ascii="Cambria Math" w:eastAsiaTheme="minorEastAsia" w:hAnsi="Cambria Math"/>
              <w:color w:val="0070C0"/>
            </w:rPr>
            <m:t>∈</m:t>
          </m:r>
          <m:d>
            <m:dPr>
              <m:begChr m:val="{"/>
              <m:endChr m:val="}"/>
              <m:ctrlPr>
                <w:rPr>
                  <w:rFonts w:ascii="Cambria Math" w:eastAsiaTheme="minorEastAsia" w:hAnsi="Cambria Math"/>
                  <w:i/>
                  <w:color w:val="0070C0"/>
                </w:rPr>
              </m:ctrlPr>
            </m:dPr>
            <m:e>
              <m:r>
                <w:rPr>
                  <w:rFonts w:ascii="Cambria Math" w:eastAsiaTheme="minorEastAsia" w:hAnsi="Cambria Math"/>
                  <w:color w:val="0070C0"/>
                </w:rPr>
                <m:t>&gt;,&lt;,=</m:t>
              </m:r>
            </m:e>
          </m:d>
        </m:oMath>
      </m:oMathPara>
    </w:p>
    <w:p w14:paraId="088A81BC" w14:textId="77777777" w:rsidR="00232A2F" w:rsidRPr="007A0FD2" w:rsidRDefault="00692128" w:rsidP="00232A2F">
      <w:pPr>
        <w:bidi w:val="0"/>
        <w:ind w:left="360"/>
        <w:rPr>
          <w:rFonts w:eastAsiaTheme="minorEastAsia"/>
          <w:color w:val="0070C0"/>
        </w:rPr>
      </w:pPr>
      <m:oMathPara>
        <m:oMath>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3</m:t>
                  </m:r>
                </m:sub>
              </m:sSub>
            </m:e>
          </m:d>
          <m:r>
            <w:rPr>
              <w:rFonts w:ascii="Cambria Math" w:eastAsiaTheme="minorEastAsia" w:hAnsi="Cambria Math"/>
              <w:color w:val="0070C0"/>
            </w:rPr>
            <m:t>∧</m:t>
          </m:r>
          <m:d>
            <m:dPr>
              <m:ctrlPr>
                <w:rPr>
                  <w:rFonts w:ascii="Cambria Math" w:eastAsiaTheme="minorEastAsia" w:hAnsi="Cambria Math"/>
                  <w:i/>
                  <w:color w:val="0070C0"/>
                </w:rPr>
              </m:ctrlPr>
            </m:dPr>
            <m:e>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e>
              </m:d>
              <m:r>
                <w:rPr>
                  <w:rFonts w:ascii="Cambria Math" w:eastAsiaTheme="minorEastAsia" w:hAnsi="Cambria Math"/>
                  <w:color w:val="0070C0"/>
                </w:rPr>
                <m:t>≡&gt;</m:t>
              </m:r>
            </m:e>
          </m:d>
          <m:r>
            <w:rPr>
              <w:rFonts w:ascii="Cambria Math" w:eastAsiaTheme="minorEastAsia" w:hAnsi="Cambria Math"/>
              <w:color w:val="0070C0"/>
            </w:rPr>
            <m:t>∧</m:t>
          </m:r>
          <m:d>
            <m:dPr>
              <m:ctrlPr>
                <w:rPr>
                  <w:rFonts w:ascii="Cambria Math" w:eastAsiaTheme="minorEastAsia" w:hAnsi="Cambria Math"/>
                  <w:i/>
                  <w:color w:val="0070C0"/>
                </w:rPr>
              </m:ctrlPr>
            </m:dPr>
            <m:e>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r</m:t>
                      </m:r>
                    </m:e>
                    <m:sub>
                      <m:r>
                        <w:rPr>
                          <w:rFonts w:ascii="Cambria Math" w:eastAsiaTheme="minorEastAsia" w:hAnsi="Cambria Math"/>
                          <w:color w:val="0070C0"/>
                        </w:rPr>
                        <m:t>2</m:t>
                      </m:r>
                    </m:sub>
                  </m:sSub>
                </m:e>
              </m:d>
              <m:r>
                <w:rPr>
                  <w:rFonts w:ascii="Cambria Math" w:eastAsiaTheme="minorEastAsia" w:hAnsi="Cambria Math"/>
                  <w:color w:val="0070C0"/>
                </w:rPr>
                <m:t>≢&lt;</m:t>
              </m:r>
            </m:e>
          </m:d>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&gt;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3</m:t>
              </m:r>
            </m:sub>
          </m:sSub>
        </m:oMath>
      </m:oMathPara>
    </w:p>
    <w:p w14:paraId="449FCB89" w14:textId="77777777" w:rsidR="00232A2F" w:rsidRPr="007A0FD2" w:rsidRDefault="00232A2F" w:rsidP="00232A2F">
      <w:pPr>
        <w:pStyle w:val="ListParagraph"/>
        <w:numPr>
          <w:ilvl w:val="0"/>
          <w:numId w:val="1"/>
        </w:numPr>
        <w:bidi w:val="0"/>
        <w:rPr>
          <w:rFonts w:eastAsiaTheme="minorEastAsia"/>
          <w:color w:val="0070C0"/>
        </w:rPr>
      </w:pPr>
      <w:bookmarkStart w:id="4" w:name="_Hlk14608112"/>
      <w:bookmarkEnd w:id="3"/>
      <w:r w:rsidRPr="007A0FD2">
        <w:rPr>
          <w:rFonts w:eastAsiaTheme="minorEastAsia"/>
          <w:color w:val="0070C0"/>
        </w:rPr>
        <w:t>If two mesure are equal, and the second is equal to a still third, the first is equal to the third. (Euc c.n5</w:t>
      </w:r>
    </w:p>
    <w:p w14:paraId="41501020" w14:textId="77777777" w:rsidR="00232A2F" w:rsidRPr="007A0FD2" w:rsidRDefault="00692128" w:rsidP="00232A2F">
      <w:pPr>
        <w:pStyle w:val="ListParagraph"/>
        <w:bidi w:val="0"/>
        <w:rPr>
          <w:rFonts w:eastAsiaTheme="minorEastAsia"/>
          <w:color w:val="0070C0"/>
        </w:rPr>
      </w:pPr>
      <m:oMathPara>
        <m:oMath>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3</m:t>
                  </m:r>
                </m:sub>
              </m:sSub>
            </m:e>
          </m:d>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1</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m</m:t>
              </m:r>
            </m:e>
            <m:sub>
              <m:r>
                <w:rPr>
                  <w:rFonts w:ascii="Cambria Math" w:eastAsiaTheme="minorEastAsia" w:hAnsi="Cambria Math"/>
                  <w:color w:val="0070C0"/>
                </w:rPr>
                <m:t>3</m:t>
              </m:r>
            </m:sub>
          </m:sSub>
          <m:r>
            <m:rPr>
              <m:sty m:val="p"/>
            </m:rPr>
            <w:rPr>
              <w:rFonts w:ascii="Cambria Math" w:eastAsiaTheme="minorEastAsia" w:hAnsi="Cambria Math"/>
              <w:color w:val="0070C0"/>
            </w:rPr>
            <w:br/>
          </m:r>
        </m:oMath>
      </m:oMathPara>
      <w:r w:rsidR="00232A2F" w:rsidRPr="007A0FD2">
        <w:rPr>
          <w:rFonts w:eastAsiaTheme="minorEastAsia"/>
          <w:color w:val="0070C0"/>
          <w:lang w:val="en-GB"/>
        </w:rPr>
        <w:t>[Euc b1.cn.1]</w:t>
      </w:r>
    </w:p>
    <w:bookmarkEnd w:id="4"/>
    <w:p w14:paraId="37876ECC" w14:textId="77777777" w:rsidR="00232A2F" w:rsidRPr="007A0FD2" w:rsidRDefault="00232A2F" w:rsidP="00232A2F">
      <w:pPr>
        <w:pStyle w:val="ListParagraph"/>
        <w:bidi w:val="0"/>
        <w:ind w:left="1440"/>
        <w:rPr>
          <w:rFonts w:eastAsiaTheme="minorEastAsia"/>
          <w:color w:val="0070C0"/>
        </w:rPr>
      </w:pPr>
    </w:p>
    <w:p w14:paraId="3DF9D389" w14:textId="77777777" w:rsidR="00692128" w:rsidRDefault="00692128" w:rsidP="00692128">
      <w:pPr>
        <w:pStyle w:val="ListParagraph"/>
        <w:numPr>
          <w:ilvl w:val="0"/>
          <w:numId w:val="4"/>
        </w:numPr>
        <w:bidi w:val="0"/>
        <w:rPr>
          <w:rFonts w:eastAsiaTheme="minorEastAsia"/>
        </w:rPr>
      </w:pPr>
      <w:bookmarkStart w:id="5" w:name="_Hlk14607156"/>
      <w:r>
        <w:rPr>
          <w:rFonts w:eastAsiaTheme="minorEastAsia"/>
        </w:rPr>
        <w:t>Addition of a single measure changes any measure, that is to say for any measure doesn’t exist a yet second measure such adding it to the first produces the first</w:t>
      </w:r>
    </w:p>
    <w:bookmarkEnd w:id="5"/>
    <w:p w14:paraId="7DA3CD2E" w14:textId="77777777" w:rsidR="00450237" w:rsidRPr="00692128" w:rsidRDefault="00450237"/>
    <w:sectPr w:rsidR="00450237" w:rsidRPr="00692128" w:rsidSect="00A32C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3AE"/>
    <w:multiLevelType w:val="hybridMultilevel"/>
    <w:tmpl w:val="97F2C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940AC"/>
    <w:multiLevelType w:val="hybridMultilevel"/>
    <w:tmpl w:val="6EF6482A"/>
    <w:lvl w:ilvl="0" w:tplc="8C2015C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43237"/>
    <w:multiLevelType w:val="hybridMultilevel"/>
    <w:tmpl w:val="BF34E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E408F"/>
    <w:multiLevelType w:val="hybridMultilevel"/>
    <w:tmpl w:val="70784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00"/>
    <w:rsid w:val="0013021A"/>
    <w:rsid w:val="00232A2F"/>
    <w:rsid w:val="00234000"/>
    <w:rsid w:val="003C1FF6"/>
    <w:rsid w:val="00450237"/>
    <w:rsid w:val="00692128"/>
    <w:rsid w:val="00817542"/>
    <w:rsid w:val="00A32CAF"/>
    <w:rsid w:val="00BC68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4C79"/>
  <w15:chartTrackingRefBased/>
  <w15:docId w15:val="{45F5B491-A0B1-4DA0-A0E0-BAE25A50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000"/>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00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Navon</dc:creator>
  <cp:keywords/>
  <dc:description/>
  <cp:lastModifiedBy>Omer Navon</cp:lastModifiedBy>
  <cp:revision>4</cp:revision>
  <dcterms:created xsi:type="dcterms:W3CDTF">2019-07-20T18:44:00Z</dcterms:created>
  <dcterms:modified xsi:type="dcterms:W3CDTF">2019-07-21T13:23:00Z</dcterms:modified>
</cp:coreProperties>
</file>