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F8B2A8" w14:textId="77777777" w:rsidR="00AB6AF3" w:rsidRDefault="00AB6AF3" w:rsidP="00726C35">
      <w:pPr>
        <w:rPr>
          <w:sz w:val="20"/>
          <w:szCs w:val="20"/>
        </w:rPr>
      </w:pPr>
    </w:p>
    <w:p w14:paraId="78EACC37" w14:textId="37FB4A61" w:rsidR="00AB6AF3" w:rsidRPr="00B04861" w:rsidRDefault="00AB6AF3" w:rsidP="00AB6AF3">
      <w:pPr>
        <w:jc w:val="both"/>
        <w:rPr>
          <w:rFonts w:ascii="Arial" w:hAnsi="Arial" w:cs="Arial"/>
          <w:b/>
          <w:bCs/>
          <w:i/>
          <w:sz w:val="20"/>
          <w:szCs w:val="20"/>
        </w:rPr>
      </w:pPr>
      <w:r w:rsidRPr="00B04861">
        <w:rPr>
          <w:rFonts w:ascii="Arial" w:hAnsi="Arial" w:cs="Arial"/>
          <w:b/>
          <w:bCs/>
          <w:i/>
          <w:sz w:val="20"/>
          <w:szCs w:val="20"/>
        </w:rPr>
        <w:t xml:space="preserve">Modelo de Negócios (CANVAS): </w:t>
      </w:r>
      <w:r w:rsidR="003A273E">
        <w:rPr>
          <w:rFonts w:ascii="Arial" w:hAnsi="Arial" w:cs="Arial"/>
          <w:b/>
          <w:bCs/>
          <w:i/>
          <w:sz w:val="20"/>
          <w:szCs w:val="20"/>
        </w:rPr>
        <w:t>Monitoramento de Infraestrutura com Zabbix</w:t>
      </w:r>
    </w:p>
    <w:p w14:paraId="62A95D7A" w14:textId="77777777" w:rsidR="00AB6AF3" w:rsidRPr="001B3168" w:rsidRDefault="00AB6AF3" w:rsidP="00AB6AF3">
      <w:pPr>
        <w:jc w:val="both"/>
        <w:rPr>
          <w:rFonts w:ascii="Arial" w:hAnsi="Arial" w:cs="Arial"/>
          <w:b/>
          <w:bCs/>
          <w:i/>
          <w:sz w:val="20"/>
          <w:szCs w:val="20"/>
        </w:rPr>
      </w:pPr>
    </w:p>
    <w:tbl>
      <w:tblPr>
        <w:tblW w:w="15262" w:type="dxa"/>
        <w:tblInd w:w="-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69"/>
        <w:gridCol w:w="3070"/>
        <w:gridCol w:w="1118"/>
        <w:gridCol w:w="1392"/>
        <w:gridCol w:w="3980"/>
        <w:gridCol w:w="2825"/>
        <w:gridCol w:w="8"/>
      </w:tblGrid>
      <w:tr w:rsidR="00AB6AF3" w:rsidRPr="001B3168" w14:paraId="144BBA6E" w14:textId="77777777" w:rsidTr="001E3E93">
        <w:trPr>
          <w:gridAfter w:val="1"/>
          <w:wAfter w:w="8" w:type="dxa"/>
          <w:trHeight w:val="255"/>
        </w:trPr>
        <w:tc>
          <w:tcPr>
            <w:tcW w:w="2869" w:type="dxa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16740922" w14:textId="77777777" w:rsidR="00AB6AF3" w:rsidRPr="001B3168" w:rsidRDefault="00AB6AF3" w:rsidP="007D6F12">
            <w:pPr>
              <w:jc w:val="center"/>
              <w:rPr>
                <w:rFonts w:ascii="Arial" w:eastAsia="Arial Unicode MS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Rede de Parceiros</w:t>
            </w:r>
          </w:p>
        </w:tc>
        <w:tc>
          <w:tcPr>
            <w:tcW w:w="3070" w:type="dxa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7C8F21D5" w14:textId="77777777" w:rsidR="00AB6AF3" w:rsidRPr="001B3168" w:rsidRDefault="00AB6AF3" w:rsidP="007D6F12">
            <w:pPr>
              <w:jc w:val="center"/>
              <w:rPr>
                <w:rFonts w:ascii="Arial" w:eastAsia="Arial Unicode MS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Atividades Chave</w:t>
            </w:r>
          </w:p>
        </w:tc>
        <w:tc>
          <w:tcPr>
            <w:tcW w:w="2510" w:type="dxa"/>
            <w:gridSpan w:val="2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1A11E955" w14:textId="77777777" w:rsidR="00AB6AF3" w:rsidRPr="001B3168" w:rsidRDefault="00AB6AF3" w:rsidP="007D6F12">
            <w:pPr>
              <w:jc w:val="center"/>
              <w:rPr>
                <w:rFonts w:ascii="Arial" w:eastAsia="Arial Unicode MS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Proposta de Valor</w:t>
            </w:r>
          </w:p>
        </w:tc>
        <w:tc>
          <w:tcPr>
            <w:tcW w:w="3980" w:type="dxa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3C312C95" w14:textId="77777777" w:rsidR="00AB6AF3" w:rsidRPr="001B3168" w:rsidRDefault="00AB6AF3" w:rsidP="007D6F12">
            <w:pPr>
              <w:jc w:val="center"/>
              <w:rPr>
                <w:rFonts w:ascii="Arial" w:eastAsia="Arial Unicode MS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Relacionamento com Clientes</w:t>
            </w:r>
          </w:p>
        </w:tc>
        <w:tc>
          <w:tcPr>
            <w:tcW w:w="2825" w:type="dxa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45882DA4" w14:textId="77777777" w:rsidR="00AB6AF3" w:rsidRPr="001B3168" w:rsidRDefault="00AB6AF3" w:rsidP="007D6F12">
            <w:pPr>
              <w:jc w:val="center"/>
              <w:rPr>
                <w:rFonts w:ascii="Arial" w:eastAsia="Arial Unicode MS" w:hAnsi="Arial" w:cs="Arial"/>
                <w:b/>
                <w:bCs/>
                <w:i/>
                <w:color w:val="FF0000"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Segmentos de Clientes</w:t>
            </w:r>
          </w:p>
        </w:tc>
      </w:tr>
      <w:tr w:rsidR="00AB6AF3" w:rsidRPr="001B3168" w14:paraId="0B4F78BF" w14:textId="77777777" w:rsidTr="001E3E93">
        <w:trPr>
          <w:gridAfter w:val="1"/>
          <w:wAfter w:w="8" w:type="dxa"/>
          <w:cantSplit/>
          <w:trHeight w:val="255"/>
        </w:trPr>
        <w:tc>
          <w:tcPr>
            <w:tcW w:w="2869" w:type="dxa"/>
            <w:vMerge w:val="restart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067698DA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83BDD3C" w14:textId="3E613950" w:rsidR="003A273E" w:rsidRPr="001B3168" w:rsidRDefault="003A273E" w:rsidP="00AB6AF3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Empresas de pequeno, médio e grande porte.</w:t>
            </w:r>
          </w:p>
        </w:tc>
        <w:tc>
          <w:tcPr>
            <w:tcW w:w="30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6CF09CBE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14:paraId="3B9908C1" w14:textId="77777777" w:rsidR="003A273E" w:rsidRDefault="003A273E" w:rsidP="007D6F1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Monitoramento de Infraestrutura em redes de pequeno, médio e grande porte.</w:t>
            </w:r>
          </w:p>
          <w:p w14:paraId="6BA32761" w14:textId="540C109B" w:rsidR="003A273E" w:rsidRPr="001B3168" w:rsidRDefault="003A273E" w:rsidP="007D6F12">
            <w:pPr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Consultoria em hardware visando o aumento da produtividade nas empresas contratantes.</w:t>
            </w:r>
          </w:p>
        </w:tc>
        <w:tc>
          <w:tcPr>
            <w:tcW w:w="2510" w:type="dxa"/>
            <w:gridSpan w:val="2"/>
            <w:vMerge w:val="restart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2B200CEE" w14:textId="77777777" w:rsidR="00AB6AF3" w:rsidRDefault="00AB6AF3" w:rsidP="007D6F12">
            <w:pPr>
              <w:pStyle w:val="Corpodetexto"/>
              <w:spacing w:after="0"/>
              <w:jc w:val="both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  <w:p w14:paraId="6D2A933F" w14:textId="0FD1ADC1" w:rsidR="003A273E" w:rsidRPr="003A273E" w:rsidRDefault="003A273E" w:rsidP="007D6F12">
            <w:pPr>
              <w:pStyle w:val="Corpodetexto"/>
              <w:spacing w:after="0"/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Monitoramento 24h nos equipamentos ativos da rede, geração de relatórios com as falhas que o sistema apresentou, possibilitando a manutenção preditiva, preventiva e corretiva </w:t>
            </w:r>
          </w:p>
        </w:tc>
        <w:tc>
          <w:tcPr>
            <w:tcW w:w="398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155FBE04" w14:textId="77777777" w:rsidR="00AB6AF3" w:rsidRDefault="00AB6AF3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509691C" w14:textId="150CD97B" w:rsidR="00AB6AF3" w:rsidRDefault="003A273E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Serviço acessível e confiável durante 24 horas/dia</w:t>
            </w:r>
          </w:p>
          <w:p w14:paraId="29000DCA" w14:textId="021DCA84" w:rsidR="003A273E" w:rsidRDefault="003A273E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D34B5A2" w14:textId="43718F78" w:rsidR="003A273E" w:rsidRDefault="003A273E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SAC (telefone, whatsapp, e-mail)</w:t>
            </w:r>
          </w:p>
          <w:p w14:paraId="25121FDB" w14:textId="77777777" w:rsidR="00AB6AF3" w:rsidRDefault="00AB6AF3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35CCF61" w14:textId="1E746031" w:rsidR="00AB6AF3" w:rsidRDefault="001E3E93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Equipe de manutenção em campo e remota</w:t>
            </w:r>
          </w:p>
          <w:p w14:paraId="5A8C8644" w14:textId="77777777" w:rsidR="00AB6AF3" w:rsidRDefault="00AB6AF3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C07CA39" w14:textId="77777777" w:rsidR="00AB6AF3" w:rsidRPr="001B3168" w:rsidRDefault="00AB6AF3" w:rsidP="007D6F12">
            <w:pPr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2825" w:type="dxa"/>
            <w:vMerge w:val="restart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31E5DFA6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AC1AF35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36B5E2B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9087043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3C78F9C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9DD2246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03789FAA" w14:textId="77777777" w:rsidR="00AB6AF3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591F421" w14:textId="77777777" w:rsidR="00AB6AF3" w:rsidRPr="001B3168" w:rsidRDefault="00AB6AF3" w:rsidP="00AB6AF3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  <w:tr w:rsidR="00AB6AF3" w:rsidRPr="001B3168" w14:paraId="4FAB82C3" w14:textId="77777777" w:rsidTr="001E3E93">
        <w:trPr>
          <w:gridAfter w:val="1"/>
          <w:wAfter w:w="8" w:type="dxa"/>
          <w:cantSplit/>
          <w:trHeight w:val="255"/>
        </w:trPr>
        <w:tc>
          <w:tcPr>
            <w:tcW w:w="2869" w:type="dxa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02D7FA4D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3070" w:type="dxa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32AA1751" w14:textId="77777777" w:rsidR="00AB6AF3" w:rsidRPr="001B3168" w:rsidRDefault="00AB6AF3" w:rsidP="007D6F12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Recursos</w:t>
            </w:r>
            <w:r w:rsidRPr="001B3168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 xml:space="preserve"> </w:t>
            </w: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Chave</w:t>
            </w:r>
          </w:p>
        </w:tc>
        <w:tc>
          <w:tcPr>
            <w:tcW w:w="2510" w:type="dxa"/>
            <w:gridSpan w:val="2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424D52DF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3980" w:type="dxa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2B711AB1" w14:textId="77777777" w:rsidR="00AB6AF3" w:rsidRPr="001B3168" w:rsidRDefault="00AB6AF3" w:rsidP="007D6F12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Canais de Distribuição</w:t>
            </w:r>
          </w:p>
        </w:tc>
        <w:tc>
          <w:tcPr>
            <w:tcW w:w="2825" w:type="dxa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2D19BE6F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</w:tr>
      <w:tr w:rsidR="00AB6AF3" w:rsidRPr="001B3168" w14:paraId="1F4AC599" w14:textId="77777777" w:rsidTr="001E3E93">
        <w:trPr>
          <w:gridAfter w:val="1"/>
          <w:wAfter w:w="8" w:type="dxa"/>
          <w:cantSplit/>
          <w:trHeight w:val="255"/>
        </w:trPr>
        <w:tc>
          <w:tcPr>
            <w:tcW w:w="2869" w:type="dxa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01C455E6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Cs/>
                <w:i/>
                <w:sz w:val="20"/>
                <w:szCs w:val="20"/>
              </w:rPr>
            </w:pPr>
          </w:p>
        </w:tc>
        <w:tc>
          <w:tcPr>
            <w:tcW w:w="307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642010F9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2510" w:type="dxa"/>
            <w:gridSpan w:val="2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3D38180C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  <w:tc>
          <w:tcPr>
            <w:tcW w:w="3980" w:type="dxa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2BFF4AF2" w14:textId="77777777" w:rsidR="00AB6AF3" w:rsidRDefault="00AB6AF3" w:rsidP="00AB6AF3">
            <w:pPr>
              <w:pStyle w:val="Ttulo1"/>
              <w:jc w:val="both"/>
              <w:rPr>
                <w:rFonts w:ascii="Arial" w:hAnsi="Arial" w:cs="Arial"/>
                <w:i/>
                <w:sz w:val="20"/>
              </w:rPr>
            </w:pPr>
          </w:p>
          <w:p w14:paraId="7BEADD6F" w14:textId="77777777" w:rsidR="00AB6AF3" w:rsidRDefault="00AB6AF3" w:rsidP="00AB6AF3"/>
          <w:p w14:paraId="7C3DDC03" w14:textId="77777777" w:rsidR="00AB6AF3" w:rsidRDefault="00AB6AF3" w:rsidP="00AB6AF3"/>
          <w:p w14:paraId="6C2E667C" w14:textId="77777777" w:rsidR="00AB6AF3" w:rsidRDefault="00AB6AF3" w:rsidP="00AB6AF3"/>
          <w:p w14:paraId="4B1E8594" w14:textId="77777777" w:rsidR="00AB6AF3" w:rsidRDefault="00AB6AF3" w:rsidP="00AB6AF3"/>
          <w:p w14:paraId="6CF75335" w14:textId="77777777" w:rsidR="00AB6AF3" w:rsidRPr="00AB6AF3" w:rsidRDefault="00AB6AF3" w:rsidP="00AB6AF3"/>
        </w:tc>
        <w:tc>
          <w:tcPr>
            <w:tcW w:w="2825" w:type="dxa"/>
            <w:vMerge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67400D4A" w14:textId="77777777" w:rsidR="00AB6AF3" w:rsidRPr="001B3168" w:rsidRDefault="00AB6AF3" w:rsidP="007D6F12">
            <w:pPr>
              <w:jc w:val="both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</w:p>
        </w:tc>
      </w:tr>
      <w:tr w:rsidR="00AB6AF3" w:rsidRPr="001B3168" w14:paraId="219A9FA5" w14:textId="77777777" w:rsidTr="001E3E93">
        <w:trPr>
          <w:cantSplit/>
          <w:trHeight w:val="255"/>
        </w:trPr>
        <w:tc>
          <w:tcPr>
            <w:tcW w:w="7057" w:type="dxa"/>
            <w:gridSpan w:val="3"/>
            <w:shd w:val="clear" w:color="auto" w:fill="D9D9D9" w:themeFill="background1" w:themeFillShade="D9"/>
            <w:noWrap/>
            <w:tcMar>
              <w:top w:w="10" w:type="dxa"/>
              <w:left w:w="10" w:type="dxa"/>
              <w:bottom w:w="0" w:type="dxa"/>
              <w:right w:w="10" w:type="dxa"/>
            </w:tcMar>
            <w:vAlign w:val="bottom"/>
          </w:tcPr>
          <w:p w14:paraId="128B3FC6" w14:textId="77777777" w:rsidR="00AB6AF3" w:rsidRPr="001B3168" w:rsidRDefault="00AB6AF3" w:rsidP="007D6F12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Estrutura de Custos</w:t>
            </w:r>
          </w:p>
        </w:tc>
        <w:tc>
          <w:tcPr>
            <w:tcW w:w="8205" w:type="dxa"/>
            <w:gridSpan w:val="4"/>
            <w:shd w:val="clear" w:color="auto" w:fill="D9D9D9" w:themeFill="background1" w:themeFillShade="D9"/>
            <w:vAlign w:val="bottom"/>
          </w:tcPr>
          <w:p w14:paraId="031A4375" w14:textId="77777777" w:rsidR="00AB6AF3" w:rsidRPr="001B3168" w:rsidRDefault="00AB6AF3" w:rsidP="007D6F12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1B3168">
              <w:rPr>
                <w:rFonts w:ascii="Arial" w:hAnsi="Arial" w:cs="Arial"/>
                <w:b/>
                <w:bCs/>
                <w:i/>
                <w:color w:val="FF0000"/>
                <w:sz w:val="20"/>
                <w:szCs w:val="20"/>
              </w:rPr>
              <w:t>Fluxo de Receitas</w:t>
            </w:r>
          </w:p>
        </w:tc>
      </w:tr>
      <w:tr w:rsidR="00AB6AF3" w:rsidRPr="001B3168" w14:paraId="57AB7741" w14:textId="77777777" w:rsidTr="001E3E93">
        <w:trPr>
          <w:cantSplit/>
          <w:trHeight w:val="255"/>
        </w:trPr>
        <w:tc>
          <w:tcPr>
            <w:tcW w:w="7057" w:type="dxa"/>
            <w:gridSpan w:val="3"/>
            <w:noWrap/>
            <w:tcMar>
              <w:top w:w="10" w:type="dxa"/>
              <w:left w:w="10" w:type="dxa"/>
              <w:bottom w:w="0" w:type="dxa"/>
              <w:right w:w="10" w:type="dxa"/>
            </w:tcMar>
          </w:tcPr>
          <w:p w14:paraId="43EB4300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33764179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ABA9D11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44287469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F06B4D0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1F537325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5F751547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29BE1F88" w14:textId="77777777" w:rsidR="00AB6AF3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7DCC7CF8" w14:textId="77777777" w:rsidR="00AB6AF3" w:rsidRPr="001B3168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  <w:tc>
          <w:tcPr>
            <w:tcW w:w="8205" w:type="dxa"/>
            <w:gridSpan w:val="4"/>
          </w:tcPr>
          <w:p w14:paraId="28E32AC2" w14:textId="77777777" w:rsidR="00AB6AF3" w:rsidRPr="001B3168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  <w:p w14:paraId="2DEC2746" w14:textId="77777777" w:rsidR="00AB6AF3" w:rsidRPr="001B3168" w:rsidRDefault="00AB6AF3" w:rsidP="007D6F12">
            <w:pPr>
              <w:jc w:val="both"/>
              <w:rPr>
                <w:rFonts w:ascii="Arial" w:hAnsi="Arial" w:cs="Arial"/>
                <w:i/>
                <w:sz w:val="20"/>
                <w:szCs w:val="20"/>
              </w:rPr>
            </w:pPr>
          </w:p>
        </w:tc>
      </w:tr>
    </w:tbl>
    <w:p w14:paraId="680AD5BF" w14:textId="77777777" w:rsidR="00AB6AF3" w:rsidRPr="001B3168" w:rsidRDefault="00AB6AF3" w:rsidP="00AB6AF3">
      <w:pPr>
        <w:jc w:val="both"/>
        <w:rPr>
          <w:rFonts w:ascii="Arial" w:hAnsi="Arial" w:cs="Arial"/>
          <w:b/>
          <w:bCs/>
          <w:i/>
          <w:sz w:val="20"/>
          <w:szCs w:val="20"/>
        </w:rPr>
      </w:pPr>
    </w:p>
    <w:p w14:paraId="02B6F820" w14:textId="77777777" w:rsidR="00AB6AF3" w:rsidRDefault="00AB6AF3" w:rsidP="00726C35">
      <w:pPr>
        <w:rPr>
          <w:sz w:val="20"/>
          <w:szCs w:val="20"/>
        </w:rPr>
      </w:pPr>
    </w:p>
    <w:p w14:paraId="4059A124" w14:textId="77777777" w:rsidR="00AB6AF3" w:rsidRPr="00726C35" w:rsidRDefault="00AB6AF3" w:rsidP="00726C35">
      <w:pPr>
        <w:rPr>
          <w:sz w:val="20"/>
          <w:szCs w:val="20"/>
        </w:rPr>
      </w:pPr>
    </w:p>
    <w:sectPr w:rsidR="00AB6AF3" w:rsidRPr="00726C35" w:rsidSect="003E0D1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D16"/>
    <w:rsid w:val="00090DCB"/>
    <w:rsid w:val="000B4F87"/>
    <w:rsid w:val="00165C9D"/>
    <w:rsid w:val="001B3168"/>
    <w:rsid w:val="001E3E93"/>
    <w:rsid w:val="00362057"/>
    <w:rsid w:val="003A273E"/>
    <w:rsid w:val="003E0D16"/>
    <w:rsid w:val="00726C35"/>
    <w:rsid w:val="00892CF3"/>
    <w:rsid w:val="00AB6AF3"/>
    <w:rsid w:val="00B04861"/>
    <w:rsid w:val="00B540A3"/>
    <w:rsid w:val="00BD2CE3"/>
    <w:rsid w:val="00C91719"/>
    <w:rsid w:val="00D43DBD"/>
    <w:rsid w:val="00D85DCC"/>
    <w:rsid w:val="00D91C4F"/>
    <w:rsid w:val="00E81B24"/>
    <w:rsid w:val="00FE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BE6A3"/>
  <w15:chartTrackingRefBased/>
  <w15:docId w15:val="{9D5446F2-11CF-4618-A283-9344A5C39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3E0D16"/>
    <w:pPr>
      <w:keepNext/>
      <w:jc w:val="center"/>
      <w:outlineLvl w:val="0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3E0D16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3E0D16"/>
    <w:pPr>
      <w:jc w:val="center"/>
    </w:pPr>
    <w:rPr>
      <w:rFonts w:ascii="Arial" w:hAnsi="Arial" w:cs="Arial"/>
      <w:sz w:val="22"/>
      <w:szCs w:val="32"/>
    </w:rPr>
  </w:style>
  <w:style w:type="character" w:customStyle="1" w:styleId="Corpodetexto3Char">
    <w:name w:val="Corpo de texto 3 Char"/>
    <w:basedOn w:val="Fontepargpadro"/>
    <w:link w:val="Corpodetexto3"/>
    <w:rsid w:val="003E0D16"/>
    <w:rPr>
      <w:rFonts w:ascii="Arial" w:eastAsia="Times New Roman" w:hAnsi="Arial" w:cs="Arial"/>
      <w:szCs w:val="32"/>
      <w:lang w:eastAsia="pt-BR"/>
    </w:rPr>
  </w:style>
  <w:style w:type="paragraph" w:styleId="Corpodetexto">
    <w:name w:val="Body Text"/>
    <w:basedOn w:val="Normal"/>
    <w:link w:val="CorpodetextoChar"/>
    <w:rsid w:val="003E0D16"/>
    <w:pPr>
      <w:spacing w:after="120"/>
    </w:pPr>
  </w:style>
  <w:style w:type="character" w:customStyle="1" w:styleId="CorpodetextoChar">
    <w:name w:val="Corpo de texto Char"/>
    <w:basedOn w:val="Fontepargpadro"/>
    <w:link w:val="Corpodetexto"/>
    <w:rsid w:val="003E0D1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rsid w:val="003E0D1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3E0D16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9c66bb3-f86a-4fba-a94b-6114ba3cea1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43F3F49FB5ED488CAEBFDEA7F8F03A" ma:contentTypeVersion="1" ma:contentTypeDescription="Crie um novo documento." ma:contentTypeScope="" ma:versionID="29057b85679a20aa0ecdb4a9e0bbcc49">
  <xsd:schema xmlns:xsd="http://www.w3.org/2001/XMLSchema" xmlns:xs="http://www.w3.org/2001/XMLSchema" xmlns:p="http://schemas.microsoft.com/office/2006/metadata/properties" xmlns:ns2="d9c66bb3-f86a-4fba-a94b-6114ba3cea1e" targetNamespace="http://schemas.microsoft.com/office/2006/metadata/properties" ma:root="true" ma:fieldsID="654d4a5dbeb694a79efff0fc6924954d" ns2:_="">
    <xsd:import namespace="d9c66bb3-f86a-4fba-a94b-6114ba3cea1e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66bb3-f86a-4fba-a94b-6114ba3cea1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E31E49-4FCC-4FC4-888E-0AB6A6A30145}">
  <ds:schemaRefs>
    <ds:schemaRef ds:uri="http://schemas.microsoft.com/office/2006/metadata/properties"/>
    <ds:schemaRef ds:uri="http://schemas.microsoft.com/office/infopath/2007/PartnerControls"/>
    <ds:schemaRef ds:uri="d9c66bb3-f86a-4fba-a94b-6114ba3cea1e"/>
  </ds:schemaRefs>
</ds:datastoreItem>
</file>

<file path=customXml/itemProps2.xml><?xml version="1.0" encoding="utf-8"?>
<ds:datastoreItem xmlns:ds="http://schemas.openxmlformats.org/officeDocument/2006/customXml" ds:itemID="{7A005E0F-BEAB-45A8-9F16-95F40E2D7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66bb3-f86a-4fba-a94b-6114ba3ce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80E7B6-886A-4D06-86BF-73607627C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125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Viana</dc:creator>
  <cp:keywords/>
  <dc:description/>
  <cp:lastModifiedBy>Renato</cp:lastModifiedBy>
  <cp:revision>4</cp:revision>
  <dcterms:created xsi:type="dcterms:W3CDTF">2021-02-02T10:46:00Z</dcterms:created>
  <dcterms:modified xsi:type="dcterms:W3CDTF">2021-02-03T23:44:00Z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0x0101003543F3F49FB5ED488CAEBFDEA7F8F03A</vt:lpwstr>
  </property>
</Properties>
</file>