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EAAB5" w14:textId="1378BFB2" w:rsidR="00DA1B4A" w:rsidRDefault="008446B4" w:rsidP="00C814E9">
      <w:pPr>
        <w:jc w:val="center"/>
        <w:rPr>
          <w:rFonts w:ascii="宋体" w:eastAsia="宋体" w:hAnsi="宋体"/>
          <w:b/>
          <w:bCs/>
          <w:sz w:val="32"/>
          <w:szCs w:val="32"/>
        </w:rPr>
      </w:pPr>
      <w:r>
        <w:rPr>
          <w:rFonts w:ascii="宋体" w:eastAsia="宋体" w:hAnsi="宋体" w:hint="eastAsia"/>
          <w:b/>
          <w:bCs/>
          <w:sz w:val="32"/>
          <w:szCs w:val="32"/>
        </w:rPr>
        <w:t>声波谐振预习</w:t>
      </w:r>
      <w:r w:rsidR="00DA1B4A">
        <w:rPr>
          <w:rFonts w:ascii="宋体" w:eastAsia="宋体" w:hAnsi="宋体" w:hint="eastAsia"/>
          <w:b/>
          <w:bCs/>
          <w:sz w:val="32"/>
          <w:szCs w:val="32"/>
        </w:rPr>
        <w:t>报告</w:t>
      </w:r>
    </w:p>
    <w:p w14:paraId="560C4CA3" w14:textId="1A5ECB29" w:rsidR="00C814E9" w:rsidRPr="00C814E9" w:rsidRDefault="00DA1B4A" w:rsidP="00C814E9">
      <w:pPr>
        <w:jc w:val="center"/>
        <w:rPr>
          <w:rFonts w:ascii="宋体" w:eastAsia="宋体" w:hAnsi="宋体"/>
          <w:kern w:val="0"/>
          <w:szCs w:val="21"/>
          <w14:ligatures w14:val="none"/>
        </w:rPr>
      </w:pPr>
      <w:r w:rsidRPr="00C814E9">
        <w:rPr>
          <w:rFonts w:ascii="宋体" w:eastAsia="宋体" w:hAnsi="宋体" w:hint="eastAsia"/>
          <w:kern w:val="0"/>
          <w:szCs w:val="21"/>
          <w14:ligatures w14:val="none"/>
        </w:rPr>
        <w:t xml:space="preserve">余晨曦  </w:t>
      </w:r>
      <w:r w:rsidR="008446B4">
        <w:rPr>
          <w:rFonts w:ascii="宋体" w:eastAsia="宋体" w:hAnsi="宋体"/>
          <w:kern w:val="0"/>
          <w:szCs w:val="21"/>
          <w14:ligatures w14:val="none"/>
        </w:rPr>
        <w:t xml:space="preserve"> </w:t>
      </w:r>
      <w:r w:rsidRPr="00C814E9">
        <w:rPr>
          <w:rFonts w:ascii="宋体" w:eastAsia="宋体" w:hAnsi="宋体" w:hint="eastAsia"/>
          <w:kern w:val="0"/>
          <w:szCs w:val="21"/>
          <w14:ligatures w14:val="none"/>
        </w:rPr>
        <w:t>202211999081</w:t>
      </w:r>
    </w:p>
    <w:p w14:paraId="7773F07D" w14:textId="2CF0EDCE" w:rsidR="00DA1B4A" w:rsidRPr="00C814E9" w:rsidRDefault="00DA1B4A" w:rsidP="00C814E9">
      <w:pPr>
        <w:jc w:val="center"/>
        <w:rPr>
          <w:rFonts w:ascii="宋体" w:eastAsia="宋体" w:hAnsi="宋体"/>
          <w:kern w:val="0"/>
          <w:szCs w:val="21"/>
          <w14:ligatures w14:val="none"/>
        </w:rPr>
      </w:pPr>
      <w:r w:rsidRPr="00C814E9">
        <w:rPr>
          <w:rFonts w:ascii="宋体" w:eastAsia="宋体" w:hAnsi="宋体" w:hint="eastAsia"/>
          <w:kern w:val="0"/>
          <w:szCs w:val="21"/>
          <w14:ligatures w14:val="none"/>
        </w:rPr>
        <w:t>实验时间:202</w:t>
      </w:r>
      <w:r w:rsidR="008446B4">
        <w:rPr>
          <w:rFonts w:ascii="宋体" w:eastAsia="宋体" w:hAnsi="宋体"/>
          <w:kern w:val="0"/>
          <w:szCs w:val="21"/>
          <w14:ligatures w14:val="none"/>
        </w:rPr>
        <w:t>3</w:t>
      </w:r>
      <w:r w:rsidRPr="00C814E9">
        <w:rPr>
          <w:rFonts w:ascii="宋体" w:eastAsia="宋体" w:hAnsi="宋体" w:hint="eastAsia"/>
          <w:kern w:val="0"/>
          <w:szCs w:val="21"/>
          <w14:ligatures w14:val="none"/>
        </w:rPr>
        <w:t>.</w:t>
      </w:r>
      <w:r w:rsidR="00C814E9" w:rsidRPr="00C814E9">
        <w:rPr>
          <w:rFonts w:ascii="宋体" w:eastAsia="宋体" w:hAnsi="宋体"/>
          <w:kern w:val="0"/>
          <w:szCs w:val="21"/>
          <w14:ligatures w14:val="none"/>
        </w:rPr>
        <w:t>1</w:t>
      </w:r>
      <w:r w:rsidR="008F6809">
        <w:rPr>
          <w:rFonts w:ascii="宋体" w:eastAsia="宋体" w:hAnsi="宋体"/>
          <w:kern w:val="0"/>
          <w:szCs w:val="21"/>
          <w14:ligatures w14:val="none"/>
        </w:rPr>
        <w:t>1</w:t>
      </w:r>
      <w:r w:rsidRPr="00C814E9">
        <w:rPr>
          <w:rFonts w:ascii="宋体" w:eastAsia="宋体" w:hAnsi="宋体" w:hint="eastAsia"/>
          <w:kern w:val="0"/>
          <w:szCs w:val="21"/>
          <w14:ligatures w14:val="none"/>
        </w:rPr>
        <w:t>.</w:t>
      </w:r>
      <w:r w:rsidR="008F6809">
        <w:rPr>
          <w:rFonts w:ascii="宋体" w:eastAsia="宋体" w:hAnsi="宋体"/>
          <w:kern w:val="0"/>
          <w:szCs w:val="21"/>
          <w14:ligatures w14:val="none"/>
        </w:rPr>
        <w:t>10</w:t>
      </w:r>
      <w:r w:rsidR="00C814E9" w:rsidRPr="00C814E9">
        <w:rPr>
          <w:rFonts w:ascii="宋体" w:eastAsia="宋体" w:hAnsi="宋体"/>
          <w:kern w:val="0"/>
          <w:szCs w:val="21"/>
          <w14:ligatures w14:val="none"/>
        </w:rPr>
        <w:t xml:space="preserve">   </w:t>
      </w:r>
      <w:r w:rsidRPr="00C814E9">
        <w:rPr>
          <w:rFonts w:ascii="宋体" w:eastAsia="宋体" w:hAnsi="宋体" w:hint="eastAsia"/>
          <w:kern w:val="0"/>
          <w:szCs w:val="21"/>
          <w14:ligatures w14:val="none"/>
        </w:rPr>
        <w:t>报告提交时间：202</w:t>
      </w:r>
      <w:r w:rsidR="008446B4">
        <w:rPr>
          <w:rFonts w:ascii="宋体" w:eastAsia="宋体" w:hAnsi="宋体"/>
          <w:kern w:val="0"/>
          <w:szCs w:val="21"/>
          <w14:ligatures w14:val="none"/>
        </w:rPr>
        <w:t>3</w:t>
      </w:r>
      <w:r w:rsidRPr="00C814E9">
        <w:rPr>
          <w:rFonts w:ascii="宋体" w:eastAsia="宋体" w:hAnsi="宋体" w:hint="eastAsia"/>
          <w:kern w:val="0"/>
          <w:szCs w:val="21"/>
          <w14:ligatures w14:val="none"/>
        </w:rPr>
        <w:t>.</w:t>
      </w:r>
      <w:r w:rsidR="00C814E9" w:rsidRPr="00C814E9">
        <w:rPr>
          <w:rFonts w:ascii="宋体" w:eastAsia="宋体" w:hAnsi="宋体"/>
          <w:kern w:val="0"/>
          <w:szCs w:val="21"/>
          <w14:ligatures w14:val="none"/>
        </w:rPr>
        <w:t>1</w:t>
      </w:r>
      <w:r w:rsidR="008F6809">
        <w:rPr>
          <w:rFonts w:ascii="宋体" w:eastAsia="宋体" w:hAnsi="宋体"/>
          <w:kern w:val="0"/>
          <w:szCs w:val="21"/>
          <w14:ligatures w14:val="none"/>
        </w:rPr>
        <w:t>1</w:t>
      </w:r>
      <w:r w:rsidRPr="00C814E9">
        <w:rPr>
          <w:rFonts w:ascii="宋体" w:eastAsia="宋体" w:hAnsi="宋体" w:hint="eastAsia"/>
          <w:kern w:val="0"/>
          <w:szCs w:val="21"/>
          <w14:ligatures w14:val="none"/>
        </w:rPr>
        <w:t>.</w:t>
      </w:r>
      <w:r w:rsidR="008F6809">
        <w:rPr>
          <w:rFonts w:ascii="宋体" w:eastAsia="宋体" w:hAnsi="宋体"/>
          <w:kern w:val="0"/>
          <w:szCs w:val="21"/>
          <w14:ligatures w14:val="none"/>
        </w:rPr>
        <w:t>10</w:t>
      </w:r>
    </w:p>
    <w:p w14:paraId="73386418" w14:textId="1E19BFF6" w:rsidR="008656B3" w:rsidRDefault="00C814E9" w:rsidP="00DC2F8B">
      <w:pPr>
        <w:pStyle w:val="a3"/>
        <w:numPr>
          <w:ilvl w:val="0"/>
          <w:numId w:val="5"/>
        </w:numPr>
        <w:spacing w:line="360" w:lineRule="auto"/>
        <w:ind w:firstLineChars="0"/>
        <w:rPr>
          <w:rFonts w:ascii="宋体" w:eastAsia="宋体" w:hAnsi="宋体"/>
          <w:b/>
          <w:bCs/>
          <w:sz w:val="28"/>
          <w:szCs w:val="28"/>
        </w:rPr>
      </w:pPr>
      <w:r w:rsidRPr="00C814E9">
        <w:rPr>
          <w:rFonts w:ascii="宋体" w:eastAsia="宋体" w:hAnsi="宋体" w:hint="eastAsia"/>
          <w:b/>
          <w:bCs/>
          <w:sz w:val="28"/>
          <w:szCs w:val="28"/>
        </w:rPr>
        <w:t>实验</w:t>
      </w:r>
      <w:r w:rsidR="009F1022">
        <w:rPr>
          <w:rFonts w:ascii="宋体" w:eastAsia="宋体" w:hAnsi="宋体" w:hint="eastAsia"/>
          <w:b/>
          <w:bCs/>
          <w:sz w:val="28"/>
          <w:szCs w:val="28"/>
        </w:rPr>
        <w:t>原理</w:t>
      </w:r>
    </w:p>
    <w:p w14:paraId="53E93E9B" w14:textId="71A89CF2" w:rsidR="008F6809" w:rsidRDefault="008F6809" w:rsidP="008F6809">
      <w:pPr>
        <w:pStyle w:val="a3"/>
        <w:numPr>
          <w:ilvl w:val="1"/>
          <w:numId w:val="6"/>
        </w:numPr>
        <w:spacing w:line="360" w:lineRule="auto"/>
        <w:ind w:firstLineChars="0"/>
        <w:rPr>
          <w:rFonts w:ascii="宋体" w:eastAsia="宋体" w:hAnsi="宋体"/>
          <w:b/>
          <w:bCs/>
          <w:sz w:val="24"/>
          <w:szCs w:val="24"/>
        </w:rPr>
      </w:pPr>
      <w:r>
        <w:rPr>
          <w:rFonts w:ascii="宋体" w:eastAsia="宋体" w:hAnsi="宋体" w:hint="eastAsia"/>
          <w:b/>
          <w:bCs/>
          <w:sz w:val="24"/>
          <w:szCs w:val="24"/>
        </w:rPr>
        <w:t>光纤光谱仪的结构与工作原理</w:t>
      </w:r>
    </w:p>
    <w:p w14:paraId="7B26711D" w14:textId="18AD8A52" w:rsidR="008F6809" w:rsidRDefault="008F6809" w:rsidP="00802F5D">
      <w:pPr>
        <w:pStyle w:val="a3"/>
        <w:spacing w:line="360" w:lineRule="auto"/>
        <w:ind w:left="720"/>
        <w:rPr>
          <w:rFonts w:ascii="宋体" w:eastAsia="宋体" w:hAnsi="宋体"/>
          <w:szCs w:val="21"/>
        </w:rPr>
      </w:pPr>
      <w:r w:rsidRPr="008F6809">
        <w:rPr>
          <w:rFonts w:ascii="宋体" w:eastAsia="宋体" w:hAnsi="宋体"/>
          <w:szCs w:val="21"/>
        </w:rPr>
        <w:t>本实验中使用海洋光学公司的USB2000+光纤光谱仪</w:t>
      </w:r>
      <w:r>
        <w:rPr>
          <w:rFonts w:ascii="宋体" w:eastAsia="宋体" w:hAnsi="宋体" w:hint="eastAsia"/>
          <w:szCs w:val="21"/>
        </w:rPr>
        <w:t>。</w:t>
      </w:r>
    </w:p>
    <w:p w14:paraId="496F3A54" w14:textId="281BC4C0" w:rsidR="008F6809" w:rsidRDefault="008F6809" w:rsidP="008F6809">
      <w:pPr>
        <w:pStyle w:val="a3"/>
        <w:spacing w:line="360" w:lineRule="auto"/>
        <w:ind w:left="720"/>
        <w:rPr>
          <w:rFonts w:ascii="宋体" w:eastAsia="宋体" w:hAnsi="宋体"/>
          <w:szCs w:val="21"/>
        </w:rPr>
      </w:pPr>
      <w:bookmarkStart w:id="0" w:name="_Hlk150512972"/>
      <w:r w:rsidRPr="008F6809">
        <w:rPr>
          <w:rFonts w:ascii="宋体" w:eastAsia="宋体" w:hAnsi="宋体"/>
          <w:szCs w:val="21"/>
        </w:rPr>
        <w:t>被测光通过光纤传输到光谱仪的入射接口1，通过固定狭缝2照射到准直镜4上。光经准直</w:t>
      </w:r>
      <w:proofErr w:type="gramStart"/>
      <w:r w:rsidRPr="008F6809">
        <w:rPr>
          <w:rFonts w:ascii="宋体" w:eastAsia="宋体" w:hAnsi="宋体"/>
          <w:szCs w:val="21"/>
        </w:rPr>
        <w:t>器之后</w:t>
      </w:r>
      <w:proofErr w:type="gramEnd"/>
      <w:r w:rsidRPr="008F6809">
        <w:rPr>
          <w:rFonts w:ascii="宋体" w:eastAsia="宋体" w:hAnsi="宋体"/>
          <w:szCs w:val="21"/>
        </w:rPr>
        <w:t>形成平行光照射到反射。经过光栅衍射，出射光按波长不同分散到不同的角度。色散分开的光经过聚焦镜6反射，被探测器聚光透镜7汇聚，最终被线阵CCD接收，转变为电信号输送到计算机显示，完成光谱的测量。</w:t>
      </w:r>
    </w:p>
    <w:bookmarkEnd w:id="0"/>
    <w:p w14:paraId="5DE4B5FA" w14:textId="39B58FAA" w:rsidR="008F6809" w:rsidRPr="008F6809" w:rsidRDefault="008F6809" w:rsidP="008F6809">
      <w:pPr>
        <w:pStyle w:val="a3"/>
        <w:spacing w:line="360" w:lineRule="auto"/>
        <w:ind w:left="720"/>
        <w:rPr>
          <w:rFonts w:ascii="宋体" w:eastAsia="宋体" w:hAnsi="宋体"/>
          <w:szCs w:val="21"/>
        </w:rPr>
      </w:pPr>
      <w:r w:rsidRPr="008F6809">
        <w:rPr>
          <w:rFonts w:ascii="宋体" w:eastAsia="宋体" w:hAnsi="宋体"/>
          <w:szCs w:val="21"/>
        </w:rPr>
        <w:t>光栅光谱仪的输出信号本质上是由在一定取样时间(称为积分时间或曝光时间)内各个感光单元积累的电荷</w:t>
      </w:r>
      <w:proofErr w:type="gramStart"/>
      <w:r w:rsidRPr="008F6809">
        <w:rPr>
          <w:rFonts w:ascii="宋体" w:eastAsia="宋体" w:hAnsi="宋体"/>
          <w:szCs w:val="21"/>
        </w:rPr>
        <w:t>量组成</w:t>
      </w:r>
      <w:proofErr w:type="gramEnd"/>
      <w:r w:rsidRPr="008F6809">
        <w:rPr>
          <w:rFonts w:ascii="宋体" w:eastAsia="宋体" w:hAnsi="宋体"/>
          <w:szCs w:val="21"/>
        </w:rPr>
        <w:t>的一维数组。要把输出信号转换成光谱，需要做波长定标和强度定标。波长定标是把数组的指标(对应感光单元的位置)转换成光的波长。这一步相对比较简单。做法是测出一系列已知光谱线(比如汞灯光谱)的位置，再用光滑函数(比如多项式)拟合这个对应关系。</w:t>
      </w:r>
    </w:p>
    <w:p w14:paraId="6464B145" w14:textId="0C4ED9DB" w:rsidR="008F6809" w:rsidRDefault="008F6809" w:rsidP="008F6809">
      <w:pPr>
        <w:pStyle w:val="a3"/>
        <w:numPr>
          <w:ilvl w:val="1"/>
          <w:numId w:val="6"/>
        </w:numPr>
        <w:spacing w:line="360" w:lineRule="auto"/>
        <w:ind w:firstLineChars="0"/>
        <w:rPr>
          <w:rFonts w:ascii="宋体" w:eastAsia="宋体" w:hAnsi="宋体"/>
          <w:b/>
          <w:bCs/>
          <w:sz w:val="24"/>
          <w:szCs w:val="24"/>
        </w:rPr>
      </w:pPr>
      <w:bookmarkStart w:id="1" w:name="_Hlk151053099"/>
      <w:r>
        <w:rPr>
          <w:rFonts w:ascii="宋体" w:eastAsia="宋体" w:hAnsi="宋体" w:hint="eastAsia"/>
          <w:b/>
          <w:bCs/>
          <w:sz w:val="24"/>
          <w:szCs w:val="24"/>
        </w:rPr>
        <w:t>用光谱仪测量光谱</w:t>
      </w:r>
    </w:p>
    <w:bookmarkEnd w:id="1"/>
    <w:p w14:paraId="50957F82" w14:textId="2A545EF4" w:rsidR="008F6809" w:rsidRPr="000658D4" w:rsidRDefault="00DC18B3" w:rsidP="000658D4">
      <w:pPr>
        <w:pStyle w:val="a3"/>
        <w:spacing w:line="360" w:lineRule="auto"/>
        <w:ind w:left="720"/>
        <w:rPr>
          <w:rFonts w:ascii="宋体" w:eastAsia="宋体" w:hAnsi="宋体"/>
          <w:szCs w:val="21"/>
        </w:rPr>
      </w:pPr>
      <w:r w:rsidRPr="00DC18B3">
        <w:rPr>
          <w:rFonts w:ascii="宋体" w:eastAsia="宋体" w:hAnsi="宋体"/>
          <w:szCs w:val="21"/>
        </w:rPr>
        <w:t>光谱仪最直接的应用是测量光源的发射谱。发射谱可分为线状光谱和连续光谱两类</w:t>
      </w:r>
      <w:r>
        <w:rPr>
          <w:rFonts w:ascii="宋体" w:eastAsia="宋体" w:hAnsi="宋体" w:hint="eastAsia"/>
          <w:szCs w:val="21"/>
        </w:rPr>
        <w:t>。</w:t>
      </w:r>
      <w:r w:rsidRPr="000658D4">
        <w:rPr>
          <w:rFonts w:ascii="宋体" w:eastAsia="宋体" w:hAnsi="宋体"/>
          <w:szCs w:val="21"/>
        </w:rPr>
        <w:t>线状谱的能量集中在一系列很窄的波长区间</w:t>
      </w:r>
      <w:r w:rsidRPr="000658D4">
        <w:rPr>
          <w:rFonts w:ascii="宋体" w:eastAsia="宋体" w:hAnsi="宋体" w:hint="eastAsia"/>
          <w:szCs w:val="21"/>
        </w:rPr>
        <w:t>，所以</w:t>
      </w:r>
      <w:r w:rsidRPr="000658D4">
        <w:rPr>
          <w:rFonts w:ascii="宋体" w:eastAsia="宋体" w:hAnsi="宋体"/>
          <w:szCs w:val="21"/>
        </w:rPr>
        <w:t>线状谱最重要的信息是光谱线的波长。</w:t>
      </w:r>
    </w:p>
    <w:p w14:paraId="3C84A201" w14:textId="4E1F5B2F" w:rsidR="00DC18B3" w:rsidRDefault="00DC18B3" w:rsidP="00DC18B3">
      <w:pPr>
        <w:pStyle w:val="a3"/>
        <w:spacing w:line="360" w:lineRule="auto"/>
        <w:ind w:left="720"/>
        <w:rPr>
          <w:rFonts w:ascii="宋体" w:eastAsia="宋体" w:hAnsi="宋体"/>
          <w:szCs w:val="21"/>
        </w:rPr>
      </w:pPr>
      <w:r w:rsidRPr="00DC18B3">
        <w:rPr>
          <w:rFonts w:ascii="宋体" w:eastAsia="宋体" w:hAnsi="宋体"/>
          <w:szCs w:val="21"/>
        </w:rPr>
        <w:t>除了发射光谱，经常还会用光谱仪测量材料的透过率、吸光度或反射率随波长变化的曲线。</w:t>
      </w:r>
    </w:p>
    <w:p w14:paraId="775068ED" w14:textId="1A5DDDE3" w:rsidR="000658D4" w:rsidRDefault="000658D4" w:rsidP="00DC18B3">
      <w:pPr>
        <w:pStyle w:val="a3"/>
        <w:spacing w:line="360" w:lineRule="auto"/>
        <w:ind w:left="720"/>
        <w:rPr>
          <w:rFonts w:ascii="宋体" w:eastAsia="宋体" w:hAnsi="宋体"/>
          <w:szCs w:val="21"/>
        </w:rPr>
      </w:pPr>
      <w:r w:rsidRPr="000658D4">
        <w:rPr>
          <w:rFonts w:ascii="宋体" w:eastAsia="宋体" w:hAnsi="宋体"/>
          <w:szCs w:val="21"/>
        </w:rPr>
        <w:t>除了发射光谱，经常还会用光谱仪测量材料的透过率、吸光度或反射率随波长变化的曲线。在测量透过率(Transmittance)时，需要先测量光源(参考光)的光谱，记作</w:t>
      </w:r>
      <m:oMath>
        <m:sSub>
          <m:sSubPr>
            <m:ctrlPr>
              <w:rPr>
                <w:rFonts w:ascii="Cambria Math" w:eastAsia="宋体" w:hAnsi="Cambria Math" w:cs="Cambria Math"/>
                <w:i/>
                <w:szCs w:val="21"/>
              </w:rPr>
            </m:ctrlPr>
          </m:sSubPr>
          <m:e>
            <m:r>
              <w:rPr>
                <w:rFonts w:ascii="Cambria Math" w:eastAsia="宋体" w:hAnsi="Cambria Math" w:cs="Cambria Math"/>
                <w:szCs w:val="21"/>
              </w:rPr>
              <m:t>I</m:t>
            </m:r>
          </m:e>
          <m:sub>
            <m:r>
              <w:rPr>
                <w:rFonts w:ascii="Cambria Math" w:eastAsia="宋体" w:hAnsi="Cambria Math"/>
                <w:szCs w:val="21"/>
              </w:rPr>
              <m:t>0</m:t>
            </m:r>
          </m:sub>
        </m:sSub>
        <m:r>
          <w:rPr>
            <w:rFonts w:ascii="Cambria Math" w:eastAsia="宋体" w:hAnsi="Cambria Math"/>
            <w:szCs w:val="21"/>
          </w:rPr>
          <m:t>(λ)</m:t>
        </m:r>
      </m:oMath>
      <w:r w:rsidRPr="000658D4">
        <w:rPr>
          <w:rFonts w:ascii="宋体" w:eastAsia="宋体" w:hAnsi="宋体"/>
          <w:szCs w:val="21"/>
        </w:rPr>
        <w:t>，然后在光源与探头之间插入待测样品(比如滤光片)，测量透过光的光谱</w:t>
      </w:r>
      <m:oMath>
        <m:sSub>
          <m:sSubPr>
            <m:ctrlPr>
              <w:rPr>
                <w:rFonts w:ascii="Cambria Math" w:eastAsia="宋体" w:hAnsi="Cambria Math" w:cs="Cambria Math"/>
                <w:i/>
                <w:szCs w:val="21"/>
              </w:rPr>
            </m:ctrlPr>
          </m:sSubPr>
          <m:e>
            <m:r>
              <w:rPr>
                <w:rFonts w:ascii="Cambria Math" w:eastAsia="宋体" w:hAnsi="Cambria Math" w:cs="Cambria Math"/>
                <w:szCs w:val="21"/>
              </w:rPr>
              <m:t>I</m:t>
            </m:r>
          </m:e>
          <m:sub>
            <m:r>
              <w:rPr>
                <w:rFonts w:ascii="Cambria Math" w:eastAsia="宋体" w:hAnsi="Cambria Math" w:cs="Cambria Math"/>
                <w:szCs w:val="21"/>
              </w:rPr>
              <m:t>T</m:t>
            </m:r>
          </m:sub>
        </m:sSub>
        <m:r>
          <w:rPr>
            <w:rFonts w:ascii="Cambria Math" w:eastAsia="宋体" w:hAnsi="Cambria Math"/>
            <w:szCs w:val="21"/>
          </w:rPr>
          <m:t>(λ)</m:t>
        </m:r>
      </m:oMath>
      <w:r w:rsidRPr="000658D4">
        <w:rPr>
          <w:rFonts w:ascii="宋体" w:eastAsia="宋体" w:hAnsi="宋体"/>
          <w:szCs w:val="21"/>
        </w:rPr>
        <w:t>。</w:t>
      </w:r>
    </w:p>
    <w:p w14:paraId="10FAD2D8" w14:textId="5B17C432" w:rsidR="000658D4" w:rsidRDefault="000658D4" w:rsidP="00DC18B3">
      <w:pPr>
        <w:pStyle w:val="a3"/>
        <w:spacing w:line="360" w:lineRule="auto"/>
        <w:ind w:left="720"/>
        <w:rPr>
          <w:rFonts w:ascii="宋体" w:eastAsia="宋体" w:hAnsi="宋体"/>
          <w:szCs w:val="21"/>
        </w:rPr>
      </w:pPr>
      <w:r>
        <w:rPr>
          <w:rFonts w:ascii="宋体" w:eastAsia="宋体" w:hAnsi="宋体" w:hint="eastAsia"/>
          <w:szCs w:val="21"/>
        </w:rPr>
        <w:t>透过率定义为</w:t>
      </w:r>
    </w:p>
    <w:p w14:paraId="47B21366" w14:textId="400B3F10" w:rsidR="000658D4" w:rsidRPr="000658D4" w:rsidRDefault="000658D4" w:rsidP="00DC18B3">
      <w:pPr>
        <w:pStyle w:val="a3"/>
        <w:spacing w:line="360" w:lineRule="auto"/>
        <w:ind w:left="720"/>
        <w:rPr>
          <w:rFonts w:ascii="宋体" w:eastAsia="宋体" w:hAnsi="宋体"/>
          <w:iCs/>
          <w:szCs w:val="21"/>
        </w:rPr>
      </w:pPr>
      <m:oMathPara>
        <m:oMath>
          <m:r>
            <w:rPr>
              <w:rFonts w:ascii="Cambria Math" w:eastAsia="宋体" w:hAnsi="Cambria Math"/>
              <w:szCs w:val="21"/>
            </w:rPr>
            <m:t>T</m:t>
          </m:r>
          <m:d>
            <m:dPr>
              <m:begChr m:val="（"/>
              <m:endChr m:val="）"/>
              <m:ctrlPr>
                <w:rPr>
                  <w:rFonts w:ascii="Cambria Math" w:eastAsia="宋体" w:hAnsi="Cambria Math"/>
                  <w:iCs/>
                  <w:szCs w:val="21"/>
                </w:rPr>
              </m:ctrlPr>
            </m:dPr>
            <m:e>
              <m:r>
                <m:rPr>
                  <m:sty m:val="p"/>
                </m:rPr>
                <w:rPr>
                  <w:rFonts w:ascii="Cambria Math" w:eastAsia="宋体" w:hAnsi="Cambria Math"/>
                  <w:szCs w:val="21"/>
                </w:rPr>
                <m:t>λ</m:t>
              </m:r>
            </m:e>
          </m:d>
          <m:r>
            <m:rPr>
              <m:sty m:val="p"/>
            </m:rPr>
            <w:rPr>
              <w:rFonts w:ascii="Cambria Math" w:eastAsia="宋体" w:hAnsi="Cambria Math"/>
              <w:szCs w:val="21"/>
            </w:rPr>
            <m:t>=</m:t>
          </m:r>
          <m:f>
            <m:fPr>
              <m:ctrlPr>
                <w:rPr>
                  <w:rFonts w:ascii="Cambria Math" w:eastAsia="宋体" w:hAnsi="Cambria Math"/>
                  <w:iCs/>
                  <w:szCs w:val="21"/>
                </w:rPr>
              </m:ctrlPr>
            </m:fPr>
            <m:num>
              <m:sSub>
                <m:sSubPr>
                  <m:ctrlPr>
                    <w:rPr>
                      <w:rFonts w:ascii="Cambria Math" w:eastAsia="宋体" w:hAnsi="Cambria Math" w:cs="Cambria Math"/>
                      <w:i/>
                      <w:szCs w:val="21"/>
                    </w:rPr>
                  </m:ctrlPr>
                </m:sSubPr>
                <m:e>
                  <m:r>
                    <w:rPr>
                      <w:rFonts w:ascii="Cambria Math" w:eastAsia="宋体" w:hAnsi="Cambria Math" w:cs="Cambria Math"/>
                      <w:szCs w:val="21"/>
                    </w:rPr>
                    <m:t>I</m:t>
                  </m:r>
                </m:e>
                <m:sub>
                  <m:r>
                    <w:rPr>
                      <w:rFonts w:ascii="Cambria Math" w:eastAsia="宋体" w:hAnsi="Cambria Math" w:cs="Cambria Math"/>
                      <w:szCs w:val="21"/>
                    </w:rPr>
                    <m:t>T</m:t>
                  </m:r>
                </m:sub>
              </m:sSub>
              <m:d>
                <m:dPr>
                  <m:ctrlPr>
                    <w:rPr>
                      <w:rFonts w:ascii="Cambria Math" w:eastAsia="宋体" w:hAnsi="Cambria Math"/>
                      <w:i/>
                      <w:szCs w:val="21"/>
                    </w:rPr>
                  </m:ctrlPr>
                </m:dPr>
                <m:e>
                  <m:r>
                    <w:rPr>
                      <w:rFonts w:ascii="Cambria Math" w:eastAsia="宋体" w:hAnsi="Cambria Math"/>
                      <w:szCs w:val="21"/>
                    </w:rPr>
                    <m:t>λ</m:t>
                  </m:r>
                </m:e>
              </m:d>
            </m:num>
            <m:den>
              <m:sSub>
                <m:sSubPr>
                  <m:ctrlPr>
                    <w:rPr>
                      <w:rFonts w:ascii="Cambria Math" w:eastAsia="宋体" w:hAnsi="Cambria Math" w:cs="Cambria Math"/>
                      <w:i/>
                      <w:szCs w:val="21"/>
                    </w:rPr>
                  </m:ctrlPr>
                </m:sSubPr>
                <m:e>
                  <m:r>
                    <w:rPr>
                      <w:rFonts w:ascii="Cambria Math" w:eastAsia="宋体" w:hAnsi="Cambria Math" w:cs="Cambria Math"/>
                      <w:szCs w:val="21"/>
                    </w:rPr>
                    <m:t>I</m:t>
                  </m:r>
                </m:e>
                <m:sub>
                  <m:r>
                    <w:rPr>
                      <w:rFonts w:ascii="Cambria Math" w:eastAsia="宋体" w:hAnsi="Cambria Math"/>
                      <w:szCs w:val="21"/>
                    </w:rPr>
                    <m:t>0</m:t>
                  </m:r>
                </m:sub>
              </m:sSub>
              <m:d>
                <m:dPr>
                  <m:ctrlPr>
                    <w:rPr>
                      <w:rFonts w:ascii="Cambria Math" w:eastAsia="宋体" w:hAnsi="Cambria Math"/>
                      <w:i/>
                      <w:szCs w:val="21"/>
                    </w:rPr>
                  </m:ctrlPr>
                </m:dPr>
                <m:e>
                  <m:r>
                    <w:rPr>
                      <w:rFonts w:ascii="Cambria Math" w:eastAsia="宋体" w:hAnsi="Cambria Math"/>
                      <w:szCs w:val="21"/>
                    </w:rPr>
                    <m:t>λ</m:t>
                  </m:r>
                </m:e>
              </m:d>
            </m:den>
          </m:f>
          <m:r>
            <w:rPr>
              <w:rFonts w:ascii="Cambria Math" w:eastAsia="宋体" w:hAnsi="Cambria Math"/>
              <w:szCs w:val="21"/>
            </w:rPr>
            <m:t>×100%</m:t>
          </m:r>
        </m:oMath>
      </m:oMathPara>
    </w:p>
    <w:p w14:paraId="298D8BDA" w14:textId="317EE41B" w:rsidR="000658D4" w:rsidRDefault="000658D4" w:rsidP="000658D4">
      <w:pPr>
        <w:pStyle w:val="a3"/>
        <w:spacing w:line="360" w:lineRule="auto"/>
        <w:ind w:left="720"/>
        <w:rPr>
          <w:rFonts w:ascii="宋体" w:eastAsia="宋体" w:hAnsi="宋体"/>
          <w:iCs/>
          <w:szCs w:val="21"/>
        </w:rPr>
      </w:pPr>
      <w:r w:rsidRPr="000658D4">
        <w:rPr>
          <w:rFonts w:ascii="宋体" w:eastAsia="宋体" w:hAnsi="宋体" w:hint="eastAsia"/>
          <w:iCs/>
          <w:szCs w:val="21"/>
        </w:rPr>
        <w:t>根据透过率曲线的形状，参照滤波器的分类，常见的滤光可分为截至滤光片、带通滤光片</w:t>
      </w:r>
      <w:r>
        <w:rPr>
          <w:rFonts w:ascii="宋体" w:eastAsia="宋体" w:hAnsi="宋体" w:hint="eastAsia"/>
          <w:iCs/>
          <w:szCs w:val="21"/>
        </w:rPr>
        <w:t>和</w:t>
      </w:r>
      <w:r w:rsidRPr="000658D4">
        <w:rPr>
          <w:rFonts w:ascii="宋体" w:eastAsia="宋体" w:hAnsi="宋体" w:hint="eastAsia"/>
          <w:iCs/>
          <w:szCs w:val="21"/>
        </w:rPr>
        <w:t>带阻滤光片等类型。显然，在测量吸收率曲线时，光源的光谱必须是</w:t>
      </w:r>
      <w:r w:rsidRPr="000658D4">
        <w:rPr>
          <w:rFonts w:ascii="宋体" w:eastAsia="宋体" w:hAnsi="宋体" w:hint="eastAsia"/>
          <w:iCs/>
          <w:szCs w:val="21"/>
        </w:rPr>
        <w:lastRenderedPageBreak/>
        <w:t>连续的，而且扩展范围越宽越好。</w:t>
      </w:r>
    </w:p>
    <w:p w14:paraId="14A15C01" w14:textId="4ED918B5" w:rsidR="000658D4" w:rsidRDefault="000658D4" w:rsidP="000658D4">
      <w:pPr>
        <w:pStyle w:val="a3"/>
        <w:spacing w:line="360" w:lineRule="auto"/>
        <w:ind w:left="720"/>
        <w:rPr>
          <w:rFonts w:ascii="宋体" w:eastAsia="宋体" w:hAnsi="宋体"/>
          <w:iCs/>
          <w:szCs w:val="21"/>
        </w:rPr>
      </w:pPr>
      <w:r>
        <w:rPr>
          <w:rFonts w:ascii="宋体" w:eastAsia="宋体" w:hAnsi="宋体" w:hint="eastAsia"/>
          <w:iCs/>
          <w:szCs w:val="21"/>
        </w:rPr>
        <w:t>吸光度定义为</w:t>
      </w:r>
    </w:p>
    <w:p w14:paraId="0057940C" w14:textId="1FE404E0" w:rsidR="000658D4" w:rsidRPr="000658D4" w:rsidRDefault="000658D4" w:rsidP="000658D4">
      <w:pPr>
        <w:pStyle w:val="a3"/>
        <w:spacing w:line="360" w:lineRule="auto"/>
        <w:ind w:left="720"/>
        <w:rPr>
          <w:rFonts w:ascii="宋体" w:eastAsia="宋体" w:hAnsi="宋体"/>
          <w:i/>
          <w:iCs/>
          <w:szCs w:val="21"/>
        </w:rPr>
      </w:pPr>
      <m:oMathPara>
        <m:oMath>
          <m:r>
            <w:rPr>
              <w:rFonts w:ascii="Cambria Math" w:eastAsia="宋体" w:hAnsi="Cambria Math"/>
              <w:szCs w:val="21"/>
            </w:rPr>
            <m:t>A</m:t>
          </m:r>
          <m:d>
            <m:dPr>
              <m:ctrlPr>
                <w:rPr>
                  <w:rFonts w:ascii="Cambria Math" w:eastAsia="宋体" w:hAnsi="Cambria Math"/>
                  <w:i/>
                  <w:iCs/>
                  <w:szCs w:val="21"/>
                </w:rPr>
              </m:ctrlPr>
            </m:dPr>
            <m:e>
              <m:r>
                <w:rPr>
                  <w:rFonts w:ascii="Cambria Math" w:eastAsia="宋体" w:hAnsi="Cambria Math"/>
                  <w:szCs w:val="21"/>
                </w:rPr>
                <m:t>λ</m:t>
              </m:r>
            </m:e>
          </m:d>
          <m:r>
            <w:rPr>
              <w:rFonts w:ascii="Cambria Math" w:eastAsia="宋体" w:hAnsi="Cambria Math"/>
              <w:szCs w:val="21"/>
            </w:rPr>
            <m:t>=</m:t>
          </m:r>
          <m:func>
            <m:funcPr>
              <m:ctrlPr>
                <w:rPr>
                  <w:rFonts w:ascii="Cambria Math" w:eastAsia="宋体" w:hAnsi="Cambria Math"/>
                  <w:i/>
                  <w:iCs/>
                  <w:szCs w:val="21"/>
                </w:rPr>
              </m:ctrlPr>
            </m:funcPr>
            <m:fName>
              <m:sSub>
                <m:sSubPr>
                  <m:ctrlPr>
                    <w:rPr>
                      <w:rFonts w:ascii="Cambria Math" w:eastAsia="宋体" w:hAnsi="Cambria Math"/>
                      <w:i/>
                      <w:iCs/>
                      <w:szCs w:val="21"/>
                    </w:rPr>
                  </m:ctrlPr>
                </m:sSubPr>
                <m:e>
                  <m:r>
                    <m:rPr>
                      <m:sty m:val="p"/>
                    </m:rPr>
                    <w:rPr>
                      <w:rFonts w:ascii="Cambria Math" w:eastAsia="宋体" w:hAnsi="Cambria Math"/>
                      <w:szCs w:val="21"/>
                    </w:rPr>
                    <m:t>log</m:t>
                  </m:r>
                  <m:ctrlPr>
                    <w:rPr>
                      <w:rFonts w:ascii="Cambria Math" w:eastAsia="宋体" w:hAnsi="Cambria Math"/>
                      <w:iCs/>
                      <w:szCs w:val="21"/>
                    </w:rPr>
                  </m:ctrlPr>
                </m:e>
                <m:sub>
                  <m:r>
                    <w:rPr>
                      <w:rFonts w:ascii="Cambria Math" w:eastAsia="宋体" w:hAnsi="Cambria Math"/>
                      <w:szCs w:val="21"/>
                    </w:rPr>
                    <m:t>10</m:t>
                  </m:r>
                  <m:ctrlPr>
                    <w:rPr>
                      <w:rFonts w:ascii="Cambria Math" w:eastAsia="宋体" w:hAnsi="Cambria Math"/>
                      <w:iCs/>
                      <w:szCs w:val="21"/>
                    </w:rPr>
                  </m:ctrlPr>
                </m:sub>
              </m:sSub>
            </m:fName>
            <m:e>
              <m:r>
                <w:rPr>
                  <w:rFonts w:ascii="Cambria Math" w:eastAsia="宋体" w:hAnsi="Cambria Math"/>
                  <w:szCs w:val="21"/>
                </w:rPr>
                <m:t>(</m:t>
              </m:r>
              <m:f>
                <m:fPr>
                  <m:ctrlPr>
                    <w:rPr>
                      <w:rFonts w:ascii="Cambria Math" w:eastAsia="宋体" w:hAnsi="Cambria Math"/>
                      <w:i/>
                      <w:iCs/>
                      <w:szCs w:val="21"/>
                    </w:rPr>
                  </m:ctrlPr>
                </m:fPr>
                <m:num>
                  <m:sSub>
                    <m:sSubPr>
                      <m:ctrlPr>
                        <w:rPr>
                          <w:rFonts w:ascii="Cambria Math" w:eastAsia="宋体" w:hAnsi="Cambria Math" w:cs="Cambria Math"/>
                          <w:i/>
                          <w:szCs w:val="21"/>
                        </w:rPr>
                      </m:ctrlPr>
                    </m:sSubPr>
                    <m:e>
                      <m:r>
                        <w:rPr>
                          <w:rFonts w:ascii="Cambria Math" w:eastAsia="宋体" w:hAnsi="Cambria Math" w:cs="Cambria Math"/>
                          <w:szCs w:val="21"/>
                        </w:rPr>
                        <m:t>I</m:t>
                      </m:r>
                    </m:e>
                    <m:sub>
                      <m:r>
                        <w:rPr>
                          <w:rFonts w:ascii="Cambria Math" w:eastAsia="宋体" w:hAnsi="Cambria Math"/>
                          <w:szCs w:val="21"/>
                        </w:rPr>
                        <m:t>0</m:t>
                      </m:r>
                    </m:sub>
                  </m:sSub>
                  <m:d>
                    <m:dPr>
                      <m:ctrlPr>
                        <w:rPr>
                          <w:rFonts w:ascii="Cambria Math" w:eastAsia="宋体" w:hAnsi="Cambria Math"/>
                          <w:i/>
                          <w:szCs w:val="21"/>
                        </w:rPr>
                      </m:ctrlPr>
                    </m:dPr>
                    <m:e>
                      <m:r>
                        <w:rPr>
                          <w:rFonts w:ascii="Cambria Math" w:eastAsia="宋体" w:hAnsi="Cambria Math"/>
                          <w:szCs w:val="21"/>
                        </w:rPr>
                        <m:t>λ</m:t>
                      </m:r>
                    </m:e>
                  </m:d>
                  <m:r>
                    <w:rPr>
                      <w:rFonts w:ascii="Cambria Math" w:eastAsia="宋体" w:hAnsi="Cambria Math"/>
                      <w:szCs w:val="21"/>
                    </w:rPr>
                    <m:t>-</m:t>
                  </m:r>
                  <m:sSub>
                    <m:sSubPr>
                      <m:ctrlPr>
                        <w:rPr>
                          <w:rFonts w:ascii="Cambria Math" w:eastAsia="宋体" w:hAnsi="Cambria Math" w:cs="Cambria Math"/>
                          <w:i/>
                          <w:szCs w:val="21"/>
                        </w:rPr>
                      </m:ctrlPr>
                    </m:sSubPr>
                    <m:e>
                      <m:r>
                        <w:rPr>
                          <w:rFonts w:ascii="Cambria Math" w:eastAsia="宋体" w:hAnsi="Cambria Math" w:cs="Cambria Math"/>
                          <w:szCs w:val="21"/>
                        </w:rPr>
                        <m:t>I</m:t>
                      </m:r>
                    </m:e>
                    <m:sub>
                      <m:r>
                        <w:rPr>
                          <w:rFonts w:ascii="Cambria Math" w:eastAsia="宋体" w:hAnsi="Cambria Math"/>
                          <w:szCs w:val="21"/>
                        </w:rPr>
                        <m:t>D</m:t>
                      </m:r>
                    </m:sub>
                  </m:sSub>
                  <m:d>
                    <m:dPr>
                      <m:ctrlPr>
                        <w:rPr>
                          <w:rFonts w:ascii="Cambria Math" w:eastAsia="宋体" w:hAnsi="Cambria Math"/>
                          <w:i/>
                          <w:szCs w:val="21"/>
                        </w:rPr>
                      </m:ctrlPr>
                    </m:dPr>
                    <m:e>
                      <m:r>
                        <w:rPr>
                          <w:rFonts w:ascii="Cambria Math" w:eastAsia="宋体" w:hAnsi="Cambria Math"/>
                          <w:szCs w:val="21"/>
                        </w:rPr>
                        <m:t>λ</m:t>
                      </m:r>
                    </m:e>
                  </m:d>
                </m:num>
                <m:den>
                  <m:sSub>
                    <m:sSubPr>
                      <m:ctrlPr>
                        <w:rPr>
                          <w:rFonts w:ascii="Cambria Math" w:eastAsia="宋体" w:hAnsi="Cambria Math" w:cs="Cambria Math"/>
                          <w:i/>
                          <w:szCs w:val="21"/>
                        </w:rPr>
                      </m:ctrlPr>
                    </m:sSubPr>
                    <m:e>
                      <m:r>
                        <w:rPr>
                          <w:rFonts w:ascii="Cambria Math" w:eastAsia="宋体" w:hAnsi="Cambria Math" w:cs="Cambria Math"/>
                          <w:szCs w:val="21"/>
                        </w:rPr>
                        <m:t>I</m:t>
                      </m:r>
                    </m:e>
                    <m:sub>
                      <m:r>
                        <w:rPr>
                          <w:rFonts w:ascii="Cambria Math" w:eastAsia="宋体" w:hAnsi="Cambria Math"/>
                          <w:szCs w:val="21"/>
                        </w:rPr>
                        <m:t>T</m:t>
                      </m:r>
                    </m:sub>
                  </m:sSub>
                  <m:d>
                    <m:dPr>
                      <m:ctrlPr>
                        <w:rPr>
                          <w:rFonts w:ascii="Cambria Math" w:eastAsia="宋体" w:hAnsi="Cambria Math"/>
                          <w:i/>
                          <w:szCs w:val="21"/>
                        </w:rPr>
                      </m:ctrlPr>
                    </m:dPr>
                    <m:e>
                      <m:r>
                        <w:rPr>
                          <w:rFonts w:ascii="Cambria Math" w:eastAsia="宋体" w:hAnsi="Cambria Math"/>
                          <w:szCs w:val="21"/>
                        </w:rPr>
                        <m:t>λ</m:t>
                      </m:r>
                    </m:e>
                  </m:d>
                  <m:r>
                    <w:rPr>
                      <w:rFonts w:ascii="Cambria Math" w:eastAsia="宋体" w:hAnsi="Cambria Math"/>
                      <w:szCs w:val="21"/>
                    </w:rPr>
                    <m:t>-</m:t>
                  </m:r>
                  <m:sSub>
                    <m:sSubPr>
                      <m:ctrlPr>
                        <w:rPr>
                          <w:rFonts w:ascii="Cambria Math" w:eastAsia="宋体" w:hAnsi="Cambria Math" w:cs="Cambria Math"/>
                          <w:i/>
                          <w:szCs w:val="21"/>
                        </w:rPr>
                      </m:ctrlPr>
                    </m:sSubPr>
                    <m:e>
                      <m:r>
                        <w:rPr>
                          <w:rFonts w:ascii="Cambria Math" w:eastAsia="宋体" w:hAnsi="Cambria Math" w:cs="Cambria Math"/>
                          <w:szCs w:val="21"/>
                        </w:rPr>
                        <m:t>I</m:t>
                      </m:r>
                    </m:e>
                    <m:sub>
                      <m:r>
                        <w:rPr>
                          <w:rFonts w:ascii="Cambria Math" w:eastAsia="宋体" w:hAnsi="Cambria Math"/>
                          <w:szCs w:val="21"/>
                        </w:rPr>
                        <m:t>D</m:t>
                      </m:r>
                    </m:sub>
                  </m:sSub>
                  <m:d>
                    <m:dPr>
                      <m:ctrlPr>
                        <w:rPr>
                          <w:rFonts w:ascii="Cambria Math" w:eastAsia="宋体" w:hAnsi="Cambria Math"/>
                          <w:i/>
                          <w:szCs w:val="21"/>
                        </w:rPr>
                      </m:ctrlPr>
                    </m:dPr>
                    <m:e>
                      <m:r>
                        <w:rPr>
                          <w:rFonts w:ascii="Cambria Math" w:eastAsia="宋体" w:hAnsi="Cambria Math"/>
                          <w:szCs w:val="21"/>
                        </w:rPr>
                        <m:t>λ</m:t>
                      </m:r>
                    </m:e>
                  </m:d>
                </m:den>
              </m:f>
            </m:e>
          </m:func>
          <m:r>
            <w:rPr>
              <w:rFonts w:ascii="Cambria Math" w:eastAsia="宋体" w:hAnsi="Cambria Math"/>
              <w:szCs w:val="21"/>
            </w:rPr>
            <m:t>)</m:t>
          </m:r>
        </m:oMath>
      </m:oMathPara>
    </w:p>
    <w:p w14:paraId="4E23443B" w14:textId="570DB504" w:rsidR="000658D4" w:rsidRPr="000658D4" w:rsidRDefault="000658D4" w:rsidP="000658D4">
      <w:pPr>
        <w:pStyle w:val="a3"/>
        <w:spacing w:line="360" w:lineRule="auto"/>
        <w:ind w:left="720"/>
        <w:rPr>
          <w:rFonts w:ascii="宋体" w:eastAsia="宋体" w:hAnsi="宋体"/>
          <w:iCs/>
          <w:szCs w:val="21"/>
        </w:rPr>
      </w:pPr>
      <w:r w:rsidRPr="000658D4">
        <w:rPr>
          <w:rFonts w:ascii="宋体" w:eastAsia="宋体" w:hAnsi="宋体"/>
          <w:iCs/>
          <w:szCs w:val="21"/>
        </w:rPr>
        <w:t>注意透过率曲线与吸光度曲线中的峰的意义是相反的：透过率高对应吸光度低，反之亦然。</w:t>
      </w:r>
    </w:p>
    <w:p w14:paraId="25C93E34" w14:textId="77777777" w:rsidR="008F6809" w:rsidRPr="000658D4" w:rsidRDefault="008F6809" w:rsidP="008F6809">
      <w:pPr>
        <w:spacing w:line="360" w:lineRule="auto"/>
        <w:rPr>
          <w:rFonts w:ascii="宋体" w:eastAsia="宋体" w:hAnsi="宋体"/>
          <w:b/>
          <w:bCs/>
          <w:sz w:val="28"/>
          <w:szCs w:val="28"/>
        </w:rPr>
      </w:pPr>
    </w:p>
    <w:p w14:paraId="01F323E4" w14:textId="73D63D41" w:rsidR="008F6809" w:rsidRDefault="007D1239" w:rsidP="00DC2F8B">
      <w:pPr>
        <w:pStyle w:val="a3"/>
        <w:numPr>
          <w:ilvl w:val="0"/>
          <w:numId w:val="5"/>
        </w:numPr>
        <w:spacing w:line="360" w:lineRule="auto"/>
        <w:ind w:firstLineChars="0"/>
        <w:rPr>
          <w:rFonts w:ascii="宋体" w:eastAsia="宋体" w:hAnsi="宋体"/>
          <w:b/>
          <w:bCs/>
          <w:sz w:val="28"/>
          <w:szCs w:val="28"/>
        </w:rPr>
      </w:pPr>
      <w:bookmarkStart w:id="2" w:name="_Hlk151229459"/>
      <w:r>
        <w:rPr>
          <w:rFonts w:ascii="宋体" w:eastAsia="宋体" w:hAnsi="宋体" w:hint="eastAsia"/>
          <w:b/>
          <w:bCs/>
          <w:sz w:val="28"/>
          <w:szCs w:val="28"/>
        </w:rPr>
        <w:t>实验结果与分析</w:t>
      </w:r>
    </w:p>
    <w:bookmarkEnd w:id="2"/>
    <w:p w14:paraId="1EF18D03" w14:textId="60CD660D" w:rsidR="007D1239" w:rsidRDefault="00EA01A3" w:rsidP="00EA01A3">
      <w:pPr>
        <w:pStyle w:val="a3"/>
        <w:numPr>
          <w:ilvl w:val="0"/>
          <w:numId w:val="16"/>
        </w:numPr>
        <w:spacing w:line="360" w:lineRule="auto"/>
        <w:ind w:firstLineChars="0"/>
        <w:rPr>
          <w:rFonts w:ascii="宋体" w:eastAsia="宋体" w:hAnsi="宋体"/>
          <w:b/>
          <w:bCs/>
          <w:sz w:val="24"/>
          <w:szCs w:val="24"/>
        </w:rPr>
      </w:pPr>
      <w:r w:rsidRPr="00EA01A3">
        <w:rPr>
          <w:rFonts w:ascii="宋体" w:eastAsia="宋体" w:hAnsi="宋体"/>
          <w:b/>
          <w:bCs/>
          <w:sz w:val="24"/>
          <w:szCs w:val="24"/>
        </w:rPr>
        <w:t>验证光谱仪波长标定的准确性</w:t>
      </w:r>
    </w:p>
    <w:p w14:paraId="61DC124B" w14:textId="708A5852" w:rsidR="00EA01A3" w:rsidRDefault="00EA01A3" w:rsidP="00EA01A3">
      <w:pPr>
        <w:pStyle w:val="a3"/>
        <w:spacing w:line="360" w:lineRule="auto"/>
        <w:ind w:left="720" w:firstLineChars="0" w:firstLine="0"/>
        <w:rPr>
          <w:rFonts w:ascii="宋体" w:eastAsia="宋体" w:hAnsi="宋体"/>
          <w:szCs w:val="21"/>
        </w:rPr>
      </w:pPr>
      <w:r>
        <w:rPr>
          <w:rFonts w:ascii="宋体" w:eastAsia="宋体" w:hAnsi="宋体" w:hint="eastAsia"/>
          <w:szCs w:val="21"/>
        </w:rPr>
        <w:t>利用</w:t>
      </w:r>
      <m:oMath>
        <m:r>
          <m:rPr>
            <m:sty m:val="p"/>
          </m:rPr>
          <w:rPr>
            <w:rFonts w:ascii="Cambria Math" w:eastAsia="宋体" w:hAnsi="Cambria Math"/>
            <w:szCs w:val="21"/>
          </w:rPr>
          <m:t>Hg</m:t>
        </m:r>
      </m:oMath>
      <w:r>
        <w:rPr>
          <w:rFonts w:ascii="宋体" w:eastAsia="宋体" w:hAnsi="宋体" w:hint="eastAsia"/>
          <w:szCs w:val="21"/>
        </w:rPr>
        <w:t>灯对</w:t>
      </w:r>
      <w:r w:rsidR="00697D10">
        <w:rPr>
          <w:rFonts w:ascii="宋体" w:eastAsia="宋体" w:hAnsi="宋体" w:hint="eastAsia"/>
          <w:szCs w:val="21"/>
        </w:rPr>
        <w:t>光谱仪进行标定，得到的数据如下</w:t>
      </w:r>
    </w:p>
    <w:tbl>
      <w:tblPr>
        <w:tblStyle w:val="a4"/>
        <w:tblW w:w="8783" w:type="dxa"/>
        <w:tblInd w:w="279" w:type="dxa"/>
        <w:tblLayout w:type="fixed"/>
        <w:tblLook w:val="04A0" w:firstRow="1" w:lastRow="0" w:firstColumn="1" w:lastColumn="0" w:noHBand="0" w:noVBand="1"/>
      </w:tblPr>
      <w:tblGrid>
        <w:gridCol w:w="1978"/>
        <w:gridCol w:w="1361"/>
        <w:gridCol w:w="1361"/>
        <w:gridCol w:w="1361"/>
        <w:gridCol w:w="1361"/>
        <w:gridCol w:w="1361"/>
      </w:tblGrid>
      <w:tr w:rsidR="00697D10" w14:paraId="1F1B380B" w14:textId="4C830720" w:rsidTr="00697D10">
        <w:tc>
          <w:tcPr>
            <w:tcW w:w="1978" w:type="dxa"/>
          </w:tcPr>
          <w:p w14:paraId="5C11E301" w14:textId="77777777" w:rsidR="00697D10" w:rsidRDefault="00697D10" w:rsidP="00697D10">
            <w:pPr>
              <w:pStyle w:val="a3"/>
              <w:ind w:firstLineChars="0" w:firstLine="0"/>
              <w:rPr>
                <w:rFonts w:ascii="宋体" w:eastAsia="宋体" w:hAnsi="宋体"/>
                <w:szCs w:val="21"/>
              </w:rPr>
            </w:pPr>
            <w:r>
              <w:rPr>
                <w:rFonts w:ascii="宋体" w:eastAsia="宋体" w:hAnsi="宋体" w:hint="eastAsia"/>
                <w:szCs w:val="21"/>
              </w:rPr>
              <w:t>光谱仪所测</w:t>
            </w:r>
          </w:p>
          <w:p w14:paraId="1D5C34DB" w14:textId="6F0D8DB3" w:rsidR="00697D10" w:rsidRDefault="00697D10" w:rsidP="00697D10">
            <w:pPr>
              <w:pStyle w:val="a3"/>
              <w:ind w:firstLineChars="0" w:firstLine="0"/>
              <w:rPr>
                <w:rFonts w:ascii="宋体" w:eastAsia="宋体" w:hAnsi="宋体"/>
                <w:szCs w:val="21"/>
              </w:rPr>
            </w:pPr>
            <w:r>
              <w:rPr>
                <w:rFonts w:ascii="宋体" w:eastAsia="宋体" w:hAnsi="宋体" w:hint="eastAsia"/>
                <w:szCs w:val="21"/>
              </w:rPr>
              <w:t>光谱线波长（</w:t>
            </w:r>
            <m:oMath>
              <m:r>
                <m:rPr>
                  <m:sty m:val="p"/>
                </m:rPr>
                <w:rPr>
                  <w:rFonts w:ascii="Cambria Math" w:eastAsia="宋体" w:hAnsi="Cambria Math"/>
                  <w:szCs w:val="21"/>
                </w:rPr>
                <m:t>nm</m:t>
              </m:r>
            </m:oMath>
            <w:r>
              <w:rPr>
                <w:rFonts w:ascii="宋体" w:eastAsia="宋体" w:hAnsi="宋体" w:hint="eastAsia"/>
                <w:szCs w:val="21"/>
              </w:rPr>
              <w:t>）</w:t>
            </w:r>
          </w:p>
        </w:tc>
        <w:tc>
          <w:tcPr>
            <w:tcW w:w="1361" w:type="dxa"/>
          </w:tcPr>
          <w:p w14:paraId="75648953" w14:textId="47D2A2CC" w:rsidR="00697D10" w:rsidRPr="00697D10" w:rsidRDefault="00697D10" w:rsidP="00EA01A3">
            <w:pPr>
              <w:pStyle w:val="a3"/>
              <w:spacing w:line="360" w:lineRule="auto"/>
              <w:ind w:firstLineChars="0" w:firstLine="0"/>
              <w:rPr>
                <w:rFonts w:ascii="Cambria Math" w:eastAsia="宋体" w:hAnsi="Cambria Math"/>
                <w:szCs w:val="21"/>
                <w:oMath/>
              </w:rPr>
            </w:pPr>
            <m:oMathPara>
              <m:oMath>
                <m:r>
                  <w:rPr>
                    <w:rFonts w:ascii="Cambria Math" w:eastAsia="宋体" w:hAnsi="Cambria Math"/>
                    <w:szCs w:val="21"/>
                  </w:rPr>
                  <m:t>404.445</m:t>
                </m:r>
              </m:oMath>
            </m:oMathPara>
          </w:p>
        </w:tc>
        <w:tc>
          <w:tcPr>
            <w:tcW w:w="1361" w:type="dxa"/>
          </w:tcPr>
          <w:p w14:paraId="2CF53834" w14:textId="31A03842" w:rsidR="00697D10" w:rsidRPr="00697D10" w:rsidRDefault="00697D10" w:rsidP="00EA01A3">
            <w:pPr>
              <w:pStyle w:val="a3"/>
              <w:spacing w:line="360" w:lineRule="auto"/>
              <w:ind w:firstLineChars="0" w:firstLine="0"/>
              <w:rPr>
                <w:rFonts w:ascii="Cambria Math" w:eastAsia="宋体" w:hAnsi="Cambria Math"/>
                <w:szCs w:val="21"/>
                <w:oMath/>
              </w:rPr>
            </w:pPr>
            <m:oMathPara>
              <m:oMath>
                <m:r>
                  <w:rPr>
                    <w:rFonts w:ascii="Cambria Math" w:eastAsia="宋体" w:hAnsi="Cambria Math"/>
                    <w:szCs w:val="21"/>
                  </w:rPr>
                  <m:t>435.574</m:t>
                </m:r>
              </m:oMath>
            </m:oMathPara>
          </w:p>
        </w:tc>
        <w:tc>
          <w:tcPr>
            <w:tcW w:w="1361" w:type="dxa"/>
          </w:tcPr>
          <w:p w14:paraId="5679F0E4" w14:textId="59815187" w:rsidR="00697D10" w:rsidRPr="00697D10" w:rsidRDefault="00697D10" w:rsidP="00697D10">
            <w:pPr>
              <w:pStyle w:val="a3"/>
              <w:spacing w:line="360" w:lineRule="auto"/>
              <w:ind w:firstLineChars="0" w:firstLine="0"/>
              <w:rPr>
                <w:rFonts w:ascii="Cambria Math" w:eastAsia="宋体" w:hAnsi="Cambria Math"/>
                <w:szCs w:val="21"/>
                <w:oMath/>
              </w:rPr>
            </w:pPr>
            <m:oMathPara>
              <m:oMath>
                <m:r>
                  <w:rPr>
                    <w:rFonts w:ascii="Cambria Math" w:eastAsia="宋体" w:hAnsi="Cambria Math"/>
                    <w:szCs w:val="21"/>
                  </w:rPr>
                  <m:t>491.135</m:t>
                </m:r>
              </m:oMath>
            </m:oMathPara>
          </w:p>
        </w:tc>
        <w:tc>
          <w:tcPr>
            <w:tcW w:w="1361" w:type="dxa"/>
          </w:tcPr>
          <w:p w14:paraId="4A2EF9C6" w14:textId="101080DA" w:rsidR="00697D10" w:rsidRPr="00697D10" w:rsidRDefault="00697D10" w:rsidP="00EA01A3">
            <w:pPr>
              <w:pStyle w:val="a3"/>
              <w:spacing w:line="360" w:lineRule="auto"/>
              <w:ind w:firstLineChars="0" w:firstLine="0"/>
              <w:rPr>
                <w:rFonts w:ascii="Cambria Math" w:eastAsia="宋体" w:hAnsi="Cambria Math"/>
                <w:szCs w:val="21"/>
                <w:oMath/>
              </w:rPr>
            </w:pPr>
            <m:oMathPara>
              <m:oMath>
                <m:r>
                  <w:rPr>
                    <w:rFonts w:ascii="Cambria Math" w:eastAsia="宋体" w:hAnsi="Cambria Math"/>
                    <w:szCs w:val="21"/>
                  </w:rPr>
                  <m:t>545.760</m:t>
                </m:r>
              </m:oMath>
            </m:oMathPara>
          </w:p>
        </w:tc>
        <w:tc>
          <w:tcPr>
            <w:tcW w:w="1361" w:type="dxa"/>
          </w:tcPr>
          <w:p w14:paraId="59B52945" w14:textId="24AE8BAD" w:rsidR="00697D10" w:rsidRPr="00697D10" w:rsidRDefault="00697D10" w:rsidP="00697D10">
            <w:pPr>
              <w:spacing w:line="360" w:lineRule="auto"/>
              <w:rPr>
                <w:rFonts w:ascii="Cambria Math" w:eastAsia="宋体" w:hAnsi="Cambria Math"/>
                <w:szCs w:val="21"/>
                <w:oMath/>
              </w:rPr>
            </w:pPr>
            <m:oMathPara>
              <m:oMath>
                <m:r>
                  <w:rPr>
                    <w:rFonts w:ascii="Cambria Math" w:eastAsia="宋体" w:hAnsi="Cambria Math" w:hint="eastAsia"/>
                    <w:szCs w:val="21"/>
                  </w:rPr>
                  <m:t>578.</m:t>
                </m:r>
                <m:r>
                  <w:rPr>
                    <w:rFonts w:ascii="Cambria Math" w:eastAsia="宋体" w:hAnsi="Cambria Math"/>
                    <w:szCs w:val="21"/>
                  </w:rPr>
                  <m:t>326</m:t>
                </m:r>
              </m:oMath>
            </m:oMathPara>
          </w:p>
        </w:tc>
      </w:tr>
      <w:tr w:rsidR="00697D10" w14:paraId="71F9E1E2" w14:textId="15FD2352" w:rsidTr="00697D10">
        <w:tc>
          <w:tcPr>
            <w:tcW w:w="1978" w:type="dxa"/>
          </w:tcPr>
          <w:p w14:paraId="0148E8A4" w14:textId="145D2FE0" w:rsidR="00697D10" w:rsidRDefault="00697D10" w:rsidP="00697D10">
            <w:pPr>
              <w:pStyle w:val="a3"/>
              <w:ind w:firstLineChars="0" w:firstLine="0"/>
              <w:rPr>
                <w:rFonts w:ascii="宋体" w:eastAsia="宋体" w:hAnsi="宋体"/>
                <w:szCs w:val="21"/>
              </w:rPr>
            </w:pPr>
            <m:oMath>
              <m:r>
                <m:rPr>
                  <m:sty m:val="p"/>
                </m:rPr>
                <w:rPr>
                  <w:rFonts w:ascii="Cambria Math" w:eastAsia="宋体" w:hAnsi="Cambria Math"/>
                  <w:szCs w:val="21"/>
                </w:rPr>
                <m:t>Hg</m:t>
              </m:r>
            </m:oMath>
            <w:r>
              <w:rPr>
                <w:rFonts w:ascii="宋体" w:eastAsia="宋体" w:hAnsi="宋体" w:hint="eastAsia"/>
                <w:szCs w:val="21"/>
              </w:rPr>
              <w:t>灯标准</w:t>
            </w:r>
          </w:p>
          <w:p w14:paraId="7241AFF8" w14:textId="364F7112" w:rsidR="00697D10" w:rsidRDefault="00697D10" w:rsidP="00697D10">
            <w:pPr>
              <w:pStyle w:val="a3"/>
              <w:ind w:firstLineChars="0" w:firstLine="0"/>
              <w:rPr>
                <w:rFonts w:ascii="宋体" w:eastAsia="宋体" w:hAnsi="宋体"/>
                <w:szCs w:val="21"/>
              </w:rPr>
            </w:pPr>
            <w:r>
              <w:rPr>
                <w:rFonts w:ascii="宋体" w:eastAsia="宋体" w:hAnsi="宋体" w:hint="eastAsia"/>
                <w:szCs w:val="21"/>
              </w:rPr>
              <w:t>光谱线波长（</w:t>
            </w:r>
            <m:oMath>
              <m:r>
                <m:rPr>
                  <m:sty m:val="p"/>
                </m:rPr>
                <w:rPr>
                  <w:rFonts w:ascii="Cambria Math" w:eastAsia="宋体" w:hAnsi="Cambria Math"/>
                  <w:szCs w:val="21"/>
                </w:rPr>
                <m:t>nm</m:t>
              </m:r>
            </m:oMath>
            <w:r>
              <w:rPr>
                <w:rFonts w:ascii="宋体" w:eastAsia="宋体" w:hAnsi="宋体" w:hint="eastAsia"/>
                <w:szCs w:val="21"/>
              </w:rPr>
              <w:t>）</w:t>
            </w:r>
          </w:p>
        </w:tc>
        <w:tc>
          <w:tcPr>
            <w:tcW w:w="1361" w:type="dxa"/>
          </w:tcPr>
          <w:p w14:paraId="5D08C337" w14:textId="1E0DC9C2" w:rsidR="00697D10" w:rsidRPr="00697D10" w:rsidRDefault="00697D10" w:rsidP="00EA01A3">
            <w:pPr>
              <w:pStyle w:val="a3"/>
              <w:spacing w:line="360" w:lineRule="auto"/>
              <w:ind w:firstLineChars="0" w:firstLine="0"/>
              <w:rPr>
                <w:rFonts w:ascii="Cambria Math" w:eastAsia="宋体" w:hAnsi="Cambria Math"/>
                <w:szCs w:val="21"/>
                <w:oMath/>
              </w:rPr>
            </w:pPr>
            <m:oMathPara>
              <m:oMath>
                <m:r>
                  <w:rPr>
                    <w:rFonts w:ascii="Cambria Math" w:eastAsia="宋体" w:hAnsi="Cambria Math" w:hint="eastAsia"/>
                    <w:szCs w:val="21"/>
                  </w:rPr>
                  <m:t>4</m:t>
                </m:r>
                <m:r>
                  <w:rPr>
                    <w:rFonts w:ascii="Cambria Math" w:eastAsia="宋体" w:hAnsi="Cambria Math"/>
                    <w:szCs w:val="21"/>
                  </w:rPr>
                  <m:t>04.7</m:t>
                </m:r>
              </m:oMath>
            </m:oMathPara>
          </w:p>
        </w:tc>
        <w:tc>
          <w:tcPr>
            <w:tcW w:w="1361" w:type="dxa"/>
          </w:tcPr>
          <w:p w14:paraId="3435F437" w14:textId="4ADE48D2" w:rsidR="00697D10" w:rsidRPr="00697D10" w:rsidRDefault="00697D10" w:rsidP="00EA01A3">
            <w:pPr>
              <w:pStyle w:val="a3"/>
              <w:spacing w:line="360" w:lineRule="auto"/>
              <w:ind w:firstLineChars="0" w:firstLine="0"/>
              <w:rPr>
                <w:rFonts w:ascii="Cambria Math" w:eastAsia="宋体" w:hAnsi="Cambria Math"/>
                <w:szCs w:val="21"/>
                <w:oMath/>
              </w:rPr>
            </w:pPr>
            <m:oMathPara>
              <m:oMath>
                <m:r>
                  <w:rPr>
                    <w:rFonts w:ascii="Cambria Math" w:eastAsia="宋体" w:hAnsi="Cambria Math" w:hint="eastAsia"/>
                    <w:szCs w:val="21"/>
                  </w:rPr>
                  <m:t>4</m:t>
                </m:r>
                <m:r>
                  <w:rPr>
                    <w:rFonts w:ascii="Cambria Math" w:eastAsia="宋体" w:hAnsi="Cambria Math"/>
                    <w:szCs w:val="21"/>
                  </w:rPr>
                  <m:t>35.8</m:t>
                </m:r>
              </m:oMath>
            </m:oMathPara>
          </w:p>
        </w:tc>
        <w:tc>
          <w:tcPr>
            <w:tcW w:w="1361" w:type="dxa"/>
          </w:tcPr>
          <w:p w14:paraId="14E6B6A7" w14:textId="61BA083C" w:rsidR="00697D10" w:rsidRPr="00697D10" w:rsidRDefault="00697D10" w:rsidP="00EA01A3">
            <w:pPr>
              <w:pStyle w:val="a3"/>
              <w:spacing w:line="360" w:lineRule="auto"/>
              <w:ind w:firstLineChars="0" w:firstLine="0"/>
              <w:rPr>
                <w:rFonts w:ascii="Cambria Math" w:eastAsia="宋体" w:hAnsi="Cambria Math"/>
                <w:szCs w:val="21"/>
                <w:oMath/>
              </w:rPr>
            </w:pPr>
            <m:oMathPara>
              <m:oMath>
                <m:r>
                  <w:rPr>
                    <w:rFonts w:ascii="Cambria Math" w:eastAsia="宋体" w:hAnsi="Cambria Math" w:hint="eastAsia"/>
                    <w:szCs w:val="21"/>
                  </w:rPr>
                  <m:t>4</m:t>
                </m:r>
                <m:r>
                  <w:rPr>
                    <w:rFonts w:ascii="Cambria Math" w:eastAsia="宋体" w:hAnsi="Cambria Math"/>
                    <w:szCs w:val="21"/>
                  </w:rPr>
                  <m:t>91.6</m:t>
                </m:r>
              </m:oMath>
            </m:oMathPara>
          </w:p>
        </w:tc>
        <w:tc>
          <w:tcPr>
            <w:tcW w:w="1361" w:type="dxa"/>
          </w:tcPr>
          <w:p w14:paraId="7F7E0D4D" w14:textId="60E6687E" w:rsidR="00697D10" w:rsidRPr="00697D10" w:rsidRDefault="00697D10" w:rsidP="00EA01A3">
            <w:pPr>
              <w:pStyle w:val="a3"/>
              <w:spacing w:line="360" w:lineRule="auto"/>
              <w:ind w:firstLineChars="0" w:firstLine="0"/>
              <w:rPr>
                <w:rFonts w:ascii="Cambria Math" w:eastAsia="宋体" w:hAnsi="Cambria Math"/>
                <w:szCs w:val="21"/>
                <w:oMath/>
              </w:rPr>
            </w:pPr>
            <m:oMathPara>
              <m:oMath>
                <m:r>
                  <w:rPr>
                    <w:rFonts w:ascii="Cambria Math" w:eastAsia="宋体" w:hAnsi="Cambria Math" w:hint="eastAsia"/>
                    <w:szCs w:val="21"/>
                  </w:rPr>
                  <m:t>5</m:t>
                </m:r>
                <m:r>
                  <w:rPr>
                    <w:rFonts w:ascii="Cambria Math" w:eastAsia="宋体" w:hAnsi="Cambria Math"/>
                    <w:szCs w:val="21"/>
                  </w:rPr>
                  <m:t>46.1</m:t>
                </m:r>
              </m:oMath>
            </m:oMathPara>
          </w:p>
        </w:tc>
        <w:tc>
          <w:tcPr>
            <w:tcW w:w="1361" w:type="dxa"/>
          </w:tcPr>
          <w:p w14:paraId="2B40BFCE" w14:textId="029220F3" w:rsidR="00697D10" w:rsidRPr="00697D10" w:rsidRDefault="00697D10" w:rsidP="00EA01A3">
            <w:pPr>
              <w:pStyle w:val="a3"/>
              <w:spacing w:line="360" w:lineRule="auto"/>
              <w:ind w:firstLineChars="0" w:firstLine="0"/>
              <w:rPr>
                <w:rFonts w:ascii="Cambria Math" w:eastAsia="宋体" w:hAnsi="Cambria Math"/>
                <w:szCs w:val="21"/>
                <w:oMath/>
              </w:rPr>
            </w:pPr>
            <m:oMathPara>
              <m:oMath>
                <m:r>
                  <w:rPr>
                    <w:rFonts w:ascii="Cambria Math" w:eastAsia="宋体" w:hAnsi="Cambria Math" w:hint="eastAsia"/>
                    <w:szCs w:val="21"/>
                  </w:rPr>
                  <m:t>5</m:t>
                </m:r>
                <m:r>
                  <w:rPr>
                    <w:rFonts w:ascii="Cambria Math" w:eastAsia="宋体" w:hAnsi="Cambria Math"/>
                    <w:szCs w:val="21"/>
                  </w:rPr>
                  <m:t>79.0</m:t>
                </m:r>
              </m:oMath>
            </m:oMathPara>
          </w:p>
        </w:tc>
      </w:tr>
    </w:tbl>
    <w:p w14:paraId="0E312161" w14:textId="4C2BB77A" w:rsidR="00697D10" w:rsidRPr="00697D10" w:rsidRDefault="00697D10" w:rsidP="00EA01A3">
      <w:pPr>
        <w:pStyle w:val="a3"/>
        <w:spacing w:line="360" w:lineRule="auto"/>
        <w:ind w:left="720" w:firstLineChars="0" w:firstLine="0"/>
        <w:rPr>
          <w:rFonts w:ascii="宋体" w:eastAsia="宋体" w:hAnsi="宋体"/>
          <w:szCs w:val="21"/>
        </w:rPr>
      </w:pPr>
      <w:r>
        <w:rPr>
          <w:rFonts w:ascii="宋体" w:eastAsia="宋体" w:hAnsi="宋体" w:hint="eastAsia"/>
          <w:szCs w:val="21"/>
        </w:rPr>
        <w:t>由此，测量误差都在</w:t>
      </w:r>
      <m:oMath>
        <m:r>
          <w:rPr>
            <w:rFonts w:ascii="Cambria Math" w:eastAsia="宋体" w:hAnsi="Cambria Math"/>
            <w:szCs w:val="21"/>
          </w:rPr>
          <m:t>1</m:t>
        </m:r>
        <m:r>
          <m:rPr>
            <m:sty m:val="p"/>
          </m:rPr>
          <w:rPr>
            <w:rFonts w:ascii="Cambria Math" w:eastAsia="宋体" w:hAnsi="Cambria Math"/>
            <w:szCs w:val="21"/>
          </w:rPr>
          <m:t>nm</m:t>
        </m:r>
      </m:oMath>
      <w:r>
        <w:rPr>
          <w:rFonts w:ascii="宋体" w:eastAsia="宋体" w:hAnsi="宋体" w:hint="eastAsia"/>
          <w:iCs/>
          <w:szCs w:val="21"/>
        </w:rPr>
        <w:t>内，光谱仪标定完成。</w:t>
      </w:r>
    </w:p>
    <w:p w14:paraId="4D8A7032" w14:textId="411FC631" w:rsidR="00EA01A3" w:rsidRPr="00F4259C" w:rsidRDefault="002F4200" w:rsidP="00EA01A3">
      <w:pPr>
        <w:pStyle w:val="a3"/>
        <w:numPr>
          <w:ilvl w:val="0"/>
          <w:numId w:val="16"/>
        </w:numPr>
        <w:spacing w:line="360" w:lineRule="auto"/>
        <w:ind w:firstLineChars="0"/>
        <w:rPr>
          <w:rFonts w:ascii="宋体" w:eastAsia="宋体" w:hAnsi="宋体"/>
          <w:b/>
          <w:bCs/>
          <w:sz w:val="24"/>
          <w:szCs w:val="24"/>
        </w:rPr>
      </w:pPr>
      <w:r w:rsidRPr="002F4200">
        <w:rPr>
          <w:rFonts w:ascii="宋体" w:eastAsia="宋体" w:hAnsi="宋体" w:hint="eastAsia"/>
          <w:b/>
          <w:bCs/>
          <w:sz w:val="24"/>
          <w:szCs w:val="24"/>
        </w:rPr>
        <w:t>测量氢原子光谱，计算</w:t>
      </w:r>
      <w:bookmarkStart w:id="3" w:name="_Hlk151056218"/>
      <w:r w:rsidRPr="00E22B7A">
        <w:rPr>
          <w:rFonts w:ascii="Times New Roman" w:eastAsia="宋体" w:hAnsi="Times New Roman"/>
          <w:b/>
          <w:bCs/>
          <w:sz w:val="24"/>
          <w:szCs w:val="24"/>
        </w:rPr>
        <w:t>Rydberg</w:t>
      </w:r>
      <w:r w:rsidRPr="002F4200">
        <w:rPr>
          <w:rFonts w:ascii="宋体" w:eastAsia="宋体" w:hAnsi="宋体"/>
          <w:b/>
          <w:bCs/>
          <w:sz w:val="24"/>
          <w:szCs w:val="24"/>
        </w:rPr>
        <w:t>常数</w:t>
      </w:r>
      <w:bookmarkEnd w:id="3"/>
      <w:r w:rsidRPr="002F4200">
        <w:rPr>
          <w:rFonts w:ascii="宋体" w:eastAsia="宋体" w:hAnsi="宋体"/>
          <w:b/>
          <w:bCs/>
          <w:sz w:val="24"/>
          <w:szCs w:val="24"/>
        </w:rPr>
        <w:cr/>
      </w:r>
      <w:r>
        <w:rPr>
          <w:rFonts w:ascii="宋体" w:eastAsia="宋体" w:hAnsi="宋体" w:hint="eastAsia"/>
          <w:szCs w:val="21"/>
        </w:rPr>
        <w:t>由光谱仪测得氢原子的光谱线，如下表</w:t>
      </w:r>
    </w:p>
    <w:tbl>
      <w:tblPr>
        <w:tblStyle w:val="a4"/>
        <w:tblW w:w="0" w:type="auto"/>
        <w:tblInd w:w="720" w:type="dxa"/>
        <w:tblLook w:val="04A0" w:firstRow="1" w:lastRow="0" w:firstColumn="1" w:lastColumn="0" w:noHBand="0" w:noVBand="1"/>
      </w:tblPr>
      <w:tblGrid>
        <w:gridCol w:w="1948"/>
        <w:gridCol w:w="1876"/>
        <w:gridCol w:w="1876"/>
        <w:gridCol w:w="1876"/>
      </w:tblGrid>
      <w:tr w:rsidR="00F4259C" w14:paraId="66E007FD" w14:textId="77777777" w:rsidTr="00F4259C">
        <w:tc>
          <w:tcPr>
            <w:tcW w:w="1948" w:type="dxa"/>
          </w:tcPr>
          <w:p w14:paraId="03072DED" w14:textId="77777777" w:rsidR="00F4259C" w:rsidRDefault="00F4259C" w:rsidP="00F4259C">
            <w:pPr>
              <w:pStyle w:val="a3"/>
              <w:ind w:firstLineChars="0" w:firstLine="0"/>
              <w:rPr>
                <w:rFonts w:ascii="宋体" w:eastAsia="宋体" w:hAnsi="宋体"/>
                <w:szCs w:val="21"/>
              </w:rPr>
            </w:pPr>
            <w:r>
              <w:rPr>
                <w:rFonts w:ascii="宋体" w:eastAsia="宋体" w:hAnsi="宋体" w:hint="eastAsia"/>
                <w:szCs w:val="21"/>
              </w:rPr>
              <w:t>光谱仪所测</w:t>
            </w:r>
          </w:p>
          <w:p w14:paraId="27B15EA3" w14:textId="7103AF4C" w:rsidR="00F4259C" w:rsidRDefault="00F4259C" w:rsidP="00F4259C">
            <w:pPr>
              <w:pStyle w:val="a3"/>
              <w:ind w:firstLineChars="0" w:firstLine="0"/>
              <w:rPr>
                <w:rFonts w:ascii="宋体" w:eastAsia="宋体" w:hAnsi="宋体"/>
                <w:b/>
                <w:bCs/>
                <w:sz w:val="24"/>
                <w:szCs w:val="24"/>
              </w:rPr>
            </w:pPr>
            <w:r>
              <w:rPr>
                <w:rFonts w:ascii="宋体" w:eastAsia="宋体" w:hAnsi="宋体" w:hint="eastAsia"/>
                <w:szCs w:val="21"/>
              </w:rPr>
              <w:t>光谱线波长（</w:t>
            </w:r>
            <m:oMath>
              <m:r>
                <m:rPr>
                  <m:sty m:val="p"/>
                </m:rPr>
                <w:rPr>
                  <w:rFonts w:ascii="Cambria Math" w:eastAsia="宋体" w:hAnsi="Cambria Math"/>
                  <w:szCs w:val="21"/>
                </w:rPr>
                <m:t>nm</m:t>
              </m:r>
            </m:oMath>
            <w:r>
              <w:rPr>
                <w:rFonts w:ascii="宋体" w:eastAsia="宋体" w:hAnsi="宋体" w:hint="eastAsia"/>
                <w:szCs w:val="21"/>
              </w:rPr>
              <w:t>）</w:t>
            </w:r>
          </w:p>
        </w:tc>
        <w:tc>
          <w:tcPr>
            <w:tcW w:w="1876" w:type="dxa"/>
          </w:tcPr>
          <w:p w14:paraId="5A886556" w14:textId="140B5B2E" w:rsidR="00F4259C" w:rsidRPr="00F4259C" w:rsidRDefault="00F4259C" w:rsidP="00F4259C">
            <w:pPr>
              <w:pStyle w:val="a3"/>
              <w:spacing w:line="360" w:lineRule="auto"/>
              <w:ind w:firstLineChars="0" w:firstLine="0"/>
              <w:rPr>
                <w:rFonts w:ascii="Cambria Math" w:eastAsia="宋体" w:hAnsi="Cambria Math"/>
                <w:iCs/>
                <w:szCs w:val="21"/>
              </w:rPr>
            </w:pPr>
            <m:oMathPara>
              <m:oMath>
                <m:r>
                  <w:rPr>
                    <w:rFonts w:ascii="Cambria Math" w:eastAsia="宋体" w:hAnsi="Cambria Math"/>
                    <w:szCs w:val="21"/>
                  </w:rPr>
                  <m:t>485.99</m:t>
                </m:r>
              </m:oMath>
            </m:oMathPara>
          </w:p>
        </w:tc>
        <w:tc>
          <w:tcPr>
            <w:tcW w:w="1876" w:type="dxa"/>
          </w:tcPr>
          <w:p w14:paraId="3DA47114" w14:textId="1A61AFFA" w:rsidR="00F4259C" w:rsidRPr="00F4259C" w:rsidRDefault="00F4259C" w:rsidP="00F4259C">
            <w:pPr>
              <w:pStyle w:val="a3"/>
              <w:spacing w:line="360" w:lineRule="auto"/>
              <w:ind w:firstLineChars="0" w:firstLine="0"/>
              <w:rPr>
                <w:rFonts w:ascii="Cambria Math" w:eastAsia="宋体" w:hAnsi="Cambria Math"/>
                <w:szCs w:val="21"/>
                <w:oMath/>
              </w:rPr>
            </w:pPr>
            <w:bookmarkStart w:id="4" w:name="_Hlk151056115"/>
            <m:oMathPara>
              <m:oMath>
                <m:r>
                  <m:rPr>
                    <m:sty m:val="p"/>
                  </m:rPr>
                  <w:rPr>
                    <w:rFonts w:ascii="Cambria Math" w:eastAsia="宋体" w:hAnsi="Cambria Math"/>
                    <w:szCs w:val="21"/>
                  </w:rPr>
                  <m:t>434.08</m:t>
                </m:r>
                <w:bookmarkEnd w:id="4"/>
              </m:oMath>
            </m:oMathPara>
          </w:p>
        </w:tc>
        <w:tc>
          <w:tcPr>
            <w:tcW w:w="1876" w:type="dxa"/>
          </w:tcPr>
          <w:p w14:paraId="6892E820" w14:textId="01400B58" w:rsidR="00F4259C" w:rsidRPr="00F4259C" w:rsidRDefault="00F4259C" w:rsidP="00F4259C">
            <w:pPr>
              <w:pStyle w:val="a3"/>
              <w:spacing w:line="360" w:lineRule="auto"/>
              <w:ind w:firstLineChars="0" w:firstLine="0"/>
              <w:rPr>
                <w:rFonts w:ascii="Cambria Math" w:eastAsia="宋体" w:hAnsi="Cambria Math"/>
                <w:szCs w:val="21"/>
                <w:oMath/>
              </w:rPr>
            </w:pPr>
            <w:bookmarkStart w:id="5" w:name="_Hlk151056149"/>
            <m:oMathPara>
              <m:oMath>
                <m:r>
                  <m:rPr>
                    <m:sty m:val="p"/>
                  </m:rPr>
                  <w:rPr>
                    <w:rFonts w:ascii="Cambria Math" w:eastAsia="宋体" w:hAnsi="Cambria Math"/>
                    <w:szCs w:val="21"/>
                  </w:rPr>
                  <m:t>656.53</m:t>
                </m:r>
                <w:bookmarkEnd w:id="5"/>
              </m:oMath>
            </m:oMathPara>
          </w:p>
        </w:tc>
      </w:tr>
    </w:tbl>
    <w:p w14:paraId="323E3B67" w14:textId="54E7F8FE" w:rsidR="00F4259C" w:rsidRDefault="00F4259C" w:rsidP="00F4259C">
      <w:pPr>
        <w:pStyle w:val="a3"/>
        <w:spacing w:line="360" w:lineRule="auto"/>
        <w:ind w:left="720" w:firstLineChars="0" w:firstLine="0"/>
        <w:rPr>
          <w:rFonts w:ascii="宋体" w:eastAsia="宋体" w:hAnsi="宋体"/>
          <w:szCs w:val="21"/>
        </w:rPr>
      </w:pPr>
      <w:r>
        <w:rPr>
          <w:rFonts w:ascii="宋体" w:eastAsia="宋体" w:hAnsi="宋体" w:hint="eastAsia"/>
          <w:szCs w:val="21"/>
        </w:rPr>
        <w:t>根据</w:t>
      </w:r>
    </w:p>
    <w:p w14:paraId="00073E64" w14:textId="747065F0" w:rsidR="00F4259C" w:rsidRPr="00F4259C" w:rsidRDefault="00000000" w:rsidP="00F4259C">
      <w:pPr>
        <w:pStyle w:val="a3"/>
        <w:spacing w:line="360" w:lineRule="auto"/>
        <w:ind w:left="720" w:firstLineChars="0" w:firstLine="0"/>
        <w:rPr>
          <w:rFonts w:ascii="宋体" w:eastAsia="宋体" w:hAnsi="宋体"/>
          <w:i/>
          <w:szCs w:val="21"/>
        </w:rPr>
      </w:pPr>
      <m:oMathPara>
        <m:oMath>
          <m:f>
            <m:fPr>
              <m:ctrlPr>
                <w:rPr>
                  <w:rFonts w:ascii="Cambria Math" w:eastAsia="宋体" w:hAnsi="Cambria Math"/>
                  <w:i/>
                  <w:szCs w:val="21"/>
                </w:rPr>
              </m:ctrlPr>
            </m:fPr>
            <m:num>
              <m:r>
                <w:rPr>
                  <w:rFonts w:ascii="Cambria Math" w:eastAsia="宋体" w:hAnsi="Cambria Math"/>
                  <w:szCs w:val="21"/>
                </w:rPr>
                <m:t>1</m:t>
              </m:r>
            </m:num>
            <m:den>
              <m:r>
                <w:rPr>
                  <w:rFonts w:ascii="Cambria Math" w:eastAsia="宋体" w:hAnsi="Cambria Math"/>
                  <w:szCs w:val="21"/>
                </w:rPr>
                <m:t>λ</m:t>
              </m:r>
            </m:den>
          </m:f>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H</m:t>
              </m:r>
            </m:sub>
          </m:sSub>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1</m:t>
              </m:r>
            </m:num>
            <m:den>
              <m:sSubSup>
                <m:sSubSupPr>
                  <m:ctrlPr>
                    <w:rPr>
                      <w:rFonts w:ascii="Cambria Math" w:eastAsia="宋体" w:hAnsi="Cambria Math"/>
                      <w:i/>
                      <w:szCs w:val="21"/>
                    </w:rPr>
                  </m:ctrlPr>
                </m:sSubSupPr>
                <m:e>
                  <m:r>
                    <w:rPr>
                      <w:rFonts w:ascii="Cambria Math" w:eastAsia="宋体" w:hAnsi="Cambria Math"/>
                      <w:szCs w:val="21"/>
                    </w:rPr>
                    <m:t>n</m:t>
                  </m:r>
                </m:e>
                <m:sub>
                  <m:r>
                    <w:rPr>
                      <w:rFonts w:ascii="Cambria Math" w:eastAsia="宋体" w:hAnsi="Cambria Math"/>
                      <w:szCs w:val="21"/>
                    </w:rPr>
                    <m:t>1</m:t>
                  </m:r>
                </m:sub>
                <m:sup>
                  <m:r>
                    <w:rPr>
                      <w:rFonts w:ascii="Cambria Math" w:eastAsia="宋体" w:hAnsi="Cambria Math"/>
                      <w:szCs w:val="21"/>
                    </w:rPr>
                    <m:t>2</m:t>
                  </m:r>
                </m:sup>
              </m:sSubSup>
            </m:den>
          </m:f>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1</m:t>
              </m:r>
            </m:num>
            <m:den>
              <m:sSubSup>
                <m:sSubSupPr>
                  <m:ctrlPr>
                    <w:rPr>
                      <w:rFonts w:ascii="Cambria Math" w:eastAsia="宋体" w:hAnsi="Cambria Math"/>
                      <w:i/>
                      <w:szCs w:val="21"/>
                    </w:rPr>
                  </m:ctrlPr>
                </m:sSubSupPr>
                <m:e>
                  <m:r>
                    <w:rPr>
                      <w:rFonts w:ascii="Cambria Math" w:eastAsia="宋体" w:hAnsi="Cambria Math"/>
                      <w:szCs w:val="21"/>
                    </w:rPr>
                    <m:t>n</m:t>
                  </m:r>
                </m:e>
                <m:sub>
                  <m:r>
                    <w:rPr>
                      <w:rFonts w:ascii="Cambria Math" w:eastAsia="宋体" w:hAnsi="Cambria Math"/>
                      <w:szCs w:val="21"/>
                    </w:rPr>
                    <m:t>2</m:t>
                  </m:r>
                </m:sub>
                <m:sup>
                  <m:r>
                    <w:rPr>
                      <w:rFonts w:ascii="Cambria Math" w:eastAsia="宋体" w:hAnsi="Cambria Math"/>
                      <w:szCs w:val="21"/>
                    </w:rPr>
                    <m:t>2</m:t>
                  </m:r>
                </m:sup>
              </m:sSubSup>
            </m:den>
          </m:f>
          <m:r>
            <w:rPr>
              <w:rFonts w:ascii="Cambria Math" w:eastAsia="宋体" w:hAnsi="Cambria Math"/>
              <w:szCs w:val="21"/>
            </w:rPr>
            <m:t>)</m:t>
          </m:r>
        </m:oMath>
      </m:oMathPara>
    </w:p>
    <w:p w14:paraId="236007C8" w14:textId="482C4208" w:rsidR="00F4259C" w:rsidRDefault="00E22B7A" w:rsidP="002F4200">
      <w:pPr>
        <w:pStyle w:val="a3"/>
        <w:spacing w:line="360" w:lineRule="auto"/>
        <w:ind w:left="720" w:firstLineChars="0" w:firstLine="0"/>
        <w:rPr>
          <w:rFonts w:ascii="宋体" w:eastAsia="宋体" w:hAnsi="宋体"/>
          <w:szCs w:val="21"/>
        </w:rPr>
      </w:pPr>
      <w:r>
        <w:rPr>
          <w:rFonts w:ascii="宋体" w:eastAsia="宋体" w:hAnsi="宋体" w:hint="eastAsia"/>
          <w:szCs w:val="21"/>
        </w:rPr>
        <w:t>我们可以得到，</w:t>
      </w:r>
      <m:oMath>
        <m:r>
          <w:rPr>
            <w:rFonts w:ascii="Cambria Math" w:eastAsia="宋体" w:hAnsi="Cambria Math" w:hint="eastAsia"/>
            <w:szCs w:val="21"/>
          </w:rPr>
          <m:t>4</m:t>
        </m:r>
        <m:r>
          <w:rPr>
            <w:rFonts w:ascii="Cambria Math" w:eastAsia="宋体" w:hAnsi="Cambria Math"/>
            <w:szCs w:val="21"/>
          </w:rPr>
          <m:t>85.99</m:t>
        </m:r>
        <m:r>
          <m:rPr>
            <m:sty m:val="p"/>
          </m:rPr>
          <w:rPr>
            <w:rFonts w:ascii="Cambria Math" w:eastAsia="宋体" w:hAnsi="Cambria Math"/>
            <w:szCs w:val="21"/>
          </w:rPr>
          <m:t>nm</m:t>
        </m:r>
      </m:oMath>
      <w:r>
        <w:rPr>
          <w:rFonts w:ascii="宋体" w:eastAsia="宋体" w:hAnsi="宋体" w:hint="eastAsia"/>
          <w:szCs w:val="21"/>
        </w:rPr>
        <w:t>对应的</w:t>
      </w:r>
      <m:oMath>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szCs w:val="21"/>
              </w:rPr>
              <m:t>1</m:t>
            </m:r>
          </m:sub>
        </m:sSub>
        <m:r>
          <w:rPr>
            <w:rFonts w:ascii="Cambria Math" w:eastAsia="宋体" w:hAnsi="Cambria Math"/>
            <w:szCs w:val="21"/>
          </w:rPr>
          <m:t>=2</m:t>
        </m:r>
      </m:oMath>
      <w:r>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szCs w:val="21"/>
              </w:rPr>
              <m:t>2</m:t>
            </m:r>
          </m:sub>
        </m:sSub>
        <m:r>
          <w:rPr>
            <w:rFonts w:ascii="Cambria Math" w:eastAsia="宋体" w:hAnsi="Cambria Math"/>
            <w:szCs w:val="21"/>
          </w:rPr>
          <m:t>=4</m:t>
        </m:r>
      </m:oMath>
      <w:r w:rsidR="002467A7">
        <w:rPr>
          <w:rFonts w:ascii="宋体" w:eastAsia="宋体" w:hAnsi="宋体" w:hint="eastAsia"/>
          <w:szCs w:val="21"/>
        </w:rPr>
        <w:t>；</w:t>
      </w:r>
      <m:oMath>
        <m:r>
          <m:rPr>
            <m:sty m:val="p"/>
          </m:rPr>
          <w:rPr>
            <w:rFonts w:ascii="Cambria Math" w:eastAsia="宋体" w:hAnsi="Cambria Math"/>
            <w:szCs w:val="21"/>
          </w:rPr>
          <m:t>434.08nm</m:t>
        </m:r>
      </m:oMath>
      <w:r>
        <w:rPr>
          <w:rFonts w:ascii="宋体" w:eastAsia="宋体" w:hAnsi="宋体" w:hint="eastAsia"/>
          <w:szCs w:val="21"/>
        </w:rPr>
        <w:t>对应的</w:t>
      </w:r>
      <m:oMath>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szCs w:val="21"/>
              </w:rPr>
              <m:t>1</m:t>
            </m:r>
          </m:sub>
        </m:sSub>
        <m:r>
          <w:rPr>
            <w:rFonts w:ascii="Cambria Math" w:eastAsia="宋体" w:hAnsi="Cambria Math"/>
            <w:szCs w:val="21"/>
          </w:rPr>
          <m:t>=2</m:t>
        </m:r>
      </m:oMath>
      <w:r>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szCs w:val="21"/>
              </w:rPr>
              <m:t>2</m:t>
            </m:r>
          </m:sub>
        </m:sSub>
        <m:r>
          <w:rPr>
            <w:rFonts w:ascii="Cambria Math" w:eastAsia="宋体" w:hAnsi="Cambria Math"/>
            <w:szCs w:val="21"/>
          </w:rPr>
          <m:t>=5</m:t>
        </m:r>
      </m:oMath>
      <w:r w:rsidR="002467A7">
        <w:rPr>
          <w:rFonts w:ascii="宋体" w:eastAsia="宋体" w:hAnsi="宋体" w:hint="eastAsia"/>
          <w:szCs w:val="21"/>
        </w:rPr>
        <w:t>；</w:t>
      </w:r>
    </w:p>
    <w:p w14:paraId="6E50A8FF" w14:textId="182CDA17" w:rsidR="00E22B7A" w:rsidRPr="00E22B7A" w:rsidRDefault="00E22B7A" w:rsidP="002F4200">
      <w:pPr>
        <w:pStyle w:val="a3"/>
        <w:spacing w:line="360" w:lineRule="auto"/>
        <w:ind w:left="720" w:firstLineChars="0" w:firstLine="0"/>
        <w:rPr>
          <w:rFonts w:ascii="宋体" w:eastAsia="宋体" w:hAnsi="宋体"/>
          <w:szCs w:val="21"/>
        </w:rPr>
      </w:pPr>
      <m:oMath>
        <m:r>
          <w:rPr>
            <w:rFonts w:ascii="Cambria Math" w:eastAsia="宋体" w:hAnsi="Cambria Math"/>
            <w:szCs w:val="21"/>
          </w:rPr>
          <m:t>656.53</m:t>
        </m:r>
        <m:r>
          <m:rPr>
            <m:sty m:val="p"/>
          </m:rPr>
          <w:rPr>
            <w:rFonts w:ascii="Cambria Math" w:eastAsia="宋体" w:hAnsi="Cambria Math"/>
            <w:szCs w:val="21"/>
          </w:rPr>
          <m:t>nm</m:t>
        </m:r>
      </m:oMath>
      <w:r>
        <w:rPr>
          <w:rFonts w:ascii="宋体" w:eastAsia="宋体" w:hAnsi="宋体" w:hint="eastAsia"/>
          <w:szCs w:val="21"/>
        </w:rPr>
        <w:t>对应的</w:t>
      </w:r>
      <m:oMath>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szCs w:val="21"/>
              </w:rPr>
              <m:t>1</m:t>
            </m:r>
          </m:sub>
        </m:sSub>
        <m:r>
          <w:rPr>
            <w:rFonts w:ascii="Cambria Math" w:eastAsia="宋体" w:hAnsi="Cambria Math"/>
            <w:szCs w:val="21"/>
          </w:rPr>
          <m:t>=2</m:t>
        </m:r>
      </m:oMath>
      <w:r>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szCs w:val="21"/>
              </w:rPr>
              <m:t>2</m:t>
            </m:r>
          </m:sub>
        </m:sSub>
        <m:r>
          <w:rPr>
            <w:rFonts w:ascii="Cambria Math" w:eastAsia="宋体" w:hAnsi="Cambria Math"/>
            <w:szCs w:val="21"/>
          </w:rPr>
          <m:t>=3</m:t>
        </m:r>
      </m:oMath>
      <w:r w:rsidR="002467A7">
        <w:rPr>
          <w:rFonts w:ascii="宋体" w:eastAsia="宋体" w:hAnsi="宋体" w:hint="eastAsia"/>
          <w:szCs w:val="21"/>
        </w:rPr>
        <w:t>；</w:t>
      </w:r>
    </w:p>
    <w:p w14:paraId="48B327CB" w14:textId="4E262CAF" w:rsidR="00E22B7A" w:rsidRDefault="00F4259C" w:rsidP="00E22B7A">
      <w:pPr>
        <w:pStyle w:val="a3"/>
        <w:spacing w:line="360" w:lineRule="auto"/>
        <w:ind w:left="720" w:firstLineChars="0" w:firstLine="0"/>
        <w:rPr>
          <w:rFonts w:ascii="宋体" w:eastAsia="宋体" w:hAnsi="宋体"/>
          <w:szCs w:val="21"/>
        </w:rPr>
      </w:pPr>
      <w:r>
        <w:rPr>
          <w:rFonts w:ascii="宋体" w:eastAsia="宋体" w:hAnsi="宋体" w:hint="eastAsia"/>
          <w:szCs w:val="21"/>
        </w:rPr>
        <w:t>利用线性拟合</w:t>
      </w:r>
      <w:r w:rsidR="00E22B7A">
        <w:rPr>
          <w:rFonts w:ascii="宋体" w:eastAsia="宋体" w:hAnsi="宋体" w:hint="eastAsia"/>
          <w:szCs w:val="21"/>
        </w:rPr>
        <w:t>，得到</w:t>
      </w:r>
      <w:bookmarkStart w:id="6" w:name="_Hlk151057029"/>
      <w:r w:rsidR="00E22B7A" w:rsidRPr="00E22B7A">
        <w:rPr>
          <w:rFonts w:ascii="Times New Roman" w:eastAsia="宋体" w:hAnsi="Times New Roman"/>
          <w:szCs w:val="21"/>
        </w:rPr>
        <w:t>Rydberg</w:t>
      </w:r>
      <w:r w:rsidR="00E22B7A" w:rsidRPr="00E22B7A">
        <w:rPr>
          <w:rFonts w:ascii="宋体" w:eastAsia="宋体" w:hAnsi="宋体"/>
          <w:szCs w:val="21"/>
        </w:rPr>
        <w:t>常数</w:t>
      </w:r>
      <w:bookmarkEnd w:id="6"/>
    </w:p>
    <w:p w14:paraId="4FCB5BFA" w14:textId="3FA7921E" w:rsidR="002467A7" w:rsidRPr="002467A7" w:rsidRDefault="00000000" w:rsidP="00E22B7A">
      <w:pPr>
        <w:pStyle w:val="a3"/>
        <w:spacing w:line="360" w:lineRule="auto"/>
        <w:ind w:left="720" w:firstLineChars="0" w:firstLine="0"/>
        <w:rPr>
          <w:rFonts w:ascii="宋体" w:eastAsia="宋体" w:hAnsi="宋体"/>
          <w:i/>
          <w:szCs w:val="21"/>
        </w:rPr>
      </w:pPr>
      <m:oMathPara>
        <m:oMath>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H</m:t>
              </m:r>
            </m:sub>
          </m:sSub>
          <m:r>
            <w:rPr>
              <w:rFonts w:ascii="Cambria Math" w:eastAsia="宋体" w:hAnsi="Cambria Math"/>
              <w:szCs w:val="21"/>
            </w:rPr>
            <m:t>=1.098×</m:t>
          </m:r>
          <m:sSup>
            <m:sSupPr>
              <m:ctrlPr>
                <w:rPr>
                  <w:rFonts w:ascii="Cambria Math" w:eastAsia="宋体" w:hAnsi="Cambria Math"/>
                  <w:i/>
                  <w:szCs w:val="21"/>
                </w:rPr>
              </m:ctrlPr>
            </m:sSupPr>
            <m:e>
              <m:r>
                <w:rPr>
                  <w:rFonts w:ascii="Cambria Math" w:eastAsia="宋体" w:hAnsi="Cambria Math"/>
                  <w:szCs w:val="21"/>
                </w:rPr>
                <m:t>10</m:t>
              </m:r>
            </m:e>
            <m:sup>
              <m:r>
                <w:rPr>
                  <w:rFonts w:ascii="Cambria Math" w:eastAsia="宋体" w:hAnsi="Cambria Math"/>
                  <w:szCs w:val="21"/>
                </w:rPr>
                <m:t>-2</m:t>
              </m:r>
            </m:sup>
          </m:sSup>
          <m:r>
            <w:rPr>
              <w:rFonts w:ascii="Cambria Math" w:eastAsia="宋体" w:hAnsi="Cambria Math"/>
              <w:szCs w:val="21"/>
            </w:rPr>
            <m:t xml:space="preserve"> n</m:t>
          </m:r>
          <m:sSup>
            <m:sSupPr>
              <m:ctrlPr>
                <w:rPr>
                  <w:rFonts w:ascii="Cambria Math" w:eastAsia="宋体" w:hAnsi="Cambria Math"/>
                  <w:i/>
                  <w:szCs w:val="21"/>
                </w:rPr>
              </m:ctrlPr>
            </m:sSupPr>
            <m:e>
              <m:r>
                <w:rPr>
                  <w:rFonts w:ascii="Cambria Math" w:eastAsia="宋体" w:hAnsi="Cambria Math"/>
                  <w:szCs w:val="21"/>
                </w:rPr>
                <m:t>m</m:t>
              </m:r>
            </m:e>
            <m:sup>
              <m:r>
                <w:rPr>
                  <w:rFonts w:ascii="Cambria Math" w:eastAsia="宋体" w:hAnsi="Cambria Math"/>
                  <w:szCs w:val="21"/>
                </w:rPr>
                <m:t>-1</m:t>
              </m:r>
            </m:sup>
          </m:sSup>
        </m:oMath>
      </m:oMathPara>
    </w:p>
    <w:p w14:paraId="316FA459" w14:textId="71C9A8FF" w:rsidR="002467A7" w:rsidRPr="002467A7" w:rsidRDefault="002467A7" w:rsidP="002467A7">
      <w:pPr>
        <w:pStyle w:val="a3"/>
        <w:spacing w:line="360" w:lineRule="auto"/>
        <w:ind w:left="720" w:firstLineChars="0" w:firstLine="0"/>
        <w:rPr>
          <w:rFonts w:ascii="宋体" w:eastAsia="宋体" w:hAnsi="宋体"/>
          <w:i/>
          <w:szCs w:val="21"/>
        </w:rPr>
      </w:pPr>
      <w:r>
        <w:rPr>
          <w:rFonts w:ascii="宋体" w:eastAsia="宋体" w:hAnsi="宋体" w:hint="eastAsia"/>
          <w:iCs/>
          <w:szCs w:val="21"/>
        </w:rPr>
        <w:t>与标准值</w:t>
      </w:r>
      <w:r w:rsidRPr="002467A7">
        <w:rPr>
          <w:rFonts w:ascii="Cambria Math" w:eastAsia="宋体" w:hAnsi="Cambria Math"/>
          <w:i/>
          <w:szCs w:val="21"/>
        </w:rPr>
        <w:br/>
      </w:r>
      <m:oMathPara>
        <m:oMath>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H</m:t>
              </m:r>
            </m:sub>
          </m:sSub>
          <m:r>
            <w:rPr>
              <w:rFonts w:ascii="Cambria Math" w:eastAsia="宋体" w:hAnsi="Cambria Math"/>
              <w:szCs w:val="21"/>
            </w:rPr>
            <m:t>=1.097×</m:t>
          </m:r>
          <m:sSup>
            <m:sSupPr>
              <m:ctrlPr>
                <w:rPr>
                  <w:rFonts w:ascii="Cambria Math" w:eastAsia="宋体" w:hAnsi="Cambria Math"/>
                  <w:i/>
                  <w:szCs w:val="21"/>
                </w:rPr>
              </m:ctrlPr>
            </m:sSupPr>
            <m:e>
              <m:r>
                <w:rPr>
                  <w:rFonts w:ascii="Cambria Math" w:eastAsia="宋体" w:hAnsi="Cambria Math"/>
                  <w:szCs w:val="21"/>
                </w:rPr>
                <m:t>10</m:t>
              </m:r>
            </m:e>
            <m:sup>
              <m:r>
                <w:rPr>
                  <w:rFonts w:ascii="Cambria Math" w:eastAsia="宋体" w:hAnsi="Cambria Math"/>
                  <w:szCs w:val="21"/>
                </w:rPr>
                <m:t>-2</m:t>
              </m:r>
            </m:sup>
          </m:sSup>
          <m:r>
            <w:rPr>
              <w:rFonts w:ascii="Cambria Math" w:eastAsia="宋体" w:hAnsi="Cambria Math"/>
              <w:szCs w:val="21"/>
            </w:rPr>
            <m:t xml:space="preserve"> n</m:t>
          </m:r>
          <m:sSup>
            <m:sSupPr>
              <m:ctrlPr>
                <w:rPr>
                  <w:rFonts w:ascii="Cambria Math" w:eastAsia="宋体" w:hAnsi="Cambria Math"/>
                  <w:i/>
                  <w:szCs w:val="21"/>
                </w:rPr>
              </m:ctrlPr>
            </m:sSupPr>
            <m:e>
              <m:r>
                <w:rPr>
                  <w:rFonts w:ascii="Cambria Math" w:eastAsia="宋体" w:hAnsi="Cambria Math"/>
                  <w:szCs w:val="21"/>
                </w:rPr>
                <m:t>m</m:t>
              </m:r>
            </m:e>
            <m:sup>
              <m:r>
                <w:rPr>
                  <w:rFonts w:ascii="Cambria Math" w:eastAsia="宋体" w:hAnsi="Cambria Math"/>
                  <w:szCs w:val="21"/>
                </w:rPr>
                <m:t>-1</m:t>
              </m:r>
            </m:sup>
          </m:sSup>
        </m:oMath>
      </m:oMathPara>
    </w:p>
    <w:p w14:paraId="5CBC02FB" w14:textId="231DBE69" w:rsidR="002467A7" w:rsidRDefault="002467A7" w:rsidP="00E22B7A">
      <w:pPr>
        <w:pStyle w:val="a3"/>
        <w:spacing w:line="360" w:lineRule="auto"/>
        <w:ind w:left="720" w:firstLineChars="0" w:firstLine="0"/>
        <w:rPr>
          <w:rFonts w:ascii="宋体" w:eastAsia="宋体" w:hAnsi="宋体"/>
          <w:iCs/>
          <w:szCs w:val="21"/>
        </w:rPr>
      </w:pPr>
      <w:r>
        <w:rPr>
          <w:rFonts w:ascii="宋体" w:eastAsia="宋体" w:hAnsi="宋体" w:hint="eastAsia"/>
          <w:iCs/>
          <w:szCs w:val="21"/>
        </w:rPr>
        <w:t>相对误差</w:t>
      </w:r>
    </w:p>
    <w:p w14:paraId="16381AF5" w14:textId="172B47DD" w:rsidR="002467A7" w:rsidRPr="002467A7" w:rsidRDefault="002467A7" w:rsidP="00E22B7A">
      <w:pPr>
        <w:pStyle w:val="a3"/>
        <w:spacing w:line="360" w:lineRule="auto"/>
        <w:ind w:left="720" w:firstLineChars="0" w:firstLine="0"/>
        <w:rPr>
          <w:rFonts w:ascii="宋体" w:eastAsia="宋体" w:hAnsi="宋体"/>
          <w:iCs/>
          <w:szCs w:val="21"/>
        </w:rPr>
      </w:pPr>
      <m:oMathPara>
        <m:oMath>
          <m:r>
            <w:rPr>
              <w:rFonts w:ascii="Cambria Math" w:eastAsia="宋体" w:hAnsi="Cambria Math"/>
              <w:szCs w:val="21"/>
            </w:rPr>
            <m:t>η=0.09%</m:t>
          </m:r>
        </m:oMath>
      </m:oMathPara>
    </w:p>
    <w:p w14:paraId="192DFCD5" w14:textId="77777777" w:rsidR="002467A7" w:rsidRDefault="002467A7" w:rsidP="002467A7">
      <w:pPr>
        <w:pStyle w:val="a3"/>
        <w:keepNext/>
        <w:spacing w:line="360" w:lineRule="auto"/>
        <w:ind w:left="720" w:firstLineChars="0" w:firstLine="0"/>
      </w:pPr>
      <w:r w:rsidRPr="002467A7">
        <w:rPr>
          <w:rFonts w:ascii="宋体" w:eastAsia="宋体" w:hAnsi="宋体"/>
          <w:iCs/>
          <w:noProof/>
          <w:szCs w:val="21"/>
        </w:rPr>
        <w:lastRenderedPageBreak/>
        <w:drawing>
          <wp:inline distT="0" distB="0" distL="0" distR="0" wp14:anchorId="56648B2A" wp14:editId="64E73A8A">
            <wp:extent cx="4513580" cy="2638425"/>
            <wp:effectExtent l="0" t="0" r="1270" b="9525"/>
            <wp:docPr id="6073947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94799" name=""/>
                    <pic:cNvPicPr/>
                  </pic:nvPicPr>
                  <pic:blipFill rotWithShape="1">
                    <a:blip r:embed="rId7"/>
                    <a:srcRect l="1353" t="2246" b="2045"/>
                    <a:stretch/>
                  </pic:blipFill>
                  <pic:spPr bwMode="auto">
                    <a:xfrm>
                      <a:off x="0" y="0"/>
                      <a:ext cx="4514868" cy="2639178"/>
                    </a:xfrm>
                    <a:prstGeom prst="rect">
                      <a:avLst/>
                    </a:prstGeom>
                    <a:ln>
                      <a:noFill/>
                    </a:ln>
                    <a:extLst>
                      <a:ext uri="{53640926-AAD7-44D8-BBD7-CCE9431645EC}">
                        <a14:shadowObscured xmlns:a14="http://schemas.microsoft.com/office/drawing/2010/main"/>
                      </a:ext>
                    </a:extLst>
                  </pic:spPr>
                </pic:pic>
              </a:graphicData>
            </a:graphic>
          </wp:inline>
        </w:drawing>
      </w:r>
    </w:p>
    <w:p w14:paraId="09C62267" w14:textId="6BC7D474" w:rsidR="002467A7" w:rsidRDefault="002467A7" w:rsidP="002467A7">
      <w:pPr>
        <w:pStyle w:val="aa"/>
        <w:jc w:val="center"/>
      </w:pPr>
      <w:r>
        <w:t>图</w:t>
      </w:r>
      <w:r>
        <w:fldChar w:fldCharType="begin"/>
      </w:r>
      <w:r>
        <w:instrText xml:space="preserve"> SEQ </w:instrText>
      </w:r>
      <w:r>
        <w:instrText>图</w:instrText>
      </w:r>
      <w:r>
        <w:instrText xml:space="preserve"> \* ARABIC </w:instrText>
      </w:r>
      <w:r>
        <w:fldChar w:fldCharType="separate"/>
      </w:r>
      <w:r w:rsidR="00FF7727">
        <w:rPr>
          <w:noProof/>
        </w:rPr>
        <w:t>1</w:t>
      </w:r>
      <w:r>
        <w:fldChar w:fldCharType="end"/>
      </w:r>
      <w:r>
        <w:t xml:space="preserve">   </w:t>
      </w:r>
      <w:r w:rsidRPr="002467A7">
        <w:rPr>
          <w:rFonts w:ascii="Times New Roman" w:hAnsi="Times New Roman" w:cs="Times New Roman"/>
        </w:rPr>
        <w:t>Rydberg</w:t>
      </w:r>
      <w:r w:rsidRPr="002467A7">
        <w:t>常数</w:t>
      </w:r>
      <w:r>
        <w:rPr>
          <w:rFonts w:hint="eastAsia"/>
        </w:rPr>
        <w:t>线性拟合</w:t>
      </w:r>
    </w:p>
    <w:p w14:paraId="1DFC7CBE" w14:textId="77777777" w:rsidR="002467A7" w:rsidRPr="002467A7" w:rsidRDefault="002467A7" w:rsidP="002467A7"/>
    <w:p w14:paraId="5E4037CA" w14:textId="7FCD5275" w:rsidR="002F4200" w:rsidRDefault="002467A7" w:rsidP="00EA01A3">
      <w:pPr>
        <w:pStyle w:val="a3"/>
        <w:numPr>
          <w:ilvl w:val="0"/>
          <w:numId w:val="16"/>
        </w:numPr>
        <w:spacing w:line="360" w:lineRule="auto"/>
        <w:ind w:firstLineChars="0"/>
        <w:rPr>
          <w:rFonts w:ascii="宋体" w:eastAsia="宋体" w:hAnsi="宋体"/>
          <w:b/>
          <w:bCs/>
          <w:sz w:val="24"/>
          <w:szCs w:val="24"/>
        </w:rPr>
      </w:pPr>
      <w:r w:rsidRPr="002467A7">
        <w:rPr>
          <w:rFonts w:ascii="宋体" w:eastAsia="宋体" w:hAnsi="宋体"/>
          <w:b/>
          <w:bCs/>
          <w:sz w:val="24"/>
          <w:szCs w:val="24"/>
        </w:rPr>
        <w:t>测量</w:t>
      </w:r>
      <w:r w:rsidRPr="002467A7">
        <w:rPr>
          <w:rFonts w:ascii="Times New Roman" w:eastAsia="宋体" w:hAnsi="Times New Roman"/>
          <w:b/>
          <w:bCs/>
          <w:sz w:val="24"/>
          <w:szCs w:val="24"/>
        </w:rPr>
        <w:t>He</w:t>
      </w:r>
      <w:r>
        <w:rPr>
          <w:rFonts w:ascii="Times New Roman" w:eastAsia="宋体" w:hAnsi="Times New Roman" w:hint="eastAsia"/>
          <w:b/>
          <w:bCs/>
          <w:sz w:val="24"/>
          <w:szCs w:val="24"/>
        </w:rPr>
        <w:t>、</w:t>
      </w:r>
      <w:r w:rsidRPr="002467A7">
        <w:rPr>
          <w:rFonts w:ascii="Times New Roman" w:eastAsia="宋体" w:hAnsi="Times New Roman"/>
          <w:b/>
          <w:bCs/>
          <w:sz w:val="24"/>
          <w:szCs w:val="24"/>
        </w:rPr>
        <w:t>Ne</w:t>
      </w:r>
      <w:r>
        <w:rPr>
          <w:rFonts w:ascii="Times New Roman" w:eastAsia="宋体" w:hAnsi="Times New Roman" w:hint="eastAsia"/>
          <w:b/>
          <w:bCs/>
          <w:sz w:val="24"/>
          <w:szCs w:val="24"/>
        </w:rPr>
        <w:t>、</w:t>
      </w:r>
      <w:r w:rsidRPr="002467A7">
        <w:rPr>
          <w:rFonts w:ascii="Times New Roman" w:eastAsia="宋体" w:hAnsi="Times New Roman"/>
          <w:b/>
          <w:bCs/>
          <w:sz w:val="24"/>
          <w:szCs w:val="24"/>
        </w:rPr>
        <w:t>N</w:t>
      </w:r>
      <w:r w:rsidRPr="002467A7">
        <w:rPr>
          <w:rFonts w:ascii="宋体" w:eastAsia="宋体" w:hAnsi="宋体"/>
          <w:b/>
          <w:bCs/>
          <w:sz w:val="24"/>
          <w:szCs w:val="24"/>
        </w:rPr>
        <w:t>气体放电灯的光谱，分析特征</w:t>
      </w:r>
    </w:p>
    <w:p w14:paraId="438662D0" w14:textId="6474341B" w:rsidR="007D0AAE" w:rsidRDefault="00802F5D" w:rsidP="007D0AAE">
      <w:pPr>
        <w:keepNext/>
        <w:spacing w:line="360" w:lineRule="auto"/>
      </w:pPr>
      <w:r>
        <w:rPr>
          <w:noProof/>
        </w:rPr>
        <w:drawing>
          <wp:inline distT="0" distB="0" distL="0" distR="0" wp14:anchorId="58FFDD0E" wp14:editId="0493372D">
            <wp:extent cx="5274310" cy="2466975"/>
            <wp:effectExtent l="0" t="0" r="2540" b="9525"/>
            <wp:docPr id="10833309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330985" name="图片 10833309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466975"/>
                    </a:xfrm>
                    <a:prstGeom prst="rect">
                      <a:avLst/>
                    </a:prstGeom>
                  </pic:spPr>
                </pic:pic>
              </a:graphicData>
            </a:graphic>
          </wp:inline>
        </w:drawing>
      </w:r>
    </w:p>
    <w:p w14:paraId="17CD2B56" w14:textId="537C0401" w:rsidR="002467A7" w:rsidRDefault="007D0AAE" w:rsidP="007D0AAE">
      <w:pPr>
        <w:pStyle w:val="aa"/>
        <w:jc w:val="center"/>
      </w:pPr>
      <w:r>
        <w:t>图</w:t>
      </w:r>
      <w:r>
        <w:fldChar w:fldCharType="begin"/>
      </w:r>
      <w:r>
        <w:instrText xml:space="preserve"> SEQ </w:instrText>
      </w:r>
      <w:r>
        <w:instrText>图</w:instrText>
      </w:r>
      <w:r>
        <w:instrText xml:space="preserve"> \* ARABIC </w:instrText>
      </w:r>
      <w:r>
        <w:fldChar w:fldCharType="separate"/>
      </w:r>
      <w:r w:rsidR="00FF7727">
        <w:rPr>
          <w:noProof/>
        </w:rPr>
        <w:t>2</w:t>
      </w:r>
      <w:r>
        <w:fldChar w:fldCharType="end"/>
      </w:r>
      <w:r>
        <w:t xml:space="preserve">   </w:t>
      </w:r>
      <m:oMath>
        <m:r>
          <m:rPr>
            <m:sty m:val="p"/>
          </m:rPr>
          <w:rPr>
            <w:rFonts w:ascii="Cambria Math" w:hAnsi="Cambria Math"/>
          </w:rPr>
          <m:t>He</m:t>
        </m:r>
      </m:oMath>
      <w:r>
        <w:rPr>
          <w:rFonts w:hint="eastAsia"/>
        </w:rPr>
        <w:t>光谱</w:t>
      </w:r>
    </w:p>
    <w:p w14:paraId="794B3AA8" w14:textId="32C69546" w:rsidR="00802F5D" w:rsidRPr="002607CF" w:rsidRDefault="00802F5D" w:rsidP="00802F5D">
      <w:pPr>
        <w:ind w:firstLineChars="200" w:firstLine="420"/>
        <w:rPr>
          <w:rFonts w:ascii="宋体" w:eastAsia="宋体" w:hAnsi="宋体"/>
        </w:rPr>
      </w:pPr>
      <w:r w:rsidRPr="002607CF">
        <w:rPr>
          <w:rFonts w:ascii="宋体" w:eastAsia="宋体" w:hAnsi="宋体" w:hint="eastAsia"/>
        </w:rPr>
        <w:t>我们可以看到</w:t>
      </w:r>
      <w:r w:rsidR="00142252" w:rsidRPr="002607CF">
        <w:rPr>
          <w:rFonts w:ascii="宋体" w:eastAsia="宋体" w:hAnsi="宋体" w:hint="eastAsia"/>
        </w:rPr>
        <w:t>相比</w:t>
      </w:r>
      <w:r w:rsidR="009D1F0B" w:rsidRPr="002607CF">
        <w:rPr>
          <w:rFonts w:ascii="宋体" w:eastAsia="宋体" w:hAnsi="宋体" w:hint="eastAsia"/>
        </w:rPr>
        <w:t>于</w:t>
      </w:r>
      <w:r w:rsidR="00142252" w:rsidRPr="002607CF">
        <w:rPr>
          <w:rFonts w:ascii="宋体" w:eastAsia="宋体" w:hAnsi="宋体" w:hint="eastAsia"/>
        </w:rPr>
        <w:t>其他气体的光谱，</w:t>
      </w:r>
      <w:bookmarkStart w:id="7" w:name="_Hlk151153312"/>
      <m:oMath>
        <m:r>
          <m:rPr>
            <m:sty m:val="p"/>
          </m:rPr>
          <w:rPr>
            <w:rFonts w:ascii="Cambria Math" w:eastAsia="宋体" w:hAnsi="Cambria Math" w:hint="eastAsia"/>
          </w:rPr>
          <m:t>H</m:t>
        </m:r>
        <m:r>
          <m:rPr>
            <m:sty m:val="p"/>
          </m:rPr>
          <w:rPr>
            <w:rFonts w:ascii="Cambria Math" w:eastAsia="宋体" w:hAnsi="Cambria Math"/>
          </w:rPr>
          <m:t>e</m:t>
        </m:r>
      </m:oMath>
      <w:r w:rsidR="00142252" w:rsidRPr="002607CF">
        <w:rPr>
          <w:rFonts w:ascii="宋体" w:eastAsia="宋体" w:hAnsi="宋体" w:hint="eastAsia"/>
        </w:rPr>
        <w:t>发出的光谱</w:t>
      </w:r>
      <w:bookmarkEnd w:id="7"/>
      <w:r w:rsidR="00142252" w:rsidRPr="002607CF">
        <w:rPr>
          <w:rFonts w:ascii="宋体" w:eastAsia="宋体" w:hAnsi="宋体" w:hint="eastAsia"/>
        </w:rPr>
        <w:t>有多个孤立谱线，拥有更窄的</w:t>
      </w:r>
      <w:proofErr w:type="gramStart"/>
      <w:r w:rsidR="00142252" w:rsidRPr="002607CF">
        <w:rPr>
          <w:rFonts w:ascii="宋体" w:eastAsia="宋体" w:hAnsi="宋体" w:hint="eastAsia"/>
        </w:rPr>
        <w:t>半缝宽</w:t>
      </w:r>
      <w:proofErr w:type="gramEnd"/>
      <w:r w:rsidR="00142252" w:rsidRPr="002607CF">
        <w:rPr>
          <w:rFonts w:ascii="宋体" w:eastAsia="宋体" w:hAnsi="宋体" w:hint="eastAsia"/>
        </w:rPr>
        <w:t>，最高峰处于5</w:t>
      </w:r>
      <w:r w:rsidR="00142252" w:rsidRPr="002607CF">
        <w:rPr>
          <w:rFonts w:ascii="宋体" w:eastAsia="宋体" w:hAnsi="宋体"/>
        </w:rPr>
        <w:t>82nm</w:t>
      </w:r>
      <w:r w:rsidR="00142252" w:rsidRPr="002607CF">
        <w:rPr>
          <w:rFonts w:ascii="宋体" w:eastAsia="宋体" w:hAnsi="宋体" w:hint="eastAsia"/>
        </w:rPr>
        <w:t>左右。</w:t>
      </w:r>
    </w:p>
    <w:p w14:paraId="208CC13F" w14:textId="20700F4D" w:rsidR="00802F5D" w:rsidRDefault="00142252" w:rsidP="00802F5D">
      <w:pPr>
        <w:keepNext/>
      </w:pPr>
      <w:r>
        <w:rPr>
          <w:noProof/>
        </w:rPr>
        <w:drawing>
          <wp:inline distT="0" distB="0" distL="0" distR="0" wp14:anchorId="0607BB3E" wp14:editId="5D5AEF17">
            <wp:extent cx="5274310" cy="1866900"/>
            <wp:effectExtent l="0" t="0" r="2540" b="0"/>
            <wp:docPr id="3764379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37975" name="图片 37643797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866900"/>
                    </a:xfrm>
                    <a:prstGeom prst="rect">
                      <a:avLst/>
                    </a:prstGeom>
                  </pic:spPr>
                </pic:pic>
              </a:graphicData>
            </a:graphic>
          </wp:inline>
        </w:drawing>
      </w:r>
    </w:p>
    <w:p w14:paraId="0E6E387D" w14:textId="0EBEA725" w:rsidR="00802F5D" w:rsidRDefault="00802F5D" w:rsidP="00802F5D">
      <w:pPr>
        <w:pStyle w:val="aa"/>
        <w:jc w:val="center"/>
      </w:pPr>
      <w:r>
        <w:t>图</w:t>
      </w:r>
      <w:r>
        <w:t xml:space="preserve"> </w:t>
      </w:r>
      <w:r>
        <w:fldChar w:fldCharType="begin"/>
      </w:r>
      <w:r>
        <w:instrText xml:space="preserve"> SEQ </w:instrText>
      </w:r>
      <w:r>
        <w:instrText>图</w:instrText>
      </w:r>
      <w:r>
        <w:instrText xml:space="preserve"> \* ARABIC </w:instrText>
      </w:r>
      <w:r>
        <w:fldChar w:fldCharType="separate"/>
      </w:r>
      <w:r w:rsidR="00FF7727">
        <w:rPr>
          <w:noProof/>
        </w:rPr>
        <w:t>3</w:t>
      </w:r>
      <w:r>
        <w:fldChar w:fldCharType="end"/>
      </w:r>
      <w:r>
        <w:t xml:space="preserve">   </w:t>
      </w:r>
      <m:oMath>
        <m:r>
          <m:rPr>
            <m:sty m:val="p"/>
          </m:rPr>
          <w:rPr>
            <w:rFonts w:ascii="Cambria Math" w:hAnsi="Cambria Math"/>
          </w:rPr>
          <m:t>Ne</m:t>
        </m:r>
      </m:oMath>
      <w:r>
        <w:rPr>
          <w:rFonts w:hint="eastAsia"/>
        </w:rPr>
        <w:t>光谱</w:t>
      </w:r>
    </w:p>
    <w:p w14:paraId="6A0E8A1C" w14:textId="7BB95B35" w:rsidR="00142252" w:rsidRPr="002607CF" w:rsidRDefault="00142252" w:rsidP="00142252">
      <w:pPr>
        <w:ind w:firstLineChars="200" w:firstLine="420"/>
        <w:rPr>
          <w:rFonts w:ascii="宋体" w:eastAsia="宋体" w:hAnsi="宋体"/>
        </w:rPr>
      </w:pPr>
      <w:bookmarkStart w:id="8" w:name="_Hlk151153511"/>
      <w:r w:rsidRPr="002607CF">
        <w:rPr>
          <w:rFonts w:ascii="宋体" w:eastAsia="宋体" w:hAnsi="宋体" w:hint="eastAsia"/>
        </w:rPr>
        <w:lastRenderedPageBreak/>
        <w:t>我们可以看到相比</w:t>
      </w:r>
      <w:r w:rsidR="009D1F0B" w:rsidRPr="002607CF">
        <w:rPr>
          <w:rFonts w:ascii="宋体" w:eastAsia="宋体" w:hAnsi="宋体" w:hint="eastAsia"/>
        </w:rPr>
        <w:t>于</w:t>
      </w:r>
      <m:oMath>
        <m:r>
          <m:rPr>
            <m:sty m:val="p"/>
          </m:rPr>
          <w:rPr>
            <w:rFonts w:ascii="Cambria Math" w:eastAsia="宋体" w:hAnsi="Cambria Math" w:hint="eastAsia"/>
          </w:rPr>
          <m:t>H</m:t>
        </m:r>
        <m:r>
          <m:rPr>
            <m:sty m:val="p"/>
          </m:rPr>
          <w:rPr>
            <w:rFonts w:ascii="Cambria Math" w:eastAsia="宋体" w:hAnsi="Cambria Math"/>
          </w:rPr>
          <m:t>e</m:t>
        </m:r>
      </m:oMath>
      <w:r w:rsidRPr="002607CF">
        <w:rPr>
          <w:rFonts w:ascii="宋体" w:eastAsia="宋体" w:hAnsi="宋体"/>
        </w:rPr>
        <w:t>发出的光谱</w:t>
      </w:r>
      <w:r w:rsidRPr="002607CF">
        <w:rPr>
          <w:rFonts w:ascii="宋体" w:eastAsia="宋体" w:hAnsi="宋体" w:hint="eastAsia"/>
        </w:rPr>
        <w:t>，</w:t>
      </w:r>
      <m:oMath>
        <m:r>
          <m:rPr>
            <m:sty m:val="p"/>
          </m:rPr>
          <w:rPr>
            <w:rFonts w:ascii="Cambria Math" w:eastAsia="宋体" w:hAnsi="Cambria Math"/>
          </w:rPr>
          <m:t>Ne</m:t>
        </m:r>
      </m:oMath>
      <w:r w:rsidRPr="002607CF">
        <w:rPr>
          <w:rFonts w:ascii="宋体" w:eastAsia="宋体" w:hAnsi="宋体"/>
        </w:rPr>
        <w:t>发出的光谱</w:t>
      </w:r>
      <w:r w:rsidRPr="002607CF">
        <w:rPr>
          <w:rFonts w:ascii="宋体" w:eastAsia="宋体" w:hAnsi="宋体" w:hint="eastAsia"/>
        </w:rPr>
        <w:t>较为连续，</w:t>
      </w:r>
      <w:r w:rsidR="009D1F0B" w:rsidRPr="002607CF">
        <w:rPr>
          <w:rFonts w:ascii="宋体" w:eastAsia="宋体" w:hAnsi="宋体" w:hint="eastAsia"/>
        </w:rPr>
        <w:t>更为复杂，</w:t>
      </w:r>
      <w:r w:rsidRPr="002607CF">
        <w:rPr>
          <w:rFonts w:ascii="宋体" w:eastAsia="宋体" w:hAnsi="宋体" w:hint="eastAsia"/>
        </w:rPr>
        <w:t>最高峰处于</w:t>
      </w:r>
      <w:r w:rsidRPr="002607CF">
        <w:rPr>
          <w:rFonts w:ascii="宋体" w:eastAsia="宋体" w:hAnsi="宋体"/>
        </w:rPr>
        <w:t>640nm</w:t>
      </w:r>
      <w:r w:rsidRPr="002607CF">
        <w:rPr>
          <w:rFonts w:ascii="宋体" w:eastAsia="宋体" w:hAnsi="宋体" w:hint="eastAsia"/>
        </w:rPr>
        <w:t>左右，同时发出的光谱</w:t>
      </w:r>
      <w:r w:rsidR="009D1F0B" w:rsidRPr="002607CF">
        <w:rPr>
          <w:rFonts w:ascii="宋体" w:eastAsia="宋体" w:hAnsi="宋体" w:hint="eastAsia"/>
        </w:rPr>
        <w:t>大部分</w:t>
      </w:r>
      <w:r w:rsidRPr="002607CF">
        <w:rPr>
          <w:rFonts w:ascii="宋体" w:eastAsia="宋体" w:hAnsi="宋体" w:hint="eastAsia"/>
        </w:rPr>
        <w:t>集中在</w:t>
      </w:r>
      <w:r w:rsidR="009D1F0B" w:rsidRPr="002607CF">
        <w:rPr>
          <w:rFonts w:ascii="宋体" w:eastAsia="宋体" w:hAnsi="宋体"/>
        </w:rPr>
        <w:t>570</w:t>
      </w:r>
      <w:r w:rsidRPr="002607CF">
        <w:rPr>
          <w:rFonts w:ascii="宋体" w:eastAsia="宋体" w:hAnsi="宋体"/>
        </w:rPr>
        <w:t>nm</w:t>
      </w:r>
      <w:r w:rsidR="009D1F0B" w:rsidRPr="002607CF">
        <w:rPr>
          <w:rFonts w:ascii="宋体" w:eastAsia="宋体" w:hAnsi="宋体" w:hint="eastAsia"/>
        </w:rPr>
        <w:t>到7</w:t>
      </w:r>
      <w:r w:rsidR="009D1F0B" w:rsidRPr="002607CF">
        <w:rPr>
          <w:rFonts w:ascii="宋体" w:eastAsia="宋体" w:hAnsi="宋体"/>
        </w:rPr>
        <w:t>50nm</w:t>
      </w:r>
      <w:r w:rsidR="009D1F0B" w:rsidRPr="002607CF">
        <w:rPr>
          <w:rFonts w:ascii="宋体" w:eastAsia="宋体" w:hAnsi="宋体" w:hint="eastAsia"/>
        </w:rPr>
        <w:t>之间。</w:t>
      </w:r>
    </w:p>
    <w:bookmarkEnd w:id="8"/>
    <w:p w14:paraId="3D41D5EB" w14:textId="77777777" w:rsidR="00802F5D" w:rsidRDefault="00802F5D" w:rsidP="00802F5D">
      <w:pPr>
        <w:keepNext/>
      </w:pPr>
      <w:r>
        <w:rPr>
          <w:noProof/>
        </w:rPr>
        <w:drawing>
          <wp:inline distT="0" distB="0" distL="0" distR="0" wp14:anchorId="5828DF18" wp14:editId="3502BDA7">
            <wp:extent cx="5274310" cy="2100263"/>
            <wp:effectExtent l="0" t="0" r="2540" b="0"/>
            <wp:docPr id="2571665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66502" name="图片 2571665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8228" cy="2101823"/>
                    </a:xfrm>
                    <a:prstGeom prst="rect">
                      <a:avLst/>
                    </a:prstGeom>
                  </pic:spPr>
                </pic:pic>
              </a:graphicData>
            </a:graphic>
          </wp:inline>
        </w:drawing>
      </w:r>
    </w:p>
    <w:p w14:paraId="68914733" w14:textId="20597CBB" w:rsidR="00C6631D" w:rsidRDefault="00802F5D" w:rsidP="00802F5D">
      <w:pPr>
        <w:pStyle w:val="aa"/>
        <w:jc w:val="center"/>
      </w:pPr>
      <w:r>
        <w:t>图</w:t>
      </w:r>
      <w:r>
        <w:t xml:space="preserve"> </w:t>
      </w:r>
      <w:r>
        <w:fldChar w:fldCharType="begin"/>
      </w:r>
      <w:r>
        <w:instrText xml:space="preserve"> SEQ </w:instrText>
      </w:r>
      <w:r>
        <w:instrText>图</w:instrText>
      </w:r>
      <w:r>
        <w:instrText xml:space="preserve"> \* ARABIC </w:instrText>
      </w:r>
      <w:r>
        <w:fldChar w:fldCharType="separate"/>
      </w:r>
      <w:r w:rsidR="00FF7727">
        <w:rPr>
          <w:noProof/>
        </w:rPr>
        <w:t>4</w:t>
      </w:r>
      <w:r>
        <w:fldChar w:fldCharType="end"/>
      </w:r>
      <w:r>
        <w:t xml:space="preserve">   </w:t>
      </w:r>
      <m:oMath>
        <m:sSup>
          <m:sSupPr>
            <m:ctrlPr>
              <w:rPr>
                <w:rFonts w:ascii="Cambria Math" w:hAnsi="Cambria Math"/>
                <w:iCs/>
              </w:rPr>
            </m:ctrlPr>
          </m:sSupPr>
          <m:e>
            <m:r>
              <m:rPr>
                <m:sty m:val="p"/>
              </m:rPr>
              <w:rPr>
                <w:rFonts w:ascii="Cambria Math" w:hAnsi="Cambria Math"/>
              </w:rPr>
              <m:t>N</m:t>
            </m:r>
          </m:e>
          <m:sup>
            <m:r>
              <m:rPr>
                <m:sty m:val="p"/>
              </m:rPr>
              <w:rPr>
                <w:rFonts w:ascii="Cambria Math" w:hAnsi="Cambria Math"/>
              </w:rPr>
              <m:t>2</m:t>
            </m:r>
          </m:sup>
        </m:sSup>
      </m:oMath>
      <w:r>
        <w:rPr>
          <w:rFonts w:hint="eastAsia"/>
        </w:rPr>
        <w:t>光谱</w:t>
      </w:r>
    </w:p>
    <w:p w14:paraId="633831F9" w14:textId="48AE8F4A" w:rsidR="009D1F0B" w:rsidRPr="002607CF" w:rsidRDefault="009D1F0B" w:rsidP="009D1F0B">
      <w:pPr>
        <w:ind w:firstLineChars="200" w:firstLine="420"/>
        <w:rPr>
          <w:rFonts w:ascii="宋体" w:eastAsia="宋体" w:hAnsi="宋体"/>
        </w:rPr>
      </w:pPr>
      <w:r w:rsidRPr="002607CF">
        <w:rPr>
          <w:rFonts w:ascii="宋体" w:eastAsia="宋体" w:hAnsi="宋体"/>
        </w:rPr>
        <w:t>我们</w:t>
      </w:r>
      <w:r w:rsidRPr="002607CF">
        <w:rPr>
          <w:rFonts w:ascii="宋体" w:eastAsia="宋体" w:hAnsi="宋体" w:hint="eastAsia"/>
        </w:rPr>
        <w:t>可以看到相比于以上两种气体</w:t>
      </w:r>
      <w:r w:rsidRPr="002607CF">
        <w:rPr>
          <w:rFonts w:ascii="宋体" w:eastAsia="宋体" w:hAnsi="宋体"/>
        </w:rPr>
        <w:t>发出的光谱</w:t>
      </w:r>
      <w:r w:rsidRPr="002607CF">
        <w:rPr>
          <w:rFonts w:ascii="宋体" w:eastAsia="宋体" w:hAnsi="宋体" w:hint="eastAsia"/>
        </w:rPr>
        <w:t>，</w:t>
      </w:r>
      <m:oMath>
        <m:sSup>
          <m:sSupPr>
            <m:ctrlPr>
              <w:rPr>
                <w:rFonts w:ascii="Cambria Math" w:eastAsia="宋体" w:hAnsi="Cambria Math"/>
              </w:rPr>
            </m:ctrlPr>
          </m:sSupPr>
          <m:e>
            <m:r>
              <m:rPr>
                <m:sty m:val="p"/>
              </m:rPr>
              <w:rPr>
                <w:rFonts w:ascii="Cambria Math" w:eastAsia="宋体" w:hAnsi="Cambria Math"/>
              </w:rPr>
              <m:t>N</m:t>
            </m:r>
          </m:e>
          <m:sup>
            <m:r>
              <m:rPr>
                <m:sty m:val="p"/>
              </m:rPr>
              <w:rPr>
                <w:rFonts w:ascii="Cambria Math" w:eastAsia="宋体" w:hAnsi="Cambria Math"/>
              </w:rPr>
              <m:t>2</m:t>
            </m:r>
          </m:sup>
        </m:sSup>
      </m:oMath>
      <w:r w:rsidRPr="002607CF">
        <w:rPr>
          <w:rFonts w:ascii="宋体" w:eastAsia="宋体" w:hAnsi="宋体"/>
        </w:rPr>
        <w:t>发出的光谱</w:t>
      </w:r>
      <w:r w:rsidRPr="002607CF">
        <w:rPr>
          <w:rFonts w:ascii="宋体" w:eastAsia="宋体" w:hAnsi="宋体" w:hint="eastAsia"/>
        </w:rPr>
        <w:t>范围更加丰富，尤其在紫外波段有强度很高的分布，最</w:t>
      </w:r>
      <w:r w:rsidRPr="002607CF">
        <w:rPr>
          <w:rFonts w:ascii="宋体" w:eastAsia="宋体" w:hAnsi="宋体"/>
        </w:rPr>
        <w:t>高峰</w:t>
      </w:r>
      <w:r w:rsidRPr="002607CF">
        <w:rPr>
          <w:rFonts w:ascii="宋体" w:eastAsia="宋体" w:hAnsi="宋体" w:hint="eastAsia"/>
        </w:rPr>
        <w:t>处于</w:t>
      </w:r>
      <w:r w:rsidRPr="002607CF">
        <w:rPr>
          <w:rFonts w:ascii="宋体" w:eastAsia="宋体" w:hAnsi="宋体"/>
        </w:rPr>
        <w:t>350nm左右</w:t>
      </w:r>
      <w:r w:rsidRPr="002607CF">
        <w:rPr>
          <w:rFonts w:ascii="宋体" w:eastAsia="宋体" w:hAnsi="宋体" w:hint="eastAsia"/>
        </w:rPr>
        <w:t>，另外在红光波段有连续分布。</w:t>
      </w:r>
    </w:p>
    <w:p w14:paraId="043C657D" w14:textId="77777777" w:rsidR="00802F5D" w:rsidRPr="009D1F0B" w:rsidRDefault="00802F5D" w:rsidP="00C6631D"/>
    <w:p w14:paraId="7E3A3C9B" w14:textId="259A3E1B" w:rsidR="007D0AAE" w:rsidRPr="007D0AAE" w:rsidRDefault="002467A7" w:rsidP="007D0AAE">
      <w:pPr>
        <w:pStyle w:val="a3"/>
        <w:numPr>
          <w:ilvl w:val="0"/>
          <w:numId w:val="16"/>
        </w:numPr>
        <w:spacing w:line="360" w:lineRule="auto"/>
        <w:ind w:firstLineChars="0"/>
        <w:rPr>
          <w:rFonts w:ascii="宋体" w:eastAsia="宋体" w:hAnsi="宋体"/>
          <w:b/>
          <w:bCs/>
          <w:sz w:val="24"/>
          <w:szCs w:val="24"/>
        </w:rPr>
      </w:pPr>
      <w:r w:rsidRPr="002467A7">
        <w:rPr>
          <w:rFonts w:ascii="宋体" w:eastAsia="宋体" w:hAnsi="宋体"/>
          <w:b/>
          <w:bCs/>
          <w:sz w:val="24"/>
          <w:szCs w:val="24"/>
        </w:rPr>
        <w:t>测量激光和</w:t>
      </w:r>
      <w:r w:rsidRPr="002467A7">
        <w:rPr>
          <w:rFonts w:ascii="Times New Roman" w:eastAsia="宋体" w:hAnsi="Times New Roman"/>
          <w:b/>
          <w:bCs/>
          <w:sz w:val="24"/>
          <w:szCs w:val="24"/>
        </w:rPr>
        <w:t>LED</w:t>
      </w:r>
      <w:r w:rsidRPr="002467A7">
        <w:rPr>
          <w:rFonts w:ascii="宋体" w:eastAsia="宋体" w:hAnsi="宋体"/>
          <w:b/>
          <w:bCs/>
          <w:sz w:val="24"/>
          <w:szCs w:val="24"/>
        </w:rPr>
        <w:t>的光谱，比较特征峰的位置与宽度</w:t>
      </w:r>
    </w:p>
    <w:p w14:paraId="31A6A92A" w14:textId="77777777" w:rsidR="009D1F0B" w:rsidRDefault="009D1F0B" w:rsidP="009D1F0B">
      <w:pPr>
        <w:keepNext/>
        <w:spacing w:line="360" w:lineRule="auto"/>
      </w:pPr>
      <w:r>
        <w:rPr>
          <w:rFonts w:ascii="宋体" w:eastAsia="宋体" w:hAnsi="宋体" w:hint="eastAsia"/>
          <w:noProof/>
          <w:szCs w:val="21"/>
        </w:rPr>
        <w:drawing>
          <wp:inline distT="0" distB="0" distL="0" distR="0" wp14:anchorId="01C46CD9" wp14:editId="5B53B2E4">
            <wp:extent cx="5274310" cy="2028825"/>
            <wp:effectExtent l="0" t="0" r="2540" b="9525"/>
            <wp:docPr id="39817908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79086" name="图片 39817908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8913" cy="2030596"/>
                    </a:xfrm>
                    <a:prstGeom prst="rect">
                      <a:avLst/>
                    </a:prstGeom>
                  </pic:spPr>
                </pic:pic>
              </a:graphicData>
            </a:graphic>
          </wp:inline>
        </w:drawing>
      </w:r>
    </w:p>
    <w:p w14:paraId="020E6B62" w14:textId="2E65EAE4" w:rsidR="007D0AAE" w:rsidRDefault="009D1F0B" w:rsidP="009D1F0B">
      <w:pPr>
        <w:pStyle w:val="aa"/>
        <w:jc w:val="center"/>
      </w:pPr>
      <w:r>
        <w:t>图</w:t>
      </w:r>
      <w:r>
        <w:t xml:space="preserve"> </w:t>
      </w:r>
      <w:r>
        <w:fldChar w:fldCharType="begin"/>
      </w:r>
      <w:r>
        <w:instrText xml:space="preserve"> SEQ </w:instrText>
      </w:r>
      <w:r>
        <w:instrText>图</w:instrText>
      </w:r>
      <w:r>
        <w:instrText xml:space="preserve"> \* ARABIC </w:instrText>
      </w:r>
      <w:r>
        <w:fldChar w:fldCharType="separate"/>
      </w:r>
      <w:r w:rsidR="00FF7727">
        <w:rPr>
          <w:noProof/>
        </w:rPr>
        <w:t>5</w:t>
      </w:r>
      <w:r>
        <w:fldChar w:fldCharType="end"/>
      </w:r>
      <w:r>
        <w:t xml:space="preserve">   </w:t>
      </w:r>
      <w:r>
        <w:rPr>
          <w:rFonts w:hint="eastAsia"/>
        </w:rPr>
        <w:t>白色</w:t>
      </w:r>
      <w:r>
        <w:rPr>
          <w:rFonts w:hint="eastAsia"/>
        </w:rPr>
        <w:t>L</w:t>
      </w:r>
      <w:r>
        <w:t>ED</w:t>
      </w:r>
    </w:p>
    <w:p w14:paraId="24CD3B58" w14:textId="7D47A916" w:rsidR="00847770" w:rsidRPr="002607CF" w:rsidRDefault="009248A2" w:rsidP="00847770">
      <w:pPr>
        <w:ind w:firstLineChars="200" w:firstLine="420"/>
        <w:rPr>
          <w:rFonts w:ascii="宋体" w:eastAsia="宋体" w:hAnsi="宋体" w:hint="eastAsia"/>
        </w:rPr>
      </w:pPr>
      <w:r w:rsidRPr="002607CF">
        <w:rPr>
          <w:rFonts w:ascii="宋体" w:eastAsia="宋体" w:hAnsi="宋体" w:hint="eastAsia"/>
        </w:rPr>
        <w:t>白色L</w:t>
      </w:r>
      <w:r w:rsidRPr="002607CF">
        <w:rPr>
          <w:rFonts w:ascii="宋体" w:eastAsia="宋体" w:hAnsi="宋体"/>
        </w:rPr>
        <w:t>ED</w:t>
      </w:r>
      <w:r w:rsidRPr="002607CF">
        <w:rPr>
          <w:rFonts w:ascii="宋体" w:eastAsia="宋体" w:hAnsi="宋体" w:hint="eastAsia"/>
        </w:rPr>
        <w:t>具有特别的两个特征峰</w:t>
      </w:r>
      <w:r w:rsidR="00F85BEE" w:rsidRPr="002607CF">
        <w:rPr>
          <w:rFonts w:ascii="宋体" w:eastAsia="宋体" w:hAnsi="宋体" w:hint="eastAsia"/>
        </w:rPr>
        <w:t>，位置分别在4</w:t>
      </w:r>
      <w:r w:rsidR="00F85BEE" w:rsidRPr="002607CF">
        <w:rPr>
          <w:rFonts w:ascii="宋体" w:eastAsia="宋体" w:hAnsi="宋体"/>
        </w:rPr>
        <w:t>5</w:t>
      </w:r>
      <w:r w:rsidR="00847770" w:rsidRPr="002607CF">
        <w:rPr>
          <w:rFonts w:ascii="宋体" w:eastAsia="宋体" w:hAnsi="宋体"/>
        </w:rPr>
        <w:t>2.71</w:t>
      </w:r>
      <w:r w:rsidR="00F85BEE" w:rsidRPr="002607CF">
        <w:rPr>
          <w:rFonts w:ascii="宋体" w:eastAsia="宋体" w:hAnsi="宋体"/>
        </w:rPr>
        <w:t>nm</w:t>
      </w:r>
      <w:r w:rsidR="00F85BEE" w:rsidRPr="002607CF">
        <w:rPr>
          <w:rFonts w:ascii="宋体" w:eastAsia="宋体" w:hAnsi="宋体" w:hint="eastAsia"/>
        </w:rPr>
        <w:t>和</w:t>
      </w:r>
      <w:r w:rsidR="00847770" w:rsidRPr="002607CF">
        <w:rPr>
          <w:rFonts w:ascii="宋体" w:eastAsia="宋体" w:hAnsi="宋体" w:hint="eastAsia"/>
        </w:rPr>
        <w:t>5</w:t>
      </w:r>
      <w:r w:rsidR="00847770" w:rsidRPr="002607CF">
        <w:rPr>
          <w:rFonts w:ascii="宋体" w:eastAsia="宋体" w:hAnsi="宋体"/>
        </w:rPr>
        <w:t>51.53nm</w:t>
      </w:r>
      <w:r w:rsidR="00847770" w:rsidRPr="002607CF">
        <w:rPr>
          <w:rFonts w:ascii="宋体" w:eastAsia="宋体" w:hAnsi="宋体" w:hint="eastAsia"/>
        </w:rPr>
        <w:t>，半峰宽分别为</w:t>
      </w:r>
      <w:r w:rsidR="00847770" w:rsidRPr="002607CF">
        <w:rPr>
          <w:rFonts w:ascii="宋体" w:eastAsia="宋体" w:hAnsi="宋体"/>
        </w:rPr>
        <w:t>24</w:t>
      </w:r>
      <w:r w:rsidR="00847770" w:rsidRPr="002607CF">
        <w:rPr>
          <w:rFonts w:ascii="宋体" w:eastAsia="宋体" w:hAnsi="宋体" w:hint="eastAsia"/>
        </w:rPr>
        <w:t>.</w:t>
      </w:r>
      <w:r w:rsidR="00847770" w:rsidRPr="002607CF">
        <w:rPr>
          <w:rFonts w:ascii="宋体" w:eastAsia="宋体" w:hAnsi="宋体"/>
        </w:rPr>
        <w:t>2nm</w:t>
      </w:r>
      <w:r w:rsidR="00847770" w:rsidRPr="002607CF">
        <w:rPr>
          <w:rFonts w:ascii="宋体" w:eastAsia="宋体" w:hAnsi="宋体" w:hint="eastAsia"/>
        </w:rPr>
        <w:t>和</w:t>
      </w:r>
      <w:r w:rsidR="00847770" w:rsidRPr="002607CF">
        <w:rPr>
          <w:rFonts w:ascii="宋体" w:eastAsia="宋体" w:hAnsi="宋体"/>
        </w:rPr>
        <w:t>62.5nm</w:t>
      </w:r>
      <w:r w:rsidR="00847770" w:rsidRPr="002607CF">
        <w:rPr>
          <w:rFonts w:ascii="宋体" w:eastAsia="宋体" w:hAnsi="宋体" w:hint="eastAsia"/>
        </w:rPr>
        <w:t>。</w:t>
      </w:r>
    </w:p>
    <w:p w14:paraId="23574349" w14:textId="77777777" w:rsidR="009D1F0B" w:rsidRDefault="009D1F0B" w:rsidP="009D1F0B">
      <w:pPr>
        <w:keepNext/>
      </w:pPr>
      <w:r>
        <w:rPr>
          <w:rFonts w:ascii="宋体" w:eastAsia="宋体" w:hAnsi="宋体"/>
          <w:b/>
          <w:bCs/>
          <w:noProof/>
          <w:sz w:val="24"/>
          <w:szCs w:val="24"/>
        </w:rPr>
        <w:drawing>
          <wp:inline distT="0" distB="0" distL="0" distR="0" wp14:anchorId="0263E8A7" wp14:editId="1A3AC2E6">
            <wp:extent cx="5273549" cy="1919288"/>
            <wp:effectExtent l="0" t="0" r="3810" b="5080"/>
            <wp:docPr id="8085881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88122" name="图片 80858812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6316" cy="1920295"/>
                    </a:xfrm>
                    <a:prstGeom prst="rect">
                      <a:avLst/>
                    </a:prstGeom>
                  </pic:spPr>
                </pic:pic>
              </a:graphicData>
            </a:graphic>
          </wp:inline>
        </w:drawing>
      </w:r>
    </w:p>
    <w:p w14:paraId="6B9C7179" w14:textId="5EEBC11B" w:rsidR="007D0AAE" w:rsidRDefault="009D1F0B" w:rsidP="009D1F0B">
      <w:pPr>
        <w:pStyle w:val="aa"/>
        <w:jc w:val="center"/>
      </w:pPr>
      <w:r>
        <w:t>图</w:t>
      </w:r>
      <w:r>
        <w:t xml:space="preserve"> </w:t>
      </w:r>
      <w:r>
        <w:fldChar w:fldCharType="begin"/>
      </w:r>
      <w:r>
        <w:instrText xml:space="preserve"> SEQ </w:instrText>
      </w:r>
      <w:r>
        <w:instrText>图</w:instrText>
      </w:r>
      <w:r>
        <w:instrText xml:space="preserve"> \* ARABIC </w:instrText>
      </w:r>
      <w:r>
        <w:fldChar w:fldCharType="separate"/>
      </w:r>
      <w:r w:rsidR="00FF7727">
        <w:rPr>
          <w:noProof/>
        </w:rPr>
        <w:t>6</w:t>
      </w:r>
      <w:r>
        <w:fldChar w:fldCharType="end"/>
      </w:r>
      <w:r>
        <w:t xml:space="preserve">   </w:t>
      </w:r>
      <w:r>
        <w:rPr>
          <w:rFonts w:hint="eastAsia"/>
        </w:rPr>
        <w:t>红色</w:t>
      </w:r>
      <w:r>
        <w:rPr>
          <w:rFonts w:hint="eastAsia"/>
        </w:rPr>
        <w:t>L</w:t>
      </w:r>
      <w:r>
        <w:t>ED</w:t>
      </w:r>
    </w:p>
    <w:p w14:paraId="798BA4AF" w14:textId="4C01D4A5" w:rsidR="00847770" w:rsidRPr="002607CF" w:rsidRDefault="00847770" w:rsidP="00847770">
      <w:pPr>
        <w:ind w:firstLineChars="200" w:firstLine="420"/>
        <w:rPr>
          <w:rFonts w:ascii="宋体" w:eastAsia="宋体" w:hAnsi="宋体" w:hint="eastAsia"/>
        </w:rPr>
      </w:pPr>
      <w:r w:rsidRPr="002607CF">
        <w:rPr>
          <w:rFonts w:ascii="宋体" w:eastAsia="宋体" w:hAnsi="宋体" w:hint="eastAsia"/>
        </w:rPr>
        <w:t>红色</w:t>
      </w:r>
      <w:r w:rsidRPr="002607CF">
        <w:rPr>
          <w:rFonts w:ascii="宋体" w:eastAsia="宋体" w:hAnsi="宋体" w:hint="eastAsia"/>
        </w:rPr>
        <w:t>L</w:t>
      </w:r>
      <w:r w:rsidRPr="002607CF">
        <w:rPr>
          <w:rFonts w:ascii="宋体" w:eastAsia="宋体" w:hAnsi="宋体"/>
        </w:rPr>
        <w:t>ED</w:t>
      </w:r>
      <w:r w:rsidRPr="002607CF">
        <w:rPr>
          <w:rFonts w:ascii="宋体" w:eastAsia="宋体" w:hAnsi="宋体" w:hint="eastAsia"/>
        </w:rPr>
        <w:t>具有</w:t>
      </w:r>
      <w:r w:rsidRPr="002607CF">
        <w:rPr>
          <w:rFonts w:ascii="宋体" w:eastAsia="宋体" w:hAnsi="宋体" w:hint="eastAsia"/>
        </w:rPr>
        <w:t>一个</w:t>
      </w:r>
      <w:r w:rsidRPr="002607CF">
        <w:rPr>
          <w:rFonts w:ascii="宋体" w:eastAsia="宋体" w:hAnsi="宋体" w:hint="eastAsia"/>
        </w:rPr>
        <w:t>特征峰，位置在</w:t>
      </w:r>
      <w:r w:rsidRPr="002607CF">
        <w:rPr>
          <w:rFonts w:ascii="宋体" w:eastAsia="宋体" w:hAnsi="宋体" w:hint="eastAsia"/>
        </w:rPr>
        <w:t>6</w:t>
      </w:r>
      <w:r w:rsidRPr="002607CF">
        <w:rPr>
          <w:rFonts w:ascii="宋体" w:eastAsia="宋体" w:hAnsi="宋体"/>
        </w:rPr>
        <w:t>31.80nm</w:t>
      </w:r>
      <w:r w:rsidRPr="002607CF">
        <w:rPr>
          <w:rFonts w:ascii="宋体" w:eastAsia="宋体" w:hAnsi="宋体" w:hint="eastAsia"/>
        </w:rPr>
        <w:t>，半峰宽</w:t>
      </w:r>
      <w:r w:rsidRPr="002607CF">
        <w:rPr>
          <w:rFonts w:ascii="宋体" w:eastAsia="宋体" w:hAnsi="宋体" w:hint="eastAsia"/>
        </w:rPr>
        <w:t>为1</w:t>
      </w:r>
      <w:r w:rsidRPr="002607CF">
        <w:rPr>
          <w:rFonts w:ascii="宋体" w:eastAsia="宋体" w:hAnsi="宋体"/>
        </w:rPr>
        <w:t>5.3nm</w:t>
      </w:r>
      <w:r w:rsidRPr="002607CF">
        <w:rPr>
          <w:rFonts w:ascii="宋体" w:eastAsia="宋体" w:hAnsi="宋体" w:hint="eastAsia"/>
        </w:rPr>
        <w:t>。</w:t>
      </w:r>
    </w:p>
    <w:p w14:paraId="774D1120" w14:textId="77777777" w:rsidR="009D1F0B" w:rsidRDefault="009D1F0B" w:rsidP="009D1F0B">
      <w:pPr>
        <w:keepNext/>
      </w:pPr>
      <w:r>
        <w:rPr>
          <w:rFonts w:hint="eastAsia"/>
          <w:noProof/>
        </w:rPr>
        <w:lastRenderedPageBreak/>
        <w:drawing>
          <wp:inline distT="0" distB="0" distL="0" distR="0" wp14:anchorId="232D182B" wp14:editId="3CAF1968">
            <wp:extent cx="5274310" cy="2515235"/>
            <wp:effectExtent l="0" t="0" r="2540" b="0"/>
            <wp:docPr id="71710474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04745" name="图片 71710474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515235"/>
                    </a:xfrm>
                    <a:prstGeom prst="rect">
                      <a:avLst/>
                    </a:prstGeom>
                  </pic:spPr>
                </pic:pic>
              </a:graphicData>
            </a:graphic>
          </wp:inline>
        </w:drawing>
      </w:r>
    </w:p>
    <w:p w14:paraId="085FEEA8" w14:textId="6CF105D1" w:rsidR="009D1F0B" w:rsidRDefault="009D1F0B" w:rsidP="009D1F0B">
      <w:pPr>
        <w:pStyle w:val="aa"/>
        <w:jc w:val="center"/>
      </w:pPr>
      <w:r>
        <w:t>图</w:t>
      </w:r>
      <w:r>
        <w:t xml:space="preserve"> </w:t>
      </w:r>
      <w:r>
        <w:fldChar w:fldCharType="begin"/>
      </w:r>
      <w:r>
        <w:instrText xml:space="preserve"> SEQ </w:instrText>
      </w:r>
      <w:r>
        <w:instrText>图</w:instrText>
      </w:r>
      <w:r>
        <w:instrText xml:space="preserve"> \* ARABIC </w:instrText>
      </w:r>
      <w:r>
        <w:fldChar w:fldCharType="separate"/>
      </w:r>
      <w:r w:rsidR="00FF7727">
        <w:rPr>
          <w:noProof/>
        </w:rPr>
        <w:t>7</w:t>
      </w:r>
      <w:r>
        <w:fldChar w:fldCharType="end"/>
      </w:r>
      <w:r>
        <w:t xml:space="preserve">   </w:t>
      </w:r>
      <w:r>
        <w:rPr>
          <w:rFonts w:hint="eastAsia"/>
        </w:rPr>
        <w:t>蓝色</w:t>
      </w:r>
      <w:r>
        <w:rPr>
          <w:rFonts w:hint="eastAsia"/>
        </w:rPr>
        <w:t>L</w:t>
      </w:r>
      <w:r>
        <w:t>ED</w:t>
      </w:r>
    </w:p>
    <w:p w14:paraId="35DAEDB9" w14:textId="41EBC0AF" w:rsidR="00847770" w:rsidRPr="002607CF" w:rsidRDefault="00847770" w:rsidP="00847770">
      <w:pPr>
        <w:ind w:firstLineChars="200" w:firstLine="420"/>
        <w:rPr>
          <w:rFonts w:ascii="宋体" w:eastAsia="宋体" w:hAnsi="宋体" w:hint="eastAsia"/>
        </w:rPr>
      </w:pPr>
      <w:r w:rsidRPr="002607CF">
        <w:rPr>
          <w:rFonts w:ascii="宋体" w:eastAsia="宋体" w:hAnsi="宋体" w:hint="eastAsia"/>
        </w:rPr>
        <w:t>蓝</w:t>
      </w:r>
      <w:r w:rsidRPr="002607CF">
        <w:rPr>
          <w:rFonts w:ascii="宋体" w:eastAsia="宋体" w:hAnsi="宋体" w:hint="eastAsia"/>
        </w:rPr>
        <w:t>色L</w:t>
      </w:r>
      <w:r w:rsidRPr="002607CF">
        <w:rPr>
          <w:rFonts w:ascii="宋体" w:eastAsia="宋体" w:hAnsi="宋体"/>
        </w:rPr>
        <w:t>ED</w:t>
      </w:r>
      <w:r w:rsidRPr="002607CF">
        <w:rPr>
          <w:rFonts w:ascii="宋体" w:eastAsia="宋体" w:hAnsi="宋体" w:hint="eastAsia"/>
        </w:rPr>
        <w:t>具有一个特征峰，位置在</w:t>
      </w:r>
      <w:r w:rsidRPr="002607CF">
        <w:rPr>
          <w:rFonts w:ascii="宋体" w:eastAsia="宋体" w:hAnsi="宋体"/>
        </w:rPr>
        <w:t>474.56</w:t>
      </w:r>
      <w:r w:rsidRPr="002607CF">
        <w:rPr>
          <w:rFonts w:ascii="宋体" w:eastAsia="宋体" w:hAnsi="宋体"/>
        </w:rPr>
        <w:t>nm</w:t>
      </w:r>
      <w:r w:rsidRPr="002607CF">
        <w:rPr>
          <w:rFonts w:ascii="宋体" w:eastAsia="宋体" w:hAnsi="宋体" w:hint="eastAsia"/>
        </w:rPr>
        <w:t>，半峰宽为</w:t>
      </w:r>
      <w:r w:rsidR="00B72F5E" w:rsidRPr="002607CF">
        <w:rPr>
          <w:rFonts w:ascii="宋体" w:eastAsia="宋体" w:hAnsi="宋体"/>
        </w:rPr>
        <w:t>27.2</w:t>
      </w:r>
      <w:r w:rsidRPr="002607CF">
        <w:rPr>
          <w:rFonts w:ascii="宋体" w:eastAsia="宋体" w:hAnsi="宋体"/>
        </w:rPr>
        <w:t>nm</w:t>
      </w:r>
      <w:r w:rsidRPr="002607CF">
        <w:rPr>
          <w:rFonts w:ascii="宋体" w:eastAsia="宋体" w:hAnsi="宋体" w:hint="eastAsia"/>
        </w:rPr>
        <w:t>。</w:t>
      </w:r>
    </w:p>
    <w:p w14:paraId="124B5E9C" w14:textId="77777777" w:rsidR="009D1F0B" w:rsidRDefault="009D1F0B" w:rsidP="009D1F0B">
      <w:pPr>
        <w:keepNext/>
      </w:pPr>
      <w:r>
        <w:rPr>
          <w:rFonts w:hint="eastAsia"/>
          <w:noProof/>
        </w:rPr>
        <w:drawing>
          <wp:inline distT="0" distB="0" distL="0" distR="0" wp14:anchorId="48CFD9B8" wp14:editId="4D383626">
            <wp:extent cx="5274310" cy="2124075"/>
            <wp:effectExtent l="0" t="0" r="2540" b="9525"/>
            <wp:docPr id="161650605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06052" name="图片 161650605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124075"/>
                    </a:xfrm>
                    <a:prstGeom prst="rect">
                      <a:avLst/>
                    </a:prstGeom>
                  </pic:spPr>
                </pic:pic>
              </a:graphicData>
            </a:graphic>
          </wp:inline>
        </w:drawing>
      </w:r>
    </w:p>
    <w:p w14:paraId="227CD1E9" w14:textId="1A8223DE" w:rsidR="009D1F0B" w:rsidRDefault="009D1F0B" w:rsidP="009D1F0B">
      <w:pPr>
        <w:pStyle w:val="aa"/>
        <w:jc w:val="center"/>
      </w:pPr>
      <w:r>
        <w:t>图</w:t>
      </w:r>
      <w:r>
        <w:t xml:space="preserve"> </w:t>
      </w:r>
      <w:r>
        <w:fldChar w:fldCharType="begin"/>
      </w:r>
      <w:r>
        <w:instrText xml:space="preserve"> SEQ </w:instrText>
      </w:r>
      <w:r>
        <w:instrText>图</w:instrText>
      </w:r>
      <w:r>
        <w:instrText xml:space="preserve"> \* ARABIC </w:instrText>
      </w:r>
      <w:r>
        <w:fldChar w:fldCharType="separate"/>
      </w:r>
      <w:r w:rsidR="00FF7727">
        <w:rPr>
          <w:noProof/>
        </w:rPr>
        <w:t>8</w:t>
      </w:r>
      <w:r>
        <w:fldChar w:fldCharType="end"/>
      </w:r>
      <w:r>
        <w:t xml:space="preserve">  </w:t>
      </w:r>
      <w:r>
        <w:rPr>
          <w:rFonts w:hint="eastAsia"/>
        </w:rPr>
        <w:t>绿色</w:t>
      </w:r>
      <w:r>
        <w:rPr>
          <w:rFonts w:hint="eastAsia"/>
        </w:rPr>
        <w:t>L</w:t>
      </w:r>
      <w:r>
        <w:t>ED</w:t>
      </w:r>
    </w:p>
    <w:p w14:paraId="69767A75" w14:textId="38901727" w:rsidR="00B72F5E" w:rsidRPr="002607CF" w:rsidRDefault="00B72F5E" w:rsidP="00B72F5E">
      <w:pPr>
        <w:ind w:firstLineChars="200" w:firstLine="420"/>
        <w:rPr>
          <w:rFonts w:ascii="宋体" w:eastAsia="宋体" w:hAnsi="宋体"/>
        </w:rPr>
      </w:pPr>
      <w:r w:rsidRPr="002607CF">
        <w:rPr>
          <w:rFonts w:ascii="宋体" w:eastAsia="宋体" w:hAnsi="宋体" w:hint="eastAsia"/>
        </w:rPr>
        <w:t>绿</w:t>
      </w:r>
      <w:r w:rsidRPr="002607CF">
        <w:rPr>
          <w:rFonts w:ascii="宋体" w:eastAsia="宋体" w:hAnsi="宋体" w:hint="eastAsia"/>
        </w:rPr>
        <w:t>色L</w:t>
      </w:r>
      <w:r w:rsidRPr="002607CF">
        <w:rPr>
          <w:rFonts w:ascii="宋体" w:eastAsia="宋体" w:hAnsi="宋体"/>
        </w:rPr>
        <w:t>ED</w:t>
      </w:r>
      <w:r w:rsidRPr="002607CF">
        <w:rPr>
          <w:rFonts w:ascii="宋体" w:eastAsia="宋体" w:hAnsi="宋体" w:hint="eastAsia"/>
        </w:rPr>
        <w:t>具有一个特征峰，位置在</w:t>
      </w:r>
      <w:r w:rsidRPr="002607CF">
        <w:rPr>
          <w:rFonts w:ascii="宋体" w:eastAsia="宋体" w:hAnsi="宋体"/>
        </w:rPr>
        <w:t>519.30</w:t>
      </w:r>
      <w:r w:rsidRPr="002607CF">
        <w:rPr>
          <w:rFonts w:ascii="宋体" w:eastAsia="宋体" w:hAnsi="宋体"/>
        </w:rPr>
        <w:t>nm</w:t>
      </w:r>
      <w:r w:rsidRPr="002607CF">
        <w:rPr>
          <w:rFonts w:ascii="宋体" w:eastAsia="宋体" w:hAnsi="宋体" w:hint="eastAsia"/>
        </w:rPr>
        <w:t>，半峰宽</w:t>
      </w:r>
      <w:r w:rsidRPr="002607CF">
        <w:rPr>
          <w:rFonts w:ascii="宋体" w:eastAsia="宋体" w:hAnsi="宋体" w:hint="eastAsia"/>
        </w:rPr>
        <w:t>为3</w:t>
      </w:r>
      <w:r w:rsidRPr="002607CF">
        <w:rPr>
          <w:rFonts w:ascii="宋体" w:eastAsia="宋体" w:hAnsi="宋体"/>
        </w:rPr>
        <w:t>2.97</w:t>
      </w:r>
      <w:r w:rsidRPr="002607CF">
        <w:rPr>
          <w:rFonts w:ascii="宋体" w:eastAsia="宋体" w:hAnsi="宋体"/>
        </w:rPr>
        <w:t>nm</w:t>
      </w:r>
      <w:r w:rsidRPr="002607CF">
        <w:rPr>
          <w:rFonts w:ascii="宋体" w:eastAsia="宋体" w:hAnsi="宋体" w:hint="eastAsia"/>
        </w:rPr>
        <w:t>。</w:t>
      </w:r>
    </w:p>
    <w:p w14:paraId="05F97677" w14:textId="77777777" w:rsidR="00501419" w:rsidRDefault="00501419" w:rsidP="00501419">
      <w:pPr>
        <w:keepNext/>
      </w:pPr>
      <w:r>
        <w:rPr>
          <w:rFonts w:hint="eastAsia"/>
          <w:noProof/>
        </w:rPr>
        <w:drawing>
          <wp:inline distT="0" distB="0" distL="0" distR="0" wp14:anchorId="5E2BA62B" wp14:editId="370B6F82">
            <wp:extent cx="5274310" cy="2469515"/>
            <wp:effectExtent l="0" t="0" r="2540" b="6985"/>
            <wp:docPr id="13852370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37023" name="图片 138523702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469515"/>
                    </a:xfrm>
                    <a:prstGeom prst="rect">
                      <a:avLst/>
                    </a:prstGeom>
                  </pic:spPr>
                </pic:pic>
              </a:graphicData>
            </a:graphic>
          </wp:inline>
        </w:drawing>
      </w:r>
    </w:p>
    <w:p w14:paraId="38B54397" w14:textId="26B31F1E" w:rsidR="00501419" w:rsidRPr="00847770" w:rsidRDefault="00501419" w:rsidP="00501419">
      <w:pPr>
        <w:pStyle w:val="aa"/>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FF7727">
        <w:rPr>
          <w:noProof/>
        </w:rPr>
        <w:t>9</w:t>
      </w:r>
      <w:r>
        <w:fldChar w:fldCharType="end"/>
      </w:r>
      <w:r>
        <w:t xml:space="preserve">   </w:t>
      </w:r>
      <w:r>
        <w:rPr>
          <w:rFonts w:hint="eastAsia"/>
        </w:rPr>
        <w:t>激光</w:t>
      </w:r>
    </w:p>
    <w:p w14:paraId="32D7BE3A" w14:textId="0BB8A2DE" w:rsidR="009D1F0B" w:rsidRPr="002607CF" w:rsidRDefault="00501419" w:rsidP="00501419">
      <w:pPr>
        <w:ind w:firstLineChars="200" w:firstLine="420"/>
        <w:rPr>
          <w:rFonts w:ascii="宋体" w:eastAsia="宋体" w:hAnsi="宋体"/>
        </w:rPr>
      </w:pPr>
      <w:r w:rsidRPr="002607CF">
        <w:rPr>
          <w:rFonts w:ascii="宋体" w:eastAsia="宋体" w:hAnsi="宋体" w:hint="eastAsia"/>
        </w:rPr>
        <w:t>激光</w:t>
      </w:r>
      <w:r w:rsidRPr="002607CF">
        <w:rPr>
          <w:rFonts w:ascii="宋体" w:eastAsia="宋体" w:hAnsi="宋体" w:hint="eastAsia"/>
        </w:rPr>
        <w:t>具有一个特征峰，位置在</w:t>
      </w:r>
      <w:r w:rsidRPr="002607CF">
        <w:rPr>
          <w:rFonts w:ascii="宋体" w:eastAsia="宋体" w:hAnsi="宋体"/>
        </w:rPr>
        <w:t>656.18n</w:t>
      </w:r>
      <w:r w:rsidRPr="002607CF">
        <w:rPr>
          <w:rFonts w:ascii="宋体" w:eastAsia="宋体" w:hAnsi="宋体"/>
        </w:rPr>
        <w:t>m</w:t>
      </w:r>
      <w:r w:rsidRPr="002607CF">
        <w:rPr>
          <w:rFonts w:ascii="宋体" w:eastAsia="宋体" w:hAnsi="宋体" w:hint="eastAsia"/>
        </w:rPr>
        <w:t>，</w:t>
      </w:r>
      <w:r w:rsidRPr="002607CF">
        <w:rPr>
          <w:rFonts w:ascii="宋体" w:eastAsia="宋体" w:hAnsi="宋体" w:hint="eastAsia"/>
        </w:rPr>
        <w:t>拥有一个极窄的</w:t>
      </w:r>
      <w:r w:rsidRPr="002607CF">
        <w:rPr>
          <w:rFonts w:ascii="宋体" w:eastAsia="宋体" w:hAnsi="宋体" w:hint="eastAsia"/>
        </w:rPr>
        <w:t>半峰宽</w:t>
      </w:r>
      <w:r w:rsidRPr="002607CF">
        <w:rPr>
          <w:rFonts w:ascii="宋体" w:eastAsia="宋体" w:hAnsi="宋体" w:hint="eastAsia"/>
        </w:rPr>
        <w:t>，</w:t>
      </w:r>
      <w:r w:rsidRPr="002607CF">
        <w:rPr>
          <w:rFonts w:ascii="宋体" w:eastAsia="宋体" w:hAnsi="宋体" w:hint="eastAsia"/>
        </w:rPr>
        <w:t>为</w:t>
      </w:r>
      <w:r w:rsidRPr="002607CF">
        <w:rPr>
          <w:rFonts w:ascii="宋体" w:eastAsia="宋体" w:hAnsi="宋体"/>
        </w:rPr>
        <w:t>5.0</w:t>
      </w:r>
      <w:r w:rsidRPr="002607CF">
        <w:rPr>
          <w:rFonts w:ascii="宋体" w:eastAsia="宋体" w:hAnsi="宋体"/>
        </w:rPr>
        <w:t>nm</w:t>
      </w:r>
      <w:r w:rsidRPr="002607CF">
        <w:rPr>
          <w:rFonts w:ascii="宋体" w:eastAsia="宋体" w:hAnsi="宋体" w:hint="eastAsia"/>
        </w:rPr>
        <w:t>。</w:t>
      </w:r>
    </w:p>
    <w:p w14:paraId="2FA7417A" w14:textId="77777777" w:rsidR="00501419" w:rsidRPr="00501419" w:rsidRDefault="00501419" w:rsidP="00501419">
      <w:pPr>
        <w:ind w:firstLineChars="200" w:firstLine="420"/>
        <w:rPr>
          <w:rFonts w:hint="eastAsia"/>
        </w:rPr>
      </w:pPr>
    </w:p>
    <w:p w14:paraId="6AF8F358" w14:textId="304FFB8D" w:rsidR="007D0AAE" w:rsidRDefault="007D0AAE" w:rsidP="00EA01A3">
      <w:pPr>
        <w:pStyle w:val="a3"/>
        <w:numPr>
          <w:ilvl w:val="0"/>
          <w:numId w:val="16"/>
        </w:numPr>
        <w:spacing w:line="360" w:lineRule="auto"/>
        <w:ind w:firstLineChars="0"/>
        <w:rPr>
          <w:rFonts w:ascii="宋体" w:eastAsia="宋体" w:hAnsi="宋体"/>
          <w:b/>
          <w:bCs/>
          <w:sz w:val="24"/>
          <w:szCs w:val="24"/>
        </w:rPr>
      </w:pPr>
      <w:r w:rsidRPr="007D0AAE">
        <w:rPr>
          <w:rFonts w:ascii="宋体" w:eastAsia="宋体" w:hAnsi="宋体"/>
          <w:b/>
          <w:bCs/>
          <w:sz w:val="24"/>
          <w:szCs w:val="24"/>
        </w:rPr>
        <w:lastRenderedPageBreak/>
        <w:t>用溴钨灯为光源，测量不同滤色片的透过率曲线，分析曲线形状与透光颜色的关系</w:t>
      </w:r>
    </w:p>
    <w:p w14:paraId="356DF9E0" w14:textId="77777777" w:rsidR="00B72F5E" w:rsidRDefault="00B72F5E" w:rsidP="00B72F5E">
      <w:pPr>
        <w:keepNext/>
      </w:pPr>
      <w:r>
        <w:rPr>
          <w:rFonts w:ascii="宋体" w:eastAsia="宋体" w:hAnsi="宋体" w:hint="eastAsia"/>
          <w:b/>
          <w:bCs/>
          <w:noProof/>
          <w:sz w:val="24"/>
          <w:szCs w:val="24"/>
        </w:rPr>
        <w:drawing>
          <wp:inline distT="0" distB="0" distL="0" distR="0" wp14:anchorId="29C4BF58" wp14:editId="5865516C">
            <wp:extent cx="5271895" cy="2905125"/>
            <wp:effectExtent l="0" t="0" r="5080" b="0"/>
            <wp:docPr id="14263290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329033" name="图片 142632903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94458" cy="2917558"/>
                    </a:xfrm>
                    <a:prstGeom prst="rect">
                      <a:avLst/>
                    </a:prstGeom>
                  </pic:spPr>
                </pic:pic>
              </a:graphicData>
            </a:graphic>
          </wp:inline>
        </w:drawing>
      </w:r>
    </w:p>
    <w:p w14:paraId="72B24B0E" w14:textId="5E34661B" w:rsidR="007D0AAE" w:rsidRDefault="00B72F5E" w:rsidP="00B72F5E">
      <w:pPr>
        <w:pStyle w:val="aa"/>
        <w:jc w:val="center"/>
      </w:pPr>
      <w:r>
        <w:t>图</w:t>
      </w:r>
      <w:r>
        <w:t xml:space="preserve"> </w:t>
      </w:r>
      <w:r>
        <w:fldChar w:fldCharType="begin"/>
      </w:r>
      <w:r>
        <w:instrText xml:space="preserve"> SEQ </w:instrText>
      </w:r>
      <w:r>
        <w:instrText>图</w:instrText>
      </w:r>
      <w:r>
        <w:instrText xml:space="preserve"> \* ARABIC </w:instrText>
      </w:r>
      <w:r>
        <w:fldChar w:fldCharType="separate"/>
      </w:r>
      <w:r w:rsidR="00FF7727">
        <w:rPr>
          <w:noProof/>
        </w:rPr>
        <w:t>10</w:t>
      </w:r>
      <w:r>
        <w:fldChar w:fldCharType="end"/>
      </w:r>
      <w:r>
        <w:t xml:space="preserve">   </w:t>
      </w:r>
      <w:r>
        <w:rPr>
          <w:rFonts w:hint="eastAsia"/>
        </w:rPr>
        <w:t>红色透镜</w:t>
      </w:r>
    </w:p>
    <w:p w14:paraId="5CFC8575" w14:textId="5E7445AF" w:rsidR="00501419" w:rsidRPr="002607CF" w:rsidRDefault="00501419" w:rsidP="00F91F13">
      <w:pPr>
        <w:ind w:firstLineChars="200" w:firstLine="420"/>
        <w:rPr>
          <w:rFonts w:ascii="宋体" w:eastAsia="宋体" w:hAnsi="宋体" w:hint="eastAsia"/>
        </w:rPr>
      </w:pPr>
      <w:r w:rsidRPr="002607CF">
        <w:rPr>
          <w:rFonts w:ascii="宋体" w:eastAsia="宋体" w:hAnsi="宋体" w:hint="eastAsia"/>
        </w:rPr>
        <w:t>红色透镜对于4</w:t>
      </w:r>
      <w:r w:rsidRPr="002607CF">
        <w:rPr>
          <w:rFonts w:ascii="宋体" w:eastAsia="宋体" w:hAnsi="宋体"/>
        </w:rPr>
        <w:t>00nm</w:t>
      </w:r>
      <w:r w:rsidRPr="002607CF">
        <w:rPr>
          <w:rFonts w:ascii="宋体" w:eastAsia="宋体" w:hAnsi="宋体" w:hint="eastAsia"/>
        </w:rPr>
        <w:t>到5</w:t>
      </w:r>
      <w:r w:rsidRPr="002607CF">
        <w:rPr>
          <w:rFonts w:ascii="宋体" w:eastAsia="宋体" w:hAnsi="宋体"/>
        </w:rPr>
        <w:t>90nm</w:t>
      </w:r>
      <w:r w:rsidR="00F91F13" w:rsidRPr="002607CF">
        <w:rPr>
          <w:rFonts w:ascii="宋体" w:eastAsia="宋体" w:hAnsi="宋体" w:hint="eastAsia"/>
        </w:rPr>
        <w:t>之间的透过率基本为0</w:t>
      </w:r>
      <w:r w:rsidR="00F91F13" w:rsidRPr="002607CF">
        <w:rPr>
          <w:rFonts w:ascii="宋体" w:eastAsia="宋体" w:hAnsi="宋体"/>
        </w:rPr>
        <w:t>%</w:t>
      </w:r>
      <w:r w:rsidR="00F91F13" w:rsidRPr="002607CF">
        <w:rPr>
          <w:rFonts w:ascii="宋体" w:eastAsia="宋体" w:hAnsi="宋体" w:hint="eastAsia"/>
        </w:rPr>
        <w:t>，对于6</w:t>
      </w:r>
      <w:r w:rsidR="00F91F13" w:rsidRPr="002607CF">
        <w:rPr>
          <w:rFonts w:ascii="宋体" w:eastAsia="宋体" w:hAnsi="宋体"/>
        </w:rPr>
        <w:t>50nm</w:t>
      </w:r>
      <w:r w:rsidR="00F91F13" w:rsidRPr="002607CF">
        <w:rPr>
          <w:rFonts w:ascii="宋体" w:eastAsia="宋体" w:hAnsi="宋体" w:hint="eastAsia"/>
        </w:rPr>
        <w:t>到8</w:t>
      </w:r>
      <w:r w:rsidR="00F91F13" w:rsidRPr="002607CF">
        <w:rPr>
          <w:rFonts w:ascii="宋体" w:eastAsia="宋体" w:hAnsi="宋体"/>
        </w:rPr>
        <w:t>00nm</w:t>
      </w:r>
      <w:r w:rsidR="00F91F13" w:rsidRPr="002607CF">
        <w:rPr>
          <w:rFonts w:ascii="宋体" w:eastAsia="宋体" w:hAnsi="宋体" w:hint="eastAsia"/>
        </w:rPr>
        <w:t>之间的透过率为6</w:t>
      </w:r>
      <w:r w:rsidR="00F91F13" w:rsidRPr="002607CF">
        <w:rPr>
          <w:rFonts w:ascii="宋体" w:eastAsia="宋体" w:hAnsi="宋体"/>
        </w:rPr>
        <w:t>0%</w:t>
      </w:r>
      <w:r w:rsidR="00F91F13" w:rsidRPr="002607CF">
        <w:rPr>
          <w:rFonts w:ascii="宋体" w:eastAsia="宋体" w:hAnsi="宋体" w:hint="eastAsia"/>
        </w:rPr>
        <w:t>到8</w:t>
      </w:r>
      <w:r w:rsidR="00F91F13" w:rsidRPr="002607CF">
        <w:rPr>
          <w:rFonts w:ascii="宋体" w:eastAsia="宋体" w:hAnsi="宋体"/>
        </w:rPr>
        <w:t>0%</w:t>
      </w:r>
      <w:r w:rsidR="00F91F13" w:rsidRPr="002607CF">
        <w:rPr>
          <w:rFonts w:ascii="宋体" w:eastAsia="宋体" w:hAnsi="宋体" w:hint="eastAsia"/>
        </w:rPr>
        <w:t>之间，对于红外波段的透过率也较为良好。</w:t>
      </w:r>
    </w:p>
    <w:p w14:paraId="0D3D28D2" w14:textId="77777777" w:rsidR="00501419" w:rsidRDefault="00501419" w:rsidP="00501419">
      <w:pPr>
        <w:keepNext/>
      </w:pPr>
      <w:r>
        <w:rPr>
          <w:rFonts w:hint="eastAsia"/>
          <w:noProof/>
        </w:rPr>
        <w:drawing>
          <wp:inline distT="0" distB="0" distL="0" distR="0" wp14:anchorId="1758F360" wp14:editId="71077352">
            <wp:extent cx="5274310" cy="3443288"/>
            <wp:effectExtent l="0" t="0" r="2540" b="5080"/>
            <wp:docPr id="7741518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51859" name="图片 77415185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86230" cy="3451070"/>
                    </a:xfrm>
                    <a:prstGeom prst="rect">
                      <a:avLst/>
                    </a:prstGeom>
                  </pic:spPr>
                </pic:pic>
              </a:graphicData>
            </a:graphic>
          </wp:inline>
        </w:drawing>
      </w:r>
    </w:p>
    <w:p w14:paraId="400446DF" w14:textId="6E40CE48" w:rsidR="00B72F5E" w:rsidRDefault="00501419" w:rsidP="00501419">
      <w:pPr>
        <w:pStyle w:val="aa"/>
        <w:jc w:val="center"/>
      </w:pPr>
      <w:r>
        <w:t>图</w:t>
      </w:r>
      <w:r>
        <w:t xml:space="preserve"> </w:t>
      </w:r>
      <w:r>
        <w:fldChar w:fldCharType="begin"/>
      </w:r>
      <w:r>
        <w:instrText xml:space="preserve"> SEQ </w:instrText>
      </w:r>
      <w:r>
        <w:instrText>图</w:instrText>
      </w:r>
      <w:r>
        <w:instrText xml:space="preserve"> \* ARABIC </w:instrText>
      </w:r>
      <w:r>
        <w:fldChar w:fldCharType="separate"/>
      </w:r>
      <w:r w:rsidR="00FF7727">
        <w:rPr>
          <w:noProof/>
        </w:rPr>
        <w:t>11</w:t>
      </w:r>
      <w:r>
        <w:fldChar w:fldCharType="end"/>
      </w:r>
      <w:r>
        <w:t xml:space="preserve">   </w:t>
      </w:r>
      <w:r>
        <w:rPr>
          <w:rFonts w:hint="eastAsia"/>
        </w:rPr>
        <w:t>绿色透镜</w:t>
      </w:r>
    </w:p>
    <w:p w14:paraId="7BD236A2" w14:textId="68D465E0" w:rsidR="00F91F13" w:rsidRPr="002607CF" w:rsidRDefault="001B4E5E" w:rsidP="00F91F13">
      <w:pPr>
        <w:ind w:firstLineChars="200" w:firstLine="420"/>
        <w:rPr>
          <w:rFonts w:ascii="宋体" w:eastAsia="宋体" w:hAnsi="宋体" w:hint="eastAsia"/>
        </w:rPr>
      </w:pPr>
      <w:r w:rsidRPr="002607CF">
        <w:rPr>
          <w:rFonts w:ascii="宋体" w:eastAsia="宋体" w:hAnsi="宋体" w:hint="eastAsia"/>
        </w:rPr>
        <w:t>绿</w:t>
      </w:r>
      <w:r w:rsidR="00F91F13" w:rsidRPr="002607CF">
        <w:rPr>
          <w:rFonts w:ascii="宋体" w:eastAsia="宋体" w:hAnsi="宋体" w:hint="eastAsia"/>
        </w:rPr>
        <w:t>色透镜对于</w:t>
      </w:r>
      <w:r w:rsidRPr="002607CF">
        <w:rPr>
          <w:rFonts w:ascii="宋体" w:eastAsia="宋体" w:hAnsi="宋体"/>
        </w:rPr>
        <w:t>498</w:t>
      </w:r>
      <w:r w:rsidR="00F91F13" w:rsidRPr="002607CF">
        <w:rPr>
          <w:rFonts w:ascii="宋体" w:eastAsia="宋体" w:hAnsi="宋体"/>
        </w:rPr>
        <w:t>nm</w:t>
      </w:r>
      <w:r w:rsidR="00F91F13" w:rsidRPr="002607CF">
        <w:rPr>
          <w:rFonts w:ascii="宋体" w:eastAsia="宋体" w:hAnsi="宋体" w:hint="eastAsia"/>
        </w:rPr>
        <w:t>到5</w:t>
      </w:r>
      <w:r w:rsidRPr="002607CF">
        <w:rPr>
          <w:rFonts w:ascii="宋体" w:eastAsia="宋体" w:hAnsi="宋体"/>
        </w:rPr>
        <w:t>80</w:t>
      </w:r>
      <w:r w:rsidR="00F91F13" w:rsidRPr="002607CF">
        <w:rPr>
          <w:rFonts w:ascii="宋体" w:eastAsia="宋体" w:hAnsi="宋体"/>
        </w:rPr>
        <w:t>nm</w:t>
      </w:r>
      <w:r w:rsidR="00F91F13" w:rsidRPr="002607CF">
        <w:rPr>
          <w:rFonts w:ascii="宋体" w:eastAsia="宋体" w:hAnsi="宋体" w:hint="eastAsia"/>
        </w:rPr>
        <w:t>之间透过率</w:t>
      </w:r>
      <w:r w:rsidRPr="002607CF">
        <w:rPr>
          <w:rFonts w:ascii="宋体" w:eastAsia="宋体" w:hAnsi="宋体" w:hint="eastAsia"/>
        </w:rPr>
        <w:t>较为良好，最高为7</w:t>
      </w:r>
      <w:r w:rsidRPr="002607CF">
        <w:rPr>
          <w:rFonts w:ascii="宋体" w:eastAsia="宋体" w:hAnsi="宋体"/>
        </w:rPr>
        <w:t>5</w:t>
      </w:r>
      <w:r w:rsidRPr="002607CF">
        <w:rPr>
          <w:rFonts w:ascii="宋体" w:eastAsia="宋体" w:hAnsi="宋体" w:hint="eastAsia"/>
        </w:rPr>
        <w:t>.</w:t>
      </w:r>
      <w:r w:rsidRPr="002607CF">
        <w:rPr>
          <w:rFonts w:ascii="宋体" w:eastAsia="宋体" w:hAnsi="宋体"/>
        </w:rPr>
        <w:t>1%</w:t>
      </w:r>
      <w:r w:rsidR="00F91F13" w:rsidRPr="002607CF">
        <w:rPr>
          <w:rFonts w:ascii="宋体" w:eastAsia="宋体" w:hAnsi="宋体" w:hint="eastAsia"/>
        </w:rPr>
        <w:t>，</w:t>
      </w:r>
      <w:r w:rsidRPr="002607CF">
        <w:rPr>
          <w:rFonts w:ascii="宋体" w:eastAsia="宋体" w:hAnsi="宋体" w:hint="eastAsia"/>
        </w:rPr>
        <w:t>基本</w:t>
      </w:r>
      <w:proofErr w:type="gramStart"/>
      <w:r w:rsidRPr="002607CF">
        <w:rPr>
          <w:rFonts w:ascii="宋体" w:eastAsia="宋体" w:hAnsi="宋体" w:hint="eastAsia"/>
        </w:rPr>
        <w:t>不</w:t>
      </w:r>
      <w:proofErr w:type="gramEnd"/>
      <w:r w:rsidRPr="002607CF">
        <w:rPr>
          <w:rFonts w:ascii="宋体" w:eastAsia="宋体" w:hAnsi="宋体" w:hint="eastAsia"/>
        </w:rPr>
        <w:t>透过</w:t>
      </w:r>
      <w:r w:rsidR="00F91F13" w:rsidRPr="002607CF">
        <w:rPr>
          <w:rFonts w:ascii="宋体" w:eastAsia="宋体" w:hAnsi="宋体" w:hint="eastAsia"/>
        </w:rPr>
        <w:t>6</w:t>
      </w:r>
      <w:r w:rsidRPr="002607CF">
        <w:rPr>
          <w:rFonts w:ascii="宋体" w:eastAsia="宋体" w:hAnsi="宋体"/>
        </w:rPr>
        <w:t>00</w:t>
      </w:r>
      <w:r w:rsidR="00F91F13" w:rsidRPr="002607CF">
        <w:rPr>
          <w:rFonts w:ascii="宋体" w:eastAsia="宋体" w:hAnsi="宋体"/>
        </w:rPr>
        <w:t>nm</w:t>
      </w:r>
      <w:r w:rsidR="00F91F13" w:rsidRPr="002607CF">
        <w:rPr>
          <w:rFonts w:ascii="宋体" w:eastAsia="宋体" w:hAnsi="宋体" w:hint="eastAsia"/>
        </w:rPr>
        <w:t>到</w:t>
      </w:r>
      <w:r w:rsidRPr="002607CF">
        <w:rPr>
          <w:rFonts w:ascii="宋体" w:eastAsia="宋体" w:hAnsi="宋体"/>
        </w:rPr>
        <w:t>750</w:t>
      </w:r>
      <w:r w:rsidR="00F91F13" w:rsidRPr="002607CF">
        <w:rPr>
          <w:rFonts w:ascii="宋体" w:eastAsia="宋体" w:hAnsi="宋体"/>
        </w:rPr>
        <w:t>nm</w:t>
      </w:r>
      <w:r w:rsidRPr="002607CF">
        <w:rPr>
          <w:rFonts w:ascii="宋体" w:eastAsia="宋体" w:hAnsi="宋体" w:hint="eastAsia"/>
        </w:rPr>
        <w:t>波段的光</w:t>
      </w:r>
      <w:r w:rsidR="00F91F13" w:rsidRPr="002607CF">
        <w:rPr>
          <w:rFonts w:ascii="宋体" w:eastAsia="宋体" w:hAnsi="宋体" w:hint="eastAsia"/>
        </w:rPr>
        <w:t>，对于红外波段的透过率较为良好。</w:t>
      </w:r>
    </w:p>
    <w:p w14:paraId="42B31D2E" w14:textId="74F3EFB8" w:rsidR="00F91F13" w:rsidRPr="00F91F13" w:rsidRDefault="00F91F13" w:rsidP="00F91F13">
      <w:pPr>
        <w:rPr>
          <w:rFonts w:hint="eastAsia"/>
        </w:rPr>
      </w:pPr>
    </w:p>
    <w:p w14:paraId="1143F5AE" w14:textId="77777777" w:rsidR="00501419" w:rsidRDefault="00501419" w:rsidP="00501419">
      <w:pPr>
        <w:keepNext/>
      </w:pPr>
      <w:r>
        <w:rPr>
          <w:rFonts w:hint="eastAsia"/>
          <w:noProof/>
        </w:rPr>
        <w:lastRenderedPageBreak/>
        <w:drawing>
          <wp:inline distT="0" distB="0" distL="0" distR="0" wp14:anchorId="02E5AB6A" wp14:editId="4BA0EA3E">
            <wp:extent cx="5274310" cy="2117090"/>
            <wp:effectExtent l="0" t="0" r="2540" b="5080"/>
            <wp:docPr id="5563394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39434" name="图片 55633943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117090"/>
                    </a:xfrm>
                    <a:prstGeom prst="rect">
                      <a:avLst/>
                    </a:prstGeom>
                  </pic:spPr>
                </pic:pic>
              </a:graphicData>
            </a:graphic>
          </wp:inline>
        </w:drawing>
      </w:r>
    </w:p>
    <w:p w14:paraId="37803B45" w14:textId="7547E19B" w:rsidR="00501419" w:rsidRDefault="00501419" w:rsidP="00501419">
      <w:pPr>
        <w:pStyle w:val="aa"/>
        <w:jc w:val="center"/>
      </w:pPr>
      <w:r>
        <w:t>图</w:t>
      </w:r>
      <w:r>
        <w:t xml:space="preserve"> </w:t>
      </w:r>
      <w:r>
        <w:fldChar w:fldCharType="begin"/>
      </w:r>
      <w:r>
        <w:instrText xml:space="preserve"> SEQ </w:instrText>
      </w:r>
      <w:r>
        <w:instrText>图</w:instrText>
      </w:r>
      <w:r>
        <w:instrText xml:space="preserve"> \* ARABIC </w:instrText>
      </w:r>
      <w:r>
        <w:fldChar w:fldCharType="separate"/>
      </w:r>
      <w:r w:rsidR="00FF7727">
        <w:rPr>
          <w:noProof/>
        </w:rPr>
        <w:t>12</w:t>
      </w:r>
      <w:r>
        <w:fldChar w:fldCharType="end"/>
      </w:r>
      <w:r>
        <w:t xml:space="preserve">   </w:t>
      </w:r>
      <w:r>
        <w:rPr>
          <w:rFonts w:hint="eastAsia"/>
        </w:rPr>
        <w:t>黄色透镜</w:t>
      </w:r>
    </w:p>
    <w:p w14:paraId="3BBFE2A6" w14:textId="61C658CB" w:rsidR="001B4E5E" w:rsidRPr="002607CF" w:rsidRDefault="001B4E5E" w:rsidP="00FB4C84">
      <w:pPr>
        <w:ind w:firstLineChars="200" w:firstLine="420"/>
        <w:rPr>
          <w:rFonts w:ascii="宋体" w:eastAsia="宋体" w:hAnsi="宋体" w:hint="eastAsia"/>
        </w:rPr>
      </w:pPr>
      <w:bookmarkStart w:id="9" w:name="_Hlk151225803"/>
      <w:r w:rsidRPr="002607CF">
        <w:rPr>
          <w:rFonts w:ascii="宋体" w:eastAsia="宋体" w:hAnsi="宋体" w:hint="eastAsia"/>
        </w:rPr>
        <w:t>黄色透镜对于大部分可见光的透过率都较为良好，</w:t>
      </w:r>
      <w:r w:rsidR="00FB4C84" w:rsidRPr="002607CF">
        <w:rPr>
          <w:rFonts w:ascii="宋体" w:eastAsia="宋体" w:hAnsi="宋体" w:hint="eastAsia"/>
        </w:rPr>
        <w:t>尤其对于红光的透过率在8</w:t>
      </w:r>
      <w:r w:rsidR="00FB4C84" w:rsidRPr="002607CF">
        <w:rPr>
          <w:rFonts w:ascii="宋体" w:eastAsia="宋体" w:hAnsi="宋体"/>
        </w:rPr>
        <w:t>0%</w:t>
      </w:r>
      <w:r w:rsidR="00FB4C84" w:rsidRPr="002607CF">
        <w:rPr>
          <w:rFonts w:ascii="宋体" w:eastAsia="宋体" w:hAnsi="宋体" w:hint="eastAsia"/>
        </w:rPr>
        <w:t>左右，</w:t>
      </w:r>
      <w:r w:rsidRPr="002607CF">
        <w:rPr>
          <w:rFonts w:ascii="宋体" w:eastAsia="宋体" w:hAnsi="宋体" w:hint="eastAsia"/>
        </w:rPr>
        <w:t>只在4</w:t>
      </w:r>
      <w:r w:rsidRPr="002607CF">
        <w:rPr>
          <w:rFonts w:ascii="宋体" w:eastAsia="宋体" w:hAnsi="宋体"/>
        </w:rPr>
        <w:t>00nm</w:t>
      </w:r>
      <w:r w:rsidRPr="002607CF">
        <w:rPr>
          <w:rFonts w:ascii="宋体" w:eastAsia="宋体" w:hAnsi="宋体" w:hint="eastAsia"/>
        </w:rPr>
        <w:t>到5</w:t>
      </w:r>
      <w:r w:rsidRPr="002607CF">
        <w:rPr>
          <w:rFonts w:ascii="宋体" w:eastAsia="宋体" w:hAnsi="宋体"/>
        </w:rPr>
        <w:t>50nm</w:t>
      </w:r>
      <w:r w:rsidRPr="002607CF">
        <w:rPr>
          <w:rFonts w:ascii="宋体" w:eastAsia="宋体" w:hAnsi="宋体" w:hint="eastAsia"/>
        </w:rPr>
        <w:t>之间透过率</w:t>
      </w:r>
      <w:r w:rsidR="00FB4C84" w:rsidRPr="002607CF">
        <w:rPr>
          <w:rFonts w:ascii="宋体" w:eastAsia="宋体" w:hAnsi="宋体" w:hint="eastAsia"/>
        </w:rPr>
        <w:t>较低，为1</w:t>
      </w:r>
      <w:r w:rsidR="00FB4C84" w:rsidRPr="002607CF">
        <w:rPr>
          <w:rFonts w:ascii="宋体" w:eastAsia="宋体" w:hAnsi="宋体"/>
        </w:rPr>
        <w:t>0%</w:t>
      </w:r>
      <w:r w:rsidR="00FB4C84" w:rsidRPr="002607CF">
        <w:rPr>
          <w:rFonts w:ascii="宋体" w:eastAsia="宋体" w:hAnsi="宋体" w:hint="eastAsia"/>
        </w:rPr>
        <w:t>左右。</w:t>
      </w:r>
    </w:p>
    <w:bookmarkEnd w:id="9"/>
    <w:p w14:paraId="62E4C1C6" w14:textId="77777777" w:rsidR="00501419" w:rsidRDefault="00501419" w:rsidP="00501419">
      <w:pPr>
        <w:keepNext/>
        <w:rPr>
          <w:rFonts w:hint="eastAsia"/>
        </w:rPr>
      </w:pPr>
      <w:r>
        <w:rPr>
          <w:rFonts w:hint="eastAsia"/>
          <w:noProof/>
        </w:rPr>
        <w:drawing>
          <wp:inline distT="0" distB="0" distL="0" distR="0" wp14:anchorId="5B922D3B" wp14:editId="51A10639">
            <wp:extent cx="5274310" cy="2147570"/>
            <wp:effectExtent l="0" t="0" r="2540" b="5080"/>
            <wp:docPr id="12088602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60210" name="图片 12088602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147570"/>
                    </a:xfrm>
                    <a:prstGeom prst="rect">
                      <a:avLst/>
                    </a:prstGeom>
                  </pic:spPr>
                </pic:pic>
              </a:graphicData>
            </a:graphic>
          </wp:inline>
        </w:drawing>
      </w:r>
    </w:p>
    <w:p w14:paraId="40C9BD26" w14:textId="2DD8495B" w:rsidR="00501419" w:rsidRDefault="00501419" w:rsidP="00501419">
      <w:pPr>
        <w:pStyle w:val="aa"/>
        <w:jc w:val="center"/>
      </w:pPr>
      <w:r>
        <w:t>图</w:t>
      </w:r>
      <w:r>
        <w:t xml:space="preserve"> </w:t>
      </w:r>
      <w:r>
        <w:fldChar w:fldCharType="begin"/>
      </w:r>
      <w:r>
        <w:instrText xml:space="preserve"> SEQ </w:instrText>
      </w:r>
      <w:r>
        <w:instrText>图</w:instrText>
      </w:r>
      <w:r>
        <w:instrText xml:space="preserve"> \* ARABIC </w:instrText>
      </w:r>
      <w:r>
        <w:fldChar w:fldCharType="separate"/>
      </w:r>
      <w:r w:rsidR="00FF7727">
        <w:rPr>
          <w:noProof/>
        </w:rPr>
        <w:t>13</w:t>
      </w:r>
      <w:r>
        <w:fldChar w:fldCharType="end"/>
      </w:r>
      <w:r>
        <w:t xml:space="preserve">   </w:t>
      </w:r>
      <w:r>
        <w:rPr>
          <w:rFonts w:hint="eastAsia"/>
        </w:rPr>
        <w:t>青色透镜</w:t>
      </w:r>
    </w:p>
    <w:p w14:paraId="4555EC6D" w14:textId="5CDBFB59" w:rsidR="00FB4C84" w:rsidRPr="002607CF" w:rsidRDefault="00FB335C" w:rsidP="00FB335C">
      <w:pPr>
        <w:ind w:firstLineChars="200" w:firstLine="420"/>
        <w:rPr>
          <w:rFonts w:ascii="宋体" w:eastAsia="宋体" w:hAnsi="宋体" w:hint="eastAsia"/>
        </w:rPr>
      </w:pPr>
      <w:r w:rsidRPr="002607CF">
        <w:rPr>
          <w:rFonts w:ascii="宋体" w:eastAsia="宋体" w:hAnsi="宋体" w:hint="eastAsia"/>
        </w:rPr>
        <w:t>青色</w:t>
      </w:r>
      <w:r w:rsidRPr="00FB335C">
        <w:rPr>
          <w:rFonts w:ascii="宋体" w:eastAsia="宋体" w:hAnsi="宋体"/>
        </w:rPr>
        <w:t>透镜</w:t>
      </w:r>
      <w:proofErr w:type="gramStart"/>
      <w:r w:rsidRPr="00FB335C">
        <w:rPr>
          <w:rFonts w:ascii="宋体" w:eastAsia="宋体" w:hAnsi="宋体"/>
        </w:rPr>
        <w:t>对于</w:t>
      </w:r>
      <w:r w:rsidRPr="00FB335C">
        <w:rPr>
          <w:rFonts w:ascii="宋体" w:eastAsia="宋体" w:hAnsi="宋体" w:hint="eastAsia"/>
        </w:rPr>
        <w:t>对于</w:t>
      </w:r>
      <w:proofErr w:type="gramEnd"/>
      <w:r w:rsidRPr="002607CF">
        <w:rPr>
          <w:rFonts w:ascii="宋体" w:eastAsia="宋体" w:hAnsi="宋体" w:hint="eastAsia"/>
        </w:rPr>
        <w:t>4</w:t>
      </w:r>
      <w:r w:rsidRPr="002607CF">
        <w:rPr>
          <w:rFonts w:ascii="宋体" w:eastAsia="宋体" w:hAnsi="宋体"/>
        </w:rPr>
        <w:t>00nm</w:t>
      </w:r>
      <w:r w:rsidRPr="002607CF">
        <w:rPr>
          <w:rFonts w:ascii="宋体" w:eastAsia="宋体" w:hAnsi="宋体" w:hint="eastAsia"/>
        </w:rPr>
        <w:t>到5</w:t>
      </w:r>
      <w:r w:rsidRPr="002607CF">
        <w:rPr>
          <w:rFonts w:ascii="宋体" w:eastAsia="宋体" w:hAnsi="宋体"/>
        </w:rPr>
        <w:t>75nm</w:t>
      </w:r>
      <w:r w:rsidRPr="002607CF">
        <w:rPr>
          <w:rFonts w:ascii="宋体" w:eastAsia="宋体" w:hAnsi="宋体" w:hint="eastAsia"/>
        </w:rPr>
        <w:t>波段透过率较好，处于</w:t>
      </w:r>
      <w:r w:rsidRPr="002607CF">
        <w:rPr>
          <w:rFonts w:ascii="宋体" w:eastAsia="宋体" w:hAnsi="宋体" w:hint="eastAsia"/>
        </w:rPr>
        <w:t>7</w:t>
      </w:r>
      <w:r w:rsidRPr="002607CF">
        <w:rPr>
          <w:rFonts w:ascii="宋体" w:eastAsia="宋体" w:hAnsi="宋体"/>
        </w:rPr>
        <w:t>5</w:t>
      </w:r>
      <w:r w:rsidRPr="002607CF">
        <w:rPr>
          <w:rFonts w:ascii="宋体" w:eastAsia="宋体" w:hAnsi="宋体"/>
        </w:rPr>
        <w:t>%</w:t>
      </w:r>
      <w:r w:rsidRPr="002607CF">
        <w:rPr>
          <w:rFonts w:ascii="宋体" w:eastAsia="宋体" w:hAnsi="宋体" w:hint="eastAsia"/>
        </w:rPr>
        <w:t>到</w:t>
      </w:r>
      <w:r w:rsidRPr="002607CF">
        <w:rPr>
          <w:rFonts w:ascii="宋体" w:eastAsia="宋体" w:hAnsi="宋体" w:hint="eastAsia"/>
        </w:rPr>
        <w:t>8</w:t>
      </w:r>
      <w:r w:rsidRPr="002607CF">
        <w:rPr>
          <w:rFonts w:ascii="宋体" w:eastAsia="宋体" w:hAnsi="宋体"/>
        </w:rPr>
        <w:t>5</w:t>
      </w:r>
      <w:r w:rsidRPr="002607CF">
        <w:rPr>
          <w:rFonts w:ascii="宋体" w:eastAsia="宋体" w:hAnsi="宋体"/>
        </w:rPr>
        <w:t>%</w:t>
      </w:r>
      <w:r w:rsidRPr="002607CF">
        <w:rPr>
          <w:rFonts w:ascii="宋体" w:eastAsia="宋体" w:hAnsi="宋体" w:hint="eastAsia"/>
        </w:rPr>
        <w:t>之间，对于6</w:t>
      </w:r>
      <w:r w:rsidRPr="002607CF">
        <w:rPr>
          <w:rFonts w:ascii="宋体" w:eastAsia="宋体" w:hAnsi="宋体"/>
        </w:rPr>
        <w:t>00nm</w:t>
      </w:r>
      <w:r w:rsidRPr="002607CF">
        <w:rPr>
          <w:rFonts w:ascii="宋体" w:eastAsia="宋体" w:hAnsi="宋体" w:hint="eastAsia"/>
        </w:rPr>
        <w:t>到7</w:t>
      </w:r>
      <w:r w:rsidRPr="002607CF">
        <w:rPr>
          <w:rFonts w:ascii="宋体" w:eastAsia="宋体" w:hAnsi="宋体"/>
        </w:rPr>
        <w:t>50nm</w:t>
      </w:r>
      <w:r w:rsidRPr="002607CF">
        <w:rPr>
          <w:rFonts w:ascii="宋体" w:eastAsia="宋体" w:hAnsi="宋体" w:hint="eastAsia"/>
        </w:rPr>
        <w:t>波段的透过率较低，基本为零，对于红外波段透过率较好。</w:t>
      </w:r>
    </w:p>
    <w:p w14:paraId="5DC62B72" w14:textId="77777777" w:rsidR="00501419" w:rsidRDefault="00501419" w:rsidP="00501419">
      <w:pPr>
        <w:keepNext/>
      </w:pPr>
      <w:r>
        <w:rPr>
          <w:rFonts w:hint="eastAsia"/>
          <w:noProof/>
        </w:rPr>
        <w:drawing>
          <wp:inline distT="0" distB="0" distL="0" distR="0" wp14:anchorId="5A0B0432" wp14:editId="1D9E0135">
            <wp:extent cx="5274310" cy="2133600"/>
            <wp:effectExtent l="0" t="0" r="2540" b="0"/>
            <wp:docPr id="3313319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31930" name="图片 33133193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133600"/>
                    </a:xfrm>
                    <a:prstGeom prst="rect">
                      <a:avLst/>
                    </a:prstGeom>
                  </pic:spPr>
                </pic:pic>
              </a:graphicData>
            </a:graphic>
          </wp:inline>
        </w:drawing>
      </w:r>
    </w:p>
    <w:p w14:paraId="502BD4BB" w14:textId="5B54F5D9" w:rsidR="00501419" w:rsidRDefault="00501419" w:rsidP="00501419">
      <w:pPr>
        <w:pStyle w:val="aa"/>
        <w:jc w:val="center"/>
      </w:pPr>
      <w:r>
        <w:t>图</w:t>
      </w:r>
      <w:r>
        <w:t xml:space="preserve"> </w:t>
      </w:r>
      <w:r>
        <w:fldChar w:fldCharType="begin"/>
      </w:r>
      <w:r>
        <w:instrText xml:space="preserve"> SEQ </w:instrText>
      </w:r>
      <w:r>
        <w:instrText>图</w:instrText>
      </w:r>
      <w:r>
        <w:instrText xml:space="preserve"> \* ARABIC </w:instrText>
      </w:r>
      <w:r>
        <w:fldChar w:fldCharType="separate"/>
      </w:r>
      <w:r w:rsidR="00FF7727">
        <w:rPr>
          <w:noProof/>
        </w:rPr>
        <w:t>14</w:t>
      </w:r>
      <w:r>
        <w:fldChar w:fldCharType="end"/>
      </w:r>
      <w:r>
        <w:t xml:space="preserve">   </w:t>
      </w:r>
      <w:r>
        <w:rPr>
          <w:rFonts w:hint="eastAsia"/>
        </w:rPr>
        <w:t>紫色透镜</w:t>
      </w:r>
    </w:p>
    <w:p w14:paraId="4F88005F" w14:textId="4519F879" w:rsidR="00FB335C" w:rsidRPr="00FB335C" w:rsidRDefault="00FB335C" w:rsidP="00FB335C">
      <w:pPr>
        <w:ind w:firstLineChars="200" w:firstLine="420"/>
        <w:rPr>
          <w:rFonts w:ascii="宋体" w:eastAsia="宋体" w:hAnsi="宋体"/>
        </w:rPr>
      </w:pPr>
      <w:r w:rsidRPr="002607CF">
        <w:rPr>
          <w:rFonts w:ascii="宋体" w:eastAsia="宋体" w:hAnsi="宋体" w:hint="eastAsia"/>
        </w:rPr>
        <w:t>紫色</w:t>
      </w:r>
      <w:r w:rsidRPr="00FB335C">
        <w:rPr>
          <w:rFonts w:ascii="宋体" w:eastAsia="宋体" w:hAnsi="宋体"/>
        </w:rPr>
        <w:t>透镜对于</w:t>
      </w:r>
      <w:r w:rsidRPr="00FB335C">
        <w:rPr>
          <w:rFonts w:ascii="宋体" w:eastAsia="宋体" w:hAnsi="宋体" w:hint="eastAsia"/>
        </w:rPr>
        <w:t>大部分可见光的</w:t>
      </w:r>
      <w:r w:rsidRPr="00FB335C">
        <w:rPr>
          <w:rFonts w:ascii="宋体" w:eastAsia="宋体" w:hAnsi="宋体"/>
        </w:rPr>
        <w:t>透过率</w:t>
      </w:r>
      <w:r w:rsidRPr="00FB335C">
        <w:rPr>
          <w:rFonts w:ascii="宋体" w:eastAsia="宋体" w:hAnsi="宋体" w:hint="eastAsia"/>
        </w:rPr>
        <w:t>都较为良好，只在</w:t>
      </w:r>
      <w:r w:rsidRPr="002607CF">
        <w:rPr>
          <w:rFonts w:ascii="宋体" w:eastAsia="宋体" w:hAnsi="宋体"/>
        </w:rPr>
        <w:t>500</w:t>
      </w:r>
      <w:r w:rsidRPr="00FB335C">
        <w:rPr>
          <w:rFonts w:ascii="宋体" w:eastAsia="宋体" w:hAnsi="宋体"/>
        </w:rPr>
        <w:t>nm</w:t>
      </w:r>
      <w:r w:rsidRPr="00FB335C">
        <w:rPr>
          <w:rFonts w:ascii="宋体" w:eastAsia="宋体" w:hAnsi="宋体" w:hint="eastAsia"/>
        </w:rPr>
        <w:t>到</w:t>
      </w:r>
      <w:r w:rsidRPr="002607CF">
        <w:rPr>
          <w:rFonts w:ascii="宋体" w:eastAsia="宋体" w:hAnsi="宋体"/>
        </w:rPr>
        <w:t>750</w:t>
      </w:r>
      <w:r w:rsidRPr="00FB335C">
        <w:rPr>
          <w:rFonts w:ascii="宋体" w:eastAsia="宋体" w:hAnsi="宋体"/>
        </w:rPr>
        <w:t>nm之间透过率</w:t>
      </w:r>
      <w:r w:rsidRPr="00FB335C">
        <w:rPr>
          <w:rFonts w:ascii="宋体" w:eastAsia="宋体" w:hAnsi="宋体" w:hint="eastAsia"/>
        </w:rPr>
        <w:t>较低</w:t>
      </w:r>
      <w:r w:rsidRPr="00FB335C">
        <w:rPr>
          <w:rFonts w:ascii="宋体" w:eastAsia="宋体" w:hAnsi="宋体"/>
        </w:rPr>
        <w:t>。</w:t>
      </w:r>
    </w:p>
    <w:p w14:paraId="6CD20BC0" w14:textId="77777777" w:rsidR="00FB335C" w:rsidRDefault="00FB335C" w:rsidP="00FB335C"/>
    <w:p w14:paraId="0172AA15" w14:textId="77777777" w:rsidR="00FB335C" w:rsidRPr="00FB335C" w:rsidRDefault="00FB335C" w:rsidP="00FB335C">
      <w:pPr>
        <w:rPr>
          <w:rFonts w:hint="eastAsia"/>
        </w:rPr>
      </w:pPr>
    </w:p>
    <w:p w14:paraId="7D371ED9" w14:textId="5E11607F" w:rsidR="00FF7727" w:rsidRPr="00FF7727" w:rsidRDefault="007D0AAE" w:rsidP="002467A7">
      <w:pPr>
        <w:pStyle w:val="a3"/>
        <w:numPr>
          <w:ilvl w:val="0"/>
          <w:numId w:val="16"/>
        </w:numPr>
        <w:spacing w:line="360" w:lineRule="auto"/>
        <w:ind w:firstLineChars="0"/>
        <w:rPr>
          <w:rFonts w:ascii="宋体" w:eastAsia="宋体" w:hAnsi="宋体" w:hint="eastAsia"/>
          <w:b/>
          <w:bCs/>
          <w:sz w:val="24"/>
          <w:szCs w:val="24"/>
        </w:rPr>
      </w:pPr>
      <w:r w:rsidRPr="007D0AAE">
        <w:rPr>
          <w:rFonts w:ascii="宋体" w:eastAsia="宋体" w:hAnsi="宋体"/>
          <w:b/>
          <w:bCs/>
          <w:sz w:val="24"/>
          <w:szCs w:val="24"/>
        </w:rPr>
        <w:lastRenderedPageBreak/>
        <w:t>测量液体的吸收光谱，分析液体对光的吸收特性。</w:t>
      </w:r>
    </w:p>
    <w:p w14:paraId="451483B9" w14:textId="77777777" w:rsidR="00FF7727" w:rsidRDefault="00FF7727" w:rsidP="00FF7727">
      <w:pPr>
        <w:keepNext/>
        <w:spacing w:line="360" w:lineRule="auto"/>
      </w:pPr>
      <w:r>
        <w:rPr>
          <w:rFonts w:ascii="宋体" w:eastAsia="宋体" w:hAnsi="宋体" w:hint="eastAsia"/>
          <w:b/>
          <w:bCs/>
          <w:noProof/>
          <w:sz w:val="24"/>
          <w:szCs w:val="24"/>
        </w:rPr>
        <w:drawing>
          <wp:inline distT="0" distB="0" distL="0" distR="0" wp14:anchorId="5980B527" wp14:editId="5FB4C5C9">
            <wp:extent cx="5274310" cy="2823210"/>
            <wp:effectExtent l="0" t="0" r="2540" b="0"/>
            <wp:docPr id="158847339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73399" name="图片 158847339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823210"/>
                    </a:xfrm>
                    <a:prstGeom prst="rect">
                      <a:avLst/>
                    </a:prstGeom>
                  </pic:spPr>
                </pic:pic>
              </a:graphicData>
            </a:graphic>
          </wp:inline>
        </w:drawing>
      </w:r>
    </w:p>
    <w:p w14:paraId="7EBEC725" w14:textId="65C128C7" w:rsidR="00FF7727" w:rsidRDefault="00FF7727" w:rsidP="00FF7727">
      <w:pPr>
        <w:pStyle w:val="aa"/>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15</w:t>
      </w:r>
      <w:r>
        <w:fldChar w:fldCharType="end"/>
      </w:r>
      <w:r>
        <w:t xml:space="preserve">   </w:t>
      </w:r>
      <w:r>
        <w:rPr>
          <w:rFonts w:hint="eastAsia"/>
        </w:rPr>
        <w:t>红色液体的吸收光谱</w:t>
      </w:r>
    </w:p>
    <w:p w14:paraId="6FE108F2" w14:textId="78296F8F" w:rsidR="00FF7727" w:rsidRPr="00FF7727" w:rsidRDefault="00FF7727" w:rsidP="00FF7727">
      <w:pPr>
        <w:rPr>
          <w:rFonts w:ascii="宋体" w:eastAsia="宋体" w:hAnsi="宋体" w:hint="eastAsia"/>
        </w:rPr>
      </w:pPr>
      <w:r>
        <w:rPr>
          <w:rFonts w:ascii="宋体" w:eastAsia="宋体" w:hAnsi="宋体" w:hint="eastAsia"/>
        </w:rPr>
        <w:t>红色液体对于</w:t>
      </w:r>
      <w:r>
        <w:rPr>
          <w:rFonts w:ascii="宋体" w:eastAsia="宋体" w:hAnsi="宋体" w:hint="eastAsia"/>
        </w:rPr>
        <w:t>紫色到黄色</w:t>
      </w:r>
      <w:r>
        <w:rPr>
          <w:rFonts w:ascii="宋体" w:eastAsia="宋体" w:hAnsi="宋体" w:hint="eastAsia"/>
        </w:rPr>
        <w:t>可见光波段的吸收率较高，对于红色与红外波段透过率较高。</w:t>
      </w:r>
    </w:p>
    <w:p w14:paraId="7D11342F" w14:textId="77777777" w:rsidR="00FF7727" w:rsidRDefault="00FF7727" w:rsidP="00FF7727">
      <w:pPr>
        <w:keepNext/>
        <w:spacing w:line="360" w:lineRule="auto"/>
      </w:pPr>
      <w:r>
        <w:rPr>
          <w:rFonts w:ascii="宋体" w:eastAsia="宋体" w:hAnsi="宋体" w:hint="eastAsia"/>
          <w:b/>
          <w:bCs/>
          <w:noProof/>
          <w:sz w:val="24"/>
          <w:szCs w:val="24"/>
        </w:rPr>
        <w:drawing>
          <wp:inline distT="0" distB="0" distL="0" distR="0" wp14:anchorId="0CE3B120" wp14:editId="1CBED316">
            <wp:extent cx="5274310" cy="2238375"/>
            <wp:effectExtent l="0" t="0" r="2540" b="9525"/>
            <wp:docPr id="145060808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608085" name="图片 145060808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238375"/>
                    </a:xfrm>
                    <a:prstGeom prst="rect">
                      <a:avLst/>
                    </a:prstGeom>
                  </pic:spPr>
                </pic:pic>
              </a:graphicData>
            </a:graphic>
          </wp:inline>
        </w:drawing>
      </w:r>
    </w:p>
    <w:p w14:paraId="432DD5E5" w14:textId="496F1BBE" w:rsidR="00FF7727" w:rsidRDefault="00FF7727" w:rsidP="00FF7727">
      <w:pPr>
        <w:pStyle w:val="aa"/>
        <w:jc w:val="center"/>
        <w:rPr>
          <w:rFonts w:ascii="宋体" w:eastAsia="宋体" w:hAnsi="宋体" w:hint="eastAsia"/>
          <w:b/>
          <w:bCs/>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16</w:t>
      </w:r>
      <w:r>
        <w:fldChar w:fldCharType="end"/>
      </w:r>
      <w:r>
        <w:t xml:space="preserve">   </w:t>
      </w:r>
      <w:r>
        <w:rPr>
          <w:rFonts w:hint="eastAsia"/>
        </w:rPr>
        <w:t>蓝色液体的吸收光谱</w:t>
      </w:r>
    </w:p>
    <w:p w14:paraId="517B3A69" w14:textId="2DCF307F" w:rsidR="00FF7727" w:rsidRPr="00FF7727" w:rsidRDefault="00FF7727" w:rsidP="00FF7727">
      <w:pPr>
        <w:rPr>
          <w:rFonts w:ascii="宋体" w:eastAsia="宋体" w:hAnsi="宋体" w:hint="eastAsia"/>
        </w:rPr>
      </w:pPr>
      <w:r>
        <w:rPr>
          <w:rFonts w:ascii="宋体" w:eastAsia="宋体" w:hAnsi="宋体" w:hint="eastAsia"/>
        </w:rPr>
        <w:t>蓝色</w:t>
      </w:r>
      <w:r>
        <w:rPr>
          <w:rFonts w:ascii="宋体" w:eastAsia="宋体" w:hAnsi="宋体" w:hint="eastAsia"/>
        </w:rPr>
        <w:t>液体对于</w:t>
      </w:r>
      <w:r>
        <w:rPr>
          <w:rFonts w:ascii="宋体" w:eastAsia="宋体" w:hAnsi="宋体" w:hint="eastAsia"/>
        </w:rPr>
        <w:t>蓝色</w:t>
      </w:r>
      <w:r w:rsidR="00992B80">
        <w:rPr>
          <w:rFonts w:ascii="宋体" w:eastAsia="宋体" w:hAnsi="宋体" w:hint="eastAsia"/>
        </w:rPr>
        <w:t>和红外波段</w:t>
      </w:r>
      <w:r>
        <w:rPr>
          <w:rFonts w:ascii="宋体" w:eastAsia="宋体" w:hAnsi="宋体" w:hint="eastAsia"/>
        </w:rPr>
        <w:t>透过率较高</w:t>
      </w:r>
      <w:r>
        <w:rPr>
          <w:rFonts w:ascii="宋体" w:eastAsia="宋体" w:hAnsi="宋体" w:hint="eastAsia"/>
        </w:rPr>
        <w:t>，</w:t>
      </w:r>
      <w:r>
        <w:rPr>
          <w:rFonts w:ascii="宋体" w:eastAsia="宋体" w:hAnsi="宋体" w:hint="eastAsia"/>
        </w:rPr>
        <w:t>对于</w:t>
      </w:r>
      <w:r w:rsidR="00992B80">
        <w:rPr>
          <w:rFonts w:ascii="宋体" w:eastAsia="宋体" w:hAnsi="宋体" w:hint="eastAsia"/>
        </w:rPr>
        <w:t>绿色和</w:t>
      </w:r>
      <w:r>
        <w:rPr>
          <w:rFonts w:ascii="宋体" w:eastAsia="宋体" w:hAnsi="宋体" w:hint="eastAsia"/>
        </w:rPr>
        <w:t>红色</w:t>
      </w:r>
      <w:r w:rsidR="00992B80">
        <w:rPr>
          <w:rFonts w:ascii="宋体" w:eastAsia="宋体" w:hAnsi="宋体" w:hint="eastAsia"/>
        </w:rPr>
        <w:t>波段</w:t>
      </w:r>
      <w:r>
        <w:rPr>
          <w:rFonts w:ascii="宋体" w:eastAsia="宋体" w:hAnsi="宋体" w:hint="eastAsia"/>
        </w:rPr>
        <w:t>吸收率较高</w:t>
      </w:r>
      <w:r>
        <w:rPr>
          <w:rFonts w:ascii="宋体" w:eastAsia="宋体" w:hAnsi="宋体" w:hint="eastAsia"/>
        </w:rPr>
        <w:t>。</w:t>
      </w:r>
    </w:p>
    <w:p w14:paraId="7B2EFEAC" w14:textId="73B57E0A" w:rsidR="00EF0658" w:rsidRDefault="00EF0658" w:rsidP="00EF0658">
      <w:pPr>
        <w:pStyle w:val="a3"/>
        <w:numPr>
          <w:ilvl w:val="0"/>
          <w:numId w:val="5"/>
        </w:numPr>
        <w:spacing w:line="360" w:lineRule="auto"/>
        <w:ind w:firstLineChars="0"/>
        <w:rPr>
          <w:rFonts w:ascii="宋体" w:eastAsia="宋体" w:hAnsi="宋体"/>
          <w:b/>
          <w:bCs/>
          <w:sz w:val="28"/>
          <w:szCs w:val="28"/>
        </w:rPr>
      </w:pPr>
      <w:r>
        <w:rPr>
          <w:rFonts w:ascii="宋体" w:eastAsia="宋体" w:hAnsi="宋体" w:hint="eastAsia"/>
          <w:b/>
          <w:bCs/>
          <w:sz w:val="28"/>
          <w:szCs w:val="28"/>
        </w:rPr>
        <w:t>复习思考题</w:t>
      </w:r>
    </w:p>
    <w:p w14:paraId="231057A5" w14:textId="02BD8169" w:rsidR="007D1239" w:rsidRPr="00EF0658" w:rsidRDefault="00EF0658" w:rsidP="00EF0658">
      <w:pPr>
        <w:pStyle w:val="a3"/>
        <w:numPr>
          <w:ilvl w:val="0"/>
          <w:numId w:val="17"/>
        </w:numPr>
        <w:spacing w:line="360" w:lineRule="auto"/>
        <w:ind w:firstLineChars="0"/>
        <w:rPr>
          <w:rFonts w:ascii="宋体" w:eastAsia="宋体" w:hAnsi="宋体"/>
          <w:szCs w:val="21"/>
        </w:rPr>
      </w:pPr>
      <w:r w:rsidRPr="00EF0658">
        <w:rPr>
          <w:rFonts w:ascii="宋体" w:eastAsia="宋体" w:hAnsi="宋体" w:hint="eastAsia"/>
          <w:szCs w:val="21"/>
        </w:rPr>
        <w:t>积分时间越长，光谱仪传感器C</w:t>
      </w:r>
      <w:r w:rsidRPr="00EF0658">
        <w:rPr>
          <w:rFonts w:ascii="宋体" w:eastAsia="宋体" w:hAnsi="宋体"/>
          <w:szCs w:val="21"/>
        </w:rPr>
        <w:t>C</w:t>
      </w:r>
      <w:r w:rsidRPr="00EF0658">
        <w:rPr>
          <w:rFonts w:ascii="宋体" w:eastAsia="宋体" w:hAnsi="宋体" w:hint="eastAsia"/>
          <w:szCs w:val="21"/>
        </w:rPr>
        <w:t>D上积累的电荷越多，输出的光强数值越大，可以使测量弱光的数值更加准确。可以调节积分时间使测得的最大光强为最大量程的2/</w:t>
      </w:r>
      <w:r w:rsidRPr="00EF0658">
        <w:rPr>
          <w:rFonts w:ascii="宋体" w:eastAsia="宋体" w:hAnsi="宋体"/>
          <w:szCs w:val="21"/>
        </w:rPr>
        <w:t>3</w:t>
      </w:r>
      <w:r w:rsidRPr="00EF0658">
        <w:rPr>
          <w:rFonts w:ascii="宋体" w:eastAsia="宋体" w:hAnsi="宋体" w:hint="eastAsia"/>
          <w:szCs w:val="21"/>
        </w:rPr>
        <w:t>。</w:t>
      </w:r>
    </w:p>
    <w:p w14:paraId="0C71BF1D" w14:textId="0CBD8F94" w:rsidR="00EF0658" w:rsidRDefault="00EF0658" w:rsidP="00EF0658">
      <w:pPr>
        <w:pStyle w:val="a3"/>
        <w:numPr>
          <w:ilvl w:val="0"/>
          <w:numId w:val="17"/>
        </w:numPr>
        <w:spacing w:line="360" w:lineRule="auto"/>
        <w:ind w:firstLineChars="0"/>
        <w:rPr>
          <w:rFonts w:ascii="宋体" w:eastAsia="宋体" w:hAnsi="宋体"/>
          <w:szCs w:val="21"/>
        </w:rPr>
      </w:pPr>
      <w:r>
        <w:rPr>
          <w:rFonts w:ascii="宋体" w:eastAsia="宋体" w:hAnsi="宋体" w:hint="eastAsia"/>
          <w:szCs w:val="21"/>
        </w:rPr>
        <w:t>人眼看到的颜色可以</w:t>
      </w:r>
      <w:r w:rsidR="007B3990">
        <w:rPr>
          <w:rFonts w:ascii="宋体" w:eastAsia="宋体" w:hAnsi="宋体" w:hint="eastAsia"/>
          <w:szCs w:val="21"/>
        </w:rPr>
        <w:t>由</w:t>
      </w:r>
      <w:r>
        <w:rPr>
          <w:rFonts w:ascii="宋体" w:eastAsia="宋体" w:hAnsi="宋体" w:hint="eastAsia"/>
          <w:szCs w:val="21"/>
        </w:rPr>
        <w:t>多种不同颜色的光谱组成。</w:t>
      </w:r>
      <w:r w:rsidR="007B3990">
        <w:rPr>
          <w:rFonts w:ascii="宋体" w:eastAsia="宋体" w:hAnsi="宋体" w:hint="eastAsia"/>
          <w:szCs w:val="21"/>
        </w:rPr>
        <w:t>本实验中我们人眼看到的白色</w:t>
      </w:r>
      <w:r w:rsidR="007B3990">
        <w:rPr>
          <w:rFonts w:ascii="宋体" w:eastAsia="宋体" w:hAnsi="宋体"/>
          <w:szCs w:val="21"/>
        </w:rPr>
        <w:t>LED</w:t>
      </w:r>
      <w:r w:rsidR="007B3990">
        <w:rPr>
          <w:rFonts w:ascii="宋体" w:eastAsia="宋体" w:hAnsi="宋体" w:hint="eastAsia"/>
          <w:szCs w:val="21"/>
        </w:rPr>
        <w:t>和太阳光基本上都可以认为为白色，而我们观察光谱可以发现二者区别很大。</w:t>
      </w:r>
    </w:p>
    <w:p w14:paraId="4AF464A6" w14:textId="6146A41C" w:rsidR="007B3990" w:rsidRDefault="007B3990" w:rsidP="00EF0658">
      <w:pPr>
        <w:pStyle w:val="a3"/>
        <w:numPr>
          <w:ilvl w:val="0"/>
          <w:numId w:val="17"/>
        </w:numPr>
        <w:spacing w:line="360" w:lineRule="auto"/>
        <w:ind w:firstLineChars="0"/>
        <w:rPr>
          <w:rFonts w:ascii="宋体" w:eastAsia="宋体" w:hAnsi="宋体"/>
          <w:szCs w:val="21"/>
        </w:rPr>
      </w:pPr>
      <w:r>
        <w:rPr>
          <w:rFonts w:ascii="宋体" w:eastAsia="宋体" w:hAnsi="宋体" w:hint="eastAsia"/>
          <w:szCs w:val="21"/>
        </w:rPr>
        <w:t>说明那些波段的除数十分接近于零，在环境噪声以及本底噪声的影响下很容易变为零甚至是负数，导致结果出现剧烈的涨落。</w:t>
      </w:r>
    </w:p>
    <w:p w14:paraId="6009714A" w14:textId="0D808A39" w:rsidR="007B3990" w:rsidRDefault="007B3990" w:rsidP="00EF0658">
      <w:pPr>
        <w:pStyle w:val="a3"/>
        <w:numPr>
          <w:ilvl w:val="0"/>
          <w:numId w:val="17"/>
        </w:numPr>
        <w:spacing w:line="360" w:lineRule="auto"/>
        <w:ind w:firstLineChars="0"/>
        <w:rPr>
          <w:rFonts w:ascii="宋体" w:eastAsia="宋体" w:hAnsi="宋体"/>
          <w:szCs w:val="21"/>
        </w:rPr>
      </w:pPr>
      <w:r>
        <w:rPr>
          <w:rFonts w:ascii="宋体" w:eastAsia="宋体" w:hAnsi="宋体" w:hint="eastAsia"/>
          <w:szCs w:val="21"/>
        </w:rPr>
        <w:lastRenderedPageBreak/>
        <w:t>实验名称:</w:t>
      </w:r>
      <w:r w:rsidR="00F64F5B">
        <w:rPr>
          <w:rFonts w:ascii="宋体" w:eastAsia="宋体" w:hAnsi="宋体" w:hint="eastAsia"/>
          <w:szCs w:val="21"/>
        </w:rPr>
        <w:t>利用光谱仪估算物体温度</w:t>
      </w:r>
    </w:p>
    <w:p w14:paraId="0622508D" w14:textId="0CD1B4DB" w:rsidR="007B3990" w:rsidRPr="00EF0658" w:rsidRDefault="007B3990" w:rsidP="007B3990">
      <w:pPr>
        <w:pStyle w:val="a3"/>
        <w:spacing w:line="360" w:lineRule="auto"/>
        <w:ind w:left="720" w:firstLineChars="0" w:firstLine="0"/>
        <w:rPr>
          <w:rFonts w:ascii="宋体" w:eastAsia="宋体" w:hAnsi="宋体" w:hint="eastAsia"/>
          <w:szCs w:val="21"/>
        </w:rPr>
      </w:pPr>
      <w:r>
        <w:rPr>
          <w:rFonts w:ascii="宋体" w:eastAsia="宋体" w:hAnsi="宋体" w:hint="eastAsia"/>
          <w:szCs w:val="21"/>
        </w:rPr>
        <w:t>实验内容</w:t>
      </w:r>
      <w:r>
        <w:rPr>
          <w:rFonts w:ascii="宋体" w:eastAsia="宋体" w:hAnsi="宋体"/>
          <w:szCs w:val="21"/>
        </w:rPr>
        <w:t>:</w:t>
      </w:r>
      <w:r w:rsidR="00F64F5B">
        <w:rPr>
          <w:rFonts w:ascii="宋体" w:eastAsia="宋体" w:hAnsi="宋体" w:hint="eastAsia"/>
          <w:szCs w:val="21"/>
        </w:rPr>
        <w:t>所有温度的物体都会向外界释放红外辐射，如果我们利用标准黑体对于光谱仪测得的红外波段的光强与温度建立对应关系，那我们就可以利用光谱仪测量某个物理发出的红外波段的光强来估算物体的温度</w:t>
      </w:r>
    </w:p>
    <w:sectPr w:rsidR="007B3990" w:rsidRPr="00EF06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71225" w14:textId="77777777" w:rsidR="00A248AB" w:rsidRDefault="00A248AB" w:rsidP="005F3E81">
      <w:r>
        <w:separator/>
      </w:r>
    </w:p>
  </w:endnote>
  <w:endnote w:type="continuationSeparator" w:id="0">
    <w:p w14:paraId="73D8487D" w14:textId="77777777" w:rsidR="00A248AB" w:rsidRDefault="00A248AB" w:rsidP="005F3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AFEEC" w14:textId="77777777" w:rsidR="00A248AB" w:rsidRDefault="00A248AB" w:rsidP="005F3E81">
      <w:r>
        <w:separator/>
      </w:r>
    </w:p>
  </w:footnote>
  <w:footnote w:type="continuationSeparator" w:id="0">
    <w:p w14:paraId="1CC353D6" w14:textId="77777777" w:rsidR="00A248AB" w:rsidRDefault="00A248AB" w:rsidP="005F3E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C204D"/>
    <w:multiLevelType w:val="multilevel"/>
    <w:tmpl w:val="279A83D6"/>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D4E0FC0"/>
    <w:multiLevelType w:val="multilevel"/>
    <w:tmpl w:val="D882904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69B77E8"/>
    <w:multiLevelType w:val="hybridMultilevel"/>
    <w:tmpl w:val="F9C0E804"/>
    <w:lvl w:ilvl="0" w:tplc="AF1669F8">
      <w:start w:val="1"/>
      <w:numFmt w:val="decimal"/>
      <w:suff w:val="space"/>
      <w:lvlText w:val="（%1）"/>
      <w:lvlJc w:val="left"/>
      <w:pPr>
        <w:ind w:left="4394" w:firstLine="0"/>
      </w:pPr>
      <w:rPr>
        <w:rFonts w:hint="default"/>
      </w:rPr>
    </w:lvl>
    <w:lvl w:ilvl="1" w:tplc="04090019" w:tentative="1">
      <w:start w:val="1"/>
      <w:numFmt w:val="lowerLetter"/>
      <w:lvlText w:val="%2)"/>
      <w:lvlJc w:val="left"/>
      <w:pPr>
        <w:ind w:left="5274" w:hanging="440"/>
      </w:pPr>
    </w:lvl>
    <w:lvl w:ilvl="2" w:tplc="0409001B" w:tentative="1">
      <w:start w:val="1"/>
      <w:numFmt w:val="lowerRoman"/>
      <w:lvlText w:val="%3."/>
      <w:lvlJc w:val="right"/>
      <w:pPr>
        <w:ind w:left="5714" w:hanging="440"/>
      </w:pPr>
    </w:lvl>
    <w:lvl w:ilvl="3" w:tplc="0409000F" w:tentative="1">
      <w:start w:val="1"/>
      <w:numFmt w:val="decimal"/>
      <w:lvlText w:val="%4."/>
      <w:lvlJc w:val="left"/>
      <w:pPr>
        <w:ind w:left="6154" w:hanging="440"/>
      </w:pPr>
    </w:lvl>
    <w:lvl w:ilvl="4" w:tplc="04090019" w:tentative="1">
      <w:start w:val="1"/>
      <w:numFmt w:val="lowerLetter"/>
      <w:lvlText w:val="%5)"/>
      <w:lvlJc w:val="left"/>
      <w:pPr>
        <w:ind w:left="6594" w:hanging="440"/>
      </w:pPr>
    </w:lvl>
    <w:lvl w:ilvl="5" w:tplc="0409001B" w:tentative="1">
      <w:start w:val="1"/>
      <w:numFmt w:val="lowerRoman"/>
      <w:lvlText w:val="%6."/>
      <w:lvlJc w:val="right"/>
      <w:pPr>
        <w:ind w:left="7034" w:hanging="440"/>
      </w:pPr>
    </w:lvl>
    <w:lvl w:ilvl="6" w:tplc="0409000F" w:tentative="1">
      <w:start w:val="1"/>
      <w:numFmt w:val="decimal"/>
      <w:lvlText w:val="%7."/>
      <w:lvlJc w:val="left"/>
      <w:pPr>
        <w:ind w:left="7474" w:hanging="440"/>
      </w:pPr>
    </w:lvl>
    <w:lvl w:ilvl="7" w:tplc="04090019" w:tentative="1">
      <w:start w:val="1"/>
      <w:numFmt w:val="lowerLetter"/>
      <w:lvlText w:val="%8)"/>
      <w:lvlJc w:val="left"/>
      <w:pPr>
        <w:ind w:left="7914" w:hanging="440"/>
      </w:pPr>
    </w:lvl>
    <w:lvl w:ilvl="8" w:tplc="0409001B" w:tentative="1">
      <w:start w:val="1"/>
      <w:numFmt w:val="lowerRoman"/>
      <w:lvlText w:val="%9."/>
      <w:lvlJc w:val="right"/>
      <w:pPr>
        <w:ind w:left="8354" w:hanging="440"/>
      </w:pPr>
    </w:lvl>
  </w:abstractNum>
  <w:abstractNum w:abstractNumId="3" w15:restartNumberingAfterBreak="0">
    <w:nsid w:val="1B332AE7"/>
    <w:multiLevelType w:val="hybridMultilevel"/>
    <w:tmpl w:val="85884E5A"/>
    <w:lvl w:ilvl="0" w:tplc="65FAC8C6">
      <w:start w:val="1"/>
      <w:numFmt w:val="decimal"/>
      <w:suff w:val="space"/>
      <w:lvlText w:val="%1、"/>
      <w:lvlJc w:val="left"/>
      <w:pPr>
        <w:ind w:left="435" w:hanging="43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0504863"/>
    <w:multiLevelType w:val="hybridMultilevel"/>
    <w:tmpl w:val="545A6432"/>
    <w:lvl w:ilvl="0" w:tplc="ED64B87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0F05F14"/>
    <w:multiLevelType w:val="hybridMultilevel"/>
    <w:tmpl w:val="AC1C6404"/>
    <w:lvl w:ilvl="0" w:tplc="FF1EACB4">
      <w:start w:val="1"/>
      <w:numFmt w:val="japaneseCounting"/>
      <w:lvlText w:val="%1、"/>
      <w:lvlJc w:val="left"/>
      <w:pPr>
        <w:ind w:left="720" w:hanging="72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10C14A9"/>
    <w:multiLevelType w:val="multilevel"/>
    <w:tmpl w:val="7422D45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2F429F5"/>
    <w:multiLevelType w:val="hybridMultilevel"/>
    <w:tmpl w:val="3D22CD7E"/>
    <w:lvl w:ilvl="0" w:tplc="C408ECC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8027F4F"/>
    <w:multiLevelType w:val="multilevel"/>
    <w:tmpl w:val="857EAAEC"/>
    <w:lvl w:ilvl="0">
      <w:start w:val="3"/>
      <w:numFmt w:val="decimal"/>
      <w:lvlText w:val="%1"/>
      <w:lvlJc w:val="left"/>
      <w:pPr>
        <w:ind w:left="383" w:hanging="383"/>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2160" w:hanging="216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520" w:hanging="2520"/>
      </w:pPr>
      <w:rPr>
        <w:rFonts w:hint="default"/>
        <w:sz w:val="24"/>
      </w:rPr>
    </w:lvl>
  </w:abstractNum>
  <w:abstractNum w:abstractNumId="9" w15:restartNumberingAfterBreak="0">
    <w:nsid w:val="33B9065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5D72F8F"/>
    <w:multiLevelType w:val="hybridMultilevel"/>
    <w:tmpl w:val="ABFEB072"/>
    <w:lvl w:ilvl="0" w:tplc="ED1866BC">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A703B1A"/>
    <w:multiLevelType w:val="hybridMultilevel"/>
    <w:tmpl w:val="304C4950"/>
    <w:lvl w:ilvl="0" w:tplc="1F10136A">
      <w:start w:val="1"/>
      <w:numFmt w:val="decimal"/>
      <w:lvlText w:val="%1."/>
      <w:lvlJc w:val="left"/>
      <w:pPr>
        <w:ind w:left="1080" w:hanging="360"/>
      </w:pPr>
      <w:rPr>
        <w:rFonts w:ascii="宋体" w:eastAsia="宋体" w:hAnsi="宋体" w:hint="default"/>
        <w:sz w:val="24"/>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2" w15:restartNumberingAfterBreak="0">
    <w:nsid w:val="5B5A56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E663193"/>
    <w:multiLevelType w:val="multilevel"/>
    <w:tmpl w:val="8BC82428"/>
    <w:lvl w:ilvl="0">
      <w:start w:val="1"/>
      <w:numFmt w:val="decimal"/>
      <w:lvlText w:val="2.%1"/>
      <w:lvlJc w:val="left"/>
      <w:pPr>
        <w:ind w:left="720" w:hanging="720"/>
      </w:pPr>
      <w:rPr>
        <w:rFonts w:eastAsia="宋体" w:hint="eastAsia"/>
        <w:b/>
        <w:bCs w:val="0"/>
        <w:i w:val="0"/>
        <w:sz w:val="24"/>
      </w:rPr>
    </w:lvl>
    <w:lvl w:ilvl="1">
      <w:start w:val="1"/>
      <w:numFmt w:val="decimal"/>
      <w:lvlText w:val="2.%2"/>
      <w:lvlJc w:val="left"/>
      <w:pPr>
        <w:ind w:left="720" w:hanging="720"/>
      </w:pPr>
      <w:rPr>
        <w:rFonts w:eastAsia="宋体" w:hint="eastAsia"/>
        <w:b w:val="0"/>
        <w:i w:val="0"/>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7225AB0"/>
    <w:multiLevelType w:val="hybridMultilevel"/>
    <w:tmpl w:val="ACEC6B18"/>
    <w:lvl w:ilvl="0" w:tplc="4D8A0FB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B282455"/>
    <w:multiLevelType w:val="multilevel"/>
    <w:tmpl w:val="279A83D6"/>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7A642537"/>
    <w:multiLevelType w:val="hybridMultilevel"/>
    <w:tmpl w:val="992A703C"/>
    <w:lvl w:ilvl="0" w:tplc="F45630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29146149">
    <w:abstractNumId w:val="10"/>
  </w:num>
  <w:num w:numId="2" w16cid:durableId="818964532">
    <w:abstractNumId w:val="3"/>
  </w:num>
  <w:num w:numId="3" w16cid:durableId="1828011353">
    <w:abstractNumId w:val="2"/>
  </w:num>
  <w:num w:numId="4" w16cid:durableId="730924328">
    <w:abstractNumId w:val="16"/>
  </w:num>
  <w:num w:numId="5" w16cid:durableId="872352324">
    <w:abstractNumId w:val="5"/>
  </w:num>
  <w:num w:numId="6" w16cid:durableId="1826702342">
    <w:abstractNumId w:val="6"/>
  </w:num>
  <w:num w:numId="7" w16cid:durableId="1470393188">
    <w:abstractNumId w:val="14"/>
  </w:num>
  <w:num w:numId="8" w16cid:durableId="593591083">
    <w:abstractNumId w:val="7"/>
  </w:num>
  <w:num w:numId="9" w16cid:durableId="418451974">
    <w:abstractNumId w:val="1"/>
  </w:num>
  <w:num w:numId="10" w16cid:durableId="1706246590">
    <w:abstractNumId w:val="8"/>
  </w:num>
  <w:num w:numId="11" w16cid:durableId="468937201">
    <w:abstractNumId w:val="11"/>
  </w:num>
  <w:num w:numId="12" w16cid:durableId="226187479">
    <w:abstractNumId w:val="15"/>
  </w:num>
  <w:num w:numId="13" w16cid:durableId="471483740">
    <w:abstractNumId w:val="0"/>
  </w:num>
  <w:num w:numId="14" w16cid:durableId="11614683">
    <w:abstractNumId w:val="12"/>
  </w:num>
  <w:num w:numId="15" w16cid:durableId="413552722">
    <w:abstractNumId w:val="9"/>
  </w:num>
  <w:num w:numId="16" w16cid:durableId="671104096">
    <w:abstractNumId w:val="13"/>
  </w:num>
  <w:num w:numId="17" w16cid:durableId="12689259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8A3"/>
    <w:rsid w:val="000032B4"/>
    <w:rsid w:val="00046462"/>
    <w:rsid w:val="000658D4"/>
    <w:rsid w:val="000D0AE4"/>
    <w:rsid w:val="000F1072"/>
    <w:rsid w:val="00123481"/>
    <w:rsid w:val="00133CE1"/>
    <w:rsid w:val="00142252"/>
    <w:rsid w:val="001751D5"/>
    <w:rsid w:val="001B4E5E"/>
    <w:rsid w:val="002438A3"/>
    <w:rsid w:val="002467A7"/>
    <w:rsid w:val="002607CF"/>
    <w:rsid w:val="00280157"/>
    <w:rsid w:val="0028582D"/>
    <w:rsid w:val="002C53F4"/>
    <w:rsid w:val="002D1634"/>
    <w:rsid w:val="002F4200"/>
    <w:rsid w:val="003279D7"/>
    <w:rsid w:val="00347009"/>
    <w:rsid w:val="00366D8D"/>
    <w:rsid w:val="003727D1"/>
    <w:rsid w:val="003C6F60"/>
    <w:rsid w:val="003F1D6B"/>
    <w:rsid w:val="00402AF0"/>
    <w:rsid w:val="00403A30"/>
    <w:rsid w:val="004567CD"/>
    <w:rsid w:val="00486460"/>
    <w:rsid w:val="004953EE"/>
    <w:rsid w:val="004A0CCA"/>
    <w:rsid w:val="004A64A6"/>
    <w:rsid w:val="00501419"/>
    <w:rsid w:val="00506F6F"/>
    <w:rsid w:val="00527BFE"/>
    <w:rsid w:val="005335E3"/>
    <w:rsid w:val="00572BFE"/>
    <w:rsid w:val="00573C74"/>
    <w:rsid w:val="005A4A30"/>
    <w:rsid w:val="005A5512"/>
    <w:rsid w:val="005B38FA"/>
    <w:rsid w:val="005F3E81"/>
    <w:rsid w:val="006001B9"/>
    <w:rsid w:val="00610F79"/>
    <w:rsid w:val="00631C7D"/>
    <w:rsid w:val="00697D10"/>
    <w:rsid w:val="006B6B3D"/>
    <w:rsid w:val="006C2B7C"/>
    <w:rsid w:val="0070298E"/>
    <w:rsid w:val="007420C0"/>
    <w:rsid w:val="0075199C"/>
    <w:rsid w:val="0076604E"/>
    <w:rsid w:val="00794AB6"/>
    <w:rsid w:val="007B3990"/>
    <w:rsid w:val="007D070F"/>
    <w:rsid w:val="007D0AAE"/>
    <w:rsid w:val="007D1239"/>
    <w:rsid w:val="00802B83"/>
    <w:rsid w:val="00802F5D"/>
    <w:rsid w:val="00806A19"/>
    <w:rsid w:val="00810DB8"/>
    <w:rsid w:val="008446B4"/>
    <w:rsid w:val="00844C25"/>
    <w:rsid w:val="00847770"/>
    <w:rsid w:val="008656B3"/>
    <w:rsid w:val="00874CF2"/>
    <w:rsid w:val="00891219"/>
    <w:rsid w:val="008B0B30"/>
    <w:rsid w:val="008F6809"/>
    <w:rsid w:val="0091649E"/>
    <w:rsid w:val="009248A2"/>
    <w:rsid w:val="00992B80"/>
    <w:rsid w:val="009D1629"/>
    <w:rsid w:val="009D1F0B"/>
    <w:rsid w:val="009D71F7"/>
    <w:rsid w:val="009E3920"/>
    <w:rsid w:val="009E69CA"/>
    <w:rsid w:val="009F1022"/>
    <w:rsid w:val="009F5881"/>
    <w:rsid w:val="00A248AB"/>
    <w:rsid w:val="00A33762"/>
    <w:rsid w:val="00A57121"/>
    <w:rsid w:val="00A57C5F"/>
    <w:rsid w:val="00A6685F"/>
    <w:rsid w:val="00A972A4"/>
    <w:rsid w:val="00AA1BB6"/>
    <w:rsid w:val="00AA3312"/>
    <w:rsid w:val="00AB5865"/>
    <w:rsid w:val="00AC452A"/>
    <w:rsid w:val="00AD653A"/>
    <w:rsid w:val="00B04FC2"/>
    <w:rsid w:val="00B22806"/>
    <w:rsid w:val="00B66DBB"/>
    <w:rsid w:val="00B71F42"/>
    <w:rsid w:val="00B72F5E"/>
    <w:rsid w:val="00B91CAC"/>
    <w:rsid w:val="00BB6A42"/>
    <w:rsid w:val="00BC3648"/>
    <w:rsid w:val="00BE05F4"/>
    <w:rsid w:val="00BE1F94"/>
    <w:rsid w:val="00C601EE"/>
    <w:rsid w:val="00C6631D"/>
    <w:rsid w:val="00C80D91"/>
    <w:rsid w:val="00C814E9"/>
    <w:rsid w:val="00D256D2"/>
    <w:rsid w:val="00D63169"/>
    <w:rsid w:val="00D74706"/>
    <w:rsid w:val="00D75B49"/>
    <w:rsid w:val="00DA1B4A"/>
    <w:rsid w:val="00DC18B3"/>
    <w:rsid w:val="00DC2F8B"/>
    <w:rsid w:val="00E213D9"/>
    <w:rsid w:val="00E22B7A"/>
    <w:rsid w:val="00E66821"/>
    <w:rsid w:val="00EA01A3"/>
    <w:rsid w:val="00EC1532"/>
    <w:rsid w:val="00EF0658"/>
    <w:rsid w:val="00EF453E"/>
    <w:rsid w:val="00F4259C"/>
    <w:rsid w:val="00F44B32"/>
    <w:rsid w:val="00F54679"/>
    <w:rsid w:val="00F625F9"/>
    <w:rsid w:val="00F64F5B"/>
    <w:rsid w:val="00F67781"/>
    <w:rsid w:val="00F75EBB"/>
    <w:rsid w:val="00F85BEE"/>
    <w:rsid w:val="00F91F13"/>
    <w:rsid w:val="00FB335C"/>
    <w:rsid w:val="00FB4C84"/>
    <w:rsid w:val="00FD34A6"/>
    <w:rsid w:val="00FF7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A8F80"/>
  <w15:chartTrackingRefBased/>
  <w15:docId w15:val="{009D07BD-90FD-4899-B72F-B3E28C435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5865"/>
    <w:pPr>
      <w:widowControl w:val="0"/>
      <w:jc w:val="both"/>
    </w:pPr>
    <w:rPr>
      <w:rFonts w:ascii="等线" w:eastAsia="等线" w:hAnsi="等线"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56B3"/>
    <w:pPr>
      <w:ind w:firstLineChars="200" w:firstLine="420"/>
    </w:pPr>
  </w:style>
  <w:style w:type="table" w:styleId="a4">
    <w:name w:val="Table Grid"/>
    <w:basedOn w:val="a1"/>
    <w:uiPriority w:val="39"/>
    <w:rsid w:val="007D0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7D070F"/>
    <w:rPr>
      <w:color w:val="808080"/>
    </w:rPr>
  </w:style>
  <w:style w:type="paragraph" w:styleId="a6">
    <w:name w:val="header"/>
    <w:basedOn w:val="a"/>
    <w:link w:val="a7"/>
    <w:uiPriority w:val="99"/>
    <w:unhideWhenUsed/>
    <w:rsid w:val="005F3E81"/>
    <w:pPr>
      <w:tabs>
        <w:tab w:val="center" w:pos="4153"/>
        <w:tab w:val="right" w:pos="8306"/>
      </w:tabs>
      <w:snapToGrid w:val="0"/>
      <w:jc w:val="center"/>
    </w:pPr>
    <w:rPr>
      <w:sz w:val="18"/>
      <w:szCs w:val="18"/>
    </w:rPr>
  </w:style>
  <w:style w:type="character" w:customStyle="1" w:styleId="a7">
    <w:name w:val="页眉 字符"/>
    <w:basedOn w:val="a0"/>
    <w:link w:val="a6"/>
    <w:uiPriority w:val="99"/>
    <w:rsid w:val="005F3E81"/>
    <w:rPr>
      <w:rFonts w:ascii="等线" w:eastAsia="等线" w:hAnsi="等线" w:cs="Times New Roman"/>
      <w:sz w:val="18"/>
      <w:szCs w:val="18"/>
    </w:rPr>
  </w:style>
  <w:style w:type="paragraph" w:styleId="a8">
    <w:name w:val="footer"/>
    <w:basedOn w:val="a"/>
    <w:link w:val="a9"/>
    <w:uiPriority w:val="99"/>
    <w:unhideWhenUsed/>
    <w:rsid w:val="005F3E81"/>
    <w:pPr>
      <w:tabs>
        <w:tab w:val="center" w:pos="4153"/>
        <w:tab w:val="right" w:pos="8306"/>
      </w:tabs>
      <w:snapToGrid w:val="0"/>
      <w:jc w:val="left"/>
    </w:pPr>
    <w:rPr>
      <w:sz w:val="18"/>
      <w:szCs w:val="18"/>
    </w:rPr>
  </w:style>
  <w:style w:type="character" w:customStyle="1" w:styleId="a9">
    <w:name w:val="页脚 字符"/>
    <w:basedOn w:val="a0"/>
    <w:link w:val="a8"/>
    <w:uiPriority w:val="99"/>
    <w:rsid w:val="005F3E81"/>
    <w:rPr>
      <w:rFonts w:ascii="等线" w:eastAsia="等线" w:hAnsi="等线" w:cs="Times New Roman"/>
      <w:sz w:val="18"/>
      <w:szCs w:val="18"/>
    </w:rPr>
  </w:style>
  <w:style w:type="paragraph" w:styleId="aa">
    <w:name w:val="caption"/>
    <w:basedOn w:val="a"/>
    <w:next w:val="a"/>
    <w:uiPriority w:val="35"/>
    <w:unhideWhenUsed/>
    <w:qFormat/>
    <w:rsid w:val="002467A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4884">
      <w:bodyDiv w:val="1"/>
      <w:marLeft w:val="0"/>
      <w:marRight w:val="0"/>
      <w:marTop w:val="0"/>
      <w:marBottom w:val="0"/>
      <w:divBdr>
        <w:top w:val="none" w:sz="0" w:space="0" w:color="auto"/>
        <w:left w:val="none" w:sz="0" w:space="0" w:color="auto"/>
        <w:bottom w:val="none" w:sz="0" w:space="0" w:color="auto"/>
        <w:right w:val="none" w:sz="0" w:space="0" w:color="auto"/>
      </w:divBdr>
    </w:div>
    <w:div w:id="97020947">
      <w:bodyDiv w:val="1"/>
      <w:marLeft w:val="0"/>
      <w:marRight w:val="0"/>
      <w:marTop w:val="0"/>
      <w:marBottom w:val="0"/>
      <w:divBdr>
        <w:top w:val="none" w:sz="0" w:space="0" w:color="auto"/>
        <w:left w:val="none" w:sz="0" w:space="0" w:color="auto"/>
        <w:bottom w:val="none" w:sz="0" w:space="0" w:color="auto"/>
        <w:right w:val="none" w:sz="0" w:space="0" w:color="auto"/>
      </w:divBdr>
    </w:div>
    <w:div w:id="103313073">
      <w:bodyDiv w:val="1"/>
      <w:marLeft w:val="0"/>
      <w:marRight w:val="0"/>
      <w:marTop w:val="0"/>
      <w:marBottom w:val="0"/>
      <w:divBdr>
        <w:top w:val="none" w:sz="0" w:space="0" w:color="auto"/>
        <w:left w:val="none" w:sz="0" w:space="0" w:color="auto"/>
        <w:bottom w:val="none" w:sz="0" w:space="0" w:color="auto"/>
        <w:right w:val="none" w:sz="0" w:space="0" w:color="auto"/>
      </w:divBdr>
    </w:div>
    <w:div w:id="133645494">
      <w:bodyDiv w:val="1"/>
      <w:marLeft w:val="0"/>
      <w:marRight w:val="0"/>
      <w:marTop w:val="0"/>
      <w:marBottom w:val="0"/>
      <w:divBdr>
        <w:top w:val="none" w:sz="0" w:space="0" w:color="auto"/>
        <w:left w:val="none" w:sz="0" w:space="0" w:color="auto"/>
        <w:bottom w:val="none" w:sz="0" w:space="0" w:color="auto"/>
        <w:right w:val="none" w:sz="0" w:space="0" w:color="auto"/>
      </w:divBdr>
    </w:div>
    <w:div w:id="180556903">
      <w:bodyDiv w:val="1"/>
      <w:marLeft w:val="0"/>
      <w:marRight w:val="0"/>
      <w:marTop w:val="0"/>
      <w:marBottom w:val="0"/>
      <w:divBdr>
        <w:top w:val="none" w:sz="0" w:space="0" w:color="auto"/>
        <w:left w:val="none" w:sz="0" w:space="0" w:color="auto"/>
        <w:bottom w:val="none" w:sz="0" w:space="0" w:color="auto"/>
        <w:right w:val="none" w:sz="0" w:space="0" w:color="auto"/>
      </w:divBdr>
    </w:div>
    <w:div w:id="967397905">
      <w:bodyDiv w:val="1"/>
      <w:marLeft w:val="0"/>
      <w:marRight w:val="0"/>
      <w:marTop w:val="0"/>
      <w:marBottom w:val="0"/>
      <w:divBdr>
        <w:top w:val="none" w:sz="0" w:space="0" w:color="auto"/>
        <w:left w:val="none" w:sz="0" w:space="0" w:color="auto"/>
        <w:bottom w:val="none" w:sz="0" w:space="0" w:color="auto"/>
        <w:right w:val="none" w:sz="0" w:space="0" w:color="auto"/>
      </w:divBdr>
    </w:div>
    <w:div w:id="1440030728">
      <w:bodyDiv w:val="1"/>
      <w:marLeft w:val="0"/>
      <w:marRight w:val="0"/>
      <w:marTop w:val="0"/>
      <w:marBottom w:val="0"/>
      <w:divBdr>
        <w:top w:val="none" w:sz="0" w:space="0" w:color="auto"/>
        <w:left w:val="none" w:sz="0" w:space="0" w:color="auto"/>
        <w:bottom w:val="none" w:sz="0" w:space="0" w:color="auto"/>
        <w:right w:val="none" w:sz="0" w:space="0" w:color="auto"/>
      </w:divBdr>
    </w:div>
    <w:div w:id="1658804119">
      <w:bodyDiv w:val="1"/>
      <w:marLeft w:val="0"/>
      <w:marRight w:val="0"/>
      <w:marTop w:val="0"/>
      <w:marBottom w:val="0"/>
      <w:divBdr>
        <w:top w:val="none" w:sz="0" w:space="0" w:color="auto"/>
        <w:left w:val="none" w:sz="0" w:space="0" w:color="auto"/>
        <w:bottom w:val="none" w:sz="0" w:space="0" w:color="auto"/>
        <w:right w:val="none" w:sz="0" w:space="0" w:color="auto"/>
      </w:divBdr>
    </w:div>
    <w:div w:id="1664890631">
      <w:bodyDiv w:val="1"/>
      <w:marLeft w:val="0"/>
      <w:marRight w:val="0"/>
      <w:marTop w:val="0"/>
      <w:marBottom w:val="0"/>
      <w:divBdr>
        <w:top w:val="none" w:sz="0" w:space="0" w:color="auto"/>
        <w:left w:val="none" w:sz="0" w:space="0" w:color="auto"/>
        <w:bottom w:val="none" w:sz="0" w:space="0" w:color="auto"/>
        <w:right w:val="none" w:sz="0" w:space="0" w:color="auto"/>
      </w:divBdr>
    </w:div>
    <w:div w:id="1814442335">
      <w:bodyDiv w:val="1"/>
      <w:marLeft w:val="0"/>
      <w:marRight w:val="0"/>
      <w:marTop w:val="0"/>
      <w:marBottom w:val="0"/>
      <w:divBdr>
        <w:top w:val="none" w:sz="0" w:space="0" w:color="auto"/>
        <w:left w:val="none" w:sz="0" w:space="0" w:color="auto"/>
        <w:bottom w:val="none" w:sz="0" w:space="0" w:color="auto"/>
        <w:right w:val="none" w:sz="0" w:space="0" w:color="auto"/>
      </w:divBdr>
    </w:div>
    <w:div w:id="192479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9</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晨曦 余</dc:creator>
  <cp:keywords/>
  <dc:description/>
  <cp:lastModifiedBy>晨曦 余</cp:lastModifiedBy>
  <cp:revision>11</cp:revision>
  <cp:lastPrinted>2023-10-20T01:30:00Z</cp:lastPrinted>
  <dcterms:created xsi:type="dcterms:W3CDTF">2023-11-16T11:00:00Z</dcterms:created>
  <dcterms:modified xsi:type="dcterms:W3CDTF">2023-11-18T12:26:00Z</dcterms:modified>
</cp:coreProperties>
</file>