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325F" w14:textId="29A5C571" w:rsidR="00AD4441" w:rsidRPr="00AD4441" w:rsidRDefault="00AD4441" w:rsidP="00AD4441">
      <w:pPr>
        <w:jc w:val="center"/>
        <w:rPr>
          <w:b/>
          <w:bCs/>
          <w:sz w:val="48"/>
          <w:szCs w:val="52"/>
        </w:rPr>
      </w:pPr>
      <w:r w:rsidRPr="00AD4441">
        <w:rPr>
          <w:rFonts w:hint="eastAsia"/>
          <w:b/>
          <w:bCs/>
          <w:sz w:val="48"/>
          <w:szCs w:val="52"/>
        </w:rPr>
        <w:t>预习思考题</w:t>
      </w:r>
    </w:p>
    <w:p w14:paraId="362C41F5" w14:textId="65533E55" w:rsidR="00AD4441" w:rsidRPr="00B25719" w:rsidRDefault="00AD4441">
      <w:pPr>
        <w:rPr>
          <w:b/>
          <w:bCs/>
          <w:sz w:val="24"/>
          <w:szCs w:val="28"/>
        </w:rPr>
      </w:pPr>
      <w:r w:rsidRPr="00B25719">
        <w:rPr>
          <w:b/>
          <w:bCs/>
          <w:sz w:val="24"/>
          <w:szCs w:val="28"/>
        </w:rPr>
        <w:t xml:space="preserve">1．实验中是如何产生和探测超声波的？ </w:t>
      </w:r>
    </w:p>
    <w:p w14:paraId="310FD2C1" w14:textId="77777777" w:rsidR="005D175C" w:rsidRPr="00F65194" w:rsidRDefault="00286D28" w:rsidP="005D175C">
      <w:pPr>
        <w:rPr>
          <w:sz w:val="24"/>
          <w:szCs w:val="28"/>
        </w:rPr>
      </w:pPr>
      <w:r w:rsidRPr="00F65194">
        <w:rPr>
          <w:rFonts w:hint="eastAsia"/>
          <w:sz w:val="24"/>
          <w:szCs w:val="28"/>
        </w:rPr>
        <w:t>对压电晶片其施加电压脉冲并</w:t>
      </w:r>
      <w:r w:rsidRPr="00F65194">
        <w:rPr>
          <w:sz w:val="24"/>
          <w:szCs w:val="28"/>
        </w:rPr>
        <w:t>选择晶片的厚度</w:t>
      </w:r>
      <w:r w:rsidRPr="00F65194">
        <w:rPr>
          <w:rFonts w:hint="eastAsia"/>
          <w:sz w:val="24"/>
          <w:szCs w:val="28"/>
        </w:rPr>
        <w:t>会产生超声频率范围弹性波</w:t>
      </w:r>
      <w:r w:rsidR="00C23C08" w:rsidRPr="00F65194">
        <w:rPr>
          <w:rFonts w:hint="eastAsia"/>
          <w:sz w:val="24"/>
          <w:szCs w:val="28"/>
        </w:rPr>
        <w:t>。</w:t>
      </w:r>
    </w:p>
    <w:p w14:paraId="5F8B948B" w14:textId="4714F1C2" w:rsidR="00286D28" w:rsidRPr="00F65194" w:rsidRDefault="005D175C" w:rsidP="005D175C">
      <w:pPr>
        <w:rPr>
          <w:sz w:val="24"/>
          <w:szCs w:val="28"/>
        </w:rPr>
      </w:pPr>
      <w:r w:rsidRPr="00F65194">
        <w:rPr>
          <w:rFonts w:hint="eastAsia"/>
          <w:sz w:val="24"/>
          <w:szCs w:val="28"/>
        </w:rPr>
        <w:t>超声波在材料内部传播时，与被检对象相互作用发生散射，散射波被同一压电换能器接收</w:t>
      </w:r>
      <w:r w:rsidRPr="00F65194">
        <w:rPr>
          <w:sz w:val="24"/>
          <w:szCs w:val="28"/>
        </w:rPr>
        <w:t>, 由于</w:t>
      </w:r>
      <w:r w:rsidRPr="00F65194">
        <w:rPr>
          <w:rFonts w:hint="eastAsia"/>
          <w:sz w:val="24"/>
          <w:szCs w:val="28"/>
        </w:rPr>
        <w:t>正压电效应</w:t>
      </w:r>
      <w:r w:rsidRPr="00F65194">
        <w:rPr>
          <w:sz w:val="24"/>
          <w:szCs w:val="28"/>
        </w:rPr>
        <w:t>, 振荡的晶片在两极产生振荡的电压, 电</w:t>
      </w:r>
      <w:r w:rsidRPr="00F65194">
        <w:rPr>
          <w:rFonts w:hint="eastAsia"/>
          <w:sz w:val="24"/>
          <w:szCs w:val="28"/>
        </w:rPr>
        <w:t>压信号被放大后可以用示波器显示，检测</w:t>
      </w:r>
      <w:r w:rsidRPr="00F65194">
        <w:rPr>
          <w:rFonts w:hint="eastAsia"/>
          <w:sz w:val="24"/>
          <w:szCs w:val="28"/>
        </w:rPr>
        <w:t>。</w:t>
      </w:r>
    </w:p>
    <w:p w14:paraId="098FDD0F" w14:textId="08CE72DD" w:rsidR="00AD4441" w:rsidRPr="00B25719" w:rsidRDefault="00AD4441">
      <w:pPr>
        <w:rPr>
          <w:b/>
          <w:bCs/>
          <w:sz w:val="24"/>
          <w:szCs w:val="28"/>
        </w:rPr>
      </w:pPr>
      <w:r w:rsidRPr="00B25719">
        <w:rPr>
          <w:b/>
          <w:bCs/>
          <w:sz w:val="24"/>
          <w:szCs w:val="28"/>
        </w:rPr>
        <w:t xml:space="preserve">2．超声波在固体中的传播与在空气和液体中有什么主要区别？ </w:t>
      </w:r>
    </w:p>
    <w:p w14:paraId="4551D46E" w14:textId="77777777" w:rsidR="005D175C" w:rsidRPr="00F65194" w:rsidRDefault="005D175C" w:rsidP="005D175C">
      <w:pPr>
        <w:rPr>
          <w:sz w:val="24"/>
          <w:szCs w:val="28"/>
        </w:rPr>
      </w:pPr>
      <w:r w:rsidRPr="00F65194">
        <w:rPr>
          <w:rFonts w:hint="eastAsia"/>
          <w:sz w:val="24"/>
          <w:szCs w:val="28"/>
        </w:rPr>
        <w:t>超声波在固体中传播速度较高，频率较高，能够深入物质内部，适用于检测固体材料的内部缺陷和结构。</w:t>
      </w:r>
    </w:p>
    <w:p w14:paraId="44588584" w14:textId="5E993316" w:rsidR="005D175C" w:rsidRPr="00F65194" w:rsidRDefault="005D175C" w:rsidP="005D175C">
      <w:pPr>
        <w:rPr>
          <w:sz w:val="24"/>
          <w:szCs w:val="28"/>
        </w:rPr>
      </w:pPr>
      <w:r w:rsidRPr="00F65194">
        <w:rPr>
          <w:rFonts w:hint="eastAsia"/>
          <w:sz w:val="24"/>
          <w:szCs w:val="28"/>
        </w:rPr>
        <w:t>超声波在液体中传播速度较低，频率较低，适用于液体中的测量和检测。</w:t>
      </w:r>
    </w:p>
    <w:p w14:paraId="45B5A198" w14:textId="77777777" w:rsidR="00AD4441" w:rsidRPr="00B25719" w:rsidRDefault="00AD4441">
      <w:pPr>
        <w:rPr>
          <w:b/>
          <w:bCs/>
          <w:sz w:val="24"/>
          <w:szCs w:val="28"/>
        </w:rPr>
      </w:pPr>
      <w:r w:rsidRPr="00B25719">
        <w:rPr>
          <w:b/>
          <w:bCs/>
          <w:sz w:val="24"/>
          <w:szCs w:val="28"/>
        </w:rPr>
        <w:t xml:space="preserve">3．直探头和斜探头发射的超声波有什么区别? </w:t>
      </w:r>
    </w:p>
    <w:p w14:paraId="7953E7BB" w14:textId="6FB005C7" w:rsidR="005D175C" w:rsidRPr="00AD4441" w:rsidRDefault="005D175C">
      <w:pPr>
        <w:rPr>
          <w:sz w:val="24"/>
          <w:szCs w:val="28"/>
        </w:rPr>
      </w:pPr>
      <w:r w:rsidRPr="00F65194">
        <w:rPr>
          <w:sz w:val="24"/>
          <w:szCs w:val="28"/>
        </w:rPr>
        <w:t>一般采用直探头产生纵波，斜探头产生横波或表面波</w:t>
      </w:r>
      <w:r w:rsidRPr="00F65194">
        <w:rPr>
          <w:rFonts w:hint="eastAsia"/>
          <w:sz w:val="24"/>
          <w:szCs w:val="28"/>
        </w:rPr>
        <w:t>。</w:t>
      </w:r>
    </w:p>
    <w:p w14:paraId="32118620" w14:textId="700D1FB9" w:rsidR="00AD4441" w:rsidRPr="00B25719" w:rsidRDefault="00AD4441">
      <w:pPr>
        <w:rPr>
          <w:b/>
          <w:bCs/>
          <w:sz w:val="24"/>
          <w:szCs w:val="28"/>
        </w:rPr>
      </w:pPr>
      <w:r w:rsidRPr="00B25719">
        <w:rPr>
          <w:rFonts w:hint="eastAsia"/>
          <w:b/>
          <w:bCs/>
          <w:sz w:val="24"/>
          <w:szCs w:val="28"/>
        </w:rPr>
        <w:t>4</w:t>
      </w:r>
      <w:r w:rsidRPr="00B25719">
        <w:rPr>
          <w:b/>
          <w:bCs/>
          <w:sz w:val="24"/>
          <w:szCs w:val="28"/>
        </w:rPr>
        <w:t xml:space="preserve">．简述超声探伤的原理。 </w:t>
      </w:r>
    </w:p>
    <w:p w14:paraId="67DEB63C" w14:textId="5DD6E86D" w:rsidR="00B25719" w:rsidRPr="00F65194" w:rsidRDefault="00B25719">
      <w:pPr>
        <w:rPr>
          <w:sz w:val="24"/>
          <w:szCs w:val="28"/>
        </w:rPr>
      </w:pPr>
      <w:r w:rsidRPr="00F65194">
        <w:rPr>
          <w:sz w:val="24"/>
          <w:szCs w:val="28"/>
        </w:rPr>
        <w:t>其原理基于超声波的传播和反射</w:t>
      </w:r>
    </w:p>
    <w:p w14:paraId="671F325C" w14:textId="77777777" w:rsidR="005D175C" w:rsidRPr="00F65194" w:rsidRDefault="005D175C" w:rsidP="005D175C">
      <w:pPr>
        <w:rPr>
          <w:sz w:val="24"/>
          <w:szCs w:val="28"/>
        </w:rPr>
      </w:pPr>
      <w:r w:rsidRPr="00F65194">
        <w:rPr>
          <w:rFonts w:hint="eastAsia"/>
          <w:sz w:val="24"/>
          <w:szCs w:val="28"/>
        </w:rPr>
        <w:t>缺陷定位：</w:t>
      </w:r>
      <w:r w:rsidRPr="00F65194">
        <w:rPr>
          <w:sz w:val="24"/>
          <w:szCs w:val="28"/>
        </w:rPr>
        <w:t>首先找到缺陷反射回波最大的位置，然后测量缺陷反射回波对应的时间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 w:cs="Cambria Math"/>
            <w:sz w:val="24"/>
            <w:szCs w:val="28"/>
          </w:rPr>
          <m:t>t</m:t>
        </m:r>
        <m:r>
          <m:rPr>
            <m:sty m:val="p"/>
          </m:rPr>
          <w:rPr>
            <w:rFonts w:ascii="Cambria Math" w:hAnsi="Cambria Math" w:cs="Cambria Math"/>
            <w:sz w:val="24"/>
            <w:szCs w:val="28"/>
          </w:rPr>
          <m:t xml:space="preserve"> </m:t>
        </m:r>
      </m:oMath>
      <w:r w:rsidRPr="00F65194">
        <w:rPr>
          <w:sz w:val="24"/>
          <w:szCs w:val="28"/>
        </w:rPr>
        <w:t>，根据被测材料的声速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 w:cs="Cambria Math"/>
            <w:sz w:val="24"/>
            <w:szCs w:val="28"/>
          </w:rPr>
          <m:t>υ</m:t>
        </m:r>
        <m:r>
          <m:rPr>
            <m:sty m:val="p"/>
          </m:rPr>
          <w:rPr>
            <w:rFonts w:ascii="Cambria Math" w:hAnsi="Cambria Math" w:cs="Cambria Math"/>
            <w:sz w:val="24"/>
            <w:szCs w:val="28"/>
          </w:rPr>
          <m:t xml:space="preserve"> </m:t>
        </m:r>
      </m:oMath>
      <w:r w:rsidRPr="00F65194">
        <w:rPr>
          <w:sz w:val="24"/>
          <w:szCs w:val="28"/>
        </w:rPr>
        <w:t>可以计算出缺陷到探头入射点的垂直深度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/>
            <w:sz w:val="24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</m:t>
        </m:r>
      </m:oMath>
      <w:r w:rsidRPr="00F65194">
        <w:rPr>
          <w:sz w:val="24"/>
          <w:szCs w:val="28"/>
        </w:rPr>
        <w:t>或水平距离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/>
            <w:sz w:val="24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</m:t>
        </m:r>
      </m:oMath>
      <w:r w:rsidRPr="00F65194">
        <w:rPr>
          <w:sz w:val="24"/>
          <w:szCs w:val="28"/>
        </w:rPr>
        <w:t>。</w:t>
      </w:r>
    </w:p>
    <w:p w14:paraId="32DBE191" w14:textId="77777777" w:rsidR="005D175C" w:rsidRPr="00F65194" w:rsidRDefault="005D175C" w:rsidP="005D175C">
      <w:pPr>
        <w:rPr>
          <w:sz w:val="24"/>
          <w:szCs w:val="28"/>
        </w:rPr>
      </w:pPr>
      <w:r w:rsidRPr="00F65194">
        <w:rPr>
          <w:sz w:val="24"/>
          <w:szCs w:val="28"/>
        </w:rPr>
        <w:t>超声成像</w:t>
      </w:r>
      <w:r w:rsidRPr="00F65194">
        <w:rPr>
          <w:rFonts w:hint="eastAsia"/>
          <w:sz w:val="24"/>
          <w:szCs w:val="28"/>
        </w:rPr>
        <w:t>：</w:t>
      </w:r>
      <w:r w:rsidRPr="00F65194">
        <w:rPr>
          <w:sz w:val="24"/>
          <w:szCs w:val="28"/>
        </w:rPr>
        <w:t>探头在试块顶部二维扫描，得到来自试块内部缺陷深度的分布，再利用计算机进行图像重建，就可以得到试块内部缺陷的立体图像。</w:t>
      </w:r>
    </w:p>
    <w:p w14:paraId="0388743B" w14:textId="4E6EA6D3" w:rsidR="004849FE" w:rsidRPr="00B25719" w:rsidRDefault="00AD4441">
      <w:pPr>
        <w:rPr>
          <w:b/>
          <w:bCs/>
          <w:sz w:val="24"/>
          <w:szCs w:val="28"/>
        </w:rPr>
      </w:pPr>
      <w:r w:rsidRPr="00B25719">
        <w:rPr>
          <w:rFonts w:hint="eastAsia"/>
          <w:b/>
          <w:bCs/>
          <w:sz w:val="24"/>
          <w:szCs w:val="28"/>
        </w:rPr>
        <w:t>5</w:t>
      </w:r>
      <w:r w:rsidRPr="00B25719">
        <w:rPr>
          <w:b/>
          <w:bCs/>
          <w:sz w:val="24"/>
          <w:szCs w:val="28"/>
        </w:rPr>
        <w:t>. 如何测量固体的弹性模量？</w:t>
      </w:r>
    </w:p>
    <w:p w14:paraId="2319A6C6" w14:textId="18529B19" w:rsidR="005D175C" w:rsidRPr="00B25719" w:rsidRDefault="00B25719">
      <w:pPr>
        <w:rPr>
          <w:i/>
          <w:iCs/>
        </w:rPr>
      </w:pPr>
      <m:oMathPara>
        <m:oMath>
          <m:r>
            <w:rPr>
              <w:rFonts w:ascii="Cambria Math" w:hAnsi="Cambria Math" w:cs="Cambria Math"/>
            </w:rPr>
            <m:t>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ρ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EC5CB0B" w14:textId="77777777" w:rsidR="00B25719" w:rsidRPr="00B25719" w:rsidRDefault="00B25719">
      <w:pPr>
        <w:rPr>
          <w:rFonts w:hint="eastAsia"/>
          <w:i/>
          <w:iCs/>
        </w:rPr>
      </w:pPr>
    </w:p>
    <w:p w14:paraId="1ACF519C" w14:textId="412CC971" w:rsidR="00B25719" w:rsidRPr="00B25719" w:rsidRDefault="00B25719">
      <w:pPr>
        <w:rPr>
          <w:i/>
          <w:iCs/>
        </w:rPr>
      </w:pPr>
      <m:oMathPara>
        <m:oMath>
          <m:r>
            <w:rPr>
              <w:rFonts w:ascii="Cambria Math" w:hAnsi="Cambria Math" w:cs="Cambria Math" w:hint="eastAsia"/>
            </w:rPr>
            <w:lastRenderedPageBreak/>
            <m:t>E</m:t>
          </m:r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γ</m:t>
                      </m:r>
                      <m:ctrlPr>
                        <w:rPr>
                          <w:rFonts w:ascii="Cambria Math" w:hAnsi="Cambria Math" w:cs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664FAB18" w14:textId="77777777" w:rsidR="00B25719" w:rsidRPr="00B25719" w:rsidRDefault="00B25719">
      <w:pPr>
        <w:rPr>
          <w:rFonts w:hint="eastAsia"/>
          <w:i/>
          <w:iCs/>
        </w:rPr>
      </w:pPr>
    </w:p>
    <w:p w14:paraId="532A8F49" w14:textId="313B4708" w:rsidR="00B25719" w:rsidRPr="00B25719" w:rsidRDefault="00B25719" w:rsidP="00B25719">
      <w:pPr>
        <w:rPr>
          <w:rFonts w:ascii="Cambria Math" w:hAnsi="Cambria Math" w:hint="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γ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 w:cs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2AF2C00" w14:textId="05908D04" w:rsidR="00B25719" w:rsidRPr="00B25719" w:rsidRDefault="00B2571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只要测量材料密度，材料中纵波与横波的波速即可计算出弹性模量</w:t>
      </w:r>
    </w:p>
    <w:sectPr w:rsidR="00B25719" w:rsidRPr="00B25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E31F0"/>
    <w:multiLevelType w:val="multilevel"/>
    <w:tmpl w:val="25D2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60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28"/>
    <w:rsid w:val="00286D28"/>
    <w:rsid w:val="004826CF"/>
    <w:rsid w:val="004849FE"/>
    <w:rsid w:val="005D175C"/>
    <w:rsid w:val="005F5E25"/>
    <w:rsid w:val="00AD4441"/>
    <w:rsid w:val="00B25719"/>
    <w:rsid w:val="00BB12B9"/>
    <w:rsid w:val="00C23C08"/>
    <w:rsid w:val="00D23187"/>
    <w:rsid w:val="00DF3428"/>
    <w:rsid w:val="00F4599E"/>
    <w:rsid w:val="00F6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8063"/>
  <w15:chartTrackingRefBased/>
  <w15:docId w15:val="{6F639E72-B102-4CA0-A64F-D1D91090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876234594@qq.com</dc:creator>
  <cp:keywords/>
  <dc:description/>
  <cp:lastModifiedBy>876234594@qq.com</cp:lastModifiedBy>
  <cp:revision>6</cp:revision>
  <dcterms:created xsi:type="dcterms:W3CDTF">2023-09-05T04:06:00Z</dcterms:created>
  <dcterms:modified xsi:type="dcterms:W3CDTF">2023-09-06T15:09:00Z</dcterms:modified>
</cp:coreProperties>
</file>