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F207A" w14:textId="35F571E6" w:rsidR="00DA0594" w:rsidRPr="00FC10AE" w:rsidRDefault="00550461" w:rsidP="001E35AB">
      <w:pPr>
        <w:pStyle w:val="a9"/>
      </w:pPr>
      <w:r w:rsidRPr="00FC10AE">
        <w:rPr>
          <w:rFonts w:hint="eastAsia"/>
        </w:rPr>
        <w:t xml:space="preserve">He-Ne </w:t>
      </w:r>
      <w:r w:rsidRPr="00FC10AE">
        <w:rPr>
          <w:rFonts w:hint="eastAsia"/>
        </w:rPr>
        <w:t>激光的纵横模分析和模分裂</w:t>
      </w:r>
    </w:p>
    <w:p w14:paraId="024DBE44" w14:textId="77777777" w:rsidR="00DA0594" w:rsidRDefault="00DA0594">
      <w:pPr>
        <w:pStyle w:val="Author"/>
        <w:spacing w:before="100" w:beforeAutospacing="1" w:after="100" w:afterAutospacing="1" w:line="120" w:lineRule="auto"/>
        <w:rPr>
          <w:sz w:val="16"/>
          <w:szCs w:val="16"/>
          <w:lang w:eastAsia="zh-CN"/>
        </w:rPr>
      </w:pP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footerReference w:type="first" r:id="rId9"/>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12C67478" w14:textId="77777777" w:rsidR="00DA0594" w:rsidRDefault="00DA0594" w:rsidP="001E35AB">
      <w:pPr>
        <w:sectPr w:rsidR="00DA0594" w:rsidSect="00E279A5">
          <w:type w:val="continuous"/>
          <w:pgSz w:w="11906" w:h="16838"/>
          <w:pgMar w:top="450" w:right="893" w:bottom="1440" w:left="893" w:header="720" w:footer="720" w:gutter="0"/>
          <w:cols w:num="3" w:space="720"/>
          <w:docGrid w:linePitch="360"/>
        </w:sectPr>
      </w:pPr>
    </w:p>
    <w:p w14:paraId="626EE80C" w14:textId="77777777" w:rsidR="00DA0594" w:rsidRPr="00830CE7" w:rsidRDefault="004F634E" w:rsidP="001E35AB">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433CA759" w14:textId="14F1A8B3" w:rsidR="00E731CA" w:rsidRDefault="006B1A23" w:rsidP="002F5820">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AE4AC1" w:rsidRPr="00AE4AC1">
        <w:rPr>
          <w:rFonts w:hint="eastAsia"/>
          <w:b w:val="0"/>
          <w:bCs w:val="0"/>
          <w:lang w:eastAsia="zh-CN"/>
        </w:rPr>
        <w:t>本实验通过使用</w:t>
      </w:r>
      <w:r w:rsidR="00AE4AC1">
        <w:rPr>
          <w:rFonts w:hint="eastAsia"/>
          <w:b w:val="0"/>
          <w:bCs w:val="0"/>
          <w:lang w:eastAsia="zh-CN"/>
        </w:rPr>
        <w:t>氦氖</w:t>
      </w:r>
      <w:r w:rsidR="00AE4AC1" w:rsidRPr="00AE4AC1">
        <w:rPr>
          <w:rFonts w:hint="eastAsia"/>
          <w:b w:val="0"/>
          <w:bCs w:val="0"/>
          <w:lang w:eastAsia="zh-CN"/>
        </w:rPr>
        <w:t>激光器和扫描干涉仪等设备，观察了长短两个激光管的模谱分布，并通过利用测量得到的自由光谱区数值与标准值定标的方式，</w:t>
      </w:r>
      <w:r w:rsidR="00E731CA" w:rsidRPr="00E731CA">
        <w:rPr>
          <w:rFonts w:hint="eastAsia"/>
          <w:b w:val="0"/>
          <w:bCs w:val="0"/>
          <w:lang w:eastAsia="zh-CN"/>
        </w:rPr>
        <w:t>测得长激光管的纵横模间隔分别为</w:t>
      </w:r>
      <w:r w:rsidR="00E731CA" w:rsidRPr="00E731CA">
        <w:rPr>
          <w:rFonts w:hint="eastAsia"/>
          <w:b w:val="0"/>
          <w:bCs w:val="0"/>
          <w:lang w:eastAsia="zh-CN"/>
        </w:rPr>
        <w:t>425.087 MHz</w:t>
      </w:r>
      <w:r w:rsidR="00E731CA" w:rsidRPr="00E731CA">
        <w:rPr>
          <w:rFonts w:hint="eastAsia"/>
          <w:b w:val="0"/>
          <w:bCs w:val="0"/>
          <w:lang w:eastAsia="zh-CN"/>
        </w:rPr>
        <w:t>和</w:t>
      </w:r>
      <w:r w:rsidR="00E731CA" w:rsidRPr="00E731CA">
        <w:rPr>
          <w:rFonts w:hint="eastAsia"/>
          <w:b w:val="0"/>
          <w:bCs w:val="0"/>
          <w:lang w:eastAsia="zh-CN"/>
        </w:rPr>
        <w:t>89.528 MHz</w:t>
      </w:r>
      <w:r w:rsidR="00E731CA" w:rsidRPr="00E731CA">
        <w:rPr>
          <w:rFonts w:hint="eastAsia"/>
          <w:b w:val="0"/>
          <w:bCs w:val="0"/>
          <w:lang w:eastAsia="zh-CN"/>
        </w:rPr>
        <w:t>，与理论值的相对误差分别为</w:t>
      </w:r>
      <w:r w:rsidR="00E731CA" w:rsidRPr="00E731CA">
        <w:rPr>
          <w:rFonts w:hint="eastAsia"/>
          <w:b w:val="0"/>
          <w:bCs w:val="0"/>
          <w:lang w:eastAsia="zh-CN"/>
        </w:rPr>
        <w:t xml:space="preserve">0.60% </w:t>
      </w:r>
      <w:r w:rsidR="00E731CA" w:rsidRPr="00E731CA">
        <w:rPr>
          <w:rFonts w:hint="eastAsia"/>
          <w:b w:val="0"/>
          <w:bCs w:val="0"/>
          <w:lang w:eastAsia="zh-CN"/>
        </w:rPr>
        <w:t>和</w:t>
      </w:r>
      <w:r w:rsidR="00E731CA">
        <w:rPr>
          <w:rFonts w:hint="eastAsia"/>
          <w:b w:val="0"/>
          <w:bCs w:val="0"/>
          <w:lang w:eastAsia="zh-CN"/>
        </w:rPr>
        <w:t>0.</w:t>
      </w:r>
      <w:r w:rsidR="00E731CA" w:rsidRPr="00E731CA">
        <w:rPr>
          <w:rFonts w:hint="eastAsia"/>
          <w:b w:val="0"/>
          <w:bCs w:val="0"/>
          <w:lang w:eastAsia="zh-CN"/>
        </w:rPr>
        <w:t>74 %</w:t>
      </w:r>
      <w:r w:rsidR="00E731CA" w:rsidRPr="00E731CA">
        <w:rPr>
          <w:rFonts w:hint="eastAsia"/>
          <w:b w:val="0"/>
          <w:bCs w:val="0"/>
          <w:lang w:eastAsia="zh-CN"/>
        </w:rPr>
        <w:t>；短激光管的纵模间隔为</w:t>
      </w:r>
      <w:r w:rsidR="00E731CA" w:rsidRPr="00E731CA">
        <w:rPr>
          <w:rFonts w:hint="eastAsia"/>
          <w:b w:val="0"/>
          <w:bCs w:val="0"/>
          <w:lang w:eastAsia="zh-CN"/>
        </w:rPr>
        <w:t xml:space="preserve"> 608.651 MHz</w:t>
      </w:r>
      <w:r w:rsidR="00E731CA" w:rsidRPr="00E731CA">
        <w:rPr>
          <w:rFonts w:hint="eastAsia"/>
          <w:b w:val="0"/>
          <w:bCs w:val="0"/>
          <w:lang w:eastAsia="zh-CN"/>
        </w:rPr>
        <w:t>，与理论值的相对误差为</w:t>
      </w:r>
      <w:r w:rsidR="00E731CA" w:rsidRPr="00E731CA">
        <w:rPr>
          <w:rFonts w:hint="eastAsia"/>
          <w:b w:val="0"/>
          <w:bCs w:val="0"/>
          <w:lang w:eastAsia="zh-CN"/>
        </w:rPr>
        <w:t xml:space="preserve"> 4.58 %</w:t>
      </w:r>
      <w:r w:rsidR="00E731CA">
        <w:rPr>
          <w:rFonts w:hint="eastAsia"/>
          <w:b w:val="0"/>
          <w:bCs w:val="0"/>
          <w:lang w:eastAsia="zh-CN"/>
        </w:rPr>
        <w:t>.</w:t>
      </w:r>
    </w:p>
    <w:p w14:paraId="53C90700" w14:textId="31459C4A" w:rsidR="00DA0594" w:rsidRDefault="00AE4AC1" w:rsidP="002F5820">
      <w:pPr>
        <w:pStyle w:val="Keywords"/>
        <w:ind w:firstLine="0"/>
        <w:rPr>
          <w:b w:val="0"/>
          <w:bCs w:val="0"/>
          <w:lang w:eastAsia="zh-CN"/>
        </w:rPr>
      </w:pPr>
      <w:r w:rsidRPr="00AE4AC1">
        <w:rPr>
          <w:rFonts w:hint="eastAsia"/>
          <w:b w:val="0"/>
          <w:bCs w:val="0"/>
          <w:lang w:eastAsia="zh-CN"/>
        </w:rPr>
        <w:t>同时也观察了激光器的横向光场分布。之后改变压电陶瓷上的电压，观察了激光器的模谱分裂现象，并计算了激光器的</w:t>
      </w:r>
      <w:r w:rsidR="00E731CA" w:rsidRPr="00E731CA">
        <w:rPr>
          <w:rFonts w:hint="eastAsia"/>
          <w:b w:val="0"/>
          <w:bCs w:val="0"/>
          <w:lang w:eastAsia="zh-CN"/>
        </w:rPr>
        <w:t>带宽为</w:t>
      </w:r>
      <w:r w:rsidR="00E731CA" w:rsidRPr="00E731CA">
        <w:rPr>
          <w:rFonts w:hint="eastAsia"/>
          <w:b w:val="0"/>
          <w:bCs w:val="0"/>
          <w:lang w:eastAsia="zh-CN"/>
        </w:rPr>
        <w:t>1129.41 MHz</w:t>
      </w:r>
      <w:r w:rsidR="00E731CA">
        <w:rPr>
          <w:rFonts w:hint="eastAsia"/>
          <w:b w:val="0"/>
          <w:bCs w:val="0"/>
          <w:lang w:eastAsia="zh-CN"/>
        </w:rPr>
        <w:t>；</w:t>
      </w:r>
      <w:r w:rsidRPr="00AE4AC1">
        <w:rPr>
          <w:rFonts w:hint="eastAsia"/>
          <w:b w:val="0"/>
          <w:bCs w:val="0"/>
          <w:lang w:eastAsia="zh-CN"/>
        </w:rPr>
        <w:t>分裂前的纵模间隔</w:t>
      </w:r>
      <w:r w:rsidR="00E731CA" w:rsidRPr="00E731CA">
        <w:rPr>
          <w:rFonts w:hint="eastAsia"/>
          <w:b w:val="0"/>
          <w:bCs w:val="0"/>
          <w:lang w:eastAsia="zh-CN"/>
        </w:rPr>
        <w:t>502.941 MHz</w:t>
      </w:r>
      <w:r w:rsidR="00E731CA" w:rsidRPr="00E731CA">
        <w:rPr>
          <w:rFonts w:hint="eastAsia"/>
          <w:b w:val="0"/>
          <w:bCs w:val="0"/>
          <w:lang w:eastAsia="zh-CN"/>
        </w:rPr>
        <w:t>，与理论值的相对误差为</w:t>
      </w:r>
      <w:r w:rsidR="00E731CA" w:rsidRPr="00E731CA">
        <w:rPr>
          <w:rFonts w:hint="eastAsia"/>
          <w:b w:val="0"/>
          <w:bCs w:val="0"/>
          <w:lang w:eastAsia="zh-CN"/>
        </w:rPr>
        <w:t xml:space="preserve"> 4.94 %</w:t>
      </w:r>
      <w:r w:rsidRPr="00AE4AC1">
        <w:rPr>
          <w:rFonts w:hint="eastAsia"/>
          <w:b w:val="0"/>
          <w:bCs w:val="0"/>
          <w:lang w:eastAsia="zh-CN"/>
        </w:rPr>
        <w:t>。最后利用偏振片，</w:t>
      </w:r>
      <w:r w:rsidR="00E731CA" w:rsidRPr="00E731CA">
        <w:rPr>
          <w:rFonts w:hint="eastAsia"/>
          <w:b w:val="0"/>
          <w:bCs w:val="0"/>
          <w:lang w:eastAsia="zh-CN"/>
        </w:rPr>
        <w:t>观察激光器纵模分裂的偏振特性</w:t>
      </w:r>
      <w:r w:rsidR="00E731CA">
        <w:rPr>
          <w:rFonts w:hint="eastAsia"/>
          <w:b w:val="0"/>
          <w:bCs w:val="0"/>
          <w:lang w:eastAsia="zh-CN"/>
        </w:rPr>
        <w:t>。</w:t>
      </w:r>
    </w:p>
    <w:p w14:paraId="621E6164" w14:textId="61A91C7B" w:rsidR="00DA0594" w:rsidRPr="00830CE7" w:rsidRDefault="006B1A23" w:rsidP="002F5820">
      <w:pPr>
        <w:pStyle w:val="Keywords"/>
        <w:ind w:firstLine="0"/>
        <w:rPr>
          <w:lang w:eastAsia="zh-CN"/>
        </w:rPr>
      </w:pPr>
      <w:r w:rsidRPr="00830CE7">
        <w:rPr>
          <w:rFonts w:eastAsia="黑体" w:hint="eastAsia"/>
          <w:lang w:eastAsia="zh-CN"/>
        </w:rPr>
        <w:t>关键字</w:t>
      </w:r>
      <w:r w:rsidR="00830CE7" w:rsidRPr="00830CE7">
        <w:rPr>
          <w:rFonts w:eastAsia="黑体" w:hint="eastAsia"/>
          <w:lang w:eastAsia="zh-CN"/>
        </w:rPr>
        <w:t>——</w:t>
      </w:r>
      <w:r w:rsidR="002F5820" w:rsidRPr="002F5820">
        <w:rPr>
          <w:rFonts w:hint="eastAsia"/>
          <w:b w:val="0"/>
          <w:bCs w:val="0"/>
          <w:lang w:eastAsia="zh-CN"/>
        </w:rPr>
        <w:t>激光模谱、横模、纵模、共焦球面扫描干涉仪、模分裂</w:t>
      </w:r>
    </w:p>
    <w:p w14:paraId="1F0CA886" w14:textId="39187DA8" w:rsidR="00830CE7" w:rsidRPr="00FC10AE" w:rsidRDefault="006B1A23" w:rsidP="00193D03">
      <w:pPr>
        <w:pStyle w:val="1"/>
      </w:pPr>
      <w:r w:rsidRPr="00FC10AE">
        <w:rPr>
          <w:rFonts w:hint="eastAsia"/>
        </w:rPr>
        <w:t>引言</w:t>
      </w:r>
    </w:p>
    <w:p w14:paraId="63F6B68A" w14:textId="38668C9B" w:rsidR="0096211B" w:rsidRPr="001E35AB" w:rsidRDefault="0096211B" w:rsidP="001E35AB">
      <w:r w:rsidRPr="001E35AB">
        <w:rPr>
          <w:rFonts w:hint="eastAsia"/>
        </w:rPr>
        <w:t>激光是</w:t>
      </w:r>
      <w:r w:rsidRPr="001E35AB">
        <w:rPr>
          <w:rFonts w:hint="eastAsia"/>
        </w:rPr>
        <w:t>20</w:t>
      </w:r>
      <w:r w:rsidRPr="001E35AB">
        <w:rPr>
          <w:rFonts w:hint="eastAsia"/>
        </w:rPr>
        <w:t>世纪</w:t>
      </w:r>
      <w:r w:rsidRPr="001E35AB">
        <w:rPr>
          <w:rFonts w:hint="eastAsia"/>
        </w:rPr>
        <w:t>60</w:t>
      </w:r>
      <w:r w:rsidRPr="001E35AB">
        <w:rPr>
          <w:rFonts w:hint="eastAsia"/>
        </w:rPr>
        <w:t>年代的重大科学发明，对社会生活和自然科学多个领域产生了重要影响。激光具有方向性好、单色性强、相干性高和亮度高等优点。</w:t>
      </w:r>
      <w:r w:rsidRPr="001E35AB">
        <w:rPr>
          <w:rFonts w:hint="eastAsia"/>
        </w:rPr>
        <w:t>1961</w:t>
      </w:r>
      <w:r w:rsidRPr="001E35AB">
        <w:rPr>
          <w:rFonts w:hint="eastAsia"/>
        </w:rPr>
        <w:t>年，氖气激光器成功运作，成为第一个合气体激光器。</w:t>
      </w:r>
    </w:p>
    <w:p w14:paraId="5EC46D5D" w14:textId="08D05E57" w:rsidR="0096211B" w:rsidRPr="001E35AB" w:rsidRDefault="0096211B" w:rsidP="001E35AB">
      <w:r w:rsidRPr="001E35AB">
        <w:rPr>
          <w:rFonts w:hint="eastAsia"/>
        </w:rPr>
        <w:t>与其他谐振腔类似，激光谐振腔是由特定频率的模式组成，每一种模式对应一种光场分布，叫做“模”。谐振腔的结构和模式各有不同，因此科学家对其进行了深入的理论分析和计算研究，以推动实验技术的发展。谐振腔模式的例子包括聚焦球面扫描干涉仪。</w:t>
      </w:r>
    </w:p>
    <w:p w14:paraId="30A47A74" w14:textId="77777777" w:rsidR="0096211B" w:rsidRPr="001E35AB" w:rsidRDefault="0096211B" w:rsidP="001E35AB">
      <w:r w:rsidRPr="001E35AB">
        <w:rPr>
          <w:rFonts w:hint="eastAsia"/>
        </w:rPr>
        <w:t>激光器输出的光束具有偏振特性，许多激光器的输出为线偏振光，且每种模式均保持线偏振。激光的分裂特性是基于物理效应，如双折射和某些谐振器组件中的“频率分裂”。</w:t>
      </w:r>
    </w:p>
    <w:p w14:paraId="22E31C83" w14:textId="14AFD680" w:rsidR="001575A4" w:rsidRDefault="00116173" w:rsidP="001E35AB">
      <w:r w:rsidRPr="001E35AB">
        <w:rPr>
          <w:rFonts w:hint="eastAsia"/>
        </w:rPr>
        <w:t>本文章的第二部分</w:t>
      </w:r>
      <w:r w:rsidR="00C263EE" w:rsidRPr="001E35AB">
        <w:rPr>
          <w:rFonts w:hint="eastAsia"/>
        </w:rPr>
        <w:t>阐述了本实验的基础原理，第三部分包括实验的内容与方法，接下来我们在第四部分进行了</w:t>
      </w:r>
      <w:r w:rsidR="0096211B" w:rsidRPr="001E35AB">
        <w:rPr>
          <w:rFonts w:hint="eastAsia"/>
        </w:rPr>
        <w:t>实验数据的处理与分析，最后我们对本实验进行总结与反思。实验原始数据等在附录中展示。</w:t>
      </w:r>
    </w:p>
    <w:p w14:paraId="09644C9D" w14:textId="77777777" w:rsidR="002A0B9A" w:rsidRPr="001E35AB" w:rsidRDefault="002A0B9A" w:rsidP="001E35AB"/>
    <w:p w14:paraId="73307066" w14:textId="001DFD21" w:rsidR="00DA0594" w:rsidRPr="00193D03" w:rsidRDefault="00DC46DD" w:rsidP="00193D03">
      <w:pPr>
        <w:pStyle w:val="1"/>
      </w:pPr>
      <w:r w:rsidRPr="00193D03">
        <w:rPr>
          <w:rFonts w:hint="eastAsia"/>
        </w:rPr>
        <w:t>实验原理</w:t>
      </w:r>
    </w:p>
    <w:p w14:paraId="4F8C7169" w14:textId="7416840E" w:rsidR="00301BFA" w:rsidRPr="00193D03" w:rsidRDefault="005A539E" w:rsidP="00193D03">
      <w:pPr>
        <w:pStyle w:val="2"/>
      </w:pPr>
      <w:r w:rsidRPr="00193D03">
        <w:rPr>
          <w:rFonts w:hint="eastAsia"/>
        </w:rPr>
        <w:t>激光原理</w:t>
      </w:r>
    </w:p>
    <w:p w14:paraId="29A6A677" w14:textId="4FBCB5FF" w:rsidR="00CC0C76" w:rsidRPr="00193D03" w:rsidRDefault="00CC0C76" w:rsidP="00193D03">
      <w:pPr>
        <w:pStyle w:val="3"/>
      </w:pPr>
      <w:r w:rsidRPr="00193D03">
        <w:rPr>
          <w:rFonts w:hint="eastAsia"/>
        </w:rPr>
        <w:t>受激辐射</w:t>
      </w:r>
    </w:p>
    <w:p w14:paraId="259EC0F2" w14:textId="77777777" w:rsidR="0004375A" w:rsidRDefault="00CC0C76" w:rsidP="00961214">
      <w:r>
        <w:rPr>
          <w:rFonts w:hint="eastAsia"/>
        </w:rPr>
        <w:t>受激辐射，即处于</w:t>
      </w:r>
      <w:hyperlink r:id="rId10" w:tgtFrame="https://baike.baidu.com/item/%E5%8F%97%E6%BF%80%E8%BE%90%E5%B0%84/_blank" w:history="1">
        <w:r>
          <w:rPr>
            <w:rFonts w:hint="eastAsia"/>
          </w:rPr>
          <w:t>激发态</w:t>
        </w:r>
      </w:hyperlink>
      <w:r>
        <w:rPr>
          <w:rFonts w:hint="eastAsia"/>
        </w:rPr>
        <w:t>的发光原子在外来</w:t>
      </w:r>
      <w:hyperlink r:id="rId11" w:tgtFrame="https://baike.baidu.com/item/%E5%8F%97%E6%BF%80%E8%BE%90%E5%B0%84/_blank" w:history="1">
        <w:r>
          <w:rPr>
            <w:rFonts w:hint="eastAsia"/>
          </w:rPr>
          <w:t>辐射场</w:t>
        </w:r>
      </w:hyperlink>
      <w:r>
        <w:rPr>
          <w:rFonts w:hint="eastAsia"/>
        </w:rPr>
        <w:t>的作用下，向低能态或</w:t>
      </w:r>
      <w:hyperlink r:id="rId12" w:tgtFrame="https://baike.baidu.com/item/%E5%8F%97%E6%BF%80%E8%BE%90%E5%B0%84/_blank" w:history="1">
        <w:r>
          <w:rPr>
            <w:rFonts w:hint="eastAsia"/>
          </w:rPr>
          <w:t>基态</w:t>
        </w:r>
      </w:hyperlink>
      <w:hyperlink r:id="rId13" w:tgtFrame="https://baike.baidu.com/item/%E5%8F%97%E6%BF%80%E8%BE%90%E5%B0%84/_blank" w:history="1">
        <w:r>
          <w:rPr>
            <w:rFonts w:hint="eastAsia"/>
          </w:rPr>
          <w:t>跃迁</w:t>
        </w:r>
      </w:hyperlink>
      <w:r>
        <w:rPr>
          <w:rFonts w:hint="eastAsia"/>
        </w:rPr>
        <w:t>时，辐射光子的现象。此时，外来辐射的</w:t>
      </w:r>
      <w:hyperlink r:id="rId14" w:tgtFrame="https://baike.baidu.com/item/%E5%8F%97%E6%BF%80%E8%BE%90%E5%B0%84/_blank" w:history="1">
        <w:r>
          <w:rPr>
            <w:rFonts w:hint="eastAsia"/>
          </w:rPr>
          <w:t>能量</w:t>
        </w:r>
      </w:hyperlink>
      <w:r>
        <w:rPr>
          <w:rFonts w:hint="eastAsia"/>
        </w:rPr>
        <w:t>必须恰好是</w:t>
      </w:r>
      <w:r w:rsidR="0004375A">
        <w:rPr>
          <w:rFonts w:hint="eastAsia"/>
        </w:rPr>
        <w:t>介质</w:t>
      </w:r>
      <w:r>
        <w:rPr>
          <w:rFonts w:hint="eastAsia"/>
        </w:rPr>
        <w:t>两</w:t>
      </w:r>
      <w:hyperlink r:id="rId15" w:tgtFrame="https://baike.baidu.com/item/%E5%8F%97%E6%BF%80%E8%BE%90%E5%B0%84/_blank" w:history="1">
        <w:r>
          <w:rPr>
            <w:rFonts w:hint="eastAsia"/>
          </w:rPr>
          <w:t>能级</w:t>
        </w:r>
      </w:hyperlink>
      <w:r>
        <w:rPr>
          <w:rFonts w:hint="eastAsia"/>
        </w:rPr>
        <w:t>的能量差。</w:t>
      </w:r>
    </w:p>
    <w:p w14:paraId="11A9AD88" w14:textId="7FF8CA39" w:rsidR="00FC5E87" w:rsidRPr="00FC5E87" w:rsidRDefault="00000000" w:rsidP="00FC5E87">
      <m:oMathPara>
        <m:oMath>
          <m:eqArr>
            <m:eqArrPr>
              <m:maxDist m:val="1"/>
              <m:ctrlPr>
                <w:rPr>
                  <w:rFonts w:ascii="Cambria Math" w:hAnsi="Cambria Math"/>
                  <w:i/>
                </w:rPr>
              </m:ctrlPr>
            </m:eqArrPr>
            <m:e>
              <m:r>
                <w:rPr>
                  <w:rFonts w:ascii="Cambria Math" w:hAnsi="Cambria Math" w:cs="Cambria Math"/>
                </w:rPr>
                <m:t>h</m:t>
              </m:r>
              <m:r>
                <w:rPr>
                  <w:rFonts w:ascii="Cambria Math" w:hAnsi="Cambria Math" w:cs="Cambria Math"/>
                </w:rPr>
                <m:t>ν</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r>
                <w:rPr>
                  <w:rFonts w:ascii="Cambria Math" w:hAnsi="Cambria Math" w:cs="Cambria Math"/>
                </w:rPr>
                <m:t>#</m:t>
              </m:r>
              <m:d>
                <m:dPr>
                  <m:ctrlPr>
                    <w:rPr>
                      <w:rFonts w:ascii="Cambria Math" w:hAnsi="Cambria Math"/>
                      <w:i/>
                    </w:rPr>
                  </m:ctrlPr>
                </m:dPr>
                <m:e>
                  <m:r>
                    <w:rPr>
                      <w:rFonts w:ascii="Cambria Math" w:hAnsi="Cambria Math"/>
                    </w:rPr>
                    <m:t>1</m:t>
                  </m:r>
                </m:e>
              </m:d>
              <m:ctrlPr>
                <w:rPr>
                  <w:rFonts w:ascii="Cambria Math" w:hAnsi="Cambria Math" w:cs="Cambria Math"/>
                  <w:i/>
                </w:rPr>
              </m:ctrlPr>
            </m:e>
          </m:eqArr>
        </m:oMath>
      </m:oMathPara>
    </w:p>
    <w:p w14:paraId="794CF31A" w14:textId="234C0465" w:rsidR="00CC0C76" w:rsidRDefault="00CC0C76" w:rsidP="00961214">
      <w:r>
        <w:rPr>
          <w:rFonts w:hint="eastAsia"/>
        </w:rPr>
        <w:t>受激辐射发出的光子和外来光子的频率、位相、传播方向以及偏振状态全相同</w:t>
      </w:r>
      <w:r w:rsidR="001C5037">
        <w:rPr>
          <w:rFonts w:hint="eastAsia"/>
        </w:rPr>
        <w:t>。</w:t>
      </w:r>
    </w:p>
    <w:p w14:paraId="18171E6A" w14:textId="13B1D3CB" w:rsidR="00CC0C76" w:rsidRPr="00CC0C76" w:rsidRDefault="00CC0C76" w:rsidP="00193D03">
      <w:pPr>
        <w:pStyle w:val="3"/>
      </w:pPr>
      <w:r w:rsidRPr="00CC0C76">
        <w:rPr>
          <w:rFonts w:hint="eastAsia"/>
        </w:rPr>
        <w:t>粒子数反转</w:t>
      </w:r>
    </w:p>
    <w:p w14:paraId="5898B054" w14:textId="77777777" w:rsidR="00FC5E87" w:rsidRPr="00FC5E87" w:rsidRDefault="00CC0C76" w:rsidP="00961214">
      <w:r w:rsidRPr="00961214">
        <w:rPr>
          <w:rFonts w:hint="eastAsia"/>
        </w:rPr>
        <w:t>但是由于原子也可以吸收外来光子，所以如果要产生激光，必须要使受激辐射产生的光子多于吸收的光子，即要使</w:t>
      </w:r>
    </w:p>
    <w:p w14:paraId="6FBEBC60" w14:textId="40BC4C0B" w:rsidR="00FC5E87" w:rsidRPr="00FC5E87" w:rsidRDefault="00000000" w:rsidP="00FC5E87">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&gt;1#</m:t>
              </m:r>
              <m:d>
                <m:dPr>
                  <m:ctrlPr>
                    <w:rPr>
                      <w:rFonts w:ascii="Cambria Math" w:hAnsi="Cambria Math"/>
                      <w:i/>
                    </w:rPr>
                  </m:ctrlPr>
                </m:dPr>
                <m:e>
                  <m:r>
                    <w:rPr>
                      <w:rFonts w:ascii="Cambria Math" w:hAnsi="Cambria Math"/>
                    </w:rPr>
                    <m:t>2</m:t>
                  </m:r>
                </m:e>
              </m:d>
            </m:e>
          </m:eqArr>
        </m:oMath>
      </m:oMathPara>
    </w:p>
    <w:p w14:paraId="49F686A0" w14:textId="375D1ED3" w:rsidR="00CC0C76" w:rsidRPr="00FC5E87" w:rsidRDefault="00FC5E87" w:rsidP="00961214">
      <w:r>
        <w:rPr>
          <w:rFonts w:hint="eastAsia"/>
        </w:rPr>
        <w:t>式中</w:t>
      </w:r>
      <w:r w:rsidR="001C5037" w:rsidRPr="00961214">
        <w:rPr>
          <w:rFonts w:hint="eastAsia"/>
        </w:rPr>
        <w:t>，</w:t>
      </w:r>
      <m:oMath>
        <m:sSub>
          <m:sSubPr>
            <m:ctrlPr>
              <w:rPr>
                <w:rFonts w:ascii="Cambria Math" w:hAnsi="Cambria Math"/>
              </w:rPr>
            </m:ctrlPr>
          </m:sSubPr>
          <m:e>
            <m:r>
              <w:rPr>
                <w:rFonts w:ascii="Cambria Math" w:hAnsi="Cambria Math" w:hint="eastAsia"/>
              </w:rPr>
              <m:t>g</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sidR="00CC0C76" w:rsidRPr="00961214">
        <w:rPr>
          <w:rFonts w:hint="eastAsia"/>
        </w:rPr>
        <w:t xml:space="preserve"> </w:t>
      </w:r>
      <w:r w:rsidR="00CC0C76" w:rsidRPr="00961214">
        <w:rPr>
          <w:rFonts w:hint="eastAsia"/>
        </w:rPr>
        <w:t>为能级的统计权重，</w:t>
      </w:r>
      <m:oMath>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CC0C76" w:rsidRPr="00961214">
        <w:rPr>
          <w:rFonts w:hint="eastAsia"/>
        </w:rPr>
        <w:t>为能级上的粒子数，热平衡状态上式一般不满足，使上式满足的过程就叫粒子数反转</w:t>
      </w:r>
      <w:r w:rsidR="001C5037" w:rsidRPr="00961214">
        <w:rPr>
          <w:rFonts w:hint="eastAsia"/>
        </w:rPr>
        <w:t>，</w:t>
      </w:r>
      <w:r w:rsidR="00C319D7">
        <w:rPr>
          <w:rFonts w:hint="eastAsia"/>
        </w:rPr>
        <w:t>该过程需要</w:t>
      </w:r>
      <w:r w:rsidR="00C319D7" w:rsidRPr="00C319D7">
        <w:t>泵浦</w:t>
      </w:r>
      <w:r w:rsidR="00C319D7">
        <w:rPr>
          <w:rFonts w:hint="eastAsia"/>
        </w:rPr>
        <w:t>的支持</w:t>
      </w:r>
      <w:r w:rsidR="006517D5">
        <w:rPr>
          <w:rFonts w:hint="eastAsia"/>
        </w:rPr>
        <w:t>。</w:t>
      </w:r>
    </w:p>
    <w:p w14:paraId="119771DC" w14:textId="51ACFA11" w:rsidR="00CC0C76" w:rsidRPr="00CC0C76" w:rsidRDefault="00CC0C76" w:rsidP="00193D03">
      <w:pPr>
        <w:pStyle w:val="3"/>
      </w:pPr>
      <w:r w:rsidRPr="00CC0C76">
        <w:rPr>
          <w:rFonts w:hint="eastAsia"/>
        </w:rPr>
        <w:t>激光器</w:t>
      </w:r>
    </w:p>
    <w:p w14:paraId="5FB052A5" w14:textId="77777777" w:rsidR="009371AE" w:rsidRDefault="00CC0C76" w:rsidP="00961214">
      <w:r w:rsidRPr="00961214">
        <w:rPr>
          <w:rFonts w:hint="eastAsia"/>
        </w:rPr>
        <w:t>激光器一般包括增益介质、光学谐振腔和激励能源，激励能源提供入射光，增益介质可以受激辐射放大入射光，光学谐振腔可以使特定本征频率的光发生干涉增强。</w:t>
      </w:r>
    </w:p>
    <w:p w14:paraId="21418712" w14:textId="77777777" w:rsidR="009322E1" w:rsidRDefault="009322E1" w:rsidP="009322E1">
      <w:pPr>
        <w:ind w:firstLine="0"/>
        <w:jc w:val="center"/>
      </w:pPr>
      <w:r w:rsidRPr="00BA652B">
        <w:rPr>
          <w:noProof/>
        </w:rPr>
        <w:drawing>
          <wp:inline distT="0" distB="0" distL="0" distR="0" wp14:anchorId="73F4FDED" wp14:editId="18BE5FD1">
            <wp:extent cx="2014396" cy="1395505"/>
            <wp:effectExtent l="0" t="0" r="5080" b="0"/>
            <wp:docPr id="41654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2515" name=""/>
                    <pic:cNvPicPr/>
                  </pic:nvPicPr>
                  <pic:blipFill>
                    <a:blip r:embed="rId16"/>
                    <a:stretch>
                      <a:fillRect/>
                    </a:stretch>
                  </pic:blipFill>
                  <pic:spPr>
                    <a:xfrm>
                      <a:off x="0" y="0"/>
                      <a:ext cx="2018627" cy="1398436"/>
                    </a:xfrm>
                    <a:prstGeom prst="rect">
                      <a:avLst/>
                    </a:prstGeom>
                  </pic:spPr>
                </pic:pic>
              </a:graphicData>
            </a:graphic>
          </wp:inline>
        </w:drawing>
      </w:r>
    </w:p>
    <w:p w14:paraId="69E792BB" w14:textId="77777777" w:rsidR="009322E1" w:rsidRPr="00961214" w:rsidRDefault="009322E1" w:rsidP="009322E1">
      <w:pPr>
        <w:pStyle w:val="figurecaption"/>
      </w:pPr>
      <w:r w:rsidRPr="00DF216C">
        <w:rPr>
          <w:rFonts w:hint="eastAsia"/>
        </w:rPr>
        <w:t>激光谐振腔结构</w:t>
      </w:r>
    </w:p>
    <w:p w14:paraId="52F35B49" w14:textId="091BCD1B" w:rsidR="009322E1" w:rsidRDefault="009322E1" w:rsidP="008728E6">
      <w:r>
        <w:rPr>
          <w:rFonts w:hint="eastAsia"/>
        </w:rPr>
        <w:t>所谓激光器的</w:t>
      </w:r>
      <w:r w:rsidR="00CC0C76" w:rsidRPr="00961214">
        <w:rPr>
          <w:rFonts w:hint="eastAsia"/>
        </w:rPr>
        <w:t>本征频率</w:t>
      </w:r>
      <w:r>
        <w:rPr>
          <w:rFonts w:hint="eastAsia"/>
        </w:rPr>
        <w:t>,</w:t>
      </w:r>
      <w:r>
        <w:rPr>
          <w:rFonts w:hint="eastAsia"/>
        </w:rPr>
        <w:t>指的是激光器中</w:t>
      </w:r>
      <w:r w:rsidR="00CC0C76" w:rsidRPr="00961214">
        <w:rPr>
          <w:rFonts w:hint="eastAsia"/>
        </w:rPr>
        <w:t>不同光场分布，叫做一种模式</w:t>
      </w:r>
      <w:r w:rsidR="00D2486E">
        <w:rPr>
          <w:rFonts w:hint="eastAsia"/>
        </w:rPr>
        <w:t>，</w:t>
      </w:r>
      <w:r w:rsidR="008728E6">
        <w:rPr>
          <w:rFonts w:hint="eastAsia"/>
        </w:rPr>
        <w:t>我们会在下一部分详细讲解</w:t>
      </w:r>
    </w:p>
    <w:p w14:paraId="794B29EE" w14:textId="489A5F27" w:rsidR="00301BFA" w:rsidRDefault="00CC0C76" w:rsidP="00961214">
      <w:r w:rsidRPr="00961214">
        <w:rPr>
          <w:rFonts w:hint="eastAsia"/>
        </w:rPr>
        <w:t>谐振腔的结构不同，它</w:t>
      </w:r>
      <w:r w:rsidR="008728E6" w:rsidRPr="00961214">
        <w:rPr>
          <w:rFonts w:hint="eastAsia"/>
        </w:rPr>
        <w:t>的模式也不同。</w:t>
      </w:r>
      <w:r w:rsidR="00F24E6D">
        <w:rPr>
          <w:rFonts w:hint="eastAsia"/>
        </w:rPr>
        <w:t>本实验使用的</w:t>
      </w:r>
      <w:r w:rsidR="00402E88" w:rsidRPr="00402E88">
        <w:rPr>
          <w:rFonts w:hint="eastAsia"/>
        </w:rPr>
        <w:t xml:space="preserve">He-Ne </w:t>
      </w:r>
      <w:r w:rsidR="00402E88" w:rsidRPr="00402E88">
        <w:rPr>
          <w:rFonts w:hint="eastAsia"/>
        </w:rPr>
        <w:t>激光</w:t>
      </w:r>
      <w:r w:rsidR="00402E88">
        <w:rPr>
          <w:rFonts w:hint="eastAsia"/>
        </w:rPr>
        <w:t>器谐振腔是如</w:t>
      </w:r>
      <w:r w:rsidR="00402E88">
        <w:rPr>
          <w:rFonts w:hint="eastAsia"/>
        </w:rPr>
        <w:t>Fig.1 (a)</w:t>
      </w:r>
      <w:r w:rsidR="00402E88">
        <w:rPr>
          <w:rFonts w:hint="eastAsia"/>
        </w:rPr>
        <w:t>所示的</w:t>
      </w:r>
      <w:r w:rsidR="00402E88" w:rsidRPr="00402E88">
        <w:t>非共焦腔</w:t>
      </w:r>
      <w:r w:rsidR="00402E88">
        <w:rPr>
          <w:rFonts w:hint="eastAsia"/>
        </w:rPr>
        <w:t>结构。</w:t>
      </w:r>
    </w:p>
    <w:p w14:paraId="129BB60B" w14:textId="50AF5B0C" w:rsidR="005023B5" w:rsidRDefault="005023B5" w:rsidP="00193D03">
      <w:pPr>
        <w:pStyle w:val="3"/>
      </w:pPr>
      <w:r>
        <w:rPr>
          <w:rFonts w:hint="eastAsia"/>
        </w:rPr>
        <w:t>增益曲线</w:t>
      </w:r>
    </w:p>
    <w:p w14:paraId="2988856B" w14:textId="4B79669A" w:rsidR="006517D5" w:rsidRDefault="00072521" w:rsidP="00787575">
      <w:r>
        <w:rPr>
          <w:rFonts w:hint="eastAsia"/>
        </w:rPr>
        <w:t>对于</w:t>
      </w:r>
      <w:r w:rsidRPr="00402E88">
        <w:rPr>
          <w:rFonts w:hint="eastAsia"/>
        </w:rPr>
        <w:t xml:space="preserve">He-Ne </w:t>
      </w:r>
      <w:r w:rsidRPr="00402E88">
        <w:rPr>
          <w:rFonts w:hint="eastAsia"/>
        </w:rPr>
        <w:t>激光</w:t>
      </w:r>
      <w:r>
        <w:rPr>
          <w:rFonts w:hint="eastAsia"/>
        </w:rPr>
        <w:t>器，</w:t>
      </w:r>
      <w:r w:rsidR="00787575">
        <w:rPr>
          <w:rFonts w:hint="eastAsia"/>
        </w:rPr>
        <w:t>我们使用放电激励的方法使某个上能级</w:t>
      </w:r>
      <w:r w:rsidR="00787575">
        <w:rPr>
          <w:rFonts w:hint="eastAsia"/>
        </w:rP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2</m:t>
            </m:r>
          </m:sub>
        </m:sSub>
      </m:oMath>
      <w:r w:rsidR="00787575">
        <w:rPr>
          <w:rFonts w:hint="eastAsia"/>
        </w:rPr>
        <w:t xml:space="preserve"> </w:t>
      </w:r>
      <w:r w:rsidR="00787575">
        <w:rPr>
          <w:rFonts w:hint="eastAsia"/>
        </w:rPr>
        <w:t>的粒子数多于下能级</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E</m:t>
            </m:r>
          </m:e>
          <m:sub>
            <m:r>
              <w:rPr>
                <w:rFonts w:ascii="Cambria Math" w:hAnsi="Cambria Math" w:hint="eastAsia"/>
              </w:rPr>
              <m:t>1</m:t>
            </m:r>
          </m:sub>
        </m:sSub>
      </m:oMath>
      <w:r w:rsidR="00787575">
        <w:rPr>
          <w:rFonts w:hint="eastAsia"/>
        </w:rPr>
        <w:t xml:space="preserve"> </w:t>
      </w:r>
      <w:r w:rsidR="00787575">
        <w:rPr>
          <w:rFonts w:hint="eastAsia"/>
        </w:rPr>
        <w:t>的粒子数，即达到</w:t>
      </w:r>
      <w:r w:rsidR="00A732AF">
        <w:rPr>
          <w:rFonts w:hint="eastAsia"/>
        </w:rPr>
        <w:t>粒子数反转的状态</w:t>
      </w:r>
      <w:r w:rsidR="00307F73">
        <w:rPr>
          <w:rFonts w:hint="eastAsia"/>
        </w:rPr>
        <w:t>。此时频率为</w:t>
      </w:r>
      <m:oMath>
        <m:r>
          <w:rPr>
            <w:rFonts w:ascii="Cambria Math" w:hAnsi="Cambria Math"/>
          </w:rPr>
          <m:t xml:space="preserve"> </m:t>
        </m:r>
        <m:r>
          <w:rPr>
            <w:rFonts w:ascii="Cambria Math" w:hAnsi="Cambria Math" w:cs="Cambria Math"/>
          </w:rPr>
          <m:t>ν</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cs="Cambria Math"/>
              </w:rPr>
              <m:t>h</m:t>
            </m:r>
          </m:den>
        </m:f>
      </m:oMath>
      <w:r w:rsidR="00307F73">
        <w:rPr>
          <w:rFonts w:hint="eastAsia"/>
        </w:rPr>
        <w:t>的光</w:t>
      </w:r>
      <w:r w:rsidR="00D7298C">
        <w:rPr>
          <w:rFonts w:hint="eastAsia"/>
        </w:rPr>
        <w:t>通过介质，光能被放大，</w:t>
      </w:r>
      <w:r w:rsidR="00D02B1E" w:rsidRPr="00D02B1E">
        <w:t>称之为增益。</w:t>
      </w:r>
    </w:p>
    <w:p w14:paraId="29E42EC9" w14:textId="6598397E" w:rsidR="00D02B1E" w:rsidRDefault="00D02B1E" w:rsidP="00787575">
      <w:r>
        <w:rPr>
          <w:rFonts w:hint="eastAsia"/>
        </w:rPr>
        <w:t>事实上，</w:t>
      </w:r>
      <w:r w:rsidR="009A2CE9">
        <w:rPr>
          <w:rFonts w:hint="eastAsia"/>
        </w:rPr>
        <w:t>根据量子力学的不确定原理，</w:t>
      </w:r>
      <w:r w:rsidR="00EE6A3A">
        <w:rPr>
          <w:rFonts w:hint="eastAsia"/>
        </w:rPr>
        <w:t>允许获得</w:t>
      </w:r>
      <w:r w:rsidR="009A2CE9">
        <w:rPr>
          <w:rFonts w:hint="eastAsia"/>
        </w:rPr>
        <w:t>增益的</w:t>
      </w:r>
      <m:oMath>
        <m:r>
          <w:rPr>
            <w:rFonts w:ascii="Cambria Math" w:hAnsi="Cambria Math"/>
          </w:rPr>
          <m:t xml:space="preserve"> ν</m:t>
        </m:r>
      </m:oMath>
      <w:r w:rsidR="009A2CE9">
        <w:rPr>
          <w:rFonts w:hint="eastAsia"/>
        </w:rPr>
        <w:t>有一定的宽度</w:t>
      </w:r>
      <w:r w:rsidR="00EE1A5A">
        <w:rPr>
          <w:rFonts w:hint="eastAsia"/>
        </w:rPr>
        <w:t>，</w:t>
      </w:r>
      <w:r w:rsidR="00EE1A5A" w:rsidRPr="00EE1A5A">
        <w:rPr>
          <w:rFonts w:hint="eastAsia"/>
        </w:rPr>
        <w:t>而不同</w:t>
      </w:r>
      <m:oMath>
        <m:r>
          <w:rPr>
            <w:rFonts w:ascii="Cambria Math" w:hAnsi="Cambria Math"/>
          </w:rPr>
          <m:t xml:space="preserve"> </m:t>
        </m:r>
        <m:r>
          <w:rPr>
            <w:rFonts w:ascii="Cambria Math" w:hAnsi="Cambria Math" w:cs="Cambria Math"/>
          </w:rPr>
          <m:t xml:space="preserve">ν </m:t>
        </m:r>
      </m:oMath>
      <w:r w:rsidR="00EE1A5A" w:rsidRPr="00EE1A5A">
        <w:rPr>
          <w:rFonts w:hint="eastAsia"/>
        </w:rPr>
        <w:t>的光通过介质时增益不同</w:t>
      </w:r>
      <w:r w:rsidR="008234D7">
        <w:rPr>
          <w:rFonts w:hint="eastAsia"/>
        </w:rPr>
        <w:t>，我们可以</w:t>
      </w:r>
      <w:r w:rsidR="00AA5BDD">
        <w:rPr>
          <w:rFonts w:hint="eastAsia"/>
        </w:rPr>
        <w:t>得到增益曲线。</w:t>
      </w:r>
    </w:p>
    <w:p w14:paraId="598B42C2" w14:textId="56BB5EAB" w:rsidR="00AA5BDD" w:rsidRDefault="00A93153" w:rsidP="00A93153">
      <w:pPr>
        <w:ind w:firstLine="0"/>
        <w:jc w:val="center"/>
      </w:pPr>
      <w:r w:rsidRPr="00A93153">
        <w:rPr>
          <w:noProof/>
        </w:rPr>
        <w:lastRenderedPageBreak/>
        <w:drawing>
          <wp:inline distT="0" distB="0" distL="0" distR="0" wp14:anchorId="6D2BB610" wp14:editId="69C68B29">
            <wp:extent cx="1810138" cy="983560"/>
            <wp:effectExtent l="0" t="0" r="0" b="7620"/>
            <wp:docPr id="1670240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0268" name=""/>
                    <pic:cNvPicPr/>
                  </pic:nvPicPr>
                  <pic:blipFill>
                    <a:blip r:embed="rId17"/>
                    <a:stretch>
                      <a:fillRect/>
                    </a:stretch>
                  </pic:blipFill>
                  <pic:spPr>
                    <a:xfrm>
                      <a:off x="0" y="0"/>
                      <a:ext cx="1814005" cy="985661"/>
                    </a:xfrm>
                    <a:prstGeom prst="rect">
                      <a:avLst/>
                    </a:prstGeom>
                  </pic:spPr>
                </pic:pic>
              </a:graphicData>
            </a:graphic>
          </wp:inline>
        </w:drawing>
      </w:r>
    </w:p>
    <w:p w14:paraId="555A9920" w14:textId="77777777" w:rsidR="006A391A" w:rsidRDefault="006A391A" w:rsidP="006A391A">
      <w:pPr>
        <w:pStyle w:val="figurecaption"/>
      </w:pPr>
      <w:r w:rsidRPr="00845D3A">
        <w:rPr>
          <w:rFonts w:hint="eastAsia"/>
        </w:rPr>
        <w:t>增益系数随频率的变化</w:t>
      </w:r>
    </w:p>
    <w:p w14:paraId="1078A972" w14:textId="7D0AD40C" w:rsidR="00AE38AE" w:rsidRPr="00AA5BDD" w:rsidRDefault="00D97B36" w:rsidP="00D97B36">
      <w:r w:rsidRPr="00D97B36">
        <w:t>出光带宽定义为在激光增益曲线内总增益大于总损耗所限定的频率范围。落到出光带宽的那些模式，由于增益超过损耗，就能够形成激光输出。</w:t>
      </w:r>
    </w:p>
    <w:p w14:paraId="095AC029" w14:textId="62692D55" w:rsidR="00E372DB" w:rsidRDefault="00127A96" w:rsidP="00193D03">
      <w:pPr>
        <w:pStyle w:val="2"/>
      </w:pPr>
      <w:r w:rsidRPr="00127A96">
        <w:rPr>
          <w:rFonts w:hint="eastAsia"/>
        </w:rPr>
        <w:t>横纵模及频率间隔</w:t>
      </w:r>
    </w:p>
    <w:p w14:paraId="3D12A1CB" w14:textId="78BE7FCB" w:rsidR="00080C27" w:rsidRDefault="00080C27" w:rsidP="00193D03">
      <w:pPr>
        <w:pStyle w:val="3"/>
        <w:numPr>
          <w:ilvl w:val="0"/>
          <w:numId w:val="25"/>
        </w:numPr>
      </w:pPr>
      <w:r>
        <w:rPr>
          <w:rFonts w:hint="eastAsia"/>
        </w:rPr>
        <w:t>纵模</w:t>
      </w:r>
    </w:p>
    <w:p w14:paraId="3AF85642" w14:textId="7A9B93BF" w:rsidR="00080C27" w:rsidRDefault="00080C27" w:rsidP="00080C27">
      <w:pPr>
        <w:pStyle w:val="a0"/>
        <w:tabs>
          <w:tab w:val="clear" w:pos="288"/>
        </w:tabs>
      </w:pPr>
      <w:r>
        <w:rPr>
          <w:rFonts w:hint="eastAsia"/>
        </w:rPr>
        <w:t>光学谐振腔由两个相对的反射镜组成，在反射镜之间充入增益介质，当入射光通过增益介质时会被放大，谐振腔里有可以形成驻波，最终光强不断放大形成激光。这种驻波场的分布称为纵模，由于满足</w:t>
      </w:r>
      <m:oMath>
        <m:r>
          <w:rPr>
            <w:rFonts w:ascii="Cambria Math" w:hAnsi="Cambria Math" w:hint="eastAsia"/>
          </w:rPr>
          <m:t>2μL=qλ</m:t>
        </m:r>
      </m:oMath>
      <w:r>
        <w:rPr>
          <w:rFonts w:hint="eastAsia"/>
        </w:rPr>
        <w:t>的光都可以形成驻波。其中，</w:t>
      </w:r>
      <m:oMath>
        <m:r>
          <w:rPr>
            <w:rFonts w:ascii="Cambria Math" w:hAnsi="Cambria Math" w:hint="eastAsia"/>
          </w:rPr>
          <m:t xml:space="preserve">q </m:t>
        </m:r>
      </m:oMath>
      <w:r>
        <w:rPr>
          <w:rFonts w:hint="eastAsia"/>
        </w:rPr>
        <w:t>是纵模序数，表示驻波在激光器轴线上，即</w:t>
      </w:r>
      <m:oMath>
        <m:r>
          <w:rPr>
            <w:rFonts w:ascii="Cambria Math" w:hAnsi="Cambria Math" w:hint="eastAsia"/>
          </w:rPr>
          <m:t xml:space="preserve"> z</m:t>
        </m:r>
      </m:oMath>
      <w:r>
        <w:rPr>
          <w:rFonts w:hint="eastAsia"/>
        </w:rPr>
        <w:t xml:space="preserve"> </w:t>
      </w:r>
      <w:r>
        <w:rPr>
          <w:rFonts w:hint="eastAsia"/>
        </w:rPr>
        <w:t>轴的节点数，</w:t>
      </w:r>
      <m:oMath>
        <m:r>
          <w:rPr>
            <w:rFonts w:ascii="Cambria Math" w:hAnsi="Cambria Math" w:hint="eastAsia"/>
          </w:rPr>
          <m:t>L</m:t>
        </m:r>
      </m:oMath>
      <w:r>
        <w:rPr>
          <w:rFonts w:hint="eastAsia"/>
        </w:rPr>
        <w:t>为谐振腔长，所以相邻两纵模的频率间隔为</w:t>
      </w:r>
    </w:p>
    <w:p w14:paraId="6FDACB05" w14:textId="26744B04" w:rsidR="00080C27" w:rsidRPr="006A391A" w:rsidRDefault="00000000" w:rsidP="0093497B">
      <w:pPr>
        <w:pStyle w:val="a0"/>
        <w:tabs>
          <w:tab w:val="clear" w:pos="288"/>
        </w:tabs>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hint="eastAsia"/>
                    </w:rPr>
                    <m:t>q</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r>
                    <w:rPr>
                      <w:rFonts w:ascii="Cambria Math" w:hAnsi="Cambria Math"/>
                    </w:rPr>
                    <m:t>μL</m:t>
                  </m:r>
                </m:den>
              </m:f>
              <m:r>
                <w:rPr>
                  <w:rFonts w:ascii="Cambria Math" w:hAnsi="Cambria Math"/>
                </w:rPr>
                <m:t>#</m:t>
              </m:r>
              <m:d>
                <m:dPr>
                  <m:ctrlPr>
                    <w:rPr>
                      <w:rFonts w:ascii="Cambria Math" w:hAnsi="Cambria Math"/>
                      <w:i/>
                    </w:rPr>
                  </m:ctrlPr>
                </m:dPr>
                <m:e>
                  <m:r>
                    <w:rPr>
                      <w:rFonts w:ascii="Cambria Math" w:hAnsi="Cambria Math" w:hint="eastAsia"/>
                    </w:rPr>
                    <m:t>3</m:t>
                  </m:r>
                </m:e>
              </m:d>
            </m:e>
          </m:eqArr>
          <m:r>
            <w:rPr>
              <w:rFonts w:ascii="Cambria Math" w:hAnsi="Cambria Math"/>
            </w:rPr>
            <m:t xml:space="preserve"> </m:t>
          </m:r>
        </m:oMath>
      </m:oMathPara>
    </w:p>
    <w:p w14:paraId="30F77A63" w14:textId="423B12C6" w:rsidR="006A391A" w:rsidRDefault="006A391A" w:rsidP="006A391A">
      <w:pPr>
        <w:pStyle w:val="a0"/>
        <w:tabs>
          <w:tab w:val="clear" w:pos="288"/>
        </w:tabs>
        <w:ind w:firstLine="0"/>
        <w:jc w:val="center"/>
      </w:pPr>
      <w:r w:rsidRPr="006A391A">
        <w:rPr>
          <w:noProof/>
        </w:rPr>
        <w:drawing>
          <wp:inline distT="0" distB="0" distL="0" distR="0" wp14:anchorId="6F4BFCBD" wp14:editId="23ADB147">
            <wp:extent cx="2153974" cy="807408"/>
            <wp:effectExtent l="0" t="0" r="0" b="0"/>
            <wp:docPr id="10363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3859" name=""/>
                    <pic:cNvPicPr/>
                  </pic:nvPicPr>
                  <pic:blipFill>
                    <a:blip r:embed="rId18"/>
                    <a:stretch>
                      <a:fillRect/>
                    </a:stretch>
                  </pic:blipFill>
                  <pic:spPr>
                    <a:xfrm>
                      <a:off x="0" y="0"/>
                      <a:ext cx="2155787" cy="808088"/>
                    </a:xfrm>
                    <a:prstGeom prst="rect">
                      <a:avLst/>
                    </a:prstGeom>
                  </pic:spPr>
                </pic:pic>
              </a:graphicData>
            </a:graphic>
          </wp:inline>
        </w:drawing>
      </w:r>
    </w:p>
    <w:p w14:paraId="15611A18" w14:textId="4EB2775E" w:rsidR="006A391A" w:rsidRPr="00AA5BDD" w:rsidRDefault="006A391A" w:rsidP="006A391A">
      <w:pPr>
        <w:pStyle w:val="figurecaption"/>
        <w:rPr>
          <w:lang w:eastAsia="zh-CN"/>
        </w:rPr>
      </w:pPr>
      <w:r w:rsidRPr="006A391A">
        <w:rPr>
          <w:rFonts w:hint="eastAsia"/>
          <w:lang w:eastAsia="zh-CN"/>
        </w:rPr>
        <w:t>驻波的光场分布示意图</w:t>
      </w:r>
    </w:p>
    <w:p w14:paraId="6411F332" w14:textId="50ECC728" w:rsidR="00080C27" w:rsidRDefault="00080C27" w:rsidP="00193D03">
      <w:pPr>
        <w:pStyle w:val="3"/>
      </w:pPr>
      <w:r>
        <w:rPr>
          <w:rFonts w:hint="eastAsia"/>
        </w:rPr>
        <w:t>横模</w:t>
      </w:r>
    </w:p>
    <w:p w14:paraId="37A328F1" w14:textId="21B7135A" w:rsidR="007006B3" w:rsidRDefault="00080C27" w:rsidP="003D0CDA">
      <w:pPr>
        <w:pStyle w:val="a0"/>
      </w:pPr>
      <w:r>
        <w:rPr>
          <w:rFonts w:hint="eastAsia"/>
        </w:rPr>
        <w:t>由于工作物质的横截面和镜面都是有限的，光在谐振腔中来回反射时会因为衍射作用，在垂直于光的传播方向上出现各种不同的场强分布，这种分布叫横模。用横模序数</w:t>
      </w:r>
      <m:oMath>
        <m:r>
          <w:rPr>
            <w:rFonts w:ascii="Cambria Math" w:hAnsi="Cambria Math"/>
          </w:rPr>
          <m:t xml:space="preserve"> </m:t>
        </m:r>
        <m:r>
          <w:rPr>
            <w:rFonts w:ascii="Cambria Math" w:hAnsi="Cambria Math" w:hint="eastAsia"/>
          </w:rPr>
          <m:t>m</m:t>
        </m:r>
        <m:r>
          <w:rPr>
            <w:rFonts w:ascii="Cambria Math" w:hAnsi="Cambria Math"/>
          </w:rPr>
          <m:t xml:space="preserve"> </m:t>
        </m:r>
        <m:r>
          <w:rPr>
            <w:rFonts w:ascii="Cambria Math" w:hAnsi="Cambria Math" w:hint="eastAsia"/>
          </w:rPr>
          <m:t xml:space="preserve"> </m:t>
        </m:r>
      </m:oMath>
      <w:r>
        <w:rPr>
          <w:rFonts w:hint="eastAsia"/>
        </w:rPr>
        <w:t>和</w:t>
      </w:r>
      <w:r>
        <w:rPr>
          <w:rFonts w:hint="eastAsia"/>
        </w:rPr>
        <w:t xml:space="preserve"> </w:t>
      </w:r>
      <m:oMath>
        <m:r>
          <w:rPr>
            <w:rFonts w:ascii="Cambria Math" w:hAnsi="Cambria Math"/>
          </w:rPr>
          <m:t xml:space="preserve"> </m:t>
        </m:r>
        <m:r>
          <w:rPr>
            <w:rFonts w:ascii="Cambria Math" w:hAnsi="Cambria Math" w:hint="eastAsia"/>
          </w:rPr>
          <m:t>n</m:t>
        </m:r>
        <m:r>
          <w:rPr>
            <w:rFonts w:ascii="Cambria Math" w:hAnsi="Cambria Math"/>
          </w:rPr>
          <m:t xml:space="preserve"> </m:t>
        </m:r>
      </m:oMath>
      <w:r>
        <w:rPr>
          <w:rFonts w:hint="eastAsia"/>
        </w:rPr>
        <w:t>表示横模，记作</w:t>
      </w:r>
      <w:r>
        <w:rPr>
          <w:rFonts w:hint="eastAsia"/>
        </w:rPr>
        <w:t xml:space="preserve"> </w:t>
      </w:r>
      <m:oMath>
        <m:r>
          <w:rPr>
            <w:rFonts w:ascii="Cambria Math" w:hAnsi="Cambria Math"/>
          </w:rPr>
          <m:t xml:space="preserve"> TE</m:t>
        </m:r>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 xml:space="preserve"> </m:t>
        </m:r>
      </m:oMath>
      <w:r>
        <w:rPr>
          <w:rFonts w:hint="eastAsia"/>
        </w:rPr>
        <w:t>模，</w:t>
      </w:r>
      <m:oMath>
        <m:r>
          <w:rPr>
            <w:rFonts w:ascii="Cambria Math" w:hAnsi="Cambria Math"/>
          </w:rPr>
          <m:t xml:space="preserve"> </m:t>
        </m:r>
        <m:r>
          <w:rPr>
            <w:rFonts w:ascii="Cambria Math" w:hAnsi="Cambria Math" w:hint="eastAsia"/>
          </w:rPr>
          <m:t>m</m:t>
        </m:r>
        <m:r>
          <w:rPr>
            <w:rFonts w:ascii="Cambria Math" w:hAnsi="Cambria Math"/>
          </w:rPr>
          <m:t>,</m:t>
        </m:r>
        <m:r>
          <w:rPr>
            <w:rFonts w:ascii="Cambria Math" w:hAnsi="Cambria Math" w:hint="eastAsia"/>
          </w:rPr>
          <m:t>n</m:t>
        </m:r>
        <m:r>
          <w:rPr>
            <w:rFonts w:ascii="Cambria Math" w:hAnsi="Cambria Math"/>
          </w:rPr>
          <m:t xml:space="preserve"> </m:t>
        </m:r>
      </m:oMath>
      <w:r>
        <w:rPr>
          <w:rFonts w:hint="eastAsia"/>
        </w:rPr>
        <w:t>分别表示沿</w:t>
      </w:r>
      <m:oMath>
        <m:r>
          <w:rPr>
            <w:rFonts w:ascii="Cambria Math" w:hAnsi="Cambria Math" w:hint="eastAsia"/>
          </w:rPr>
          <m:t xml:space="preserve"> x</m:t>
        </m:r>
      </m:oMath>
      <w:r>
        <w:rPr>
          <w:rFonts w:hint="eastAsia"/>
        </w:rPr>
        <w:t xml:space="preserve"> </w:t>
      </w:r>
      <w:r>
        <w:rPr>
          <w:rFonts w:hint="eastAsia"/>
        </w:rPr>
        <w:t>轴和</w:t>
      </w:r>
      <m:oMath>
        <m:r>
          <w:rPr>
            <w:rFonts w:ascii="Cambria Math" w:hAnsi="Cambria Math"/>
          </w:rPr>
          <m:t xml:space="preserve"> </m:t>
        </m:r>
        <m:r>
          <w:rPr>
            <w:rFonts w:ascii="Cambria Math" w:hAnsi="Cambria Math" w:hint="eastAsia"/>
          </w:rPr>
          <m:t>y</m:t>
        </m:r>
        <m:r>
          <w:rPr>
            <w:rFonts w:ascii="Cambria Math" w:hAnsi="Cambria Math"/>
          </w:rPr>
          <m:t xml:space="preserve"> </m:t>
        </m:r>
      </m:oMath>
      <w:r>
        <w:rPr>
          <w:rFonts w:hint="eastAsia"/>
        </w:rPr>
        <w:t>轴场强为零的节点数。</w:t>
      </w:r>
      <w:r w:rsidR="003D0CDA">
        <w:rPr>
          <w:rFonts w:hint="eastAsia"/>
        </w:rPr>
        <w:t>常见的几种低阶横模如</w:t>
      </w:r>
      <w:r w:rsidR="003D0CDA">
        <w:fldChar w:fldCharType="begin"/>
      </w:r>
      <w:r w:rsidR="003D0CDA">
        <w:instrText xml:space="preserve"> </w:instrText>
      </w:r>
      <w:r w:rsidR="003D0CDA">
        <w:rPr>
          <w:rFonts w:hint="eastAsia"/>
        </w:rPr>
        <w:instrText>REF _Ref184213370 \r \h</w:instrText>
      </w:r>
      <w:r w:rsidR="003D0CDA">
        <w:instrText xml:space="preserve"> </w:instrText>
      </w:r>
      <w:r w:rsidR="003D0CDA">
        <w:fldChar w:fldCharType="separate"/>
      </w:r>
      <w:r w:rsidR="00691660">
        <w:t>Fig. 4</w:t>
      </w:r>
      <w:r w:rsidR="003D0CDA">
        <w:fldChar w:fldCharType="end"/>
      </w:r>
      <w:r w:rsidR="003D0CDA">
        <w:rPr>
          <w:rFonts w:hint="eastAsia"/>
        </w:rPr>
        <w:t>所示</w:t>
      </w:r>
    </w:p>
    <w:p w14:paraId="3B041E94" w14:textId="371F8F37" w:rsidR="007006B3" w:rsidRDefault="007006B3" w:rsidP="007006B3">
      <w:pPr>
        <w:pStyle w:val="a0"/>
        <w:ind w:firstLine="0"/>
        <w:jc w:val="center"/>
      </w:pPr>
      <w:r w:rsidRPr="007006B3">
        <w:rPr>
          <w:noProof/>
        </w:rPr>
        <w:drawing>
          <wp:inline distT="0" distB="0" distL="0" distR="0" wp14:anchorId="50C60426" wp14:editId="5E534889">
            <wp:extent cx="2851110" cy="691391"/>
            <wp:effectExtent l="0" t="0" r="6985" b="0"/>
            <wp:docPr id="176683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7687" name=""/>
                    <pic:cNvPicPr/>
                  </pic:nvPicPr>
                  <pic:blipFill>
                    <a:blip r:embed="rId19"/>
                    <a:stretch>
                      <a:fillRect/>
                    </a:stretch>
                  </pic:blipFill>
                  <pic:spPr>
                    <a:xfrm>
                      <a:off x="0" y="0"/>
                      <a:ext cx="2854952" cy="692323"/>
                    </a:xfrm>
                    <a:prstGeom prst="rect">
                      <a:avLst/>
                    </a:prstGeom>
                  </pic:spPr>
                </pic:pic>
              </a:graphicData>
            </a:graphic>
          </wp:inline>
        </w:drawing>
      </w:r>
    </w:p>
    <w:p w14:paraId="6CEB1EAC" w14:textId="70716397" w:rsidR="007006B3" w:rsidRPr="00AA5BDD" w:rsidRDefault="006940ED" w:rsidP="007006B3">
      <w:pPr>
        <w:pStyle w:val="figurecaption"/>
        <w:rPr>
          <w:lang w:eastAsia="zh-CN"/>
        </w:rPr>
      </w:pPr>
      <w:bookmarkStart w:id="3" w:name="_Ref184213370"/>
      <w:r w:rsidRPr="006940ED">
        <w:rPr>
          <w:lang w:eastAsia="zh-CN"/>
        </w:rPr>
        <w:t>方形腔镜谐振腔中的几种低阶横模的光强分布</w:t>
      </w:r>
      <w:bookmarkEnd w:id="3"/>
    </w:p>
    <w:p w14:paraId="741C31B0" w14:textId="1EA4E99F" w:rsidR="00B32329" w:rsidRDefault="00080C27" w:rsidP="00080C27">
      <w:pPr>
        <w:pStyle w:val="a0"/>
      </w:pPr>
      <w:r>
        <w:rPr>
          <w:rFonts w:hint="eastAsia"/>
        </w:rPr>
        <w:t>横模的频率间隔</w:t>
      </w:r>
      <w:r>
        <w:rPr>
          <w:rFonts w:hint="eastAsia"/>
        </w:rPr>
        <w:t xml:space="preserve"> </w:t>
      </w:r>
    </w:p>
    <w:p w14:paraId="0E9313E7" w14:textId="3D09B68F" w:rsidR="0093497B" w:rsidRPr="0093497B" w:rsidRDefault="00000000" w:rsidP="00080C27">
      <w:pPr>
        <w:pStyle w:val="a0"/>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rPr>
                  </m:ctrlPr>
                </m:sSubPr>
                <m:e>
                  <m:r>
                    <w:rPr>
                      <w:rFonts w:ascii="Cambria Math" w:hAnsi="Cambria Math"/>
                    </w:rPr>
                    <m:t>v</m:t>
                  </m:r>
                </m:e>
                <m:sub>
                  <m:r>
                    <m:rPr>
                      <m:nor/>
                    </m:rPr>
                    <m:t>横</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m</m:t>
                  </m:r>
                  <m:r>
                    <w:rPr>
                      <w:rFonts w:ascii="Cambria Math" w:hAnsi="Cambria Math"/>
                    </w:rPr>
                    <m:t>+</m:t>
                  </m:r>
                  <m:r>
                    <m:rPr>
                      <m:sty m:val="p"/>
                    </m:rPr>
                    <w:rPr>
                      <w:rFonts w:ascii="Cambria Math" w:hAnsi="Cambria Math"/>
                    </w:rPr>
                    <m:t>Δ</m:t>
                  </m:r>
                  <m:r>
                    <w:rPr>
                      <w:rFonts w:ascii="Cambria Math" w:hAnsi="Cambria Math"/>
                    </w:rPr>
                    <m:t>m</m:t>
                  </m:r>
                  <m:r>
                    <w:rPr>
                      <w:rFonts w:ascii="Cambria Math" w:hAnsi="Cambria Math"/>
                    </w:rPr>
                    <m:t>,</m:t>
                  </m:r>
                  <m:r>
                    <w:rPr>
                      <w:rFonts w:ascii="Cambria Math" w:hAnsi="Cambria Math"/>
                    </w:rPr>
                    <m:t>n</m:t>
                  </m:r>
                  <m:r>
                    <w:rPr>
                      <w:rFonts w:ascii="Cambria Math" w:hAnsi="Cambria Math"/>
                    </w:rPr>
                    <m:t>+</m:t>
                  </m:r>
                  <m:r>
                    <m:rPr>
                      <m:sty m:val="p"/>
                    </m:rPr>
                    <w:rPr>
                      <w:rFonts w:ascii="Cambria Math" w:hAnsi="Cambria Math"/>
                    </w:rPr>
                    <m:t>Δ</m:t>
                  </m:r>
                  <m:r>
                    <w:rPr>
                      <w:rFonts w:ascii="Cambria Math" w:hAnsi="Cambria Math"/>
                    </w:rPr>
                    <m:t>n</m:t>
                  </m:r>
                  <m:r>
                    <w:rPr>
                      <w:rFonts w:ascii="Cambria Math" w:hAnsi="Cambria Math"/>
                    </w:rPr>
                    <m:t>,</m:t>
                  </m:r>
                  <m:r>
                    <w:rPr>
                      <w:rFonts w:ascii="Cambria Math" w:hAnsi="Cambria Math"/>
                    </w:rPr>
                    <m:t>q</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m</m:t>
                  </m:r>
                  <m:r>
                    <w:rPr>
                      <w:rFonts w:ascii="Cambria Math" w:hAnsi="Cambria Math"/>
                    </w:rPr>
                    <m:t>,</m:t>
                  </m:r>
                  <m:r>
                    <w:rPr>
                      <w:rFonts w:ascii="Cambria Math" w:hAnsi="Cambria Math"/>
                    </w:rPr>
                    <m:t>n</m:t>
                  </m:r>
                  <m:r>
                    <w:rPr>
                      <w:rFonts w:ascii="Cambria Math" w:hAnsi="Cambria Math"/>
                    </w:rPr>
                    <m:t>,</m:t>
                  </m:r>
                  <m:r>
                    <w:rPr>
                      <w:rFonts w:ascii="Cambria Math" w:hAnsi="Cambria Math"/>
                    </w:rPr>
                    <m:t>q</m:t>
                  </m:r>
                </m:sub>
              </m:sSub>
              <m:r>
                <w:rPr>
                  <w:rFonts w:ascii="Cambria Math" w:hAnsi="Cambria Math"/>
                </w:rPr>
                <m:t>#</m:t>
              </m:r>
              <m:d>
                <m:dPr>
                  <m:ctrlPr>
                    <w:rPr>
                      <w:rFonts w:ascii="Cambria Math" w:hAnsi="Cambria Math"/>
                      <w:i/>
                    </w:rPr>
                  </m:ctrlPr>
                </m:dPr>
                <m:e>
                  <m:r>
                    <w:rPr>
                      <w:rFonts w:ascii="Cambria Math" w:hAnsi="Cambria Math" w:hint="eastAsia"/>
                    </w:rPr>
                    <m:t>4</m:t>
                  </m:r>
                </m:e>
              </m:d>
            </m:e>
          </m:eqArr>
        </m:oMath>
      </m:oMathPara>
    </w:p>
    <w:p w14:paraId="1FABC179" w14:textId="78AB330E" w:rsidR="00080C27" w:rsidRDefault="00080C27" w:rsidP="00080C27">
      <w:pPr>
        <w:pStyle w:val="a0"/>
      </w:pPr>
      <w:r>
        <w:rPr>
          <w:rFonts w:hint="eastAsia"/>
        </w:rPr>
        <w:t>横模间距是对同一级</w:t>
      </w:r>
      <w:r>
        <w:rPr>
          <w:rFonts w:hint="eastAsia"/>
        </w:rPr>
        <w:t xml:space="preserve"> </w:t>
      </w:r>
      <m:oMath>
        <m:r>
          <w:rPr>
            <w:rFonts w:ascii="Cambria Math" w:hAnsi="Cambria Math" w:hint="eastAsia"/>
          </w:rPr>
          <m:t>q</m:t>
        </m:r>
      </m:oMath>
      <w:r>
        <w:rPr>
          <w:rFonts w:hint="eastAsia"/>
        </w:rPr>
        <w:t xml:space="preserve"> </w:t>
      </w:r>
      <w:r>
        <w:rPr>
          <w:rFonts w:hint="eastAsia"/>
        </w:rPr>
        <w:t>来定义的，同理纵模间距是对同样的横模序数</w:t>
      </w:r>
      <w:r>
        <w:rPr>
          <w:rFonts w:hint="eastAsia"/>
        </w:rPr>
        <w:t xml:space="preserve"> </w:t>
      </w:r>
      <m:oMath>
        <m:r>
          <w:rPr>
            <w:rFonts w:ascii="Cambria Math" w:hAnsi="Cambria Math" w:hint="eastAsia"/>
          </w:rPr>
          <m:t>m,n</m:t>
        </m:r>
      </m:oMath>
      <w:r>
        <w:rPr>
          <w:rFonts w:hint="eastAsia"/>
        </w:rPr>
        <w:t xml:space="preserve"> </w:t>
      </w:r>
      <w:r>
        <w:rPr>
          <w:rFonts w:hint="eastAsia"/>
        </w:rPr>
        <w:t>来定义的。</w:t>
      </w:r>
    </w:p>
    <w:p w14:paraId="17210CF1" w14:textId="77777777" w:rsidR="00CF12BA" w:rsidRDefault="00080C27" w:rsidP="00080C27">
      <w:pPr>
        <w:pStyle w:val="a0"/>
      </w:pPr>
      <w:r>
        <w:rPr>
          <w:rFonts w:hint="eastAsia"/>
        </w:rPr>
        <w:t>横模的频率间隔与腔的结构有关，即与谐振腔的二块反射镜的曲率半径及腔长有关。本实验使用的是非共焦腔，横模频率差公式为</w:t>
      </w:r>
    </w:p>
    <w:p w14:paraId="7DD078A9" w14:textId="218125D2" w:rsidR="0093497B" w:rsidRPr="0093497B" w:rsidRDefault="00000000" w:rsidP="0093497B">
      <w:pPr>
        <w:pStyle w:val="a0"/>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rPr>
                  </m:ctrlPr>
                </m:sSubPr>
                <m:e>
                  <m:r>
                    <w:rPr>
                      <w:rFonts w:ascii="Cambria Math" w:hAnsi="Cambria Math"/>
                    </w:rPr>
                    <m:t>ν</m:t>
                  </m:r>
                </m:e>
                <m:sub>
                  <m:r>
                    <m:rPr>
                      <m:nor/>
                    </m:rPr>
                    <m:t>横</m:t>
                  </m:r>
                </m:sub>
              </m:sSub>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2</m:t>
                  </m:r>
                  <m:r>
                    <w:rPr>
                      <w:rFonts w:ascii="Cambria Math" w:hAnsi="Cambria Math"/>
                    </w:rPr>
                    <m:t>μL</m:t>
                  </m:r>
                </m:den>
              </m:f>
              <m:d>
                <m:dPr>
                  <m:ctrlPr>
                    <w:rPr>
                      <w:rFonts w:ascii="Cambria Math" w:hAnsi="Cambria Math"/>
                      <w:i/>
                    </w:rPr>
                  </m:ctrlPr>
                </m:dPr>
                <m:e>
                  <m:f>
                    <m:fPr>
                      <m:ctrlPr>
                        <w:rPr>
                          <w:rFonts w:ascii="Cambria Math" w:hAnsi="Cambria Math"/>
                        </w:rPr>
                      </m:ctrlPr>
                    </m:fPr>
                    <m:num>
                      <m:r>
                        <w:rPr>
                          <w:rFonts w:ascii="Cambria Math" w:hAnsi="Cambria Math"/>
                        </w:rPr>
                        <m:t>1</m:t>
                      </m:r>
                    </m:num>
                    <m:den>
                      <m:r>
                        <w:rPr>
                          <w:rFonts w:ascii="Cambria Math" w:hAnsi="Cambria Math"/>
                        </w:rPr>
                        <m:t>π</m:t>
                      </m:r>
                    </m:den>
                  </m:f>
                  <m:d>
                    <m:dPr>
                      <m:ctrlPr>
                        <w:rPr>
                          <w:rFonts w:ascii="Cambria Math" w:hAnsi="Cambria Math"/>
                          <w:i/>
                        </w:rPr>
                      </m:ctrlPr>
                    </m:dPr>
                    <m:e>
                      <m:r>
                        <m:rPr>
                          <m:sty m:val="p"/>
                        </m:rPr>
                        <w:rPr>
                          <w:rFonts w:ascii="Cambria Math" w:hAnsi="Cambria Math"/>
                        </w:rPr>
                        <m:t>Δm</m:t>
                      </m:r>
                      <m:r>
                        <w:rPr>
                          <w:rFonts w:ascii="Cambria Math" w:hAnsi="Cambria Math"/>
                        </w:rPr>
                        <m:t>+</m:t>
                      </m:r>
                      <m:r>
                        <m:rPr>
                          <m:sty m:val="p"/>
                        </m:rPr>
                        <w:rPr>
                          <w:rFonts w:ascii="Cambria Math" w:hAnsi="Cambria Math"/>
                        </w:rPr>
                        <m:t>Δ</m:t>
                      </m:r>
                      <m:r>
                        <w:rPr>
                          <w:rFonts w:ascii="Cambria Math" w:hAnsi="Cambria Math"/>
                        </w:rPr>
                        <m:t>n</m:t>
                      </m:r>
                    </m:e>
                  </m:d>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rad>
                        <m:radPr>
                          <m:degHide m:val="1"/>
                          <m:ctrlPr>
                            <w:rPr>
                              <w:rFonts w:ascii="Cambria Math" w:hAnsi="Cambria Math"/>
                            </w:rPr>
                          </m:ctrlPr>
                        </m:radPr>
                        <m:deg/>
                        <m:e>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L</m:t>
                                  </m:r>
                                </m:num>
                                <m:den>
                                  <m:sSub>
                                    <m:sSubPr>
                                      <m:ctrlPr>
                                        <w:rPr>
                                          <w:rFonts w:ascii="Cambria Math" w:hAnsi="Cambria Math"/>
                                        </w:rPr>
                                      </m:ctrlPr>
                                    </m:sSubPr>
                                    <m:e>
                                      <m:r>
                                        <w:rPr>
                                          <w:rFonts w:ascii="Cambria Math" w:hAnsi="Cambria Math"/>
                                        </w:rPr>
                                        <m:t>R</m:t>
                                      </m:r>
                                    </m:e>
                                    <m:sub>
                                      <m:r>
                                        <w:rPr>
                                          <w:rFonts w:ascii="Cambria Math" w:hAnsi="Cambria Math"/>
                                        </w:rPr>
                                        <m:t>1</m:t>
                                      </m:r>
                                    </m:sub>
                                  </m:sSub>
                                </m:den>
                              </m:f>
                            </m:e>
                          </m:d>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L</m:t>
                                  </m:r>
                                </m:num>
                                <m:den>
                                  <m:sSub>
                                    <m:sSubPr>
                                      <m:ctrlPr>
                                        <w:rPr>
                                          <w:rFonts w:ascii="Cambria Math" w:hAnsi="Cambria Math"/>
                                        </w:rPr>
                                      </m:ctrlPr>
                                    </m:sSubPr>
                                    <m:e>
                                      <m:r>
                                        <w:rPr>
                                          <w:rFonts w:ascii="Cambria Math" w:hAnsi="Cambria Math"/>
                                        </w:rPr>
                                        <m:t>R</m:t>
                                      </m:r>
                                    </m:e>
                                    <m:sub>
                                      <m:r>
                                        <w:rPr>
                                          <w:rFonts w:ascii="Cambria Math" w:hAnsi="Cambria Math"/>
                                        </w:rPr>
                                        <m:t>2</m:t>
                                      </m:r>
                                    </m:sub>
                                  </m:sSub>
                                </m:den>
                              </m:f>
                            </m:e>
                          </m:d>
                        </m:e>
                      </m:rad>
                    </m:e>
                  </m:func>
                </m:e>
              </m:d>
              <m:r>
                <w:rPr>
                  <w:rFonts w:ascii="Cambria Math" w:hAnsi="Cambria Math"/>
                </w:rPr>
                <m:t>#</m:t>
              </m:r>
              <m:d>
                <m:dPr>
                  <m:ctrlPr>
                    <w:rPr>
                      <w:rFonts w:ascii="Cambria Math" w:hAnsi="Cambria Math"/>
                      <w:i/>
                    </w:rPr>
                  </m:ctrlPr>
                </m:dPr>
                <m:e>
                  <m:r>
                    <w:rPr>
                      <w:rFonts w:ascii="Cambria Math" w:hAnsi="Cambria Math" w:hint="eastAsia"/>
                    </w:rPr>
                    <m:t>4</m:t>
                  </m:r>
                </m:e>
              </m:d>
            </m:e>
          </m:eqArr>
        </m:oMath>
      </m:oMathPara>
    </w:p>
    <w:p w14:paraId="6A7E6262" w14:textId="00A44095" w:rsidR="002E45EA" w:rsidRPr="00080C27" w:rsidRDefault="002B1005" w:rsidP="00802B74">
      <w:pPr>
        <w:pStyle w:val="a0"/>
        <w:rPr>
          <w:lang w:val="en-US"/>
        </w:rPr>
      </w:pPr>
      <w:r>
        <w:rPr>
          <w:rFonts w:hint="eastAsia"/>
        </w:rPr>
        <w:t>其中，</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r>
          <w:rPr>
            <w:rFonts w:ascii="Cambria Math" w:hAnsi="Cambria Math"/>
          </w:rPr>
          <m:t xml:space="preserve"> </m:t>
        </m:r>
      </m:oMath>
      <w:r w:rsidR="000D23AE">
        <w:rPr>
          <w:rFonts w:hint="eastAsia"/>
        </w:rPr>
        <w:t>为</w:t>
      </w:r>
      <w:r w:rsidR="000D23AE" w:rsidRPr="000D23AE">
        <w:rPr>
          <w:lang w:val="en-US"/>
        </w:rPr>
        <w:t>两反射镜的曲率半径</w:t>
      </w:r>
      <w:r w:rsidR="000D23AE">
        <w:rPr>
          <w:rFonts w:hint="eastAsia"/>
          <w:lang w:val="en-US"/>
        </w:rPr>
        <w:t>，</w:t>
      </w:r>
      <w:r w:rsidR="00802B74" w:rsidRPr="00802B74">
        <w:rPr>
          <w:rFonts w:hint="eastAsia"/>
          <w:lang w:val="en-US"/>
        </w:rPr>
        <w:t>若腔长</w:t>
      </w:r>
      <w:r w:rsidR="00802B74" w:rsidRPr="00802B74">
        <w:rPr>
          <w:rFonts w:hint="eastAsia"/>
          <w:lang w:val="en-US"/>
        </w:rPr>
        <w:t xml:space="preserve"> </w:t>
      </w:r>
      <m:oMath>
        <m:r>
          <w:rPr>
            <w:rFonts w:ascii="Cambria Math" w:hAnsi="Cambria Math" w:hint="eastAsia"/>
            <w:lang w:val="en-US"/>
          </w:rPr>
          <m:t>L</m:t>
        </m:r>
      </m:oMath>
      <w:r w:rsidR="00802B74" w:rsidRPr="00802B74">
        <w:rPr>
          <w:rFonts w:hint="eastAsia"/>
          <w:lang w:val="en-US"/>
        </w:rPr>
        <w:t xml:space="preserve"> </w:t>
      </w:r>
      <w:r w:rsidR="00802B74" w:rsidRPr="00802B74">
        <w:rPr>
          <w:rFonts w:hint="eastAsia"/>
          <w:lang w:val="en-US"/>
        </w:rPr>
        <w:t>比反射镜的曲率半径小，则横模频率间隔比纵模频率间隔小。</w:t>
      </w:r>
      <w:r w:rsidR="00080C27">
        <w:rPr>
          <w:rFonts w:hint="eastAsia"/>
        </w:rPr>
        <w:t>注意实际的激光器一般包括多个纵模和横模。</w:t>
      </w:r>
    </w:p>
    <w:p w14:paraId="43259FE3" w14:textId="764AD361" w:rsidR="00E372DB" w:rsidRDefault="00127A96" w:rsidP="00193D03">
      <w:pPr>
        <w:pStyle w:val="2"/>
      </w:pPr>
      <w:r>
        <w:rPr>
          <w:rFonts w:hint="eastAsia"/>
        </w:rPr>
        <w:t>纵模分裂</w:t>
      </w:r>
    </w:p>
    <w:p w14:paraId="1AFA55C1" w14:textId="77777777" w:rsidR="00061C65" w:rsidRDefault="00061C65" w:rsidP="00061C65">
      <w:r>
        <w:rPr>
          <w:rFonts w:hint="eastAsia"/>
        </w:rPr>
        <w:t>激光模分裂指的是由物理效应（双折射和塞曼效应等）把激光器的一个频率“分裂”</w:t>
      </w:r>
      <w:r>
        <w:rPr>
          <w:rFonts w:hint="eastAsia"/>
        </w:rPr>
        <w:t xml:space="preserve"> </w:t>
      </w:r>
      <w:r>
        <w:rPr>
          <w:rFonts w:hint="eastAsia"/>
        </w:rPr>
        <w:t>成两个的现象。</w:t>
      </w:r>
    </w:p>
    <w:p w14:paraId="10B88C48" w14:textId="6B74D5DD" w:rsidR="00061C65" w:rsidRPr="00061C65" w:rsidRDefault="00061C65" w:rsidP="00193D03">
      <w:pPr>
        <w:pStyle w:val="3"/>
        <w:numPr>
          <w:ilvl w:val="0"/>
          <w:numId w:val="26"/>
        </w:numPr>
      </w:pPr>
      <w:r w:rsidRPr="00061C65">
        <w:rPr>
          <w:rFonts w:hint="eastAsia"/>
        </w:rPr>
        <w:t>双折射效应</w:t>
      </w:r>
    </w:p>
    <w:p w14:paraId="6A1CD16C" w14:textId="77777777" w:rsidR="00A812FD" w:rsidRDefault="00061C65" w:rsidP="00061C65">
      <w:r>
        <w:rPr>
          <w:rFonts w:hint="eastAsia"/>
        </w:rPr>
        <w:t>双折射是</w:t>
      </w:r>
      <w:hyperlink r:id="rId20" w:tgtFrame="https://baike.baidu.com/item/%E5%8F%8C%E6%8A%98%E5%B0%84/_blank" w:history="1">
        <w:r>
          <w:rPr>
            <w:rFonts w:hint="eastAsia"/>
          </w:rPr>
          <w:t>光束</w:t>
        </w:r>
      </w:hyperlink>
      <w:r>
        <w:rPr>
          <w:rFonts w:hint="eastAsia"/>
        </w:rPr>
        <w:t>入射到</w:t>
      </w:r>
      <w:hyperlink r:id="rId21" w:tgtFrame="https://baike.baidu.com/item/%E5%8F%8C%E6%8A%98%E5%B0%84/_blank" w:history="1">
        <w:r>
          <w:rPr>
            <w:rFonts w:hint="eastAsia"/>
          </w:rPr>
          <w:t>各向异性</w:t>
        </w:r>
      </w:hyperlink>
      <w:r>
        <w:rPr>
          <w:rFonts w:hint="eastAsia"/>
        </w:rPr>
        <w:t>的晶体，由于传播速度和折射率值随振动方向不同而改变，分解为振动方向互相垂直、传播速度不同、折射率不等的两束光而沿不同方向</w:t>
      </w:r>
      <w:hyperlink r:id="rId22" w:tgtFrame="https://baike.baidu.com/item/%E5%8F%8C%E6%8A%98%E5%B0%84/_blank" w:history="1">
        <w:r>
          <w:rPr>
            <w:rFonts w:hint="eastAsia"/>
          </w:rPr>
          <w:t>折射</w:t>
        </w:r>
      </w:hyperlink>
      <w:r>
        <w:rPr>
          <w:rFonts w:hint="eastAsia"/>
        </w:rPr>
        <w:t>的现象。</w:t>
      </w:r>
    </w:p>
    <w:p w14:paraId="12EA5E5B" w14:textId="66A07FD7" w:rsidR="00061C65" w:rsidRPr="00A812FD" w:rsidRDefault="00A812FD" w:rsidP="00A812FD">
      <w:r w:rsidRPr="00A812FD">
        <w:rPr>
          <w:rFonts w:hint="eastAsia"/>
        </w:rPr>
        <w:t>石英晶体是一种单轴正晶体，具有双折射效应。由于双折射效应，石英晶体中</w:t>
      </w:r>
      <w:r w:rsidRPr="00A812FD">
        <w:rPr>
          <w:rFonts w:hint="eastAsia"/>
        </w:rPr>
        <w:t xml:space="preserve"> </w:t>
      </w:r>
      <m:oMath>
        <m:r>
          <w:rPr>
            <w:rFonts w:ascii="Cambria Math" w:hAnsi="Cambria Math" w:hint="eastAsia"/>
          </w:rPr>
          <m:t>o</m:t>
        </m:r>
      </m:oMath>
      <w:r w:rsidRPr="00A812FD">
        <w:rPr>
          <w:rFonts w:hint="eastAsia"/>
        </w:rPr>
        <w:t xml:space="preserve"> </w:t>
      </w:r>
      <w:r w:rsidRPr="00A812FD">
        <w:rPr>
          <w:rFonts w:hint="eastAsia"/>
        </w:rPr>
        <w:t>光和</w:t>
      </w:r>
      <w:r w:rsidRPr="00A812FD">
        <w:rPr>
          <w:rFonts w:hint="eastAsia"/>
        </w:rPr>
        <w:t xml:space="preserve"> </w:t>
      </w:r>
      <m:oMath>
        <m:r>
          <w:rPr>
            <w:rFonts w:ascii="Cambria Math" w:hAnsi="Cambria Math" w:hint="eastAsia"/>
          </w:rPr>
          <m:t>e</m:t>
        </m:r>
      </m:oMath>
      <w:r w:rsidRPr="00A812FD">
        <w:rPr>
          <w:rFonts w:hint="eastAsia"/>
        </w:rPr>
        <w:t xml:space="preserve"> </w:t>
      </w:r>
      <w:r w:rsidRPr="00A812FD">
        <w:rPr>
          <w:rFonts w:hint="eastAsia"/>
        </w:rPr>
        <w:t>光之间会产生光程差</w:t>
      </w:r>
      <w:r w:rsidRPr="00A812FD">
        <w:rPr>
          <w:rFonts w:hint="eastAsia"/>
        </w:rPr>
        <w:t xml:space="preserve">  </w:t>
      </w:r>
      <m:oMath>
        <m:r>
          <w:rPr>
            <w:rFonts w:ascii="Cambria Math" w:hAnsi="Cambria Math"/>
          </w:rPr>
          <m:t>δ</m:t>
        </m:r>
      </m:oMath>
      <w:r w:rsidRPr="00A812FD">
        <w:rPr>
          <w:rFonts w:hint="eastAsia"/>
        </w:rPr>
        <w:t>。这个光程差的大小由晶体在光路中的厚度</w:t>
      </w:r>
      <m:oMath>
        <m:r>
          <w:rPr>
            <w:rFonts w:ascii="Cambria Math" w:hAnsi="Cambria Math"/>
          </w:rPr>
          <m:t xml:space="preserve"> h </m:t>
        </m:r>
      </m:oMath>
      <w:r w:rsidRPr="00A812FD">
        <w:rPr>
          <w:rFonts w:hint="eastAsia"/>
        </w:rPr>
        <w:t>和晶体光轴与光线之间的夹角</w:t>
      </w:r>
      <m:oMath>
        <m:r>
          <w:rPr>
            <w:rFonts w:ascii="Cambria Math" w:hAnsi="Cambria Math"/>
          </w:rPr>
          <m:t xml:space="preserve"> θ </m:t>
        </m:r>
      </m:oMath>
      <w:r w:rsidRPr="00A812FD">
        <w:rPr>
          <w:rFonts w:hint="eastAsia"/>
        </w:rPr>
        <w:t>决定。通过调节</w:t>
      </w:r>
      <m:oMath>
        <m:r>
          <w:rPr>
            <w:rFonts w:ascii="Cambria Math" w:hAnsi="Cambria Math"/>
          </w:rPr>
          <m:t xml:space="preserve"> h </m:t>
        </m:r>
      </m:oMath>
      <w:r w:rsidRPr="00A812FD">
        <w:rPr>
          <w:rFonts w:hint="eastAsia"/>
        </w:rPr>
        <w:t>和</w:t>
      </w:r>
      <m:oMath>
        <m:r>
          <w:rPr>
            <w:rFonts w:ascii="Cambria Math" w:hAnsi="Cambria Math"/>
          </w:rPr>
          <m:t xml:space="preserve"> θ </m:t>
        </m:r>
      </m:oMath>
      <w:r w:rsidRPr="00A812FD">
        <w:rPr>
          <w:rFonts w:hint="eastAsia"/>
        </w:rPr>
        <w:t>的值，可以改变并控制光程差</w:t>
      </w:r>
      <m:oMath>
        <m:r>
          <w:rPr>
            <w:rFonts w:ascii="Cambria Math" w:hAnsi="Cambria Math"/>
          </w:rPr>
          <m:t>δ</m:t>
        </m:r>
      </m:oMath>
      <w:r w:rsidRPr="00A812FD">
        <w:rPr>
          <w:rFonts w:hint="eastAsia"/>
        </w:rPr>
        <w:t>的大小。</w:t>
      </w:r>
      <w:r w:rsidR="00061C65">
        <w:rPr>
          <w:rFonts w:hint="eastAsia"/>
        </w:rPr>
        <w:t>在不考虑旋光性时，对石英晶体有</w:t>
      </w:r>
    </w:p>
    <w:p w14:paraId="40540C7A" w14:textId="58FEBCC1" w:rsidR="00FB4184" w:rsidRPr="00FB4184" w:rsidRDefault="00000000" w:rsidP="00FB4184">
      <m:oMathPara>
        <m:oMath>
          <m:eqArr>
            <m:eqArrPr>
              <m:maxDist m:val="1"/>
              <m:ctrlPr>
                <w:rPr>
                  <w:rFonts w:ascii="Cambria Math" w:hAnsi="Cambria Math"/>
                  <w:i/>
                </w:rPr>
              </m:ctrlPr>
            </m:eqArrPr>
            <m:e>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m:t>
                          </m:r>
                        </m:e>
                        <m:sup>
                          <m:r>
                            <w:rPr>
                              <w:rFonts w:ascii="Cambria Math" w:hAnsi="Cambria Math"/>
                            </w:rPr>
                            <m:t xml:space="preserve"> </m:t>
                          </m:r>
                        </m:sup>
                      </m:sSup>
                    </m:sup>
                  </m:sSup>
                </m:e>
              </m:d>
              <m:r>
                <w:rPr>
                  <w:rFonts w:ascii="Cambria Math" w:hAnsi="Cambria Math"/>
                </w:rPr>
                <m:t>h=</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w:rPr>
                                  <w:rFonts w:ascii="Cambria Math" w:hAnsi="Cambria Math"/>
                                </w:rPr>
                                <m:t>sin</m:t>
                              </m:r>
                            </m:fName>
                            <m:e>
                              <m:sSup>
                                <m:sSupPr>
                                  <m:ctrlPr>
                                    <w:rPr>
                                      <w:rFonts w:ascii="Cambria Math" w:hAnsi="Cambria Math"/>
                                      <w:i/>
                                    </w:rPr>
                                  </m:ctrlPr>
                                </m:sSupPr>
                                <m:e>
                                  <m:r>
                                    <w:rPr>
                                      <w:rFonts w:ascii="Cambria Math" w:hAnsi="Cambria Math"/>
                                    </w:rPr>
                                    <m:t>θ</m:t>
                                  </m:r>
                                </m:e>
                                <m:sup>
                                  <m:r>
                                    <w:rPr>
                                      <w:rFonts w:ascii="Cambria Math" w:hAnsi="Cambria Math"/>
                                    </w:rPr>
                                    <m:t>2</m:t>
                                  </m:r>
                                </m:sup>
                              </m:sSup>
                            </m:e>
                          </m:func>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e</m:t>
                                  </m:r>
                                </m:sub>
                              </m:sSub>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cos</m:t>
                              </m:r>
                            </m:fName>
                            <m:e>
                              <m:sSup>
                                <m:sSupPr>
                                  <m:ctrlPr>
                                    <w:rPr>
                                      <w:rFonts w:ascii="Cambria Math" w:hAnsi="Cambria Math"/>
                                      <w:i/>
                                    </w:rPr>
                                  </m:ctrlPr>
                                </m:sSupPr>
                                <m:e>
                                  <m:r>
                                    <w:rPr>
                                      <w:rFonts w:ascii="Cambria Math" w:hAnsi="Cambria Math"/>
                                    </w:rPr>
                                    <m:t>θ</m:t>
                                  </m:r>
                                </m:e>
                                <m:sup>
                                  <m:r>
                                    <w:rPr>
                                      <w:rFonts w:ascii="Cambria Math" w:hAnsi="Cambria Math"/>
                                    </w:rPr>
                                    <m:t>2</m:t>
                                  </m:r>
                                </m:sup>
                              </m:sSup>
                            </m:e>
                          </m:func>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o</m:t>
                                  </m:r>
                                </m:sub>
                              </m:sSub>
                            </m:e>
                            <m:sup>
                              <m:r>
                                <w:rPr>
                                  <w:rFonts w:ascii="Cambria Math" w:hAnsi="Cambria Math"/>
                                </w:rPr>
                                <m:t>2</m:t>
                              </m:r>
                            </m:sup>
                          </m:sSup>
                        </m:den>
                      </m:f>
                    </m:e>
                  </m:rad>
                </m:den>
              </m:f>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6133962E" w14:textId="2E3DF8AB" w:rsidR="00061C65" w:rsidRDefault="00E06275" w:rsidP="00061C65">
      <m:oMath>
        <m:r>
          <w:rPr>
            <w:rFonts w:ascii="Cambria Math" w:hAnsi="Cambria Math" w:cs="Cambria Math"/>
          </w:rPr>
          <m:t>h</m:t>
        </m:r>
        <m:r>
          <w:rPr>
            <w:rFonts w:ascii="Cambria Math" w:hAnsi="Cambria Math"/>
          </w:rPr>
          <m:t xml:space="preserve"> </m:t>
        </m:r>
      </m:oMath>
      <w:r w:rsidR="00061C65">
        <w:rPr>
          <w:rFonts w:hint="eastAsia"/>
        </w:rPr>
        <w:t>是晶片的厚度，</w:t>
      </w:r>
      <m:oMath>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m:t>
                </m:r>
              </m:e>
              <m:sup>
                <m:r>
                  <w:rPr>
                    <w:rFonts w:ascii="Cambria Math" w:hAnsi="Cambria Math"/>
                  </w:rPr>
                  <m:t xml:space="preserve"> </m:t>
                </m:r>
              </m:sup>
            </m:sSup>
          </m:sup>
        </m:sSup>
      </m:oMath>
      <w:r w:rsidR="00061C65">
        <w:rPr>
          <w:rFonts w:hint="eastAsia"/>
        </w:rPr>
        <w:t>和</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061C65">
        <w:rPr>
          <w:rFonts w:hint="eastAsia"/>
        </w:rPr>
        <w:t>分别是</w:t>
      </w:r>
      <m:oMath>
        <m:r>
          <w:rPr>
            <w:rFonts w:ascii="Cambria Math" w:hAnsi="Cambria Math"/>
          </w:rPr>
          <m:t xml:space="preserve"> </m:t>
        </m:r>
        <m:r>
          <w:rPr>
            <w:rFonts w:ascii="Cambria Math" w:hAnsi="Cambria Math" w:hint="eastAsia"/>
          </w:rPr>
          <m:t>o</m:t>
        </m:r>
        <m:r>
          <w:rPr>
            <w:rFonts w:ascii="Cambria Math" w:hAnsi="Cambria Math"/>
          </w:rPr>
          <m:t xml:space="preserve"> </m:t>
        </m:r>
      </m:oMath>
      <w:r w:rsidR="00061C65">
        <w:rPr>
          <w:rFonts w:hint="eastAsia"/>
        </w:rPr>
        <w:t>光和</w:t>
      </w:r>
      <m:oMath>
        <m:r>
          <w:rPr>
            <w:rFonts w:ascii="Cambria Math" w:hAnsi="Cambria Math"/>
          </w:rPr>
          <m:t xml:space="preserve"> </m:t>
        </m:r>
        <m:r>
          <w:rPr>
            <w:rFonts w:ascii="Cambria Math" w:hAnsi="Cambria Math" w:hint="eastAsia"/>
          </w:rPr>
          <m:t>e</m:t>
        </m:r>
        <m:r>
          <w:rPr>
            <w:rFonts w:ascii="Cambria Math" w:hAnsi="Cambria Math"/>
          </w:rPr>
          <m:t xml:space="preserve"> </m:t>
        </m:r>
      </m:oMath>
      <w:r w:rsidR="00061C65">
        <w:rPr>
          <w:rFonts w:hint="eastAsia"/>
        </w:rPr>
        <w:t>光的折射率，</w:t>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 </m:t>
        </m:r>
      </m:oMath>
      <w:r w:rsidR="00061C65">
        <w:rPr>
          <w:rFonts w:hint="eastAsia"/>
        </w:rPr>
        <w:t>和</w:t>
      </w:r>
      <m:oMath>
        <m:sSub>
          <m:sSubPr>
            <m:ctrlPr>
              <w:rPr>
                <w:rFonts w:ascii="Cambria Math" w:hAnsi="Cambria Math"/>
                <w:i/>
              </w:rPr>
            </m:ctrlPr>
          </m:sSubPr>
          <m:e>
            <m:r>
              <w:rPr>
                <w:rFonts w:ascii="Cambria Math" w:hAnsi="Cambria Math"/>
              </w:rPr>
              <m:t xml:space="preserve"> n</m:t>
            </m:r>
          </m:e>
          <m:sub>
            <m:r>
              <w:rPr>
                <w:rFonts w:ascii="Cambria Math" w:hAnsi="Cambria Math"/>
              </w:rPr>
              <m:t>e</m:t>
            </m:r>
          </m:sub>
        </m:sSub>
      </m:oMath>
      <w:r w:rsidR="00061C65">
        <w:rPr>
          <w:rFonts w:hint="eastAsia"/>
        </w:rPr>
        <w:t>分别是石英晶体的两个主折射率。</w:t>
      </w:r>
      <m:oMath>
        <m:r>
          <w:rPr>
            <w:rFonts w:ascii="Cambria Math" w:hAnsi="Cambria Math"/>
          </w:rPr>
          <m:t xml:space="preserve"> θ </m:t>
        </m:r>
      </m:oMath>
      <w:r w:rsidR="00061C65">
        <w:rPr>
          <w:rFonts w:hint="eastAsia"/>
        </w:rPr>
        <w:t>是石英晶体的晶轴和光线之间的夹角，在实验中，我们将通过旋转腔内石英晶片来改变</w:t>
      </w:r>
      <m:oMath>
        <m:r>
          <w:rPr>
            <w:rFonts w:ascii="Cambria Math" w:hAnsi="Cambria Math"/>
          </w:rPr>
          <m:t xml:space="preserve"> θ </m:t>
        </m:r>
      </m:oMath>
      <w:r w:rsidR="00061C65">
        <w:rPr>
          <w:rFonts w:hint="eastAsia"/>
        </w:rPr>
        <w:t>大小来改变和控制光程差</w:t>
      </w:r>
      <m:oMath>
        <m:r>
          <w:rPr>
            <w:rFonts w:ascii="Cambria Math" w:hAnsi="Cambria Math"/>
          </w:rPr>
          <m:t>δ</m:t>
        </m:r>
      </m:oMath>
      <w:r w:rsidR="00061C65">
        <w:rPr>
          <w:rFonts w:hint="eastAsia"/>
        </w:rPr>
        <w:t>的大小。</w:t>
      </w:r>
    </w:p>
    <w:p w14:paraId="1315488B" w14:textId="4E1AA566" w:rsidR="00061C65" w:rsidRPr="00061C65" w:rsidRDefault="00061C65" w:rsidP="00193D03">
      <w:pPr>
        <w:pStyle w:val="3"/>
      </w:pPr>
      <w:r w:rsidRPr="00061C65">
        <w:rPr>
          <w:rFonts w:hint="eastAsia"/>
        </w:rPr>
        <w:t>激光频率分裂</w:t>
      </w:r>
    </w:p>
    <w:p w14:paraId="328CAA34" w14:textId="1A798C15" w:rsidR="00061C65" w:rsidRDefault="00061C65" w:rsidP="00061C65">
      <w:r>
        <w:rPr>
          <w:rFonts w:hint="eastAsia"/>
        </w:rPr>
        <w:t>由于</w:t>
      </w:r>
      <w:r>
        <w:rPr>
          <w:rFonts w:hint="eastAsia"/>
        </w:rPr>
        <w:t>o</w:t>
      </w:r>
      <w:r>
        <w:rPr>
          <w:rFonts w:hint="eastAsia"/>
        </w:rPr>
        <w:t>光</w:t>
      </w:r>
      <w:r>
        <w:rPr>
          <w:rFonts w:hint="eastAsia"/>
        </w:rPr>
        <w:t>e</w:t>
      </w:r>
      <w:r>
        <w:rPr>
          <w:rFonts w:hint="eastAsia"/>
        </w:rPr>
        <w:t>光在激光腔中的光程不同，所以原本唯一的谐振腔长“分裂”为两个腔长，两个谐振腔长有不同的谐振频率。</w:t>
      </w:r>
    </w:p>
    <w:p w14:paraId="495F1570" w14:textId="10D628A3" w:rsidR="00BD5613" w:rsidRPr="00BD5613" w:rsidRDefault="00BA17F1" w:rsidP="00BD5613">
      <w:r>
        <w:rPr>
          <w:rFonts w:hint="eastAsia"/>
        </w:rPr>
        <w:t>利用</w:t>
      </w:r>
      <w:r w:rsidRPr="00BA17F1">
        <w:t>光驻波的条件</w:t>
      </w:r>
      <w:r w:rsidR="00AF6875">
        <w:rPr>
          <w:rFonts w:hint="eastAsia"/>
        </w:rPr>
        <w:t>，并将</w:t>
      </w:r>
      <w:r w:rsidR="00AF6875" w:rsidRPr="00AF6875">
        <w:t>引入的光程差</w:t>
      </w:r>
      <w:r w:rsidR="00AF6875" w:rsidRPr="00AF6875">
        <w:t xml:space="preserve"> </w:t>
      </w:r>
      <m:oMath>
        <m:r>
          <w:rPr>
            <w:rFonts w:ascii="Cambria Math" w:hAnsi="Cambria Math"/>
          </w:rPr>
          <m:t>δ</m:t>
        </m:r>
      </m:oMath>
      <w:r w:rsidR="00AF6875" w:rsidRPr="00AF6875">
        <w:t xml:space="preserve"> </w:t>
      </w:r>
      <w:r w:rsidR="00AF6875" w:rsidRPr="00AF6875">
        <w:t>看成是谐振腔长之差</w:t>
      </w:r>
      <m:oMath>
        <m:r>
          <w:rPr>
            <w:rFonts w:ascii="Cambria Math" w:hAnsi="Cambria Math"/>
          </w:rPr>
          <m:t xml:space="preserve"> ΔL </m:t>
        </m:r>
      </m:oMath>
      <w:r w:rsidR="008D5A6B">
        <w:rPr>
          <w:rFonts w:hint="eastAsia"/>
        </w:rPr>
        <w:t>，</w:t>
      </w:r>
      <w:r w:rsidR="00BD5613" w:rsidRPr="00BD5613">
        <w:rPr>
          <w:rFonts w:hint="eastAsia"/>
        </w:rPr>
        <w:t>得到下式</w:t>
      </w:r>
    </w:p>
    <w:p w14:paraId="41FCD2C4" w14:textId="768CE0F9" w:rsidR="001A2936" w:rsidRPr="002A0B9A" w:rsidRDefault="00000000" w:rsidP="001A2936">
      <m:oMathPara>
        <m:oMath>
          <m:eqArr>
            <m:eqArrPr>
              <m:maxDist m:val="1"/>
              <m:ctrlPr>
                <w:rPr>
                  <w:rFonts w:ascii="Cambria Math" w:hAnsi="Cambria Math"/>
                  <w:i/>
                </w:rPr>
              </m:ctrlPr>
            </m:eqArrPr>
            <m:e>
              <m:r>
                <w:rPr>
                  <w:rFonts w:ascii="Cambria Math" w:hAnsi="Cambria Math"/>
                </w:rPr>
                <m:t>Δν</m:t>
              </m:r>
              <m:r>
                <m:rPr>
                  <m:sty m:val="p"/>
                </m:rPr>
                <w:rPr>
                  <w:rFonts w:ascii="Cambria Math" w:hAnsi="Cambria Math"/>
                </w:rPr>
                <m:t>=</m:t>
              </m:r>
              <m:r>
                <m:rPr>
                  <m:sty m:val="p"/>
                </m:rPr>
                <w:rPr>
                  <w:rFonts w:ascii="Cambria Math" w:hAnsi="Cambria Math" w:cs="Cambria Math"/>
                </w:rPr>
                <m:t>-</m:t>
              </m:r>
              <m:f>
                <m:fPr>
                  <m:ctrlPr>
                    <w:rPr>
                      <w:rFonts w:ascii="Cambria Math" w:hAnsi="Cambria Math"/>
                    </w:rPr>
                  </m:ctrlPr>
                </m:fPr>
                <m:num>
                  <m:r>
                    <m:rPr>
                      <m:sty m:val="p"/>
                    </m:rPr>
                    <w:rPr>
                      <w:rFonts w:ascii="Cambria Math" w:hAnsi="Cambria Math"/>
                    </w:rPr>
                    <m:t>ν</m:t>
                  </m:r>
                </m:num>
                <m:den>
                  <m:r>
                    <w:rPr>
                      <w:rFonts w:ascii="Cambria Math" w:hAnsi="Cambria Math"/>
                    </w:rPr>
                    <m:t>L</m:t>
                  </m:r>
                </m:den>
              </m:f>
              <m:r>
                <w:rPr>
                  <w:rFonts w:ascii="Cambria Math" w:hAnsi="Cambria Math"/>
                </w:rPr>
                <m:t>δ#</m:t>
              </m:r>
              <m:d>
                <m:dPr>
                  <m:begChr m:val="（"/>
                  <m:endChr m:val="）"/>
                  <m:ctrlPr>
                    <w:rPr>
                      <w:rFonts w:ascii="Cambria Math" w:hAnsi="Cambria Math"/>
                      <w:i/>
                    </w:rPr>
                  </m:ctrlPr>
                </m:dPr>
                <m:e>
                  <m:r>
                    <w:rPr>
                      <w:rFonts w:ascii="Cambria Math" w:hAnsi="Cambria Math" w:hint="eastAsia"/>
                    </w:rPr>
                    <m:t>6</m:t>
                  </m:r>
                </m:e>
              </m:d>
            </m:e>
          </m:eqArr>
        </m:oMath>
      </m:oMathPara>
    </w:p>
    <w:p w14:paraId="3FA023C4" w14:textId="5BD81A9A" w:rsidR="00A32831" w:rsidRDefault="00DC46DD" w:rsidP="00193D03">
      <w:pPr>
        <w:pStyle w:val="1"/>
      </w:pPr>
      <w:r>
        <w:rPr>
          <w:rFonts w:hint="eastAsia"/>
        </w:rPr>
        <w:t>实验内容与方法</w:t>
      </w:r>
    </w:p>
    <w:p w14:paraId="7D88FC7A" w14:textId="4AF1FFE1" w:rsidR="00A32831" w:rsidRDefault="00871F18" w:rsidP="00193D03">
      <w:pPr>
        <w:pStyle w:val="2"/>
      </w:pPr>
      <w:r>
        <w:rPr>
          <w:rFonts w:hint="eastAsia"/>
        </w:rPr>
        <w:t>实验仪器</w:t>
      </w:r>
    </w:p>
    <w:p w14:paraId="110A3CA9" w14:textId="0C2CB0AE" w:rsidR="00871F18" w:rsidRDefault="00871F18" w:rsidP="00F10BC3">
      <w:r w:rsidRPr="00871F18">
        <w:rPr>
          <w:rFonts w:hint="eastAsia"/>
        </w:rPr>
        <w:t>实验所用的仪器</w:t>
      </w:r>
      <w:r w:rsidR="00191738">
        <w:rPr>
          <w:rFonts w:hint="eastAsia"/>
        </w:rPr>
        <w:t>包括</w:t>
      </w:r>
      <w:r w:rsidR="004870D3" w:rsidRPr="004870D3">
        <w:rPr>
          <w:rFonts w:hint="eastAsia"/>
        </w:rPr>
        <w:t>He-Ne</w:t>
      </w:r>
      <w:r w:rsidR="004870D3" w:rsidRPr="004870D3">
        <w:rPr>
          <w:rFonts w:hint="eastAsia"/>
        </w:rPr>
        <w:t>激光器</w:t>
      </w:r>
      <w:r w:rsidR="004870D3">
        <w:rPr>
          <w:rFonts w:hint="eastAsia"/>
        </w:rPr>
        <w:t>，共焦球面</w:t>
      </w:r>
      <w:r w:rsidR="004870D3" w:rsidRPr="004870D3">
        <w:t>扫描干涉仪</w:t>
      </w:r>
      <w:r w:rsidR="004870D3">
        <w:rPr>
          <w:rFonts w:hint="eastAsia"/>
        </w:rPr>
        <w:t>，</w:t>
      </w:r>
      <w:r w:rsidR="004870D3" w:rsidRPr="004870D3">
        <w:t>光电接收放大器</w:t>
      </w:r>
      <w:r w:rsidR="004870D3">
        <w:rPr>
          <w:rFonts w:hint="eastAsia"/>
        </w:rPr>
        <w:t>，</w:t>
      </w:r>
      <w:r w:rsidR="004870D3" w:rsidRPr="004870D3">
        <w:t>光电接收放大器</w:t>
      </w:r>
      <w:r w:rsidR="004B7E8D">
        <w:rPr>
          <w:rFonts w:hint="eastAsia"/>
        </w:rPr>
        <w:t>，</w:t>
      </w:r>
      <w:r w:rsidR="004B7E8D" w:rsidRPr="004B7E8D">
        <w:t>信号放大器</w:t>
      </w:r>
      <w:r w:rsidR="004B7E8D">
        <w:rPr>
          <w:rFonts w:hint="eastAsia"/>
        </w:rPr>
        <w:t>，示波器，</w:t>
      </w:r>
      <w:r w:rsidR="00573F8E" w:rsidRPr="00573F8E">
        <w:rPr>
          <w:rFonts w:hint="eastAsia"/>
        </w:rPr>
        <w:t>激光频率分裂实验激光器</w:t>
      </w:r>
      <w:r w:rsidR="00573F8E">
        <w:rPr>
          <w:rFonts w:hint="eastAsia"/>
        </w:rPr>
        <w:t>，</w:t>
      </w:r>
      <w:r w:rsidR="00A63414">
        <w:rPr>
          <w:rFonts w:hint="eastAsia"/>
        </w:rPr>
        <w:t>各类电源等。</w:t>
      </w:r>
    </w:p>
    <w:p w14:paraId="16BB6EB5" w14:textId="25D219BD" w:rsidR="00A63414" w:rsidRDefault="00A63414" w:rsidP="00F10BC3">
      <w:r>
        <w:rPr>
          <w:rFonts w:hint="eastAsia"/>
        </w:rPr>
        <w:t>下面介绍一些重要仪器的原理。</w:t>
      </w:r>
    </w:p>
    <w:p w14:paraId="574BFD14" w14:textId="77777777" w:rsidR="006128D9" w:rsidRDefault="00E15FBA" w:rsidP="00193D03">
      <w:pPr>
        <w:pStyle w:val="3"/>
        <w:numPr>
          <w:ilvl w:val="0"/>
          <w:numId w:val="28"/>
        </w:numPr>
      </w:pPr>
      <w:r>
        <w:rPr>
          <w:rFonts w:hint="eastAsia"/>
        </w:rPr>
        <w:t>共焦球面扫描干涉仪</w:t>
      </w:r>
    </w:p>
    <w:p w14:paraId="51AF80F9" w14:textId="052C4EA2" w:rsidR="009C729B" w:rsidRPr="009C729B" w:rsidRDefault="009C729B" w:rsidP="009C729B">
      <w:pPr>
        <w:pStyle w:val="4"/>
      </w:pPr>
      <w:r>
        <w:rPr>
          <w:rFonts w:hint="eastAsia"/>
        </w:rPr>
        <w:t>结构</w:t>
      </w:r>
    </w:p>
    <w:p w14:paraId="240E5E60" w14:textId="271F71C7" w:rsidR="00845B31" w:rsidRPr="00845B31" w:rsidRDefault="00845B31" w:rsidP="00845B31">
      <w:pPr>
        <w:rPr>
          <w:lang w:val="zh-CN"/>
        </w:rPr>
      </w:pPr>
      <w:r w:rsidRPr="00845B31">
        <w:rPr>
          <w:rFonts w:hint="eastAsia"/>
          <w:lang w:val="zh-CN"/>
        </w:rPr>
        <w:t>共焦球面扫描干涉仪</w:t>
      </w:r>
      <w:r w:rsidR="002D7A0C">
        <w:rPr>
          <w:rFonts w:hint="eastAsia"/>
          <w:lang w:val="zh-CN"/>
        </w:rPr>
        <w:t>结构</w:t>
      </w:r>
      <w:r w:rsidRPr="00845B31">
        <w:rPr>
          <w:rFonts w:hint="eastAsia"/>
          <w:lang w:val="zh-CN"/>
        </w:rPr>
        <w:t>由</w:t>
      </w:r>
      <w:r w:rsidR="00A23159">
        <w:rPr>
          <w:lang w:val="zh-CN"/>
        </w:rPr>
        <w:fldChar w:fldCharType="begin"/>
      </w:r>
      <w:r w:rsidR="00A23159">
        <w:rPr>
          <w:lang w:val="zh-CN"/>
        </w:rPr>
        <w:instrText xml:space="preserve"> </w:instrText>
      </w:r>
      <w:r w:rsidR="00A23159">
        <w:rPr>
          <w:rFonts w:hint="eastAsia"/>
          <w:lang w:val="zh-CN"/>
        </w:rPr>
        <w:instrText>REF _Ref184214683 \r \h</w:instrText>
      </w:r>
      <w:r w:rsidR="00A23159">
        <w:rPr>
          <w:lang w:val="zh-CN"/>
        </w:rPr>
        <w:instrText xml:space="preserve"> </w:instrText>
      </w:r>
      <w:r w:rsidR="00A23159">
        <w:rPr>
          <w:lang w:val="zh-CN"/>
        </w:rPr>
      </w:r>
      <w:r w:rsidR="00A23159">
        <w:rPr>
          <w:lang w:val="zh-CN"/>
        </w:rPr>
        <w:fldChar w:fldCharType="separate"/>
      </w:r>
      <w:r w:rsidR="00691660">
        <w:rPr>
          <w:lang w:val="zh-CN"/>
        </w:rPr>
        <w:t>Fig. 5</w:t>
      </w:r>
      <w:r w:rsidR="00A23159">
        <w:rPr>
          <w:lang w:val="zh-CN"/>
        </w:rPr>
        <w:fldChar w:fldCharType="end"/>
      </w:r>
      <w:r w:rsidR="002D7A0C">
        <w:rPr>
          <w:rFonts w:hint="eastAsia"/>
          <w:lang w:val="zh-CN"/>
        </w:rPr>
        <w:t>所示，其由</w:t>
      </w:r>
      <w:r w:rsidRPr="00845B31">
        <w:rPr>
          <w:rFonts w:hint="eastAsia"/>
          <w:lang w:val="zh-CN"/>
        </w:rPr>
        <w:t>两个曲率半径相等的球面反射镜组成，具有镀以低损耗、高反射膜的特性。这两个反射镜之间的距离</w:t>
      </w:r>
      <m:oMath>
        <m:r>
          <w:rPr>
            <w:rFonts w:ascii="Cambria Math" w:hAnsi="Cambria Math"/>
            <w:lang w:val="zh-CN"/>
          </w:rPr>
          <m:t xml:space="preserve"> </m:t>
        </m:r>
        <m:r>
          <w:rPr>
            <w:rFonts w:ascii="Cambria Math" w:hAnsi="Cambria Math" w:hint="eastAsia"/>
            <w:lang w:val="zh-CN"/>
          </w:rPr>
          <m:t>l</m:t>
        </m:r>
        <m:r>
          <w:rPr>
            <w:rFonts w:ascii="Cambria Math" w:hAnsi="Cambria Math"/>
            <w:lang w:val="zh-CN"/>
          </w:rPr>
          <m:t xml:space="preserve"> </m:t>
        </m:r>
      </m:oMath>
      <w:r w:rsidRPr="00845B31">
        <w:rPr>
          <w:rFonts w:hint="eastAsia"/>
          <w:lang w:val="zh-CN"/>
        </w:rPr>
        <w:t>等于其曲率半</w:t>
      </w:r>
      <w:r w:rsidRPr="00845B31">
        <w:rPr>
          <w:rFonts w:hint="eastAsia"/>
          <w:lang w:val="zh-CN"/>
        </w:rPr>
        <w:lastRenderedPageBreak/>
        <w:t>径</w:t>
      </w:r>
      <m:oMath>
        <m:r>
          <w:rPr>
            <w:rFonts w:ascii="Cambria Math" w:hAnsi="Cambria Math"/>
            <w:lang w:val="zh-CN"/>
          </w:rPr>
          <m:t xml:space="preserve"> </m:t>
        </m:r>
        <m:r>
          <w:rPr>
            <w:rFonts w:ascii="Cambria Math" w:hAnsi="Cambria Math" w:hint="eastAsia"/>
            <w:lang w:val="zh-CN"/>
          </w:rPr>
          <m:t>R</m:t>
        </m:r>
        <m:r>
          <w:rPr>
            <w:rFonts w:ascii="Cambria Math" w:hAnsi="Cambria Math"/>
            <w:lang w:val="zh-CN"/>
          </w:rPr>
          <m:t xml:space="preserve"> </m:t>
        </m:r>
      </m:oMath>
      <w:r w:rsidRPr="00845B31">
        <w:rPr>
          <w:rFonts w:hint="eastAsia"/>
          <w:lang w:val="zh-CN"/>
        </w:rPr>
        <w:t xml:space="preserve"> </w:t>
      </w:r>
      <w:r w:rsidRPr="00845B31">
        <w:rPr>
          <w:rFonts w:hint="eastAsia"/>
          <w:lang w:val="zh-CN"/>
        </w:rPr>
        <w:t>，共同构成一个共焦系统。其中一个镜子固定不动，另一个镜子固定在压电陶瓷环上。</w:t>
      </w:r>
    </w:p>
    <w:p w14:paraId="31E9AEEA" w14:textId="338E41AD" w:rsidR="00E15FBA" w:rsidRDefault="00845B31" w:rsidP="00845B31">
      <w:pPr>
        <w:rPr>
          <w:lang w:val="zh-CN"/>
        </w:rPr>
      </w:pPr>
      <w:r w:rsidRPr="00845B31">
        <w:rPr>
          <w:rFonts w:hint="eastAsia"/>
          <w:lang w:val="zh-CN"/>
        </w:rPr>
        <w:t>当在压电陶瓷环内外壁施加一定方向、适当幅度和周期的锯齿波电压时，压电陶瓷环的长度随电压大小而变化，从而导致腔长</w:t>
      </w:r>
      <m:oMath>
        <m:r>
          <w:rPr>
            <w:rFonts w:ascii="Cambria Math" w:hAnsi="Cambria Math"/>
            <w:lang w:val="zh-CN"/>
          </w:rPr>
          <m:t xml:space="preserve"> l </m:t>
        </m:r>
      </m:oMath>
      <w:r w:rsidRPr="00845B31">
        <w:rPr>
          <w:rFonts w:hint="eastAsia"/>
          <w:lang w:val="zh-CN"/>
        </w:rPr>
        <w:t>在一定范围内作周期性变化。腔长的变化量与电压成正比。</w:t>
      </w:r>
    </w:p>
    <w:p w14:paraId="625A4C91" w14:textId="0BD3A9C8" w:rsidR="00A23159" w:rsidRPr="00845B31" w:rsidRDefault="00A23159" w:rsidP="00A23159">
      <w:pPr>
        <w:ind w:firstLine="0"/>
        <w:jc w:val="center"/>
        <w:rPr>
          <w:lang w:val="zh-CN"/>
        </w:rPr>
      </w:pPr>
      <w:r w:rsidRPr="00A23159">
        <w:rPr>
          <w:noProof/>
          <w:lang w:val="zh-CN"/>
        </w:rPr>
        <w:drawing>
          <wp:inline distT="0" distB="0" distL="0" distR="0" wp14:anchorId="522514CD" wp14:editId="56E56D40">
            <wp:extent cx="1979741" cy="1097280"/>
            <wp:effectExtent l="0" t="0" r="1905" b="7620"/>
            <wp:docPr id="191764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488" name=""/>
                    <pic:cNvPicPr/>
                  </pic:nvPicPr>
                  <pic:blipFill>
                    <a:blip r:embed="rId23"/>
                    <a:stretch>
                      <a:fillRect/>
                    </a:stretch>
                  </pic:blipFill>
                  <pic:spPr>
                    <a:xfrm>
                      <a:off x="0" y="0"/>
                      <a:ext cx="1998943" cy="1107923"/>
                    </a:xfrm>
                    <a:prstGeom prst="rect">
                      <a:avLst/>
                    </a:prstGeom>
                  </pic:spPr>
                </pic:pic>
              </a:graphicData>
            </a:graphic>
          </wp:inline>
        </w:drawing>
      </w:r>
    </w:p>
    <w:p w14:paraId="694EB75A" w14:textId="5F462ECF" w:rsidR="009C729B" w:rsidRDefault="00E15FBA" w:rsidP="009C729B">
      <w:pPr>
        <w:pStyle w:val="figurecaption"/>
        <w:rPr>
          <w:lang w:val="zh-CN"/>
        </w:rPr>
      </w:pPr>
      <w:bookmarkStart w:id="4" w:name="_Ref184214683"/>
      <w:r w:rsidRPr="00845B31">
        <w:rPr>
          <w:rFonts w:hint="eastAsia"/>
          <w:lang w:val="zh-CN"/>
        </w:rPr>
        <w:t>共焦球面扫描仪示意图</w:t>
      </w:r>
      <w:bookmarkEnd w:id="4"/>
    </w:p>
    <w:p w14:paraId="6E8162C8" w14:textId="38CA65BE" w:rsidR="009C729B" w:rsidRDefault="00E612D0" w:rsidP="00E612D0">
      <w:pPr>
        <w:pStyle w:val="4"/>
        <w:rPr>
          <w:lang w:val="zh-CN"/>
        </w:rPr>
      </w:pPr>
      <w:r>
        <w:rPr>
          <w:rFonts w:hint="eastAsia"/>
          <w:lang w:val="zh-CN"/>
        </w:rPr>
        <w:t>原理</w:t>
      </w:r>
    </w:p>
    <w:p w14:paraId="4D6D4E7C" w14:textId="0837CD11" w:rsidR="00102E66" w:rsidRDefault="00E46A98" w:rsidP="00102E66">
      <w:pPr>
        <w:rPr>
          <w:lang w:val="zh-CN"/>
        </w:rPr>
      </w:pPr>
      <w:r>
        <w:rPr>
          <w:rFonts w:hint="eastAsia"/>
          <w:lang w:val="zh-CN"/>
        </w:rPr>
        <w:t>如</w:t>
      </w:r>
      <w:r w:rsidR="00C8172D">
        <w:rPr>
          <w:lang w:val="zh-CN"/>
        </w:rPr>
        <w:fldChar w:fldCharType="begin"/>
      </w:r>
      <w:r w:rsidR="00C8172D">
        <w:rPr>
          <w:lang w:val="zh-CN"/>
        </w:rPr>
        <w:instrText xml:space="preserve"> </w:instrText>
      </w:r>
      <w:r w:rsidR="00C8172D">
        <w:rPr>
          <w:rFonts w:hint="eastAsia"/>
          <w:lang w:val="zh-CN"/>
        </w:rPr>
        <w:instrText>REF _Ref184215053 \r \h</w:instrText>
      </w:r>
      <w:r w:rsidR="00C8172D">
        <w:rPr>
          <w:lang w:val="zh-CN"/>
        </w:rPr>
        <w:instrText xml:space="preserve"> </w:instrText>
      </w:r>
      <w:r w:rsidR="00C8172D">
        <w:rPr>
          <w:lang w:val="zh-CN"/>
        </w:rPr>
      </w:r>
      <w:r w:rsidR="00C8172D">
        <w:rPr>
          <w:lang w:val="zh-CN"/>
        </w:rPr>
        <w:fldChar w:fldCharType="separate"/>
      </w:r>
      <w:r w:rsidR="00691660">
        <w:rPr>
          <w:lang w:val="zh-CN"/>
        </w:rPr>
        <w:t>Fig. 6</w:t>
      </w:r>
      <w:r w:rsidR="00C8172D">
        <w:rPr>
          <w:lang w:val="zh-CN"/>
        </w:rPr>
        <w:fldChar w:fldCharType="end"/>
      </w:r>
      <w:r>
        <w:rPr>
          <w:rFonts w:hint="eastAsia"/>
          <w:lang w:val="zh-CN"/>
        </w:rPr>
        <w:t>所示</w:t>
      </w:r>
      <w:r w:rsidR="00E07CDA">
        <w:rPr>
          <w:rFonts w:hint="eastAsia"/>
          <w:lang w:val="zh-CN"/>
        </w:rPr>
        <w:t>，</w:t>
      </w:r>
      <w:r w:rsidR="00102E66" w:rsidRPr="00102E66">
        <w:rPr>
          <w:rFonts w:hint="eastAsia"/>
          <w:lang w:val="zh-CN"/>
        </w:rPr>
        <w:t>当一束光接近主光轴</w:t>
      </w:r>
      <w:r w:rsidR="00102E66" w:rsidRPr="00102E66">
        <w:rPr>
          <w:rFonts w:hint="eastAsia"/>
          <w:lang w:val="zh-CN"/>
        </w:rPr>
        <w:t xml:space="preserve">OO' </w:t>
      </w:r>
      <w:r w:rsidR="00102E66" w:rsidRPr="00102E66">
        <w:rPr>
          <w:rFonts w:hint="eastAsia"/>
          <w:lang w:val="zh-CN"/>
        </w:rPr>
        <w:t>方向进入干涉仪时，光线在腔内多次反射。在忽略反射镜球面误差的情况下，这些反射光线经过</w:t>
      </w:r>
      <w:r w:rsidR="00E07CDA" w:rsidRPr="00E07CDA">
        <w:t>一闭合路径</w:t>
      </w:r>
      <w:r w:rsidR="00102E66" w:rsidRPr="00102E66">
        <w:rPr>
          <w:rFonts w:hint="eastAsia"/>
          <w:lang w:val="zh-CN"/>
        </w:rPr>
        <w:t>，即光线在干涉仪内经过四次反射后正好与入射光线重合。产生的光程差为：</w:t>
      </w:r>
    </w:p>
    <w:p w14:paraId="625F509B" w14:textId="444BCF49" w:rsidR="00D91732" w:rsidRPr="00D91732" w:rsidRDefault="00000000" w:rsidP="00D91732">
      <w:pPr>
        <w:rPr>
          <w:lang w:val="zh-CN"/>
        </w:rPr>
      </w:pPr>
      <m:oMathPara>
        <m:oMath>
          <m:eqArr>
            <m:eqArrPr>
              <m:maxDist m:val="1"/>
              <m:ctrlPr>
                <w:rPr>
                  <w:rFonts w:ascii="Cambria Math" w:hAnsi="Cambria Math"/>
                  <w:i/>
                  <w:lang w:val="zh-CN"/>
                </w:rPr>
              </m:ctrlPr>
            </m:eqArrPr>
            <m:e>
              <m:r>
                <w:rPr>
                  <w:rFonts w:ascii="Cambria Math" w:hAnsi="Cambria Math"/>
                  <w:lang w:val="zh-CN"/>
                </w:rPr>
                <m:t>δ≈4</m:t>
              </m:r>
              <m:r>
                <w:rPr>
                  <w:rFonts w:ascii="Cambria Math" w:hAnsi="Cambria Math" w:hint="eastAsia"/>
                  <w:lang w:val="zh-CN"/>
                </w:rPr>
                <m:t>l</m:t>
              </m:r>
              <m:r>
                <w:rPr>
                  <w:rFonts w:ascii="Cambria Math" w:hAnsi="Cambria Math"/>
                  <w:lang w:val="zh-CN"/>
                </w:rPr>
                <m:t>#</m:t>
              </m:r>
              <m:d>
                <m:dPr>
                  <m:ctrlPr>
                    <w:rPr>
                      <w:rFonts w:ascii="Cambria Math" w:hAnsi="Cambria Math"/>
                      <w:i/>
                      <w:lang w:val="zh-CN"/>
                    </w:rPr>
                  </m:ctrlPr>
                </m:dPr>
                <m:e>
                  <m:r>
                    <w:rPr>
                      <w:rFonts w:ascii="Cambria Math" w:hAnsi="Cambria Math"/>
                      <w:lang w:val="zh-CN"/>
                    </w:rPr>
                    <m:t>7</m:t>
                  </m:r>
                </m:e>
              </m:d>
            </m:e>
          </m:eqArr>
        </m:oMath>
      </m:oMathPara>
    </w:p>
    <w:p w14:paraId="5D8889E6" w14:textId="293691C3" w:rsidR="00102E66" w:rsidRPr="00102E66" w:rsidRDefault="00102E66" w:rsidP="00102E66">
      <w:pPr>
        <w:rPr>
          <w:lang w:val="zh-CN"/>
        </w:rPr>
      </w:pPr>
      <w:r w:rsidRPr="00102E66">
        <w:rPr>
          <w:rFonts w:hint="eastAsia"/>
          <w:lang w:val="zh-CN"/>
        </w:rPr>
        <w:t>当入射光波长</w:t>
      </w:r>
      <m:oMath>
        <m:r>
          <w:rPr>
            <w:rFonts w:ascii="Cambria Math" w:hAnsi="Cambria Math"/>
            <w:lang w:val="zh-CN"/>
          </w:rPr>
          <m:t xml:space="preserve"> λ </m:t>
        </m:r>
      </m:oMath>
      <w:r w:rsidRPr="00102E66">
        <w:rPr>
          <w:rFonts w:hint="eastAsia"/>
          <w:lang w:val="zh-CN"/>
        </w:rPr>
        <w:t>满足条件：</w:t>
      </w:r>
    </w:p>
    <w:p w14:paraId="6574EDBC" w14:textId="008555B6" w:rsidR="00D91732" w:rsidRPr="00D91732" w:rsidRDefault="00000000" w:rsidP="00D91732">
      <w:pPr>
        <w:rPr>
          <w:lang w:val="zh-CN"/>
        </w:rPr>
      </w:pPr>
      <m:oMathPara>
        <m:oMath>
          <m:eqArr>
            <m:eqArrPr>
              <m:maxDist m:val="1"/>
              <m:ctrlPr>
                <w:rPr>
                  <w:rFonts w:ascii="Cambria Math" w:hAnsi="Cambria Math"/>
                  <w:i/>
                  <w:lang w:val="zh-CN"/>
                </w:rPr>
              </m:ctrlPr>
            </m:eqArrPr>
            <m:e>
              <m:r>
                <w:rPr>
                  <w:rFonts w:ascii="Cambria Math" w:hAnsi="Cambria Math"/>
                  <w:lang w:val="zh-CN"/>
                </w:rPr>
                <m:t>4l=Kλ#</m:t>
              </m:r>
              <m:d>
                <m:dPr>
                  <m:ctrlPr>
                    <w:rPr>
                      <w:rFonts w:ascii="Cambria Math" w:hAnsi="Cambria Math"/>
                      <w:i/>
                      <w:lang w:val="zh-CN"/>
                    </w:rPr>
                  </m:ctrlPr>
                </m:dPr>
                <m:e>
                  <m:r>
                    <w:rPr>
                      <w:rFonts w:ascii="Cambria Math" w:hAnsi="Cambria Math"/>
                      <w:lang w:val="zh-CN"/>
                    </w:rPr>
                    <m:t>8</m:t>
                  </m:r>
                </m:e>
              </m:d>
            </m:e>
          </m:eqArr>
        </m:oMath>
      </m:oMathPara>
    </w:p>
    <w:p w14:paraId="775603CB" w14:textId="4FCFB42F" w:rsidR="00E612D0" w:rsidRDefault="008176DF" w:rsidP="00102E66">
      <w:pPr>
        <w:rPr>
          <w:lang w:val="zh-CN"/>
        </w:rPr>
      </w:pPr>
      <w:r>
        <w:rPr>
          <w:rFonts w:hint="eastAsia"/>
          <w:lang w:val="zh-CN"/>
        </w:rPr>
        <w:t>此时</w:t>
      </w:r>
      <w:r w:rsidR="00102E66" w:rsidRPr="00102E66">
        <w:rPr>
          <w:rFonts w:hint="eastAsia"/>
          <w:lang w:val="zh-CN"/>
        </w:rPr>
        <w:t>会发生透射光束的相干叠加，产生干涉极大。这里</w:t>
      </w:r>
      <m:oMath>
        <m:r>
          <w:rPr>
            <w:rFonts w:ascii="Cambria Math" w:hAnsi="Cambria Math"/>
            <w:lang w:val="zh-CN"/>
          </w:rPr>
          <m:t xml:space="preserve"> K </m:t>
        </m:r>
      </m:oMath>
      <w:r w:rsidR="00102E66" w:rsidRPr="00102E66">
        <w:rPr>
          <w:rFonts w:hint="eastAsia"/>
          <w:lang w:val="zh-CN"/>
        </w:rPr>
        <w:t>为整数，表示干涉极大的级次。</w:t>
      </w:r>
    </w:p>
    <w:p w14:paraId="0603658D" w14:textId="1767D7D0" w:rsidR="009841AC" w:rsidRDefault="009841AC" w:rsidP="00102E66">
      <w:r w:rsidRPr="009841AC">
        <w:t>透过干涉仪的激光频率满足</w:t>
      </w:r>
    </w:p>
    <w:p w14:paraId="69BB6B6D" w14:textId="2D5750A4" w:rsidR="00071A8D" w:rsidRPr="00071A8D" w:rsidRDefault="00000000" w:rsidP="009841AC">
      <w:pPr>
        <w:ind w:firstLine="0"/>
        <w:rPr>
          <w:lang w:val="zh-CN"/>
        </w:rPr>
      </w:pPr>
      <m:oMathPara>
        <m:oMath>
          <m:eqArr>
            <m:eqArrPr>
              <m:maxDist m:val="1"/>
              <m:ctrlPr>
                <w:rPr>
                  <w:rFonts w:ascii="Cambria Math" w:hAnsi="Cambria Math"/>
                  <w:i/>
                  <w:lang w:val="zh-CN"/>
                </w:rPr>
              </m:ctrlPr>
            </m:eqArrPr>
            <m:e>
              <m:r>
                <w:rPr>
                  <w:rFonts w:ascii="Cambria Math" w:hAnsi="Cambria Math"/>
                  <w:lang w:val="zh-CN"/>
                </w:rPr>
                <m:t>ν=</m:t>
              </m:r>
              <m:f>
                <m:fPr>
                  <m:ctrlPr>
                    <w:rPr>
                      <w:rFonts w:ascii="Cambria Math" w:hAnsi="Cambria Math"/>
                      <w:i/>
                      <w:lang w:val="zh-CN"/>
                    </w:rPr>
                  </m:ctrlPr>
                </m:fPr>
                <m:num>
                  <m:r>
                    <w:rPr>
                      <w:rFonts w:ascii="Cambria Math" w:hAnsi="Cambria Math"/>
                      <w:lang w:val="zh-CN"/>
                    </w:rPr>
                    <m:t>c</m:t>
                  </m:r>
                </m:num>
                <m:den>
                  <m:r>
                    <w:rPr>
                      <w:rFonts w:ascii="Cambria Math" w:hAnsi="Cambria Math"/>
                      <w:lang w:val="zh-CN"/>
                    </w:rPr>
                    <m:t>λ</m:t>
                  </m:r>
                </m:den>
              </m:f>
              <m:r>
                <w:rPr>
                  <w:rFonts w:ascii="Cambria Math" w:hAnsi="Cambria Math"/>
                  <w:lang w:val="zh-CN"/>
                </w:rPr>
                <m:t>=</m:t>
              </m:r>
              <m:f>
                <m:fPr>
                  <m:ctrlPr>
                    <w:rPr>
                      <w:rFonts w:ascii="Cambria Math" w:hAnsi="Cambria Math"/>
                      <w:i/>
                      <w:lang w:val="zh-CN"/>
                    </w:rPr>
                  </m:ctrlPr>
                </m:fPr>
                <m:num>
                  <m:r>
                    <w:rPr>
                      <w:rFonts w:ascii="Cambria Math" w:hAnsi="Cambria Math"/>
                      <w:lang w:val="zh-CN"/>
                    </w:rPr>
                    <m:t>Kc</m:t>
                  </m:r>
                </m:num>
                <m:den>
                  <m:r>
                    <w:rPr>
                      <w:rFonts w:ascii="Cambria Math" w:hAnsi="Cambria Math"/>
                      <w:lang w:val="zh-CN"/>
                    </w:rPr>
                    <m:t>4l</m:t>
                  </m:r>
                </m:den>
              </m:f>
              <m:r>
                <w:rPr>
                  <w:rFonts w:ascii="Cambria Math" w:hAnsi="Cambria Math"/>
                  <w:lang w:val="zh-CN"/>
                </w:rPr>
                <m:t>#</m:t>
              </m:r>
              <m:d>
                <m:dPr>
                  <m:ctrlPr>
                    <w:rPr>
                      <w:rFonts w:ascii="Cambria Math" w:hAnsi="Cambria Math"/>
                      <w:i/>
                      <w:lang w:val="zh-CN"/>
                    </w:rPr>
                  </m:ctrlPr>
                </m:dPr>
                <m:e>
                  <m:r>
                    <w:rPr>
                      <w:rFonts w:ascii="Cambria Math" w:hAnsi="Cambria Math"/>
                      <w:lang w:val="zh-CN"/>
                    </w:rPr>
                    <m:t>9</m:t>
                  </m:r>
                </m:e>
              </m:d>
            </m:e>
          </m:eqArr>
        </m:oMath>
      </m:oMathPara>
    </w:p>
    <w:p w14:paraId="3CDF3E9B" w14:textId="62BE0113" w:rsidR="00E46A98" w:rsidRDefault="00E46A98" w:rsidP="00E46A98">
      <w:pPr>
        <w:ind w:firstLine="0"/>
        <w:jc w:val="center"/>
        <w:rPr>
          <w:lang w:val="zh-CN"/>
        </w:rPr>
      </w:pPr>
      <w:r w:rsidRPr="00E46A98">
        <w:rPr>
          <w:noProof/>
          <w:lang w:val="zh-CN"/>
        </w:rPr>
        <w:drawing>
          <wp:inline distT="0" distB="0" distL="0" distR="0" wp14:anchorId="2E3C2EFD" wp14:editId="24879B8B">
            <wp:extent cx="2253343" cy="1166959"/>
            <wp:effectExtent l="0" t="0" r="0" b="0"/>
            <wp:docPr id="796463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63024" name=""/>
                    <pic:cNvPicPr/>
                  </pic:nvPicPr>
                  <pic:blipFill>
                    <a:blip r:embed="rId24"/>
                    <a:stretch>
                      <a:fillRect/>
                    </a:stretch>
                  </pic:blipFill>
                  <pic:spPr>
                    <a:xfrm>
                      <a:off x="0" y="0"/>
                      <a:ext cx="2274206" cy="1177763"/>
                    </a:xfrm>
                    <a:prstGeom prst="rect">
                      <a:avLst/>
                    </a:prstGeom>
                  </pic:spPr>
                </pic:pic>
              </a:graphicData>
            </a:graphic>
          </wp:inline>
        </w:drawing>
      </w:r>
    </w:p>
    <w:p w14:paraId="26EAF0C7" w14:textId="47FE95DC" w:rsidR="00E46A98" w:rsidRPr="00E46A98" w:rsidRDefault="00C8172D" w:rsidP="00E46A98">
      <w:pPr>
        <w:pStyle w:val="figurecaption"/>
        <w:rPr>
          <w:lang w:val="zh-CN" w:eastAsia="zh-CN"/>
        </w:rPr>
      </w:pPr>
      <w:bookmarkStart w:id="5" w:name="_Ref184215053"/>
      <w:r w:rsidRPr="00C8172D">
        <w:rPr>
          <w:lang w:val="zh-CN" w:eastAsia="zh-CN"/>
        </w:rPr>
        <w:t>共焦球面扫描干涉仪的光路图</w:t>
      </w:r>
      <w:bookmarkEnd w:id="5"/>
    </w:p>
    <w:p w14:paraId="5B4519D9" w14:textId="26827361" w:rsidR="00E612D0" w:rsidRDefault="00E612D0" w:rsidP="00E612D0">
      <w:pPr>
        <w:pStyle w:val="4"/>
        <w:rPr>
          <w:lang w:val="zh-CN"/>
        </w:rPr>
      </w:pPr>
      <w:r>
        <w:rPr>
          <w:rFonts w:hint="eastAsia"/>
          <w:lang w:val="zh-CN"/>
        </w:rPr>
        <w:t>自由光谱区</w:t>
      </w:r>
    </w:p>
    <w:p w14:paraId="669F0150" w14:textId="77777777" w:rsidR="002C1895" w:rsidRDefault="002C1895" w:rsidP="002C1895">
      <w:pPr>
        <w:rPr>
          <w:spacing w:val="0"/>
        </w:rPr>
      </w:pPr>
      <w:r>
        <w:rPr>
          <w:rFonts w:hint="eastAsia"/>
        </w:rPr>
        <w:t>假设有两束入射光波长分别为</w:t>
      </w:r>
      <m:oMath>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1</m:t>
            </m:r>
          </m:sub>
        </m:sSub>
      </m:oMath>
      <w:r>
        <w:rPr>
          <w:rFonts w:hint="eastAsia"/>
        </w:rPr>
        <w:t>和</w:t>
      </w:r>
      <m:oMath>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2</m:t>
            </m:r>
          </m:sub>
        </m:sSub>
      </m:oMath>
      <w:r>
        <w:t>,</w:t>
      </w:r>
      <w:r>
        <w:rPr>
          <w:rFonts w:hint="eastAsia"/>
        </w:rPr>
        <w:t>且满足</w:t>
      </w:r>
    </w:p>
    <w:p w14:paraId="35D9E28E" w14:textId="7578AFA0" w:rsidR="00071A8D" w:rsidRPr="00071A8D" w:rsidRDefault="00000000" w:rsidP="00071A8D">
      <m:oMathPara>
        <m:oMath>
          <m:eqArr>
            <m:eqArrPr>
              <m:maxDist m:val="1"/>
              <m:ctrlPr>
                <w:rPr>
                  <w:rFonts w:ascii="Cambria Math" w:eastAsiaTheme="minorEastAsia" w:hAnsi="Cambria Math"/>
                  <w:i/>
                  <w:sz w:val="24"/>
                  <w:szCs w:val="24"/>
                  <w:lang w:eastAsia="en-US"/>
                </w:rPr>
              </m:ctrlPr>
            </m:eqArrPr>
            <m:e>
              <m:r>
                <w:rPr>
                  <w:rFonts w:ascii="Cambria Math" w:hAnsi="Cambria Math"/>
                </w:rPr>
                <m:t>L</m:t>
              </m:r>
              <m:r>
                <m:rPr>
                  <m:sty m:val="p"/>
                </m:rPr>
                <w:rPr>
                  <w:rFonts w:ascii="Cambria Math" w:hAnsi="Cambria Math"/>
                </w:rPr>
                <m:t>=</m:t>
              </m:r>
              <m:r>
                <w:rPr>
                  <w:rFonts w:ascii="Cambria Math" w:hAnsi="Cambria Math"/>
                </w:rPr>
                <m:t>K</m:t>
              </m:r>
              <m:f>
                <m:fPr>
                  <m:ctrlPr>
                    <w:rPr>
                      <w:rFonts w:ascii="Cambria Math" w:eastAsiaTheme="minorEastAsia" w:hAnsi="Cambria Math"/>
                      <w:sz w:val="24"/>
                      <w:szCs w:val="24"/>
                      <w:lang w:eastAsia="en-US"/>
                    </w:rPr>
                  </m:ctrlPr>
                </m:fPr>
                <m:num>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1</m:t>
                      </m:r>
                    </m:sub>
                  </m:sSub>
                </m:num>
                <m:den>
                  <m:r>
                    <w:rPr>
                      <w:rFonts w:ascii="Cambria Math" w:hAnsi="Cambria Math"/>
                    </w:rPr>
                    <m:t>4</m:t>
                  </m:r>
                </m:den>
              </m:f>
              <m:r>
                <m:rPr>
                  <m:sty m:val="p"/>
                </m:rPr>
                <w:rPr>
                  <w:rFonts w:ascii="Cambria Math" w:hAnsi="Cambria Math"/>
                </w:rPr>
                <m:t>=</m:t>
              </m:r>
              <m:d>
                <m:dPr>
                  <m:ctrlPr>
                    <w:rPr>
                      <w:rFonts w:ascii="Cambria Math" w:eastAsiaTheme="minorEastAsia" w:hAnsi="Cambria Math"/>
                      <w:sz w:val="24"/>
                      <w:szCs w:val="24"/>
                      <w:lang w:eastAsia="en-US"/>
                    </w:rPr>
                  </m:ctrlPr>
                </m:dPr>
                <m:e>
                  <m:r>
                    <w:rPr>
                      <w:rFonts w:ascii="Cambria Math" w:hAnsi="Cambria Math"/>
                    </w:rPr>
                    <m:t>K</m:t>
                  </m:r>
                  <m:r>
                    <m:rPr>
                      <m:sty m:val="p"/>
                    </m:rPr>
                    <w:rPr>
                      <w:rFonts w:ascii="Cambria Math" w:hAnsi="Cambria Math"/>
                    </w:rPr>
                    <m:t>+</m:t>
                  </m:r>
                  <m:r>
                    <w:rPr>
                      <w:rFonts w:ascii="Cambria Math" w:hAnsi="Cambria Math"/>
                    </w:rPr>
                    <m:t>1</m:t>
                  </m:r>
                </m:e>
              </m:d>
              <m:f>
                <m:fPr>
                  <m:ctrlPr>
                    <w:rPr>
                      <w:rFonts w:ascii="Cambria Math" w:eastAsiaTheme="minorEastAsia" w:hAnsi="Cambria Math"/>
                      <w:sz w:val="24"/>
                      <w:szCs w:val="24"/>
                      <w:lang w:eastAsia="en-US"/>
                    </w:rPr>
                  </m:ctrlPr>
                </m:fPr>
                <m:num>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2</m:t>
                      </m:r>
                    </m:sub>
                  </m:sSub>
                </m:num>
                <m:den>
                  <m:r>
                    <w:rPr>
                      <w:rFonts w:ascii="Cambria Math" w:hAnsi="Cambria Math"/>
                    </w:rPr>
                    <m:t>4</m:t>
                  </m:r>
                </m:den>
              </m:f>
              <m:r>
                <w:rPr>
                  <w:rFonts w:ascii="Cambria Math" w:hAnsi="Cambria Math"/>
                </w:rPr>
                <m:t>#</m:t>
              </m:r>
              <m:d>
                <m:dPr>
                  <m:ctrlPr>
                    <w:rPr>
                      <w:rFonts w:ascii="Cambria Math" w:eastAsiaTheme="minorEastAsia" w:hAnsi="Cambria Math"/>
                      <w:i/>
                      <w:sz w:val="24"/>
                      <w:szCs w:val="24"/>
                      <w:lang w:eastAsia="en-US"/>
                    </w:rPr>
                  </m:ctrlPr>
                </m:dPr>
                <m:e>
                  <m:r>
                    <w:rPr>
                      <w:rFonts w:ascii="Cambria Math" w:eastAsiaTheme="minorEastAsia" w:hAnsi="Cambria Math"/>
                      <w:sz w:val="24"/>
                      <w:szCs w:val="24"/>
                      <w:lang w:eastAsia="en-US"/>
                    </w:rPr>
                    <m:t>10</m:t>
                  </m:r>
                </m:e>
              </m:d>
              <m:ctrlPr>
                <w:rPr>
                  <w:rFonts w:ascii="Cambria Math" w:hAnsi="Cambria Math"/>
                  <w:i/>
                </w:rPr>
              </m:ctrlPr>
            </m:e>
          </m:eqArr>
        </m:oMath>
      </m:oMathPara>
    </w:p>
    <w:p w14:paraId="5962AD05" w14:textId="089824E0" w:rsidR="002C1895" w:rsidRDefault="002C1895" w:rsidP="002C1895">
      <w:r>
        <w:rPr>
          <w:rFonts w:hint="eastAsia"/>
        </w:rPr>
        <w:t>则当这两束光同时透过干涉仪，将分辨不出</w:t>
      </w:r>
      <m:oMath>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1</m:t>
            </m:r>
          </m:sub>
        </m:sSub>
      </m:oMath>
      <w:r>
        <w:rPr>
          <w:rFonts w:hint="eastAsia"/>
        </w:rPr>
        <w:t>和</w:t>
      </w:r>
      <m:oMath>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2</m:t>
            </m:r>
          </m:sub>
        </m:sSub>
      </m:oMath>
      <w:r>
        <w:t>,</w:t>
      </w:r>
      <w:r>
        <w:rPr>
          <w:rFonts w:hint="eastAsia"/>
        </w:rPr>
        <w:t>测量不再有意义。由此定义干涉仪的自由光谱区为</w:t>
      </w:r>
    </w:p>
    <w:p w14:paraId="39947428" w14:textId="77777777" w:rsidR="002C1895" w:rsidRDefault="002C1895" w:rsidP="002C1895">
      <m:oMathPara>
        <m:oMathParaPr>
          <m:jc m:val="center"/>
        </m:oMathParaPr>
        <m:oMath>
          <m:r>
            <w:rPr>
              <w:rFonts w:ascii="Cambria Math" w:hAnsi="Cambria Math"/>
            </w:rPr>
            <m:t>Δ</m:t>
          </m:r>
          <m:sSub>
            <m:sSubPr>
              <m:ctrlPr>
                <w:rPr>
                  <w:rFonts w:ascii="Cambria Math" w:eastAsiaTheme="minorEastAsia" w:hAnsi="Cambria Math"/>
                  <w:sz w:val="24"/>
                  <w:szCs w:val="24"/>
                  <w:lang w:eastAsia="en-US"/>
                </w:rPr>
              </m:ctrlPr>
            </m:sSubPr>
            <m:e>
              <m:r>
                <w:rPr>
                  <w:rFonts w:ascii="Cambria Math" w:hAnsi="Cambria Math"/>
                </w:rPr>
                <m:t>λ</m:t>
              </m:r>
            </m:e>
            <m:sub>
              <m:r>
                <m:rPr>
                  <m:sty m:val="p"/>
                </m:rPr>
                <w:rPr>
                  <w:rFonts w:ascii="Cambria Math" w:hAnsi="Cambria Math"/>
                </w:rPr>
                <m:t>SR</m:t>
              </m:r>
            </m:sub>
          </m:sSub>
          <m:r>
            <m:rPr>
              <m:sty m:val="p"/>
            </m:rPr>
            <w:rPr>
              <w:rFonts w:ascii="Cambria Math" w:hAnsi="Cambria Math"/>
            </w:rPr>
            <m:t>=</m:t>
          </m:r>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eastAsiaTheme="minorEastAsia" w:hAnsi="Cambria Math"/>
                  <w:sz w:val="24"/>
                  <w:szCs w:val="24"/>
                  <w:lang w:eastAsia="en-US"/>
                </w:rPr>
              </m:ctrlPr>
            </m:sSubPr>
            <m:e>
              <m:r>
                <w:rPr>
                  <w:rFonts w:ascii="Cambria Math" w:hAnsi="Cambria Math"/>
                </w:rPr>
                <m:t>λ</m:t>
              </m:r>
            </m:e>
            <m:sub>
              <m:r>
                <w:rPr>
                  <w:rFonts w:ascii="Cambria Math" w:hAnsi="Cambria Math"/>
                </w:rPr>
                <m:t>1</m:t>
              </m:r>
            </m:sub>
          </m:sSub>
        </m:oMath>
      </m:oMathPara>
    </w:p>
    <w:p w14:paraId="0F38E61F" w14:textId="77777777" w:rsidR="002C1895" w:rsidRDefault="002C1895" w:rsidP="002C1895">
      <w:r>
        <w:rPr>
          <w:rFonts w:hint="eastAsia"/>
        </w:rPr>
        <w:t>相当于干涉级次不变，而波长改变</w:t>
      </w:r>
    </w:p>
    <w:p w14:paraId="14E0E099" w14:textId="428615E1" w:rsidR="002C1895" w:rsidRDefault="002C1895" w:rsidP="002C1895">
      <m:oMathPara>
        <m:oMathParaPr>
          <m:jc m:val="center"/>
        </m:oMathParaPr>
        <m:oMath>
          <m:r>
            <w:rPr>
              <w:rFonts w:ascii="Cambria Math" w:hAnsi="Cambria Math"/>
            </w:rPr>
            <m:t>Δ</m:t>
          </m:r>
          <m:sSub>
            <m:sSubPr>
              <m:ctrlPr>
                <w:rPr>
                  <w:rFonts w:ascii="Cambria Math" w:eastAsiaTheme="minorEastAsia" w:hAnsi="Cambria Math"/>
                  <w:sz w:val="24"/>
                  <w:szCs w:val="24"/>
                  <w:lang w:eastAsia="en-US"/>
                </w:rPr>
              </m:ctrlPr>
            </m:sSubPr>
            <m:e>
              <m:r>
                <w:rPr>
                  <w:rFonts w:ascii="Cambria Math" w:hAnsi="Cambria Math"/>
                </w:rPr>
                <m:t>λ</m:t>
              </m:r>
            </m:e>
            <m:sub>
              <m:r>
                <m:rPr>
                  <m:sty m:val="p"/>
                </m:rPr>
                <w:rPr>
                  <w:rFonts w:ascii="Cambria Math" w:hAnsi="Cambria Math"/>
                </w:rPr>
                <m:t>SR</m:t>
              </m:r>
            </m:sub>
          </m:sSub>
          <m:r>
            <m:rPr>
              <m:sty m:val="p"/>
            </m:rPr>
            <w:rPr>
              <w:rFonts w:ascii="Cambria Math" w:hAnsi="Cambria Math"/>
            </w:rPr>
            <m:t>=</m:t>
          </m:r>
          <m:f>
            <m:fPr>
              <m:ctrlPr>
                <w:rPr>
                  <w:rFonts w:ascii="Cambria Math" w:eastAsiaTheme="minorEastAsia" w:hAnsi="Cambria Math"/>
                  <w:sz w:val="24"/>
                  <w:szCs w:val="24"/>
                  <w:lang w:eastAsia="en-US"/>
                </w:rPr>
              </m:ctrlPr>
            </m:fPr>
            <m:num>
              <m:sSup>
                <m:sSupPr>
                  <m:ctrlPr>
                    <w:rPr>
                      <w:rFonts w:ascii="Cambria Math" w:eastAsiaTheme="minorEastAsia" w:hAnsi="Cambria Math"/>
                      <w:sz w:val="24"/>
                      <w:szCs w:val="24"/>
                      <w:lang w:eastAsia="en-US"/>
                    </w:rPr>
                  </m:ctrlPr>
                </m:sSupPr>
                <m:e>
                  <m:r>
                    <w:rPr>
                      <w:rFonts w:ascii="Cambria Math" w:hAnsi="Cambria Math"/>
                    </w:rPr>
                    <m:t>λ</m:t>
                  </m:r>
                </m:e>
                <m:sup>
                  <m:r>
                    <w:rPr>
                      <w:rFonts w:ascii="Cambria Math" w:hAnsi="Cambria Math"/>
                    </w:rPr>
                    <m:t>2</m:t>
                  </m:r>
                </m:sup>
              </m:sSup>
            </m:num>
            <m:den>
              <m:r>
                <w:rPr>
                  <w:rFonts w:ascii="Cambria Math" w:hAnsi="Cambria Math"/>
                </w:rPr>
                <m:t>4l</m:t>
              </m:r>
            </m:den>
          </m:f>
        </m:oMath>
      </m:oMathPara>
    </w:p>
    <w:p w14:paraId="1214FCF1" w14:textId="77777777" w:rsidR="002C1895" w:rsidRDefault="002C1895" w:rsidP="002C1895">
      <w:r>
        <w:rPr>
          <w:rFonts w:hint="eastAsia"/>
        </w:rPr>
        <w:t>换算为频率是</w:t>
      </w:r>
    </w:p>
    <w:p w14:paraId="7B11B354" w14:textId="266C0C76" w:rsidR="00071A8D" w:rsidRPr="00071A8D" w:rsidRDefault="00000000" w:rsidP="00071A8D">
      <m:oMathPara>
        <m:oMath>
          <m:eqArr>
            <m:eqArrPr>
              <m:maxDist m:val="1"/>
              <m:ctrlPr>
                <w:rPr>
                  <w:rFonts w:ascii="Cambria Math" w:eastAsiaTheme="minorEastAsia" w:hAnsi="Cambria Math"/>
                  <w:i/>
                  <w:sz w:val="24"/>
                  <w:szCs w:val="24"/>
                  <w:lang w:eastAsia="en-US"/>
                </w:rPr>
              </m:ctrlPr>
            </m:eqArrPr>
            <m:e>
              <m:r>
                <w:rPr>
                  <w:rFonts w:ascii="Cambria Math" w:hAnsi="Cambria Math"/>
                </w:rPr>
                <m:t>Δ</m:t>
              </m:r>
              <m:sSub>
                <m:sSubPr>
                  <m:ctrlPr>
                    <w:rPr>
                      <w:rFonts w:ascii="Cambria Math" w:eastAsiaTheme="minorEastAsia" w:hAnsi="Cambria Math"/>
                      <w:sz w:val="24"/>
                      <w:szCs w:val="24"/>
                      <w:lang w:eastAsia="en-US"/>
                    </w:rPr>
                  </m:ctrlPr>
                </m:sSubPr>
                <m:e>
                  <m:r>
                    <w:rPr>
                      <w:rFonts w:ascii="Cambria Math" w:hAnsi="Cambria Math"/>
                    </w:rPr>
                    <m:t>ν</m:t>
                  </m:r>
                </m:e>
                <m:sub>
                  <m:r>
                    <m:rPr>
                      <m:sty m:val="p"/>
                    </m:rPr>
                    <w:rPr>
                      <w:rFonts w:ascii="Cambria Math" w:hAnsi="Cambria Math"/>
                    </w:rPr>
                    <m:t>SR</m:t>
                  </m:r>
                </m:sub>
              </m:sSub>
              <m:r>
                <m:rPr>
                  <m:sty m:val="p"/>
                </m:rPr>
                <w:rPr>
                  <w:rFonts w:ascii="Cambria Math" w:hAnsi="Cambria Math"/>
                </w:rPr>
                <m:t>=</m:t>
              </m:r>
              <m:f>
                <m:fPr>
                  <m:ctrlPr>
                    <w:rPr>
                      <w:rFonts w:ascii="Cambria Math" w:eastAsiaTheme="minorEastAsia" w:hAnsi="Cambria Math"/>
                      <w:sz w:val="24"/>
                      <w:szCs w:val="24"/>
                      <w:lang w:eastAsia="en-US"/>
                    </w:rPr>
                  </m:ctrlPr>
                </m:fPr>
                <m:num>
                  <m:r>
                    <w:rPr>
                      <w:rFonts w:ascii="Cambria Math" w:hAnsi="Cambria Math"/>
                    </w:rPr>
                    <m:t>c</m:t>
                  </m:r>
                </m:num>
                <m:den>
                  <m:r>
                    <w:rPr>
                      <w:rFonts w:ascii="Cambria Math" w:hAnsi="Cambria Math"/>
                    </w:rPr>
                    <m:t>4l</m:t>
                  </m:r>
                </m:den>
              </m:f>
              <m:r>
                <w:rPr>
                  <w:rFonts w:ascii="Cambria Math" w:hAnsi="Cambria Math"/>
                </w:rPr>
                <m:t>#</m:t>
              </m:r>
              <m:d>
                <m:dPr>
                  <m:ctrlPr>
                    <w:rPr>
                      <w:rFonts w:ascii="Cambria Math" w:eastAsiaTheme="minorEastAsia" w:hAnsi="Cambria Math"/>
                      <w:i/>
                      <w:sz w:val="24"/>
                      <w:szCs w:val="24"/>
                      <w:lang w:eastAsia="en-US"/>
                    </w:rPr>
                  </m:ctrlPr>
                </m:dPr>
                <m:e>
                  <m:r>
                    <w:rPr>
                      <w:rFonts w:ascii="Cambria Math" w:eastAsiaTheme="minorEastAsia" w:hAnsi="Cambria Math"/>
                      <w:sz w:val="24"/>
                      <w:szCs w:val="24"/>
                      <w:lang w:eastAsia="en-US"/>
                    </w:rPr>
                    <m:t>11</m:t>
                  </m:r>
                </m:e>
              </m:d>
              <m:ctrlPr>
                <w:rPr>
                  <w:rFonts w:ascii="Cambria Math" w:hAnsi="Cambria Math"/>
                  <w:i/>
                </w:rPr>
              </m:ctrlPr>
            </m:e>
          </m:eqArr>
        </m:oMath>
      </m:oMathPara>
    </w:p>
    <w:p w14:paraId="6E2AB4AA" w14:textId="3DEBDF72" w:rsidR="002C1895" w:rsidRDefault="002C1895" w:rsidP="002C1895">
      <w:r>
        <w:rPr>
          <w:rFonts w:hint="eastAsia"/>
        </w:rPr>
        <w:t>它的物理意义是决定干涉仪能够测量的不重序的最大波长差或最大频率差，即测量有意义的范围。每个扫描干涉仪的自由光谱区是给定的。</w:t>
      </w:r>
    </w:p>
    <w:p w14:paraId="1D559822" w14:textId="15D9E34E" w:rsidR="00E15FBA" w:rsidRDefault="00E15FBA" w:rsidP="00560811">
      <w:pPr>
        <w:pStyle w:val="4"/>
      </w:pPr>
      <w:r>
        <w:rPr>
          <w:rFonts w:hint="eastAsia"/>
        </w:rPr>
        <w:t>激光模谱的显示</w:t>
      </w:r>
      <w:r w:rsidR="00560811">
        <w:rPr>
          <w:rFonts w:hint="eastAsia"/>
        </w:rPr>
        <w:t>与测量方法</w:t>
      </w:r>
    </w:p>
    <w:p w14:paraId="7B6BB3A8" w14:textId="77777777" w:rsidR="001747A5" w:rsidRDefault="00E15FBA" w:rsidP="001747A5">
      <w:pPr>
        <w:rPr>
          <w:rFonts w:ascii="宋体" w:hAnsi="宋体" w:cs="宋体"/>
          <w:color w:val="000000"/>
          <w:sz w:val="21"/>
          <w:szCs w:val="21"/>
        </w:rPr>
      </w:pPr>
      <w:r>
        <w:rPr>
          <w:rFonts w:ascii="宋体" w:hAnsi="宋体" w:cs="宋体" w:hint="eastAsia"/>
          <w:color w:val="000000"/>
          <w:sz w:val="21"/>
          <w:szCs w:val="21"/>
        </w:rPr>
        <w:t>示波器的</w:t>
      </w:r>
      <m:oMath>
        <m:r>
          <w:rPr>
            <w:rFonts w:ascii="Cambria Math" w:hAnsi="Cambria Math" w:cs="宋体" w:hint="eastAsia"/>
            <w:color w:val="000000"/>
            <w:sz w:val="21"/>
            <w:szCs w:val="21"/>
          </w:rPr>
          <m:t xml:space="preserve"> Y </m:t>
        </m:r>
      </m:oMath>
      <w:r>
        <w:rPr>
          <w:rFonts w:ascii="宋体" w:hAnsi="宋体" w:cs="宋体" w:hint="eastAsia"/>
          <w:color w:val="000000"/>
          <w:sz w:val="21"/>
          <w:szCs w:val="21"/>
        </w:rPr>
        <w:t>轴是通过干涉仪的光强，示波器的</w:t>
      </w:r>
      <m:oMath>
        <m:r>
          <w:rPr>
            <w:rFonts w:ascii="Cambria Math" w:hAnsi="Cambria Math" w:cs="宋体" w:hint="eastAsia"/>
            <w:color w:val="000000"/>
            <w:sz w:val="21"/>
            <w:szCs w:val="21"/>
          </w:rPr>
          <m:t xml:space="preserve"> X </m:t>
        </m:r>
      </m:oMath>
      <w:r>
        <w:rPr>
          <w:rFonts w:ascii="宋体" w:hAnsi="宋体" w:cs="宋体" w:hint="eastAsia"/>
          <w:color w:val="000000"/>
          <w:sz w:val="21"/>
          <w:szCs w:val="21"/>
        </w:rPr>
        <w:t>轴是改变腔长的锯齿波电压，由此，在荧光屏上就能得到透过干涉仪的激光模谱。</w:t>
      </w:r>
    </w:p>
    <w:p w14:paraId="13A6A6DB" w14:textId="7671418F" w:rsidR="00071A8D" w:rsidRDefault="00071A8D" w:rsidP="001747A5">
      <w:pPr>
        <w:rPr>
          <w:rFonts w:ascii="宋体" w:hAnsi="宋体" w:cs="宋体"/>
          <w:color w:val="000000"/>
          <w:sz w:val="21"/>
          <w:szCs w:val="21"/>
        </w:rPr>
      </w:pPr>
      <w:r>
        <w:rPr>
          <w:rFonts w:ascii="宋体" w:hAnsi="宋体" w:cs="宋体" w:hint="eastAsia"/>
          <w:color w:val="000000"/>
          <w:sz w:val="21"/>
          <w:szCs w:val="21"/>
        </w:rPr>
        <w:t>根据</w:t>
      </w:r>
      <w:r w:rsidR="008553FC">
        <w:rPr>
          <w:rFonts w:ascii="宋体" w:hAnsi="宋体" w:cs="宋体" w:hint="eastAsia"/>
          <w:color w:val="000000"/>
          <w:sz w:val="21"/>
          <w:szCs w:val="21"/>
        </w:rPr>
        <w:t>公式</w:t>
      </w:r>
      <m:oMath>
        <m:r>
          <w:rPr>
            <w:rFonts w:ascii="Cambria Math" w:hAnsi="Cambria Math" w:cs="宋体"/>
            <w:color w:val="000000"/>
            <w:sz w:val="21"/>
            <w:szCs w:val="21"/>
          </w:rPr>
          <m:t>(</m:t>
        </m:r>
        <m:r>
          <w:rPr>
            <w:rFonts w:ascii="Cambria Math" w:hAnsi="Cambria Math" w:cs="宋体" w:hint="eastAsia"/>
            <w:color w:val="000000"/>
            <w:sz w:val="21"/>
            <w:szCs w:val="21"/>
          </w:rPr>
          <m:t>9</m:t>
        </m:r>
        <m:r>
          <w:rPr>
            <w:rFonts w:ascii="Cambria Math" w:hAnsi="Cambria Math" w:cs="宋体"/>
            <w:color w:val="000000"/>
            <w:sz w:val="21"/>
            <w:szCs w:val="21"/>
          </w:rPr>
          <m:t>)</m:t>
        </m:r>
      </m:oMath>
      <w:r w:rsidR="008553FC">
        <w:rPr>
          <w:rFonts w:ascii="宋体" w:hAnsi="宋体" w:cs="宋体" w:hint="eastAsia"/>
          <w:color w:val="000000"/>
          <w:sz w:val="21"/>
          <w:szCs w:val="21"/>
        </w:rPr>
        <w:t>，当</w:t>
      </w:r>
      <m:oMath>
        <m:r>
          <w:rPr>
            <w:rFonts w:ascii="Cambria Math" w:hAnsi="Cambria Math" w:cs="宋体"/>
            <w:color w:val="000000"/>
            <w:sz w:val="21"/>
            <w:szCs w:val="21"/>
          </w:rPr>
          <m:t xml:space="preserve"> </m:t>
        </m:r>
        <m:r>
          <w:rPr>
            <w:rFonts w:ascii="Cambria Math" w:hAnsi="Cambria Math" w:cs="宋体" w:hint="eastAsia"/>
            <w:color w:val="000000"/>
            <w:sz w:val="21"/>
            <w:szCs w:val="21"/>
          </w:rPr>
          <m:t>L</m:t>
        </m:r>
        <m:r>
          <w:rPr>
            <w:rFonts w:ascii="Cambria Math" w:hAnsi="Cambria Math" w:cs="宋体"/>
            <w:color w:val="000000"/>
            <w:sz w:val="21"/>
            <w:szCs w:val="21"/>
          </w:rPr>
          <m:t xml:space="preserve"> </m:t>
        </m:r>
      </m:oMath>
      <w:r w:rsidR="00866F4B" w:rsidRPr="00866F4B">
        <w:rPr>
          <w:rFonts w:ascii="宋体" w:hAnsi="宋体" w:cs="宋体"/>
          <w:color w:val="000000"/>
          <w:sz w:val="21"/>
          <w:szCs w:val="21"/>
        </w:rPr>
        <w:t>作极微小的变化</w:t>
      </w:r>
      <w:r w:rsidR="00866F4B">
        <w:rPr>
          <w:rFonts w:ascii="宋体" w:hAnsi="宋体" w:cs="宋体" w:hint="eastAsia"/>
          <w:color w:val="000000"/>
          <w:sz w:val="21"/>
          <w:szCs w:val="21"/>
        </w:rPr>
        <w:t>时，可以得到</w:t>
      </w:r>
    </w:p>
    <w:p w14:paraId="2DE2E824" w14:textId="5C9D396A" w:rsidR="00866F4B" w:rsidRPr="007B1B2F" w:rsidRDefault="007B1B2F" w:rsidP="001747A5">
      <w:pPr>
        <w:rPr>
          <w:rFonts w:ascii="宋体" w:hAnsi="宋体" w:cs="宋体"/>
          <w:color w:val="000000"/>
          <w:sz w:val="21"/>
          <w:szCs w:val="21"/>
        </w:rPr>
      </w:pPr>
      <m:oMathPara>
        <m:oMath>
          <m:r>
            <m:rPr>
              <m:sty m:val="p"/>
            </m:rPr>
            <w:rPr>
              <w:rFonts w:ascii="Cambria Math" w:hAnsi="Cambria Math" w:cs="宋体"/>
              <w:color w:val="000000"/>
              <w:sz w:val="21"/>
              <w:szCs w:val="21"/>
            </w:rPr>
            <m:t>Δ</m:t>
          </m:r>
          <m:r>
            <w:rPr>
              <w:rFonts w:ascii="Cambria Math" w:hAnsi="Cambria Math" w:cs="宋体"/>
              <w:color w:val="000000"/>
              <w:sz w:val="21"/>
              <w:szCs w:val="21"/>
            </w:rPr>
            <m:t>ν</m:t>
          </m:r>
          <m:r>
            <m:rPr>
              <m:sty m:val="p"/>
            </m:rPr>
            <w:rPr>
              <w:rFonts w:ascii="Cambria Math" w:hAnsi="Cambria Math" w:cs="宋体"/>
              <w:color w:val="000000"/>
              <w:sz w:val="21"/>
              <w:szCs w:val="21"/>
            </w:rPr>
            <m:t>=</m:t>
          </m:r>
          <m:r>
            <w:rPr>
              <w:rFonts w:ascii="Cambria Math" w:hAnsi="Cambria Math" w:cs="宋体"/>
              <w:color w:val="000000"/>
              <w:sz w:val="21"/>
              <w:szCs w:val="21"/>
            </w:rPr>
            <m:t>ν</m:t>
          </m:r>
          <m:r>
            <m:rPr>
              <m:sty m:val="p"/>
            </m:rPr>
            <w:rPr>
              <w:rFonts w:ascii="Cambria Math" w:hAnsi="Cambria Math" w:cs="宋体"/>
              <w:color w:val="000000"/>
              <w:sz w:val="21"/>
              <w:szCs w:val="21"/>
            </w:rPr>
            <m:t>-</m:t>
          </m:r>
          <m:f>
            <m:fPr>
              <m:ctrlPr>
                <w:rPr>
                  <w:rFonts w:ascii="Cambria Math" w:hAnsi="Cambria Math" w:cs="宋体"/>
                  <w:color w:val="000000"/>
                  <w:sz w:val="21"/>
                  <w:szCs w:val="21"/>
                </w:rPr>
              </m:ctrlPr>
            </m:fPr>
            <m:num>
              <m:r>
                <w:rPr>
                  <w:rFonts w:ascii="Cambria Math" w:hAnsi="Cambria Math" w:cs="宋体"/>
                  <w:color w:val="000000"/>
                  <w:sz w:val="21"/>
                  <w:szCs w:val="21"/>
                </w:rPr>
                <m:t>cK</m:t>
              </m:r>
            </m:num>
            <m:den>
              <m:r>
                <m:rPr>
                  <m:sty m:val="p"/>
                </m:rPr>
                <w:rPr>
                  <w:rFonts w:ascii="Cambria Math" w:hAnsi="Cambria Math" w:cs="宋体"/>
                  <w:color w:val="000000"/>
                  <w:sz w:val="21"/>
                  <w:szCs w:val="21"/>
                </w:rPr>
                <m:t>4</m:t>
              </m:r>
              <m:sSub>
                <m:sSubPr>
                  <m:ctrlPr>
                    <w:rPr>
                      <w:rFonts w:ascii="Cambria Math" w:hAnsi="Cambria Math" w:cs="宋体"/>
                      <w:color w:val="000000"/>
                      <w:sz w:val="21"/>
                      <w:szCs w:val="21"/>
                    </w:rPr>
                  </m:ctrlPr>
                </m:sSubPr>
                <m:e>
                  <m:r>
                    <w:rPr>
                      <w:rFonts w:ascii="Cambria Math" w:hAnsi="Cambria Math" w:cs="宋体"/>
                      <w:color w:val="000000"/>
                      <w:sz w:val="21"/>
                      <w:szCs w:val="21"/>
                    </w:rPr>
                    <m:t>L</m:t>
                  </m:r>
                </m:e>
                <m:sub>
                  <m:r>
                    <m:rPr>
                      <m:sty m:val="p"/>
                    </m:rPr>
                    <w:rPr>
                      <w:rFonts w:ascii="Cambria Math" w:hAnsi="Cambria Math" w:cs="宋体"/>
                      <w:color w:val="000000"/>
                      <w:sz w:val="21"/>
                      <w:szCs w:val="21"/>
                    </w:rPr>
                    <m:t>0</m:t>
                  </m:r>
                </m:sub>
              </m:sSub>
            </m:den>
          </m:f>
          <m:r>
            <m:rPr>
              <m:sty m:val="p"/>
            </m:rPr>
            <w:rPr>
              <w:rFonts w:ascii="Cambria Math" w:hAnsi="Cambria Math" w:cs="宋体"/>
              <w:color w:val="000000"/>
              <w:sz w:val="21"/>
              <w:szCs w:val="21"/>
            </w:rPr>
            <m:t>=-</m:t>
          </m:r>
          <m:f>
            <m:fPr>
              <m:ctrlPr>
                <w:rPr>
                  <w:rFonts w:ascii="Cambria Math" w:hAnsi="Cambria Math" w:cs="宋体"/>
                  <w:color w:val="000000"/>
                  <w:sz w:val="21"/>
                  <w:szCs w:val="21"/>
                </w:rPr>
              </m:ctrlPr>
            </m:fPr>
            <m:num>
              <m:r>
                <w:rPr>
                  <w:rFonts w:ascii="Cambria Math" w:hAnsi="Cambria Math" w:cs="宋体"/>
                  <w:color w:val="000000"/>
                  <w:sz w:val="21"/>
                  <w:szCs w:val="21"/>
                </w:rPr>
                <m:t>cK</m:t>
              </m:r>
            </m:num>
            <m:den>
              <m:r>
                <m:rPr>
                  <m:sty m:val="p"/>
                </m:rPr>
                <w:rPr>
                  <w:rFonts w:ascii="Cambria Math" w:hAnsi="Cambria Math" w:cs="宋体"/>
                  <w:color w:val="000000"/>
                  <w:sz w:val="21"/>
                  <w:szCs w:val="21"/>
                </w:rPr>
                <m:t>4</m:t>
              </m:r>
              <m:sSubSup>
                <m:sSubSupPr>
                  <m:ctrlPr>
                    <w:rPr>
                      <w:rFonts w:ascii="Cambria Math" w:hAnsi="Cambria Math" w:cs="宋体"/>
                      <w:color w:val="000000"/>
                      <w:sz w:val="21"/>
                      <w:szCs w:val="21"/>
                    </w:rPr>
                  </m:ctrlPr>
                </m:sSubSupPr>
                <m:e>
                  <m:r>
                    <w:rPr>
                      <w:rFonts w:ascii="Cambria Math" w:hAnsi="Cambria Math" w:cs="宋体"/>
                      <w:color w:val="000000"/>
                      <w:sz w:val="21"/>
                      <w:szCs w:val="21"/>
                    </w:rPr>
                    <m:t>L</m:t>
                  </m:r>
                </m:e>
                <m:sub>
                  <m:r>
                    <m:rPr>
                      <m:sty m:val="p"/>
                    </m:rPr>
                    <w:rPr>
                      <w:rFonts w:ascii="Cambria Math" w:hAnsi="Cambria Math" w:cs="宋体"/>
                      <w:color w:val="000000"/>
                      <w:sz w:val="21"/>
                      <w:szCs w:val="21"/>
                    </w:rPr>
                    <m:t>0</m:t>
                  </m:r>
                </m:sub>
                <m:sup>
                  <m:r>
                    <m:rPr>
                      <m:sty m:val="p"/>
                    </m:rPr>
                    <w:rPr>
                      <w:rFonts w:ascii="Cambria Math" w:hAnsi="Cambria Math" w:cs="宋体"/>
                      <w:color w:val="000000"/>
                      <w:sz w:val="21"/>
                      <w:szCs w:val="21"/>
                    </w:rPr>
                    <m:t>2</m:t>
                  </m:r>
                </m:sup>
              </m:sSubSup>
            </m:den>
          </m:f>
          <m:r>
            <w:rPr>
              <w:rFonts w:ascii="Cambria Math" w:hAnsi="Cambria Math" w:cs="宋体"/>
              <w:color w:val="000000"/>
              <w:sz w:val="21"/>
              <w:szCs w:val="21"/>
            </w:rPr>
            <m:t>δl</m:t>
          </m:r>
        </m:oMath>
      </m:oMathPara>
    </w:p>
    <w:p w14:paraId="18FEEEC2" w14:textId="073A8055" w:rsidR="007B1B2F" w:rsidRDefault="007B1B2F" w:rsidP="007B1B2F">
      <w:pPr>
        <w:rPr>
          <w:rFonts w:ascii="宋体" w:hAnsi="宋体" w:cs="宋体"/>
          <w:color w:val="000000"/>
          <w:sz w:val="21"/>
          <w:szCs w:val="21"/>
        </w:rPr>
      </w:pPr>
      <w:r w:rsidRPr="007B1B2F">
        <w:rPr>
          <w:rFonts w:ascii="宋体" w:hAnsi="宋体" w:cs="宋体" w:hint="eastAsia"/>
          <w:color w:val="000000"/>
          <w:sz w:val="21"/>
          <w:szCs w:val="21"/>
        </w:rPr>
        <w:t>说明</w:t>
      </w:r>
      <m:oMath>
        <m:r>
          <w:rPr>
            <w:rFonts w:ascii="Cambria Math" w:hAnsi="Cambria Math" w:cs="宋体"/>
            <w:color w:val="000000"/>
            <w:sz w:val="21"/>
            <w:szCs w:val="21"/>
          </w:rPr>
          <m:t xml:space="preserve"> ν </m:t>
        </m:r>
      </m:oMath>
      <w:r w:rsidRPr="007B1B2F">
        <w:rPr>
          <w:rFonts w:ascii="宋体" w:hAnsi="宋体" w:cs="宋体" w:hint="eastAsia"/>
          <w:color w:val="000000"/>
          <w:sz w:val="21"/>
          <w:szCs w:val="21"/>
        </w:rPr>
        <w:t>的变化与腔长</w:t>
      </w:r>
      <m:oMath>
        <m:r>
          <w:rPr>
            <w:rFonts w:ascii="Cambria Math" w:hAnsi="Cambria Math" w:cs="宋体"/>
            <w:color w:val="000000"/>
            <w:sz w:val="21"/>
            <w:szCs w:val="21"/>
          </w:rPr>
          <m:t>l</m:t>
        </m:r>
      </m:oMath>
      <w:r w:rsidRPr="007B1B2F">
        <w:rPr>
          <w:rFonts w:ascii="宋体" w:hAnsi="宋体" w:cs="宋体" w:hint="eastAsia"/>
          <w:color w:val="000000"/>
          <w:sz w:val="21"/>
          <w:szCs w:val="21"/>
        </w:rPr>
        <w:t>的变化量成正比，也就是与加在压电陶瓷环上的电压成正比。示波器的横向扫描采用与干涉仪的腔长扫描同步，示波器荧光屏上的横坐标就可表示干涉仪的频率变化。</w:t>
      </w:r>
    </w:p>
    <w:p w14:paraId="6C8E79DA" w14:textId="4D8BA0D2" w:rsidR="00C231DD" w:rsidRDefault="00C231DD" w:rsidP="00C231DD">
      <w:pPr>
        <w:rPr>
          <w:rFonts w:ascii="宋体" w:hAnsi="宋体" w:cs="宋体"/>
          <w:color w:val="000000"/>
          <w:sz w:val="21"/>
          <w:szCs w:val="21"/>
        </w:rPr>
      </w:pPr>
      <w:r w:rsidRPr="00C231DD">
        <w:rPr>
          <w:rFonts w:ascii="宋体" w:hAnsi="宋体" w:cs="宋体" w:hint="eastAsia"/>
          <w:color w:val="000000"/>
          <w:sz w:val="21"/>
          <w:szCs w:val="21"/>
        </w:rPr>
        <w:t>示波器上看到的波形以及对应的物理量读取方法示意图如</w:t>
      </w:r>
      <w:r w:rsidR="00990083">
        <w:rPr>
          <w:rFonts w:ascii="宋体" w:hAnsi="宋体" w:cs="宋体"/>
          <w:b/>
          <w:bCs/>
          <w:color w:val="000000"/>
          <w:sz w:val="21"/>
          <w:szCs w:val="21"/>
        </w:rPr>
        <w:fldChar w:fldCharType="begin"/>
      </w:r>
      <w:r w:rsidR="00990083">
        <w:rPr>
          <w:rFonts w:ascii="宋体" w:hAnsi="宋体" w:cs="宋体"/>
          <w:color w:val="000000"/>
          <w:sz w:val="21"/>
          <w:szCs w:val="21"/>
        </w:rPr>
        <w:instrText xml:space="preserve"> </w:instrText>
      </w:r>
      <w:r w:rsidR="00990083">
        <w:rPr>
          <w:rFonts w:ascii="宋体" w:hAnsi="宋体" w:cs="宋体" w:hint="eastAsia"/>
          <w:color w:val="000000"/>
          <w:sz w:val="21"/>
          <w:szCs w:val="21"/>
        </w:rPr>
        <w:instrText>REF _Ref184222486 \r \h</w:instrText>
      </w:r>
      <w:r w:rsidR="00990083">
        <w:rPr>
          <w:rFonts w:ascii="宋体" w:hAnsi="宋体" w:cs="宋体"/>
          <w:color w:val="000000"/>
          <w:sz w:val="21"/>
          <w:szCs w:val="21"/>
        </w:rPr>
        <w:instrText xml:space="preserve"> </w:instrText>
      </w:r>
      <w:r w:rsidR="00990083">
        <w:rPr>
          <w:rFonts w:ascii="宋体" w:hAnsi="宋体" w:cs="宋体"/>
          <w:b/>
          <w:bCs/>
          <w:color w:val="000000"/>
          <w:sz w:val="21"/>
          <w:szCs w:val="21"/>
        </w:rPr>
      </w:r>
      <w:r w:rsidR="00990083">
        <w:rPr>
          <w:rFonts w:ascii="宋体" w:hAnsi="宋体" w:cs="宋体"/>
          <w:b/>
          <w:bCs/>
          <w:color w:val="000000"/>
          <w:sz w:val="21"/>
          <w:szCs w:val="21"/>
        </w:rPr>
        <w:fldChar w:fldCharType="separate"/>
      </w:r>
      <w:r w:rsidR="00691660">
        <w:rPr>
          <w:rFonts w:ascii="宋体" w:hAnsi="宋体" w:cs="宋体"/>
          <w:color w:val="000000"/>
          <w:sz w:val="21"/>
          <w:szCs w:val="21"/>
        </w:rPr>
        <w:t>Fig. 7</w:t>
      </w:r>
      <w:r w:rsidR="00990083">
        <w:rPr>
          <w:rFonts w:ascii="宋体" w:hAnsi="宋体" w:cs="宋体"/>
          <w:b/>
          <w:bCs/>
          <w:color w:val="000000"/>
          <w:sz w:val="21"/>
          <w:szCs w:val="21"/>
        </w:rPr>
        <w:fldChar w:fldCharType="end"/>
      </w:r>
      <w:r w:rsidRPr="00C231DD">
        <w:rPr>
          <w:rFonts w:ascii="宋体" w:hAnsi="宋体" w:cs="宋体" w:hint="eastAsia"/>
          <w:color w:val="000000"/>
          <w:sz w:val="21"/>
          <w:szCs w:val="21"/>
        </w:rPr>
        <w:t>所示。读出示波器上信号对应的坐标，结合示意图，计算出</w:t>
      </w:r>
      <m:oMath>
        <m:r>
          <m:rPr>
            <m:sty m:val="p"/>
          </m:rPr>
          <w:rPr>
            <w:rFonts w:ascii="Cambria Math" w:hAnsi="Cambria Math" w:cs="宋体"/>
            <w:color w:val="000000"/>
            <w:sz w:val="21"/>
            <w:szCs w:val="21"/>
          </w:rPr>
          <m:t>Δ</m:t>
        </m:r>
        <m:sSub>
          <m:sSubPr>
            <m:ctrlPr>
              <w:rPr>
                <w:rFonts w:ascii="Cambria Math" w:hAnsi="Cambria Math" w:cs="宋体"/>
                <w:i/>
                <w:color w:val="000000"/>
                <w:sz w:val="21"/>
                <w:szCs w:val="21"/>
              </w:rPr>
            </m:ctrlPr>
          </m:sSubPr>
          <m:e>
            <m:r>
              <w:rPr>
                <w:rFonts w:ascii="Cambria Math" w:hAnsi="Cambria Math" w:cs="宋体"/>
                <w:color w:val="000000"/>
                <w:sz w:val="21"/>
                <w:szCs w:val="21"/>
              </w:rPr>
              <m:t>t</m:t>
            </m:r>
          </m:e>
          <m:sub>
            <m:r>
              <w:rPr>
                <w:rFonts w:ascii="Cambria Math" w:hAnsi="Cambria Math" w:cs="宋体"/>
                <w:color w:val="000000"/>
                <w:sz w:val="21"/>
                <w:szCs w:val="21"/>
              </w:rPr>
              <m:t>q</m:t>
            </m:r>
          </m:sub>
        </m:sSub>
        <m:r>
          <w:rPr>
            <w:rFonts w:ascii="Cambria Math" w:hAnsi="Cambria Math" w:cs="宋体"/>
            <w:color w:val="000000"/>
            <w:sz w:val="21"/>
            <w:szCs w:val="21"/>
          </w:rPr>
          <m:t>,</m:t>
        </m:r>
        <m:r>
          <m:rPr>
            <m:sty m:val="p"/>
          </m:rPr>
          <w:rPr>
            <w:rFonts w:ascii="Cambria Math" w:hAnsi="Cambria Math" w:cs="宋体"/>
            <w:color w:val="000000"/>
            <w:sz w:val="21"/>
            <w:szCs w:val="21"/>
          </w:rPr>
          <m:t>Δ</m:t>
        </m:r>
        <m:sSub>
          <m:sSubPr>
            <m:ctrlPr>
              <w:rPr>
                <w:rFonts w:ascii="Cambria Math" w:hAnsi="Cambria Math" w:cs="宋体"/>
                <w:i/>
                <w:color w:val="000000"/>
                <w:sz w:val="21"/>
                <w:szCs w:val="21"/>
              </w:rPr>
            </m:ctrlPr>
          </m:sSubPr>
          <m:e>
            <m:r>
              <w:rPr>
                <w:rFonts w:ascii="Cambria Math" w:hAnsi="Cambria Math" w:cs="宋体"/>
                <w:color w:val="000000"/>
                <w:sz w:val="21"/>
                <w:szCs w:val="21"/>
              </w:rPr>
              <m:t>t</m:t>
            </m:r>
          </m:e>
          <m:sub>
            <m:r>
              <w:rPr>
                <w:rFonts w:ascii="Cambria Math" w:hAnsi="Cambria Math" w:cs="宋体" w:hint="eastAsia"/>
                <w:color w:val="000000"/>
                <w:sz w:val="21"/>
                <w:szCs w:val="21"/>
              </w:rPr>
              <m:t>横</m:t>
            </m:r>
          </m:sub>
        </m:sSub>
        <m:r>
          <w:rPr>
            <w:rFonts w:ascii="Cambria Math" w:hAnsi="Cambria Math" w:cs="宋体"/>
            <w:color w:val="000000"/>
            <w:sz w:val="21"/>
            <w:szCs w:val="21"/>
          </w:rPr>
          <m:t>,</m:t>
        </m:r>
        <m:r>
          <m:rPr>
            <m:sty m:val="p"/>
          </m:rPr>
          <w:rPr>
            <w:rFonts w:ascii="Cambria Math" w:hAnsi="Cambria Math" w:cs="宋体"/>
            <w:color w:val="000000"/>
            <w:sz w:val="21"/>
            <w:szCs w:val="21"/>
          </w:rPr>
          <m:t>Δ</m:t>
        </m:r>
        <m:sSub>
          <m:sSubPr>
            <m:ctrlPr>
              <w:rPr>
                <w:rFonts w:ascii="Cambria Math" w:hAnsi="Cambria Math" w:cs="宋体"/>
                <w:i/>
                <w:color w:val="000000"/>
                <w:sz w:val="21"/>
                <w:szCs w:val="21"/>
              </w:rPr>
            </m:ctrlPr>
          </m:sSubPr>
          <m:e>
            <m:r>
              <w:rPr>
                <w:rFonts w:ascii="Cambria Math" w:hAnsi="Cambria Math" w:cs="宋体"/>
                <w:color w:val="000000"/>
                <w:sz w:val="21"/>
                <w:szCs w:val="21"/>
              </w:rPr>
              <m:t>t</m:t>
            </m:r>
          </m:e>
          <m:sub>
            <m:r>
              <w:rPr>
                <w:rFonts w:ascii="Cambria Math" w:hAnsi="Cambria Math" w:cs="宋体" w:hint="eastAsia"/>
                <w:color w:val="000000"/>
                <w:sz w:val="21"/>
                <w:szCs w:val="21"/>
              </w:rPr>
              <m:t>SR</m:t>
            </m:r>
          </m:sub>
        </m:sSub>
      </m:oMath>
    </w:p>
    <w:p w14:paraId="52F14904" w14:textId="7BF2FEB5" w:rsidR="00990083" w:rsidRDefault="00990083" w:rsidP="00C231DD">
      <w:pPr>
        <w:rPr>
          <w:rFonts w:ascii="宋体" w:hAnsi="宋体" w:cs="宋体"/>
          <w:i/>
          <w:color w:val="000000"/>
          <w:sz w:val="21"/>
          <w:szCs w:val="21"/>
        </w:rPr>
      </w:pPr>
      <w:r w:rsidRPr="00990083">
        <w:rPr>
          <w:rFonts w:ascii="宋体" w:hAnsi="宋体" w:cs="宋体"/>
          <w:i/>
          <w:noProof/>
          <w:color w:val="000000"/>
          <w:sz w:val="21"/>
          <w:szCs w:val="21"/>
        </w:rPr>
        <w:drawing>
          <wp:inline distT="0" distB="0" distL="0" distR="0" wp14:anchorId="342265F5" wp14:editId="6C3B1C30">
            <wp:extent cx="3089910" cy="1478915"/>
            <wp:effectExtent l="0" t="0" r="0" b="6985"/>
            <wp:docPr id="506933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33346" name=""/>
                    <pic:cNvPicPr/>
                  </pic:nvPicPr>
                  <pic:blipFill>
                    <a:blip r:embed="rId25"/>
                    <a:stretch>
                      <a:fillRect/>
                    </a:stretch>
                  </pic:blipFill>
                  <pic:spPr>
                    <a:xfrm>
                      <a:off x="0" y="0"/>
                      <a:ext cx="3089910" cy="1478915"/>
                    </a:xfrm>
                    <a:prstGeom prst="rect">
                      <a:avLst/>
                    </a:prstGeom>
                  </pic:spPr>
                </pic:pic>
              </a:graphicData>
            </a:graphic>
          </wp:inline>
        </w:drawing>
      </w:r>
    </w:p>
    <w:p w14:paraId="70CDE5CE" w14:textId="26364D60" w:rsidR="00990083" w:rsidRPr="00405438" w:rsidRDefault="00990083" w:rsidP="00990083">
      <w:pPr>
        <w:pStyle w:val="figurecaption"/>
        <w:rPr>
          <w:lang w:eastAsia="zh-CN"/>
        </w:rPr>
      </w:pPr>
      <w:bookmarkStart w:id="6" w:name="_Ref184222486"/>
      <w:r w:rsidRPr="00990083">
        <w:rPr>
          <w:lang w:eastAsia="zh-CN"/>
        </w:rPr>
        <w:t>从示波器信号中读取各物理量的示意图</w:t>
      </w:r>
      <w:bookmarkEnd w:id="6"/>
    </w:p>
    <w:p w14:paraId="598C5A3B" w14:textId="68B46B8A" w:rsidR="00C231DD" w:rsidRPr="00C231DD" w:rsidRDefault="00C231DD" w:rsidP="00C231DD">
      <w:pPr>
        <w:rPr>
          <w:rFonts w:ascii="宋体" w:hAnsi="宋体" w:cs="宋体"/>
          <w:color w:val="000000"/>
          <w:sz w:val="21"/>
          <w:szCs w:val="21"/>
        </w:rPr>
      </w:pPr>
      <w:r w:rsidRPr="00C231DD">
        <w:rPr>
          <w:rFonts w:ascii="宋体" w:hAnsi="宋体" w:cs="宋体" w:hint="eastAsia"/>
          <w:color w:val="000000"/>
          <w:sz w:val="21"/>
          <w:szCs w:val="21"/>
        </w:rPr>
        <w:t>利用测得的自由光谱区时间间隔和仪器上标注的自由光谱区频率间隔来进行定标，进而将横纵模的时间间隔转化为频率间隔，即</w:t>
      </w:r>
    </w:p>
    <w:p w14:paraId="12D34B1B" w14:textId="2F0263C6" w:rsidR="00405438" w:rsidRPr="00CC10C1" w:rsidRDefault="00000000" w:rsidP="00405438">
      <w:pPr>
        <w:rPr>
          <w:rFonts w:ascii="宋体" w:hAnsi="宋体" w:cs="宋体"/>
          <w:color w:val="000000"/>
          <w:sz w:val="21"/>
          <w:szCs w:val="21"/>
        </w:rPr>
      </w:pPr>
      <m:oMathPara>
        <m:oMath>
          <m:eqArr>
            <m:eqArrPr>
              <m:maxDist m:val="1"/>
              <m:ctrlPr>
                <w:rPr>
                  <w:rFonts w:ascii="Cambria Math" w:hAnsi="Cambria Math" w:cs="宋体"/>
                  <w:i/>
                  <w:color w:val="000000"/>
                  <w:sz w:val="21"/>
                  <w:szCs w:val="21"/>
                </w:rPr>
              </m:ctrlPr>
            </m:eqArrPr>
            <m:e>
              <m:r>
                <m:rPr>
                  <m:sty m:val="p"/>
                </m:rPr>
                <w:rPr>
                  <w:rFonts w:ascii="Cambria Math" w:hAnsi="Cambria Math" w:cs="宋体"/>
                  <w:color w:val="000000"/>
                  <w:sz w:val="21"/>
                  <w:szCs w:val="21"/>
                </w:rPr>
                <m:t>Δ</m:t>
              </m:r>
              <m:r>
                <w:rPr>
                  <w:rFonts w:ascii="Cambria Math" w:hAnsi="Cambria Math" w:cs="宋体"/>
                  <w:color w:val="000000"/>
                  <w:sz w:val="21"/>
                  <w:szCs w:val="21"/>
                </w:rPr>
                <m:t>ν=</m:t>
              </m:r>
              <m:f>
                <m:fPr>
                  <m:ctrlPr>
                    <w:rPr>
                      <w:rFonts w:ascii="Cambria Math" w:hAnsi="Cambria Math" w:cs="宋体"/>
                      <w:color w:val="000000"/>
                      <w:sz w:val="21"/>
                      <w:szCs w:val="21"/>
                    </w:rPr>
                  </m:ctrlPr>
                </m:fPr>
                <m:num>
                  <m:r>
                    <m:rPr>
                      <m:sty m:val="p"/>
                    </m:rPr>
                    <w:rPr>
                      <w:rFonts w:ascii="Cambria Math" w:hAnsi="Cambria Math" w:cs="宋体"/>
                      <w:color w:val="000000"/>
                      <w:sz w:val="21"/>
                      <w:szCs w:val="21"/>
                    </w:rPr>
                    <m:t>Δ</m:t>
                  </m:r>
                  <m:sSub>
                    <m:sSubPr>
                      <m:ctrlPr>
                        <w:rPr>
                          <w:rFonts w:ascii="Cambria Math" w:hAnsi="Cambria Math" w:cs="宋体"/>
                          <w:color w:val="000000"/>
                          <w:sz w:val="21"/>
                          <w:szCs w:val="21"/>
                        </w:rPr>
                      </m:ctrlPr>
                    </m:sSubPr>
                    <m:e>
                      <m:r>
                        <w:rPr>
                          <w:rFonts w:ascii="Cambria Math" w:hAnsi="Cambria Math" w:cs="宋体"/>
                          <w:color w:val="000000"/>
                          <w:sz w:val="21"/>
                          <w:szCs w:val="21"/>
                        </w:rPr>
                        <m:t>ν</m:t>
                      </m:r>
                    </m:e>
                    <m:sub>
                      <m:r>
                        <m:rPr>
                          <m:sty m:val="p"/>
                        </m:rPr>
                        <w:rPr>
                          <w:rFonts w:ascii="Cambria Math" w:hAnsi="Cambria Math" w:cs="宋体"/>
                          <w:color w:val="000000"/>
                          <w:sz w:val="21"/>
                          <w:szCs w:val="21"/>
                        </w:rPr>
                        <m:t>SR</m:t>
                      </m:r>
                    </m:sub>
                  </m:sSub>
                </m:num>
                <m:den>
                  <m:r>
                    <m:rPr>
                      <m:sty m:val="p"/>
                    </m:rPr>
                    <w:rPr>
                      <w:rFonts w:ascii="Cambria Math" w:hAnsi="Cambria Math" w:cs="宋体"/>
                      <w:color w:val="000000"/>
                      <w:sz w:val="21"/>
                      <w:szCs w:val="21"/>
                    </w:rPr>
                    <m:t>Δ</m:t>
                  </m:r>
                  <m:sSub>
                    <m:sSubPr>
                      <m:ctrlPr>
                        <w:rPr>
                          <w:rFonts w:ascii="Cambria Math" w:hAnsi="Cambria Math" w:cs="宋体"/>
                          <w:color w:val="000000"/>
                          <w:sz w:val="21"/>
                          <w:szCs w:val="21"/>
                        </w:rPr>
                      </m:ctrlPr>
                    </m:sSubPr>
                    <m:e>
                      <m:r>
                        <w:rPr>
                          <w:rFonts w:ascii="Cambria Math" w:hAnsi="Cambria Math" w:cs="宋体"/>
                          <w:color w:val="000000"/>
                          <w:sz w:val="21"/>
                          <w:szCs w:val="21"/>
                        </w:rPr>
                        <m:t>t</m:t>
                      </m:r>
                    </m:e>
                    <m:sub>
                      <m:r>
                        <m:rPr>
                          <m:sty m:val="p"/>
                        </m:rPr>
                        <w:rPr>
                          <w:rFonts w:ascii="Cambria Math" w:hAnsi="Cambria Math" w:cs="宋体"/>
                          <w:color w:val="000000"/>
                          <w:sz w:val="21"/>
                          <w:szCs w:val="21"/>
                        </w:rPr>
                        <m:t>SR</m:t>
                      </m:r>
                    </m:sub>
                  </m:sSub>
                </m:den>
              </m:f>
              <m:r>
                <m:rPr>
                  <m:sty m:val="p"/>
                </m:rPr>
                <w:rPr>
                  <w:rFonts w:ascii="Cambria Math" w:hAnsi="Cambria Math" w:cs="宋体"/>
                  <w:color w:val="000000"/>
                  <w:sz w:val="21"/>
                  <w:szCs w:val="21"/>
                </w:rPr>
                <m:t>Δ</m:t>
              </m:r>
              <m:r>
                <w:rPr>
                  <w:rFonts w:ascii="Cambria Math" w:hAnsi="Cambria Math" w:cs="宋体"/>
                  <w:color w:val="000000"/>
                  <w:sz w:val="21"/>
                  <w:szCs w:val="21"/>
                </w:rPr>
                <m:t>t#</m:t>
              </m:r>
              <m:d>
                <m:dPr>
                  <m:ctrlPr>
                    <w:rPr>
                      <w:rFonts w:ascii="Cambria Math" w:hAnsi="Cambria Math" w:cs="宋体"/>
                      <w:i/>
                      <w:color w:val="000000"/>
                      <w:sz w:val="21"/>
                      <w:szCs w:val="21"/>
                    </w:rPr>
                  </m:ctrlPr>
                </m:dPr>
                <m:e>
                  <m:r>
                    <w:rPr>
                      <w:rFonts w:ascii="Cambria Math" w:hAnsi="Cambria Math" w:cs="宋体"/>
                      <w:color w:val="000000"/>
                      <w:sz w:val="21"/>
                      <w:szCs w:val="21"/>
                    </w:rPr>
                    <m:t>12</m:t>
                  </m:r>
                </m:e>
              </m:d>
            </m:e>
          </m:eqArr>
        </m:oMath>
      </m:oMathPara>
    </w:p>
    <w:p w14:paraId="6D5F6CEE" w14:textId="6C3A9543" w:rsidR="00CC10C1" w:rsidRPr="00CC10C1" w:rsidRDefault="00CC10C1" w:rsidP="00CC10C1">
      <w:pPr>
        <w:rPr>
          <w:rFonts w:ascii="宋体" w:hAnsi="宋体" w:cs="宋体"/>
          <w:color w:val="000000"/>
          <w:sz w:val="21"/>
          <w:szCs w:val="21"/>
        </w:rPr>
      </w:pPr>
      <w:r>
        <w:rPr>
          <w:rFonts w:ascii="宋体" w:hAnsi="宋体" w:cs="宋体" w:hint="eastAsia"/>
          <w:color w:val="000000"/>
          <w:sz w:val="21"/>
          <w:szCs w:val="21"/>
        </w:rPr>
        <w:t>就能得到</w:t>
      </w:r>
      <w:r w:rsidRPr="001414A9">
        <w:rPr>
          <w:rFonts w:ascii="宋体" w:hAnsi="宋体" w:cs="宋体"/>
          <w:color w:val="000000"/>
          <w:sz w:val="21"/>
          <w:szCs w:val="21"/>
        </w:rPr>
        <w:t>横坐标频率变化</w:t>
      </w:r>
      <w:r>
        <w:rPr>
          <w:rFonts w:ascii="宋体" w:hAnsi="宋体" w:cs="宋体" w:hint="eastAsia"/>
          <w:color w:val="000000"/>
          <w:sz w:val="21"/>
          <w:szCs w:val="21"/>
        </w:rPr>
        <w:t>的值，由此得到</w:t>
      </w:r>
      <m:oMath>
        <m:r>
          <m:rPr>
            <m:sty m:val="p"/>
          </m:rPr>
          <w:rPr>
            <w:rFonts w:ascii="Cambria Math" w:hAnsi="Cambria Math" w:cs="宋体"/>
            <w:color w:val="000000"/>
            <w:sz w:val="21"/>
            <w:szCs w:val="21"/>
          </w:rPr>
          <m:t>Δ</m:t>
        </m:r>
        <m:sSub>
          <m:sSubPr>
            <m:ctrlPr>
              <w:rPr>
                <w:rFonts w:ascii="Cambria Math" w:hAnsi="Cambria Math" w:cs="宋体"/>
                <w:color w:val="000000"/>
                <w:sz w:val="21"/>
                <w:szCs w:val="21"/>
              </w:rPr>
            </m:ctrlPr>
          </m:sSubPr>
          <m:e>
            <m:r>
              <w:rPr>
                <w:rFonts w:ascii="Cambria Math" w:hAnsi="Cambria Math" w:cs="宋体"/>
                <w:color w:val="000000"/>
                <w:sz w:val="21"/>
                <w:szCs w:val="21"/>
              </w:rPr>
              <m:t>ν</m:t>
            </m:r>
          </m:e>
          <m:sub>
            <m:r>
              <m:rPr>
                <m:nor/>
              </m:rPr>
              <w:rPr>
                <w:rFonts w:ascii="宋体" w:hAnsi="宋体" w:cs="宋体" w:hint="eastAsia"/>
                <w:color w:val="000000"/>
                <w:sz w:val="21"/>
                <w:szCs w:val="21"/>
              </w:rPr>
              <m:t>q</m:t>
            </m:r>
          </m:sub>
        </m:sSub>
      </m:oMath>
      <w:r w:rsidRPr="00C231DD">
        <w:rPr>
          <w:rFonts w:ascii="宋体" w:hAnsi="宋体" w:cs="宋体" w:hint="eastAsia"/>
          <w:color w:val="000000"/>
          <w:sz w:val="21"/>
          <w:szCs w:val="21"/>
        </w:rPr>
        <w:t>与</w:t>
      </w:r>
      <m:oMath>
        <m:r>
          <m:rPr>
            <m:sty m:val="p"/>
          </m:rPr>
          <w:rPr>
            <w:rFonts w:ascii="Cambria Math" w:hAnsi="Cambria Math" w:cs="宋体"/>
            <w:color w:val="000000"/>
            <w:sz w:val="21"/>
            <w:szCs w:val="21"/>
          </w:rPr>
          <m:t>Δ</m:t>
        </m:r>
        <m:sSub>
          <m:sSubPr>
            <m:ctrlPr>
              <w:rPr>
                <w:rFonts w:ascii="Cambria Math" w:hAnsi="Cambria Math" w:cs="宋体"/>
                <w:color w:val="000000"/>
                <w:sz w:val="21"/>
                <w:szCs w:val="21"/>
              </w:rPr>
            </m:ctrlPr>
          </m:sSubPr>
          <m:e>
            <m:r>
              <w:rPr>
                <w:rFonts w:ascii="Cambria Math" w:hAnsi="Cambria Math" w:cs="宋体"/>
                <w:color w:val="000000"/>
                <w:sz w:val="21"/>
                <w:szCs w:val="21"/>
              </w:rPr>
              <m:t>ν</m:t>
            </m:r>
          </m:e>
          <m:sub>
            <m:r>
              <m:rPr>
                <m:nor/>
              </m:rPr>
              <w:rPr>
                <w:rFonts w:ascii="宋体" w:hAnsi="宋体" w:cs="宋体"/>
                <w:color w:val="000000"/>
                <w:sz w:val="21"/>
                <w:szCs w:val="21"/>
              </w:rPr>
              <m:t>横</m:t>
            </m:r>
          </m:sub>
        </m:sSub>
      </m:oMath>
    </w:p>
    <w:p w14:paraId="741D1C28" w14:textId="635C3224" w:rsidR="00E15FBA" w:rsidRPr="009873FF" w:rsidRDefault="00E15FBA" w:rsidP="00193D03">
      <w:pPr>
        <w:pStyle w:val="3"/>
      </w:pPr>
      <w:r w:rsidRPr="009873FF">
        <w:rPr>
          <w:rFonts w:hint="eastAsia"/>
        </w:rPr>
        <w:t>激光频率分裂实验激光器</w:t>
      </w:r>
    </w:p>
    <w:p w14:paraId="4BA746AC" w14:textId="1CB3807E" w:rsidR="009873FF" w:rsidRPr="009873FF" w:rsidRDefault="009873FF" w:rsidP="009873FF">
      <w:r>
        <w:rPr>
          <w:rFonts w:hint="eastAsia"/>
        </w:rPr>
        <w:t>纵模分裂的基础原理前边已经介绍，这里不再赘述。</w:t>
      </w:r>
    </w:p>
    <w:p w14:paraId="19049CD6" w14:textId="66A7E731" w:rsidR="003F20BB" w:rsidRDefault="003F20BB" w:rsidP="00F10BC3">
      <w:pPr>
        <w:rPr>
          <w:rFonts w:ascii="宋体" w:hAnsi="宋体" w:cs="宋体"/>
          <w:color w:val="000000"/>
          <w:sz w:val="21"/>
          <w:szCs w:val="21"/>
        </w:rPr>
      </w:pPr>
      <w:r w:rsidRPr="003F20BB">
        <w:rPr>
          <w:rFonts w:ascii="宋体" w:hAnsi="宋体" w:cs="宋体"/>
          <w:color w:val="000000"/>
          <w:sz w:val="21"/>
          <w:szCs w:val="21"/>
        </w:rPr>
        <w:t>实验</w:t>
      </w:r>
      <w:r>
        <w:rPr>
          <w:rFonts w:ascii="宋体" w:hAnsi="宋体" w:cs="宋体" w:hint="eastAsia"/>
          <w:color w:val="000000"/>
          <w:sz w:val="21"/>
          <w:szCs w:val="21"/>
        </w:rPr>
        <w:t>所用</w:t>
      </w:r>
      <w:r w:rsidRPr="009873FF">
        <w:rPr>
          <w:rFonts w:hint="eastAsia"/>
        </w:rPr>
        <w:t>频率分裂</w:t>
      </w:r>
      <w:r w:rsidRPr="003F20BB">
        <w:rPr>
          <w:rFonts w:ascii="宋体" w:hAnsi="宋体" w:cs="宋体"/>
          <w:color w:val="000000"/>
          <w:sz w:val="21"/>
          <w:szCs w:val="21"/>
        </w:rPr>
        <w:t>激光器内部结构俯视示意图</w:t>
      </w:r>
      <w:r>
        <w:rPr>
          <w:rFonts w:ascii="宋体" w:hAnsi="宋体" w:cs="宋体" w:hint="eastAsia"/>
          <w:color w:val="000000"/>
          <w:sz w:val="21"/>
          <w:szCs w:val="21"/>
        </w:rPr>
        <w:t>如</w:t>
      </w:r>
      <w:r>
        <w:rPr>
          <w:rFonts w:ascii="宋体" w:hAnsi="宋体" w:cs="宋体"/>
          <w:color w:val="000000"/>
          <w:sz w:val="21"/>
          <w:szCs w:val="21"/>
        </w:rPr>
        <w:fldChar w:fldCharType="begin"/>
      </w:r>
      <w:r>
        <w:rPr>
          <w:rFonts w:ascii="宋体" w:hAnsi="宋体" w:cs="宋体"/>
          <w:color w:val="000000"/>
          <w:sz w:val="21"/>
          <w:szCs w:val="21"/>
        </w:rPr>
        <w:instrText xml:space="preserve"> </w:instrText>
      </w:r>
      <w:r>
        <w:rPr>
          <w:rFonts w:ascii="宋体" w:hAnsi="宋体" w:cs="宋体" w:hint="eastAsia"/>
          <w:color w:val="000000"/>
          <w:sz w:val="21"/>
          <w:szCs w:val="21"/>
        </w:rPr>
        <w:instrText>REF _Ref184222815 \r \h</w:instrText>
      </w:r>
      <w:r>
        <w:rPr>
          <w:rFonts w:ascii="宋体" w:hAnsi="宋体" w:cs="宋体"/>
          <w:color w:val="000000"/>
          <w:sz w:val="21"/>
          <w:szCs w:val="21"/>
        </w:rPr>
        <w:instrText xml:space="preserve"> </w:instrText>
      </w:r>
      <w:r>
        <w:rPr>
          <w:rFonts w:ascii="宋体" w:hAnsi="宋体" w:cs="宋体"/>
          <w:color w:val="000000"/>
          <w:sz w:val="21"/>
          <w:szCs w:val="21"/>
        </w:rPr>
      </w:r>
      <w:r>
        <w:rPr>
          <w:rFonts w:ascii="宋体" w:hAnsi="宋体" w:cs="宋体"/>
          <w:color w:val="000000"/>
          <w:sz w:val="21"/>
          <w:szCs w:val="21"/>
        </w:rPr>
        <w:fldChar w:fldCharType="separate"/>
      </w:r>
      <w:r w:rsidR="00691660">
        <w:rPr>
          <w:rFonts w:ascii="宋体" w:hAnsi="宋体" w:cs="宋体"/>
          <w:color w:val="000000"/>
          <w:sz w:val="21"/>
          <w:szCs w:val="21"/>
        </w:rPr>
        <w:t>Fig. 8</w:t>
      </w:r>
      <w:r>
        <w:rPr>
          <w:rFonts w:ascii="宋体" w:hAnsi="宋体" w:cs="宋体"/>
          <w:color w:val="000000"/>
          <w:sz w:val="21"/>
          <w:szCs w:val="21"/>
        </w:rPr>
        <w:fldChar w:fldCharType="end"/>
      </w:r>
      <w:r>
        <w:rPr>
          <w:rFonts w:ascii="宋体" w:hAnsi="宋体" w:cs="宋体" w:hint="eastAsia"/>
          <w:color w:val="000000"/>
          <w:sz w:val="21"/>
          <w:szCs w:val="21"/>
        </w:rPr>
        <w:t>所示。</w:t>
      </w:r>
    </w:p>
    <w:p w14:paraId="1BCE244B" w14:textId="117269EC" w:rsidR="00E15FBA" w:rsidRDefault="00E15FBA" w:rsidP="00F10BC3">
      <w:pPr>
        <w:rPr>
          <w:rFonts w:ascii="宋体" w:hAnsi="宋体" w:cs="宋体"/>
          <w:color w:val="000000"/>
          <w:szCs w:val="21"/>
        </w:rPr>
      </w:pPr>
      <w:r>
        <w:rPr>
          <w:rFonts w:ascii="宋体" w:hAnsi="宋体" w:cs="宋体" w:hint="eastAsia"/>
          <w:color w:val="000000"/>
          <w:sz w:val="21"/>
          <w:szCs w:val="21"/>
        </w:rPr>
        <w:t>实验中通过旋转转角旋钮 R，可以改变石英晶体 Q 的晶轴与光轴的夹角，实现频率分裂。</w:t>
      </w:r>
    </w:p>
    <w:p w14:paraId="4E530B2A" w14:textId="77777777" w:rsidR="00E15FBA" w:rsidRDefault="00E15FBA" w:rsidP="00F10BC3">
      <w:pPr>
        <w:rPr>
          <w:rFonts w:ascii="宋体" w:hAnsi="宋体" w:cs="宋体"/>
          <w:color w:val="000000"/>
          <w:szCs w:val="21"/>
        </w:rPr>
      </w:pPr>
      <w:r>
        <w:rPr>
          <w:noProof/>
        </w:rPr>
        <w:lastRenderedPageBreak/>
        <w:drawing>
          <wp:inline distT="0" distB="0" distL="114300" distR="114300" wp14:anchorId="58C7AA3A" wp14:editId="66A6C972">
            <wp:extent cx="2720301" cy="1010652"/>
            <wp:effectExtent l="0" t="0" r="4445" b="0"/>
            <wp:docPr id="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7"/>
                    <pic:cNvPicPr>
                      <a:picLocks noChangeAspect="1"/>
                    </pic:cNvPicPr>
                  </pic:nvPicPr>
                  <pic:blipFill>
                    <a:blip r:embed="rId26"/>
                    <a:stretch>
                      <a:fillRect/>
                    </a:stretch>
                  </pic:blipFill>
                  <pic:spPr>
                    <a:xfrm>
                      <a:off x="0" y="0"/>
                      <a:ext cx="2729887" cy="1014213"/>
                    </a:xfrm>
                    <a:prstGeom prst="rect">
                      <a:avLst/>
                    </a:prstGeom>
                    <a:noFill/>
                    <a:ln>
                      <a:noFill/>
                    </a:ln>
                  </pic:spPr>
                </pic:pic>
              </a:graphicData>
            </a:graphic>
          </wp:inline>
        </w:drawing>
      </w:r>
    </w:p>
    <w:p w14:paraId="62E033C1" w14:textId="0433D96A" w:rsidR="00E15FBA" w:rsidRDefault="00E15FBA" w:rsidP="003F20BB">
      <w:pPr>
        <w:pStyle w:val="figurecaption"/>
      </w:pPr>
      <w:bookmarkStart w:id="7" w:name="_Ref184222815"/>
      <w:r>
        <w:rPr>
          <w:rFonts w:hint="eastAsia"/>
        </w:rPr>
        <w:t>分裂激光器示意图</w:t>
      </w:r>
      <w:bookmarkEnd w:id="7"/>
    </w:p>
    <w:p w14:paraId="750F4962" w14:textId="77777777" w:rsidR="00946BFC" w:rsidRDefault="00000000" w:rsidP="00946BFC">
      <m:oMath>
        <m:sSub>
          <m:sSubPr>
            <m:ctrlPr>
              <w:rPr>
                <w:rFonts w:ascii="Cambria Math" w:eastAsiaTheme="minorEastAsia" w:hAnsi="Cambria Math"/>
                <w:sz w:val="24"/>
                <w:szCs w:val="24"/>
              </w:rPr>
            </m:ctrlPr>
          </m:sSubPr>
          <m:e>
            <m:r>
              <w:rPr>
                <w:rFonts w:ascii="Cambria Math" w:hAnsi="Cambria Math"/>
              </w:rPr>
              <m:t>M</m:t>
            </m:r>
          </m:e>
          <m:sub>
            <m:r>
              <w:rPr>
                <w:rFonts w:ascii="Cambria Math" w:hAnsi="Cambria Math"/>
              </w:rPr>
              <m:t>1</m:t>
            </m:r>
          </m:sub>
        </m:sSub>
      </m:oMath>
      <w:r w:rsidR="00946BFC">
        <w:rPr>
          <w:rFonts w:hint="eastAsia"/>
        </w:rPr>
        <w:t>:</w:t>
      </w:r>
      <w:r w:rsidR="00946BFC">
        <w:t xml:space="preserve"> </w:t>
      </w:r>
      <w:r w:rsidR="00946BFC">
        <w:rPr>
          <w:rFonts w:hint="eastAsia"/>
        </w:rPr>
        <w:t>反</w:t>
      </w:r>
      <w:r w:rsidR="00946BFC">
        <w:t xml:space="preserve"> </w:t>
      </w:r>
      <w:r w:rsidR="00946BFC">
        <w:rPr>
          <w:rFonts w:hint="eastAsia"/>
        </w:rPr>
        <w:t>射</w:t>
      </w:r>
      <w:r w:rsidR="00946BFC">
        <w:t xml:space="preserve"> </w:t>
      </w:r>
      <w:r w:rsidR="00946BFC">
        <w:rPr>
          <w:rFonts w:hint="eastAsia"/>
        </w:rPr>
        <w:t>镜</w:t>
      </w:r>
      <w:r w:rsidR="00946BFC">
        <w:t xml:space="preserve"> </w:t>
      </w:r>
      <w:r w:rsidR="00946BFC">
        <w:rPr>
          <w:rFonts w:hint="eastAsia"/>
        </w:rPr>
        <w:t>；</w:t>
      </w:r>
      <w:r w:rsidR="00946BFC">
        <w:t xml:space="preserve"> </w:t>
      </w:r>
      <m:oMath>
        <m:sSub>
          <m:sSubPr>
            <m:ctrlPr>
              <w:rPr>
                <w:rFonts w:ascii="Cambria Math" w:eastAsiaTheme="minorEastAsia" w:hAnsi="Cambria Math"/>
                <w:sz w:val="24"/>
                <w:szCs w:val="24"/>
              </w:rPr>
            </m:ctrlPr>
          </m:sSubPr>
          <m:e>
            <m:r>
              <w:rPr>
                <w:rFonts w:ascii="Cambria Math" w:hAnsi="Cambria Math"/>
              </w:rPr>
              <m:t>M</m:t>
            </m:r>
          </m:e>
          <m:sub>
            <m:r>
              <w:rPr>
                <w:rFonts w:ascii="Cambria Math" w:hAnsi="Cambria Math"/>
              </w:rPr>
              <m:t>2</m:t>
            </m:r>
          </m:sub>
        </m:sSub>
      </m:oMath>
      <w:r w:rsidR="00946BFC">
        <w:t xml:space="preserve">: </w:t>
      </w:r>
      <w:r w:rsidR="00946BFC">
        <w:rPr>
          <w:rFonts w:hint="eastAsia"/>
        </w:rPr>
        <w:t>球面反射镜；</w:t>
      </w:r>
      <w:r w:rsidR="00946BFC">
        <w:t>PZT:</w:t>
      </w:r>
      <w:r w:rsidR="00946BFC">
        <w:rPr>
          <w:rFonts w:hint="eastAsia"/>
        </w:rPr>
        <w:t>压电陶瓷；</w:t>
      </w:r>
    </w:p>
    <w:p w14:paraId="7BDDE8E2" w14:textId="77777777" w:rsidR="00946BFC" w:rsidRDefault="00946BFC" w:rsidP="00946BFC">
      <w:r>
        <w:t>A:</w:t>
      </w:r>
      <w:r>
        <w:rPr>
          <w:rFonts w:hint="eastAsia"/>
        </w:rPr>
        <w:t>调节架；</w:t>
      </w:r>
      <w:r>
        <w:t>T:</w:t>
      </w:r>
      <w:r>
        <w:rPr>
          <w:rFonts w:hint="eastAsia"/>
        </w:rPr>
        <w:t>激光增益管；</w:t>
      </w:r>
      <w:r>
        <w:t>Q:</w:t>
      </w:r>
      <w:r>
        <w:rPr>
          <w:rFonts w:hint="eastAsia"/>
        </w:rPr>
        <w:t>石英晶体；</w:t>
      </w:r>
    </w:p>
    <w:p w14:paraId="75251C5E" w14:textId="097B4243" w:rsidR="00946BFC" w:rsidRPr="00946BFC" w:rsidRDefault="00946BFC" w:rsidP="00946BFC">
      <w:r>
        <w:t>S:</w:t>
      </w:r>
      <w:r>
        <w:rPr>
          <w:rFonts w:hint="eastAsia"/>
        </w:rPr>
        <w:t>防尘旋钮；</w:t>
      </w:r>
      <w:r>
        <w:t>R:</w:t>
      </w:r>
      <w:r>
        <w:rPr>
          <w:rFonts w:hint="eastAsia"/>
        </w:rPr>
        <w:t>转角旋钮</w:t>
      </w:r>
    </w:p>
    <w:p w14:paraId="10158F14" w14:textId="21CA346C" w:rsidR="002C20C2" w:rsidRDefault="002C20C2" w:rsidP="00193D03">
      <w:pPr>
        <w:pStyle w:val="2"/>
      </w:pPr>
      <w:r>
        <w:rPr>
          <w:rFonts w:hint="eastAsia"/>
        </w:rPr>
        <w:t>实验内容</w:t>
      </w:r>
    </w:p>
    <w:p w14:paraId="4A0A1DAB" w14:textId="31121DD5" w:rsidR="002C20C2" w:rsidRDefault="00010B8D" w:rsidP="00193D03">
      <w:pPr>
        <w:pStyle w:val="3"/>
        <w:numPr>
          <w:ilvl w:val="0"/>
          <w:numId w:val="19"/>
        </w:numPr>
      </w:pPr>
      <w:r w:rsidRPr="00010B8D">
        <w:t>分别测量两根氦氖激光管的模谱分布</w:t>
      </w:r>
    </w:p>
    <w:p w14:paraId="19BD2D51" w14:textId="38F263D6" w:rsidR="008E6636" w:rsidRDefault="008E6636" w:rsidP="008E6636">
      <w:pPr>
        <w:pStyle w:val="4"/>
      </w:pPr>
      <w:r>
        <w:rPr>
          <w:rFonts w:hint="eastAsia"/>
        </w:rPr>
        <w:t>光路调节</w:t>
      </w:r>
      <w:r>
        <w:rPr>
          <w:rFonts w:hint="eastAsia"/>
        </w:rPr>
        <w:t xml:space="preserve">  </w:t>
      </w:r>
    </w:p>
    <w:p w14:paraId="098046D5" w14:textId="738F7DE8" w:rsidR="008E6636" w:rsidRDefault="008E6636" w:rsidP="008E6636">
      <w:r>
        <w:rPr>
          <w:rFonts w:hint="eastAsia"/>
        </w:rPr>
        <w:t>接通线路后，打开激光器和扫描干涉仪电源，调整光具座的位置，使从扫描干涉仪入口反射回的激光与激光器输出端的光束大体重合。打开放大器信号传输及示波器电源，将光电探测器输出的信号经过放大器放大后输入示波器，并细调光路，使示波器上显示的模谱信号达到最大。</w:t>
      </w:r>
      <w:r w:rsidR="000C4AB3">
        <w:rPr>
          <w:rFonts w:hint="eastAsia"/>
        </w:rPr>
        <w:t>应该注意到激光管不应该距离干涉仪过近，导致</w:t>
      </w:r>
      <w:r w:rsidR="00374B01">
        <w:rPr>
          <w:rFonts w:hint="eastAsia"/>
        </w:rPr>
        <w:t>反射光重新进入干涉仪影响测量。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147ABA" w14:paraId="7D75C440" w14:textId="77777777" w:rsidTr="00F3611B">
        <w:tc>
          <w:tcPr>
            <w:tcW w:w="2428" w:type="dxa"/>
          </w:tcPr>
          <w:p w14:paraId="2C44819F" w14:textId="276A4B5C" w:rsidR="00147ABA" w:rsidRDefault="00147ABA" w:rsidP="008E6636">
            <w:pPr>
              <w:ind w:firstLine="0"/>
            </w:pPr>
            <w:r>
              <w:rPr>
                <w:noProof/>
              </w:rPr>
              <w:drawing>
                <wp:inline distT="0" distB="0" distL="0" distR="0" wp14:anchorId="33D9D826" wp14:editId="4A82B91B">
                  <wp:extent cx="1441450" cy="1082040"/>
                  <wp:effectExtent l="0" t="0" r="6350" b="3810"/>
                  <wp:docPr id="13126124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1450" cy="1082040"/>
                          </a:xfrm>
                          <a:prstGeom prst="rect">
                            <a:avLst/>
                          </a:prstGeom>
                          <a:noFill/>
                          <a:ln>
                            <a:noFill/>
                          </a:ln>
                        </pic:spPr>
                      </pic:pic>
                    </a:graphicData>
                  </a:graphic>
                </wp:inline>
              </w:drawing>
            </w:r>
          </w:p>
        </w:tc>
        <w:tc>
          <w:tcPr>
            <w:tcW w:w="2428" w:type="dxa"/>
          </w:tcPr>
          <w:p w14:paraId="5B2D8C8C" w14:textId="546F4E5F" w:rsidR="00147ABA" w:rsidRDefault="00147ABA" w:rsidP="008E6636">
            <w:pPr>
              <w:ind w:firstLine="0"/>
            </w:pPr>
            <w:r>
              <w:rPr>
                <w:rFonts w:hint="eastAsia"/>
                <w:noProof/>
              </w:rPr>
              <w:drawing>
                <wp:inline distT="0" distB="0" distL="0" distR="0" wp14:anchorId="4D1E7830" wp14:editId="177A5104">
                  <wp:extent cx="1438275" cy="1079500"/>
                  <wp:effectExtent l="0" t="0" r="9525" b="6350"/>
                  <wp:docPr id="4672106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8275" cy="1079500"/>
                          </a:xfrm>
                          <a:prstGeom prst="rect">
                            <a:avLst/>
                          </a:prstGeom>
                          <a:noFill/>
                          <a:ln>
                            <a:noFill/>
                          </a:ln>
                        </pic:spPr>
                      </pic:pic>
                    </a:graphicData>
                  </a:graphic>
                </wp:inline>
              </w:drawing>
            </w:r>
          </w:p>
        </w:tc>
      </w:tr>
    </w:tbl>
    <w:p w14:paraId="36669E75" w14:textId="1B6C124B" w:rsidR="00F00F39" w:rsidRDefault="00F00F39" w:rsidP="00F00F39">
      <w:pPr>
        <w:pStyle w:val="figurecaption"/>
        <w:rPr>
          <w:lang w:eastAsia="zh-CN"/>
        </w:rPr>
      </w:pPr>
      <w:r>
        <w:rPr>
          <w:rFonts w:hint="eastAsia"/>
          <w:lang w:eastAsia="zh-CN"/>
        </w:rPr>
        <w:t>调节光路，</w:t>
      </w:r>
      <w:r w:rsidR="000B711F">
        <w:rPr>
          <w:rFonts w:hint="eastAsia"/>
          <w:lang w:eastAsia="zh-CN"/>
        </w:rPr>
        <w:t>出射光点亮光斑，且反射光斑位于中心</w:t>
      </w:r>
    </w:p>
    <w:p w14:paraId="7F5B46C9" w14:textId="5E41A950" w:rsidR="008E6636" w:rsidRDefault="008E6636" w:rsidP="008E6636">
      <w:pPr>
        <w:pStyle w:val="4"/>
      </w:pPr>
      <w:r>
        <w:rPr>
          <w:rFonts w:hint="eastAsia"/>
        </w:rPr>
        <w:t>各种因素对模谱的影响</w:t>
      </w:r>
      <w:r>
        <w:rPr>
          <w:rFonts w:hint="eastAsia"/>
        </w:rPr>
        <w:t xml:space="preserve">  </w:t>
      </w:r>
    </w:p>
    <w:p w14:paraId="79E2CA59" w14:textId="029CDCAB" w:rsidR="008E6636" w:rsidRDefault="008E6636" w:rsidP="008E6636">
      <w:r>
        <w:rPr>
          <w:rFonts w:hint="eastAsia"/>
        </w:rPr>
        <w:t>通过改变</w:t>
      </w:r>
      <w:r w:rsidR="00721122">
        <w:rPr>
          <w:rFonts w:hint="eastAsia"/>
        </w:rPr>
        <w:t>偏置电流</w:t>
      </w:r>
      <w:r>
        <w:rPr>
          <w:rFonts w:hint="eastAsia"/>
        </w:rPr>
        <w:t>、锯齿波幅度等参数，观察这些因素对模谱的影响。</w:t>
      </w:r>
    </w:p>
    <w:p w14:paraId="0C79AB0D" w14:textId="52F9A2F8" w:rsidR="008E6636" w:rsidRDefault="008E6636" w:rsidP="008E6636">
      <w:pPr>
        <w:pStyle w:val="4"/>
      </w:pPr>
      <w:r>
        <w:rPr>
          <w:rFonts w:hint="eastAsia"/>
        </w:rPr>
        <w:t>测量激光管相邻纵模频率间隔和相邻横模频率间隔</w:t>
      </w:r>
      <w:r w:rsidR="005F39DB">
        <w:rPr>
          <w:rFonts w:hint="eastAsia"/>
        </w:rPr>
        <w:t>并</w:t>
      </w:r>
      <w:r w:rsidR="005F39DB" w:rsidRPr="005F39DB">
        <w:t>绘制模谱轮廓图</w:t>
      </w:r>
    </w:p>
    <w:p w14:paraId="03E40021" w14:textId="5CACF3D8" w:rsidR="008E6636" w:rsidRDefault="008E6636" w:rsidP="008E6636">
      <w:r>
        <w:rPr>
          <w:rFonts w:hint="eastAsia"/>
        </w:rPr>
        <w:t>对实验中激光管的纵模和横模频率间隔进行测量，以分析其频率特性</w:t>
      </w:r>
      <w:r w:rsidR="007A209F">
        <w:rPr>
          <w:rFonts w:hint="eastAsia"/>
        </w:rPr>
        <w:t>，并绘制如</w:t>
      </w:r>
      <w:r w:rsidR="007A209F">
        <w:fldChar w:fldCharType="begin"/>
      </w:r>
      <w:r w:rsidR="007A209F">
        <w:instrText xml:space="preserve"> </w:instrText>
      </w:r>
      <w:r w:rsidR="007A209F">
        <w:rPr>
          <w:rFonts w:hint="eastAsia"/>
        </w:rPr>
        <w:instrText>REF _Ref184222486 \r \h</w:instrText>
      </w:r>
      <w:r w:rsidR="007A209F">
        <w:instrText xml:space="preserve"> </w:instrText>
      </w:r>
      <w:r w:rsidR="007A209F">
        <w:fldChar w:fldCharType="separate"/>
      </w:r>
      <w:r w:rsidR="00691660">
        <w:t>Fig. 7</w:t>
      </w:r>
      <w:r w:rsidR="007A209F">
        <w:fldChar w:fldCharType="end"/>
      </w:r>
      <w:r w:rsidR="007A209F">
        <w:rPr>
          <w:rFonts w:hint="eastAsia"/>
        </w:rPr>
        <w:t>所示的</w:t>
      </w:r>
      <w:r w:rsidR="007A209F" w:rsidRPr="007A209F">
        <w:t>激光管模谱轮廓示意图</w:t>
      </w:r>
      <w:r>
        <w:rPr>
          <w:rFonts w:hint="eastAsia"/>
        </w:rPr>
        <w:t>。</w:t>
      </w:r>
      <w:r w:rsidR="00557B2F">
        <w:rPr>
          <w:rFonts w:hint="eastAsia"/>
        </w:rPr>
        <w:t>测量方法在仪器原理部分。</w:t>
      </w:r>
    </w:p>
    <w:p w14:paraId="2914759B" w14:textId="7B89A380" w:rsidR="00CA76DC" w:rsidRDefault="00CA76DC" w:rsidP="00CA76DC">
      <w:pPr>
        <w:pStyle w:val="4"/>
      </w:pPr>
      <w:r w:rsidRPr="00CA76DC">
        <w:t>观察横向光场分布</w:t>
      </w:r>
    </w:p>
    <w:p w14:paraId="633129F9" w14:textId="758C8CBA" w:rsidR="006B02F8" w:rsidRPr="006B02F8" w:rsidRDefault="006B02F8" w:rsidP="006B02F8">
      <w:r>
        <w:rPr>
          <w:rFonts w:hint="eastAsia"/>
        </w:rPr>
        <w:t>使激光器发出的光束照射在远处的墙壁上，带上护目镜观察光斑的形状，即为激光器的横向光场分布。</w:t>
      </w:r>
    </w:p>
    <w:p w14:paraId="60B4F601" w14:textId="37CB86D6" w:rsidR="00E372DB" w:rsidRDefault="00010B8D" w:rsidP="00193D03">
      <w:pPr>
        <w:pStyle w:val="3"/>
      </w:pPr>
      <w:r w:rsidRPr="00010B8D">
        <w:t>观察氦氖激光器的纵模分裂和模竞争</w:t>
      </w:r>
    </w:p>
    <w:p w14:paraId="5F161E69" w14:textId="3F2978ED" w:rsidR="006A1315" w:rsidRPr="006A1315" w:rsidRDefault="006A1315" w:rsidP="006A1315">
      <w:pPr>
        <w:pStyle w:val="4"/>
        <w:numPr>
          <w:ilvl w:val="3"/>
          <w:numId w:val="29"/>
        </w:numPr>
        <w:rPr>
          <w:spacing w:val="0"/>
        </w:rPr>
      </w:pPr>
      <w:r>
        <w:t>连接仪器并调整光路</w:t>
      </w:r>
    </w:p>
    <w:p w14:paraId="41383144" w14:textId="5A4819C0" w:rsidR="006A1315" w:rsidRDefault="006A1315" w:rsidP="006A1315">
      <w:r>
        <w:t>检查激光器与氦氖激光器通用电源和压电陶瓷电源的连接；取下</w:t>
      </w:r>
      <w:r>
        <w:t>JX-1</w:t>
      </w:r>
      <w:r>
        <w:t>激光器出口防尘盖；将扫描干涉仪安装到</w:t>
      </w:r>
      <w:r>
        <w:t>JX-1</w:t>
      </w:r>
      <w:r>
        <w:t>激光器前面的光具座上；打开激光电源；打开压电陶瓷电源和扫描干涉仪电源。</w:t>
      </w:r>
    </w:p>
    <w:p w14:paraId="6E9983A0" w14:textId="535ED7ED" w:rsidR="006A1315" w:rsidRDefault="006A1315" w:rsidP="006A1315">
      <w:r>
        <w:t>调整光路的步骤与上一部分实验一致。</w:t>
      </w:r>
    </w:p>
    <w:p w14:paraId="125B7708" w14:textId="2C0F1FCC" w:rsidR="006A1315" w:rsidRDefault="006A1315" w:rsidP="006A1315">
      <w:pPr>
        <w:pStyle w:val="4"/>
        <w:numPr>
          <w:ilvl w:val="3"/>
          <w:numId w:val="29"/>
        </w:numPr>
        <w:tabs>
          <w:tab w:val="clear" w:pos="576"/>
        </w:tabs>
      </w:pPr>
      <w:r>
        <w:t>观察出光带宽并描绘增益曲线及计算纵模间隔</w:t>
      </w:r>
    </w:p>
    <w:p w14:paraId="4B451945" w14:textId="77777777" w:rsidR="00BC63B3" w:rsidRDefault="00BC63B3" w:rsidP="006A1315">
      <m:oMath>
        <m:r>
          <w:rPr>
            <w:rFonts w:ascii="Cambria Math" w:hAnsi="Cambria Math"/>
          </w:rPr>
          <m:t xml:space="preserve">ν </m:t>
        </m:r>
      </m:oMath>
      <w:r w:rsidR="006A1315">
        <w:t>的变化与腔长的变化量成正比，也就是与加在压电陶瓷环上的电压成正比。示波器的横轴扫描采用与干涉仪的腔长扫描同步，示波器亮光屏上的横坐标就可表示干涉仪的频率变化。改变加在压电陶瓷上的电压，模谱将在示波器上移动并改变幅值。记录谱线左边和右边的消失点，两消失点的频率间隔即是出光带宽。</w:t>
      </w:r>
    </w:p>
    <w:p w14:paraId="59F22294" w14:textId="19FB8457" w:rsidR="006A1315" w:rsidRDefault="006A1315" w:rsidP="006A1315">
      <w:r>
        <w:t>描出激光管增益曲线的大致轮廓并计算分裂前后谱线的纵模间隔</w:t>
      </w:r>
      <w:r w:rsidR="00BC63B3">
        <w:rPr>
          <w:rFonts w:hint="eastAsia"/>
        </w:rPr>
        <w:t>，值得注意的是，</w:t>
      </w:r>
      <w:r w:rsidR="00B47799">
        <w:rPr>
          <w:rFonts w:hint="eastAsia"/>
        </w:rPr>
        <w:t>示波器的余晖时间设置为无限长后，能帮助我们直观的看到时间表象下的</w:t>
      </w:r>
      <w:r w:rsidR="00BF2D73">
        <w:rPr>
          <w:rFonts w:hint="eastAsia"/>
        </w:rPr>
        <w:t>增益曲线与带宽</w:t>
      </w:r>
      <w:r>
        <w:t>。</w:t>
      </w:r>
    </w:p>
    <w:p w14:paraId="39257C34" w14:textId="178F9A2E" w:rsidR="006A1315" w:rsidRDefault="006A1315" w:rsidP="00A464D3">
      <w:pPr>
        <w:pStyle w:val="4"/>
        <w:numPr>
          <w:ilvl w:val="3"/>
          <w:numId w:val="29"/>
        </w:numPr>
        <w:tabs>
          <w:tab w:val="clear" w:pos="576"/>
        </w:tabs>
      </w:pPr>
      <w:r>
        <w:t>观察激光器的纵模分裂现象</w:t>
      </w:r>
    </w:p>
    <w:p w14:paraId="6E1ABB11" w14:textId="77777777" w:rsidR="006A1315" w:rsidRDefault="006A1315" w:rsidP="006A1315">
      <w:r>
        <w:t>仔细调整石英玻璃的角度，直至激光器信号出现分裂现象。观察分裂现象，并测量分裂大小。</w:t>
      </w:r>
    </w:p>
    <w:p w14:paraId="128775C3" w14:textId="7B1A82C4" w:rsidR="006A1315" w:rsidRDefault="006A1315" w:rsidP="00A464D3">
      <w:pPr>
        <w:pStyle w:val="4"/>
        <w:numPr>
          <w:ilvl w:val="3"/>
          <w:numId w:val="29"/>
        </w:numPr>
        <w:tabs>
          <w:tab w:val="clear" w:pos="576"/>
        </w:tabs>
      </w:pPr>
      <w:r>
        <w:t>观察激光偏的振态状态</w:t>
      </w:r>
    </w:p>
    <w:p w14:paraId="71BD739B" w14:textId="5665B9A4" w:rsidR="006A1315" w:rsidRDefault="006A1315" w:rsidP="006A1315">
      <w:r>
        <w:t>通过旋转腔内石英晶片的方法产生椭率分裂。分裂后，若激光器与扫描干涉仪之间放入偏振片，并绕光轴旋转，观察分裂的两个谱线的幅值变化情况，确定分裂谱线的偏振关系。</w:t>
      </w:r>
    </w:p>
    <w:p w14:paraId="448D4988" w14:textId="5D4A0563" w:rsidR="00F852B3" w:rsidRPr="00F852B3" w:rsidRDefault="00DC46DD" w:rsidP="00193D03">
      <w:pPr>
        <w:pStyle w:val="1"/>
      </w:pPr>
      <w:r>
        <w:rPr>
          <w:rFonts w:hint="eastAsia"/>
        </w:rPr>
        <w:t>实验数据处理与实验结果</w:t>
      </w:r>
      <w:r w:rsidR="00A82A64">
        <w:rPr>
          <w:rFonts w:hint="eastAsia"/>
        </w:rPr>
        <w:t>分析</w:t>
      </w:r>
    </w:p>
    <w:p w14:paraId="5D063D2A" w14:textId="18D74214" w:rsidR="00DA0594" w:rsidRDefault="007E1A1A" w:rsidP="00193D03">
      <w:pPr>
        <w:pStyle w:val="3"/>
        <w:numPr>
          <w:ilvl w:val="0"/>
          <w:numId w:val="35"/>
        </w:numPr>
      </w:pPr>
      <w:r w:rsidRPr="00010B8D">
        <w:t>分别测量两根氦氖激光管的模谱分布</w:t>
      </w:r>
    </w:p>
    <w:p w14:paraId="07701C82" w14:textId="52FD5F6D" w:rsidR="007E1A1A" w:rsidRDefault="00A55850" w:rsidP="007E1A1A">
      <w:pPr>
        <w:pStyle w:val="4"/>
      </w:pPr>
      <w:r>
        <w:rPr>
          <w:rFonts w:hint="eastAsia"/>
        </w:rPr>
        <w:t>给出</w:t>
      </w:r>
      <w:r w:rsidR="007E1A1A">
        <w:rPr>
          <w:rFonts w:hint="eastAsia"/>
        </w:rPr>
        <w:t>各种因素对模谱的影响</w:t>
      </w:r>
      <w:r w:rsidR="007E1A1A">
        <w:rPr>
          <w:rFonts w:hint="eastAsia"/>
        </w:rPr>
        <w:t xml:space="preserve">  </w:t>
      </w:r>
    </w:p>
    <w:p w14:paraId="0FF636D9" w14:textId="3718BB2F" w:rsidR="002116A3" w:rsidRDefault="002116A3" w:rsidP="00D239F1">
      <w:r>
        <w:rPr>
          <w:rFonts w:hint="eastAsia"/>
        </w:rPr>
        <w:t>实验结果如</w:t>
      </w:r>
      <w:r w:rsidR="00800EC5">
        <w:rPr>
          <w:rFonts w:hint="eastAsia"/>
        </w:rPr>
        <w:t>下图</w:t>
      </w:r>
      <w:r>
        <w:rPr>
          <w:rFonts w:hint="eastAsia"/>
        </w:rPr>
        <w:t>所示。</w:t>
      </w:r>
    </w:p>
    <w:p w14:paraId="2970FA2D" w14:textId="6C311450" w:rsidR="002116A3" w:rsidRDefault="00362EDC" w:rsidP="00800EC5">
      <w:pPr>
        <w:ind w:firstLine="0"/>
        <w:jc w:val="center"/>
      </w:pPr>
      <w:r>
        <w:rPr>
          <w:noProof/>
        </w:rPr>
        <w:drawing>
          <wp:inline distT="0" distB="0" distL="0" distR="0" wp14:anchorId="0D170FF1" wp14:editId="4610934D">
            <wp:extent cx="2879605" cy="2160000"/>
            <wp:effectExtent l="0" t="0" r="0" b="0"/>
            <wp:docPr id="16752377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9605" cy="2160000"/>
                    </a:xfrm>
                    <a:prstGeom prst="rect">
                      <a:avLst/>
                    </a:prstGeom>
                    <a:noFill/>
                    <a:ln>
                      <a:noFill/>
                    </a:ln>
                  </pic:spPr>
                </pic:pic>
              </a:graphicData>
            </a:graphic>
          </wp:inline>
        </w:drawing>
      </w:r>
    </w:p>
    <w:p w14:paraId="55B931E1" w14:textId="73593F3C" w:rsidR="009A10E2" w:rsidRDefault="00721122" w:rsidP="009A10E2">
      <w:pPr>
        <w:pStyle w:val="figurecaption"/>
        <w:rPr>
          <w:lang w:eastAsia="zh-CN"/>
        </w:rPr>
      </w:pPr>
      <w:r>
        <w:rPr>
          <w:rFonts w:hint="eastAsia"/>
          <w:lang w:eastAsia="zh-CN"/>
        </w:rPr>
        <w:t>起始</w:t>
      </w:r>
      <w:r w:rsidR="00147ABA">
        <w:rPr>
          <w:rFonts w:hint="eastAsia"/>
          <w:lang w:eastAsia="zh-CN"/>
        </w:rPr>
        <w:t>偏置电流</w:t>
      </w:r>
      <w:r>
        <w:rPr>
          <w:rFonts w:hint="eastAsia"/>
          <w:lang w:eastAsia="zh-CN"/>
        </w:rPr>
        <w:t>与</w:t>
      </w:r>
      <w:r w:rsidR="00147ABA">
        <w:rPr>
          <w:rFonts w:hint="eastAsia"/>
          <w:lang w:eastAsia="zh-CN"/>
        </w:rPr>
        <w:t>电压幅度状态</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F3611B" w14:paraId="49FBFFCD" w14:textId="77777777" w:rsidTr="00F3611B">
        <w:tc>
          <w:tcPr>
            <w:tcW w:w="2433" w:type="dxa"/>
          </w:tcPr>
          <w:p w14:paraId="004684FE" w14:textId="545BF214" w:rsidR="00F3611B" w:rsidRDefault="00F3611B" w:rsidP="00F3611B">
            <w:pPr>
              <w:ind w:firstLine="0"/>
            </w:pPr>
            <w:r>
              <w:rPr>
                <w:noProof/>
              </w:rPr>
              <w:drawing>
                <wp:inline distT="0" distB="0" distL="0" distR="0" wp14:anchorId="6662C281" wp14:editId="75CCB583">
                  <wp:extent cx="1440197" cy="1080000"/>
                  <wp:effectExtent l="0" t="0" r="7620" b="6350"/>
                  <wp:docPr id="4164990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197" cy="1080000"/>
                          </a:xfrm>
                          <a:prstGeom prst="rect">
                            <a:avLst/>
                          </a:prstGeom>
                          <a:noFill/>
                          <a:ln>
                            <a:noFill/>
                          </a:ln>
                        </pic:spPr>
                      </pic:pic>
                    </a:graphicData>
                  </a:graphic>
                </wp:inline>
              </w:drawing>
            </w:r>
          </w:p>
        </w:tc>
        <w:tc>
          <w:tcPr>
            <w:tcW w:w="2433" w:type="dxa"/>
          </w:tcPr>
          <w:p w14:paraId="2C68C28A" w14:textId="3611C04A" w:rsidR="00F3611B" w:rsidRDefault="00F3611B" w:rsidP="00F3611B">
            <w:pPr>
              <w:ind w:firstLine="0"/>
            </w:pPr>
            <w:r>
              <w:rPr>
                <w:noProof/>
              </w:rPr>
              <w:drawing>
                <wp:inline distT="0" distB="0" distL="0" distR="0" wp14:anchorId="620A94C6" wp14:editId="4AFA4B1E">
                  <wp:extent cx="1440197" cy="1080000"/>
                  <wp:effectExtent l="0" t="0" r="7620" b="6350"/>
                  <wp:docPr id="19585607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197" cy="1080000"/>
                          </a:xfrm>
                          <a:prstGeom prst="rect">
                            <a:avLst/>
                          </a:prstGeom>
                          <a:noFill/>
                          <a:ln>
                            <a:noFill/>
                          </a:ln>
                        </pic:spPr>
                      </pic:pic>
                    </a:graphicData>
                  </a:graphic>
                </wp:inline>
              </w:drawing>
            </w:r>
          </w:p>
        </w:tc>
      </w:tr>
    </w:tbl>
    <w:p w14:paraId="6FB54029" w14:textId="403A650A" w:rsidR="002116A3" w:rsidRDefault="00F3611B" w:rsidP="00F3611B">
      <w:pPr>
        <w:pStyle w:val="figurecaption"/>
        <w:rPr>
          <w:lang w:eastAsia="zh-CN"/>
        </w:rPr>
      </w:pPr>
      <w:r>
        <w:rPr>
          <w:rFonts w:hint="eastAsia"/>
          <w:lang w:eastAsia="zh-CN"/>
        </w:rPr>
        <w:t>改变偏置电流</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F3611B" w14:paraId="3E0549BB" w14:textId="77777777" w:rsidTr="00F3611B">
        <w:tc>
          <w:tcPr>
            <w:tcW w:w="2433" w:type="dxa"/>
          </w:tcPr>
          <w:p w14:paraId="0536D140" w14:textId="6B472CE3" w:rsidR="00F3611B" w:rsidRDefault="00F3611B" w:rsidP="00F3611B">
            <w:pPr>
              <w:pStyle w:val="figurecaption"/>
              <w:numPr>
                <w:ilvl w:val="0"/>
                <w:numId w:val="0"/>
              </w:numPr>
              <w:jc w:val="both"/>
              <w:rPr>
                <w:lang w:eastAsia="zh-CN"/>
              </w:rPr>
            </w:pPr>
            <w:r>
              <w:rPr>
                <w:rFonts w:hint="eastAsia"/>
                <w:noProof/>
                <w:lang w:eastAsia="zh-CN"/>
              </w:rPr>
              <w:lastRenderedPageBreak/>
              <w:drawing>
                <wp:inline distT="0" distB="0" distL="0" distR="0" wp14:anchorId="252847BD" wp14:editId="3E1CA3FE">
                  <wp:extent cx="1440198" cy="1080000"/>
                  <wp:effectExtent l="0" t="0" r="7620" b="6350"/>
                  <wp:docPr id="18236534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198" cy="1080000"/>
                          </a:xfrm>
                          <a:prstGeom prst="rect">
                            <a:avLst/>
                          </a:prstGeom>
                          <a:noFill/>
                          <a:ln>
                            <a:noFill/>
                          </a:ln>
                        </pic:spPr>
                      </pic:pic>
                    </a:graphicData>
                  </a:graphic>
                </wp:inline>
              </w:drawing>
            </w:r>
          </w:p>
        </w:tc>
        <w:tc>
          <w:tcPr>
            <w:tcW w:w="2433" w:type="dxa"/>
          </w:tcPr>
          <w:p w14:paraId="230626A5" w14:textId="2491FC40" w:rsidR="00F3611B" w:rsidRDefault="00F3611B" w:rsidP="00F3611B">
            <w:pPr>
              <w:pStyle w:val="figurecaption"/>
              <w:numPr>
                <w:ilvl w:val="0"/>
                <w:numId w:val="0"/>
              </w:numPr>
              <w:jc w:val="both"/>
              <w:rPr>
                <w:lang w:eastAsia="zh-CN"/>
              </w:rPr>
            </w:pPr>
            <w:r>
              <w:rPr>
                <w:rFonts w:hint="eastAsia"/>
                <w:noProof/>
                <w:lang w:eastAsia="zh-CN"/>
              </w:rPr>
              <w:drawing>
                <wp:inline distT="0" distB="0" distL="0" distR="0" wp14:anchorId="0F86D96D" wp14:editId="78CDA43D">
                  <wp:extent cx="1440197" cy="1080000"/>
                  <wp:effectExtent l="0" t="0" r="7620" b="6350"/>
                  <wp:docPr id="8355436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197" cy="1080000"/>
                          </a:xfrm>
                          <a:prstGeom prst="rect">
                            <a:avLst/>
                          </a:prstGeom>
                          <a:noFill/>
                          <a:ln>
                            <a:noFill/>
                          </a:ln>
                        </pic:spPr>
                      </pic:pic>
                    </a:graphicData>
                  </a:graphic>
                </wp:inline>
              </w:drawing>
            </w:r>
          </w:p>
        </w:tc>
      </w:tr>
    </w:tbl>
    <w:p w14:paraId="3127B616" w14:textId="781E4C12" w:rsidR="00F3611B" w:rsidRDefault="00F3611B" w:rsidP="00F3611B">
      <w:pPr>
        <w:pStyle w:val="figurecaption"/>
        <w:rPr>
          <w:lang w:eastAsia="zh-CN"/>
        </w:rPr>
      </w:pPr>
      <w:r>
        <w:rPr>
          <w:rFonts w:hint="eastAsia"/>
          <w:lang w:eastAsia="zh-CN"/>
        </w:rPr>
        <w:t>改变</w:t>
      </w:r>
      <w:r>
        <w:rPr>
          <w:rFonts w:hint="eastAsia"/>
        </w:rPr>
        <w:t>电压幅度</w:t>
      </w:r>
    </w:p>
    <w:p w14:paraId="7302615E" w14:textId="3A98464E" w:rsidR="007E1A1A" w:rsidRDefault="002116A3" w:rsidP="00D239F1">
      <w:r>
        <w:rPr>
          <w:rFonts w:hint="eastAsia"/>
        </w:rPr>
        <w:t>注意到，</w:t>
      </w:r>
      <w:r w:rsidR="00D239F1">
        <w:rPr>
          <w:rFonts w:hint="eastAsia"/>
        </w:rPr>
        <w:t>改变偏置电</w:t>
      </w:r>
      <w:r w:rsidR="00721122">
        <w:rPr>
          <w:rFonts w:hint="eastAsia"/>
        </w:rPr>
        <w:t>流</w:t>
      </w:r>
      <w:r w:rsidR="00D239F1">
        <w:rPr>
          <w:rFonts w:hint="eastAsia"/>
        </w:rPr>
        <w:t>，模谱形状不变，位置发生平移；改变锯齿波电压幅度，模谱数量改变，幅度越大，数目越多，反之亦然。</w:t>
      </w:r>
    </w:p>
    <w:p w14:paraId="3D5E518E" w14:textId="77777777" w:rsidR="007E1A1A" w:rsidRDefault="007E1A1A" w:rsidP="007E1A1A">
      <w:pPr>
        <w:pStyle w:val="4"/>
      </w:pPr>
      <w:r>
        <w:rPr>
          <w:rFonts w:hint="eastAsia"/>
        </w:rPr>
        <w:t>测量激光管相邻纵模频率间隔和相邻横模频率间隔</w:t>
      </w:r>
      <w:r>
        <w:rPr>
          <w:rFonts w:hint="eastAsia"/>
        </w:rPr>
        <w:t xml:space="preserve">  </w:t>
      </w:r>
    </w:p>
    <w:p w14:paraId="7391C3DC" w14:textId="3CE313D3" w:rsidR="00285C2B" w:rsidRPr="00372D7B" w:rsidRDefault="002E03CE" w:rsidP="00372D7B">
      <w:r>
        <w:rPr>
          <w:rFonts w:hint="eastAsia"/>
        </w:rPr>
        <w:t>扫描干涉仪</w:t>
      </w:r>
      <w:r w:rsidR="00285C2B">
        <w:rPr>
          <w:rFonts w:hint="eastAsia"/>
        </w:rPr>
        <w:t>上标注</w:t>
      </w:r>
      <w:r>
        <w:rPr>
          <w:rFonts w:hint="eastAsia"/>
        </w:rPr>
        <w:t>自由光谱区为</w:t>
      </w:r>
      <m:oMath>
        <m:r>
          <m:rPr>
            <m:sty m:val="p"/>
          </m:rPr>
          <w:rPr>
            <w:rFonts w:ascii="Cambria Math" w:hAnsi="Cambria Math"/>
          </w:rPr>
          <m:t xml:space="preserve"> Δ</m:t>
        </m:r>
        <m:sSub>
          <m:sSubPr>
            <m:ctrlPr>
              <w:rPr>
                <w:rFonts w:ascii="Cambria Math" w:hAnsi="Cambria Math"/>
              </w:rPr>
            </m:ctrlPr>
          </m:sSubPr>
          <m:e>
            <m:r>
              <w:rPr>
                <w:rFonts w:ascii="Cambria Math" w:hAnsi="Cambria Math"/>
              </w:rPr>
              <m:t>ν</m:t>
            </m:r>
          </m:e>
          <m:sub>
            <m:r>
              <w:rPr>
                <w:rFonts w:ascii="Cambria Math" w:hAnsi="Cambria Math"/>
              </w:rPr>
              <m:t>SR</m:t>
            </m:r>
          </m:sub>
        </m:sSub>
        <m:r>
          <m:rPr>
            <m:sty m:val="p"/>
          </m:rPr>
          <w:rPr>
            <w:rFonts w:ascii="Cambria Math" w:hAnsi="Cambria Math" w:hint="eastAsia"/>
          </w:rPr>
          <m:t>=1875</m:t>
        </m:r>
        <m:r>
          <w:rPr>
            <w:rFonts w:ascii="Cambria Math" w:hAnsi="Cambria Math" w:hint="eastAsia"/>
          </w:rPr>
          <m:t>MHz</m:t>
        </m:r>
      </m:oMath>
    </w:p>
    <w:p w14:paraId="6E536490" w14:textId="77777777" w:rsidR="002D04C5" w:rsidRPr="00372D7B" w:rsidRDefault="00285C2B" w:rsidP="00372D7B">
      <w:pPr>
        <w:rPr>
          <w:smallCaps/>
        </w:rPr>
      </w:pPr>
      <w:r w:rsidRPr="00372D7B">
        <w:rPr>
          <w:rFonts w:hint="eastAsia"/>
          <w:smallCaps/>
        </w:rPr>
        <w:t>对于长激光管：</w:t>
      </w:r>
    </w:p>
    <w:p w14:paraId="024AC665" w14:textId="77777777" w:rsidR="004061A3" w:rsidRDefault="002D04C5" w:rsidP="001A63B0">
      <w:pPr>
        <w:rPr>
          <w:smallCaps/>
        </w:rPr>
      </w:pPr>
      <w:r w:rsidRPr="00372D7B">
        <w:rPr>
          <w:rFonts w:hint="eastAsia"/>
          <w:smallCaps/>
        </w:rPr>
        <w:t>长激光管腔长</w:t>
      </w:r>
      <m:oMath>
        <m:r>
          <m:rPr>
            <m:sty m:val="p"/>
          </m:rPr>
          <w:rPr>
            <w:rFonts w:ascii="Cambria Math" w:hAnsi="Cambria Math"/>
            <w:smallCaps/>
          </w:rPr>
          <m:t xml:space="preserve"> </m:t>
        </m:r>
        <m:r>
          <w:rPr>
            <w:rFonts w:ascii="Cambria Math" w:hAnsi="Cambria Math"/>
            <w:smallCaps/>
          </w:rPr>
          <m:t>L</m:t>
        </m:r>
        <m:r>
          <m:rPr>
            <m:sty m:val="p"/>
          </m:rPr>
          <w:rPr>
            <w:rFonts w:ascii="Cambria Math" w:hAnsi="Cambria Math"/>
            <w:smallCaps/>
          </w:rPr>
          <m:t xml:space="preserve">=350 </m:t>
        </m:r>
        <m:r>
          <w:rPr>
            <w:rFonts w:ascii="Cambria Math" w:hAnsi="Cambria Math"/>
            <w:smallCaps/>
          </w:rPr>
          <m:t>mm</m:t>
        </m:r>
      </m:oMath>
      <w:r w:rsidRPr="00372D7B">
        <w:rPr>
          <w:rFonts w:hint="eastAsia"/>
          <w:smallCaps/>
        </w:rPr>
        <w:t>，</w:t>
      </w:r>
      <w:r w:rsidRPr="00372D7B">
        <w:rPr>
          <w:smallCaps/>
        </w:rPr>
        <w:t xml:space="preserve"> </w:t>
      </w:r>
      <m:oMath>
        <m:sSub>
          <m:sSubPr>
            <m:ctrlPr>
              <w:rPr>
                <w:rFonts w:ascii="Cambria Math" w:hAnsi="Cambria Math"/>
                <w:smallCaps/>
              </w:rPr>
            </m:ctrlPr>
          </m:sSubPr>
          <m:e>
            <m:r>
              <w:rPr>
                <w:rFonts w:ascii="Cambria Math" w:hAnsi="Cambria Math"/>
                <w:smallCaps/>
              </w:rPr>
              <m:t>R</m:t>
            </m:r>
          </m:e>
          <m:sub>
            <m:r>
              <m:rPr>
                <m:sty m:val="p"/>
              </m:rPr>
              <w:rPr>
                <w:rFonts w:ascii="Cambria Math" w:hAnsi="Cambria Math"/>
                <w:smallCaps/>
              </w:rPr>
              <m:t>1</m:t>
            </m:r>
          </m:sub>
        </m:sSub>
        <m:r>
          <m:rPr>
            <m:sty m:val="p"/>
          </m:rPr>
          <w:rPr>
            <w:rFonts w:ascii="Cambria Math" w:hAnsi="Cambria Math"/>
            <w:smallCaps/>
          </w:rPr>
          <m:t xml:space="preserve">=100 </m:t>
        </m:r>
        <m:r>
          <w:rPr>
            <w:rFonts w:ascii="Cambria Math" w:hAnsi="Cambria Math"/>
            <w:smallCaps/>
          </w:rPr>
          <m:t>cm</m:t>
        </m:r>
      </m:oMath>
      <w:r w:rsidRPr="00372D7B">
        <w:rPr>
          <w:rFonts w:hint="eastAsia"/>
          <w:smallCaps/>
        </w:rPr>
        <w:t>，</w:t>
      </w:r>
      <m:oMath>
        <m:sSub>
          <m:sSubPr>
            <m:ctrlPr>
              <w:rPr>
                <w:rFonts w:ascii="Cambria Math" w:hAnsi="Cambria Math"/>
                <w:smallCaps/>
              </w:rPr>
            </m:ctrlPr>
          </m:sSubPr>
          <m:e>
            <m:r>
              <w:rPr>
                <w:rFonts w:ascii="Cambria Math" w:hAnsi="Cambria Math"/>
                <w:smallCaps/>
              </w:rPr>
              <m:t>R</m:t>
            </m:r>
          </m:e>
          <m:sub>
            <m:r>
              <m:rPr>
                <m:sty m:val="p"/>
              </m:rPr>
              <w:rPr>
                <w:rFonts w:ascii="Cambria Math" w:hAnsi="Cambria Math"/>
                <w:smallCaps/>
              </w:rPr>
              <m:t>2</m:t>
            </m:r>
          </m:sub>
        </m:sSub>
        <m:r>
          <m:rPr>
            <m:sty m:val="p"/>
          </m:rPr>
          <w:rPr>
            <w:rFonts w:ascii="Cambria Math" w:hAnsi="Cambria Math"/>
            <w:smallCaps/>
          </w:rPr>
          <m:t>→∞</m:t>
        </m:r>
      </m:oMath>
      <w:r w:rsidR="00BC6A98">
        <w:rPr>
          <w:rFonts w:hint="eastAsia"/>
          <w:smallCaps/>
        </w:rPr>
        <w:t>；</w:t>
      </w:r>
      <w:r w:rsidR="00C251DC">
        <w:rPr>
          <w:rFonts w:hint="eastAsia"/>
          <w:smallCaps/>
        </w:rPr>
        <w:t>取</w:t>
      </w:r>
      <m:oMath>
        <m:r>
          <w:rPr>
            <w:rFonts w:ascii="Cambria Math" w:hAnsi="Cambria Math"/>
            <w:smallCaps/>
          </w:rPr>
          <m:t xml:space="preserve"> </m:t>
        </m:r>
        <m:r>
          <m:rPr>
            <m:sty m:val="p"/>
          </m:rPr>
          <w:rPr>
            <w:rFonts w:ascii="Cambria Math" w:hAnsi="Cambria Math"/>
            <w:smallCaps/>
          </w:rPr>
          <m:t>Δ</m:t>
        </m:r>
        <m:r>
          <w:rPr>
            <w:rFonts w:ascii="Cambria Math" w:hAnsi="Cambria Math"/>
            <w:smallCaps/>
          </w:rPr>
          <m:t>m+</m:t>
        </m:r>
        <m:r>
          <m:rPr>
            <m:sty m:val="p"/>
          </m:rPr>
          <w:rPr>
            <w:rFonts w:ascii="Cambria Math" w:hAnsi="Cambria Math"/>
            <w:smallCaps/>
          </w:rPr>
          <m:t>Δ</m:t>
        </m:r>
        <m:r>
          <w:rPr>
            <w:rFonts w:ascii="Cambria Math" w:hAnsi="Cambria Math"/>
            <w:smallCaps/>
          </w:rPr>
          <m:t xml:space="preserve">n=1 </m:t>
        </m:r>
      </m:oMath>
      <w:r w:rsidR="00BC6A98">
        <w:rPr>
          <w:rFonts w:hint="eastAsia"/>
          <w:smallCaps/>
        </w:rPr>
        <w:t>；</w:t>
      </w:r>
      <m:oMath>
        <m:r>
          <w:rPr>
            <w:rFonts w:ascii="Cambria Math" w:hAnsi="Cambria Math"/>
            <w:smallCaps/>
          </w:rPr>
          <m:t xml:space="preserve">μ=1 </m:t>
        </m:r>
      </m:oMath>
    </w:p>
    <w:p w14:paraId="0D597C19" w14:textId="6A49A95C" w:rsidR="002D04C5" w:rsidRPr="00372D7B" w:rsidRDefault="002D04C5" w:rsidP="001A63B0">
      <w:pPr>
        <w:rPr>
          <w:smallCaps/>
        </w:rPr>
      </w:pPr>
      <w:r w:rsidRPr="00372D7B">
        <w:rPr>
          <w:rFonts w:hint="eastAsia"/>
          <w:smallCaps/>
        </w:rPr>
        <w:t>该激光器的横模间隔的理论值为</w:t>
      </w:r>
    </w:p>
    <w:p w14:paraId="3CFA8C45" w14:textId="1F79AFAF" w:rsidR="002D04C5" w:rsidRPr="003824BF" w:rsidRDefault="00000000" w:rsidP="00B17BA8">
      <w:pPr>
        <w:rPr>
          <w:smallCaps/>
        </w:rPr>
      </w:pPr>
      <m:oMathPara>
        <m:oMathParaPr>
          <m:jc m:val="center"/>
        </m:oMathParaPr>
        <m:oMath>
          <m:m>
            <m:mPr>
              <m:plcHide m:val="1"/>
              <m:mcs>
                <m:mc>
                  <m:mcPr>
                    <m:count m:val="1"/>
                    <m:mcJc m:val="right"/>
                  </m:mcPr>
                </m:mc>
                <m:mc>
                  <m:mcPr>
                    <m:count m:val="1"/>
                    <m:mcJc m:val="left"/>
                  </m:mcPr>
                </m:mc>
              </m:mcs>
              <m:ctrlPr>
                <w:rPr>
                  <w:rFonts w:ascii="Cambria Math" w:hAnsi="Cambria Math"/>
                  <w:smallCaps/>
                </w:rPr>
              </m:ctrlPr>
            </m:mPr>
            <m:mr>
              <m:e>
                <m:r>
                  <w:rPr>
                    <w:rFonts w:ascii="Cambria Math" w:hAnsi="Cambria Math"/>
                  </w:rPr>
                  <m:t>Δ</m:t>
                </m:r>
                <m:sSub>
                  <m:sSubPr>
                    <m:ctrlPr>
                      <w:rPr>
                        <w:rFonts w:ascii="Cambria Math" w:hAnsi="Cambria Math"/>
                        <w:smallCaps/>
                      </w:rPr>
                    </m:ctrlPr>
                  </m:sSubPr>
                  <m:e>
                    <m:r>
                      <w:rPr>
                        <w:rFonts w:ascii="Cambria Math" w:hAnsi="Cambria Math"/>
                      </w:rPr>
                      <m:t>ν</m:t>
                    </m:r>
                  </m:e>
                  <m:sub>
                    <m:r>
                      <m:rPr>
                        <m:nor/>
                      </m:rPr>
                      <m:t>横</m:t>
                    </m:r>
                  </m:sub>
                </m:sSub>
              </m:e>
              <m:e>
                <m:r>
                  <m:rPr>
                    <m:sty m:val="p"/>
                  </m:rPr>
                  <w:rPr>
                    <w:rFonts w:ascii="Cambria Math" w:hAnsi="Cambria Math"/>
                  </w:rPr>
                  <m:t>=</m:t>
                </m:r>
                <m:f>
                  <m:fPr>
                    <m:ctrlPr>
                      <w:rPr>
                        <w:rFonts w:ascii="Cambria Math" w:hAnsi="Cambria Math"/>
                        <w:smallCaps/>
                      </w:rPr>
                    </m:ctrlPr>
                  </m:fPr>
                  <m:num>
                    <m:r>
                      <w:rPr>
                        <w:rFonts w:ascii="Cambria Math" w:hAnsi="Cambria Math"/>
                      </w:rPr>
                      <m:t>c</m:t>
                    </m:r>
                  </m:num>
                  <m:den>
                    <m:r>
                      <w:rPr>
                        <w:rFonts w:ascii="Cambria Math" w:hAnsi="Cambria Math"/>
                      </w:rPr>
                      <m:t>2πμL</m:t>
                    </m:r>
                  </m:den>
                </m:f>
                <m:d>
                  <m:dPr>
                    <m:ctrlPr>
                      <w:rPr>
                        <w:rFonts w:ascii="Cambria Math" w:hAnsi="Cambria Math"/>
                        <w:smallCaps/>
                      </w:rPr>
                    </m:ctrlPr>
                  </m:dPr>
                  <m:e>
                    <m:r>
                      <w:rPr>
                        <w:rFonts w:ascii="Cambria Math" w:hAnsi="Cambria Math"/>
                      </w:rPr>
                      <m:t>Δm</m:t>
                    </m:r>
                    <m:r>
                      <m:rPr>
                        <m:sty m:val="p"/>
                      </m:rPr>
                      <w:rPr>
                        <w:rFonts w:ascii="Cambria Math" w:hAnsi="Cambria Math"/>
                      </w:rPr>
                      <m:t>+</m:t>
                    </m:r>
                    <m:r>
                      <w:rPr>
                        <w:rFonts w:ascii="Cambria Math" w:hAnsi="Cambria Math"/>
                      </w:rPr>
                      <m:t>Δn</m:t>
                    </m:r>
                  </m:e>
                </m:d>
                <m:r>
                  <m:rPr>
                    <m:sty m:val="p"/>
                  </m:rPr>
                  <w:rPr>
                    <w:rFonts w:ascii="Cambria Math" w:hAnsi="Cambria Math"/>
                  </w:rPr>
                  <m:t>arccos</m:t>
                </m:r>
                <m:sSup>
                  <m:sSupPr>
                    <m:ctrlPr>
                      <w:rPr>
                        <w:rFonts w:ascii="Cambria Math" w:hAnsi="Cambria Math"/>
                        <w:smallCaps/>
                      </w:rPr>
                    </m:ctrlPr>
                  </m:sSupPr>
                  <m:e>
                    <m:d>
                      <m:dPr>
                        <m:begChr m:val="["/>
                        <m:endChr m:val="]"/>
                        <m:ctrlPr>
                          <w:rPr>
                            <w:rFonts w:ascii="Cambria Math" w:hAnsi="Cambria Math"/>
                            <w:smallCaps/>
                          </w:rPr>
                        </m:ctrlPr>
                      </m:dPr>
                      <m:e>
                        <m:d>
                          <m:dPr>
                            <m:ctrlPr>
                              <w:rPr>
                                <w:rFonts w:ascii="Cambria Math" w:hAnsi="Cambria Math"/>
                                <w:smallCaps/>
                              </w:rPr>
                            </m:ctrlPr>
                          </m:dPr>
                          <m:e>
                            <m:r>
                              <w:rPr>
                                <w:rFonts w:ascii="Cambria Math" w:hAnsi="Cambria Math"/>
                              </w:rPr>
                              <m:t>1</m:t>
                            </m:r>
                            <m:r>
                              <m:rPr>
                                <m:sty m:val="p"/>
                              </m:rPr>
                              <w:rPr>
                                <w:rFonts w:ascii="Cambria Math" w:hAnsi="Cambria Math"/>
                              </w:rPr>
                              <m:t>-</m:t>
                            </m:r>
                            <m:f>
                              <m:fPr>
                                <m:ctrlPr>
                                  <w:rPr>
                                    <w:rFonts w:ascii="Cambria Math" w:hAnsi="Cambria Math"/>
                                    <w:smallCaps/>
                                  </w:rPr>
                                </m:ctrlPr>
                              </m:fPr>
                              <m:num>
                                <m:r>
                                  <w:rPr>
                                    <w:rFonts w:ascii="Cambria Math" w:hAnsi="Cambria Math"/>
                                  </w:rPr>
                                  <m:t>L</m:t>
                                </m:r>
                              </m:num>
                              <m:den>
                                <m:sSub>
                                  <m:sSubPr>
                                    <m:ctrlPr>
                                      <w:rPr>
                                        <w:rFonts w:ascii="Cambria Math" w:hAnsi="Cambria Math"/>
                                        <w:smallCaps/>
                                      </w:rPr>
                                    </m:ctrlPr>
                                  </m:sSubPr>
                                  <m:e>
                                    <m:r>
                                      <w:rPr>
                                        <w:rFonts w:ascii="Cambria Math" w:hAnsi="Cambria Math"/>
                                      </w:rPr>
                                      <m:t>R</m:t>
                                    </m:r>
                                  </m:e>
                                  <m:sub>
                                    <m:r>
                                      <w:rPr>
                                        <w:rFonts w:ascii="Cambria Math" w:hAnsi="Cambria Math"/>
                                      </w:rPr>
                                      <m:t>1</m:t>
                                    </m:r>
                                  </m:sub>
                                </m:sSub>
                              </m:den>
                            </m:f>
                          </m:e>
                        </m:d>
                        <m:d>
                          <m:dPr>
                            <m:ctrlPr>
                              <w:rPr>
                                <w:rFonts w:ascii="Cambria Math" w:hAnsi="Cambria Math"/>
                                <w:smallCaps/>
                              </w:rPr>
                            </m:ctrlPr>
                          </m:dPr>
                          <m:e>
                            <m:r>
                              <w:rPr>
                                <w:rFonts w:ascii="Cambria Math" w:hAnsi="Cambria Math"/>
                              </w:rPr>
                              <m:t>1</m:t>
                            </m:r>
                            <m:r>
                              <m:rPr>
                                <m:sty m:val="p"/>
                              </m:rPr>
                              <w:rPr>
                                <w:rFonts w:ascii="Cambria Math" w:hAnsi="Cambria Math"/>
                              </w:rPr>
                              <m:t>-</m:t>
                            </m:r>
                            <m:f>
                              <m:fPr>
                                <m:ctrlPr>
                                  <w:rPr>
                                    <w:rFonts w:ascii="Cambria Math" w:hAnsi="Cambria Math"/>
                                    <w:smallCaps/>
                                  </w:rPr>
                                </m:ctrlPr>
                              </m:fPr>
                              <m:num>
                                <m:r>
                                  <w:rPr>
                                    <w:rFonts w:ascii="Cambria Math" w:hAnsi="Cambria Math"/>
                                  </w:rPr>
                                  <m:t>L</m:t>
                                </m:r>
                              </m:num>
                              <m:den>
                                <m:sSub>
                                  <m:sSubPr>
                                    <m:ctrlPr>
                                      <w:rPr>
                                        <w:rFonts w:ascii="Cambria Math" w:hAnsi="Cambria Math"/>
                                        <w:smallCaps/>
                                      </w:rPr>
                                    </m:ctrlPr>
                                  </m:sSubPr>
                                  <m:e>
                                    <m:r>
                                      <w:rPr>
                                        <w:rFonts w:ascii="Cambria Math" w:hAnsi="Cambria Math"/>
                                      </w:rPr>
                                      <m:t>R</m:t>
                                    </m:r>
                                  </m:e>
                                  <m:sub>
                                    <m:r>
                                      <w:rPr>
                                        <w:rFonts w:ascii="Cambria Math" w:hAnsi="Cambria Math"/>
                                      </w:rPr>
                                      <m:t>2</m:t>
                                    </m:r>
                                  </m:sub>
                                </m:sSub>
                              </m:den>
                            </m:f>
                          </m:e>
                        </m:d>
                      </m:e>
                    </m:d>
                  </m:e>
                  <m:sup>
                    <m:f>
                      <m:fPr>
                        <m:ctrlPr>
                          <w:rPr>
                            <w:rFonts w:ascii="Cambria Math" w:hAnsi="Cambria Math"/>
                            <w:smallCaps/>
                          </w:rPr>
                        </m:ctrlPr>
                      </m:fPr>
                      <m:num>
                        <m:r>
                          <w:rPr>
                            <w:rFonts w:ascii="Cambria Math" w:hAnsi="Cambria Math"/>
                          </w:rPr>
                          <m:t>1</m:t>
                        </m:r>
                      </m:num>
                      <m:den>
                        <m:r>
                          <w:rPr>
                            <w:rFonts w:ascii="Cambria Math" w:hAnsi="Cambria Math"/>
                          </w:rPr>
                          <m:t>2</m:t>
                        </m:r>
                      </m:den>
                    </m:f>
                  </m:sup>
                </m:sSup>
              </m:e>
            </m:mr>
            <m:mr>
              <m:e/>
              <m:e/>
            </m:mr>
            <m:mr>
              <m:e/>
              <m:e>
                <m:r>
                  <m:rPr>
                    <m:sty m:val="p"/>
                  </m:rPr>
                  <w:rPr>
                    <w:rFonts w:ascii="Cambria Math" w:hAnsi="Cambria Math"/>
                  </w:rPr>
                  <m:t>≈90.069</m:t>
                </m:r>
                <m:r>
                  <m:rPr>
                    <m:sty m:val="p"/>
                  </m:rPr>
                  <w:rPr>
                    <w:rFonts w:ascii="Cambria Math" w:hAnsi="Cambria Math" w:hint="eastAsia"/>
                  </w:rPr>
                  <m:t>MHz</m:t>
                </m:r>
              </m:e>
            </m:mr>
          </m:m>
        </m:oMath>
      </m:oMathPara>
    </w:p>
    <w:p w14:paraId="35682927" w14:textId="4F8CDEBC" w:rsidR="003824BF" w:rsidRPr="002D04C5" w:rsidRDefault="004061A3" w:rsidP="00B17BA8">
      <w:pPr>
        <w:rPr>
          <w:smallCaps/>
        </w:rPr>
      </w:pPr>
      <w:r w:rsidRPr="00372D7B">
        <w:rPr>
          <w:rFonts w:hint="eastAsia"/>
          <w:smallCaps/>
        </w:rPr>
        <w:t>纵模间隔的理论值为</w:t>
      </w:r>
    </w:p>
    <w:p w14:paraId="4086B66A" w14:textId="1C639868" w:rsidR="008A2E17" w:rsidRDefault="0015471B" w:rsidP="008A2E17">
      <w:pPr>
        <w:ind w:firstLine="0"/>
        <w:rPr>
          <w:iCs/>
        </w:rPr>
      </w:pPr>
      <m:oMathPara>
        <m:oMath>
          <m:r>
            <m:rPr>
              <m:sty m:val="p"/>
            </m:rPr>
            <w:rPr>
              <w:rFonts w:ascii="Cambria Math" w:hAnsi="Cambria Math"/>
            </w:rPr>
            <m:t xml:space="preserve">  </m:t>
          </m:r>
          <m:r>
            <w:rPr>
              <w:rFonts w:ascii="Cambria Math" w:hAnsi="Cambria Math"/>
            </w:rPr>
            <m:t xml:space="preserve"> Δ</m:t>
          </m:r>
          <m:sSub>
            <m:sSubPr>
              <m:ctrlPr>
                <w:rPr>
                  <w:rFonts w:ascii="Cambria Math" w:hAnsi="Cambria Math"/>
                  <w:i/>
                  <w:iCs/>
                </w:rPr>
              </m:ctrlPr>
            </m:sSubPr>
            <m:e>
              <m:r>
                <w:rPr>
                  <w:rFonts w:ascii="Cambria Math" w:hAnsi="Cambria Math"/>
                </w:rPr>
                <m:t>ν</m:t>
              </m:r>
            </m:e>
            <m:sub>
              <m:r>
                <w:rPr>
                  <w:rFonts w:ascii="Cambria Math" w:hAnsi="Cambria Math"/>
                </w:rPr>
                <m:t>q</m:t>
              </m:r>
            </m:sub>
          </m:sSub>
          <m:r>
            <w:rPr>
              <w:rFonts w:ascii="Cambria Math" w:hAnsi="Cambria Math"/>
            </w:rPr>
            <m:t xml:space="preserve"> =  </m:t>
          </m:r>
          <m:f>
            <m:fPr>
              <m:ctrlPr>
                <w:rPr>
                  <w:rFonts w:ascii="Cambria Math" w:hAnsi="Cambria Math"/>
                  <w:i/>
                  <w:iCs/>
                </w:rPr>
              </m:ctrlPr>
            </m:fPr>
            <m:num>
              <m:r>
                <w:rPr>
                  <w:rFonts w:ascii="Cambria Math" w:hAnsi="Cambria Math"/>
                </w:rPr>
                <m:t>c</m:t>
              </m:r>
            </m:num>
            <m:den>
              <m:r>
                <w:rPr>
                  <w:rFonts w:ascii="Cambria Math" w:hAnsi="Cambria Math"/>
                </w:rPr>
                <m:t>2μL</m:t>
              </m:r>
            </m:den>
          </m:f>
          <m:r>
            <w:rPr>
              <w:rFonts w:ascii="Cambria Math" w:hAnsi="Cambria Math"/>
            </w:rPr>
            <m:t xml:space="preserve">   ≈  428.275 MHz   </m:t>
          </m:r>
        </m:oMath>
      </m:oMathPara>
    </w:p>
    <w:p w14:paraId="3A5B98EA" w14:textId="7146B47B" w:rsidR="001878FB" w:rsidRPr="008A2E17" w:rsidRDefault="00AF3900" w:rsidP="008A2E17">
      <w:pPr>
        <w:ind w:firstLine="0"/>
        <w:rPr>
          <w:iCs/>
        </w:rPr>
      </w:pPr>
      <w:r>
        <w:rPr>
          <w:rFonts w:hint="eastAsia"/>
        </w:rPr>
        <w:t>示波器上对</w:t>
      </w:r>
      <w:r w:rsidRPr="00AF3900">
        <w:rPr>
          <w:rFonts w:hint="eastAsia"/>
        </w:rPr>
        <w:t>长激光管的激光模式测量</w:t>
      </w:r>
    </w:p>
    <w:p w14:paraId="5D65BA7C" w14:textId="4109263D" w:rsidR="0064193C" w:rsidRDefault="001878FB" w:rsidP="001878FB">
      <w:pPr>
        <w:ind w:firstLine="0"/>
      </w:pPr>
      <w:r>
        <w:rPr>
          <w:noProof/>
        </w:rPr>
        <w:drawing>
          <wp:inline distT="0" distB="0" distL="0" distR="0" wp14:anchorId="327806DF" wp14:editId="2216894E">
            <wp:extent cx="2879605" cy="2160000"/>
            <wp:effectExtent l="0" t="0" r="0" b="0"/>
            <wp:docPr id="3559154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9605" cy="2160000"/>
                    </a:xfrm>
                    <a:prstGeom prst="rect">
                      <a:avLst/>
                    </a:prstGeom>
                    <a:noFill/>
                    <a:ln>
                      <a:noFill/>
                    </a:ln>
                  </pic:spPr>
                </pic:pic>
              </a:graphicData>
            </a:graphic>
          </wp:inline>
        </w:drawing>
      </w:r>
    </w:p>
    <w:p w14:paraId="20CB298B" w14:textId="009D1323" w:rsidR="001878FB" w:rsidRDefault="001878FB" w:rsidP="001878FB">
      <w:pPr>
        <w:pStyle w:val="figurecaption"/>
        <w:rPr>
          <w:lang w:eastAsia="zh-CN"/>
        </w:rPr>
      </w:pPr>
      <w:r>
        <w:rPr>
          <w:rFonts w:hint="eastAsia"/>
          <w:lang w:eastAsia="zh-CN"/>
        </w:rPr>
        <w:t>长激光管的激光模式测量</w:t>
      </w:r>
    </w:p>
    <w:p w14:paraId="5812D41F" w14:textId="644CD131" w:rsidR="0064193C" w:rsidRDefault="005F39DB" w:rsidP="00C5349C">
      <w:r>
        <w:rPr>
          <w:rFonts w:hint="eastAsia"/>
        </w:rPr>
        <w:t>对应的</w:t>
      </w:r>
      <w:r w:rsidRPr="005F39DB">
        <w:t>模谱轮廓图</w:t>
      </w:r>
    </w:p>
    <w:p w14:paraId="43B697E5" w14:textId="577644DA" w:rsidR="00A523BC" w:rsidRDefault="002C5634" w:rsidP="002C5634">
      <w:pPr>
        <w:ind w:firstLine="0"/>
      </w:pPr>
      <w:r w:rsidRPr="002C5634">
        <w:rPr>
          <w:noProof/>
        </w:rPr>
        <w:drawing>
          <wp:inline distT="0" distB="0" distL="0" distR="0" wp14:anchorId="6F3C561B" wp14:editId="4EFCB047">
            <wp:extent cx="3089910" cy="1341120"/>
            <wp:effectExtent l="0" t="0" r="0" b="0"/>
            <wp:docPr id="1229045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5930" name=""/>
                    <pic:cNvPicPr/>
                  </pic:nvPicPr>
                  <pic:blipFill>
                    <a:blip r:embed="rId35"/>
                    <a:stretch>
                      <a:fillRect/>
                    </a:stretch>
                  </pic:blipFill>
                  <pic:spPr>
                    <a:xfrm>
                      <a:off x="0" y="0"/>
                      <a:ext cx="3089910" cy="1341120"/>
                    </a:xfrm>
                    <a:prstGeom prst="rect">
                      <a:avLst/>
                    </a:prstGeom>
                  </pic:spPr>
                </pic:pic>
              </a:graphicData>
            </a:graphic>
          </wp:inline>
        </w:drawing>
      </w:r>
    </w:p>
    <w:p w14:paraId="3CF6A3DB" w14:textId="149FC163" w:rsidR="00922044" w:rsidRDefault="00922044" w:rsidP="00922044">
      <w:pPr>
        <w:pStyle w:val="figurecaption"/>
        <w:rPr>
          <w:lang w:eastAsia="zh-CN"/>
        </w:rPr>
      </w:pPr>
      <w:r>
        <w:rPr>
          <w:rFonts w:hint="eastAsia"/>
          <w:lang w:eastAsia="zh-CN"/>
        </w:rPr>
        <w:t>长激光管的激光</w:t>
      </w:r>
      <w:r w:rsidRPr="005F39DB">
        <w:rPr>
          <w:lang w:eastAsia="zh-CN"/>
        </w:rPr>
        <w:t>模谱轮廓图</w:t>
      </w:r>
    </w:p>
    <w:p w14:paraId="594C378D" w14:textId="7E80F9C8" w:rsidR="0064193C" w:rsidRPr="00922044" w:rsidRDefault="00B74460" w:rsidP="00C5349C">
      <w:r>
        <w:rPr>
          <w:rFonts w:hint="eastAsia"/>
        </w:rPr>
        <w:t>实验测得的各个模式的时间位置</w:t>
      </w:r>
    </w:p>
    <w:p w14:paraId="4EEE1311" w14:textId="64CBF2AF" w:rsidR="00A523BC" w:rsidRDefault="00A523BC" w:rsidP="00A523BC">
      <w:pPr>
        <w:pStyle w:val="tablecopy"/>
        <w:ind w:left="360"/>
        <w:jc w:val="center"/>
        <w:rPr>
          <w:lang w:eastAsia="zh-CN"/>
        </w:rPr>
      </w:pPr>
      <w:r>
        <w:rPr>
          <w:lang w:eastAsia="zh-CN"/>
        </w:rPr>
        <w:t xml:space="preserve">TABLE </w:t>
      </w:r>
      <w:r>
        <w:rPr>
          <w:rFonts w:hint="eastAsia"/>
          <w:lang w:eastAsia="zh-CN"/>
        </w:rPr>
        <w:t>Ⅰ</w:t>
      </w:r>
      <w:r>
        <w:rPr>
          <w:rFonts w:hint="eastAsia"/>
          <w:lang w:eastAsia="zh-CN"/>
        </w:rPr>
        <w:t>.</w:t>
      </w:r>
    </w:p>
    <w:p w14:paraId="1E5E5C14" w14:textId="05D3F743" w:rsidR="00A523BC" w:rsidRPr="00C422AB" w:rsidRDefault="000D00A1" w:rsidP="00A523BC">
      <w:pPr>
        <w:pStyle w:val="tablecopy"/>
        <w:ind w:left="360"/>
        <w:jc w:val="center"/>
        <w:rPr>
          <w:lang w:eastAsia="zh-CN"/>
        </w:rPr>
      </w:pPr>
      <w:r>
        <w:rPr>
          <w:rFonts w:hint="eastAsia"/>
          <w:lang w:eastAsia="zh-CN"/>
        </w:rPr>
        <w:t>长激光管模式测量实验数据</w:t>
      </w:r>
      <w:r w:rsidR="00A523BC">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F2051A" w14:paraId="1316E436" w14:textId="77777777" w:rsidTr="009D6F39">
        <w:trPr>
          <w:trHeight w:val="170"/>
        </w:trPr>
        <w:tc>
          <w:tcPr>
            <w:tcW w:w="2433" w:type="dxa"/>
            <w:tcBorders>
              <w:top w:val="single" w:sz="12" w:space="0" w:color="auto"/>
              <w:bottom w:val="single" w:sz="4" w:space="0" w:color="auto"/>
            </w:tcBorders>
            <w:vAlign w:val="center"/>
          </w:tcPr>
          <w:p w14:paraId="24FF2A22" w14:textId="6456A4E9" w:rsidR="00F2051A" w:rsidRPr="00E31BE9" w:rsidRDefault="00E31BE9" w:rsidP="00E31BE9">
            <w:pPr>
              <w:ind w:firstLine="0"/>
              <w:jc w:val="center"/>
            </w:pPr>
            <w:r w:rsidRPr="00E31BE9">
              <w:rPr>
                <w:rFonts w:hint="eastAsia"/>
              </w:rPr>
              <w:t>模式编号</w:t>
            </w:r>
          </w:p>
        </w:tc>
        <w:tc>
          <w:tcPr>
            <w:tcW w:w="2433" w:type="dxa"/>
            <w:tcBorders>
              <w:top w:val="single" w:sz="12" w:space="0" w:color="auto"/>
              <w:bottom w:val="single" w:sz="4" w:space="0" w:color="auto"/>
            </w:tcBorders>
            <w:vAlign w:val="center"/>
          </w:tcPr>
          <w:p w14:paraId="5B66D56F" w14:textId="0A243B85" w:rsidR="00F2051A" w:rsidRPr="00E31BE9" w:rsidRDefault="00E31BE9" w:rsidP="00E31BE9">
            <w:pPr>
              <w:ind w:firstLine="0"/>
              <w:jc w:val="center"/>
              <w:rPr>
                <w:i/>
              </w:rPr>
            </w:pPr>
            <w:r w:rsidRPr="00E31BE9">
              <w:rPr>
                <w:rFonts w:hint="eastAsia"/>
              </w:rPr>
              <w:t>时间点</w:t>
            </w:r>
            <w:r>
              <w:rPr>
                <w:rFonts w:hint="eastAsia"/>
              </w:rPr>
              <w:t>/</w:t>
            </w:r>
            <m:oMath>
              <m:r>
                <w:rPr>
                  <w:rFonts w:ascii="Cambria Math" w:hAnsi="Cambria Math"/>
                </w:rPr>
                <m:t>μs</m:t>
              </m:r>
            </m:oMath>
          </w:p>
        </w:tc>
      </w:tr>
      <w:tr w:rsidR="00F2051A" w14:paraId="024CB88C" w14:textId="77777777" w:rsidTr="009D6F39">
        <w:trPr>
          <w:trHeight w:val="170"/>
        </w:trPr>
        <w:tc>
          <w:tcPr>
            <w:tcW w:w="2433" w:type="dxa"/>
            <w:tcBorders>
              <w:top w:val="single" w:sz="4" w:space="0" w:color="auto"/>
            </w:tcBorders>
            <w:vAlign w:val="center"/>
          </w:tcPr>
          <w:p w14:paraId="703D99C5" w14:textId="749DDA93" w:rsidR="00F2051A" w:rsidRPr="00E31BE9" w:rsidRDefault="00E31BE9" w:rsidP="00E31BE9">
            <w:pPr>
              <w:ind w:firstLine="0"/>
              <w:jc w:val="center"/>
              <w:rPr>
                <w:sz w:val="22"/>
                <w:szCs w:val="22"/>
              </w:rPr>
            </w:pPr>
            <w:r w:rsidRPr="00E31BE9">
              <w:rPr>
                <w:rFonts w:hint="eastAsia"/>
                <w:sz w:val="22"/>
                <w:szCs w:val="22"/>
              </w:rPr>
              <w:t>1</w:t>
            </w:r>
          </w:p>
        </w:tc>
        <w:tc>
          <w:tcPr>
            <w:tcW w:w="2433" w:type="dxa"/>
            <w:tcBorders>
              <w:top w:val="single" w:sz="4" w:space="0" w:color="auto"/>
            </w:tcBorders>
            <w:vAlign w:val="center"/>
          </w:tcPr>
          <w:p w14:paraId="0A0BD08F" w14:textId="44CE6EA7" w:rsidR="00F2051A" w:rsidRPr="002901AB" w:rsidRDefault="00AD4C20" w:rsidP="00E31BE9">
            <w:pPr>
              <w:ind w:firstLine="0"/>
              <w:jc w:val="center"/>
              <w:rPr>
                <w:sz w:val="22"/>
                <w:szCs w:val="22"/>
              </w:rPr>
            </w:pPr>
            <w:r>
              <w:rPr>
                <w:rFonts w:hint="eastAsia"/>
                <w:sz w:val="22"/>
                <w:szCs w:val="22"/>
              </w:rPr>
              <w:t>0</w:t>
            </w:r>
          </w:p>
        </w:tc>
      </w:tr>
      <w:tr w:rsidR="00AD4C20" w14:paraId="71966809" w14:textId="77777777" w:rsidTr="009D6F39">
        <w:trPr>
          <w:trHeight w:val="170"/>
        </w:trPr>
        <w:tc>
          <w:tcPr>
            <w:tcW w:w="2433" w:type="dxa"/>
            <w:vAlign w:val="center"/>
          </w:tcPr>
          <w:p w14:paraId="545087FC" w14:textId="66D7352F" w:rsidR="00AD4C20" w:rsidRPr="00E31BE9" w:rsidRDefault="00AD4C20" w:rsidP="00AD4C20">
            <w:pPr>
              <w:ind w:firstLine="0"/>
              <w:jc w:val="center"/>
              <w:rPr>
                <w:sz w:val="22"/>
                <w:szCs w:val="22"/>
              </w:rPr>
            </w:pPr>
            <w:r w:rsidRPr="00E31BE9">
              <w:rPr>
                <w:rFonts w:hint="eastAsia"/>
                <w:sz w:val="22"/>
                <w:szCs w:val="22"/>
              </w:rPr>
              <w:t>2</w:t>
            </w:r>
          </w:p>
        </w:tc>
        <w:tc>
          <w:tcPr>
            <w:tcW w:w="2433" w:type="dxa"/>
            <w:vAlign w:val="center"/>
          </w:tcPr>
          <w:p w14:paraId="5E72B4FE" w14:textId="2AB0763C" w:rsidR="00AD4C20" w:rsidRPr="002901AB" w:rsidRDefault="00AD4C20" w:rsidP="00AD4C20">
            <w:pPr>
              <w:ind w:firstLine="0"/>
              <w:jc w:val="center"/>
              <w:rPr>
                <w:sz w:val="22"/>
                <w:szCs w:val="22"/>
              </w:rPr>
            </w:pPr>
            <w:r>
              <w:rPr>
                <w:rFonts w:hint="eastAsia"/>
                <w:sz w:val="22"/>
                <w:szCs w:val="22"/>
              </w:rPr>
              <w:t>190</w:t>
            </w:r>
          </w:p>
        </w:tc>
      </w:tr>
      <w:tr w:rsidR="00AD4C20" w14:paraId="4B8C7FE9" w14:textId="77777777" w:rsidTr="009D6F39">
        <w:trPr>
          <w:trHeight w:val="170"/>
        </w:trPr>
        <w:tc>
          <w:tcPr>
            <w:tcW w:w="2433" w:type="dxa"/>
            <w:vAlign w:val="center"/>
          </w:tcPr>
          <w:p w14:paraId="3675E5EC" w14:textId="12C65D75" w:rsidR="00AD4C20" w:rsidRPr="00E31BE9" w:rsidRDefault="00AD4C20" w:rsidP="00AD4C20">
            <w:pPr>
              <w:ind w:firstLine="0"/>
              <w:jc w:val="center"/>
              <w:rPr>
                <w:sz w:val="22"/>
                <w:szCs w:val="22"/>
              </w:rPr>
            </w:pPr>
            <w:r w:rsidRPr="00E31BE9">
              <w:rPr>
                <w:rFonts w:hint="eastAsia"/>
                <w:sz w:val="22"/>
                <w:szCs w:val="22"/>
              </w:rPr>
              <w:t>3</w:t>
            </w:r>
          </w:p>
        </w:tc>
        <w:tc>
          <w:tcPr>
            <w:tcW w:w="2433" w:type="dxa"/>
            <w:vAlign w:val="center"/>
          </w:tcPr>
          <w:p w14:paraId="6402693F" w14:textId="4EB4A00E" w:rsidR="00AD4C20" w:rsidRPr="002901AB" w:rsidRDefault="00AD4C20" w:rsidP="00AD4C20">
            <w:pPr>
              <w:ind w:firstLine="0"/>
              <w:jc w:val="center"/>
              <w:rPr>
                <w:sz w:val="22"/>
                <w:szCs w:val="22"/>
              </w:rPr>
            </w:pPr>
            <w:r>
              <w:rPr>
                <w:rFonts w:hint="eastAsia"/>
                <w:sz w:val="22"/>
                <w:szCs w:val="22"/>
              </w:rPr>
              <w:t>400</w:t>
            </w:r>
          </w:p>
        </w:tc>
      </w:tr>
      <w:tr w:rsidR="00AD4C20" w14:paraId="1DE66608" w14:textId="77777777" w:rsidTr="009D6F39">
        <w:trPr>
          <w:trHeight w:val="170"/>
        </w:trPr>
        <w:tc>
          <w:tcPr>
            <w:tcW w:w="2433" w:type="dxa"/>
            <w:vAlign w:val="center"/>
          </w:tcPr>
          <w:p w14:paraId="6813E84E" w14:textId="0BA1DB09" w:rsidR="00AD4C20" w:rsidRPr="00E31BE9" w:rsidRDefault="00AD4C20" w:rsidP="00AD4C20">
            <w:pPr>
              <w:ind w:firstLine="0"/>
              <w:jc w:val="center"/>
              <w:rPr>
                <w:sz w:val="22"/>
                <w:szCs w:val="22"/>
              </w:rPr>
            </w:pPr>
            <w:r w:rsidRPr="00E31BE9">
              <w:rPr>
                <w:rFonts w:hint="eastAsia"/>
                <w:sz w:val="22"/>
                <w:szCs w:val="22"/>
              </w:rPr>
              <w:t>4</w:t>
            </w:r>
          </w:p>
        </w:tc>
        <w:tc>
          <w:tcPr>
            <w:tcW w:w="2433" w:type="dxa"/>
            <w:vAlign w:val="center"/>
          </w:tcPr>
          <w:p w14:paraId="5EC3F04B" w14:textId="026D2523" w:rsidR="00AD4C20" w:rsidRPr="002901AB" w:rsidRDefault="00AD4C20" w:rsidP="00AD4C20">
            <w:pPr>
              <w:ind w:firstLine="0"/>
              <w:jc w:val="center"/>
              <w:rPr>
                <w:sz w:val="22"/>
                <w:szCs w:val="22"/>
              </w:rPr>
            </w:pPr>
            <w:r>
              <w:rPr>
                <w:rFonts w:hint="eastAsia"/>
                <w:sz w:val="22"/>
                <w:szCs w:val="22"/>
              </w:rPr>
              <w:t>2270</w:t>
            </w:r>
          </w:p>
        </w:tc>
      </w:tr>
      <w:tr w:rsidR="00AD4C20" w14:paraId="5BADDCBB" w14:textId="77777777" w:rsidTr="009D6F39">
        <w:trPr>
          <w:trHeight w:val="170"/>
        </w:trPr>
        <w:tc>
          <w:tcPr>
            <w:tcW w:w="2433" w:type="dxa"/>
            <w:vAlign w:val="center"/>
          </w:tcPr>
          <w:p w14:paraId="447532C6" w14:textId="5B5C929A" w:rsidR="00AD4C20" w:rsidRPr="00E31BE9" w:rsidRDefault="00AD4C20" w:rsidP="00AD4C20">
            <w:pPr>
              <w:ind w:firstLine="0"/>
              <w:jc w:val="center"/>
              <w:rPr>
                <w:sz w:val="22"/>
                <w:szCs w:val="22"/>
              </w:rPr>
            </w:pPr>
            <w:r w:rsidRPr="00E31BE9">
              <w:rPr>
                <w:rFonts w:hint="eastAsia"/>
                <w:sz w:val="22"/>
                <w:szCs w:val="22"/>
              </w:rPr>
              <w:t>5</w:t>
            </w:r>
          </w:p>
        </w:tc>
        <w:tc>
          <w:tcPr>
            <w:tcW w:w="2433" w:type="dxa"/>
            <w:vAlign w:val="center"/>
          </w:tcPr>
          <w:p w14:paraId="5F29A50D" w14:textId="30366058" w:rsidR="00AD4C20" w:rsidRPr="002901AB" w:rsidRDefault="00AD4C20" w:rsidP="00AD4C20">
            <w:pPr>
              <w:ind w:firstLine="0"/>
              <w:jc w:val="center"/>
              <w:rPr>
                <w:sz w:val="22"/>
                <w:szCs w:val="22"/>
              </w:rPr>
            </w:pPr>
            <w:r>
              <w:rPr>
                <w:rFonts w:hint="eastAsia"/>
                <w:sz w:val="22"/>
                <w:szCs w:val="22"/>
              </w:rPr>
              <w:t>2459</w:t>
            </w:r>
          </w:p>
        </w:tc>
      </w:tr>
      <w:tr w:rsidR="00AD4C20" w14:paraId="365CC3C4" w14:textId="77777777" w:rsidTr="009D6F39">
        <w:trPr>
          <w:trHeight w:val="170"/>
        </w:trPr>
        <w:tc>
          <w:tcPr>
            <w:tcW w:w="2433" w:type="dxa"/>
            <w:vAlign w:val="center"/>
          </w:tcPr>
          <w:p w14:paraId="37F9D930" w14:textId="09710FD7" w:rsidR="00AD4C20" w:rsidRPr="00E31BE9" w:rsidRDefault="00AD4C20" w:rsidP="00AD4C20">
            <w:pPr>
              <w:ind w:firstLine="0"/>
              <w:jc w:val="center"/>
              <w:rPr>
                <w:sz w:val="22"/>
                <w:szCs w:val="22"/>
              </w:rPr>
            </w:pPr>
            <w:r w:rsidRPr="00E31BE9">
              <w:rPr>
                <w:rFonts w:hint="eastAsia"/>
                <w:sz w:val="22"/>
                <w:szCs w:val="22"/>
              </w:rPr>
              <w:t>6</w:t>
            </w:r>
          </w:p>
        </w:tc>
        <w:tc>
          <w:tcPr>
            <w:tcW w:w="2433" w:type="dxa"/>
            <w:vAlign w:val="center"/>
          </w:tcPr>
          <w:p w14:paraId="070DC575" w14:textId="311AE564" w:rsidR="00AD4C20" w:rsidRPr="002901AB" w:rsidRDefault="00AD4C20" w:rsidP="00AD4C20">
            <w:pPr>
              <w:ind w:firstLine="0"/>
              <w:jc w:val="center"/>
              <w:rPr>
                <w:sz w:val="22"/>
                <w:szCs w:val="22"/>
              </w:rPr>
            </w:pPr>
            <w:r>
              <w:rPr>
                <w:rFonts w:hint="eastAsia"/>
                <w:sz w:val="22"/>
                <w:szCs w:val="22"/>
              </w:rPr>
              <w:t>2958</w:t>
            </w:r>
          </w:p>
        </w:tc>
      </w:tr>
      <w:tr w:rsidR="00AD4C20" w14:paraId="0757CB91" w14:textId="77777777" w:rsidTr="009D6F39">
        <w:trPr>
          <w:trHeight w:val="170"/>
        </w:trPr>
        <w:tc>
          <w:tcPr>
            <w:tcW w:w="2433" w:type="dxa"/>
            <w:vAlign w:val="center"/>
          </w:tcPr>
          <w:p w14:paraId="1FCEFAC4" w14:textId="5179622D" w:rsidR="00AD4C20" w:rsidRPr="00E31BE9" w:rsidRDefault="00AD4C20" w:rsidP="00AD4C20">
            <w:pPr>
              <w:ind w:firstLine="0"/>
              <w:jc w:val="center"/>
              <w:rPr>
                <w:sz w:val="22"/>
                <w:szCs w:val="22"/>
              </w:rPr>
            </w:pPr>
            <w:r w:rsidRPr="00E31BE9">
              <w:rPr>
                <w:rFonts w:hint="eastAsia"/>
                <w:sz w:val="22"/>
                <w:szCs w:val="22"/>
              </w:rPr>
              <w:t>7</w:t>
            </w:r>
          </w:p>
        </w:tc>
        <w:tc>
          <w:tcPr>
            <w:tcW w:w="2433" w:type="dxa"/>
            <w:vAlign w:val="center"/>
          </w:tcPr>
          <w:p w14:paraId="6276EC65" w14:textId="6FDEFA80" w:rsidR="00AD4C20" w:rsidRPr="002901AB" w:rsidRDefault="00AD4C20" w:rsidP="00AD4C20">
            <w:pPr>
              <w:ind w:firstLine="0"/>
              <w:jc w:val="center"/>
              <w:rPr>
                <w:sz w:val="22"/>
                <w:szCs w:val="22"/>
              </w:rPr>
            </w:pPr>
            <w:r>
              <w:rPr>
                <w:rFonts w:hint="eastAsia"/>
                <w:sz w:val="22"/>
                <w:szCs w:val="22"/>
              </w:rPr>
              <w:t>3130</w:t>
            </w:r>
          </w:p>
        </w:tc>
      </w:tr>
      <w:tr w:rsidR="00AD4C20" w14:paraId="40DDA9C2" w14:textId="77777777" w:rsidTr="009D6F39">
        <w:trPr>
          <w:trHeight w:val="170"/>
        </w:trPr>
        <w:tc>
          <w:tcPr>
            <w:tcW w:w="2433" w:type="dxa"/>
            <w:vAlign w:val="center"/>
          </w:tcPr>
          <w:p w14:paraId="4E292A3B" w14:textId="38B84598" w:rsidR="00AD4C20" w:rsidRPr="00E31BE9" w:rsidRDefault="00AD4C20" w:rsidP="00AD4C20">
            <w:pPr>
              <w:ind w:firstLine="0"/>
              <w:jc w:val="center"/>
              <w:rPr>
                <w:sz w:val="22"/>
                <w:szCs w:val="22"/>
              </w:rPr>
            </w:pPr>
            <w:r w:rsidRPr="00E31BE9">
              <w:rPr>
                <w:rFonts w:hint="eastAsia"/>
                <w:sz w:val="22"/>
                <w:szCs w:val="22"/>
              </w:rPr>
              <w:t>8</w:t>
            </w:r>
          </w:p>
        </w:tc>
        <w:tc>
          <w:tcPr>
            <w:tcW w:w="2433" w:type="dxa"/>
            <w:vAlign w:val="center"/>
          </w:tcPr>
          <w:p w14:paraId="1C45E7E3" w14:textId="583D0426" w:rsidR="00AD4C20" w:rsidRPr="002901AB" w:rsidRDefault="00AD4C20" w:rsidP="00AD4C20">
            <w:pPr>
              <w:ind w:firstLine="0"/>
              <w:jc w:val="center"/>
              <w:rPr>
                <w:sz w:val="22"/>
                <w:szCs w:val="22"/>
              </w:rPr>
            </w:pPr>
            <w:r>
              <w:rPr>
                <w:rFonts w:hint="eastAsia"/>
                <w:sz w:val="22"/>
                <w:szCs w:val="22"/>
              </w:rPr>
              <w:t>3311</w:t>
            </w:r>
          </w:p>
        </w:tc>
      </w:tr>
      <w:tr w:rsidR="00AD4C20" w14:paraId="30D35C36" w14:textId="77777777" w:rsidTr="009D6F39">
        <w:trPr>
          <w:trHeight w:val="170"/>
        </w:trPr>
        <w:tc>
          <w:tcPr>
            <w:tcW w:w="2433" w:type="dxa"/>
            <w:vAlign w:val="center"/>
          </w:tcPr>
          <w:p w14:paraId="4CC0DB0E" w14:textId="57CA6096" w:rsidR="00AD4C20" w:rsidRPr="00E31BE9" w:rsidRDefault="00AD4C20" w:rsidP="00AD4C20">
            <w:pPr>
              <w:ind w:firstLine="0"/>
              <w:jc w:val="center"/>
              <w:rPr>
                <w:sz w:val="22"/>
                <w:szCs w:val="22"/>
              </w:rPr>
            </w:pPr>
            <w:r w:rsidRPr="00E31BE9">
              <w:rPr>
                <w:rFonts w:hint="eastAsia"/>
                <w:sz w:val="22"/>
                <w:szCs w:val="22"/>
              </w:rPr>
              <w:t>9</w:t>
            </w:r>
          </w:p>
        </w:tc>
        <w:tc>
          <w:tcPr>
            <w:tcW w:w="2433" w:type="dxa"/>
            <w:vAlign w:val="center"/>
          </w:tcPr>
          <w:p w14:paraId="1DA07C75" w14:textId="37D50530" w:rsidR="00AD4C20" w:rsidRPr="002901AB" w:rsidRDefault="00AD4C20" w:rsidP="00AD4C20">
            <w:pPr>
              <w:ind w:firstLine="0"/>
              <w:jc w:val="center"/>
              <w:rPr>
                <w:sz w:val="22"/>
                <w:szCs w:val="22"/>
              </w:rPr>
            </w:pPr>
            <w:r>
              <w:rPr>
                <w:rFonts w:hint="eastAsia"/>
                <w:sz w:val="22"/>
                <w:szCs w:val="22"/>
              </w:rPr>
              <w:t>3474</w:t>
            </w:r>
          </w:p>
        </w:tc>
      </w:tr>
      <w:tr w:rsidR="00AD4C20" w14:paraId="6CE7523F" w14:textId="77777777" w:rsidTr="009D6F39">
        <w:trPr>
          <w:trHeight w:val="170"/>
        </w:trPr>
        <w:tc>
          <w:tcPr>
            <w:tcW w:w="2433" w:type="dxa"/>
            <w:vAlign w:val="center"/>
          </w:tcPr>
          <w:p w14:paraId="378556F0" w14:textId="2F964B3D" w:rsidR="00AD4C20" w:rsidRPr="00E31BE9" w:rsidRDefault="00AD4C20" w:rsidP="00AD4C20">
            <w:pPr>
              <w:ind w:firstLine="0"/>
              <w:jc w:val="center"/>
              <w:rPr>
                <w:sz w:val="22"/>
                <w:szCs w:val="22"/>
              </w:rPr>
            </w:pPr>
            <w:r w:rsidRPr="00E31BE9">
              <w:rPr>
                <w:rFonts w:hint="eastAsia"/>
                <w:sz w:val="22"/>
                <w:szCs w:val="22"/>
              </w:rPr>
              <w:t>10</w:t>
            </w:r>
          </w:p>
        </w:tc>
        <w:tc>
          <w:tcPr>
            <w:tcW w:w="2433" w:type="dxa"/>
            <w:vAlign w:val="center"/>
          </w:tcPr>
          <w:p w14:paraId="11650E6E" w14:textId="0234E50C" w:rsidR="00AD4C20" w:rsidRPr="002901AB" w:rsidRDefault="00AD4C20" w:rsidP="00AD4C20">
            <w:pPr>
              <w:ind w:firstLine="0"/>
              <w:jc w:val="center"/>
              <w:rPr>
                <w:sz w:val="22"/>
                <w:szCs w:val="22"/>
              </w:rPr>
            </w:pPr>
            <w:r>
              <w:rPr>
                <w:rFonts w:hint="eastAsia"/>
                <w:sz w:val="22"/>
                <w:szCs w:val="22"/>
              </w:rPr>
              <w:t>3818</w:t>
            </w:r>
          </w:p>
        </w:tc>
      </w:tr>
      <w:tr w:rsidR="00AD4C20" w14:paraId="543D8955" w14:textId="77777777" w:rsidTr="009D6F39">
        <w:trPr>
          <w:trHeight w:val="170"/>
        </w:trPr>
        <w:tc>
          <w:tcPr>
            <w:tcW w:w="2433" w:type="dxa"/>
            <w:vAlign w:val="center"/>
          </w:tcPr>
          <w:p w14:paraId="014B3540" w14:textId="7946E6E6" w:rsidR="00AD4C20" w:rsidRPr="00E31BE9" w:rsidRDefault="00AD4C20" w:rsidP="00AD4C20">
            <w:pPr>
              <w:ind w:firstLine="0"/>
              <w:jc w:val="center"/>
              <w:rPr>
                <w:sz w:val="22"/>
                <w:szCs w:val="22"/>
              </w:rPr>
            </w:pPr>
            <w:r w:rsidRPr="00E31BE9">
              <w:rPr>
                <w:rFonts w:hint="eastAsia"/>
                <w:sz w:val="22"/>
                <w:szCs w:val="22"/>
              </w:rPr>
              <w:t>11</w:t>
            </w:r>
          </w:p>
        </w:tc>
        <w:tc>
          <w:tcPr>
            <w:tcW w:w="2433" w:type="dxa"/>
            <w:vAlign w:val="center"/>
          </w:tcPr>
          <w:p w14:paraId="3D467D31" w14:textId="4243B255" w:rsidR="00AD4C20" w:rsidRPr="002901AB" w:rsidRDefault="00AD4C20" w:rsidP="00AD4C20">
            <w:pPr>
              <w:ind w:firstLine="0"/>
              <w:jc w:val="center"/>
              <w:rPr>
                <w:sz w:val="22"/>
                <w:szCs w:val="22"/>
              </w:rPr>
            </w:pPr>
            <w:r>
              <w:rPr>
                <w:rFonts w:hint="eastAsia"/>
                <w:sz w:val="22"/>
                <w:szCs w:val="22"/>
              </w:rPr>
              <w:t>3990</w:t>
            </w:r>
          </w:p>
        </w:tc>
      </w:tr>
      <w:tr w:rsidR="00F2051A" w14:paraId="54FAD50C" w14:textId="77777777" w:rsidTr="009D6F39">
        <w:trPr>
          <w:trHeight w:val="170"/>
        </w:trPr>
        <w:tc>
          <w:tcPr>
            <w:tcW w:w="2433" w:type="dxa"/>
            <w:tcBorders>
              <w:bottom w:val="single" w:sz="12" w:space="0" w:color="auto"/>
            </w:tcBorders>
            <w:vAlign w:val="center"/>
          </w:tcPr>
          <w:p w14:paraId="32221376" w14:textId="62D5435F" w:rsidR="00F2051A" w:rsidRPr="00E31BE9" w:rsidRDefault="00E31BE9" w:rsidP="00E31BE9">
            <w:pPr>
              <w:ind w:firstLine="0"/>
              <w:jc w:val="center"/>
              <w:rPr>
                <w:sz w:val="22"/>
                <w:szCs w:val="22"/>
              </w:rPr>
            </w:pPr>
            <w:r w:rsidRPr="00E31BE9">
              <w:rPr>
                <w:rFonts w:hint="eastAsia"/>
                <w:sz w:val="22"/>
                <w:szCs w:val="22"/>
              </w:rPr>
              <w:t>12</w:t>
            </w:r>
          </w:p>
        </w:tc>
        <w:tc>
          <w:tcPr>
            <w:tcW w:w="2433" w:type="dxa"/>
            <w:tcBorders>
              <w:bottom w:val="single" w:sz="12" w:space="0" w:color="auto"/>
            </w:tcBorders>
            <w:vAlign w:val="center"/>
          </w:tcPr>
          <w:p w14:paraId="2E2ED053" w14:textId="1639DC8B" w:rsidR="00F2051A" w:rsidRPr="002901AB" w:rsidRDefault="00AD4C20" w:rsidP="00E31BE9">
            <w:pPr>
              <w:ind w:firstLine="0"/>
              <w:jc w:val="center"/>
              <w:rPr>
                <w:sz w:val="22"/>
                <w:szCs w:val="22"/>
              </w:rPr>
            </w:pPr>
            <w:r>
              <w:rPr>
                <w:rFonts w:hint="eastAsia"/>
                <w:sz w:val="22"/>
                <w:szCs w:val="22"/>
              </w:rPr>
              <w:t>4162</w:t>
            </w:r>
          </w:p>
        </w:tc>
      </w:tr>
    </w:tbl>
    <w:p w14:paraId="040F517D" w14:textId="77777777" w:rsidR="008C1242" w:rsidRDefault="008C1242" w:rsidP="00A523BC"/>
    <w:p w14:paraId="0C3A76BA" w14:textId="75CAF17B" w:rsidR="008C1242" w:rsidRDefault="008C1242" w:rsidP="00A523BC">
      <w:r>
        <w:rPr>
          <w:rFonts w:hint="eastAsia"/>
        </w:rPr>
        <w:t>由表可得</w:t>
      </w:r>
    </w:p>
    <w:p w14:paraId="4C8351E1" w14:textId="3BA3221C" w:rsidR="008C1242" w:rsidRPr="008C1242" w:rsidRDefault="009D6F39" w:rsidP="00A523BC">
      <m:oMathPara>
        <m:oMath>
          <m:r>
            <m:rPr>
              <m:sty m:val="p"/>
            </m:rPr>
            <w:rPr>
              <w:rFonts w:ascii="Cambria Math" w:hAnsi="Cambria Math"/>
            </w:rPr>
            <m:t>Δ</m:t>
          </m:r>
          <m:sSub>
            <m:sSubPr>
              <m:ctrlPr>
                <w:rPr>
                  <w:rFonts w:ascii="Cambria Math" w:hAnsi="Cambria Math"/>
                  <w:i/>
                </w:rPr>
              </m:ctrlPr>
            </m:sSubPr>
            <m:e>
              <m:sSup>
                <m:sSupPr>
                  <m:ctrlPr>
                    <w:rPr>
                      <w:rFonts w:ascii="Cambria Math" w:hAnsi="Cambria Math"/>
                      <w:i/>
                    </w:rPr>
                  </m:ctrlPr>
                </m:sSupPr>
                <m:e>
                  <m:r>
                    <w:rPr>
                      <w:rFonts w:ascii="Cambria Math" w:hAnsi="Cambria Math"/>
                    </w:rPr>
                    <m:t>t</m:t>
                  </m:r>
                </m:e>
                <m:sup>
                  <m:r>
                    <w:rPr>
                      <w:rFonts w:ascii="Cambria Math" w:hAnsi="Cambria Math"/>
                    </w:rPr>
                    <m:t>'</m:t>
                  </m:r>
                </m:sup>
              </m:sSup>
            </m:e>
            <m:sub>
              <m:r>
                <w:rPr>
                  <w:rFonts w:ascii="Cambria Math" w:hAnsi="Cambria Math" w:hint="eastAsia"/>
                </w:rPr>
                <m:t>横</m:t>
              </m:r>
            </m:sub>
          </m:sSub>
          <m:r>
            <w:rPr>
              <w:rFonts w:ascii="Cambria Math" w:hAnsi="Cambria Math"/>
            </w:rPr>
            <m:t xml:space="preserve">= 181.125 μs </m:t>
          </m:r>
        </m:oMath>
      </m:oMathPara>
    </w:p>
    <w:p w14:paraId="35CBFF7B" w14:textId="0741E732" w:rsidR="00A523BC" w:rsidRPr="005109FD" w:rsidRDefault="009D6F39" w:rsidP="00A523BC">
      <m:oMathPara>
        <m:oMath>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 xml:space="preserve">=860 μs </m:t>
          </m:r>
        </m:oMath>
      </m:oMathPara>
    </w:p>
    <w:p w14:paraId="539BB75A" w14:textId="4141F656" w:rsidR="005109FD" w:rsidRPr="005109FD" w:rsidRDefault="005109FD" w:rsidP="00A523BC">
      <w:pPr>
        <w:rPr>
          <w:i/>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=3793.333 μs</m:t>
          </m:r>
        </m:oMath>
      </m:oMathPara>
    </w:p>
    <w:p w14:paraId="34659CB3" w14:textId="2B992E8D" w:rsidR="0064193C" w:rsidRDefault="00B74460" w:rsidP="00C5349C">
      <w:r>
        <w:rPr>
          <w:rFonts w:hint="eastAsia"/>
        </w:rPr>
        <w:t>计算得</w:t>
      </w:r>
    </w:p>
    <w:p w14:paraId="235801D8" w14:textId="040A6488" w:rsidR="00B74460" w:rsidRPr="00610FC3" w:rsidRDefault="00000000" w:rsidP="00C5349C">
      <w:pPr>
        <w:rPr>
          <w:i/>
        </w:rPr>
      </w:pPr>
      <m:oMathPara>
        <m:oMath>
          <m:sSub>
            <m:sSubPr>
              <m:ctrlPr>
                <w:rPr>
                  <w:rFonts w:ascii="Cambria Math" w:hAnsi="Cambria Math"/>
                  <w:smallCaps/>
                </w:rPr>
              </m:ctrlPr>
            </m:sSubPr>
            <m:e>
              <m:r>
                <w:rPr>
                  <w:rFonts w:ascii="Cambria Math" w:hAnsi="Cambria Math"/>
                </w:rPr>
                <m:t>Δν'</m:t>
              </m:r>
            </m:e>
            <m:sub>
              <m:r>
                <m:rPr>
                  <m:nor/>
                </m:rPr>
                <m:t>横</m:t>
              </m:r>
            </m:sub>
          </m:sSub>
          <m:r>
            <w:rPr>
              <w:rFonts w:ascii="Cambria Math" w:hAnsi="Cambria Math"/>
              <w:smallCaps/>
            </w:rPr>
            <m:t>=</m:t>
          </m:r>
          <m:f>
            <m:fPr>
              <m:ctrlPr>
                <w:rPr>
                  <w:rFonts w:ascii="Cambria Math" w:hAnsi="Cambria Math"/>
                  <w:i/>
                  <w:smallCaps/>
                </w:rPr>
              </m:ctrlPr>
            </m:fPr>
            <m:num>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ν</m:t>
                  </m:r>
                </m:e>
                <m:sub>
                  <m:r>
                    <w:rPr>
                      <w:rFonts w:ascii="Cambria Math" w:hAnsi="Cambria Math"/>
                      <w:smallCaps/>
                    </w:rPr>
                    <m:t>SR</m:t>
                  </m:r>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den>
          </m:f>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t'</m:t>
              </m:r>
            </m:e>
            <m:sub>
              <m:r>
                <w:rPr>
                  <w:rFonts w:ascii="Cambria Math" w:hAnsi="Cambria Math" w:hint="eastAsia"/>
                  <w:smallCaps/>
                </w:rPr>
                <m:t>横</m:t>
              </m:r>
            </m:sub>
          </m:sSub>
          <m:r>
            <w:rPr>
              <w:rFonts w:ascii="Cambria Math" w:hAnsi="Cambria Math" w:hint="eastAsia"/>
              <w:smallCaps/>
            </w:rPr>
            <m:t>=</m:t>
          </m:r>
          <m:r>
            <w:rPr>
              <w:rFonts w:ascii="Cambria Math" w:hAnsi="Cambria Math"/>
              <w:smallCaps/>
            </w:rPr>
            <m:t>89.528 MHz</m:t>
          </m:r>
        </m:oMath>
      </m:oMathPara>
    </w:p>
    <w:p w14:paraId="4A2EFE93" w14:textId="014DDAC6" w:rsidR="00B74460" w:rsidRDefault="00000000" w:rsidP="00B74460">
      <m:oMathPara>
        <m:oMath>
          <m:sSub>
            <m:sSubPr>
              <m:ctrlPr>
                <w:rPr>
                  <w:rFonts w:ascii="Cambria Math" w:hAnsi="Cambria Math"/>
                  <w:smallCaps/>
                </w:rPr>
              </m:ctrlPr>
            </m:sSubPr>
            <m:e>
              <m:r>
                <w:rPr>
                  <w:rFonts w:ascii="Cambria Math" w:hAnsi="Cambria Math"/>
                </w:rPr>
                <m:t>Δν'</m:t>
              </m:r>
            </m:e>
            <m:sub>
              <m:r>
                <w:rPr>
                  <w:rFonts w:ascii="Cambria Math" w:hAnsi="Cambria Math"/>
                  <w:smallCaps/>
                </w:rPr>
                <m:t>q</m:t>
              </m:r>
            </m:sub>
          </m:sSub>
          <m:r>
            <w:rPr>
              <w:rFonts w:ascii="Cambria Math" w:hAnsi="Cambria Math"/>
              <w:smallCaps/>
            </w:rPr>
            <m:t>=</m:t>
          </m:r>
          <m:f>
            <m:fPr>
              <m:ctrlPr>
                <w:rPr>
                  <w:rFonts w:ascii="Cambria Math" w:hAnsi="Cambria Math"/>
                  <w:i/>
                  <w:smallCaps/>
                </w:rPr>
              </m:ctrlPr>
            </m:fPr>
            <m:num>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ν</m:t>
                  </m:r>
                </m:e>
                <m:sub>
                  <m:r>
                    <w:rPr>
                      <w:rFonts w:ascii="Cambria Math" w:hAnsi="Cambria Math"/>
                      <w:smallCaps/>
                    </w:rPr>
                    <m:t>SR</m:t>
                  </m:r>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den>
          </m:f>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t'</m:t>
              </m:r>
            </m:e>
            <m:sub>
              <m:r>
                <w:rPr>
                  <w:rFonts w:ascii="Cambria Math" w:hAnsi="Cambria Math"/>
                  <w:smallCaps/>
                </w:rPr>
                <m:t>q</m:t>
              </m:r>
            </m:sub>
          </m:sSub>
          <m:r>
            <w:rPr>
              <w:rFonts w:ascii="Cambria Math" w:hAnsi="Cambria Math" w:hint="eastAsia"/>
              <w:smallCaps/>
            </w:rPr>
            <m:t>=</m:t>
          </m:r>
          <m:r>
            <w:rPr>
              <w:rFonts w:ascii="Cambria Math" w:hAnsi="Cambria Math"/>
              <w:smallCaps/>
            </w:rPr>
            <m:t>425.087 MHz</m:t>
          </m:r>
        </m:oMath>
      </m:oMathPara>
    </w:p>
    <w:p w14:paraId="66F0BB61" w14:textId="39D13392" w:rsidR="0064193C" w:rsidRDefault="00446355" w:rsidP="00C5349C">
      <w:r>
        <w:rPr>
          <w:rFonts w:hint="eastAsia"/>
        </w:rPr>
        <w:t>相对误差</w:t>
      </w:r>
    </w:p>
    <w:p w14:paraId="037E2458" w14:textId="2D82A8D1" w:rsidR="00446355" w:rsidRPr="00647CDA" w:rsidRDefault="00000000" w:rsidP="00C5349C">
      <w:pPr>
        <w:rPr>
          <w:i/>
        </w:rPr>
      </w:pPr>
      <m:oMathPara>
        <m:oMath>
          <m:sSub>
            <m:sSubPr>
              <m:ctrlPr>
                <w:rPr>
                  <w:rFonts w:ascii="Cambria Math" w:hAnsi="Cambria Math"/>
                  <w:i/>
                </w:rPr>
              </m:ctrlPr>
            </m:sSubPr>
            <m:e>
              <m:r>
                <w:rPr>
                  <w:rFonts w:ascii="Cambria Math" w:hAnsi="Cambria Math"/>
                </w:rPr>
                <m:t>δ</m:t>
              </m:r>
            </m:e>
            <m:sub>
              <m:r>
                <w:rPr>
                  <w:rFonts w:ascii="Cambria Math" w:hAnsi="Cambria Math" w:hint="eastAsia"/>
                </w:rPr>
                <m:t>横</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w:rPr>
                      <w:rFonts w:ascii="Cambria Math" w:hAnsi="Cambria Math" w:hint="eastAsia"/>
                    </w:rPr>
                    <m:t>横</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hint="eastAsia"/>
                    </w:rPr>
                    <m:t>横</m:t>
                  </m:r>
                </m:sub>
              </m:sSub>
              <m:r>
                <w:rPr>
                  <w:rFonts w:ascii="Cambria Math" w:hAnsi="Cambria Math"/>
                </w:rPr>
                <m:t>|</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w:rPr>
                      <w:rFonts w:ascii="Cambria Math" w:hAnsi="Cambria Math" w:hint="eastAsia"/>
                    </w:rPr>
                    <m:t>横</m:t>
                  </m:r>
                </m:sub>
              </m:sSub>
            </m:den>
          </m:f>
          <m:r>
            <w:rPr>
              <w:rFonts w:ascii="Cambria Math" w:hAnsi="Cambria Math"/>
            </w:rPr>
            <m:t>=0.60%</m:t>
          </m:r>
        </m:oMath>
      </m:oMathPara>
    </w:p>
    <w:p w14:paraId="6C306141" w14:textId="752D17FF" w:rsidR="00647CDA" w:rsidRPr="00DF396C" w:rsidRDefault="00000000" w:rsidP="00647CDA">
      <w:pPr>
        <w:rPr>
          <w:i/>
        </w:rPr>
      </w:pPr>
      <m:oMathPara>
        <m:oMath>
          <m:sSub>
            <m:sSubPr>
              <m:ctrlPr>
                <w:rPr>
                  <w:rFonts w:ascii="Cambria Math" w:hAnsi="Cambria Math"/>
                  <w:i/>
                </w:rPr>
              </m:ctrlPr>
            </m:sSubPr>
            <m:e>
              <m:r>
                <w:rPr>
                  <w:rFonts w:ascii="Cambria Math" w:hAnsi="Cambria Math"/>
                </w:rPr>
                <m:t>δ</m:t>
              </m:r>
            </m:e>
            <m:sub>
              <m:r>
                <w:rPr>
                  <w:rFonts w:ascii="Cambria Math" w:hAnsi="Cambria Math"/>
                </w:rPr>
                <m:t>q</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ν</m:t>
                          </m:r>
                        </m:e>
                        <m:sup>
                          <m:r>
                            <m:rPr>
                              <m:sty m:val="p"/>
                            </m:rPr>
                            <w:rPr>
                              <w:rFonts w:ascii="Cambria Math" w:hAnsi="Cambria Math"/>
                            </w:rPr>
                            <m:t>'</m:t>
                          </m:r>
                        </m:sup>
                      </m:sSup>
                    </m:e>
                    <m:sub>
                      <m:r>
                        <w:rPr>
                          <w:rFonts w:ascii="Cambria Math" w:hAnsi="Cambria Math"/>
                        </w:rPr>
                        <m:t>q</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q</m:t>
                      </m:r>
                    </m:sub>
                  </m:sSub>
                </m:e>
              </m:d>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w:rPr>
                      <w:rFonts w:ascii="Cambria Math" w:hAnsi="Cambria Math"/>
                    </w:rPr>
                    <m:t>q</m:t>
                  </m:r>
                </m:sub>
              </m:sSub>
            </m:den>
          </m:f>
          <m:r>
            <w:rPr>
              <w:rFonts w:ascii="Cambria Math" w:hAnsi="Cambria Math"/>
            </w:rPr>
            <m:t>=0.74%</m:t>
          </m:r>
        </m:oMath>
      </m:oMathPara>
    </w:p>
    <w:p w14:paraId="50664920" w14:textId="77777777" w:rsidR="00DF396C" w:rsidRPr="00D97713" w:rsidRDefault="00DF396C" w:rsidP="00647CDA">
      <w:pPr>
        <w:rPr>
          <w:i/>
        </w:rPr>
      </w:pPr>
    </w:p>
    <w:p w14:paraId="5C1003FE" w14:textId="5245E874" w:rsidR="00D97713" w:rsidRPr="00372D7B" w:rsidRDefault="00D97713" w:rsidP="00D97713">
      <w:pPr>
        <w:rPr>
          <w:smallCaps/>
        </w:rPr>
      </w:pPr>
      <w:r w:rsidRPr="00372D7B">
        <w:rPr>
          <w:rFonts w:hint="eastAsia"/>
          <w:smallCaps/>
        </w:rPr>
        <w:t>对于</w:t>
      </w:r>
      <w:r>
        <w:rPr>
          <w:rFonts w:hint="eastAsia"/>
          <w:smallCaps/>
        </w:rPr>
        <w:t>短</w:t>
      </w:r>
      <w:r w:rsidRPr="00372D7B">
        <w:rPr>
          <w:rFonts w:hint="eastAsia"/>
          <w:smallCaps/>
        </w:rPr>
        <w:t>激光管：</w:t>
      </w:r>
    </w:p>
    <w:p w14:paraId="283235AC" w14:textId="4CF72A87" w:rsidR="0064193C" w:rsidRDefault="0064193C" w:rsidP="0064193C">
      <w:pPr>
        <w:rPr>
          <w:smallCaps/>
        </w:rPr>
      </w:pPr>
      <w:r>
        <w:rPr>
          <w:rFonts w:hint="eastAsia"/>
          <w:smallCaps/>
        </w:rPr>
        <w:lastRenderedPageBreak/>
        <w:t>短</w:t>
      </w:r>
      <w:r w:rsidRPr="00372D7B">
        <w:rPr>
          <w:rFonts w:hint="eastAsia"/>
          <w:smallCaps/>
        </w:rPr>
        <w:t>激光管腔长</w:t>
      </w:r>
      <m:oMath>
        <m:r>
          <m:rPr>
            <m:sty m:val="p"/>
          </m:rPr>
          <w:rPr>
            <w:rFonts w:ascii="Cambria Math" w:hAnsi="Cambria Math"/>
            <w:smallCaps/>
          </w:rPr>
          <m:t xml:space="preserve"> </m:t>
        </m:r>
        <m:r>
          <w:rPr>
            <w:rFonts w:ascii="Cambria Math" w:hAnsi="Cambria Math"/>
            <w:smallCaps/>
          </w:rPr>
          <m:t>L</m:t>
        </m:r>
        <m:r>
          <m:rPr>
            <m:sty m:val="p"/>
          </m:rPr>
          <w:rPr>
            <w:rFonts w:ascii="Cambria Math" w:hAnsi="Cambria Math"/>
            <w:smallCaps/>
          </w:rPr>
          <m:t>=</m:t>
        </m:r>
        <m:r>
          <m:rPr>
            <m:sty m:val="p"/>
          </m:rPr>
          <w:rPr>
            <w:rFonts w:ascii="Cambria Math" w:hAnsi="Cambria Math" w:hint="eastAsia"/>
            <w:smallCaps/>
          </w:rPr>
          <m:t>235</m:t>
        </m:r>
        <m:r>
          <m:rPr>
            <m:sty m:val="p"/>
          </m:rPr>
          <w:rPr>
            <w:rFonts w:ascii="Cambria Math" w:hAnsi="Cambria Math"/>
            <w:smallCaps/>
          </w:rPr>
          <m:t xml:space="preserve"> </m:t>
        </m:r>
        <m:r>
          <w:rPr>
            <w:rFonts w:ascii="Cambria Math" w:hAnsi="Cambria Math"/>
            <w:smallCaps/>
          </w:rPr>
          <m:t>mm</m:t>
        </m:r>
      </m:oMath>
    </w:p>
    <w:p w14:paraId="1DE1C063" w14:textId="77777777" w:rsidR="0064193C" w:rsidRDefault="0064193C" w:rsidP="0064193C">
      <w:pPr>
        <w:rPr>
          <w:smallCaps/>
        </w:rPr>
      </w:pPr>
      <w:r w:rsidRPr="00372D7B">
        <w:rPr>
          <w:rFonts w:hint="eastAsia"/>
          <w:smallCaps/>
        </w:rPr>
        <w:t>纵模间隔的理论值为</w:t>
      </w:r>
    </w:p>
    <w:p w14:paraId="285E61AE" w14:textId="62C53DFB" w:rsidR="008C1242" w:rsidRPr="002D04C5" w:rsidRDefault="008C1242" w:rsidP="0064193C">
      <w:pPr>
        <w:rPr>
          <w:smallCaps/>
        </w:rPr>
      </w:pPr>
      <m:oMathPara>
        <m:oMathParaPr>
          <m:jc m:val="center"/>
        </m:oMathParaPr>
        <m:oMath>
          <m:r>
            <w:rPr>
              <w:rFonts w:ascii="Cambria Math" w:hAnsi="Cambria Math"/>
            </w:rPr>
            <m:t>Δ</m:t>
          </m:r>
          <m:sSub>
            <m:sSubPr>
              <m:ctrlPr>
                <w:rPr>
                  <w:rFonts w:ascii="Cambria Math" w:hAnsi="Cambria Math"/>
                  <w:i/>
                  <w:iCs/>
                </w:rPr>
              </m:ctrlPr>
            </m:sSubPr>
            <m:e>
              <m:r>
                <w:rPr>
                  <w:rFonts w:ascii="Cambria Math" w:hAnsi="Cambria Math"/>
                </w:rPr>
                <m:t>ν</m:t>
              </m:r>
            </m:e>
            <m:sub>
              <m:r>
                <w:rPr>
                  <w:rFonts w:ascii="Cambria Math" w:hAnsi="Cambria Math"/>
                </w:rPr>
                <m:t>q</m:t>
              </m:r>
            </m:sub>
          </m:sSub>
          <m:r>
            <w:rPr>
              <w:rFonts w:ascii="Cambria Math" w:hAnsi="Cambria Math"/>
            </w:rPr>
            <m:t xml:space="preserve"> = </m:t>
          </m:r>
          <m:f>
            <m:fPr>
              <m:ctrlPr>
                <w:rPr>
                  <w:rFonts w:ascii="Cambria Math" w:hAnsi="Cambria Math"/>
                  <w:i/>
                  <w:iCs/>
                </w:rPr>
              </m:ctrlPr>
            </m:fPr>
            <m:num>
              <m:r>
                <w:rPr>
                  <w:rFonts w:ascii="Cambria Math" w:hAnsi="Cambria Math"/>
                </w:rPr>
                <m:t>c</m:t>
              </m:r>
            </m:num>
            <m:den>
              <m:r>
                <w:rPr>
                  <w:rFonts w:ascii="Cambria Math" w:hAnsi="Cambria Math"/>
                </w:rPr>
                <m:t>2μL</m:t>
              </m:r>
            </m:den>
          </m:f>
          <m:r>
            <w:rPr>
              <w:rFonts w:ascii="Cambria Math" w:hAnsi="Cambria Math"/>
            </w:rPr>
            <m:t xml:space="preserve"> ≈ </m:t>
          </m:r>
          <m:r>
            <w:rPr>
              <w:rFonts w:ascii="Cambria Math" w:hAnsi="Cambria Math" w:hint="eastAsia"/>
            </w:rPr>
            <m:t>637</m:t>
          </m:r>
          <m:r>
            <w:rPr>
              <w:rFonts w:ascii="Cambria Math" w:hAnsi="Cambria Math"/>
            </w:rPr>
            <m:t>.</m:t>
          </m:r>
          <m:r>
            <w:rPr>
              <w:rFonts w:ascii="Cambria Math" w:hAnsi="Cambria Math" w:hint="eastAsia"/>
            </w:rPr>
            <m:t>856</m:t>
          </m:r>
          <m:r>
            <w:rPr>
              <w:rFonts w:ascii="Cambria Math" w:hAnsi="Cambria Math"/>
            </w:rPr>
            <m:t xml:space="preserve"> MHz</m:t>
          </m:r>
        </m:oMath>
      </m:oMathPara>
    </w:p>
    <w:p w14:paraId="2406CC22" w14:textId="74FFB36D" w:rsidR="00B06F0A" w:rsidRPr="005B49FB" w:rsidRDefault="0064193C" w:rsidP="008C1242">
      <w:pPr>
        <w:ind w:firstLine="0"/>
      </w:pPr>
      <m:oMath>
        <m:r>
          <w:rPr>
            <w:rFonts w:ascii="Cambria Math" w:hAnsi="Cambria Math"/>
          </w:rPr>
          <m:t xml:space="preserve"> </m:t>
        </m:r>
      </m:oMath>
      <w:r w:rsidR="00B127D3">
        <w:rPr>
          <w:iCs/>
        </w:rPr>
        <w:tab/>
      </w:r>
      <w:r w:rsidR="00B06F0A">
        <w:rPr>
          <w:rFonts w:hint="eastAsia"/>
        </w:rPr>
        <w:t>示波器上对短</w:t>
      </w:r>
      <w:r w:rsidR="00B06F0A" w:rsidRPr="00AF3900">
        <w:rPr>
          <w:rFonts w:hint="eastAsia"/>
        </w:rPr>
        <w:t>激光管的激光模式测量</w:t>
      </w:r>
    </w:p>
    <w:p w14:paraId="33D2044D" w14:textId="6236A217" w:rsidR="00B06F0A" w:rsidRDefault="00B06F0A" w:rsidP="00B06F0A">
      <w:pPr>
        <w:ind w:firstLine="0"/>
      </w:pPr>
      <w:r>
        <w:rPr>
          <w:noProof/>
        </w:rPr>
        <w:drawing>
          <wp:inline distT="0" distB="0" distL="0" distR="0" wp14:anchorId="7C94CBF5" wp14:editId="00522DFA">
            <wp:extent cx="2879605" cy="2160000"/>
            <wp:effectExtent l="0" t="0" r="0" b="0"/>
            <wp:docPr id="13093548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9605" cy="2160000"/>
                    </a:xfrm>
                    <a:prstGeom prst="rect">
                      <a:avLst/>
                    </a:prstGeom>
                    <a:noFill/>
                    <a:ln>
                      <a:noFill/>
                    </a:ln>
                  </pic:spPr>
                </pic:pic>
              </a:graphicData>
            </a:graphic>
          </wp:inline>
        </w:drawing>
      </w:r>
    </w:p>
    <w:p w14:paraId="1AFBD08C" w14:textId="6B02B217" w:rsidR="00B06F0A" w:rsidRDefault="00B06F0A" w:rsidP="00B06F0A">
      <w:pPr>
        <w:pStyle w:val="figurecaption"/>
        <w:rPr>
          <w:lang w:eastAsia="zh-CN"/>
        </w:rPr>
      </w:pPr>
      <w:r>
        <w:rPr>
          <w:rFonts w:hint="eastAsia"/>
          <w:lang w:eastAsia="zh-CN"/>
        </w:rPr>
        <w:t>短激光管的激光模式测量</w:t>
      </w:r>
    </w:p>
    <w:p w14:paraId="497C44C7" w14:textId="39B8FC4E" w:rsidR="00B06F0A" w:rsidRDefault="00B06F0A" w:rsidP="00B06F0A">
      <w:r>
        <w:rPr>
          <w:rFonts w:hint="eastAsia"/>
        </w:rPr>
        <w:t>对应的</w:t>
      </w:r>
      <w:r w:rsidRPr="005F39DB">
        <w:t>模谱轮廓图</w:t>
      </w:r>
    </w:p>
    <w:p w14:paraId="1B97C376" w14:textId="2E6FD5AA" w:rsidR="0064193C" w:rsidRDefault="007419DF" w:rsidP="008A2E17">
      <w:r w:rsidRPr="007419DF">
        <w:rPr>
          <w:noProof/>
        </w:rPr>
        <w:drawing>
          <wp:inline distT="0" distB="0" distL="0" distR="0" wp14:anchorId="1364B62C" wp14:editId="27696FF3">
            <wp:extent cx="2563585" cy="1121635"/>
            <wp:effectExtent l="0" t="0" r="8255" b="2540"/>
            <wp:docPr id="161140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00289" name=""/>
                    <pic:cNvPicPr/>
                  </pic:nvPicPr>
                  <pic:blipFill>
                    <a:blip r:embed="rId37"/>
                    <a:stretch>
                      <a:fillRect/>
                    </a:stretch>
                  </pic:blipFill>
                  <pic:spPr>
                    <a:xfrm>
                      <a:off x="0" y="0"/>
                      <a:ext cx="2571262" cy="1124994"/>
                    </a:xfrm>
                    <a:prstGeom prst="rect">
                      <a:avLst/>
                    </a:prstGeom>
                  </pic:spPr>
                </pic:pic>
              </a:graphicData>
            </a:graphic>
          </wp:inline>
        </w:drawing>
      </w:r>
    </w:p>
    <w:p w14:paraId="47276811" w14:textId="0365941A" w:rsidR="004611FA" w:rsidRDefault="00922044" w:rsidP="004611FA">
      <w:pPr>
        <w:pStyle w:val="figurecaption"/>
        <w:rPr>
          <w:lang w:eastAsia="zh-CN"/>
        </w:rPr>
      </w:pPr>
      <w:r>
        <w:rPr>
          <w:rFonts w:hint="eastAsia"/>
          <w:lang w:eastAsia="zh-CN"/>
        </w:rPr>
        <w:t>短激光管的激光</w:t>
      </w:r>
      <w:r w:rsidRPr="005F39DB">
        <w:rPr>
          <w:lang w:eastAsia="zh-CN"/>
        </w:rPr>
        <w:t>模谱轮廓图</w:t>
      </w:r>
    </w:p>
    <w:p w14:paraId="7D116CCA" w14:textId="77777777" w:rsidR="004611FA" w:rsidRDefault="004611FA" w:rsidP="004611FA">
      <w:pPr>
        <w:pStyle w:val="figurecaption"/>
        <w:numPr>
          <w:ilvl w:val="0"/>
          <w:numId w:val="0"/>
        </w:numPr>
        <w:jc w:val="both"/>
        <w:rPr>
          <w:lang w:eastAsia="zh-CN"/>
        </w:rPr>
      </w:pPr>
    </w:p>
    <w:p w14:paraId="2639AA37" w14:textId="77777777" w:rsidR="00A523BC" w:rsidRPr="00D12515" w:rsidRDefault="00A523BC" w:rsidP="00A523BC">
      <w:r>
        <w:rPr>
          <w:rFonts w:hint="eastAsia"/>
        </w:rPr>
        <w:t>实验测得的各个模式的时间位置</w:t>
      </w:r>
    </w:p>
    <w:p w14:paraId="35C2613A" w14:textId="77777777" w:rsidR="00A523BC" w:rsidRDefault="00A523BC" w:rsidP="00A523BC">
      <w:pPr>
        <w:pStyle w:val="tablecopy"/>
        <w:ind w:left="360"/>
        <w:jc w:val="center"/>
        <w:rPr>
          <w:lang w:eastAsia="zh-CN"/>
        </w:rPr>
      </w:pPr>
      <w:r>
        <w:rPr>
          <w:lang w:eastAsia="zh-CN"/>
        </w:rPr>
        <w:t xml:space="preserve">TABLE </w:t>
      </w:r>
      <w:r>
        <w:rPr>
          <w:rFonts w:hint="eastAsia"/>
          <w:lang w:eastAsia="zh-CN"/>
        </w:rPr>
        <w:t>Ⅱ</w:t>
      </w:r>
      <w:r>
        <w:rPr>
          <w:rFonts w:hint="eastAsia"/>
          <w:lang w:eastAsia="zh-CN"/>
        </w:rPr>
        <w:t>.</w:t>
      </w:r>
    </w:p>
    <w:p w14:paraId="7D18B792" w14:textId="7B5A5AD7" w:rsidR="00A523BC" w:rsidRDefault="000D00A1" w:rsidP="00A523BC">
      <w:pPr>
        <w:pStyle w:val="tablecopy"/>
        <w:ind w:left="360"/>
        <w:jc w:val="center"/>
        <w:rPr>
          <w:lang w:eastAsia="zh-CN"/>
        </w:rPr>
      </w:pPr>
      <w:r>
        <w:rPr>
          <w:rFonts w:hint="eastAsia"/>
          <w:lang w:eastAsia="zh-CN"/>
        </w:rPr>
        <w:t>短激光管模式测量实验数据</w:t>
      </w:r>
      <w:r w:rsidR="00A523BC">
        <w:rPr>
          <w:rFonts w:hint="eastAsia"/>
          <w:lang w:eastAsia="zh-CN"/>
        </w:rPr>
        <w:t>.</w:t>
      </w:r>
    </w:p>
    <w:p w14:paraId="37EC2DB8" w14:textId="77777777" w:rsidR="00D96237" w:rsidRPr="00C422AB" w:rsidRDefault="00D96237" w:rsidP="00D96237">
      <w:pPr>
        <w:pStyle w:val="tablecopy"/>
        <w:ind w:left="360"/>
        <w:rPr>
          <w:lang w:eastAsia="zh-CN"/>
        </w:rPr>
      </w:pP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D96237" w:rsidRPr="00E31BE9" w14:paraId="3C474F2B" w14:textId="77777777" w:rsidTr="00686D52">
        <w:tc>
          <w:tcPr>
            <w:tcW w:w="2433" w:type="dxa"/>
            <w:tcBorders>
              <w:top w:val="single" w:sz="12" w:space="0" w:color="auto"/>
              <w:bottom w:val="single" w:sz="4" w:space="0" w:color="auto"/>
            </w:tcBorders>
            <w:vAlign w:val="center"/>
          </w:tcPr>
          <w:p w14:paraId="3FA3C40D" w14:textId="77777777" w:rsidR="00D96237" w:rsidRPr="00E31BE9" w:rsidRDefault="00D96237" w:rsidP="00686D52">
            <w:pPr>
              <w:ind w:firstLine="0"/>
              <w:jc w:val="center"/>
            </w:pPr>
            <w:r w:rsidRPr="00E31BE9">
              <w:rPr>
                <w:rFonts w:hint="eastAsia"/>
              </w:rPr>
              <w:t>模式编号</w:t>
            </w:r>
          </w:p>
        </w:tc>
        <w:tc>
          <w:tcPr>
            <w:tcW w:w="2433" w:type="dxa"/>
            <w:tcBorders>
              <w:top w:val="single" w:sz="12" w:space="0" w:color="auto"/>
              <w:bottom w:val="single" w:sz="4" w:space="0" w:color="auto"/>
            </w:tcBorders>
            <w:vAlign w:val="center"/>
          </w:tcPr>
          <w:p w14:paraId="08A4FB3F" w14:textId="77777777" w:rsidR="00D96237" w:rsidRPr="00E31BE9" w:rsidRDefault="00D96237" w:rsidP="00686D52">
            <w:pPr>
              <w:ind w:firstLine="0"/>
              <w:jc w:val="center"/>
              <w:rPr>
                <w:i/>
              </w:rPr>
            </w:pPr>
            <w:r w:rsidRPr="00E31BE9">
              <w:rPr>
                <w:rFonts w:hint="eastAsia"/>
              </w:rPr>
              <w:t>时间点</w:t>
            </w:r>
            <w:r>
              <w:rPr>
                <w:rFonts w:hint="eastAsia"/>
              </w:rPr>
              <w:t>/</w:t>
            </w:r>
            <m:oMath>
              <m:r>
                <w:rPr>
                  <w:rFonts w:ascii="Cambria Math" w:hAnsi="Cambria Math"/>
                </w:rPr>
                <m:t>μs</m:t>
              </m:r>
            </m:oMath>
          </w:p>
        </w:tc>
      </w:tr>
      <w:tr w:rsidR="00D96237" w:rsidRPr="002901AB" w14:paraId="15A7F911" w14:textId="77777777" w:rsidTr="00686D52">
        <w:tc>
          <w:tcPr>
            <w:tcW w:w="2433" w:type="dxa"/>
            <w:tcBorders>
              <w:top w:val="single" w:sz="4" w:space="0" w:color="auto"/>
            </w:tcBorders>
            <w:vAlign w:val="center"/>
          </w:tcPr>
          <w:p w14:paraId="16B4EFB4" w14:textId="77777777" w:rsidR="00D96237" w:rsidRPr="00E31BE9" w:rsidRDefault="00D96237" w:rsidP="00686D52">
            <w:pPr>
              <w:ind w:firstLine="0"/>
              <w:jc w:val="center"/>
              <w:rPr>
                <w:sz w:val="22"/>
                <w:szCs w:val="22"/>
              </w:rPr>
            </w:pPr>
            <w:r w:rsidRPr="00E31BE9">
              <w:rPr>
                <w:rFonts w:hint="eastAsia"/>
                <w:sz w:val="22"/>
                <w:szCs w:val="22"/>
              </w:rPr>
              <w:t>1</w:t>
            </w:r>
          </w:p>
        </w:tc>
        <w:tc>
          <w:tcPr>
            <w:tcW w:w="2433" w:type="dxa"/>
            <w:tcBorders>
              <w:top w:val="single" w:sz="4" w:space="0" w:color="auto"/>
            </w:tcBorders>
            <w:vAlign w:val="center"/>
          </w:tcPr>
          <w:p w14:paraId="365C8004" w14:textId="77777777" w:rsidR="00D96237" w:rsidRPr="002901AB" w:rsidRDefault="00D96237" w:rsidP="00686D52">
            <w:pPr>
              <w:ind w:firstLine="0"/>
              <w:jc w:val="center"/>
              <w:rPr>
                <w:sz w:val="22"/>
                <w:szCs w:val="22"/>
              </w:rPr>
            </w:pPr>
            <w:r>
              <w:rPr>
                <w:rFonts w:hint="eastAsia"/>
                <w:sz w:val="22"/>
                <w:szCs w:val="22"/>
              </w:rPr>
              <w:t>0</w:t>
            </w:r>
          </w:p>
        </w:tc>
      </w:tr>
      <w:tr w:rsidR="00D96237" w:rsidRPr="002901AB" w14:paraId="014CB3AF" w14:textId="77777777" w:rsidTr="00686D52">
        <w:tc>
          <w:tcPr>
            <w:tcW w:w="2433" w:type="dxa"/>
            <w:vAlign w:val="center"/>
          </w:tcPr>
          <w:p w14:paraId="680AABF5" w14:textId="77777777" w:rsidR="00D96237" w:rsidRPr="00E31BE9" w:rsidRDefault="00D96237" w:rsidP="00686D52">
            <w:pPr>
              <w:ind w:firstLine="0"/>
              <w:jc w:val="center"/>
              <w:rPr>
                <w:sz w:val="22"/>
                <w:szCs w:val="22"/>
              </w:rPr>
            </w:pPr>
            <w:r w:rsidRPr="00E31BE9">
              <w:rPr>
                <w:rFonts w:hint="eastAsia"/>
                <w:sz w:val="22"/>
                <w:szCs w:val="22"/>
              </w:rPr>
              <w:t>2</w:t>
            </w:r>
          </w:p>
        </w:tc>
        <w:tc>
          <w:tcPr>
            <w:tcW w:w="2433" w:type="dxa"/>
            <w:vAlign w:val="center"/>
          </w:tcPr>
          <w:p w14:paraId="7C73CB57" w14:textId="36E173D6" w:rsidR="00D96237" w:rsidRPr="002901AB" w:rsidRDefault="00D96237" w:rsidP="00686D52">
            <w:pPr>
              <w:ind w:firstLine="0"/>
              <w:jc w:val="center"/>
              <w:rPr>
                <w:sz w:val="22"/>
                <w:szCs w:val="22"/>
              </w:rPr>
            </w:pPr>
            <w:r>
              <w:rPr>
                <w:rFonts w:hint="eastAsia"/>
                <w:sz w:val="22"/>
                <w:szCs w:val="22"/>
              </w:rPr>
              <w:t>1</w:t>
            </w:r>
            <w:r w:rsidR="005B2931">
              <w:rPr>
                <w:rFonts w:hint="eastAsia"/>
                <w:sz w:val="22"/>
                <w:szCs w:val="22"/>
              </w:rPr>
              <w:t>420</w:t>
            </w:r>
          </w:p>
        </w:tc>
      </w:tr>
      <w:tr w:rsidR="00D96237" w:rsidRPr="002901AB" w14:paraId="5C61FBE4" w14:textId="77777777" w:rsidTr="00686D52">
        <w:tc>
          <w:tcPr>
            <w:tcW w:w="2433" w:type="dxa"/>
            <w:vAlign w:val="center"/>
          </w:tcPr>
          <w:p w14:paraId="7695E36A" w14:textId="77777777" w:rsidR="00D96237" w:rsidRPr="00E31BE9" w:rsidRDefault="00D96237" w:rsidP="00686D52">
            <w:pPr>
              <w:ind w:firstLine="0"/>
              <w:jc w:val="center"/>
              <w:rPr>
                <w:sz w:val="22"/>
                <w:szCs w:val="22"/>
              </w:rPr>
            </w:pPr>
            <w:r w:rsidRPr="00E31BE9">
              <w:rPr>
                <w:rFonts w:hint="eastAsia"/>
                <w:sz w:val="22"/>
                <w:szCs w:val="22"/>
              </w:rPr>
              <w:t>3</w:t>
            </w:r>
          </w:p>
        </w:tc>
        <w:tc>
          <w:tcPr>
            <w:tcW w:w="2433" w:type="dxa"/>
            <w:vAlign w:val="center"/>
          </w:tcPr>
          <w:p w14:paraId="6F42451A" w14:textId="03F026AD" w:rsidR="00D96237" w:rsidRPr="002901AB" w:rsidRDefault="005B2931" w:rsidP="00686D52">
            <w:pPr>
              <w:ind w:firstLine="0"/>
              <w:jc w:val="center"/>
              <w:rPr>
                <w:sz w:val="22"/>
                <w:szCs w:val="22"/>
              </w:rPr>
            </w:pPr>
            <w:r>
              <w:rPr>
                <w:rFonts w:hint="eastAsia"/>
                <w:sz w:val="22"/>
                <w:szCs w:val="22"/>
              </w:rPr>
              <w:t>2840</w:t>
            </w:r>
          </w:p>
        </w:tc>
      </w:tr>
      <w:tr w:rsidR="00D96237" w:rsidRPr="002901AB" w14:paraId="14BF14EE" w14:textId="77777777" w:rsidTr="00686D52">
        <w:tc>
          <w:tcPr>
            <w:tcW w:w="2433" w:type="dxa"/>
            <w:vAlign w:val="center"/>
          </w:tcPr>
          <w:p w14:paraId="36094700" w14:textId="77777777" w:rsidR="00D96237" w:rsidRPr="00E31BE9" w:rsidRDefault="00D96237" w:rsidP="00686D52">
            <w:pPr>
              <w:ind w:firstLine="0"/>
              <w:jc w:val="center"/>
              <w:rPr>
                <w:sz w:val="22"/>
                <w:szCs w:val="22"/>
              </w:rPr>
            </w:pPr>
            <w:r w:rsidRPr="00E31BE9">
              <w:rPr>
                <w:rFonts w:hint="eastAsia"/>
                <w:sz w:val="22"/>
                <w:szCs w:val="22"/>
              </w:rPr>
              <w:t>4</w:t>
            </w:r>
          </w:p>
        </w:tc>
        <w:tc>
          <w:tcPr>
            <w:tcW w:w="2433" w:type="dxa"/>
            <w:vAlign w:val="center"/>
          </w:tcPr>
          <w:p w14:paraId="1CF5976E" w14:textId="4CF09845" w:rsidR="00D96237" w:rsidRPr="002901AB" w:rsidRDefault="004166A5" w:rsidP="00686D52">
            <w:pPr>
              <w:ind w:firstLine="0"/>
              <w:jc w:val="center"/>
              <w:rPr>
                <w:sz w:val="22"/>
                <w:szCs w:val="22"/>
              </w:rPr>
            </w:pPr>
            <w:r>
              <w:rPr>
                <w:rFonts w:hint="eastAsia"/>
                <w:sz w:val="22"/>
                <w:szCs w:val="22"/>
              </w:rPr>
              <w:t>4197</w:t>
            </w:r>
          </w:p>
        </w:tc>
      </w:tr>
      <w:tr w:rsidR="00D96237" w:rsidRPr="002901AB" w14:paraId="261BCC2E" w14:textId="77777777" w:rsidTr="00686D52">
        <w:tc>
          <w:tcPr>
            <w:tcW w:w="2433" w:type="dxa"/>
            <w:vAlign w:val="center"/>
          </w:tcPr>
          <w:p w14:paraId="0192AA42" w14:textId="77777777" w:rsidR="00D96237" w:rsidRPr="00E31BE9" w:rsidRDefault="00D96237" w:rsidP="00686D52">
            <w:pPr>
              <w:ind w:firstLine="0"/>
              <w:jc w:val="center"/>
              <w:rPr>
                <w:sz w:val="22"/>
                <w:szCs w:val="22"/>
              </w:rPr>
            </w:pPr>
            <w:r w:rsidRPr="00E31BE9">
              <w:rPr>
                <w:rFonts w:hint="eastAsia"/>
                <w:sz w:val="22"/>
                <w:szCs w:val="22"/>
              </w:rPr>
              <w:t>5</w:t>
            </w:r>
          </w:p>
        </w:tc>
        <w:tc>
          <w:tcPr>
            <w:tcW w:w="2433" w:type="dxa"/>
            <w:vAlign w:val="center"/>
          </w:tcPr>
          <w:p w14:paraId="729A5780" w14:textId="59698FD5" w:rsidR="00D96237" w:rsidRPr="002901AB" w:rsidRDefault="004166A5" w:rsidP="00686D52">
            <w:pPr>
              <w:ind w:firstLine="0"/>
              <w:jc w:val="center"/>
              <w:rPr>
                <w:sz w:val="22"/>
                <w:szCs w:val="22"/>
              </w:rPr>
            </w:pPr>
            <w:r>
              <w:rPr>
                <w:rFonts w:hint="eastAsia"/>
                <w:sz w:val="22"/>
                <w:szCs w:val="22"/>
              </w:rPr>
              <w:t>5427</w:t>
            </w:r>
          </w:p>
        </w:tc>
      </w:tr>
      <w:tr w:rsidR="00D96237" w:rsidRPr="002901AB" w14:paraId="3CDAD5F8" w14:textId="77777777" w:rsidTr="00686D52">
        <w:tc>
          <w:tcPr>
            <w:tcW w:w="2433" w:type="dxa"/>
            <w:vAlign w:val="center"/>
          </w:tcPr>
          <w:p w14:paraId="1374B756" w14:textId="77777777" w:rsidR="00D96237" w:rsidRPr="00E31BE9" w:rsidRDefault="00D96237" w:rsidP="00686D52">
            <w:pPr>
              <w:ind w:firstLine="0"/>
              <w:jc w:val="center"/>
              <w:rPr>
                <w:sz w:val="22"/>
                <w:szCs w:val="22"/>
              </w:rPr>
            </w:pPr>
            <w:r w:rsidRPr="00E31BE9">
              <w:rPr>
                <w:rFonts w:hint="eastAsia"/>
                <w:sz w:val="22"/>
                <w:szCs w:val="22"/>
              </w:rPr>
              <w:t>6</w:t>
            </w:r>
          </w:p>
        </w:tc>
        <w:tc>
          <w:tcPr>
            <w:tcW w:w="2433" w:type="dxa"/>
            <w:vAlign w:val="center"/>
          </w:tcPr>
          <w:p w14:paraId="7FAA21AD" w14:textId="19C75DB1" w:rsidR="00D96237" w:rsidRPr="002901AB" w:rsidRDefault="004166A5" w:rsidP="00686D52">
            <w:pPr>
              <w:ind w:firstLine="0"/>
              <w:jc w:val="center"/>
              <w:rPr>
                <w:sz w:val="22"/>
                <w:szCs w:val="22"/>
              </w:rPr>
            </w:pPr>
            <w:r>
              <w:rPr>
                <w:rFonts w:hint="eastAsia"/>
                <w:sz w:val="22"/>
                <w:szCs w:val="22"/>
              </w:rPr>
              <w:t>6678</w:t>
            </w:r>
          </w:p>
        </w:tc>
      </w:tr>
      <w:tr w:rsidR="00D96237" w:rsidRPr="002901AB" w14:paraId="1BA6B044" w14:textId="77777777" w:rsidTr="00686D52">
        <w:tc>
          <w:tcPr>
            <w:tcW w:w="2433" w:type="dxa"/>
            <w:tcBorders>
              <w:bottom w:val="single" w:sz="12" w:space="0" w:color="auto"/>
            </w:tcBorders>
            <w:vAlign w:val="center"/>
          </w:tcPr>
          <w:p w14:paraId="6F7F65EC" w14:textId="2E227B52" w:rsidR="00D96237" w:rsidRPr="00E31BE9" w:rsidRDefault="00D96237" w:rsidP="00686D52">
            <w:pPr>
              <w:ind w:firstLine="0"/>
              <w:jc w:val="center"/>
              <w:rPr>
                <w:sz w:val="22"/>
                <w:szCs w:val="22"/>
              </w:rPr>
            </w:pPr>
            <w:r>
              <w:rPr>
                <w:rFonts w:hint="eastAsia"/>
                <w:sz w:val="22"/>
                <w:szCs w:val="22"/>
              </w:rPr>
              <w:t>7</w:t>
            </w:r>
          </w:p>
        </w:tc>
        <w:tc>
          <w:tcPr>
            <w:tcW w:w="2433" w:type="dxa"/>
            <w:tcBorders>
              <w:bottom w:val="single" w:sz="12" w:space="0" w:color="auto"/>
            </w:tcBorders>
            <w:vAlign w:val="center"/>
          </w:tcPr>
          <w:p w14:paraId="057604E6" w14:textId="229003D2" w:rsidR="00D96237" w:rsidRPr="002901AB" w:rsidRDefault="004166A5" w:rsidP="00686D52">
            <w:pPr>
              <w:ind w:firstLine="0"/>
              <w:jc w:val="center"/>
              <w:rPr>
                <w:sz w:val="22"/>
                <w:szCs w:val="22"/>
              </w:rPr>
            </w:pPr>
            <w:r>
              <w:rPr>
                <w:rFonts w:hint="eastAsia"/>
                <w:sz w:val="22"/>
                <w:szCs w:val="22"/>
              </w:rPr>
              <w:t>7872</w:t>
            </w:r>
          </w:p>
        </w:tc>
      </w:tr>
    </w:tbl>
    <w:p w14:paraId="73252BE8" w14:textId="69385450" w:rsidR="00A523BC" w:rsidRDefault="00BF2F2F" w:rsidP="00A523BC">
      <w:r>
        <w:rPr>
          <w:rFonts w:hint="eastAsia"/>
        </w:rPr>
        <w:t>由表可得</w:t>
      </w:r>
    </w:p>
    <w:p w14:paraId="6A10EF5C" w14:textId="08014769" w:rsidR="00BF2F2F" w:rsidRPr="005109FD" w:rsidRDefault="00BF2F2F" w:rsidP="00BF2F2F">
      <m:oMathPara>
        <m:oMath>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m:t>
          </m:r>
          <m:r>
            <w:rPr>
              <w:rFonts w:ascii="Cambria Math" w:hAnsi="Cambria Math" w:hint="eastAsia"/>
            </w:rPr>
            <m:t>1303</m:t>
          </m:r>
          <m:r>
            <w:rPr>
              <w:rFonts w:ascii="Cambria Math" w:hAnsi="Cambria Math"/>
            </w:rPr>
            <m:t xml:space="preserve"> μs </m:t>
          </m:r>
        </m:oMath>
      </m:oMathPara>
    </w:p>
    <w:p w14:paraId="26BB991B" w14:textId="4489EC90" w:rsidR="00BF2F2F" w:rsidRPr="005109FD" w:rsidRDefault="00BF2F2F" w:rsidP="00BF2F2F">
      <w:pPr>
        <w:rPr>
          <w:i/>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m:t>
          </m:r>
          <m:r>
            <w:rPr>
              <w:rFonts w:ascii="Cambria Math" w:hAnsi="Cambria Math" w:hint="eastAsia"/>
            </w:rPr>
            <m:t>4014</m:t>
          </m:r>
          <m:r>
            <w:rPr>
              <w:rFonts w:ascii="Cambria Math" w:hAnsi="Cambria Math"/>
            </w:rPr>
            <m:t xml:space="preserve"> μs</m:t>
          </m:r>
        </m:oMath>
      </m:oMathPara>
    </w:p>
    <w:p w14:paraId="7EA3837C" w14:textId="77777777" w:rsidR="00A523BC" w:rsidRDefault="00A523BC" w:rsidP="00A523BC">
      <w:r>
        <w:rPr>
          <w:rFonts w:hint="eastAsia"/>
        </w:rPr>
        <w:t>计算得</w:t>
      </w:r>
    </w:p>
    <w:p w14:paraId="075395C2" w14:textId="1532CC5D" w:rsidR="00A523BC" w:rsidRDefault="00000000" w:rsidP="00A523BC">
      <m:oMathPara>
        <m:oMath>
          <m:sSub>
            <m:sSubPr>
              <m:ctrlPr>
                <w:rPr>
                  <w:rFonts w:ascii="Cambria Math" w:hAnsi="Cambria Math"/>
                  <w:smallCaps/>
                </w:rPr>
              </m:ctrlPr>
            </m:sSubPr>
            <m:e>
              <m:r>
                <w:rPr>
                  <w:rFonts w:ascii="Cambria Math" w:hAnsi="Cambria Math"/>
                </w:rPr>
                <m:t>Δν'</m:t>
              </m:r>
            </m:e>
            <m:sub>
              <m:r>
                <w:rPr>
                  <w:rFonts w:ascii="Cambria Math" w:hAnsi="Cambria Math"/>
                  <w:smallCaps/>
                </w:rPr>
                <m:t>q</m:t>
              </m:r>
            </m:sub>
          </m:sSub>
          <m:r>
            <w:rPr>
              <w:rFonts w:ascii="Cambria Math" w:hAnsi="Cambria Math"/>
              <w:smallCaps/>
            </w:rPr>
            <m:t>=</m:t>
          </m:r>
          <m:f>
            <m:fPr>
              <m:ctrlPr>
                <w:rPr>
                  <w:rFonts w:ascii="Cambria Math" w:hAnsi="Cambria Math"/>
                  <w:i/>
                  <w:smallCaps/>
                </w:rPr>
              </m:ctrlPr>
            </m:fPr>
            <m:num>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ν</m:t>
                  </m:r>
                </m:e>
                <m:sub>
                  <m:r>
                    <w:rPr>
                      <w:rFonts w:ascii="Cambria Math" w:hAnsi="Cambria Math"/>
                      <w:smallCaps/>
                    </w:rPr>
                    <m:t>SR</m:t>
                  </m:r>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den>
          </m:f>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t'</m:t>
              </m:r>
            </m:e>
            <m:sub>
              <m:r>
                <w:rPr>
                  <w:rFonts w:ascii="Cambria Math" w:hAnsi="Cambria Math"/>
                  <w:smallCaps/>
                </w:rPr>
                <m:t>q</m:t>
              </m:r>
            </m:sub>
          </m:sSub>
          <m:r>
            <w:rPr>
              <w:rFonts w:ascii="Cambria Math" w:hAnsi="Cambria Math"/>
              <w:smallCaps/>
            </w:rPr>
            <m:t>=</m:t>
          </m:r>
          <m:r>
            <w:rPr>
              <w:rFonts w:ascii="Cambria Math" w:hAnsi="Cambria Math" w:hint="eastAsia"/>
              <w:smallCaps/>
            </w:rPr>
            <m:t>608.651</m:t>
          </m:r>
          <m:r>
            <w:rPr>
              <w:rFonts w:ascii="Cambria Math" w:hAnsi="Cambria Math"/>
              <w:smallCaps/>
            </w:rPr>
            <m:t xml:space="preserve"> </m:t>
          </m:r>
          <m:r>
            <w:rPr>
              <w:rFonts w:ascii="Cambria Math" w:hAnsi="Cambria Math" w:hint="eastAsia"/>
              <w:smallCaps/>
            </w:rPr>
            <m:t>MH</m:t>
          </m:r>
          <m:r>
            <w:rPr>
              <w:rFonts w:ascii="Cambria Math" w:hAnsi="Cambria Math"/>
              <w:smallCaps/>
            </w:rPr>
            <m:t>z</m:t>
          </m:r>
        </m:oMath>
      </m:oMathPara>
    </w:p>
    <w:p w14:paraId="2CA4EEF9" w14:textId="77777777" w:rsidR="00A523BC" w:rsidRDefault="00A523BC" w:rsidP="00A523BC">
      <w:r>
        <w:rPr>
          <w:rFonts w:hint="eastAsia"/>
        </w:rPr>
        <w:t>相对误差</w:t>
      </w:r>
    </w:p>
    <w:p w14:paraId="4D4A48C1" w14:textId="358AEF21" w:rsidR="00A523BC" w:rsidRPr="00446355" w:rsidRDefault="00000000" w:rsidP="00A523BC">
      <w:pPr>
        <w:rPr>
          <w:i/>
        </w:rPr>
      </w:pPr>
      <m:oMathPara>
        <m:oMath>
          <m:sSub>
            <m:sSubPr>
              <m:ctrlPr>
                <w:rPr>
                  <w:rFonts w:ascii="Cambria Math" w:hAnsi="Cambria Math"/>
                  <w:i/>
                </w:rPr>
              </m:ctrlPr>
            </m:sSubPr>
            <m:e>
              <m:r>
                <w:rPr>
                  <w:rFonts w:ascii="Cambria Math" w:hAnsi="Cambria Math"/>
                </w:rPr>
                <m:t>δ</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w:rPr>
                      <w:rFonts w:ascii="Cambria Math" w:hAnsi="Cambria Math"/>
                    </w:rPr>
                    <m:t>q</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q</m:t>
                  </m:r>
                </m:sub>
              </m:sSub>
              <m:r>
                <w:rPr>
                  <w:rFonts w:ascii="Cambria Math" w:hAnsi="Cambria Math"/>
                </w:rPr>
                <m:t>|</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w:rPr>
                      <w:rFonts w:ascii="Cambria Math" w:hAnsi="Cambria Math"/>
                    </w:rPr>
                    <m:t>q</m:t>
                  </m:r>
                </m:sub>
              </m:sSub>
            </m:den>
          </m:f>
          <m:r>
            <w:rPr>
              <w:rFonts w:ascii="Cambria Math" w:hAnsi="Cambria Math"/>
            </w:rPr>
            <m:t>=4.58 %</m:t>
          </m:r>
        </m:oMath>
      </m:oMathPara>
    </w:p>
    <w:p w14:paraId="43FC6308" w14:textId="77777777" w:rsidR="007E1A1A" w:rsidRDefault="007E1A1A" w:rsidP="007E1A1A">
      <w:pPr>
        <w:pStyle w:val="4"/>
      </w:pPr>
      <w:r w:rsidRPr="00CA76DC">
        <w:t>观察横向光场分布</w:t>
      </w:r>
    </w:p>
    <w:p w14:paraId="44701162" w14:textId="3A76AFF5" w:rsidR="007E1A1A" w:rsidRDefault="007E1A1A" w:rsidP="007E1A1A">
      <w:r>
        <w:rPr>
          <w:rFonts w:hint="eastAsia"/>
        </w:rPr>
        <w:t>激光器的横向光场分布</w:t>
      </w:r>
      <w:r w:rsidR="00B63762">
        <w:rPr>
          <w:rFonts w:hint="eastAsia"/>
        </w:rPr>
        <w:t>如图</w:t>
      </w:r>
      <w:r>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427"/>
      </w:tblGrid>
      <w:tr w:rsidR="00C63EE1" w14:paraId="14BE222C" w14:textId="77777777" w:rsidTr="006F6AAE">
        <w:tc>
          <w:tcPr>
            <w:tcW w:w="2439" w:type="dxa"/>
          </w:tcPr>
          <w:p w14:paraId="6D33CAE0" w14:textId="0638BC1A" w:rsidR="00C63EE1" w:rsidRDefault="00C63EE1" w:rsidP="00C63EE1">
            <w:pPr>
              <w:ind w:firstLine="0"/>
            </w:pPr>
            <w:r>
              <w:rPr>
                <w:noProof/>
              </w:rPr>
              <w:drawing>
                <wp:inline distT="0" distB="0" distL="0" distR="0" wp14:anchorId="4994DF3A" wp14:editId="19FED834">
                  <wp:extent cx="1440000" cy="1080000"/>
                  <wp:effectExtent l="0" t="0" r="8255" b="6350"/>
                  <wp:docPr id="962309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8951" t="35518" r="27637" b="21119"/>
                          <a:stretch/>
                        </pic:blipFill>
                        <pic:spPr bwMode="auto">
                          <a:xfrm rot="10800000">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7" w:type="dxa"/>
          </w:tcPr>
          <w:p w14:paraId="76FAF60C" w14:textId="7C36146D" w:rsidR="00C63EE1" w:rsidRDefault="00D97DD8" w:rsidP="00C63EE1">
            <w:pPr>
              <w:ind w:firstLine="0"/>
            </w:pPr>
            <w:r>
              <w:rPr>
                <w:noProof/>
              </w:rPr>
              <w:drawing>
                <wp:inline distT="0" distB="0" distL="0" distR="0" wp14:anchorId="4B5E2767" wp14:editId="5137CC4C">
                  <wp:extent cx="1080000" cy="1440000"/>
                  <wp:effectExtent l="0" t="8573" r="0" b="0"/>
                  <wp:docPr id="6360889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1842" r="21842"/>
                          <a:stretch/>
                        </pic:blipFill>
                        <pic:spPr bwMode="auto">
                          <a:xfrm rot="5400000">
                            <a:off x="0" y="0"/>
                            <a:ext cx="108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4560" w14:paraId="13B4F776" w14:textId="77777777" w:rsidTr="006F6AAE">
        <w:tc>
          <w:tcPr>
            <w:tcW w:w="2439" w:type="dxa"/>
          </w:tcPr>
          <w:p w14:paraId="55E6AB98" w14:textId="64512B01" w:rsidR="004B4560" w:rsidRPr="00FA70E9" w:rsidRDefault="004B4560" w:rsidP="003A334B">
            <w:pPr>
              <w:ind w:firstLine="0"/>
              <w:jc w:val="left"/>
              <w:rPr>
                <w:noProof/>
                <w:sz w:val="15"/>
                <w:szCs w:val="15"/>
              </w:rPr>
            </w:pPr>
            <w:r w:rsidRPr="00FA70E9">
              <w:rPr>
                <w:rFonts w:hint="eastAsia"/>
                <w:noProof/>
                <w:sz w:val="15"/>
                <w:szCs w:val="15"/>
              </w:rPr>
              <w:t xml:space="preserve">(a) </w:t>
            </w:r>
            <w:r w:rsidRPr="00FA70E9">
              <w:rPr>
                <w:rFonts w:hint="eastAsia"/>
                <w:noProof/>
                <w:sz w:val="15"/>
                <w:szCs w:val="15"/>
              </w:rPr>
              <w:t>长管光斑</w:t>
            </w:r>
          </w:p>
        </w:tc>
        <w:tc>
          <w:tcPr>
            <w:tcW w:w="2427" w:type="dxa"/>
          </w:tcPr>
          <w:p w14:paraId="0D51BC64" w14:textId="7E6FA29B" w:rsidR="004B4560" w:rsidRPr="00FA70E9" w:rsidRDefault="00FA70E9" w:rsidP="003A334B">
            <w:pPr>
              <w:ind w:firstLine="0"/>
              <w:jc w:val="left"/>
              <w:rPr>
                <w:noProof/>
                <w:sz w:val="15"/>
                <w:szCs w:val="15"/>
              </w:rPr>
            </w:pPr>
            <w:r w:rsidRPr="00FA70E9">
              <w:rPr>
                <w:rFonts w:hint="eastAsia"/>
                <w:noProof/>
                <w:sz w:val="15"/>
                <w:szCs w:val="15"/>
              </w:rPr>
              <w:t xml:space="preserve">(b) </w:t>
            </w:r>
            <w:r w:rsidRPr="00FA70E9">
              <w:rPr>
                <w:rFonts w:hint="eastAsia"/>
                <w:noProof/>
                <w:sz w:val="15"/>
                <w:szCs w:val="15"/>
              </w:rPr>
              <w:t>短管光斑</w:t>
            </w:r>
          </w:p>
        </w:tc>
      </w:tr>
    </w:tbl>
    <w:p w14:paraId="758CF22A" w14:textId="6D86BCA7" w:rsidR="006F6AAE" w:rsidRDefault="006F6AAE" w:rsidP="006F6AAE">
      <w:pPr>
        <w:pStyle w:val="figurecaption"/>
        <w:rPr>
          <w:lang w:eastAsia="zh-CN"/>
        </w:rPr>
      </w:pPr>
      <w:r>
        <w:rPr>
          <w:rFonts w:hint="eastAsia"/>
          <w:lang w:eastAsia="zh-CN"/>
        </w:rPr>
        <w:t>光斑反映的横向光场分布</w:t>
      </w:r>
    </w:p>
    <w:p w14:paraId="5AEEE397" w14:textId="66EE56D2" w:rsidR="00C63EE1" w:rsidRDefault="000A0B69" w:rsidP="009F2310">
      <w:r>
        <w:rPr>
          <w:rFonts w:hint="eastAsia"/>
        </w:rPr>
        <w:t>光斑强度较大，</w:t>
      </w:r>
      <w:r w:rsidR="009F2310">
        <w:rPr>
          <w:rFonts w:hint="eastAsia"/>
        </w:rPr>
        <w:t>横向光场分布较难通过光斑直接观察。但可以注意到，</w:t>
      </w:r>
      <w:r w:rsidR="00FA70E9">
        <w:rPr>
          <w:rFonts w:hint="eastAsia"/>
        </w:rPr>
        <w:t>长管</w:t>
      </w:r>
      <w:r w:rsidR="009F2310">
        <w:rPr>
          <w:rFonts w:hint="eastAsia"/>
        </w:rPr>
        <w:t>光斑中心存在十字形阴影，光斑被均分为四瓣</w:t>
      </w:r>
      <w:r w:rsidR="00FA70E9">
        <w:rPr>
          <w:rFonts w:hint="eastAsia"/>
        </w:rPr>
        <w:t>；短管光斑</w:t>
      </w:r>
      <w:r w:rsidR="00181388">
        <w:rPr>
          <w:rFonts w:hint="eastAsia"/>
        </w:rPr>
        <w:t>成一个对称的圆形</w:t>
      </w:r>
      <w:r w:rsidR="001642D2">
        <w:rPr>
          <w:rFonts w:hint="eastAsia"/>
        </w:rPr>
        <w:t>，</w:t>
      </w:r>
      <w:r w:rsidR="009F2310">
        <w:rPr>
          <w:rFonts w:hint="eastAsia"/>
        </w:rPr>
        <w:t>通过与标准横模光强分布图对比，确定</w:t>
      </w:r>
      <w:r w:rsidR="00F62167">
        <w:rPr>
          <w:rFonts w:hint="eastAsia"/>
        </w:rPr>
        <w:t>长管</w:t>
      </w:r>
      <w:r w:rsidR="009F2310">
        <w:rPr>
          <w:rFonts w:hint="eastAsia"/>
        </w:rPr>
        <w:t>激光器的横向光场分布为</w:t>
      </w:r>
      <m:oMath>
        <m:r>
          <w:rPr>
            <w:rFonts w:ascii="Cambria Math" w:hAnsi="Cambria Math" w:hint="eastAsia"/>
          </w:rPr>
          <m:t>TE</m:t>
        </m:r>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11</m:t>
            </m:r>
          </m:sub>
        </m:sSub>
      </m:oMath>
      <w:r w:rsidR="009F2310">
        <w:rPr>
          <w:rFonts w:hint="eastAsia"/>
        </w:rPr>
        <w:t>模</w:t>
      </w:r>
      <w:r w:rsidR="00F62167">
        <w:rPr>
          <w:rFonts w:hint="eastAsia"/>
        </w:rPr>
        <w:t>；短管激光器的横向光场分布为</w:t>
      </w:r>
      <m:oMath>
        <m:r>
          <w:rPr>
            <w:rFonts w:ascii="Cambria Math" w:hAnsi="Cambria Math" w:hint="eastAsia"/>
          </w:rPr>
          <m:t>TE</m:t>
        </m:r>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00</m:t>
            </m:r>
          </m:sub>
        </m:sSub>
      </m:oMath>
      <w:r w:rsidR="00F62167">
        <w:rPr>
          <w:rFonts w:hint="eastAsia"/>
        </w:rPr>
        <w:t>模</w:t>
      </w:r>
      <w:r w:rsidR="00011AFD">
        <w:rPr>
          <w:rFonts w:hint="eastAsia"/>
        </w:rPr>
        <w:t>，这说明了</w:t>
      </w:r>
      <w:r w:rsidR="00BB0876">
        <w:rPr>
          <w:rFonts w:hint="eastAsia"/>
        </w:rPr>
        <w:t>短管激光实际上没有横模间距。</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2428"/>
      </w:tblGrid>
      <w:tr w:rsidR="00D97DD8" w14:paraId="0ACC97F6" w14:textId="77777777" w:rsidTr="00622306">
        <w:tc>
          <w:tcPr>
            <w:tcW w:w="2428" w:type="dxa"/>
          </w:tcPr>
          <w:p w14:paraId="0BA37F75" w14:textId="4997F65F" w:rsidR="00D97DD8" w:rsidRDefault="00D97DD8" w:rsidP="003266D5">
            <w:pPr>
              <w:ind w:firstLine="0"/>
              <w:jc w:val="center"/>
            </w:pPr>
            <w:r w:rsidRPr="003266D5">
              <w:rPr>
                <w:noProof/>
              </w:rPr>
              <w:drawing>
                <wp:inline distT="0" distB="0" distL="0" distR="0" wp14:anchorId="65D36D28" wp14:editId="7B0F7EC7">
                  <wp:extent cx="690225" cy="611060"/>
                  <wp:effectExtent l="0" t="0" r="0" b="0"/>
                  <wp:docPr id="1002471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1606" name=""/>
                          <pic:cNvPicPr/>
                        </pic:nvPicPr>
                        <pic:blipFill>
                          <a:blip r:embed="rId40"/>
                          <a:stretch>
                            <a:fillRect/>
                          </a:stretch>
                        </pic:blipFill>
                        <pic:spPr>
                          <a:xfrm>
                            <a:off x="0" y="0"/>
                            <a:ext cx="698028" cy="617968"/>
                          </a:xfrm>
                          <a:prstGeom prst="rect">
                            <a:avLst/>
                          </a:prstGeom>
                        </pic:spPr>
                      </pic:pic>
                    </a:graphicData>
                  </a:graphic>
                </wp:inline>
              </w:drawing>
            </w:r>
          </w:p>
        </w:tc>
        <w:tc>
          <w:tcPr>
            <w:tcW w:w="2428" w:type="dxa"/>
          </w:tcPr>
          <w:p w14:paraId="1A5D5D2F" w14:textId="5071D080" w:rsidR="00D97DD8" w:rsidRDefault="005E68C8" w:rsidP="003266D5">
            <w:pPr>
              <w:ind w:firstLine="0"/>
              <w:jc w:val="center"/>
            </w:pPr>
            <w:r w:rsidRPr="005E68C8">
              <w:rPr>
                <w:noProof/>
              </w:rPr>
              <w:drawing>
                <wp:inline distT="0" distB="0" distL="0" distR="0" wp14:anchorId="39588BC0" wp14:editId="71E09EC4">
                  <wp:extent cx="704850" cy="597404"/>
                  <wp:effectExtent l="0" t="0" r="0" b="0"/>
                  <wp:docPr id="983597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7829" name=""/>
                          <pic:cNvPicPr/>
                        </pic:nvPicPr>
                        <pic:blipFill>
                          <a:blip r:embed="rId41"/>
                          <a:stretch>
                            <a:fillRect/>
                          </a:stretch>
                        </pic:blipFill>
                        <pic:spPr>
                          <a:xfrm>
                            <a:off x="0" y="0"/>
                            <a:ext cx="714285" cy="605401"/>
                          </a:xfrm>
                          <a:prstGeom prst="rect">
                            <a:avLst/>
                          </a:prstGeom>
                        </pic:spPr>
                      </pic:pic>
                    </a:graphicData>
                  </a:graphic>
                </wp:inline>
              </w:drawing>
            </w:r>
          </w:p>
        </w:tc>
      </w:tr>
      <w:tr w:rsidR="00D97DD8" w14:paraId="7D91A5C2" w14:textId="77777777" w:rsidTr="00622306">
        <w:tc>
          <w:tcPr>
            <w:tcW w:w="2428" w:type="dxa"/>
          </w:tcPr>
          <w:p w14:paraId="65EE8192" w14:textId="3673A643" w:rsidR="00D97DD8" w:rsidRPr="003337C8" w:rsidRDefault="00D97DD8" w:rsidP="003A334B">
            <w:pPr>
              <w:ind w:firstLine="0"/>
              <w:jc w:val="left"/>
              <w:rPr>
                <w:i/>
                <w:sz w:val="15"/>
                <w:szCs w:val="15"/>
              </w:rPr>
            </w:pPr>
            <w:r w:rsidRPr="003337C8">
              <w:rPr>
                <w:rFonts w:hint="eastAsia"/>
                <w:sz w:val="15"/>
                <w:szCs w:val="15"/>
              </w:rPr>
              <w:t xml:space="preserve">(a) </w:t>
            </w:r>
            <m:oMath>
              <m:r>
                <m:rPr>
                  <m:sty m:val="p"/>
                </m:rPr>
                <w:rPr>
                  <w:rFonts w:ascii="Cambria Math" w:hAnsi="Cambria Math" w:hint="eastAsia"/>
                  <w:sz w:val="15"/>
                  <w:szCs w:val="15"/>
                </w:rPr>
                <m:t>TE</m:t>
              </m:r>
              <m:sSub>
                <m:sSubPr>
                  <m:ctrlPr>
                    <w:rPr>
                      <w:rFonts w:ascii="Cambria Math" w:hAnsi="Cambria Math"/>
                      <w:iCs/>
                      <w:sz w:val="15"/>
                      <w:szCs w:val="15"/>
                    </w:rPr>
                  </m:ctrlPr>
                </m:sSubPr>
                <m:e>
                  <m:r>
                    <m:rPr>
                      <m:sty m:val="p"/>
                    </m:rPr>
                    <w:rPr>
                      <w:rFonts w:ascii="Cambria Math" w:hAnsi="Cambria Math" w:hint="eastAsia"/>
                      <w:sz w:val="15"/>
                      <w:szCs w:val="15"/>
                    </w:rPr>
                    <m:t>M</m:t>
                  </m:r>
                  <m:ctrlPr>
                    <w:rPr>
                      <w:rFonts w:ascii="Cambria Math" w:hAnsi="Cambria Math" w:hint="eastAsia"/>
                      <w:iCs/>
                      <w:sz w:val="15"/>
                      <w:szCs w:val="15"/>
                    </w:rPr>
                  </m:ctrlPr>
                </m:e>
                <m:sub>
                  <m:r>
                    <m:rPr>
                      <m:sty m:val="p"/>
                    </m:rPr>
                    <w:rPr>
                      <w:rFonts w:ascii="Cambria Math" w:hAnsi="Cambria Math" w:hint="eastAsia"/>
                      <w:sz w:val="15"/>
                      <w:szCs w:val="15"/>
                    </w:rPr>
                    <m:t>11</m:t>
                  </m:r>
                </m:sub>
              </m:sSub>
            </m:oMath>
            <w:r w:rsidRPr="003337C8">
              <w:rPr>
                <w:rFonts w:hint="eastAsia"/>
                <w:sz w:val="15"/>
                <w:szCs w:val="15"/>
              </w:rPr>
              <w:t>模式</w:t>
            </w:r>
          </w:p>
        </w:tc>
        <w:tc>
          <w:tcPr>
            <w:tcW w:w="2428" w:type="dxa"/>
          </w:tcPr>
          <w:p w14:paraId="09EDA9A4" w14:textId="0310AD2E" w:rsidR="00D97DD8" w:rsidRPr="003337C8" w:rsidRDefault="00D97DD8" w:rsidP="003A334B">
            <w:pPr>
              <w:ind w:firstLine="0"/>
              <w:jc w:val="left"/>
              <w:rPr>
                <w:sz w:val="15"/>
                <w:szCs w:val="15"/>
              </w:rPr>
            </w:pPr>
            <w:r w:rsidRPr="003337C8">
              <w:rPr>
                <w:rFonts w:hint="eastAsia"/>
                <w:sz w:val="15"/>
                <w:szCs w:val="15"/>
              </w:rPr>
              <w:t>(</w:t>
            </w:r>
            <w:r w:rsidR="003337C8" w:rsidRPr="003337C8">
              <w:rPr>
                <w:rFonts w:hint="eastAsia"/>
                <w:sz w:val="15"/>
                <w:szCs w:val="15"/>
              </w:rPr>
              <w:t>b</w:t>
            </w:r>
            <w:r w:rsidRPr="003337C8">
              <w:rPr>
                <w:rFonts w:hint="eastAsia"/>
                <w:sz w:val="15"/>
                <w:szCs w:val="15"/>
              </w:rPr>
              <w:t xml:space="preserve">) </w:t>
            </w:r>
            <m:oMath>
              <m:r>
                <m:rPr>
                  <m:sty m:val="p"/>
                </m:rPr>
                <w:rPr>
                  <w:rFonts w:ascii="Cambria Math" w:hAnsi="Cambria Math" w:hint="eastAsia"/>
                  <w:sz w:val="15"/>
                  <w:szCs w:val="15"/>
                </w:rPr>
                <m:t>TE</m:t>
              </m:r>
              <m:sSub>
                <m:sSubPr>
                  <m:ctrlPr>
                    <w:rPr>
                      <w:rFonts w:ascii="Cambria Math" w:hAnsi="Cambria Math"/>
                      <w:iCs/>
                      <w:sz w:val="15"/>
                      <w:szCs w:val="15"/>
                    </w:rPr>
                  </m:ctrlPr>
                </m:sSubPr>
                <m:e>
                  <m:r>
                    <m:rPr>
                      <m:sty m:val="p"/>
                    </m:rPr>
                    <w:rPr>
                      <w:rFonts w:ascii="Cambria Math" w:hAnsi="Cambria Math" w:hint="eastAsia"/>
                      <w:sz w:val="15"/>
                      <w:szCs w:val="15"/>
                    </w:rPr>
                    <m:t>M</m:t>
                  </m:r>
                  <m:ctrlPr>
                    <w:rPr>
                      <w:rFonts w:ascii="Cambria Math" w:hAnsi="Cambria Math" w:hint="eastAsia"/>
                      <w:iCs/>
                      <w:sz w:val="15"/>
                      <w:szCs w:val="15"/>
                    </w:rPr>
                  </m:ctrlPr>
                </m:e>
                <m:sub>
                  <m:r>
                    <m:rPr>
                      <m:sty m:val="p"/>
                    </m:rPr>
                    <w:rPr>
                      <w:rFonts w:ascii="Cambria Math" w:hAnsi="Cambria Math" w:hint="eastAsia"/>
                      <w:sz w:val="15"/>
                      <w:szCs w:val="15"/>
                    </w:rPr>
                    <m:t>00</m:t>
                  </m:r>
                </m:sub>
              </m:sSub>
            </m:oMath>
            <w:r w:rsidRPr="003337C8">
              <w:rPr>
                <w:rFonts w:hint="eastAsia"/>
                <w:sz w:val="15"/>
                <w:szCs w:val="15"/>
              </w:rPr>
              <w:t>模式</w:t>
            </w:r>
          </w:p>
        </w:tc>
      </w:tr>
    </w:tbl>
    <w:p w14:paraId="65005125" w14:textId="3E6C993A" w:rsidR="006F6AAE" w:rsidRDefault="00E76280" w:rsidP="006F6AAE">
      <w:pPr>
        <w:pStyle w:val="figurecaption"/>
        <w:rPr>
          <w:lang w:eastAsia="zh-CN"/>
        </w:rPr>
      </w:pPr>
      <w:bookmarkStart w:id="8" w:name="_Hlk184235301"/>
      <w:r w:rsidRPr="00E76280">
        <w:rPr>
          <w:rFonts w:hint="eastAsia"/>
          <w:lang w:eastAsia="zh-CN"/>
        </w:rPr>
        <w:t>实验用激光器的横向光场分布示意图</w:t>
      </w:r>
      <w:bookmarkEnd w:id="8"/>
      <w:r w:rsidRPr="00E76280">
        <w:rPr>
          <w:lang w:eastAsia="zh-CN"/>
        </w:rPr>
        <w:cr/>
      </w:r>
    </w:p>
    <w:p w14:paraId="1A57B086" w14:textId="77777777" w:rsidR="007E1A1A" w:rsidRDefault="007E1A1A" w:rsidP="00193D03">
      <w:pPr>
        <w:pStyle w:val="3"/>
      </w:pPr>
      <w:r w:rsidRPr="00010B8D">
        <w:t>观察氦氖激光器的纵模分裂和模竞争</w:t>
      </w:r>
    </w:p>
    <w:p w14:paraId="1C49D247" w14:textId="05D919E5" w:rsidR="00B456C8" w:rsidRDefault="00905383" w:rsidP="00B456C8">
      <w:pPr>
        <w:pStyle w:val="4"/>
        <w:numPr>
          <w:ilvl w:val="3"/>
          <w:numId w:val="40"/>
        </w:numPr>
      </w:pPr>
      <w:r>
        <w:t>计算</w:t>
      </w:r>
      <w:r w:rsidRPr="00905383">
        <w:rPr>
          <w:rFonts w:hint="eastAsia"/>
        </w:rPr>
        <w:t>氦氖激光器</w:t>
      </w:r>
      <w:r>
        <w:t>纵模间隔</w:t>
      </w:r>
    </w:p>
    <w:p w14:paraId="701395C6" w14:textId="4EA52286" w:rsidR="00B456C8" w:rsidRPr="00372D7B" w:rsidRDefault="00B456C8" w:rsidP="00B456C8">
      <w:pPr>
        <w:rPr>
          <w:smallCaps/>
        </w:rPr>
      </w:pPr>
      <w:r w:rsidRPr="00372D7B">
        <w:rPr>
          <w:rFonts w:hint="eastAsia"/>
          <w:smallCaps/>
        </w:rPr>
        <w:t>对于</w:t>
      </w:r>
      <w:r w:rsidR="00905383" w:rsidRPr="00010B8D">
        <w:t>氦氖激光器</w:t>
      </w:r>
      <w:r w:rsidRPr="00372D7B">
        <w:rPr>
          <w:rFonts w:hint="eastAsia"/>
          <w:smallCaps/>
        </w:rPr>
        <w:t>：</w:t>
      </w:r>
    </w:p>
    <w:p w14:paraId="3A65CCFC" w14:textId="42C04352" w:rsidR="00B456C8" w:rsidRPr="009D6DB7" w:rsidRDefault="00B456C8" w:rsidP="00B456C8">
      <w:pPr>
        <w:rPr>
          <w:smallCaps/>
        </w:rPr>
      </w:pPr>
      <w:r>
        <w:rPr>
          <w:rFonts w:hint="eastAsia"/>
          <w:smallCaps/>
        </w:rPr>
        <w:t>短</w:t>
      </w:r>
      <w:r w:rsidRPr="00372D7B">
        <w:rPr>
          <w:rFonts w:hint="eastAsia"/>
          <w:smallCaps/>
        </w:rPr>
        <w:t>激光管腔</w:t>
      </w:r>
      <w:r w:rsidRPr="009D6DB7">
        <w:rPr>
          <w:rFonts w:hint="eastAsia"/>
          <w:smallCaps/>
        </w:rPr>
        <w:t>长</w:t>
      </w:r>
      <m:oMath>
        <m:r>
          <m:rPr>
            <m:sty m:val="p"/>
          </m:rPr>
          <w:rPr>
            <w:rFonts w:ascii="Cambria Math" w:hAnsi="Cambria Math"/>
            <w:smallCaps/>
          </w:rPr>
          <m:t xml:space="preserve"> </m:t>
        </m:r>
        <m:r>
          <w:rPr>
            <w:rFonts w:ascii="Cambria Math" w:hAnsi="Cambria Math"/>
            <w:smallCaps/>
          </w:rPr>
          <m:t>L</m:t>
        </m:r>
        <m:r>
          <m:rPr>
            <m:sty m:val="p"/>
          </m:rPr>
          <w:rPr>
            <w:rFonts w:ascii="Cambria Math" w:hAnsi="Cambria Math"/>
            <w:smallCaps/>
          </w:rPr>
          <m:t>=</m:t>
        </m:r>
        <m:r>
          <m:rPr>
            <m:sty m:val="p"/>
          </m:rPr>
          <w:rPr>
            <w:rFonts w:ascii="Cambria Math" w:hAnsi="Cambria Math" w:hint="eastAsia"/>
            <w:smallCaps/>
          </w:rPr>
          <m:t>2</m:t>
        </m:r>
        <m:r>
          <m:rPr>
            <m:sty m:val="p"/>
          </m:rPr>
          <w:rPr>
            <w:rFonts w:ascii="Cambria Math" w:hAnsi="Cambria Math" w:hint="eastAsia"/>
            <w:smallCaps/>
          </w:rPr>
          <m:t>84</m:t>
        </m:r>
        <m:r>
          <m:rPr>
            <m:sty m:val="p"/>
          </m:rPr>
          <w:rPr>
            <w:rFonts w:ascii="Cambria Math" w:hAnsi="Cambria Math"/>
            <w:smallCaps/>
          </w:rPr>
          <m:t xml:space="preserve"> </m:t>
        </m:r>
        <m:r>
          <w:rPr>
            <w:rFonts w:ascii="Cambria Math" w:hAnsi="Cambria Math"/>
            <w:smallCaps/>
          </w:rPr>
          <m:t>mm</m:t>
        </m:r>
      </m:oMath>
    </w:p>
    <w:p w14:paraId="6E75A35B" w14:textId="77777777" w:rsidR="00B456C8" w:rsidRDefault="00B456C8" w:rsidP="00B456C8">
      <w:pPr>
        <w:rPr>
          <w:smallCaps/>
        </w:rPr>
      </w:pPr>
      <w:r w:rsidRPr="00372D7B">
        <w:rPr>
          <w:rFonts w:hint="eastAsia"/>
          <w:smallCaps/>
        </w:rPr>
        <w:t>纵模间隔的理论值为</w:t>
      </w:r>
    </w:p>
    <w:p w14:paraId="3208C2A9" w14:textId="4CA8A138" w:rsidR="00B456C8" w:rsidRPr="002D04C5" w:rsidRDefault="00B456C8" w:rsidP="00B456C8">
      <w:pPr>
        <w:rPr>
          <w:smallCaps/>
        </w:rPr>
      </w:pPr>
      <m:oMathPara>
        <m:oMathParaPr>
          <m:jc m:val="center"/>
        </m:oMathParaPr>
        <m:oMath>
          <m:r>
            <w:rPr>
              <w:rFonts w:ascii="Cambria Math" w:hAnsi="Cambria Math"/>
            </w:rPr>
            <m:t>Δ</m:t>
          </m:r>
          <m:sSub>
            <m:sSubPr>
              <m:ctrlPr>
                <w:rPr>
                  <w:rFonts w:ascii="Cambria Math" w:hAnsi="Cambria Math"/>
                  <w:i/>
                  <w:iCs/>
                </w:rPr>
              </m:ctrlPr>
            </m:sSubPr>
            <m:e>
              <m:r>
                <w:rPr>
                  <w:rFonts w:ascii="Cambria Math" w:hAnsi="Cambria Math"/>
                </w:rPr>
                <m:t>ν</m:t>
              </m:r>
            </m:e>
            <m:sub>
              <m:r>
                <w:rPr>
                  <w:rFonts w:ascii="Cambria Math" w:hAnsi="Cambria Math"/>
                </w:rPr>
                <m:t>q</m:t>
              </m:r>
            </m:sub>
          </m:sSub>
          <m:r>
            <w:rPr>
              <w:rFonts w:ascii="Cambria Math" w:hAnsi="Cambria Math"/>
            </w:rPr>
            <m:t xml:space="preserve"> = </m:t>
          </m:r>
          <m:f>
            <m:fPr>
              <m:ctrlPr>
                <w:rPr>
                  <w:rFonts w:ascii="Cambria Math" w:hAnsi="Cambria Math"/>
                  <w:i/>
                  <w:iCs/>
                </w:rPr>
              </m:ctrlPr>
            </m:fPr>
            <m:num>
              <m:r>
                <w:rPr>
                  <w:rFonts w:ascii="Cambria Math" w:hAnsi="Cambria Math"/>
                </w:rPr>
                <m:t>c</m:t>
              </m:r>
            </m:num>
            <m:den>
              <m:r>
                <w:rPr>
                  <w:rFonts w:ascii="Cambria Math" w:hAnsi="Cambria Math"/>
                </w:rPr>
                <m:t>2μL</m:t>
              </m:r>
            </m:den>
          </m:f>
          <m:r>
            <w:rPr>
              <w:rFonts w:ascii="Cambria Math" w:hAnsi="Cambria Math"/>
            </w:rPr>
            <m:t xml:space="preserve"> ≈ </m:t>
          </m:r>
          <m:r>
            <w:rPr>
              <w:rFonts w:ascii="Cambria Math" w:hAnsi="Cambria Math"/>
            </w:rPr>
            <m:t>527</m:t>
          </m:r>
          <m:r>
            <w:rPr>
              <w:rFonts w:ascii="Cambria Math" w:hAnsi="Cambria Math" w:hint="eastAsia"/>
            </w:rPr>
            <m:t>.</m:t>
          </m:r>
          <m:r>
            <w:rPr>
              <w:rFonts w:ascii="Cambria Math" w:hAnsi="Cambria Math"/>
            </w:rPr>
            <m:t>80</m:t>
          </m:r>
          <m:r>
            <w:rPr>
              <w:rFonts w:ascii="Cambria Math" w:hAnsi="Cambria Math" w:hint="eastAsia"/>
            </w:rPr>
            <m:t>4</m:t>
          </m:r>
          <m:r>
            <w:rPr>
              <w:rFonts w:ascii="Cambria Math" w:hAnsi="Cambria Math"/>
            </w:rPr>
            <m:t xml:space="preserve"> MHz</m:t>
          </m:r>
        </m:oMath>
      </m:oMathPara>
    </w:p>
    <w:p w14:paraId="152096C1" w14:textId="2DCD3EBA" w:rsidR="00B456C8" w:rsidRPr="005B49FB" w:rsidRDefault="00B456C8" w:rsidP="00B456C8">
      <w:pPr>
        <w:ind w:firstLine="0"/>
      </w:pPr>
      <m:oMath>
        <m:r>
          <w:rPr>
            <w:rFonts w:ascii="Cambria Math" w:hAnsi="Cambria Math"/>
          </w:rPr>
          <m:t xml:space="preserve"> </m:t>
        </m:r>
      </m:oMath>
      <w:r>
        <w:rPr>
          <w:iCs/>
        </w:rPr>
        <w:tab/>
      </w:r>
      <w:r>
        <w:rPr>
          <w:rFonts w:hint="eastAsia"/>
        </w:rPr>
        <w:t>示波器上对</w:t>
      </w:r>
      <w:r w:rsidR="00905383" w:rsidRPr="00010B8D">
        <w:t>氦氖激光器</w:t>
      </w:r>
      <w:r w:rsidRPr="00AF3900">
        <w:rPr>
          <w:rFonts w:hint="eastAsia"/>
        </w:rPr>
        <w:t>的激光模式测量</w:t>
      </w:r>
    </w:p>
    <w:p w14:paraId="1E4416EC" w14:textId="562A37D2" w:rsidR="00B456C8" w:rsidRDefault="00AE7CB9" w:rsidP="00B456C8">
      <w:pPr>
        <w:ind w:firstLine="0"/>
      </w:pPr>
      <w:r>
        <w:rPr>
          <w:noProof/>
        </w:rPr>
        <w:lastRenderedPageBreak/>
        <w:drawing>
          <wp:inline distT="0" distB="0" distL="0" distR="0" wp14:anchorId="30E82E1A" wp14:editId="443FC67B">
            <wp:extent cx="2880000" cy="2160000"/>
            <wp:effectExtent l="0" t="0" r="0" b="0"/>
            <wp:docPr id="12640906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 b="7"/>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530270A" w14:textId="5D4C9A72" w:rsidR="00B456C8" w:rsidRDefault="00905383" w:rsidP="00B456C8">
      <w:pPr>
        <w:pStyle w:val="figurecaption"/>
        <w:rPr>
          <w:lang w:eastAsia="zh-CN"/>
        </w:rPr>
      </w:pPr>
      <w:r w:rsidRPr="00010B8D">
        <w:rPr>
          <w:lang w:eastAsia="zh-CN"/>
        </w:rPr>
        <w:t>氦氖激光器</w:t>
      </w:r>
      <w:r w:rsidR="00B456C8">
        <w:rPr>
          <w:rFonts w:hint="eastAsia"/>
          <w:lang w:eastAsia="zh-CN"/>
        </w:rPr>
        <w:t>的激光模式测量</w:t>
      </w:r>
    </w:p>
    <w:p w14:paraId="1356732B" w14:textId="77777777" w:rsidR="00B456C8" w:rsidRDefault="00B456C8" w:rsidP="00B456C8">
      <w:r>
        <w:rPr>
          <w:rFonts w:hint="eastAsia"/>
        </w:rPr>
        <w:t>对应的</w:t>
      </w:r>
      <w:r w:rsidRPr="005F39DB">
        <w:t>模谱轮廓图</w:t>
      </w:r>
    </w:p>
    <w:p w14:paraId="768CE580" w14:textId="0CF08A90" w:rsidR="00B456C8" w:rsidRDefault="004A351E" w:rsidP="004A351E">
      <w:pPr>
        <w:ind w:firstLine="0"/>
        <w:jc w:val="center"/>
        <w:rPr>
          <w:rFonts w:hint="eastAsia"/>
        </w:rPr>
      </w:pPr>
      <w:r w:rsidRPr="004A351E">
        <w:drawing>
          <wp:inline distT="0" distB="0" distL="0" distR="0" wp14:anchorId="03006F69" wp14:editId="623E1FF4">
            <wp:extent cx="2012178" cy="1136760"/>
            <wp:effectExtent l="0" t="0" r="7620" b="6350"/>
            <wp:docPr id="46982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189" name=""/>
                    <pic:cNvPicPr/>
                  </pic:nvPicPr>
                  <pic:blipFill>
                    <a:blip r:embed="rId43"/>
                    <a:stretch>
                      <a:fillRect/>
                    </a:stretch>
                  </pic:blipFill>
                  <pic:spPr>
                    <a:xfrm>
                      <a:off x="0" y="0"/>
                      <a:ext cx="2018534" cy="1140351"/>
                    </a:xfrm>
                    <a:prstGeom prst="rect">
                      <a:avLst/>
                    </a:prstGeom>
                  </pic:spPr>
                </pic:pic>
              </a:graphicData>
            </a:graphic>
          </wp:inline>
        </w:drawing>
      </w:r>
    </w:p>
    <w:p w14:paraId="164D5823" w14:textId="7C308C8B" w:rsidR="00B456C8" w:rsidRDefault="00905383" w:rsidP="00B456C8">
      <w:pPr>
        <w:pStyle w:val="figurecaption"/>
        <w:rPr>
          <w:lang w:eastAsia="zh-CN"/>
        </w:rPr>
      </w:pPr>
      <w:r w:rsidRPr="00010B8D">
        <w:rPr>
          <w:lang w:eastAsia="zh-CN"/>
        </w:rPr>
        <w:t>氦氖激光器</w:t>
      </w:r>
      <w:r w:rsidR="00B456C8">
        <w:rPr>
          <w:rFonts w:hint="eastAsia"/>
          <w:lang w:eastAsia="zh-CN"/>
        </w:rPr>
        <w:t>的激光</w:t>
      </w:r>
      <w:r w:rsidR="00B456C8" w:rsidRPr="005F39DB">
        <w:rPr>
          <w:lang w:eastAsia="zh-CN"/>
        </w:rPr>
        <w:t>模谱轮廓图</w:t>
      </w:r>
    </w:p>
    <w:p w14:paraId="61C68DFC" w14:textId="77777777" w:rsidR="00B456C8" w:rsidRPr="00922044" w:rsidRDefault="00B456C8" w:rsidP="00B456C8">
      <w:r>
        <w:rPr>
          <w:rFonts w:hint="eastAsia"/>
        </w:rPr>
        <w:t>实验测得的各个模式的时间位置</w:t>
      </w:r>
    </w:p>
    <w:p w14:paraId="1941E96C" w14:textId="0649E572" w:rsidR="00B456C8" w:rsidRDefault="00B456C8" w:rsidP="00B456C8">
      <w:pPr>
        <w:pStyle w:val="tablecopy"/>
        <w:ind w:left="360"/>
        <w:jc w:val="center"/>
        <w:rPr>
          <w:lang w:eastAsia="zh-CN"/>
        </w:rPr>
      </w:pPr>
      <w:r>
        <w:rPr>
          <w:lang w:eastAsia="zh-CN"/>
        </w:rPr>
        <w:t xml:space="preserve">TABLE </w:t>
      </w:r>
      <w:r w:rsidR="0090666F">
        <w:rPr>
          <w:rFonts w:hint="eastAsia"/>
          <w:lang w:eastAsia="zh-CN"/>
        </w:rPr>
        <w:t>Ⅲ</w:t>
      </w:r>
      <w:r>
        <w:rPr>
          <w:rFonts w:hint="eastAsia"/>
          <w:lang w:eastAsia="zh-CN"/>
        </w:rPr>
        <w:t>.</w:t>
      </w:r>
    </w:p>
    <w:p w14:paraId="10A484CB" w14:textId="4214204F" w:rsidR="00B456C8" w:rsidRDefault="00905383" w:rsidP="00B456C8">
      <w:pPr>
        <w:pStyle w:val="tablecopy"/>
        <w:ind w:left="360"/>
        <w:jc w:val="center"/>
        <w:rPr>
          <w:lang w:eastAsia="zh-CN"/>
        </w:rPr>
      </w:pPr>
      <w:r w:rsidRPr="00905383">
        <w:rPr>
          <w:rFonts w:hint="eastAsia"/>
          <w:lang w:eastAsia="zh-CN"/>
        </w:rPr>
        <w:t>氦氖激光器</w:t>
      </w:r>
      <w:r w:rsidR="00B456C8">
        <w:rPr>
          <w:rFonts w:hint="eastAsia"/>
          <w:lang w:eastAsia="zh-CN"/>
        </w:rPr>
        <w:t>模式测量实验数据</w:t>
      </w:r>
      <w:r w:rsidR="00B456C8">
        <w:rPr>
          <w:rFonts w:hint="eastAsia"/>
          <w:lang w:eastAsia="zh-CN"/>
        </w:rPr>
        <w:t>.</w:t>
      </w:r>
    </w:p>
    <w:p w14:paraId="128707D6" w14:textId="77777777" w:rsidR="00B456C8" w:rsidRPr="00C422AB" w:rsidRDefault="00B456C8" w:rsidP="00B456C8">
      <w:pPr>
        <w:pStyle w:val="tablecopy"/>
        <w:ind w:left="360"/>
        <w:rPr>
          <w:lang w:eastAsia="zh-CN"/>
        </w:rPr>
      </w:pP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B456C8" w:rsidRPr="00E31BE9" w14:paraId="488084E5" w14:textId="77777777" w:rsidTr="00686D52">
        <w:tc>
          <w:tcPr>
            <w:tcW w:w="2433" w:type="dxa"/>
            <w:tcBorders>
              <w:top w:val="single" w:sz="12" w:space="0" w:color="auto"/>
              <w:bottom w:val="single" w:sz="4" w:space="0" w:color="auto"/>
            </w:tcBorders>
            <w:vAlign w:val="center"/>
          </w:tcPr>
          <w:p w14:paraId="61445709" w14:textId="77777777" w:rsidR="00B456C8" w:rsidRPr="00E31BE9" w:rsidRDefault="00B456C8" w:rsidP="00686D52">
            <w:pPr>
              <w:ind w:firstLine="0"/>
              <w:jc w:val="center"/>
            </w:pPr>
            <w:r w:rsidRPr="00E31BE9">
              <w:rPr>
                <w:rFonts w:hint="eastAsia"/>
              </w:rPr>
              <w:t>模式编号</w:t>
            </w:r>
          </w:p>
        </w:tc>
        <w:tc>
          <w:tcPr>
            <w:tcW w:w="2433" w:type="dxa"/>
            <w:tcBorders>
              <w:top w:val="single" w:sz="12" w:space="0" w:color="auto"/>
              <w:bottom w:val="single" w:sz="4" w:space="0" w:color="auto"/>
            </w:tcBorders>
            <w:vAlign w:val="center"/>
          </w:tcPr>
          <w:p w14:paraId="15CBDA40" w14:textId="77777777" w:rsidR="00B456C8" w:rsidRPr="00E31BE9" w:rsidRDefault="00B456C8" w:rsidP="00686D52">
            <w:pPr>
              <w:ind w:firstLine="0"/>
              <w:jc w:val="center"/>
              <w:rPr>
                <w:i/>
              </w:rPr>
            </w:pPr>
            <w:r w:rsidRPr="00E31BE9">
              <w:rPr>
                <w:rFonts w:hint="eastAsia"/>
              </w:rPr>
              <w:t>时间点</w:t>
            </w:r>
            <w:r>
              <w:rPr>
                <w:rFonts w:hint="eastAsia"/>
              </w:rPr>
              <w:t>/</w:t>
            </w:r>
            <m:oMath>
              <m:r>
                <w:rPr>
                  <w:rFonts w:ascii="Cambria Math" w:hAnsi="Cambria Math"/>
                </w:rPr>
                <m:t>μs</m:t>
              </m:r>
            </m:oMath>
          </w:p>
        </w:tc>
      </w:tr>
      <w:tr w:rsidR="00B456C8" w:rsidRPr="002901AB" w14:paraId="0EED2156" w14:textId="77777777" w:rsidTr="00686D52">
        <w:tc>
          <w:tcPr>
            <w:tcW w:w="2433" w:type="dxa"/>
            <w:tcBorders>
              <w:top w:val="single" w:sz="4" w:space="0" w:color="auto"/>
            </w:tcBorders>
            <w:vAlign w:val="center"/>
          </w:tcPr>
          <w:p w14:paraId="05770F26" w14:textId="77777777" w:rsidR="00B456C8" w:rsidRPr="00E31BE9" w:rsidRDefault="00B456C8" w:rsidP="00686D52">
            <w:pPr>
              <w:ind w:firstLine="0"/>
              <w:jc w:val="center"/>
              <w:rPr>
                <w:sz w:val="22"/>
                <w:szCs w:val="22"/>
              </w:rPr>
            </w:pPr>
            <w:r w:rsidRPr="00E31BE9">
              <w:rPr>
                <w:rFonts w:hint="eastAsia"/>
                <w:sz w:val="22"/>
                <w:szCs w:val="22"/>
              </w:rPr>
              <w:t>1</w:t>
            </w:r>
          </w:p>
        </w:tc>
        <w:tc>
          <w:tcPr>
            <w:tcW w:w="2433" w:type="dxa"/>
            <w:tcBorders>
              <w:top w:val="single" w:sz="4" w:space="0" w:color="auto"/>
            </w:tcBorders>
            <w:vAlign w:val="center"/>
          </w:tcPr>
          <w:p w14:paraId="438CE2FF" w14:textId="77777777" w:rsidR="00B456C8" w:rsidRPr="002901AB" w:rsidRDefault="00B456C8" w:rsidP="00686D52">
            <w:pPr>
              <w:ind w:firstLine="0"/>
              <w:jc w:val="center"/>
              <w:rPr>
                <w:sz w:val="22"/>
                <w:szCs w:val="22"/>
              </w:rPr>
            </w:pPr>
            <w:r>
              <w:rPr>
                <w:rFonts w:hint="eastAsia"/>
                <w:sz w:val="22"/>
                <w:szCs w:val="22"/>
              </w:rPr>
              <w:t>0</w:t>
            </w:r>
          </w:p>
        </w:tc>
      </w:tr>
      <w:tr w:rsidR="00B456C8" w:rsidRPr="002901AB" w14:paraId="122E2740" w14:textId="77777777" w:rsidTr="00686D52">
        <w:tc>
          <w:tcPr>
            <w:tcW w:w="2433" w:type="dxa"/>
            <w:vAlign w:val="center"/>
          </w:tcPr>
          <w:p w14:paraId="3A24ABC5" w14:textId="77777777" w:rsidR="00B456C8" w:rsidRPr="00E31BE9" w:rsidRDefault="00B456C8" w:rsidP="00686D52">
            <w:pPr>
              <w:ind w:firstLine="0"/>
              <w:jc w:val="center"/>
              <w:rPr>
                <w:sz w:val="22"/>
                <w:szCs w:val="22"/>
              </w:rPr>
            </w:pPr>
            <w:r w:rsidRPr="00E31BE9">
              <w:rPr>
                <w:rFonts w:hint="eastAsia"/>
                <w:sz w:val="22"/>
                <w:szCs w:val="22"/>
              </w:rPr>
              <w:t>2</w:t>
            </w:r>
          </w:p>
        </w:tc>
        <w:tc>
          <w:tcPr>
            <w:tcW w:w="2433" w:type="dxa"/>
            <w:vAlign w:val="center"/>
          </w:tcPr>
          <w:p w14:paraId="2BDE8201" w14:textId="39206213" w:rsidR="00B456C8" w:rsidRPr="002901AB" w:rsidRDefault="004A351E" w:rsidP="00686D52">
            <w:pPr>
              <w:ind w:firstLine="0"/>
              <w:jc w:val="center"/>
              <w:rPr>
                <w:rFonts w:hint="eastAsia"/>
                <w:sz w:val="22"/>
                <w:szCs w:val="22"/>
              </w:rPr>
            </w:pPr>
            <w:r>
              <w:rPr>
                <w:rFonts w:hint="eastAsia"/>
                <w:sz w:val="22"/>
                <w:szCs w:val="22"/>
              </w:rPr>
              <w:t>1280</w:t>
            </w:r>
          </w:p>
        </w:tc>
      </w:tr>
      <w:tr w:rsidR="00B456C8" w:rsidRPr="002901AB" w14:paraId="74FDBB50" w14:textId="77777777" w:rsidTr="00686D52">
        <w:tc>
          <w:tcPr>
            <w:tcW w:w="2433" w:type="dxa"/>
            <w:vAlign w:val="center"/>
          </w:tcPr>
          <w:p w14:paraId="0FA46F49" w14:textId="77777777" w:rsidR="00B456C8" w:rsidRPr="00E31BE9" w:rsidRDefault="00B456C8" w:rsidP="00686D52">
            <w:pPr>
              <w:ind w:firstLine="0"/>
              <w:jc w:val="center"/>
              <w:rPr>
                <w:sz w:val="22"/>
                <w:szCs w:val="22"/>
              </w:rPr>
            </w:pPr>
            <w:r w:rsidRPr="00E31BE9">
              <w:rPr>
                <w:rFonts w:hint="eastAsia"/>
                <w:sz w:val="22"/>
                <w:szCs w:val="22"/>
              </w:rPr>
              <w:t>3</w:t>
            </w:r>
          </w:p>
        </w:tc>
        <w:tc>
          <w:tcPr>
            <w:tcW w:w="2433" w:type="dxa"/>
            <w:vAlign w:val="center"/>
          </w:tcPr>
          <w:p w14:paraId="324DFD5E" w14:textId="2FB79A52" w:rsidR="00B456C8" w:rsidRPr="002901AB" w:rsidRDefault="004A351E" w:rsidP="00686D52">
            <w:pPr>
              <w:ind w:firstLine="0"/>
              <w:jc w:val="center"/>
              <w:rPr>
                <w:rFonts w:hint="eastAsia"/>
                <w:sz w:val="22"/>
                <w:szCs w:val="22"/>
              </w:rPr>
            </w:pPr>
            <w:r>
              <w:rPr>
                <w:rFonts w:hint="eastAsia"/>
                <w:sz w:val="22"/>
                <w:szCs w:val="22"/>
              </w:rPr>
              <w:t>2430</w:t>
            </w:r>
          </w:p>
        </w:tc>
      </w:tr>
      <w:tr w:rsidR="00B456C8" w:rsidRPr="002901AB" w14:paraId="0B28CFFE" w14:textId="77777777" w:rsidTr="00686D52">
        <w:tc>
          <w:tcPr>
            <w:tcW w:w="2433" w:type="dxa"/>
            <w:vAlign w:val="center"/>
          </w:tcPr>
          <w:p w14:paraId="4507E6CC" w14:textId="77777777" w:rsidR="00B456C8" w:rsidRPr="00E31BE9" w:rsidRDefault="00B456C8" w:rsidP="00686D52">
            <w:pPr>
              <w:ind w:firstLine="0"/>
              <w:jc w:val="center"/>
              <w:rPr>
                <w:sz w:val="22"/>
                <w:szCs w:val="22"/>
              </w:rPr>
            </w:pPr>
            <w:r w:rsidRPr="00E31BE9">
              <w:rPr>
                <w:rFonts w:hint="eastAsia"/>
                <w:sz w:val="22"/>
                <w:szCs w:val="22"/>
              </w:rPr>
              <w:t>4</w:t>
            </w:r>
          </w:p>
        </w:tc>
        <w:tc>
          <w:tcPr>
            <w:tcW w:w="2433" w:type="dxa"/>
            <w:vAlign w:val="center"/>
          </w:tcPr>
          <w:p w14:paraId="5B2DE7F7" w14:textId="4B099F2F" w:rsidR="00B456C8" w:rsidRPr="002901AB" w:rsidRDefault="00BC743C" w:rsidP="00686D52">
            <w:pPr>
              <w:ind w:firstLine="0"/>
              <w:jc w:val="center"/>
              <w:rPr>
                <w:rFonts w:hint="eastAsia"/>
                <w:sz w:val="22"/>
                <w:szCs w:val="22"/>
              </w:rPr>
            </w:pPr>
            <w:r>
              <w:rPr>
                <w:rFonts w:hint="eastAsia"/>
                <w:sz w:val="22"/>
                <w:szCs w:val="22"/>
              </w:rPr>
              <w:t>4250</w:t>
            </w:r>
          </w:p>
        </w:tc>
      </w:tr>
      <w:tr w:rsidR="00B456C8" w:rsidRPr="002901AB" w14:paraId="59843A86" w14:textId="77777777" w:rsidTr="00686D52">
        <w:tc>
          <w:tcPr>
            <w:tcW w:w="2433" w:type="dxa"/>
            <w:vAlign w:val="center"/>
          </w:tcPr>
          <w:p w14:paraId="37BFEDE9" w14:textId="77777777" w:rsidR="00B456C8" w:rsidRPr="00E31BE9" w:rsidRDefault="00B456C8" w:rsidP="00686D52">
            <w:pPr>
              <w:ind w:firstLine="0"/>
              <w:jc w:val="center"/>
              <w:rPr>
                <w:sz w:val="22"/>
                <w:szCs w:val="22"/>
              </w:rPr>
            </w:pPr>
            <w:r w:rsidRPr="00E31BE9">
              <w:rPr>
                <w:rFonts w:hint="eastAsia"/>
                <w:sz w:val="22"/>
                <w:szCs w:val="22"/>
              </w:rPr>
              <w:t>5</w:t>
            </w:r>
          </w:p>
        </w:tc>
        <w:tc>
          <w:tcPr>
            <w:tcW w:w="2433" w:type="dxa"/>
            <w:vAlign w:val="center"/>
          </w:tcPr>
          <w:p w14:paraId="5916C4AE" w14:textId="75F7415C" w:rsidR="00B456C8" w:rsidRPr="002901AB" w:rsidRDefault="00BC743C" w:rsidP="00686D52">
            <w:pPr>
              <w:ind w:firstLine="0"/>
              <w:jc w:val="center"/>
              <w:rPr>
                <w:rFonts w:hint="eastAsia"/>
                <w:sz w:val="22"/>
                <w:szCs w:val="22"/>
              </w:rPr>
            </w:pPr>
            <w:r>
              <w:rPr>
                <w:rFonts w:hint="eastAsia"/>
                <w:sz w:val="22"/>
                <w:szCs w:val="22"/>
              </w:rPr>
              <w:t>5320</w:t>
            </w:r>
          </w:p>
        </w:tc>
      </w:tr>
      <w:tr w:rsidR="00B456C8" w:rsidRPr="002901AB" w14:paraId="43E50708" w14:textId="77777777" w:rsidTr="00686D52">
        <w:tc>
          <w:tcPr>
            <w:tcW w:w="2433" w:type="dxa"/>
            <w:tcBorders>
              <w:bottom w:val="single" w:sz="12" w:space="0" w:color="auto"/>
            </w:tcBorders>
            <w:vAlign w:val="center"/>
          </w:tcPr>
          <w:p w14:paraId="0C3D8EC6" w14:textId="5B40E04C" w:rsidR="00B456C8" w:rsidRPr="00E31BE9" w:rsidRDefault="004A351E" w:rsidP="00686D52">
            <w:pPr>
              <w:ind w:firstLine="0"/>
              <w:jc w:val="center"/>
              <w:rPr>
                <w:sz w:val="22"/>
                <w:szCs w:val="22"/>
              </w:rPr>
            </w:pPr>
            <w:r>
              <w:rPr>
                <w:rFonts w:hint="eastAsia"/>
                <w:sz w:val="22"/>
                <w:szCs w:val="22"/>
              </w:rPr>
              <w:t>6</w:t>
            </w:r>
          </w:p>
        </w:tc>
        <w:tc>
          <w:tcPr>
            <w:tcW w:w="2433" w:type="dxa"/>
            <w:tcBorders>
              <w:bottom w:val="single" w:sz="12" w:space="0" w:color="auto"/>
            </w:tcBorders>
            <w:vAlign w:val="center"/>
          </w:tcPr>
          <w:p w14:paraId="309AF63B" w14:textId="2FFADC1C" w:rsidR="00B456C8" w:rsidRPr="002901AB" w:rsidRDefault="00BC743C" w:rsidP="00686D52">
            <w:pPr>
              <w:ind w:firstLine="0"/>
              <w:jc w:val="center"/>
              <w:rPr>
                <w:rFonts w:hint="eastAsia"/>
                <w:sz w:val="22"/>
                <w:szCs w:val="22"/>
              </w:rPr>
            </w:pPr>
            <w:r>
              <w:rPr>
                <w:rFonts w:hint="eastAsia"/>
                <w:sz w:val="22"/>
                <w:szCs w:val="22"/>
              </w:rPr>
              <w:t>6380</w:t>
            </w:r>
          </w:p>
        </w:tc>
      </w:tr>
    </w:tbl>
    <w:p w14:paraId="444B9054" w14:textId="77777777" w:rsidR="00B456C8" w:rsidRDefault="00B456C8" w:rsidP="00B456C8">
      <w:r>
        <w:rPr>
          <w:rFonts w:hint="eastAsia"/>
        </w:rPr>
        <w:t>由表可得</w:t>
      </w:r>
    </w:p>
    <w:p w14:paraId="21ECB8DD" w14:textId="70878124" w:rsidR="00B456C8" w:rsidRPr="005109FD" w:rsidRDefault="00B456C8" w:rsidP="00B456C8">
      <m:oMathPara>
        <m:oMath>
          <m:r>
            <w:rPr>
              <w:rFonts w:ascii="Cambria Math" w:hAnsi="Cambria Math"/>
            </w:rPr>
            <m:t xml:space="preserve">  </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m:t>
          </m:r>
          <m:r>
            <w:rPr>
              <w:rFonts w:ascii="Cambria Math" w:hAnsi="Cambria Math"/>
            </w:rPr>
            <m:t>1140</m:t>
          </m:r>
          <m:r>
            <w:rPr>
              <w:rFonts w:ascii="Cambria Math" w:hAnsi="Cambria Math"/>
            </w:rPr>
            <m:t xml:space="preserve"> μs </m:t>
          </m:r>
        </m:oMath>
      </m:oMathPara>
    </w:p>
    <w:p w14:paraId="117CC1AB" w14:textId="01333BE3" w:rsidR="00B456C8" w:rsidRPr="005109FD" w:rsidRDefault="00B456C8" w:rsidP="00B456C8">
      <w:pPr>
        <w:rPr>
          <w:i/>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m:t>
          </m:r>
          <m:r>
            <w:rPr>
              <w:rFonts w:ascii="Cambria Math" w:hAnsi="Cambria Math"/>
            </w:rPr>
            <m:t>4250</m:t>
          </m:r>
          <m:r>
            <w:rPr>
              <w:rFonts w:ascii="Cambria Math" w:hAnsi="Cambria Math"/>
            </w:rPr>
            <m:t xml:space="preserve"> μs</m:t>
          </m:r>
        </m:oMath>
      </m:oMathPara>
    </w:p>
    <w:p w14:paraId="7A1E6641" w14:textId="77777777" w:rsidR="00B456C8" w:rsidRDefault="00B456C8" w:rsidP="00B456C8">
      <w:r>
        <w:rPr>
          <w:rFonts w:hint="eastAsia"/>
        </w:rPr>
        <w:t>计算得</w:t>
      </w:r>
    </w:p>
    <w:p w14:paraId="7B45C119" w14:textId="44190189" w:rsidR="00B456C8" w:rsidRDefault="00000000" w:rsidP="00B456C8">
      <m:oMathPara>
        <m:oMath>
          <m:sSub>
            <m:sSubPr>
              <m:ctrlPr>
                <w:rPr>
                  <w:rFonts w:ascii="Cambria Math" w:hAnsi="Cambria Math"/>
                  <w:smallCaps/>
                </w:rPr>
              </m:ctrlPr>
            </m:sSubPr>
            <m:e>
              <m:r>
                <w:rPr>
                  <w:rFonts w:ascii="Cambria Math" w:hAnsi="Cambria Math"/>
                </w:rPr>
                <m:t>Δν'</m:t>
              </m:r>
            </m:e>
            <m:sub>
              <m:r>
                <w:rPr>
                  <w:rFonts w:ascii="Cambria Math" w:hAnsi="Cambria Math"/>
                  <w:smallCaps/>
                </w:rPr>
                <m:t>q</m:t>
              </m:r>
            </m:sub>
          </m:sSub>
          <m:r>
            <w:rPr>
              <w:rFonts w:ascii="Cambria Math" w:hAnsi="Cambria Math"/>
              <w:smallCaps/>
            </w:rPr>
            <m:t>=</m:t>
          </m:r>
          <m:f>
            <m:fPr>
              <m:ctrlPr>
                <w:rPr>
                  <w:rFonts w:ascii="Cambria Math" w:hAnsi="Cambria Math"/>
                  <w:i/>
                  <w:smallCaps/>
                </w:rPr>
              </m:ctrlPr>
            </m:fPr>
            <m:num>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ν</m:t>
                  </m:r>
                </m:e>
                <m:sub>
                  <m:r>
                    <w:rPr>
                      <w:rFonts w:ascii="Cambria Math" w:hAnsi="Cambria Math"/>
                      <w:smallCaps/>
                    </w:rPr>
                    <m:t>SR</m:t>
                  </m:r>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SR</m:t>
                  </m:r>
                </m:sub>
              </m:sSub>
            </m:den>
          </m:f>
          <m:r>
            <m:rPr>
              <m:sty m:val="p"/>
            </m:rPr>
            <w:rPr>
              <w:rFonts w:ascii="Cambria Math" w:hAnsi="Cambria Math"/>
              <w:smallCaps/>
            </w:rPr>
            <m:t>Δ</m:t>
          </m:r>
          <m:sSub>
            <m:sSubPr>
              <m:ctrlPr>
                <w:rPr>
                  <w:rFonts w:ascii="Cambria Math" w:hAnsi="Cambria Math"/>
                  <w:i/>
                  <w:smallCaps/>
                </w:rPr>
              </m:ctrlPr>
            </m:sSubPr>
            <m:e>
              <m:r>
                <w:rPr>
                  <w:rFonts w:ascii="Cambria Math" w:hAnsi="Cambria Math"/>
                  <w:smallCaps/>
                </w:rPr>
                <m:t>t'</m:t>
              </m:r>
            </m:e>
            <m:sub>
              <m:r>
                <w:rPr>
                  <w:rFonts w:ascii="Cambria Math" w:hAnsi="Cambria Math"/>
                  <w:smallCaps/>
                </w:rPr>
                <m:t>q</m:t>
              </m:r>
            </m:sub>
          </m:sSub>
          <m:r>
            <w:rPr>
              <w:rFonts w:ascii="Cambria Math" w:hAnsi="Cambria Math"/>
              <w:smallCaps/>
            </w:rPr>
            <m:t>=</m:t>
          </m:r>
          <m:r>
            <w:rPr>
              <w:rFonts w:ascii="Cambria Math" w:hAnsi="Cambria Math"/>
              <w:smallCaps/>
            </w:rPr>
            <m:t xml:space="preserve"> </m:t>
          </m:r>
          <m:r>
            <w:rPr>
              <w:rFonts w:ascii="Cambria Math" w:hAnsi="Cambria Math"/>
              <w:smallCaps/>
            </w:rPr>
            <m:t>502.941</m:t>
          </m:r>
          <m:r>
            <w:rPr>
              <w:rFonts w:ascii="Cambria Math" w:hAnsi="Cambria Math"/>
              <w:smallCaps/>
            </w:rPr>
            <m:t xml:space="preserve"> </m:t>
          </m:r>
          <m:r>
            <w:rPr>
              <w:rFonts w:ascii="Cambria Math" w:hAnsi="Cambria Math" w:hint="eastAsia"/>
              <w:smallCaps/>
            </w:rPr>
            <m:t>MH</m:t>
          </m:r>
          <m:r>
            <w:rPr>
              <w:rFonts w:ascii="Cambria Math" w:hAnsi="Cambria Math"/>
              <w:smallCaps/>
            </w:rPr>
            <m:t>z</m:t>
          </m:r>
        </m:oMath>
      </m:oMathPara>
    </w:p>
    <w:p w14:paraId="3E0DD517" w14:textId="77777777" w:rsidR="00B456C8" w:rsidRDefault="00B456C8" w:rsidP="00B456C8">
      <w:r>
        <w:rPr>
          <w:rFonts w:hint="eastAsia"/>
        </w:rPr>
        <w:t>相对误差</w:t>
      </w:r>
    </w:p>
    <w:p w14:paraId="33B4BAAF" w14:textId="741371E0" w:rsidR="00B456C8" w:rsidRPr="00446355" w:rsidRDefault="00000000" w:rsidP="00B456C8">
      <w:pPr>
        <w:rPr>
          <w:i/>
        </w:rPr>
      </w:pPr>
      <m:oMathPara>
        <m:oMath>
          <m:sSub>
            <m:sSubPr>
              <m:ctrlPr>
                <w:rPr>
                  <w:rFonts w:ascii="Cambria Math" w:hAnsi="Cambria Math"/>
                  <w:i/>
                </w:rPr>
              </m:ctrlPr>
            </m:sSubPr>
            <m:e>
              <m:r>
                <w:rPr>
                  <w:rFonts w:ascii="Cambria Math" w:hAnsi="Cambria Math"/>
                </w:rPr>
                <m:t>δ</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w:rPr>
                      <w:rFonts w:ascii="Cambria Math" w:hAnsi="Cambria Math"/>
                    </w:rPr>
                    <m:t>q</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q</m:t>
                  </m:r>
                </m:sub>
              </m:sSub>
              <m:r>
                <w:rPr>
                  <w:rFonts w:ascii="Cambria Math" w:hAnsi="Cambria Math"/>
                </w:rPr>
                <m:t>|</m:t>
              </m: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ν</m:t>
                  </m:r>
                </m:e>
                <m:sub>
                  <m:r>
                    <w:rPr>
                      <w:rFonts w:ascii="Cambria Math" w:hAnsi="Cambria Math"/>
                    </w:rPr>
                    <m:t>q</m:t>
                  </m:r>
                </m:sub>
              </m:sSub>
            </m:den>
          </m:f>
          <m:r>
            <w:rPr>
              <w:rFonts w:ascii="Cambria Math" w:hAnsi="Cambria Math"/>
            </w:rPr>
            <m:t>=</m:t>
          </m:r>
          <m:r>
            <w:rPr>
              <w:rFonts w:ascii="Cambria Math" w:hAnsi="Cambria Math"/>
            </w:rPr>
            <m:t>4</m:t>
          </m:r>
          <m:r>
            <w:rPr>
              <w:rFonts w:ascii="Cambria Math" w:hAnsi="Cambria Math"/>
            </w:rPr>
            <m:t>.</m:t>
          </m:r>
          <m:r>
            <w:rPr>
              <w:rFonts w:ascii="Cambria Math" w:hAnsi="Cambria Math"/>
            </w:rPr>
            <m:t>94</m:t>
          </m:r>
          <m:r>
            <w:rPr>
              <w:rFonts w:ascii="Cambria Math" w:hAnsi="Cambria Math"/>
            </w:rPr>
            <m:t xml:space="preserve"> %</m:t>
          </m:r>
        </m:oMath>
      </m:oMathPara>
    </w:p>
    <w:p w14:paraId="7AE267EA" w14:textId="77777777" w:rsidR="00B456C8" w:rsidRPr="00B456C8" w:rsidRDefault="00B456C8" w:rsidP="00B456C8"/>
    <w:p w14:paraId="7F5541CC" w14:textId="6D98E9B7" w:rsidR="007E1A1A" w:rsidRDefault="007E1A1A" w:rsidP="00B456C8">
      <w:pPr>
        <w:pStyle w:val="4"/>
        <w:numPr>
          <w:ilvl w:val="3"/>
          <w:numId w:val="40"/>
        </w:numPr>
      </w:pPr>
      <w:r>
        <w:t>观察出光带宽并描绘增益曲线</w:t>
      </w:r>
    </w:p>
    <w:p w14:paraId="0BC3039B" w14:textId="6528D390" w:rsidR="00DA4DD3" w:rsidRDefault="00DA4DD3" w:rsidP="00DA4DD3">
      <w:r>
        <w:rPr>
          <w:rFonts w:hint="eastAsia"/>
        </w:rPr>
        <w:t>改变压电陶瓷电压，</w:t>
      </w:r>
      <w:r w:rsidR="00D55020">
        <w:rPr>
          <w:rFonts w:hint="eastAsia"/>
        </w:rPr>
        <w:t>使激光模式横移，</w:t>
      </w:r>
      <w:r>
        <w:rPr>
          <w:rFonts w:hint="eastAsia"/>
        </w:rPr>
        <w:t>将示波器</w:t>
      </w:r>
      <w:r w:rsidR="00332F4B">
        <w:rPr>
          <w:rFonts w:hint="eastAsia"/>
        </w:rPr>
        <w:t>余晖时间设置为无限</w:t>
      </w:r>
      <w:r w:rsidR="00517CCB">
        <w:rPr>
          <w:rFonts w:hint="eastAsia"/>
        </w:rPr>
        <w:t>，示波器的显示如下图所示</w:t>
      </w:r>
      <w:r w:rsidR="00332F4B">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990422" w14:paraId="164CEC0A" w14:textId="77777777" w:rsidTr="00D30D54">
        <w:tc>
          <w:tcPr>
            <w:tcW w:w="2428" w:type="dxa"/>
          </w:tcPr>
          <w:p w14:paraId="6DC8ECCE" w14:textId="380570E1" w:rsidR="00990422" w:rsidRDefault="00990422" w:rsidP="00990422">
            <w:pPr>
              <w:ind w:firstLine="0"/>
            </w:pPr>
            <w:r>
              <w:rPr>
                <w:rFonts w:hint="eastAsia"/>
                <w:noProof/>
              </w:rPr>
              <w:drawing>
                <wp:inline distT="0" distB="0" distL="0" distR="0" wp14:anchorId="73B07370" wp14:editId="2CC89826">
                  <wp:extent cx="1441879" cy="1080000"/>
                  <wp:effectExtent l="0" t="0" r="6350" b="6350"/>
                  <wp:docPr id="21162150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1879" cy="1080000"/>
                          </a:xfrm>
                          <a:prstGeom prst="rect">
                            <a:avLst/>
                          </a:prstGeom>
                          <a:noFill/>
                          <a:ln>
                            <a:noFill/>
                          </a:ln>
                        </pic:spPr>
                      </pic:pic>
                    </a:graphicData>
                  </a:graphic>
                </wp:inline>
              </w:drawing>
            </w:r>
          </w:p>
        </w:tc>
        <w:tc>
          <w:tcPr>
            <w:tcW w:w="2428" w:type="dxa"/>
          </w:tcPr>
          <w:p w14:paraId="503181C9" w14:textId="6D1DF367" w:rsidR="00990422" w:rsidRDefault="00990422" w:rsidP="00990422">
            <w:pPr>
              <w:ind w:firstLine="0"/>
            </w:pPr>
            <w:r>
              <w:rPr>
                <w:rFonts w:hint="eastAsia"/>
                <w:noProof/>
              </w:rPr>
              <w:drawing>
                <wp:inline distT="0" distB="0" distL="0" distR="0" wp14:anchorId="0377BE1A" wp14:editId="09F59101">
                  <wp:extent cx="1441879" cy="1080000"/>
                  <wp:effectExtent l="0" t="0" r="6350" b="6350"/>
                  <wp:docPr id="15223951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41879" cy="1080000"/>
                          </a:xfrm>
                          <a:prstGeom prst="rect">
                            <a:avLst/>
                          </a:prstGeom>
                          <a:noFill/>
                          <a:ln>
                            <a:noFill/>
                          </a:ln>
                        </pic:spPr>
                      </pic:pic>
                    </a:graphicData>
                  </a:graphic>
                </wp:inline>
              </w:drawing>
            </w:r>
          </w:p>
        </w:tc>
      </w:tr>
    </w:tbl>
    <w:p w14:paraId="3812329D" w14:textId="70218B65" w:rsidR="00332F4B" w:rsidRDefault="003058E8" w:rsidP="00990422">
      <w:pPr>
        <w:pStyle w:val="figurecaption"/>
      </w:pPr>
      <w:r>
        <w:rPr>
          <w:rFonts w:hint="eastAsia"/>
          <w:lang w:eastAsia="zh-CN"/>
        </w:rPr>
        <w:t>测量带宽与增益曲线</w:t>
      </w:r>
    </w:p>
    <w:p w14:paraId="2F9F58E8" w14:textId="2E73826A" w:rsidR="00FC6F3A" w:rsidRDefault="00FC6F3A" w:rsidP="00313ABA">
      <w:r w:rsidRPr="00313ABA">
        <w:t>由于</w:t>
      </w:r>
      <w:r w:rsidR="006F475B" w:rsidRPr="00313ABA">
        <w:t>示波器显示的激光模式</w:t>
      </w:r>
      <w:r w:rsidR="006F475B" w:rsidRPr="00313ABA">
        <w:rPr>
          <w:rFonts w:hint="eastAsia"/>
        </w:rPr>
        <w:t>横纵坐标存在波动，因此显示的</w:t>
      </w:r>
      <w:r w:rsidR="001B3A5B" w:rsidRPr="00313ABA">
        <w:rPr>
          <w:rFonts w:hint="eastAsia"/>
        </w:rPr>
        <w:t>轮廓曲线并不是真实的增益曲线，需要我们对激光模式多次测量取平均</w:t>
      </w:r>
      <w:r w:rsidR="00313ABA" w:rsidRPr="00313ABA">
        <w:rPr>
          <w:rFonts w:hint="eastAsia"/>
        </w:rPr>
        <w:t>。</w:t>
      </w:r>
    </w:p>
    <w:p w14:paraId="5FB1A065" w14:textId="66DED143" w:rsidR="000C415E" w:rsidRDefault="000C415E" w:rsidP="000B70C0">
      <w:pPr>
        <w:pStyle w:val="tablecopy"/>
        <w:jc w:val="center"/>
        <w:rPr>
          <w:lang w:eastAsia="zh-CN"/>
        </w:rPr>
      </w:pPr>
      <w:r>
        <w:rPr>
          <w:lang w:eastAsia="zh-CN"/>
        </w:rPr>
        <w:t xml:space="preserve">TABLE </w:t>
      </w:r>
      <w:r w:rsidR="0090666F">
        <w:rPr>
          <w:rFonts w:hint="eastAsia"/>
          <w:lang w:eastAsia="zh-CN"/>
        </w:rPr>
        <w:t>Ⅳ</w:t>
      </w:r>
      <w:r>
        <w:rPr>
          <w:rFonts w:hint="eastAsia"/>
          <w:lang w:eastAsia="zh-CN"/>
        </w:rPr>
        <w:t>.</w:t>
      </w:r>
    </w:p>
    <w:p w14:paraId="3C6338EE" w14:textId="0492ACA3" w:rsidR="000C415E" w:rsidRPr="00C422AB" w:rsidRDefault="004076C7" w:rsidP="000B70C0">
      <w:pPr>
        <w:pStyle w:val="tablecopy"/>
        <w:jc w:val="center"/>
        <w:rPr>
          <w:lang w:eastAsia="zh-CN"/>
        </w:rPr>
      </w:pPr>
      <w:r>
        <w:rPr>
          <w:rFonts w:hint="eastAsia"/>
          <w:lang w:eastAsia="zh-CN"/>
        </w:rPr>
        <w:t>增益曲线与带宽</w:t>
      </w:r>
      <w:r w:rsidR="000C415E">
        <w:rPr>
          <w:rFonts w:hint="eastAsia"/>
          <w:lang w:eastAsia="zh-CN"/>
        </w:rPr>
        <w:t>实验数据</w:t>
      </w:r>
      <w:r w:rsidR="000C415E">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841F97" w14:paraId="32D82A94" w14:textId="77777777" w:rsidTr="000B70C0">
        <w:tc>
          <w:tcPr>
            <w:tcW w:w="2433" w:type="dxa"/>
            <w:tcBorders>
              <w:top w:val="single" w:sz="12" w:space="0" w:color="auto"/>
              <w:bottom w:val="single" w:sz="4" w:space="0" w:color="auto"/>
            </w:tcBorders>
            <w:vAlign w:val="center"/>
          </w:tcPr>
          <w:p w14:paraId="458BCE10" w14:textId="0855227C" w:rsidR="00841F97" w:rsidRPr="00BC0979" w:rsidRDefault="00841F97" w:rsidP="00841F97">
            <w:pPr>
              <w:ind w:firstLine="0"/>
              <w:jc w:val="center"/>
              <w:rPr>
                <w:sz w:val="16"/>
                <w:szCs w:val="16"/>
              </w:rPr>
            </w:pPr>
            <w:r w:rsidRPr="00E31BE9">
              <w:rPr>
                <w:rFonts w:hint="eastAsia"/>
              </w:rPr>
              <w:t>时间点</w:t>
            </w:r>
            <w:r>
              <w:rPr>
                <w:rFonts w:hint="eastAsia"/>
              </w:rPr>
              <w:t>/</w:t>
            </w:r>
            <m:oMath>
              <m:r>
                <w:rPr>
                  <w:rFonts w:ascii="Cambria Math" w:hAnsi="Cambria Math"/>
                </w:rPr>
                <m:t>μs</m:t>
              </m:r>
            </m:oMath>
          </w:p>
        </w:tc>
        <w:tc>
          <w:tcPr>
            <w:tcW w:w="2433" w:type="dxa"/>
            <w:tcBorders>
              <w:top w:val="single" w:sz="12" w:space="0" w:color="auto"/>
              <w:bottom w:val="single" w:sz="4" w:space="0" w:color="auto"/>
            </w:tcBorders>
            <w:vAlign w:val="center"/>
          </w:tcPr>
          <w:p w14:paraId="3879C71B" w14:textId="1A0C453D" w:rsidR="00841F97" w:rsidRPr="00BC0979" w:rsidRDefault="00BF703A" w:rsidP="00841F97">
            <w:pPr>
              <w:ind w:firstLine="0"/>
              <w:jc w:val="center"/>
              <w:rPr>
                <w:sz w:val="16"/>
                <w:szCs w:val="16"/>
              </w:rPr>
            </w:pPr>
            <w:r w:rsidRPr="00BF703A">
              <w:rPr>
                <w:rFonts w:hint="eastAsia"/>
              </w:rPr>
              <w:t>增益系数</w:t>
            </w:r>
          </w:p>
        </w:tc>
      </w:tr>
      <w:tr w:rsidR="00841F97" w14:paraId="7D42AB55" w14:textId="77777777" w:rsidTr="00841F97">
        <w:tc>
          <w:tcPr>
            <w:tcW w:w="2433" w:type="dxa"/>
            <w:tcBorders>
              <w:top w:val="single" w:sz="4" w:space="0" w:color="auto"/>
            </w:tcBorders>
            <w:vAlign w:val="center"/>
          </w:tcPr>
          <w:p w14:paraId="29E64C74" w14:textId="4A1B77FD" w:rsidR="00841F97" w:rsidRPr="00D701B3" w:rsidRDefault="00C03772" w:rsidP="00D701B3">
            <w:pPr>
              <w:ind w:firstLine="0"/>
              <w:jc w:val="center"/>
              <w:rPr>
                <w:sz w:val="22"/>
                <w:szCs w:val="22"/>
              </w:rPr>
            </w:pPr>
            <w:r w:rsidRPr="00D701B3">
              <w:rPr>
                <w:rFonts w:hint="eastAsia"/>
                <w:sz w:val="22"/>
                <w:szCs w:val="22"/>
              </w:rPr>
              <w:t>0</w:t>
            </w:r>
          </w:p>
        </w:tc>
        <w:tc>
          <w:tcPr>
            <w:tcW w:w="2433" w:type="dxa"/>
            <w:tcBorders>
              <w:top w:val="single" w:sz="4" w:space="0" w:color="auto"/>
            </w:tcBorders>
            <w:vAlign w:val="center"/>
          </w:tcPr>
          <w:p w14:paraId="10147E6C" w14:textId="67ADA0E3" w:rsidR="00841F97" w:rsidRPr="002901AB" w:rsidRDefault="00D701B3" w:rsidP="00D701B3">
            <w:pPr>
              <w:ind w:firstLine="0"/>
              <w:jc w:val="center"/>
              <w:rPr>
                <w:sz w:val="22"/>
                <w:szCs w:val="22"/>
              </w:rPr>
            </w:pPr>
            <w:r>
              <w:rPr>
                <w:rFonts w:hint="eastAsia"/>
                <w:sz w:val="22"/>
                <w:szCs w:val="22"/>
              </w:rPr>
              <w:t>0</w:t>
            </w:r>
          </w:p>
        </w:tc>
      </w:tr>
      <w:tr w:rsidR="00841F97" w14:paraId="13E2FC74" w14:textId="77777777" w:rsidTr="00841F97">
        <w:tc>
          <w:tcPr>
            <w:tcW w:w="2433" w:type="dxa"/>
            <w:vAlign w:val="center"/>
          </w:tcPr>
          <w:p w14:paraId="01B3D245" w14:textId="65FAC57B" w:rsidR="00841F97" w:rsidRPr="00D701B3" w:rsidRDefault="00C03772" w:rsidP="00D701B3">
            <w:pPr>
              <w:ind w:firstLine="0"/>
              <w:jc w:val="center"/>
              <w:rPr>
                <w:sz w:val="22"/>
                <w:szCs w:val="22"/>
              </w:rPr>
            </w:pPr>
            <w:r w:rsidRPr="00D701B3">
              <w:rPr>
                <w:rFonts w:hint="eastAsia"/>
                <w:sz w:val="22"/>
                <w:szCs w:val="22"/>
              </w:rPr>
              <w:t>660</w:t>
            </w:r>
          </w:p>
        </w:tc>
        <w:tc>
          <w:tcPr>
            <w:tcW w:w="2433" w:type="dxa"/>
            <w:vAlign w:val="center"/>
          </w:tcPr>
          <w:p w14:paraId="242AAAB1" w14:textId="3EB507D5" w:rsidR="00841F97" w:rsidRPr="002901AB" w:rsidRDefault="00D701B3" w:rsidP="00D701B3">
            <w:pPr>
              <w:ind w:firstLine="0"/>
              <w:jc w:val="center"/>
              <w:rPr>
                <w:sz w:val="22"/>
                <w:szCs w:val="22"/>
              </w:rPr>
            </w:pPr>
            <w:r>
              <w:rPr>
                <w:rFonts w:hint="eastAsia"/>
                <w:sz w:val="22"/>
                <w:szCs w:val="22"/>
              </w:rPr>
              <w:t>470</w:t>
            </w:r>
          </w:p>
        </w:tc>
      </w:tr>
      <w:tr w:rsidR="0044094D" w14:paraId="26DA90E1" w14:textId="77777777" w:rsidTr="00841F97">
        <w:tc>
          <w:tcPr>
            <w:tcW w:w="2433" w:type="dxa"/>
            <w:vAlign w:val="center"/>
          </w:tcPr>
          <w:p w14:paraId="79DBEC4A" w14:textId="60328A11" w:rsidR="0044094D" w:rsidRPr="00D701B3" w:rsidRDefault="00D701B3" w:rsidP="00D701B3">
            <w:pPr>
              <w:ind w:firstLine="0"/>
              <w:jc w:val="center"/>
              <w:rPr>
                <w:sz w:val="22"/>
                <w:szCs w:val="22"/>
              </w:rPr>
            </w:pPr>
            <w:r w:rsidRPr="00D701B3">
              <w:rPr>
                <w:rFonts w:hint="eastAsia"/>
                <w:sz w:val="22"/>
                <w:szCs w:val="22"/>
              </w:rPr>
              <w:t>840</w:t>
            </w:r>
          </w:p>
        </w:tc>
        <w:tc>
          <w:tcPr>
            <w:tcW w:w="2433" w:type="dxa"/>
            <w:vAlign w:val="center"/>
          </w:tcPr>
          <w:p w14:paraId="0504DE8E" w14:textId="7C4F98BD" w:rsidR="0044094D" w:rsidRPr="002901AB" w:rsidRDefault="00D701B3" w:rsidP="00D701B3">
            <w:pPr>
              <w:ind w:firstLine="0"/>
              <w:jc w:val="center"/>
              <w:rPr>
                <w:sz w:val="22"/>
                <w:szCs w:val="22"/>
              </w:rPr>
            </w:pPr>
            <w:r>
              <w:rPr>
                <w:rFonts w:hint="eastAsia"/>
                <w:sz w:val="22"/>
                <w:szCs w:val="22"/>
              </w:rPr>
              <w:t>595</w:t>
            </w:r>
          </w:p>
        </w:tc>
      </w:tr>
      <w:tr w:rsidR="00C03772" w14:paraId="74139685" w14:textId="77777777" w:rsidTr="00841F97">
        <w:tc>
          <w:tcPr>
            <w:tcW w:w="2433" w:type="dxa"/>
            <w:vAlign w:val="center"/>
          </w:tcPr>
          <w:p w14:paraId="1EFE1D2F" w14:textId="15BD7041" w:rsidR="00C03772" w:rsidRPr="00D701B3" w:rsidRDefault="00D701B3" w:rsidP="00D701B3">
            <w:pPr>
              <w:ind w:firstLine="0"/>
              <w:jc w:val="center"/>
              <w:rPr>
                <w:sz w:val="22"/>
                <w:szCs w:val="22"/>
              </w:rPr>
            </w:pPr>
            <w:r w:rsidRPr="00D701B3">
              <w:rPr>
                <w:rFonts w:hint="eastAsia"/>
                <w:sz w:val="22"/>
                <w:szCs w:val="22"/>
              </w:rPr>
              <w:t>1680</w:t>
            </w:r>
          </w:p>
        </w:tc>
        <w:tc>
          <w:tcPr>
            <w:tcW w:w="2433" w:type="dxa"/>
            <w:vAlign w:val="center"/>
          </w:tcPr>
          <w:p w14:paraId="15B24BD3" w14:textId="0C08C381" w:rsidR="00C03772" w:rsidRPr="002901AB" w:rsidRDefault="00CA3C23" w:rsidP="00D701B3">
            <w:pPr>
              <w:ind w:firstLine="0"/>
              <w:jc w:val="center"/>
              <w:rPr>
                <w:sz w:val="22"/>
                <w:szCs w:val="22"/>
              </w:rPr>
            </w:pPr>
            <w:r>
              <w:rPr>
                <w:rFonts w:hint="eastAsia"/>
                <w:sz w:val="22"/>
                <w:szCs w:val="22"/>
              </w:rPr>
              <w:t>535</w:t>
            </w:r>
          </w:p>
        </w:tc>
      </w:tr>
      <w:tr w:rsidR="00C03772" w14:paraId="7BA02795" w14:textId="77777777" w:rsidTr="00841F97">
        <w:tc>
          <w:tcPr>
            <w:tcW w:w="2433" w:type="dxa"/>
            <w:vAlign w:val="center"/>
          </w:tcPr>
          <w:p w14:paraId="2E82675A" w14:textId="4B4C135F" w:rsidR="00C03772" w:rsidRPr="00D701B3" w:rsidRDefault="00D701B3" w:rsidP="00D701B3">
            <w:pPr>
              <w:ind w:firstLine="0"/>
              <w:jc w:val="center"/>
              <w:rPr>
                <w:sz w:val="22"/>
                <w:szCs w:val="22"/>
              </w:rPr>
            </w:pPr>
            <w:r w:rsidRPr="00D701B3">
              <w:rPr>
                <w:rFonts w:hint="eastAsia"/>
                <w:sz w:val="22"/>
                <w:szCs w:val="22"/>
              </w:rPr>
              <w:t>2160</w:t>
            </w:r>
          </w:p>
        </w:tc>
        <w:tc>
          <w:tcPr>
            <w:tcW w:w="2433" w:type="dxa"/>
            <w:vAlign w:val="center"/>
          </w:tcPr>
          <w:p w14:paraId="5BC3A50F" w14:textId="0969EDA8" w:rsidR="00C03772" w:rsidRPr="002901AB" w:rsidRDefault="00CA3C23" w:rsidP="00D701B3">
            <w:pPr>
              <w:ind w:firstLine="0"/>
              <w:jc w:val="center"/>
              <w:rPr>
                <w:sz w:val="22"/>
                <w:szCs w:val="22"/>
              </w:rPr>
            </w:pPr>
            <w:r>
              <w:rPr>
                <w:rFonts w:hint="eastAsia"/>
                <w:sz w:val="22"/>
                <w:szCs w:val="22"/>
              </w:rPr>
              <w:t>285</w:t>
            </w:r>
          </w:p>
        </w:tc>
      </w:tr>
      <w:tr w:rsidR="00841F97" w14:paraId="6FF87F7B" w14:textId="77777777" w:rsidTr="00841F97">
        <w:tc>
          <w:tcPr>
            <w:tcW w:w="2433" w:type="dxa"/>
            <w:tcBorders>
              <w:bottom w:val="single" w:sz="12" w:space="0" w:color="auto"/>
            </w:tcBorders>
            <w:vAlign w:val="center"/>
          </w:tcPr>
          <w:p w14:paraId="05FBB1CE" w14:textId="771A1384" w:rsidR="00841F97" w:rsidRPr="00D701B3" w:rsidRDefault="00D701B3" w:rsidP="00D701B3">
            <w:pPr>
              <w:ind w:firstLine="0"/>
              <w:jc w:val="center"/>
              <w:rPr>
                <w:sz w:val="22"/>
                <w:szCs w:val="22"/>
              </w:rPr>
            </w:pPr>
            <w:r w:rsidRPr="00D701B3">
              <w:rPr>
                <w:rFonts w:hint="eastAsia"/>
                <w:sz w:val="22"/>
                <w:szCs w:val="22"/>
              </w:rPr>
              <w:t>2560</w:t>
            </w:r>
          </w:p>
        </w:tc>
        <w:tc>
          <w:tcPr>
            <w:tcW w:w="2433" w:type="dxa"/>
            <w:tcBorders>
              <w:bottom w:val="single" w:sz="12" w:space="0" w:color="auto"/>
            </w:tcBorders>
            <w:vAlign w:val="center"/>
          </w:tcPr>
          <w:p w14:paraId="05037051" w14:textId="7F53FF98" w:rsidR="00841F97" w:rsidRPr="002901AB" w:rsidRDefault="00CA3C23" w:rsidP="00D701B3">
            <w:pPr>
              <w:ind w:firstLine="0"/>
              <w:jc w:val="center"/>
              <w:rPr>
                <w:sz w:val="22"/>
                <w:szCs w:val="22"/>
              </w:rPr>
            </w:pPr>
            <w:r>
              <w:rPr>
                <w:rFonts w:hint="eastAsia"/>
                <w:sz w:val="22"/>
                <w:szCs w:val="22"/>
              </w:rPr>
              <w:t>0</w:t>
            </w:r>
          </w:p>
        </w:tc>
      </w:tr>
    </w:tbl>
    <w:p w14:paraId="05DBE375" w14:textId="77777777" w:rsidR="000C415E" w:rsidRDefault="000C415E" w:rsidP="00313ABA"/>
    <w:p w14:paraId="6578C96E" w14:textId="2A56EB5A" w:rsidR="004131B3" w:rsidRDefault="004131B3" w:rsidP="00313ABA">
      <w:r>
        <w:rPr>
          <w:rFonts w:hint="eastAsia"/>
        </w:rPr>
        <w:t>根据实验数据可得到</w:t>
      </w:r>
    </w:p>
    <w:p w14:paraId="1B3CBA0E" w14:textId="60B08519" w:rsidR="004131B3" w:rsidRDefault="00CD4C0A" w:rsidP="00313ABA">
      <w:r>
        <w:rPr>
          <w:noProof/>
        </w:rPr>
        <w:drawing>
          <wp:inline distT="0" distB="0" distL="0" distR="0" wp14:anchorId="71C5DA40" wp14:editId="142CD5BE">
            <wp:extent cx="2867402" cy="2153210"/>
            <wp:effectExtent l="0" t="0" r="0" b="0"/>
            <wp:docPr id="167861549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9560" cy="2154830"/>
                    </a:xfrm>
                    <a:prstGeom prst="rect">
                      <a:avLst/>
                    </a:prstGeom>
                    <a:noFill/>
                    <a:ln>
                      <a:noFill/>
                    </a:ln>
                  </pic:spPr>
                </pic:pic>
              </a:graphicData>
            </a:graphic>
          </wp:inline>
        </w:drawing>
      </w:r>
    </w:p>
    <w:p w14:paraId="40232672" w14:textId="551F6123" w:rsidR="004131B3" w:rsidRDefault="004131B3" w:rsidP="004131B3">
      <w:pPr>
        <w:pStyle w:val="figurecaption"/>
      </w:pPr>
      <w:r>
        <w:rPr>
          <w:rFonts w:hint="eastAsia"/>
          <w:lang w:eastAsia="zh-CN"/>
        </w:rPr>
        <w:t>增益曲线</w:t>
      </w:r>
    </w:p>
    <w:p w14:paraId="4B1D5A6F" w14:textId="513E244D" w:rsidR="004131B3" w:rsidRDefault="00F028CD" w:rsidP="00313ABA">
      <w:r>
        <w:rPr>
          <w:rFonts w:hint="eastAsia"/>
        </w:rPr>
        <w:t>带宽</w:t>
      </w:r>
      <w:r w:rsidR="003D79A4">
        <w:rPr>
          <w:rFonts w:hint="eastAsia"/>
        </w:rPr>
        <w:t>B</w:t>
      </w:r>
      <w:r>
        <w:rPr>
          <w:rFonts w:hint="eastAsia"/>
        </w:rPr>
        <w:t>：</w:t>
      </w:r>
    </w:p>
    <w:p w14:paraId="2CDE0DBD" w14:textId="3557E8DF" w:rsidR="00BC388E" w:rsidRDefault="003D79A4" w:rsidP="00313ABA">
      <m:oMathPara>
        <m:oMath>
          <m:r>
            <w:rPr>
              <w:rFonts w:ascii="Cambria Math" w:hAnsi="Cambria Math"/>
            </w:rPr>
            <m:t xml:space="preserve">B = </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ν</m:t>
                  </m:r>
                </m:e>
                <m:sub>
                  <m:r>
                    <w:rPr>
                      <w:rFonts w:ascii="Cambria Math" w:hAnsi="Cambria Math"/>
                    </w:rPr>
                    <m:t>SR</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B</m:t>
                  </m:r>
                </m:sub>
              </m:sSub>
            </m:den>
          </m:f>
          <m:r>
            <m:rPr>
              <m:sty m:val="p"/>
            </m:rPr>
            <w:rPr>
              <w:rFonts w:ascii="Cambria Math" w:hAnsi="Cambria Math"/>
            </w:rPr>
            <m:t xml:space="preserve"> Δ</m:t>
          </m:r>
          <m:sSub>
            <m:sSubPr>
              <m:ctrlPr>
                <w:rPr>
                  <w:rFonts w:ascii="Cambria Math" w:hAnsi="Cambria Math"/>
                  <w:i/>
                </w:rPr>
              </m:ctrlPr>
            </m:sSubPr>
            <m:e>
              <m:r>
                <w:rPr>
                  <w:rFonts w:ascii="Cambria Math" w:hAnsi="Cambria Math"/>
                </w:rPr>
                <m:t>t</m:t>
              </m:r>
            </m:e>
            <m:sub>
              <m:r>
                <w:rPr>
                  <w:rFonts w:ascii="Cambria Math" w:hAnsi="Cambria Math"/>
                </w:rPr>
                <m:t>SR</m:t>
              </m:r>
            </m:sub>
          </m:sSub>
          <m:r>
            <w:rPr>
              <w:rFonts w:ascii="Cambria Math" w:hAnsi="Cambria Math"/>
            </w:rPr>
            <m:t>≈</m:t>
          </m:r>
          <m:r>
            <w:rPr>
              <w:rFonts w:ascii="Cambria Math" w:hAnsi="Cambria Math" w:hint="eastAsia"/>
            </w:rPr>
            <m:t>1129</m:t>
          </m:r>
          <m:r>
            <w:rPr>
              <w:rFonts w:ascii="Cambria Math" w:hAnsi="Cambria Math" w:hint="eastAsia"/>
            </w:rPr>
            <m:t>.41</m:t>
          </m:r>
          <m:r>
            <w:rPr>
              <w:rFonts w:ascii="Cambria Math" w:hAnsi="Cambria Math"/>
            </w:rPr>
            <m:t xml:space="preserve"> MHz</m:t>
          </m:r>
        </m:oMath>
      </m:oMathPara>
    </w:p>
    <w:p w14:paraId="5BF483A8" w14:textId="77777777" w:rsidR="00BC388E" w:rsidRDefault="00BC388E" w:rsidP="00BC388E">
      <w:r>
        <w:rPr>
          <w:rFonts w:hint="eastAsia"/>
        </w:rPr>
        <w:t>调节石英晶轴与光轴的夹角，和锯齿波电压，使激光发生纵模分裂如图所示，示波器出现了较强的模竞争现象，由于不同频率的光在竞争有限的增益介质，不同纵模的强度之间呈现出此消彼长的变化规律。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3"/>
      </w:tblGrid>
      <w:tr w:rsidR="00BC388E" w14:paraId="21AF4F04" w14:textId="77777777" w:rsidTr="00FF17D6">
        <w:tc>
          <w:tcPr>
            <w:tcW w:w="2433" w:type="dxa"/>
          </w:tcPr>
          <w:p w14:paraId="4E6B9FE5" w14:textId="77777777" w:rsidR="00BC388E" w:rsidRDefault="00BC388E" w:rsidP="00686D52">
            <w:pPr>
              <w:ind w:firstLine="0"/>
            </w:pPr>
            <w:r>
              <w:rPr>
                <w:rFonts w:hint="eastAsia"/>
                <w:noProof/>
              </w:rPr>
              <w:lastRenderedPageBreak/>
              <w:drawing>
                <wp:inline distT="0" distB="0" distL="0" distR="0" wp14:anchorId="78A5E731" wp14:editId="0FA32EA0">
                  <wp:extent cx="1440000" cy="1080000"/>
                  <wp:effectExtent l="0" t="0" r="8255" b="6350"/>
                  <wp:docPr id="984900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33" w:type="dxa"/>
          </w:tcPr>
          <w:p w14:paraId="11E1E232" w14:textId="77777777" w:rsidR="00BC388E" w:rsidRDefault="00BC388E" w:rsidP="00686D52">
            <w:pPr>
              <w:ind w:firstLine="0"/>
            </w:pPr>
            <w:r>
              <w:rPr>
                <w:noProof/>
              </w:rPr>
              <w:drawing>
                <wp:inline distT="0" distB="0" distL="0" distR="0" wp14:anchorId="0240724A" wp14:editId="7D6D4344">
                  <wp:extent cx="1440000" cy="1080000"/>
                  <wp:effectExtent l="0" t="0" r="8255" b="6350"/>
                  <wp:docPr id="7349145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62" b="62"/>
                          <a:stretch/>
                        </pic:blipFill>
                        <pic:spPr bwMode="auto">
                          <a:xfrm>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88E" w14:paraId="0E47EEEE" w14:textId="77777777" w:rsidTr="00FF17D6">
        <w:tc>
          <w:tcPr>
            <w:tcW w:w="2433" w:type="dxa"/>
          </w:tcPr>
          <w:p w14:paraId="5D76FE6E" w14:textId="77777777" w:rsidR="00BC388E" w:rsidRDefault="00BC388E" w:rsidP="00686D52">
            <w:pPr>
              <w:ind w:firstLine="0"/>
            </w:pPr>
            <w:r w:rsidRPr="00FA70E9">
              <w:rPr>
                <w:rFonts w:hint="eastAsia"/>
                <w:noProof/>
                <w:sz w:val="15"/>
                <w:szCs w:val="15"/>
              </w:rPr>
              <w:t xml:space="preserve">(a) </w:t>
            </w:r>
            <w:r>
              <w:rPr>
                <w:rFonts w:hint="eastAsia"/>
                <w:noProof/>
                <w:sz w:val="15"/>
                <w:szCs w:val="15"/>
              </w:rPr>
              <w:t>未分裂状态</w:t>
            </w:r>
          </w:p>
        </w:tc>
        <w:tc>
          <w:tcPr>
            <w:tcW w:w="2433" w:type="dxa"/>
          </w:tcPr>
          <w:p w14:paraId="390BA1B8" w14:textId="77777777" w:rsidR="00BC388E" w:rsidRDefault="00BC388E" w:rsidP="00686D52">
            <w:pPr>
              <w:ind w:firstLine="0"/>
            </w:pPr>
            <w:r w:rsidRPr="00FA70E9">
              <w:rPr>
                <w:rFonts w:hint="eastAsia"/>
                <w:noProof/>
                <w:sz w:val="15"/>
                <w:szCs w:val="15"/>
              </w:rPr>
              <w:t xml:space="preserve">(b) </w:t>
            </w:r>
            <w:r>
              <w:rPr>
                <w:rFonts w:hint="eastAsia"/>
                <w:noProof/>
                <w:sz w:val="15"/>
                <w:szCs w:val="15"/>
              </w:rPr>
              <w:t>分裂状态</w:t>
            </w:r>
          </w:p>
        </w:tc>
      </w:tr>
    </w:tbl>
    <w:p w14:paraId="216C5E8F" w14:textId="3AE780C9" w:rsidR="00FF17D6" w:rsidRDefault="00FF17D6" w:rsidP="00FF17D6">
      <w:r>
        <w:rPr>
          <w:rFonts w:hint="eastAsia"/>
        </w:rPr>
        <w:t>对应的的</w:t>
      </w:r>
      <w:r w:rsidRPr="005F39DB">
        <w:t>模谱轮廓图</w:t>
      </w:r>
    </w:p>
    <w:p w14:paraId="4B56DFC8" w14:textId="6CEA22F1" w:rsidR="00315438" w:rsidRDefault="003C2602" w:rsidP="00FF17D6">
      <w:r w:rsidRPr="003C2602">
        <w:drawing>
          <wp:inline distT="0" distB="0" distL="0" distR="0" wp14:anchorId="6D4B6000" wp14:editId="368FFE1E">
            <wp:extent cx="3089910" cy="1532255"/>
            <wp:effectExtent l="0" t="0" r="0" b="0"/>
            <wp:docPr id="1150536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6214" name=""/>
                    <pic:cNvPicPr/>
                  </pic:nvPicPr>
                  <pic:blipFill>
                    <a:blip r:embed="rId49"/>
                    <a:stretch>
                      <a:fillRect/>
                    </a:stretch>
                  </pic:blipFill>
                  <pic:spPr>
                    <a:xfrm>
                      <a:off x="0" y="0"/>
                      <a:ext cx="3089910" cy="1532255"/>
                    </a:xfrm>
                    <a:prstGeom prst="rect">
                      <a:avLst/>
                    </a:prstGeom>
                  </pic:spPr>
                </pic:pic>
              </a:graphicData>
            </a:graphic>
          </wp:inline>
        </w:drawing>
      </w:r>
    </w:p>
    <w:p w14:paraId="0E580EDE" w14:textId="0B4FD285" w:rsidR="00315438" w:rsidRDefault="00315438" w:rsidP="00315438">
      <w:pPr>
        <w:pStyle w:val="figurecaption"/>
        <w:rPr>
          <w:lang w:eastAsia="zh-CN"/>
        </w:rPr>
      </w:pPr>
      <w:r>
        <w:rPr>
          <w:rFonts w:hint="eastAsia"/>
          <w:lang w:eastAsia="zh-CN"/>
        </w:rPr>
        <w:t>未分裂状态的激光</w:t>
      </w:r>
      <w:r w:rsidRPr="005F39DB">
        <w:rPr>
          <w:lang w:eastAsia="zh-CN"/>
        </w:rPr>
        <w:t>模谱轮廓图</w:t>
      </w:r>
    </w:p>
    <w:p w14:paraId="557453A3" w14:textId="3470D46C" w:rsidR="00FF17D6" w:rsidRDefault="00703C4E" w:rsidP="00FF17D6">
      <w:r w:rsidRPr="00703C4E">
        <w:rPr>
          <w:noProof/>
        </w:rPr>
        <w:drawing>
          <wp:inline distT="0" distB="0" distL="0" distR="0" wp14:anchorId="6119E65C" wp14:editId="7117ADBB">
            <wp:extent cx="3089910" cy="1313180"/>
            <wp:effectExtent l="0" t="0" r="0" b="1270"/>
            <wp:docPr id="703861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61954" name=""/>
                    <pic:cNvPicPr/>
                  </pic:nvPicPr>
                  <pic:blipFill>
                    <a:blip r:embed="rId50"/>
                    <a:stretch>
                      <a:fillRect/>
                    </a:stretch>
                  </pic:blipFill>
                  <pic:spPr>
                    <a:xfrm>
                      <a:off x="0" y="0"/>
                      <a:ext cx="3089910" cy="1313180"/>
                    </a:xfrm>
                    <a:prstGeom prst="rect">
                      <a:avLst/>
                    </a:prstGeom>
                  </pic:spPr>
                </pic:pic>
              </a:graphicData>
            </a:graphic>
          </wp:inline>
        </w:drawing>
      </w:r>
    </w:p>
    <w:p w14:paraId="3BC8CE83" w14:textId="77777777" w:rsidR="00315438" w:rsidRDefault="00315438" w:rsidP="00315438">
      <w:pPr>
        <w:pStyle w:val="figurecaption"/>
        <w:rPr>
          <w:lang w:eastAsia="zh-CN"/>
        </w:rPr>
      </w:pPr>
      <w:r>
        <w:rPr>
          <w:rFonts w:hint="eastAsia"/>
          <w:lang w:eastAsia="zh-CN"/>
        </w:rPr>
        <w:t>分裂状态的激光</w:t>
      </w:r>
      <w:r w:rsidRPr="005F39DB">
        <w:rPr>
          <w:lang w:eastAsia="zh-CN"/>
        </w:rPr>
        <w:t>模谱轮廓图</w:t>
      </w:r>
    </w:p>
    <w:p w14:paraId="422C2373" w14:textId="77777777" w:rsidR="0090666F" w:rsidRDefault="0090666F" w:rsidP="0090666F">
      <w:pPr>
        <w:pStyle w:val="figurecaption"/>
        <w:numPr>
          <w:ilvl w:val="0"/>
          <w:numId w:val="0"/>
        </w:numPr>
        <w:jc w:val="both"/>
        <w:rPr>
          <w:rFonts w:hint="eastAsia"/>
          <w:lang w:eastAsia="zh-CN"/>
        </w:rPr>
      </w:pPr>
    </w:p>
    <w:p w14:paraId="6658B87F" w14:textId="77777777" w:rsidR="007E1A1A" w:rsidRDefault="007E1A1A" w:rsidP="00B456C8">
      <w:pPr>
        <w:pStyle w:val="4"/>
        <w:numPr>
          <w:ilvl w:val="3"/>
          <w:numId w:val="40"/>
        </w:numPr>
      </w:pPr>
      <w:r>
        <w:t>观察激光偏的振态状态</w:t>
      </w:r>
    </w:p>
    <w:p w14:paraId="295EA451" w14:textId="05C82354" w:rsidR="000515AB" w:rsidRDefault="00615915" w:rsidP="00615915">
      <w:pPr>
        <w:pStyle w:val="a0"/>
      </w:pPr>
      <w:r>
        <w:rPr>
          <w:rFonts w:hint="eastAsia"/>
        </w:rPr>
        <w:t>将偏振片置于激光器输出镜和扫描干涉仪之间，旋转偏振片观察到示波器仅显示其中一个峰，将此时角度记为</w:t>
      </w:r>
      <m:oMath>
        <m:r>
          <w:rPr>
            <w:rFonts w:ascii="Cambria Math" w:hAnsi="Cambria Math"/>
          </w:rPr>
          <m:t xml:space="preserve"> </m:t>
        </m:r>
        <m:r>
          <w:rPr>
            <w:rFonts w:ascii="Cambria Math" w:hAnsi="Cambria Math" w:hint="eastAsia"/>
          </w:rPr>
          <m:t>0</m:t>
        </m:r>
        <m:r>
          <w:rPr>
            <w:rFonts w:ascii="Cambria Math" w:hAnsi="Cambria Math"/>
          </w:rPr>
          <m:t>°</m:t>
        </m:r>
      </m:oMath>
      <w:r w:rsidR="00784D40">
        <w:rPr>
          <w:rFonts w:hint="eastAsia"/>
        </w:rPr>
        <w:t>，连续同方向扭动石英片</w:t>
      </w:r>
      <w:r w:rsidR="00F71874">
        <w:rPr>
          <w:rFonts w:hint="eastAsia"/>
        </w:rPr>
        <w:t>，记录示波器显示如下。</w:t>
      </w:r>
    </w:p>
    <w:tbl>
      <w:tblPr>
        <w:tblStyle w:val="ab"/>
        <w:tblW w:w="0" w:type="auto"/>
        <w:tblLook w:val="04A0" w:firstRow="1" w:lastRow="0" w:firstColumn="1" w:lastColumn="0" w:noHBand="0" w:noVBand="1"/>
      </w:tblPr>
      <w:tblGrid>
        <w:gridCol w:w="2433"/>
        <w:gridCol w:w="2433"/>
      </w:tblGrid>
      <w:tr w:rsidR="007520B6" w14:paraId="39DC0FCF" w14:textId="77777777" w:rsidTr="00120629">
        <w:tc>
          <w:tcPr>
            <w:tcW w:w="2433" w:type="dxa"/>
            <w:tcBorders>
              <w:top w:val="nil"/>
              <w:left w:val="nil"/>
              <w:bottom w:val="nil"/>
              <w:right w:val="nil"/>
            </w:tcBorders>
          </w:tcPr>
          <w:p w14:paraId="77C14682" w14:textId="28AB8254" w:rsidR="007520B6" w:rsidRDefault="007520B6" w:rsidP="00615915">
            <w:pPr>
              <w:pStyle w:val="a0"/>
              <w:ind w:firstLine="0"/>
              <w:rPr>
                <w:i/>
              </w:rPr>
            </w:pPr>
            <w:r>
              <w:rPr>
                <w:noProof/>
              </w:rPr>
              <w:drawing>
                <wp:inline distT="0" distB="0" distL="0" distR="0" wp14:anchorId="2E331898" wp14:editId="72A69B92">
                  <wp:extent cx="1440000" cy="1080000"/>
                  <wp:effectExtent l="0" t="0" r="8255" b="6350"/>
                  <wp:docPr id="213196420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7" b="7"/>
                          <a:stretch/>
                        </pic:blipFill>
                        <pic:spPr bwMode="auto">
                          <a:xfrm>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33" w:type="dxa"/>
            <w:tcBorders>
              <w:top w:val="nil"/>
              <w:left w:val="nil"/>
              <w:bottom w:val="nil"/>
              <w:right w:val="nil"/>
            </w:tcBorders>
          </w:tcPr>
          <w:p w14:paraId="4CBAEB27" w14:textId="2A41CC46" w:rsidR="007520B6" w:rsidRDefault="007520B6" w:rsidP="00615915">
            <w:pPr>
              <w:pStyle w:val="a0"/>
              <w:ind w:firstLine="0"/>
              <w:rPr>
                <w:i/>
              </w:rPr>
            </w:pPr>
            <w:r>
              <w:rPr>
                <w:noProof/>
              </w:rPr>
              <w:drawing>
                <wp:inline distT="0" distB="0" distL="0" distR="0" wp14:anchorId="3B0073FF" wp14:editId="46D84A49">
                  <wp:extent cx="1440000" cy="1080000"/>
                  <wp:effectExtent l="0" t="0" r="8255" b="6350"/>
                  <wp:docPr id="21234198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198" t="26560" r="8355"/>
                          <a:stretch/>
                        </pic:blipFill>
                        <pic:spPr bwMode="auto">
                          <a:xfrm rot="10800000">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20B6" w14:paraId="4CA41D65" w14:textId="77777777" w:rsidTr="00120629">
        <w:tc>
          <w:tcPr>
            <w:tcW w:w="2433" w:type="dxa"/>
            <w:tcBorders>
              <w:top w:val="nil"/>
              <w:left w:val="nil"/>
              <w:bottom w:val="nil"/>
              <w:right w:val="nil"/>
            </w:tcBorders>
          </w:tcPr>
          <w:p w14:paraId="4A574D78" w14:textId="36CB64AB" w:rsidR="007520B6" w:rsidRDefault="007520B6" w:rsidP="007520B6">
            <w:pPr>
              <w:pStyle w:val="a0"/>
              <w:ind w:firstLine="0"/>
              <w:rPr>
                <w:i/>
              </w:rPr>
            </w:pPr>
            <w:r w:rsidRPr="00FA70E9">
              <w:rPr>
                <w:rFonts w:hint="eastAsia"/>
                <w:noProof/>
                <w:sz w:val="15"/>
                <w:szCs w:val="15"/>
              </w:rPr>
              <w:t xml:space="preserve">(a) </w:t>
            </w:r>
            <w:r w:rsidRPr="007520B6">
              <w:rPr>
                <w:noProof/>
                <w:sz w:val="15"/>
                <w:szCs w:val="15"/>
              </w:rPr>
              <w:t>0°</w:t>
            </w:r>
          </w:p>
        </w:tc>
        <w:tc>
          <w:tcPr>
            <w:tcW w:w="2433" w:type="dxa"/>
            <w:tcBorders>
              <w:top w:val="nil"/>
              <w:left w:val="nil"/>
              <w:bottom w:val="nil"/>
              <w:right w:val="nil"/>
            </w:tcBorders>
          </w:tcPr>
          <w:p w14:paraId="1243C332" w14:textId="42C6C3BB" w:rsidR="007520B6" w:rsidRDefault="007520B6" w:rsidP="007520B6">
            <w:pPr>
              <w:pStyle w:val="a0"/>
              <w:ind w:firstLine="0"/>
              <w:rPr>
                <w:i/>
              </w:rPr>
            </w:pPr>
            <w:r w:rsidRPr="00FA70E9">
              <w:rPr>
                <w:rFonts w:hint="eastAsia"/>
                <w:noProof/>
                <w:sz w:val="15"/>
                <w:szCs w:val="15"/>
              </w:rPr>
              <w:t xml:space="preserve">(b) </w:t>
            </w:r>
            <w:r>
              <w:rPr>
                <w:rFonts w:hint="eastAsia"/>
                <w:noProof/>
                <w:sz w:val="15"/>
                <w:szCs w:val="15"/>
              </w:rPr>
              <w:t>45</w:t>
            </w:r>
            <w:r w:rsidRPr="007520B6">
              <w:rPr>
                <w:noProof/>
                <w:sz w:val="15"/>
                <w:szCs w:val="15"/>
              </w:rPr>
              <w:t>°</w:t>
            </w:r>
          </w:p>
        </w:tc>
      </w:tr>
      <w:tr w:rsidR="007520B6" w14:paraId="5CE04EF8" w14:textId="77777777" w:rsidTr="00120629">
        <w:tc>
          <w:tcPr>
            <w:tcW w:w="2433" w:type="dxa"/>
            <w:tcBorders>
              <w:top w:val="nil"/>
              <w:left w:val="nil"/>
              <w:bottom w:val="nil"/>
              <w:right w:val="nil"/>
            </w:tcBorders>
          </w:tcPr>
          <w:p w14:paraId="4F08896D" w14:textId="5AAB88F4" w:rsidR="007520B6" w:rsidRDefault="007520B6" w:rsidP="00615915">
            <w:pPr>
              <w:pStyle w:val="a0"/>
              <w:ind w:firstLine="0"/>
              <w:rPr>
                <w:i/>
              </w:rPr>
            </w:pPr>
            <w:r>
              <w:rPr>
                <w:noProof/>
              </w:rPr>
              <w:drawing>
                <wp:inline distT="0" distB="0" distL="0" distR="0" wp14:anchorId="2FEBCA64" wp14:editId="081FCBC0">
                  <wp:extent cx="1440000" cy="1080000"/>
                  <wp:effectExtent l="0" t="0" r="8255" b="6350"/>
                  <wp:docPr id="18902222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 b="7"/>
                          <a:stretch/>
                        </pic:blipFill>
                        <pic:spPr bwMode="auto">
                          <a:xfrm rot="10800000">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33" w:type="dxa"/>
            <w:tcBorders>
              <w:top w:val="nil"/>
              <w:left w:val="nil"/>
              <w:bottom w:val="nil"/>
              <w:right w:val="nil"/>
            </w:tcBorders>
          </w:tcPr>
          <w:p w14:paraId="158CFD5B" w14:textId="241C99B2" w:rsidR="007520B6" w:rsidRDefault="007520B6" w:rsidP="00615915">
            <w:pPr>
              <w:pStyle w:val="a0"/>
              <w:ind w:firstLine="0"/>
              <w:rPr>
                <w:i/>
              </w:rPr>
            </w:pPr>
            <w:r>
              <w:rPr>
                <w:rFonts w:hint="eastAsia"/>
                <w:i/>
                <w:noProof/>
              </w:rPr>
              <w:drawing>
                <wp:inline distT="0" distB="0" distL="0" distR="0" wp14:anchorId="210B02D3" wp14:editId="263631C3">
                  <wp:extent cx="1440000" cy="1080000"/>
                  <wp:effectExtent l="0" t="0" r="8255" b="6350"/>
                  <wp:docPr id="21254366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7" r="7"/>
                          <a:stretch/>
                        </pic:blipFill>
                        <pic:spPr bwMode="auto">
                          <a:xfrm rot="10800000">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20B6" w14:paraId="49850B0C" w14:textId="77777777" w:rsidTr="00120629">
        <w:tc>
          <w:tcPr>
            <w:tcW w:w="2433" w:type="dxa"/>
            <w:tcBorders>
              <w:top w:val="nil"/>
              <w:left w:val="nil"/>
              <w:bottom w:val="nil"/>
              <w:right w:val="nil"/>
            </w:tcBorders>
          </w:tcPr>
          <w:p w14:paraId="244261CD" w14:textId="5669D712" w:rsidR="007520B6" w:rsidRDefault="007520B6" w:rsidP="007520B6">
            <w:pPr>
              <w:pStyle w:val="a0"/>
              <w:ind w:firstLine="0"/>
              <w:rPr>
                <w:i/>
              </w:rPr>
            </w:pPr>
            <w:r w:rsidRPr="00FA70E9">
              <w:rPr>
                <w:rFonts w:hint="eastAsia"/>
                <w:noProof/>
                <w:sz w:val="15"/>
                <w:szCs w:val="15"/>
              </w:rPr>
              <w:t>(</w:t>
            </w:r>
            <w:r>
              <w:rPr>
                <w:rFonts w:hint="eastAsia"/>
                <w:noProof/>
                <w:sz w:val="15"/>
                <w:szCs w:val="15"/>
              </w:rPr>
              <w:t>c</w:t>
            </w:r>
            <w:r w:rsidRPr="00FA70E9">
              <w:rPr>
                <w:rFonts w:hint="eastAsia"/>
                <w:noProof/>
                <w:sz w:val="15"/>
                <w:szCs w:val="15"/>
              </w:rPr>
              <w:t xml:space="preserve">) </w:t>
            </w:r>
            <w:r>
              <w:rPr>
                <w:rFonts w:hint="eastAsia"/>
                <w:noProof/>
                <w:sz w:val="15"/>
                <w:szCs w:val="15"/>
              </w:rPr>
              <w:t>90</w:t>
            </w:r>
            <w:r w:rsidRPr="007520B6">
              <w:rPr>
                <w:noProof/>
                <w:sz w:val="15"/>
                <w:szCs w:val="15"/>
              </w:rPr>
              <w:t>°</w:t>
            </w:r>
          </w:p>
        </w:tc>
        <w:tc>
          <w:tcPr>
            <w:tcW w:w="2433" w:type="dxa"/>
            <w:tcBorders>
              <w:top w:val="nil"/>
              <w:left w:val="nil"/>
              <w:bottom w:val="nil"/>
              <w:right w:val="nil"/>
            </w:tcBorders>
          </w:tcPr>
          <w:p w14:paraId="21AEC9EB" w14:textId="6854117D" w:rsidR="007520B6" w:rsidRDefault="007520B6" w:rsidP="007520B6">
            <w:pPr>
              <w:pStyle w:val="a0"/>
              <w:ind w:firstLine="0"/>
              <w:rPr>
                <w:i/>
              </w:rPr>
            </w:pPr>
            <w:r w:rsidRPr="00FA70E9">
              <w:rPr>
                <w:rFonts w:hint="eastAsia"/>
                <w:noProof/>
                <w:sz w:val="15"/>
                <w:szCs w:val="15"/>
              </w:rPr>
              <w:t>(</w:t>
            </w:r>
            <w:r>
              <w:rPr>
                <w:rFonts w:hint="eastAsia"/>
                <w:noProof/>
                <w:sz w:val="15"/>
                <w:szCs w:val="15"/>
              </w:rPr>
              <w:t>d</w:t>
            </w:r>
            <w:r w:rsidRPr="00FA70E9">
              <w:rPr>
                <w:rFonts w:hint="eastAsia"/>
                <w:noProof/>
                <w:sz w:val="15"/>
                <w:szCs w:val="15"/>
              </w:rPr>
              <w:t xml:space="preserve">) </w:t>
            </w:r>
            <w:r>
              <w:rPr>
                <w:rFonts w:hint="eastAsia"/>
                <w:noProof/>
                <w:sz w:val="15"/>
                <w:szCs w:val="15"/>
              </w:rPr>
              <w:t>135</w:t>
            </w:r>
            <w:r w:rsidRPr="007520B6">
              <w:rPr>
                <w:noProof/>
                <w:sz w:val="15"/>
                <w:szCs w:val="15"/>
              </w:rPr>
              <w:t>°</w:t>
            </w:r>
          </w:p>
        </w:tc>
      </w:tr>
    </w:tbl>
    <w:p w14:paraId="60A440DF" w14:textId="5AB120BE" w:rsidR="00D648E5" w:rsidRPr="00D648E5" w:rsidRDefault="00D648E5" w:rsidP="00D648E5">
      <w:pPr>
        <w:pStyle w:val="figurecaption"/>
        <w:rPr>
          <w:rFonts w:hint="eastAsia"/>
          <w:lang w:eastAsia="zh-CN"/>
        </w:rPr>
      </w:pPr>
      <w:r w:rsidRPr="00D648E5">
        <w:rPr>
          <w:rFonts w:hint="eastAsia"/>
          <w:lang w:eastAsia="zh-CN"/>
        </w:rPr>
        <w:t>观察激光偏的振态状态</w:t>
      </w:r>
      <w:r>
        <w:rPr>
          <w:rFonts w:hint="eastAsia"/>
          <w:lang w:eastAsia="zh-CN"/>
        </w:rPr>
        <w:t>实验</w:t>
      </w:r>
    </w:p>
    <w:p w14:paraId="48912387" w14:textId="35C327BF" w:rsidR="00757C79" w:rsidRDefault="00120629" w:rsidP="00757C79">
      <w:r w:rsidRPr="00120629">
        <w:rPr>
          <w:rFonts w:hint="eastAsia"/>
        </w:rPr>
        <w:t>转过大约</w:t>
      </w:r>
      <w:r w:rsidRPr="00120629">
        <w:rPr>
          <w:rFonts w:hint="eastAsia"/>
        </w:rPr>
        <w:t xml:space="preserve"> 90 </w:t>
      </w:r>
      <w:r w:rsidRPr="00120629">
        <w:rPr>
          <w:rFonts w:hint="eastAsia"/>
        </w:rPr>
        <w:t>度后，观察到示波器显示的图像仅有另一个峰</w:t>
      </w:r>
      <w:r w:rsidR="008006C5">
        <w:rPr>
          <w:rFonts w:hint="eastAsia"/>
        </w:rPr>
        <w:t>，此过程中，</w:t>
      </w:r>
      <w:r w:rsidR="00757C79">
        <w:rPr>
          <w:rFonts w:hint="eastAsia"/>
        </w:rPr>
        <w:t>两条谱线呈现此消彼长的现象。</w:t>
      </w:r>
    </w:p>
    <w:p w14:paraId="1B9214B3" w14:textId="1D618C61" w:rsidR="00F71874" w:rsidRPr="00BA6E68" w:rsidRDefault="00120629" w:rsidP="00757C79">
      <w:r w:rsidRPr="00120629">
        <w:rPr>
          <w:rFonts w:hint="eastAsia"/>
        </w:rPr>
        <w:t>该现象说明晶体的双折射现象会导致纵模分裂现象，</w:t>
      </w:r>
      <w:r w:rsidR="001D7034">
        <w:rPr>
          <w:rFonts w:hint="eastAsia"/>
        </w:rPr>
        <w:t>且</w:t>
      </w:r>
      <w:r w:rsidR="004B0558">
        <w:rPr>
          <w:rFonts w:hint="eastAsia"/>
        </w:rPr>
        <w:t>两条谱线一条是</w:t>
      </w:r>
      <w:r w:rsidR="004B0558">
        <w:rPr>
          <w:rFonts w:hint="eastAsia"/>
        </w:rPr>
        <w:t>o</w:t>
      </w:r>
      <w:r w:rsidR="004B0558">
        <w:rPr>
          <w:rFonts w:hint="eastAsia"/>
        </w:rPr>
        <w:t>光，另一条</w:t>
      </w:r>
      <w:r w:rsidR="004B0558">
        <w:rPr>
          <w:rFonts w:hint="eastAsia"/>
        </w:rPr>
        <w:t>e</w:t>
      </w:r>
      <w:r w:rsidR="004B0558">
        <w:rPr>
          <w:rFonts w:hint="eastAsia"/>
        </w:rPr>
        <w:t>光，</w:t>
      </w:r>
      <w:r w:rsidR="004B0558">
        <w:rPr>
          <w:rFonts w:hint="eastAsia"/>
        </w:rPr>
        <w:t>o</w:t>
      </w:r>
      <w:r w:rsidR="004B0558">
        <w:rPr>
          <w:rFonts w:hint="eastAsia"/>
        </w:rPr>
        <w:t>光和</w:t>
      </w:r>
      <w:r w:rsidR="004B0558">
        <w:rPr>
          <w:rFonts w:hint="eastAsia"/>
        </w:rPr>
        <w:t>e</w:t>
      </w:r>
      <w:r w:rsidR="004B0558">
        <w:rPr>
          <w:rFonts w:hint="eastAsia"/>
        </w:rPr>
        <w:t>光的偏振方向互相垂直。</w:t>
      </w:r>
    </w:p>
    <w:p w14:paraId="5D3262F6" w14:textId="17B6D0AE" w:rsidR="00DA0594" w:rsidRDefault="0096211B" w:rsidP="00193D03">
      <w:pPr>
        <w:pStyle w:val="1"/>
      </w:pPr>
      <w:r>
        <w:rPr>
          <w:rFonts w:hint="eastAsia"/>
        </w:rPr>
        <w:t>总结</w:t>
      </w:r>
      <w:r w:rsidR="00A82A64">
        <w:rPr>
          <w:rFonts w:hint="eastAsia"/>
        </w:rPr>
        <w:t>与反思</w:t>
      </w:r>
    </w:p>
    <w:p w14:paraId="710B6B94" w14:textId="62F68AE7" w:rsidR="00DA0594" w:rsidRDefault="00F852B3" w:rsidP="00193D03">
      <w:pPr>
        <w:pStyle w:val="2"/>
      </w:pPr>
      <w:r>
        <w:rPr>
          <w:rFonts w:hint="eastAsia"/>
        </w:rPr>
        <w:t>结论</w:t>
      </w:r>
    </w:p>
    <w:p w14:paraId="6C16C150" w14:textId="459F8D04" w:rsidR="00FD49BE" w:rsidRDefault="00C77BD4" w:rsidP="00C77BD4">
      <w:pPr>
        <w:rPr>
          <w:lang w:val="zh-CN"/>
        </w:rPr>
      </w:pPr>
      <w:r w:rsidRPr="00C77BD4">
        <w:rPr>
          <w:rFonts w:hint="eastAsia"/>
          <w:lang w:val="zh-CN"/>
        </w:rPr>
        <w:t>实验测得长激光管的</w:t>
      </w:r>
      <w:r w:rsidR="00617393">
        <w:rPr>
          <w:rFonts w:hint="eastAsia"/>
          <w:lang w:val="zh-CN"/>
        </w:rPr>
        <w:t>纵</w:t>
      </w:r>
      <w:r w:rsidRPr="00C77BD4">
        <w:rPr>
          <w:rFonts w:hint="eastAsia"/>
          <w:lang w:val="zh-CN"/>
        </w:rPr>
        <w:t>横模间隔分别为</w:t>
      </w:r>
      <w:r w:rsidR="00D632F5">
        <w:rPr>
          <w:rFonts w:hint="eastAsia"/>
          <w:lang w:val="zh-CN"/>
        </w:rPr>
        <w:t xml:space="preserve">425.087 </w:t>
      </w:r>
      <w:r w:rsidRPr="00C77BD4">
        <w:rPr>
          <w:rFonts w:hint="eastAsia"/>
          <w:lang w:val="zh-CN"/>
        </w:rPr>
        <w:t>MHz</w:t>
      </w:r>
      <w:r w:rsidRPr="00C77BD4">
        <w:rPr>
          <w:rFonts w:hint="eastAsia"/>
          <w:lang w:val="zh-CN"/>
        </w:rPr>
        <w:t>和</w:t>
      </w:r>
      <w:r w:rsidR="00D632F5">
        <w:rPr>
          <w:rFonts w:hint="eastAsia"/>
          <w:lang w:val="zh-CN"/>
        </w:rPr>
        <w:t xml:space="preserve">89.528 </w:t>
      </w:r>
      <w:r w:rsidRPr="00C77BD4">
        <w:rPr>
          <w:rFonts w:hint="eastAsia"/>
          <w:lang w:val="zh-CN"/>
        </w:rPr>
        <w:t>MHz</w:t>
      </w:r>
      <w:r w:rsidRPr="00C77BD4">
        <w:rPr>
          <w:rFonts w:hint="eastAsia"/>
          <w:lang w:val="zh-CN"/>
        </w:rPr>
        <w:t>，与理论值的相对误差分别为</w:t>
      </w:r>
      <w:r w:rsidRPr="00C77BD4">
        <w:rPr>
          <w:rFonts w:hint="eastAsia"/>
          <w:lang w:val="zh-CN"/>
        </w:rPr>
        <w:t>0.</w:t>
      </w:r>
      <w:r w:rsidR="00D632F5">
        <w:rPr>
          <w:rFonts w:hint="eastAsia"/>
          <w:lang w:val="zh-CN"/>
        </w:rPr>
        <w:t>6</w:t>
      </w:r>
      <w:r w:rsidRPr="00C77BD4">
        <w:rPr>
          <w:rFonts w:hint="eastAsia"/>
          <w:lang w:val="zh-CN"/>
        </w:rPr>
        <w:t>0%</w:t>
      </w:r>
      <w:r w:rsidR="00D632F5">
        <w:rPr>
          <w:rFonts w:hint="eastAsia"/>
          <w:lang w:val="zh-CN"/>
        </w:rPr>
        <w:t xml:space="preserve"> </w:t>
      </w:r>
      <w:r w:rsidRPr="00C77BD4">
        <w:rPr>
          <w:rFonts w:hint="eastAsia"/>
          <w:lang w:val="zh-CN"/>
        </w:rPr>
        <w:t>和</w:t>
      </w:r>
      <w:r w:rsidR="00D632F5">
        <w:rPr>
          <w:rFonts w:hint="eastAsia"/>
          <w:lang w:val="zh-CN"/>
        </w:rPr>
        <w:t>0.</w:t>
      </w:r>
      <w:r w:rsidR="00E731CA">
        <w:rPr>
          <w:rFonts w:hint="eastAsia"/>
          <w:lang w:val="zh-CN"/>
        </w:rPr>
        <w:t>7</w:t>
      </w:r>
      <w:r w:rsidR="00D632F5">
        <w:rPr>
          <w:rFonts w:hint="eastAsia"/>
          <w:lang w:val="zh-CN"/>
        </w:rPr>
        <w:t xml:space="preserve">4 </w:t>
      </w:r>
      <w:r w:rsidRPr="00C77BD4">
        <w:rPr>
          <w:rFonts w:hint="eastAsia"/>
          <w:lang w:val="zh-CN"/>
        </w:rPr>
        <w:t>%</w:t>
      </w:r>
      <w:r w:rsidRPr="00C77BD4">
        <w:rPr>
          <w:rFonts w:hint="eastAsia"/>
          <w:lang w:val="zh-CN"/>
        </w:rPr>
        <w:t>；短激光管的</w:t>
      </w:r>
      <w:r w:rsidR="00AF0C67">
        <w:rPr>
          <w:rFonts w:hint="eastAsia"/>
          <w:lang w:val="zh-CN"/>
        </w:rPr>
        <w:t>纵</w:t>
      </w:r>
      <w:r w:rsidRPr="00C77BD4">
        <w:rPr>
          <w:rFonts w:hint="eastAsia"/>
          <w:lang w:val="zh-CN"/>
        </w:rPr>
        <w:t>模间隔为</w:t>
      </w:r>
      <w:r w:rsidR="00AF0C67">
        <w:rPr>
          <w:rFonts w:hint="eastAsia"/>
          <w:lang w:val="zh-CN"/>
        </w:rPr>
        <w:t xml:space="preserve"> 608.</w:t>
      </w:r>
      <w:r w:rsidR="00FD49BE">
        <w:rPr>
          <w:rFonts w:hint="eastAsia"/>
          <w:lang w:val="zh-CN"/>
        </w:rPr>
        <w:t>651</w:t>
      </w:r>
      <w:r w:rsidRPr="00C77BD4">
        <w:rPr>
          <w:rFonts w:hint="eastAsia"/>
          <w:lang w:val="zh-CN"/>
        </w:rPr>
        <w:t xml:space="preserve"> MHz</w:t>
      </w:r>
      <w:r w:rsidRPr="00C77BD4">
        <w:rPr>
          <w:rFonts w:hint="eastAsia"/>
          <w:lang w:val="zh-CN"/>
        </w:rPr>
        <w:t>，与理论值的相对误差为</w:t>
      </w:r>
      <w:r w:rsidR="00FD49BE">
        <w:rPr>
          <w:rFonts w:hint="eastAsia"/>
          <w:lang w:val="zh-CN"/>
        </w:rPr>
        <w:t xml:space="preserve"> 4.58 </w:t>
      </w:r>
      <w:r w:rsidRPr="00C77BD4">
        <w:rPr>
          <w:rFonts w:hint="eastAsia"/>
          <w:lang w:val="zh-CN"/>
        </w:rPr>
        <w:t>%</w:t>
      </w:r>
      <w:r w:rsidRPr="00C77BD4">
        <w:rPr>
          <w:rFonts w:hint="eastAsia"/>
          <w:lang w:val="zh-CN"/>
        </w:rPr>
        <w:t>。</w:t>
      </w:r>
    </w:p>
    <w:p w14:paraId="079B48BC" w14:textId="6817382A" w:rsidR="00FD49BE" w:rsidRDefault="00C77BD4" w:rsidP="00C77BD4">
      <w:pPr>
        <w:rPr>
          <w:lang w:val="zh-CN"/>
        </w:rPr>
      </w:pPr>
      <w:r w:rsidRPr="00C77BD4">
        <w:rPr>
          <w:rFonts w:hint="eastAsia"/>
          <w:lang w:val="zh-CN"/>
        </w:rPr>
        <w:t>观察到的</w:t>
      </w:r>
      <w:r w:rsidR="00FD49BE">
        <w:rPr>
          <w:rFonts w:hint="eastAsia"/>
          <w:lang w:val="zh-CN"/>
        </w:rPr>
        <w:t>长</w:t>
      </w:r>
      <w:r w:rsidRPr="00C77BD4">
        <w:rPr>
          <w:rFonts w:hint="eastAsia"/>
          <w:lang w:val="zh-CN"/>
        </w:rPr>
        <w:t>激光管横向光场分布与</w:t>
      </w:r>
      <m:oMath>
        <m:r>
          <w:rPr>
            <w:rFonts w:ascii="Cambria Math" w:hAnsi="Cambria Math"/>
            <w:lang w:val="zh-CN"/>
          </w:rPr>
          <m:t xml:space="preserve"> </m:t>
        </m:r>
        <m:sSub>
          <m:sSubPr>
            <m:ctrlPr>
              <w:rPr>
                <w:rFonts w:ascii="Cambria Math" w:hAnsi="Cambria Math" w:cs="Cambria Math"/>
                <w:i/>
                <w:lang w:val="zh-CN"/>
              </w:rPr>
            </m:ctrlPr>
          </m:sSubPr>
          <m:e>
            <m:r>
              <m:rPr>
                <m:sty m:val="p"/>
              </m:rPr>
              <w:rPr>
                <w:rFonts w:ascii="Cambria Math" w:hAnsi="Cambria Math" w:hint="eastAsia"/>
                <w:lang w:val="zh-CN"/>
              </w:rPr>
              <m:t>TEM</m:t>
            </m:r>
            <m:ctrlPr>
              <w:rPr>
                <w:rFonts w:ascii="Cambria Math" w:hAnsi="Cambria Math" w:hint="eastAsia"/>
                <w:iCs/>
                <w:lang w:val="zh-CN"/>
              </w:rPr>
            </m:ctrlPr>
          </m:e>
          <m:sub>
            <m:r>
              <w:rPr>
                <w:rFonts w:ascii="Cambria Math" w:hAnsi="Cambria Math" w:cs="Cambria Math"/>
                <w:lang w:val="zh-CN"/>
              </w:rPr>
              <m:t>11</m:t>
            </m:r>
          </m:sub>
        </m:sSub>
        <m:r>
          <w:rPr>
            <w:rFonts w:ascii="Cambria Math" w:hAnsi="Cambria Math" w:cs="Cambria Math"/>
            <w:lang w:val="zh-CN"/>
          </w:rPr>
          <m:t xml:space="preserve"> </m:t>
        </m:r>
      </m:oMath>
      <w:r w:rsidRPr="00C77BD4">
        <w:rPr>
          <w:rFonts w:hint="eastAsia"/>
          <w:lang w:val="zh-CN"/>
        </w:rPr>
        <w:t>模式相近</w:t>
      </w:r>
      <w:r w:rsidR="00FD49BE">
        <w:rPr>
          <w:rFonts w:hint="eastAsia"/>
          <w:lang w:val="zh-CN"/>
        </w:rPr>
        <w:t>；短</w:t>
      </w:r>
      <w:r w:rsidR="00FD49BE" w:rsidRPr="00C77BD4">
        <w:rPr>
          <w:rFonts w:hint="eastAsia"/>
          <w:lang w:val="zh-CN"/>
        </w:rPr>
        <w:t>激光管横向光场分布与</w:t>
      </w:r>
      <m:oMath>
        <m:r>
          <w:rPr>
            <w:rFonts w:ascii="Cambria Math" w:hAnsi="Cambria Math"/>
            <w:lang w:val="zh-CN"/>
          </w:rPr>
          <m:t xml:space="preserve"> </m:t>
        </m:r>
        <m:sSub>
          <m:sSubPr>
            <m:ctrlPr>
              <w:rPr>
                <w:rFonts w:ascii="Cambria Math" w:hAnsi="Cambria Math" w:cs="Cambria Math"/>
                <w:i/>
                <w:lang w:val="zh-CN"/>
              </w:rPr>
            </m:ctrlPr>
          </m:sSubPr>
          <m:e>
            <m:r>
              <m:rPr>
                <m:sty m:val="p"/>
              </m:rPr>
              <w:rPr>
                <w:rFonts w:ascii="Cambria Math" w:hAnsi="Cambria Math" w:hint="eastAsia"/>
                <w:lang w:val="zh-CN"/>
              </w:rPr>
              <m:t>TEM</m:t>
            </m:r>
            <m:ctrlPr>
              <w:rPr>
                <w:rFonts w:ascii="Cambria Math" w:hAnsi="Cambria Math" w:hint="eastAsia"/>
                <w:iCs/>
                <w:lang w:val="zh-CN"/>
              </w:rPr>
            </m:ctrlPr>
          </m:e>
          <m:sub>
            <m:r>
              <w:rPr>
                <w:rFonts w:ascii="Cambria Math" w:hAnsi="Cambria Math" w:cs="Cambria Math" w:hint="eastAsia"/>
                <w:lang w:val="zh-CN"/>
              </w:rPr>
              <m:t>00</m:t>
            </m:r>
          </m:sub>
        </m:sSub>
        <m:r>
          <w:rPr>
            <w:rFonts w:ascii="Cambria Math" w:hAnsi="Cambria Math" w:cs="Cambria Math"/>
            <w:lang w:val="zh-CN"/>
          </w:rPr>
          <m:t xml:space="preserve"> </m:t>
        </m:r>
      </m:oMath>
      <w:r w:rsidR="00FD49BE" w:rsidRPr="00C77BD4">
        <w:rPr>
          <w:rFonts w:hint="eastAsia"/>
          <w:lang w:val="zh-CN"/>
        </w:rPr>
        <w:t>模式相近</w:t>
      </w:r>
      <w:r w:rsidRPr="00C77BD4">
        <w:rPr>
          <w:rFonts w:hint="eastAsia"/>
          <w:lang w:val="zh-CN"/>
        </w:rPr>
        <w:t>。</w:t>
      </w:r>
    </w:p>
    <w:p w14:paraId="77F2C42B" w14:textId="7FD79A5D" w:rsidR="00FD49BE" w:rsidRDefault="00FD49BE" w:rsidP="00FD49BE">
      <w:pPr>
        <w:rPr>
          <w:lang w:val="zh-CN"/>
        </w:rPr>
      </w:pPr>
      <w:r>
        <w:rPr>
          <w:rFonts w:hint="eastAsia"/>
          <w:lang w:val="zh-CN"/>
        </w:rPr>
        <w:t>氦氖</w:t>
      </w:r>
      <w:r w:rsidR="00C77BD4" w:rsidRPr="00C77BD4">
        <w:rPr>
          <w:rFonts w:hint="eastAsia"/>
          <w:lang w:val="zh-CN"/>
        </w:rPr>
        <w:t>激光器</w:t>
      </w:r>
      <w:r w:rsidRPr="00C77BD4">
        <w:rPr>
          <w:rFonts w:hint="eastAsia"/>
          <w:lang w:val="zh-CN"/>
        </w:rPr>
        <w:t>的</w:t>
      </w:r>
      <w:r>
        <w:rPr>
          <w:rFonts w:hint="eastAsia"/>
          <w:lang w:val="zh-CN"/>
        </w:rPr>
        <w:t>纵</w:t>
      </w:r>
      <w:r w:rsidRPr="00C77BD4">
        <w:rPr>
          <w:rFonts w:hint="eastAsia"/>
          <w:lang w:val="zh-CN"/>
        </w:rPr>
        <w:t>模间隔为</w:t>
      </w:r>
      <w:r>
        <w:rPr>
          <w:rFonts w:hint="eastAsia"/>
          <w:lang w:val="zh-CN"/>
        </w:rPr>
        <w:t xml:space="preserve"> </w:t>
      </w:r>
      <w:r>
        <w:rPr>
          <w:rFonts w:hint="eastAsia"/>
          <w:lang w:val="zh-CN"/>
        </w:rPr>
        <w:t>502.</w:t>
      </w:r>
      <w:r w:rsidR="00DB0EB3">
        <w:rPr>
          <w:rFonts w:hint="eastAsia"/>
          <w:lang w:val="zh-CN"/>
        </w:rPr>
        <w:t>941</w:t>
      </w:r>
      <w:r w:rsidRPr="00C77BD4">
        <w:rPr>
          <w:rFonts w:hint="eastAsia"/>
          <w:lang w:val="zh-CN"/>
        </w:rPr>
        <w:t xml:space="preserve"> MHz</w:t>
      </w:r>
      <w:r w:rsidRPr="00C77BD4">
        <w:rPr>
          <w:rFonts w:hint="eastAsia"/>
          <w:lang w:val="zh-CN"/>
        </w:rPr>
        <w:t>，与理论值的相对误差为</w:t>
      </w:r>
      <w:r>
        <w:rPr>
          <w:rFonts w:hint="eastAsia"/>
          <w:lang w:val="zh-CN"/>
        </w:rPr>
        <w:t xml:space="preserve"> 4.</w:t>
      </w:r>
      <w:r w:rsidR="00DB0EB3">
        <w:rPr>
          <w:rFonts w:hint="eastAsia"/>
          <w:lang w:val="zh-CN"/>
        </w:rPr>
        <w:t>94</w:t>
      </w:r>
      <w:r>
        <w:rPr>
          <w:rFonts w:hint="eastAsia"/>
          <w:lang w:val="zh-CN"/>
        </w:rPr>
        <w:t xml:space="preserve"> </w:t>
      </w:r>
      <w:r w:rsidRPr="00C77BD4">
        <w:rPr>
          <w:rFonts w:hint="eastAsia"/>
          <w:lang w:val="zh-CN"/>
        </w:rPr>
        <w:t>%</w:t>
      </w:r>
      <w:r>
        <w:rPr>
          <w:rFonts w:hint="eastAsia"/>
          <w:lang w:val="zh-CN"/>
        </w:rPr>
        <w:t xml:space="preserve"> </w:t>
      </w:r>
      <w:r w:rsidR="00DB0EB3">
        <w:rPr>
          <w:rFonts w:hint="eastAsia"/>
          <w:lang w:val="zh-CN"/>
        </w:rPr>
        <w:t>；</w:t>
      </w:r>
      <w:r w:rsidR="00C77BD4" w:rsidRPr="00C77BD4">
        <w:rPr>
          <w:rFonts w:hint="eastAsia"/>
          <w:lang w:val="zh-CN"/>
        </w:rPr>
        <w:t>带宽为</w:t>
      </w:r>
      <w:r w:rsidR="00C77BD4" w:rsidRPr="00C77BD4">
        <w:rPr>
          <w:rFonts w:hint="eastAsia"/>
          <w:lang w:val="zh-CN"/>
        </w:rPr>
        <w:t>1</w:t>
      </w:r>
      <w:r w:rsidR="00DB0EB3">
        <w:rPr>
          <w:rFonts w:hint="eastAsia"/>
          <w:lang w:val="zh-CN"/>
        </w:rPr>
        <w:t xml:space="preserve">129.41 </w:t>
      </w:r>
      <w:r w:rsidR="00C77BD4" w:rsidRPr="00C77BD4">
        <w:rPr>
          <w:rFonts w:hint="eastAsia"/>
          <w:lang w:val="zh-CN"/>
        </w:rPr>
        <w:t>MHz</w:t>
      </w:r>
      <w:r w:rsidR="00DB0EB3">
        <w:rPr>
          <w:rFonts w:hint="eastAsia"/>
          <w:lang w:val="zh-CN"/>
        </w:rPr>
        <w:t>。</w:t>
      </w:r>
    </w:p>
    <w:p w14:paraId="649AEDA9" w14:textId="0A2CF72B" w:rsidR="00DB0EB3" w:rsidRDefault="00DB0EB3" w:rsidP="00FD49BE">
      <w:pPr>
        <w:rPr>
          <w:rFonts w:hint="eastAsia"/>
          <w:lang w:val="zh-CN"/>
        </w:rPr>
      </w:pPr>
      <w:r>
        <w:rPr>
          <w:rFonts w:hint="eastAsia"/>
          <w:lang w:val="zh-CN"/>
        </w:rPr>
        <w:t>最后我们观察到了</w:t>
      </w:r>
      <w:r w:rsidR="00466694" w:rsidRPr="00466694">
        <w:t>纵模分裂</w:t>
      </w:r>
      <w:r w:rsidR="00466694">
        <w:rPr>
          <w:rFonts w:hint="eastAsia"/>
        </w:rPr>
        <w:t>与模竞争现象</w:t>
      </w:r>
      <w:r w:rsidR="00D772CE">
        <w:rPr>
          <w:rFonts w:hint="eastAsia"/>
        </w:rPr>
        <w:t>，并记录了相关数据</w:t>
      </w:r>
      <w:r w:rsidR="00E731CA">
        <w:rPr>
          <w:rFonts w:hint="eastAsia"/>
        </w:rPr>
        <w:t>；观察到了</w:t>
      </w:r>
      <w:r w:rsidR="008B59F7">
        <w:rPr>
          <w:rFonts w:hint="eastAsia"/>
        </w:rPr>
        <w:t>激光器</w:t>
      </w:r>
      <w:r w:rsidR="008B59F7" w:rsidRPr="00120629">
        <w:rPr>
          <w:rFonts w:hint="eastAsia"/>
        </w:rPr>
        <w:t>纵模分裂</w:t>
      </w:r>
      <w:r w:rsidR="008B59F7">
        <w:rPr>
          <w:rFonts w:hint="eastAsia"/>
        </w:rPr>
        <w:t>的偏振特性。</w:t>
      </w:r>
    </w:p>
    <w:p w14:paraId="71DA2398" w14:textId="26FABB5F" w:rsidR="00F852B3" w:rsidRDefault="00F852B3" w:rsidP="00193D03">
      <w:pPr>
        <w:pStyle w:val="2"/>
      </w:pPr>
      <w:r>
        <w:rPr>
          <w:rFonts w:hint="eastAsia"/>
        </w:rPr>
        <w:t>反思</w:t>
      </w:r>
    </w:p>
    <w:p w14:paraId="1E85E0A6" w14:textId="1684AE4A" w:rsidR="00580952" w:rsidRPr="00580952" w:rsidRDefault="00580952" w:rsidP="00580952">
      <w:pPr>
        <w:rPr>
          <w:rFonts w:hint="eastAsia"/>
        </w:rPr>
      </w:pPr>
      <w:r>
        <w:rPr>
          <w:rFonts w:hint="eastAsia"/>
        </w:rPr>
        <w:t>实验测得的纵横</w:t>
      </w:r>
      <w:r w:rsidR="006F6CE7">
        <w:rPr>
          <w:rFonts w:hint="eastAsia"/>
        </w:rPr>
        <w:t>纵横模间距</w:t>
      </w:r>
      <w:r w:rsidR="00742624">
        <w:rPr>
          <w:rFonts w:hint="eastAsia"/>
        </w:rPr>
        <w:t>等测量参数</w:t>
      </w:r>
      <w:r w:rsidR="006F6CE7">
        <w:rPr>
          <w:rFonts w:hint="eastAsia"/>
        </w:rPr>
        <w:t>都有一定的误差，误差分析如下。</w:t>
      </w:r>
    </w:p>
    <w:p w14:paraId="17313D07" w14:textId="57415259" w:rsidR="00817FEF" w:rsidRPr="00817FEF" w:rsidRDefault="00F1667E" w:rsidP="00817FEF">
      <w:pPr>
        <w:pStyle w:val="ad"/>
        <w:numPr>
          <w:ilvl w:val="0"/>
          <w:numId w:val="42"/>
        </w:numPr>
        <w:rPr>
          <w:rFonts w:hint="eastAsia"/>
        </w:rPr>
      </w:pPr>
      <w:r w:rsidRPr="00817FEF">
        <w:rPr>
          <w:rFonts w:hint="eastAsia"/>
        </w:rPr>
        <w:t>有些实验仪器导线</w:t>
      </w:r>
      <w:r w:rsidR="007F0652" w:rsidRPr="00817FEF">
        <w:rPr>
          <w:rFonts w:hint="eastAsia"/>
        </w:rPr>
        <w:t>接触不良的问题</w:t>
      </w:r>
      <w:r w:rsidR="00817FEF" w:rsidRPr="00817FEF">
        <w:rPr>
          <w:rFonts w:hint="eastAsia"/>
        </w:rPr>
        <w:t>，</w:t>
      </w:r>
      <w:r w:rsidR="00817FEF" w:rsidRPr="00817FEF">
        <w:rPr>
          <w:rFonts w:hint="eastAsia"/>
        </w:rPr>
        <w:t>实验现象变化过快，不稳定，示波器上显示的曲线不稳定</w:t>
      </w:r>
      <w:r w:rsidR="00580224">
        <w:rPr>
          <w:rFonts w:hint="eastAsia"/>
        </w:rPr>
        <w:t>，</w:t>
      </w:r>
      <w:r w:rsidR="00580224" w:rsidRPr="00580224">
        <w:rPr>
          <w:rFonts w:hint="eastAsia"/>
        </w:rPr>
        <w:t>无法保证光标固定的位置正好是峰值位置，造成读数误差。</w:t>
      </w:r>
    </w:p>
    <w:p w14:paraId="6F5B64F3" w14:textId="0000F41B" w:rsidR="00817FEF" w:rsidRPr="00817FEF" w:rsidRDefault="00817FEF" w:rsidP="00817FEF">
      <w:pPr>
        <w:pStyle w:val="ad"/>
        <w:numPr>
          <w:ilvl w:val="0"/>
          <w:numId w:val="42"/>
        </w:numPr>
      </w:pPr>
      <w:r w:rsidRPr="00817FEF">
        <w:rPr>
          <w:rFonts w:hint="eastAsia"/>
        </w:rPr>
        <w:t>由于模竞争的存在，示波器上的模谱幅值一直处在变化之中，导致测量增益曲线选点坐标的数值存在误差</w:t>
      </w:r>
      <w:r w:rsidR="00580224">
        <w:rPr>
          <w:rFonts w:hint="eastAsia"/>
        </w:rPr>
        <w:t>。</w:t>
      </w:r>
    </w:p>
    <w:p w14:paraId="5BAB5C0F" w14:textId="07628143" w:rsidR="00D905A0" w:rsidRDefault="004F634E" w:rsidP="001E35AB">
      <w:r>
        <w:tab/>
      </w:r>
      <w:r>
        <w:tab/>
      </w:r>
      <w:r>
        <w:tab/>
      </w:r>
      <w:r>
        <w:tab/>
      </w:r>
    </w:p>
    <w:p w14:paraId="06C85D34" w14:textId="35041B17" w:rsidR="00DA0594" w:rsidRDefault="00A82A64" w:rsidP="00193D03">
      <w:pPr>
        <w:pStyle w:val="1"/>
      </w:pPr>
      <w:bookmarkStart w:id="9" w:name="_Hlk162647042"/>
      <w:r>
        <w:rPr>
          <w:rFonts w:hint="eastAsia"/>
        </w:rPr>
        <w:t>实验</w:t>
      </w:r>
      <w:r w:rsidR="00347943">
        <w:rPr>
          <w:rFonts w:hint="eastAsia"/>
        </w:rPr>
        <w:t>原始</w:t>
      </w:r>
      <w:r>
        <w:rPr>
          <w:rFonts w:hint="eastAsia"/>
        </w:rPr>
        <w:t>数据</w:t>
      </w:r>
    </w:p>
    <w:p w14:paraId="3D8490B7" w14:textId="2191E352" w:rsidR="00E84501" w:rsidRDefault="00E84501" w:rsidP="001E35AB">
      <w:r>
        <w:rPr>
          <w:rFonts w:hint="eastAsia"/>
        </w:rPr>
        <w:t>实验记录的原始数据</w:t>
      </w:r>
      <w:r w:rsidR="00BC6ACB">
        <w:rPr>
          <w:rFonts w:hint="eastAsia"/>
        </w:rPr>
        <w:t>见附件</w:t>
      </w:r>
      <w:r w:rsidR="00C422AB">
        <w:rPr>
          <w:rFonts w:hint="eastAsia"/>
        </w:rPr>
        <w:t>。</w:t>
      </w:r>
    </w:p>
    <w:p w14:paraId="37993CD6" w14:textId="4A45F5A0" w:rsidR="00D772CE" w:rsidRDefault="00D772CE" w:rsidP="001E35AB"/>
    <w:p w14:paraId="78ECD87C" w14:textId="77777777" w:rsidR="00D772CE" w:rsidRDefault="00D772CE">
      <w:pPr>
        <w:tabs>
          <w:tab w:val="clear" w:pos="288"/>
        </w:tabs>
        <w:spacing w:after="0" w:line="240" w:lineRule="auto"/>
        <w:ind w:firstLine="0"/>
        <w:jc w:val="left"/>
      </w:pPr>
      <w:r>
        <w:br w:type="page"/>
      </w:r>
    </w:p>
    <w:p w14:paraId="57E5EAFA" w14:textId="77777777" w:rsidR="00681AA4" w:rsidRDefault="00681AA4" w:rsidP="00D772CE">
      <w:pPr>
        <w:pStyle w:val="1"/>
        <w:ind w:firstLine="0"/>
        <w:sectPr w:rsidR="00681AA4" w:rsidSect="00BC6ACB">
          <w:type w:val="continuous"/>
          <w:pgSz w:w="11906" w:h="16838"/>
          <w:pgMar w:top="1080" w:right="907" w:bottom="1440" w:left="907" w:header="720" w:footer="720" w:gutter="0"/>
          <w:cols w:num="2" w:space="360"/>
          <w:docGrid w:linePitch="360"/>
        </w:sectPr>
      </w:pPr>
    </w:p>
    <w:p w14:paraId="02DBEDFF" w14:textId="7DE4F696" w:rsidR="00D772CE" w:rsidRDefault="00D772CE" w:rsidP="00D772CE">
      <w:pPr>
        <w:pStyle w:val="1"/>
        <w:ind w:firstLine="0"/>
      </w:pPr>
      <w:r>
        <w:rPr>
          <w:rFonts w:hint="eastAsia"/>
        </w:rPr>
        <w:lastRenderedPageBreak/>
        <w:t>Appendix</w:t>
      </w:r>
    </w:p>
    <w:p w14:paraId="112DF713" w14:textId="47549927" w:rsidR="00D772CE" w:rsidRDefault="00D772CE" w:rsidP="00D772CE">
      <w:r>
        <w:rPr>
          <w:rFonts w:hint="eastAsia"/>
        </w:rPr>
        <w:t>实验原始数据如图</w:t>
      </w:r>
    </w:p>
    <w:p w14:paraId="07343D8F" w14:textId="04523A24" w:rsidR="00D74729" w:rsidRDefault="009E38E3" w:rsidP="009E38E3">
      <w:pPr>
        <w:jc w:val="center"/>
      </w:pPr>
      <w:r>
        <w:rPr>
          <w:noProof/>
        </w:rPr>
        <w:drawing>
          <wp:inline distT="0" distB="0" distL="0" distR="0" wp14:anchorId="1419A5E7" wp14:editId="67117002">
            <wp:extent cx="5318953" cy="7430704"/>
            <wp:effectExtent l="0" t="0" r="0" b="0"/>
            <wp:docPr id="11048475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21898" cy="7434818"/>
                    </a:xfrm>
                    <a:prstGeom prst="rect">
                      <a:avLst/>
                    </a:prstGeom>
                    <a:noFill/>
                    <a:ln>
                      <a:noFill/>
                    </a:ln>
                  </pic:spPr>
                </pic:pic>
              </a:graphicData>
            </a:graphic>
          </wp:inline>
        </w:drawing>
      </w:r>
    </w:p>
    <w:p w14:paraId="79E3DED9" w14:textId="0FF567D0" w:rsidR="009E38E3" w:rsidRDefault="009E38E3" w:rsidP="009E38E3">
      <w:pPr>
        <w:rPr>
          <w:rFonts w:hint="eastAsia"/>
        </w:rPr>
      </w:pPr>
      <w:r>
        <w:rPr>
          <w:noProof/>
        </w:rPr>
        <w:lastRenderedPageBreak/>
        <w:drawing>
          <wp:inline distT="0" distB="0" distL="0" distR="0" wp14:anchorId="6A110414" wp14:editId="338A98B7">
            <wp:extent cx="5993455" cy="8354729"/>
            <wp:effectExtent l="0" t="0" r="7620" b="8255"/>
            <wp:docPr id="18303971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95952" cy="8358210"/>
                    </a:xfrm>
                    <a:prstGeom prst="rect">
                      <a:avLst/>
                    </a:prstGeom>
                    <a:noFill/>
                    <a:ln>
                      <a:noFill/>
                    </a:ln>
                  </pic:spPr>
                </pic:pic>
              </a:graphicData>
            </a:graphic>
          </wp:inline>
        </w:drawing>
      </w:r>
    </w:p>
    <w:p w14:paraId="30452E48" w14:textId="64D295BE" w:rsidR="00681AA4" w:rsidRPr="00D648E5" w:rsidRDefault="00681AA4" w:rsidP="00681AA4">
      <w:pPr>
        <w:pStyle w:val="figurecaption"/>
        <w:rPr>
          <w:rFonts w:hint="eastAsia"/>
          <w:lang w:eastAsia="zh-CN"/>
        </w:rPr>
      </w:pPr>
      <w:r>
        <w:rPr>
          <w:rFonts w:hint="eastAsia"/>
          <w:lang w:eastAsia="zh-CN"/>
        </w:rPr>
        <w:t>实验原始数据</w:t>
      </w:r>
    </w:p>
    <w:bookmarkEnd w:id="9"/>
    <w:p w14:paraId="2A746AB7" w14:textId="77777777" w:rsidR="00681AA4" w:rsidRDefault="00681AA4" w:rsidP="00D772CE">
      <w:pPr>
        <w:sectPr w:rsidR="00681AA4" w:rsidSect="00681AA4">
          <w:type w:val="continuous"/>
          <w:pgSz w:w="11906" w:h="16838"/>
          <w:pgMar w:top="1080" w:right="907" w:bottom="1440" w:left="907" w:header="720" w:footer="720" w:gutter="0"/>
          <w:cols w:space="360"/>
          <w:docGrid w:linePitch="360"/>
        </w:sectPr>
      </w:pPr>
    </w:p>
    <w:p w14:paraId="40BC4451" w14:textId="77777777" w:rsidR="00681AA4" w:rsidRPr="00681AA4" w:rsidRDefault="00681AA4" w:rsidP="00D772CE">
      <w:pPr>
        <w:rPr>
          <w:rFonts w:hint="eastAsia"/>
        </w:rPr>
      </w:pPr>
    </w:p>
    <w:sectPr w:rsidR="00681AA4" w:rsidRPr="00681AA4"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D7DBB" w14:textId="77777777" w:rsidR="00C22052" w:rsidRDefault="00C22052" w:rsidP="001E35AB">
      <w:r>
        <w:separator/>
      </w:r>
    </w:p>
  </w:endnote>
  <w:endnote w:type="continuationSeparator" w:id="0">
    <w:p w14:paraId="4E94C5AC" w14:textId="77777777" w:rsidR="00C22052" w:rsidRDefault="00C22052" w:rsidP="001E3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6B00C" w14:textId="5731836C" w:rsidR="00DA0594" w:rsidRDefault="00DA0594" w:rsidP="001E35A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B1E62" w14:textId="77777777" w:rsidR="00C22052" w:rsidRDefault="00C22052" w:rsidP="001E35AB">
      <w:r>
        <w:separator/>
      </w:r>
    </w:p>
  </w:footnote>
  <w:footnote w:type="continuationSeparator" w:id="0">
    <w:p w14:paraId="6803CA18" w14:textId="77777777" w:rsidR="00C22052" w:rsidRDefault="00C22052" w:rsidP="001E35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CDE8F47"/>
    <w:multiLevelType w:val="singleLevel"/>
    <w:tmpl w:val="BCDE8F47"/>
    <w:lvl w:ilvl="0">
      <w:start w:val="2"/>
      <w:numFmt w:val="decimal"/>
      <w:suff w:val="nothing"/>
      <w:lvlText w:val="（%1）"/>
      <w:lvlJc w:val="left"/>
    </w:lvl>
  </w:abstractNum>
  <w:abstractNum w:abstractNumId="1" w15:restartNumberingAfterBreak="0">
    <w:nsid w:val="0F4D3BDA"/>
    <w:multiLevelType w:val="multilevel"/>
    <w:tmpl w:val="D5CA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73A27"/>
    <w:multiLevelType w:val="hybridMultilevel"/>
    <w:tmpl w:val="8C843056"/>
    <w:lvl w:ilvl="0" w:tplc="83165E8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46C2CD5"/>
    <w:multiLevelType w:val="hybridMultilevel"/>
    <w:tmpl w:val="48101CFE"/>
    <w:lvl w:ilvl="0" w:tplc="18ACD6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7" w15:restartNumberingAfterBreak="0">
    <w:nsid w:val="44FB15EE"/>
    <w:multiLevelType w:val="hybridMultilevel"/>
    <w:tmpl w:val="B2F8528C"/>
    <w:lvl w:ilvl="0" w:tplc="8062B01C">
      <w:start w:val="1"/>
      <w:numFmt w:val="decimal"/>
      <w:lvlText w:val="%1."/>
      <w:lvlJc w:val="left"/>
      <w:pPr>
        <w:ind w:left="489" w:hanging="200"/>
      </w:pPr>
      <w:rPr>
        <w:rFonts w:hint="default"/>
      </w:rPr>
    </w:lvl>
    <w:lvl w:ilvl="1" w:tplc="04090019" w:tentative="1">
      <w:start w:val="1"/>
      <w:numFmt w:val="lowerLetter"/>
      <w:lvlText w:val="%2)"/>
      <w:lvlJc w:val="left"/>
      <w:pPr>
        <w:ind w:left="1169" w:hanging="440"/>
      </w:pPr>
    </w:lvl>
    <w:lvl w:ilvl="2" w:tplc="0409001B" w:tentative="1">
      <w:start w:val="1"/>
      <w:numFmt w:val="lowerRoman"/>
      <w:lvlText w:val="%3."/>
      <w:lvlJc w:val="right"/>
      <w:pPr>
        <w:ind w:left="1609" w:hanging="440"/>
      </w:pPr>
    </w:lvl>
    <w:lvl w:ilvl="3" w:tplc="0409000F" w:tentative="1">
      <w:start w:val="1"/>
      <w:numFmt w:val="decimal"/>
      <w:lvlText w:val="%4."/>
      <w:lvlJc w:val="left"/>
      <w:pPr>
        <w:ind w:left="2049" w:hanging="440"/>
      </w:pPr>
    </w:lvl>
    <w:lvl w:ilvl="4" w:tplc="04090019" w:tentative="1">
      <w:start w:val="1"/>
      <w:numFmt w:val="lowerLetter"/>
      <w:lvlText w:val="%5)"/>
      <w:lvlJc w:val="left"/>
      <w:pPr>
        <w:ind w:left="2489" w:hanging="440"/>
      </w:pPr>
    </w:lvl>
    <w:lvl w:ilvl="5" w:tplc="0409001B" w:tentative="1">
      <w:start w:val="1"/>
      <w:numFmt w:val="lowerRoman"/>
      <w:lvlText w:val="%6."/>
      <w:lvlJc w:val="right"/>
      <w:pPr>
        <w:ind w:left="2929" w:hanging="440"/>
      </w:pPr>
    </w:lvl>
    <w:lvl w:ilvl="6" w:tplc="0409000F" w:tentative="1">
      <w:start w:val="1"/>
      <w:numFmt w:val="decimal"/>
      <w:lvlText w:val="%7."/>
      <w:lvlJc w:val="left"/>
      <w:pPr>
        <w:ind w:left="3369" w:hanging="440"/>
      </w:pPr>
    </w:lvl>
    <w:lvl w:ilvl="7" w:tplc="04090019" w:tentative="1">
      <w:start w:val="1"/>
      <w:numFmt w:val="lowerLetter"/>
      <w:lvlText w:val="%8)"/>
      <w:lvlJc w:val="left"/>
      <w:pPr>
        <w:ind w:left="3809" w:hanging="440"/>
      </w:pPr>
    </w:lvl>
    <w:lvl w:ilvl="8" w:tplc="0409001B" w:tentative="1">
      <w:start w:val="1"/>
      <w:numFmt w:val="lowerRoman"/>
      <w:lvlText w:val="%9."/>
      <w:lvlJc w:val="right"/>
      <w:pPr>
        <w:ind w:left="4249" w:hanging="440"/>
      </w:pPr>
    </w:lvl>
  </w:abstractNum>
  <w:abstractNum w:abstractNumId="8"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10"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CE22599"/>
    <w:multiLevelType w:val="multilevel"/>
    <w:tmpl w:val="86481790"/>
    <w:lvl w:ilvl="0">
      <w:start w:val="1"/>
      <w:numFmt w:val="decimal"/>
      <w:lvlText w:val="%1."/>
      <w:lvlJc w:val="left"/>
      <w:pPr>
        <w:tabs>
          <w:tab w:val="num" w:pos="720"/>
        </w:tabs>
        <w:ind w:left="720" w:hanging="360"/>
      </w:pPr>
      <w:rPr>
        <w:rFonts w:ascii="Times New Roman" w:eastAsia="宋体"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33E93"/>
    <w:multiLevelType w:val="hybridMultilevel"/>
    <w:tmpl w:val="65B8B082"/>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C402C58"/>
    <w:multiLevelType w:val="multilevel"/>
    <w:tmpl w:val="0608D934"/>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5" w15:restartNumberingAfterBreak="0">
    <w:nsid w:val="6DAD4BE6"/>
    <w:multiLevelType w:val="hybridMultilevel"/>
    <w:tmpl w:val="B2F8528C"/>
    <w:lvl w:ilvl="0" w:tplc="FFFFFFFF">
      <w:start w:val="1"/>
      <w:numFmt w:val="decimal"/>
      <w:lvlText w:val="%1."/>
      <w:lvlJc w:val="left"/>
      <w:pPr>
        <w:ind w:left="489" w:hanging="200"/>
      </w:pPr>
      <w:rPr>
        <w:rFonts w:hint="default"/>
      </w:rPr>
    </w:lvl>
    <w:lvl w:ilvl="1" w:tplc="FFFFFFFF" w:tentative="1">
      <w:start w:val="1"/>
      <w:numFmt w:val="lowerLetter"/>
      <w:lvlText w:val="%2)"/>
      <w:lvlJc w:val="left"/>
      <w:pPr>
        <w:ind w:left="1169" w:hanging="440"/>
      </w:pPr>
    </w:lvl>
    <w:lvl w:ilvl="2" w:tplc="FFFFFFFF" w:tentative="1">
      <w:start w:val="1"/>
      <w:numFmt w:val="lowerRoman"/>
      <w:lvlText w:val="%3."/>
      <w:lvlJc w:val="right"/>
      <w:pPr>
        <w:ind w:left="1609" w:hanging="440"/>
      </w:pPr>
    </w:lvl>
    <w:lvl w:ilvl="3" w:tplc="FFFFFFFF" w:tentative="1">
      <w:start w:val="1"/>
      <w:numFmt w:val="decimal"/>
      <w:lvlText w:val="%4."/>
      <w:lvlJc w:val="left"/>
      <w:pPr>
        <w:ind w:left="2049" w:hanging="440"/>
      </w:pPr>
    </w:lvl>
    <w:lvl w:ilvl="4" w:tplc="FFFFFFFF" w:tentative="1">
      <w:start w:val="1"/>
      <w:numFmt w:val="lowerLetter"/>
      <w:lvlText w:val="%5)"/>
      <w:lvlJc w:val="left"/>
      <w:pPr>
        <w:ind w:left="2489" w:hanging="440"/>
      </w:pPr>
    </w:lvl>
    <w:lvl w:ilvl="5" w:tplc="FFFFFFFF" w:tentative="1">
      <w:start w:val="1"/>
      <w:numFmt w:val="lowerRoman"/>
      <w:lvlText w:val="%6."/>
      <w:lvlJc w:val="right"/>
      <w:pPr>
        <w:ind w:left="2929" w:hanging="440"/>
      </w:pPr>
    </w:lvl>
    <w:lvl w:ilvl="6" w:tplc="FFFFFFFF" w:tentative="1">
      <w:start w:val="1"/>
      <w:numFmt w:val="decimal"/>
      <w:lvlText w:val="%7."/>
      <w:lvlJc w:val="left"/>
      <w:pPr>
        <w:ind w:left="3369" w:hanging="440"/>
      </w:pPr>
    </w:lvl>
    <w:lvl w:ilvl="7" w:tplc="FFFFFFFF" w:tentative="1">
      <w:start w:val="1"/>
      <w:numFmt w:val="lowerLetter"/>
      <w:lvlText w:val="%8)"/>
      <w:lvlJc w:val="left"/>
      <w:pPr>
        <w:ind w:left="3809" w:hanging="440"/>
      </w:pPr>
    </w:lvl>
    <w:lvl w:ilvl="8" w:tplc="FFFFFFFF" w:tentative="1">
      <w:start w:val="1"/>
      <w:numFmt w:val="lowerRoman"/>
      <w:lvlText w:val="%9."/>
      <w:lvlJc w:val="right"/>
      <w:pPr>
        <w:ind w:left="4249" w:hanging="440"/>
      </w:pPr>
    </w:lvl>
  </w:abstractNum>
  <w:abstractNum w:abstractNumId="16" w15:restartNumberingAfterBreak="0">
    <w:nsid w:val="707A5547"/>
    <w:multiLevelType w:val="multilevel"/>
    <w:tmpl w:val="7654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CC60B7"/>
    <w:multiLevelType w:val="hybridMultilevel"/>
    <w:tmpl w:val="C032B2D6"/>
    <w:lvl w:ilvl="0" w:tplc="BAD4D78C">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963735">
    <w:abstractNumId w:val="6"/>
  </w:num>
  <w:num w:numId="2" w16cid:durableId="1616785700">
    <w:abstractNumId w:val="5"/>
  </w:num>
  <w:num w:numId="3" w16cid:durableId="1315253101">
    <w:abstractNumId w:val="13"/>
  </w:num>
  <w:num w:numId="4" w16cid:durableId="725839596">
    <w:abstractNumId w:val="4"/>
  </w:num>
  <w:num w:numId="5" w16cid:durableId="1244024546">
    <w:abstractNumId w:val="10"/>
  </w:num>
  <w:num w:numId="6" w16cid:durableId="907227067">
    <w:abstractNumId w:val="8"/>
  </w:num>
  <w:num w:numId="7" w16cid:durableId="1522358840">
    <w:abstractNumId w:val="14"/>
  </w:num>
  <w:num w:numId="8" w16cid:durableId="1762870924">
    <w:abstractNumId w:val="9"/>
  </w:num>
  <w:num w:numId="9" w16cid:durableId="984552551">
    <w:abstractNumId w:val="16"/>
  </w:num>
  <w:num w:numId="10" w16cid:durableId="395713895">
    <w:abstractNumId w:val="6"/>
  </w:num>
  <w:num w:numId="11" w16cid:durableId="544680229">
    <w:abstractNumId w:val="12"/>
  </w:num>
  <w:num w:numId="12" w16cid:durableId="1847287897">
    <w:abstractNumId w:val="3"/>
  </w:num>
  <w:num w:numId="13" w16cid:durableId="2106923698">
    <w:abstractNumId w:val="12"/>
    <w:lvlOverride w:ilvl="0">
      <w:startOverride w:val="1"/>
    </w:lvlOverride>
  </w:num>
  <w:num w:numId="14" w16cid:durableId="345668217">
    <w:abstractNumId w:val="7"/>
  </w:num>
  <w:num w:numId="15" w16cid:durableId="1133597636">
    <w:abstractNumId w:val="1"/>
  </w:num>
  <w:num w:numId="16" w16cid:durableId="1965653896">
    <w:abstractNumId w:val="15"/>
  </w:num>
  <w:num w:numId="17" w16cid:durableId="1322733809">
    <w:abstractNumId w:val="11"/>
  </w:num>
  <w:num w:numId="18" w16cid:durableId="1752237876">
    <w:abstractNumId w:val="12"/>
    <w:lvlOverride w:ilvl="0">
      <w:startOverride w:val="1"/>
    </w:lvlOverride>
  </w:num>
  <w:num w:numId="19" w16cid:durableId="1640842249">
    <w:abstractNumId w:val="12"/>
    <w:lvlOverride w:ilvl="0">
      <w:startOverride w:val="1"/>
    </w:lvlOverride>
  </w:num>
  <w:num w:numId="20" w16cid:durableId="1917785039">
    <w:abstractNumId w:val="12"/>
  </w:num>
  <w:num w:numId="21" w16cid:durableId="901217336">
    <w:abstractNumId w:val="12"/>
  </w:num>
  <w:num w:numId="22" w16cid:durableId="2038071237">
    <w:abstractNumId w:val="12"/>
    <w:lvlOverride w:ilvl="0">
      <w:startOverride w:val="1"/>
    </w:lvlOverride>
  </w:num>
  <w:num w:numId="23" w16cid:durableId="530345086">
    <w:abstractNumId w:val="12"/>
  </w:num>
  <w:num w:numId="24" w16cid:durableId="980034087">
    <w:abstractNumId w:val="12"/>
  </w:num>
  <w:num w:numId="25" w16cid:durableId="554898183">
    <w:abstractNumId w:val="12"/>
    <w:lvlOverride w:ilvl="0">
      <w:startOverride w:val="1"/>
    </w:lvlOverride>
  </w:num>
  <w:num w:numId="26" w16cid:durableId="870723927">
    <w:abstractNumId w:val="12"/>
    <w:lvlOverride w:ilvl="0">
      <w:startOverride w:val="1"/>
    </w:lvlOverride>
  </w:num>
  <w:num w:numId="27" w16cid:durableId="2119179928">
    <w:abstractNumId w:val="0"/>
  </w:num>
  <w:num w:numId="28" w16cid:durableId="1150515593">
    <w:abstractNumId w:val="12"/>
    <w:lvlOverride w:ilvl="0">
      <w:startOverride w:val="1"/>
    </w:lvlOverride>
  </w:num>
  <w:num w:numId="29" w16cid:durableId="7570176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9334787">
    <w:abstractNumId w:val="6"/>
  </w:num>
  <w:num w:numId="31" w16cid:durableId="1378357786">
    <w:abstractNumId w:val="6"/>
  </w:num>
  <w:num w:numId="32" w16cid:durableId="797067826">
    <w:abstractNumId w:val="6"/>
  </w:num>
  <w:num w:numId="33" w16cid:durableId="1264610530">
    <w:abstractNumId w:val="12"/>
    <w:lvlOverride w:ilvl="0">
      <w:startOverride w:val="1"/>
    </w:lvlOverride>
  </w:num>
  <w:num w:numId="34" w16cid:durableId="1932422772">
    <w:abstractNumId w:val="12"/>
  </w:num>
  <w:num w:numId="35" w16cid:durableId="144905895">
    <w:abstractNumId w:val="12"/>
    <w:lvlOverride w:ilvl="0">
      <w:startOverride w:val="1"/>
    </w:lvlOverride>
  </w:num>
  <w:num w:numId="36" w16cid:durableId="1908104684">
    <w:abstractNumId w:val="6"/>
  </w:num>
  <w:num w:numId="37" w16cid:durableId="17162732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54955928">
    <w:abstractNumId w:val="6"/>
  </w:num>
  <w:num w:numId="39" w16cid:durableId="1731613862">
    <w:abstractNumId w:val="6"/>
  </w:num>
  <w:num w:numId="40" w16cid:durableId="13851822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63389278">
    <w:abstractNumId w:val="2"/>
  </w:num>
  <w:num w:numId="42" w16cid:durableId="1561552064">
    <w:abstractNumId w:val="17"/>
  </w:num>
  <w:num w:numId="43" w16cid:durableId="8589303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embedSystemFonts/>
  <w:bordersDoNotSurroundHeader/>
  <w:bordersDoNotSurroundFooter/>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2266"/>
    <w:rsid w:val="00010B8D"/>
    <w:rsid w:val="00011799"/>
    <w:rsid w:val="00011AFD"/>
    <w:rsid w:val="0004375A"/>
    <w:rsid w:val="0004762E"/>
    <w:rsid w:val="0004781E"/>
    <w:rsid w:val="000515AB"/>
    <w:rsid w:val="00055559"/>
    <w:rsid w:val="00061C65"/>
    <w:rsid w:val="00065C90"/>
    <w:rsid w:val="00071A8D"/>
    <w:rsid w:val="00072521"/>
    <w:rsid w:val="000739AE"/>
    <w:rsid w:val="00080C27"/>
    <w:rsid w:val="0008262A"/>
    <w:rsid w:val="0008758A"/>
    <w:rsid w:val="000906F4"/>
    <w:rsid w:val="00093C13"/>
    <w:rsid w:val="000A0B69"/>
    <w:rsid w:val="000B07A4"/>
    <w:rsid w:val="000B3561"/>
    <w:rsid w:val="000B70C0"/>
    <w:rsid w:val="000B711F"/>
    <w:rsid w:val="000C153A"/>
    <w:rsid w:val="000C1E68"/>
    <w:rsid w:val="000C415E"/>
    <w:rsid w:val="000C4AB3"/>
    <w:rsid w:val="000D00A1"/>
    <w:rsid w:val="000D1F12"/>
    <w:rsid w:val="000D23AE"/>
    <w:rsid w:val="000E1215"/>
    <w:rsid w:val="000E1763"/>
    <w:rsid w:val="000E6263"/>
    <w:rsid w:val="000F5BC0"/>
    <w:rsid w:val="00101B35"/>
    <w:rsid w:val="00102E66"/>
    <w:rsid w:val="00110AA7"/>
    <w:rsid w:val="00116173"/>
    <w:rsid w:val="00120629"/>
    <w:rsid w:val="00121CCE"/>
    <w:rsid w:val="00127A96"/>
    <w:rsid w:val="00127AAB"/>
    <w:rsid w:val="00134622"/>
    <w:rsid w:val="001414A9"/>
    <w:rsid w:val="00147ABA"/>
    <w:rsid w:val="001540CF"/>
    <w:rsid w:val="0015471B"/>
    <w:rsid w:val="00155D35"/>
    <w:rsid w:val="001575A4"/>
    <w:rsid w:val="00162C0F"/>
    <w:rsid w:val="001642D2"/>
    <w:rsid w:val="001747A5"/>
    <w:rsid w:val="00181388"/>
    <w:rsid w:val="00186C78"/>
    <w:rsid w:val="001878FB"/>
    <w:rsid w:val="00191738"/>
    <w:rsid w:val="00193D03"/>
    <w:rsid w:val="0019647D"/>
    <w:rsid w:val="001A173C"/>
    <w:rsid w:val="001A2936"/>
    <w:rsid w:val="001A2EFD"/>
    <w:rsid w:val="001A3B3D"/>
    <w:rsid w:val="001A63B0"/>
    <w:rsid w:val="001B3A5B"/>
    <w:rsid w:val="001B67DC"/>
    <w:rsid w:val="001C3FD5"/>
    <w:rsid w:val="001C5037"/>
    <w:rsid w:val="001D0111"/>
    <w:rsid w:val="001D7034"/>
    <w:rsid w:val="001E35AB"/>
    <w:rsid w:val="001F248C"/>
    <w:rsid w:val="00205B62"/>
    <w:rsid w:val="002116A3"/>
    <w:rsid w:val="002247B1"/>
    <w:rsid w:val="002254A9"/>
    <w:rsid w:val="00233D97"/>
    <w:rsid w:val="002347A2"/>
    <w:rsid w:val="00247815"/>
    <w:rsid w:val="00261A9F"/>
    <w:rsid w:val="00275B2C"/>
    <w:rsid w:val="00280934"/>
    <w:rsid w:val="002850E3"/>
    <w:rsid w:val="00285C2B"/>
    <w:rsid w:val="00292A7D"/>
    <w:rsid w:val="0029673D"/>
    <w:rsid w:val="002A0B9A"/>
    <w:rsid w:val="002A5BDF"/>
    <w:rsid w:val="002B1005"/>
    <w:rsid w:val="002B5D28"/>
    <w:rsid w:val="002B6FBD"/>
    <w:rsid w:val="002B7D42"/>
    <w:rsid w:val="002C1895"/>
    <w:rsid w:val="002C20C2"/>
    <w:rsid w:val="002C5634"/>
    <w:rsid w:val="002C7CB4"/>
    <w:rsid w:val="002D04C5"/>
    <w:rsid w:val="002D7A0C"/>
    <w:rsid w:val="002E03CE"/>
    <w:rsid w:val="002E0D99"/>
    <w:rsid w:val="002E45EA"/>
    <w:rsid w:val="002F5820"/>
    <w:rsid w:val="00301BFA"/>
    <w:rsid w:val="003058E8"/>
    <w:rsid w:val="00306623"/>
    <w:rsid w:val="00307F73"/>
    <w:rsid w:val="00311797"/>
    <w:rsid w:val="0031357A"/>
    <w:rsid w:val="00313ABA"/>
    <w:rsid w:val="00315438"/>
    <w:rsid w:val="0032025A"/>
    <w:rsid w:val="003266D5"/>
    <w:rsid w:val="00332F4B"/>
    <w:rsid w:val="003337C8"/>
    <w:rsid w:val="003414A0"/>
    <w:rsid w:val="0034708B"/>
    <w:rsid w:val="00347943"/>
    <w:rsid w:val="00351698"/>
    <w:rsid w:val="00354FCF"/>
    <w:rsid w:val="00362EDC"/>
    <w:rsid w:val="00372D7B"/>
    <w:rsid w:val="00374B01"/>
    <w:rsid w:val="00380F17"/>
    <w:rsid w:val="003824BF"/>
    <w:rsid w:val="00383804"/>
    <w:rsid w:val="0039151D"/>
    <w:rsid w:val="003A19E2"/>
    <w:rsid w:val="003A2E3F"/>
    <w:rsid w:val="003A334B"/>
    <w:rsid w:val="003B025D"/>
    <w:rsid w:val="003B2B40"/>
    <w:rsid w:val="003B2F67"/>
    <w:rsid w:val="003B355D"/>
    <w:rsid w:val="003B4E04"/>
    <w:rsid w:val="003C10FC"/>
    <w:rsid w:val="003C2602"/>
    <w:rsid w:val="003C7221"/>
    <w:rsid w:val="003C76FD"/>
    <w:rsid w:val="003D0CDA"/>
    <w:rsid w:val="003D6FF5"/>
    <w:rsid w:val="003D79A4"/>
    <w:rsid w:val="003F20BB"/>
    <w:rsid w:val="003F5A08"/>
    <w:rsid w:val="003F5E51"/>
    <w:rsid w:val="00400A96"/>
    <w:rsid w:val="00402E88"/>
    <w:rsid w:val="00405438"/>
    <w:rsid w:val="00405595"/>
    <w:rsid w:val="004061A3"/>
    <w:rsid w:val="004076C7"/>
    <w:rsid w:val="00411307"/>
    <w:rsid w:val="004131B3"/>
    <w:rsid w:val="004166A5"/>
    <w:rsid w:val="00420716"/>
    <w:rsid w:val="004325FB"/>
    <w:rsid w:val="0044094D"/>
    <w:rsid w:val="004432BA"/>
    <w:rsid w:val="0044407E"/>
    <w:rsid w:val="00446355"/>
    <w:rsid w:val="00447BB9"/>
    <w:rsid w:val="00450900"/>
    <w:rsid w:val="0046031D"/>
    <w:rsid w:val="004611FA"/>
    <w:rsid w:val="00466694"/>
    <w:rsid w:val="00473AC9"/>
    <w:rsid w:val="004857FA"/>
    <w:rsid w:val="004870D3"/>
    <w:rsid w:val="004A351E"/>
    <w:rsid w:val="004B0558"/>
    <w:rsid w:val="004B370A"/>
    <w:rsid w:val="004B4560"/>
    <w:rsid w:val="004B7E8D"/>
    <w:rsid w:val="004C4A2E"/>
    <w:rsid w:val="004C61C1"/>
    <w:rsid w:val="004D72B5"/>
    <w:rsid w:val="004E28BD"/>
    <w:rsid w:val="004F634E"/>
    <w:rsid w:val="004F7FD9"/>
    <w:rsid w:val="005023B5"/>
    <w:rsid w:val="005109FD"/>
    <w:rsid w:val="00517CCB"/>
    <w:rsid w:val="00535631"/>
    <w:rsid w:val="00547630"/>
    <w:rsid w:val="0055030C"/>
    <w:rsid w:val="00550461"/>
    <w:rsid w:val="00551B7F"/>
    <w:rsid w:val="00557B2F"/>
    <w:rsid w:val="00560811"/>
    <w:rsid w:val="0056223F"/>
    <w:rsid w:val="00562542"/>
    <w:rsid w:val="0056610F"/>
    <w:rsid w:val="00567234"/>
    <w:rsid w:val="00573F8E"/>
    <w:rsid w:val="00574234"/>
    <w:rsid w:val="00575BCA"/>
    <w:rsid w:val="00580224"/>
    <w:rsid w:val="00580952"/>
    <w:rsid w:val="00581874"/>
    <w:rsid w:val="00594E26"/>
    <w:rsid w:val="00596B1B"/>
    <w:rsid w:val="005A539E"/>
    <w:rsid w:val="005B0344"/>
    <w:rsid w:val="005B2931"/>
    <w:rsid w:val="005B49FB"/>
    <w:rsid w:val="005B520E"/>
    <w:rsid w:val="005E016C"/>
    <w:rsid w:val="005E2800"/>
    <w:rsid w:val="005E5C12"/>
    <w:rsid w:val="005E68C8"/>
    <w:rsid w:val="005F39DB"/>
    <w:rsid w:val="00605825"/>
    <w:rsid w:val="00610FC3"/>
    <w:rsid w:val="006128D9"/>
    <w:rsid w:val="00615915"/>
    <w:rsid w:val="00617393"/>
    <w:rsid w:val="00621546"/>
    <w:rsid w:val="00622304"/>
    <w:rsid w:val="00622306"/>
    <w:rsid w:val="00624176"/>
    <w:rsid w:val="006338C3"/>
    <w:rsid w:val="0064193C"/>
    <w:rsid w:val="00645D22"/>
    <w:rsid w:val="00647CDA"/>
    <w:rsid w:val="006517D5"/>
    <w:rsid w:val="00651A08"/>
    <w:rsid w:val="00654204"/>
    <w:rsid w:val="0065508E"/>
    <w:rsid w:val="006640B6"/>
    <w:rsid w:val="00670434"/>
    <w:rsid w:val="0067349B"/>
    <w:rsid w:val="00677768"/>
    <w:rsid w:val="00681AA4"/>
    <w:rsid w:val="00691660"/>
    <w:rsid w:val="006940ED"/>
    <w:rsid w:val="006A1315"/>
    <w:rsid w:val="006A391A"/>
    <w:rsid w:val="006A5176"/>
    <w:rsid w:val="006B02F8"/>
    <w:rsid w:val="006B10EC"/>
    <w:rsid w:val="006B1A23"/>
    <w:rsid w:val="006B6B66"/>
    <w:rsid w:val="006D6BCC"/>
    <w:rsid w:val="006F13A6"/>
    <w:rsid w:val="006F475B"/>
    <w:rsid w:val="006F6AAE"/>
    <w:rsid w:val="006F6CE7"/>
    <w:rsid w:val="006F6D3D"/>
    <w:rsid w:val="007003D2"/>
    <w:rsid w:val="007006B3"/>
    <w:rsid w:val="00700DDF"/>
    <w:rsid w:val="00701482"/>
    <w:rsid w:val="007032A9"/>
    <w:rsid w:val="00703C4E"/>
    <w:rsid w:val="00715BEA"/>
    <w:rsid w:val="00720304"/>
    <w:rsid w:val="00721122"/>
    <w:rsid w:val="0073143C"/>
    <w:rsid w:val="00735843"/>
    <w:rsid w:val="00740EEA"/>
    <w:rsid w:val="007419DF"/>
    <w:rsid w:val="00742624"/>
    <w:rsid w:val="00751CC4"/>
    <w:rsid w:val="007520B6"/>
    <w:rsid w:val="00757C79"/>
    <w:rsid w:val="007601F8"/>
    <w:rsid w:val="00765218"/>
    <w:rsid w:val="00784D40"/>
    <w:rsid w:val="00787575"/>
    <w:rsid w:val="00794804"/>
    <w:rsid w:val="007A209F"/>
    <w:rsid w:val="007A4320"/>
    <w:rsid w:val="007B1B2F"/>
    <w:rsid w:val="007B33F1"/>
    <w:rsid w:val="007B3C92"/>
    <w:rsid w:val="007B4E83"/>
    <w:rsid w:val="007B588B"/>
    <w:rsid w:val="007B6DDA"/>
    <w:rsid w:val="007C0308"/>
    <w:rsid w:val="007C2FF2"/>
    <w:rsid w:val="007D51E8"/>
    <w:rsid w:val="007D6232"/>
    <w:rsid w:val="007E1A1A"/>
    <w:rsid w:val="007F0652"/>
    <w:rsid w:val="007F098C"/>
    <w:rsid w:val="007F1F99"/>
    <w:rsid w:val="007F768F"/>
    <w:rsid w:val="008006C5"/>
    <w:rsid w:val="00800EC5"/>
    <w:rsid w:val="00802B74"/>
    <w:rsid w:val="0080791D"/>
    <w:rsid w:val="00813F8F"/>
    <w:rsid w:val="0081726E"/>
    <w:rsid w:val="008176DF"/>
    <w:rsid w:val="00817FEF"/>
    <w:rsid w:val="008234D7"/>
    <w:rsid w:val="008248D9"/>
    <w:rsid w:val="00824C65"/>
    <w:rsid w:val="00830CE7"/>
    <w:rsid w:val="00836367"/>
    <w:rsid w:val="00841F97"/>
    <w:rsid w:val="00843548"/>
    <w:rsid w:val="00845B31"/>
    <w:rsid w:val="00845D3A"/>
    <w:rsid w:val="008553FC"/>
    <w:rsid w:val="00866F4B"/>
    <w:rsid w:val="00867A4E"/>
    <w:rsid w:val="00871F18"/>
    <w:rsid w:val="008728E6"/>
    <w:rsid w:val="00873603"/>
    <w:rsid w:val="00876157"/>
    <w:rsid w:val="0088032E"/>
    <w:rsid w:val="00885AE4"/>
    <w:rsid w:val="008914BB"/>
    <w:rsid w:val="008A2C7D"/>
    <w:rsid w:val="008A2E17"/>
    <w:rsid w:val="008B59F7"/>
    <w:rsid w:val="008B6524"/>
    <w:rsid w:val="008C0B44"/>
    <w:rsid w:val="008C0D59"/>
    <w:rsid w:val="008C1242"/>
    <w:rsid w:val="008C4B23"/>
    <w:rsid w:val="008C6580"/>
    <w:rsid w:val="008D1E0B"/>
    <w:rsid w:val="008D2589"/>
    <w:rsid w:val="008D53CE"/>
    <w:rsid w:val="008D5A6B"/>
    <w:rsid w:val="008E6636"/>
    <w:rsid w:val="008F6E2C"/>
    <w:rsid w:val="00905383"/>
    <w:rsid w:val="0090666F"/>
    <w:rsid w:val="00912153"/>
    <w:rsid w:val="00922044"/>
    <w:rsid w:val="009303D9"/>
    <w:rsid w:val="009322E1"/>
    <w:rsid w:val="00933C64"/>
    <w:rsid w:val="00934542"/>
    <w:rsid w:val="0093497B"/>
    <w:rsid w:val="009359B7"/>
    <w:rsid w:val="00936B4A"/>
    <w:rsid w:val="009371AE"/>
    <w:rsid w:val="009373DA"/>
    <w:rsid w:val="009407AE"/>
    <w:rsid w:val="00946BFC"/>
    <w:rsid w:val="009557B7"/>
    <w:rsid w:val="00961214"/>
    <w:rsid w:val="0096211B"/>
    <w:rsid w:val="00972203"/>
    <w:rsid w:val="009841AC"/>
    <w:rsid w:val="00985716"/>
    <w:rsid w:val="009873FF"/>
    <w:rsid w:val="00990083"/>
    <w:rsid w:val="00990422"/>
    <w:rsid w:val="00994AA2"/>
    <w:rsid w:val="00996221"/>
    <w:rsid w:val="009A10E2"/>
    <w:rsid w:val="009A2CE9"/>
    <w:rsid w:val="009A4C22"/>
    <w:rsid w:val="009B3555"/>
    <w:rsid w:val="009B726D"/>
    <w:rsid w:val="009C5499"/>
    <w:rsid w:val="009C729B"/>
    <w:rsid w:val="009D6DB7"/>
    <w:rsid w:val="009D6F39"/>
    <w:rsid w:val="009E0585"/>
    <w:rsid w:val="009E38E3"/>
    <w:rsid w:val="009F1D79"/>
    <w:rsid w:val="009F2310"/>
    <w:rsid w:val="009F48E7"/>
    <w:rsid w:val="00A00410"/>
    <w:rsid w:val="00A059B3"/>
    <w:rsid w:val="00A1025B"/>
    <w:rsid w:val="00A20011"/>
    <w:rsid w:val="00A20DF4"/>
    <w:rsid w:val="00A23159"/>
    <w:rsid w:val="00A25A51"/>
    <w:rsid w:val="00A32831"/>
    <w:rsid w:val="00A40D3E"/>
    <w:rsid w:val="00A464D3"/>
    <w:rsid w:val="00A523BC"/>
    <w:rsid w:val="00A5493B"/>
    <w:rsid w:val="00A549D7"/>
    <w:rsid w:val="00A55850"/>
    <w:rsid w:val="00A63414"/>
    <w:rsid w:val="00A732AF"/>
    <w:rsid w:val="00A740DB"/>
    <w:rsid w:val="00A812FD"/>
    <w:rsid w:val="00A82A64"/>
    <w:rsid w:val="00A93153"/>
    <w:rsid w:val="00AA0E0D"/>
    <w:rsid w:val="00AA5BDD"/>
    <w:rsid w:val="00AA76F5"/>
    <w:rsid w:val="00AB252B"/>
    <w:rsid w:val="00AB3D9C"/>
    <w:rsid w:val="00AB3FD1"/>
    <w:rsid w:val="00AC5953"/>
    <w:rsid w:val="00AD4C20"/>
    <w:rsid w:val="00AE3409"/>
    <w:rsid w:val="00AE38AE"/>
    <w:rsid w:val="00AE3E79"/>
    <w:rsid w:val="00AE4AC1"/>
    <w:rsid w:val="00AE7CB9"/>
    <w:rsid w:val="00AF0C67"/>
    <w:rsid w:val="00AF1EE0"/>
    <w:rsid w:val="00AF3900"/>
    <w:rsid w:val="00AF62A6"/>
    <w:rsid w:val="00AF6875"/>
    <w:rsid w:val="00B06178"/>
    <w:rsid w:val="00B06F0A"/>
    <w:rsid w:val="00B11A60"/>
    <w:rsid w:val="00B12420"/>
    <w:rsid w:val="00B127D3"/>
    <w:rsid w:val="00B17BA8"/>
    <w:rsid w:val="00B22613"/>
    <w:rsid w:val="00B255F5"/>
    <w:rsid w:val="00B312D3"/>
    <w:rsid w:val="00B32329"/>
    <w:rsid w:val="00B32EC0"/>
    <w:rsid w:val="00B41270"/>
    <w:rsid w:val="00B43BD2"/>
    <w:rsid w:val="00B44A76"/>
    <w:rsid w:val="00B456C8"/>
    <w:rsid w:val="00B47799"/>
    <w:rsid w:val="00B573AD"/>
    <w:rsid w:val="00B57EAC"/>
    <w:rsid w:val="00B62A0F"/>
    <w:rsid w:val="00B63762"/>
    <w:rsid w:val="00B66743"/>
    <w:rsid w:val="00B74460"/>
    <w:rsid w:val="00B768D1"/>
    <w:rsid w:val="00B83CEA"/>
    <w:rsid w:val="00B91BA1"/>
    <w:rsid w:val="00BA1025"/>
    <w:rsid w:val="00BA17F1"/>
    <w:rsid w:val="00BA652B"/>
    <w:rsid w:val="00BA6E68"/>
    <w:rsid w:val="00BB0876"/>
    <w:rsid w:val="00BB735E"/>
    <w:rsid w:val="00BC3420"/>
    <w:rsid w:val="00BC388E"/>
    <w:rsid w:val="00BC63B3"/>
    <w:rsid w:val="00BC6A98"/>
    <w:rsid w:val="00BC6ACB"/>
    <w:rsid w:val="00BC743C"/>
    <w:rsid w:val="00BD5613"/>
    <w:rsid w:val="00BD670B"/>
    <w:rsid w:val="00BE6DD8"/>
    <w:rsid w:val="00BE7D3C"/>
    <w:rsid w:val="00BF2D73"/>
    <w:rsid w:val="00BF2F2F"/>
    <w:rsid w:val="00BF5E2D"/>
    <w:rsid w:val="00BF5FF6"/>
    <w:rsid w:val="00BF703A"/>
    <w:rsid w:val="00C0207F"/>
    <w:rsid w:val="00C03772"/>
    <w:rsid w:val="00C16117"/>
    <w:rsid w:val="00C22052"/>
    <w:rsid w:val="00C231A0"/>
    <w:rsid w:val="00C231DD"/>
    <w:rsid w:val="00C251DC"/>
    <w:rsid w:val="00C263EE"/>
    <w:rsid w:val="00C3042E"/>
    <w:rsid w:val="00C3075A"/>
    <w:rsid w:val="00C319D7"/>
    <w:rsid w:val="00C343C1"/>
    <w:rsid w:val="00C35DA9"/>
    <w:rsid w:val="00C422AB"/>
    <w:rsid w:val="00C513FF"/>
    <w:rsid w:val="00C5349C"/>
    <w:rsid w:val="00C57B39"/>
    <w:rsid w:val="00C612C1"/>
    <w:rsid w:val="00C63EE1"/>
    <w:rsid w:val="00C77BD4"/>
    <w:rsid w:val="00C8172D"/>
    <w:rsid w:val="00C903B7"/>
    <w:rsid w:val="00C919A4"/>
    <w:rsid w:val="00C9604F"/>
    <w:rsid w:val="00C972C2"/>
    <w:rsid w:val="00CA2E57"/>
    <w:rsid w:val="00CA3C23"/>
    <w:rsid w:val="00CA4392"/>
    <w:rsid w:val="00CA76DC"/>
    <w:rsid w:val="00CB1B9E"/>
    <w:rsid w:val="00CC0C76"/>
    <w:rsid w:val="00CC10C1"/>
    <w:rsid w:val="00CC276E"/>
    <w:rsid w:val="00CC393F"/>
    <w:rsid w:val="00CC55B3"/>
    <w:rsid w:val="00CD0F9D"/>
    <w:rsid w:val="00CD19A9"/>
    <w:rsid w:val="00CD4C0A"/>
    <w:rsid w:val="00CF12BA"/>
    <w:rsid w:val="00D000B9"/>
    <w:rsid w:val="00D02B1E"/>
    <w:rsid w:val="00D05C33"/>
    <w:rsid w:val="00D12515"/>
    <w:rsid w:val="00D14799"/>
    <w:rsid w:val="00D2176E"/>
    <w:rsid w:val="00D239F1"/>
    <w:rsid w:val="00D2486E"/>
    <w:rsid w:val="00D30D54"/>
    <w:rsid w:val="00D36E18"/>
    <w:rsid w:val="00D42648"/>
    <w:rsid w:val="00D55020"/>
    <w:rsid w:val="00D56139"/>
    <w:rsid w:val="00D632BE"/>
    <w:rsid w:val="00D632F5"/>
    <w:rsid w:val="00D648E5"/>
    <w:rsid w:val="00D701B3"/>
    <w:rsid w:val="00D7298C"/>
    <w:rsid w:val="00D72D06"/>
    <w:rsid w:val="00D74729"/>
    <w:rsid w:val="00D7522C"/>
    <w:rsid w:val="00D7536F"/>
    <w:rsid w:val="00D75E0C"/>
    <w:rsid w:val="00D76668"/>
    <w:rsid w:val="00D772CE"/>
    <w:rsid w:val="00D85D29"/>
    <w:rsid w:val="00D905A0"/>
    <w:rsid w:val="00D91732"/>
    <w:rsid w:val="00D96237"/>
    <w:rsid w:val="00D96CDD"/>
    <w:rsid w:val="00D97713"/>
    <w:rsid w:val="00D97B36"/>
    <w:rsid w:val="00D97DD8"/>
    <w:rsid w:val="00DA0594"/>
    <w:rsid w:val="00DA4DD3"/>
    <w:rsid w:val="00DB0EB3"/>
    <w:rsid w:val="00DB3DA4"/>
    <w:rsid w:val="00DC46DD"/>
    <w:rsid w:val="00DD1B52"/>
    <w:rsid w:val="00DE32FB"/>
    <w:rsid w:val="00DE3837"/>
    <w:rsid w:val="00DF143E"/>
    <w:rsid w:val="00DF216C"/>
    <w:rsid w:val="00DF396C"/>
    <w:rsid w:val="00DF3FFF"/>
    <w:rsid w:val="00E00340"/>
    <w:rsid w:val="00E03FCB"/>
    <w:rsid w:val="00E06275"/>
    <w:rsid w:val="00E07383"/>
    <w:rsid w:val="00E07CDA"/>
    <w:rsid w:val="00E110E5"/>
    <w:rsid w:val="00E15FBA"/>
    <w:rsid w:val="00E165BC"/>
    <w:rsid w:val="00E17D20"/>
    <w:rsid w:val="00E279A5"/>
    <w:rsid w:val="00E30F6F"/>
    <w:rsid w:val="00E31BE9"/>
    <w:rsid w:val="00E372DB"/>
    <w:rsid w:val="00E46A98"/>
    <w:rsid w:val="00E612D0"/>
    <w:rsid w:val="00E61E12"/>
    <w:rsid w:val="00E62755"/>
    <w:rsid w:val="00E67228"/>
    <w:rsid w:val="00E71BD7"/>
    <w:rsid w:val="00E72F8F"/>
    <w:rsid w:val="00E731CA"/>
    <w:rsid w:val="00E73BE4"/>
    <w:rsid w:val="00E7596C"/>
    <w:rsid w:val="00E76280"/>
    <w:rsid w:val="00E84501"/>
    <w:rsid w:val="00E878F2"/>
    <w:rsid w:val="00EA33AF"/>
    <w:rsid w:val="00EA4B50"/>
    <w:rsid w:val="00EB277B"/>
    <w:rsid w:val="00EB720B"/>
    <w:rsid w:val="00EB741B"/>
    <w:rsid w:val="00ED0149"/>
    <w:rsid w:val="00ED6B0C"/>
    <w:rsid w:val="00EE1A5A"/>
    <w:rsid w:val="00EE4149"/>
    <w:rsid w:val="00EE6A3A"/>
    <w:rsid w:val="00EF1423"/>
    <w:rsid w:val="00EF7DE3"/>
    <w:rsid w:val="00EF7F50"/>
    <w:rsid w:val="00F00F39"/>
    <w:rsid w:val="00F028CD"/>
    <w:rsid w:val="00F03103"/>
    <w:rsid w:val="00F10BC3"/>
    <w:rsid w:val="00F12B35"/>
    <w:rsid w:val="00F1667E"/>
    <w:rsid w:val="00F2051A"/>
    <w:rsid w:val="00F20D67"/>
    <w:rsid w:val="00F21B61"/>
    <w:rsid w:val="00F24E6D"/>
    <w:rsid w:val="00F25291"/>
    <w:rsid w:val="00F271DE"/>
    <w:rsid w:val="00F34F93"/>
    <w:rsid w:val="00F3611B"/>
    <w:rsid w:val="00F62167"/>
    <w:rsid w:val="00F627DA"/>
    <w:rsid w:val="00F66E49"/>
    <w:rsid w:val="00F711E8"/>
    <w:rsid w:val="00F71874"/>
    <w:rsid w:val="00F7288F"/>
    <w:rsid w:val="00F847A6"/>
    <w:rsid w:val="00F852B3"/>
    <w:rsid w:val="00F9441B"/>
    <w:rsid w:val="00F9505C"/>
    <w:rsid w:val="00FA0315"/>
    <w:rsid w:val="00FA2BDB"/>
    <w:rsid w:val="00FA4C32"/>
    <w:rsid w:val="00FA70E9"/>
    <w:rsid w:val="00FB4184"/>
    <w:rsid w:val="00FC10AE"/>
    <w:rsid w:val="00FC12C8"/>
    <w:rsid w:val="00FC4E54"/>
    <w:rsid w:val="00FC4EA7"/>
    <w:rsid w:val="00FC5E87"/>
    <w:rsid w:val="00FC6F3A"/>
    <w:rsid w:val="00FD2F55"/>
    <w:rsid w:val="00FD49BE"/>
    <w:rsid w:val="00FE005A"/>
    <w:rsid w:val="00FE3AF3"/>
    <w:rsid w:val="00FE7114"/>
    <w:rsid w:val="00FE7F04"/>
    <w:rsid w:val="00FF17D6"/>
    <w:rsid w:val="00FF6C6C"/>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31CA"/>
    <w:pPr>
      <w:tabs>
        <w:tab w:val="left" w:pos="288"/>
      </w:tabs>
      <w:spacing w:after="120" w:line="228" w:lineRule="auto"/>
      <w:ind w:firstLine="289"/>
      <w:jc w:val="both"/>
    </w:pPr>
    <w:rPr>
      <w:spacing w:val="-1"/>
    </w:rPr>
  </w:style>
  <w:style w:type="paragraph" w:styleId="1">
    <w:name w:val="heading 1"/>
    <w:basedOn w:val="a"/>
    <w:next w:val="a"/>
    <w:link w:val="10"/>
    <w:uiPriority w:val="9"/>
    <w:qFormat/>
    <w:rsid w:val="00193D03"/>
    <w:pPr>
      <w:keepNext/>
      <w:keepLines/>
      <w:numPr>
        <w:numId w:val="1"/>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11"/>
      </w:numPr>
      <w:outlineLvl w:val="2"/>
    </w:pPr>
    <w:rPr>
      <w:b/>
      <w:bCs/>
      <w:lang w:val="en-US"/>
    </w:rPr>
  </w:style>
  <w:style w:type="paragraph" w:styleId="4">
    <w:name w:val="heading 4"/>
    <w:basedOn w:val="a"/>
    <w:next w:val="a"/>
    <w:link w:val="40"/>
    <w:qFormat/>
    <w:pPr>
      <w:numPr>
        <w:ilvl w:val="3"/>
        <w:numId w:val="1"/>
      </w:numPr>
      <w:tabs>
        <w:tab w:val="left" w:pos="576"/>
        <w:tab w:val="left" w:pos="720"/>
      </w:tabs>
      <w:spacing w:before="40" w:after="40"/>
      <w:outlineLvl w:val="3"/>
    </w:pPr>
    <w:rPr>
      <w:i/>
      <w:iCs/>
    </w:rPr>
  </w:style>
  <w:style w:type="paragraph" w:styleId="5">
    <w:name w:val="heading 5"/>
    <w:basedOn w:val="a"/>
    <w:next w:val="a"/>
    <w:autoRedefine/>
    <w:qFormat/>
    <w:pPr>
      <w:tabs>
        <w:tab w:val="left" w:pos="360"/>
      </w:tabs>
      <w:spacing w:before="160" w:after="80"/>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FC10AE"/>
    <w:pPr>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2"/>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1E35AB"/>
    <w:pPr>
      <w:numPr>
        <w:numId w:val="3"/>
      </w:numPr>
      <w:tabs>
        <w:tab w:val="left" w:pos="533"/>
      </w:tabs>
      <w:spacing w:before="80" w:after="200"/>
      <w:ind w:left="0" w:firstLine="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pPr>
      <w:jc w:val="both"/>
    </w:pPr>
    <w:rPr>
      <w:sz w:val="16"/>
      <w:szCs w:val="16"/>
      <w:lang w:eastAsia="en-US"/>
    </w:rPr>
  </w:style>
  <w:style w:type="paragraph" w:customStyle="1" w:styleId="tablefootnote">
    <w:name w:val="table footnote"/>
    <w:autoRedefine/>
    <w:qFormat/>
    <w:pPr>
      <w:numPr>
        <w:numId w:val="6"/>
      </w:numPr>
      <w:spacing w:before="60" w:after="30"/>
      <w:ind w:left="58" w:hanging="29"/>
      <w:jc w:val="right"/>
    </w:pPr>
    <w:rPr>
      <w:sz w:val="12"/>
      <w:szCs w:val="12"/>
      <w:lang w:eastAsia="en-US"/>
    </w:rPr>
  </w:style>
  <w:style w:type="paragraph" w:customStyle="1" w:styleId="tablehead">
    <w:name w:val="table head"/>
    <w:autoRedefine/>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FC10A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8"/>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8%B7%83%E8%BF%81/8817588?fromModule=lemma_inlink"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hyperlink" Target="https://baike.baidu.com/item/%E5%90%84%E5%90%91%E5%BC%82%E6%80%A7/492824?fromModule=lemma_inlink"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1.jpeg"/><Relationship Id="rId11" Type="http://schemas.openxmlformats.org/officeDocument/2006/relationships/hyperlink" Target="https://baike.baidu.com/item/%E8%BE%90%E5%B0%84%E5%9C%BA/12734622?fromModule=lemma_inlink"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baike.baidu.com/item/%E8%83%BD%E9%87%8F/13016314?fromModule=lemma_inlink" TargetMode="External"/><Relationship Id="rId22" Type="http://schemas.openxmlformats.org/officeDocument/2006/relationships/hyperlink" Target="https://baike.baidu.com/item/%E6%8A%98%E5%B0%84/8433011?fromModule=lemma_inlink"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 Id="rId12" Type="http://schemas.openxmlformats.org/officeDocument/2006/relationships/hyperlink" Target="https://baike.baidu.com/item/%E5%9F%BA%E6%80%81/6272272?fromModule=lemma_inlink"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png"/><Relationship Id="rId20" Type="http://schemas.openxmlformats.org/officeDocument/2006/relationships/hyperlink" Target="https://baike.baidu.com/item/%E5%85%89%E6%9D%9F/227696?fromModule=lemma_inlink" TargetMode="External"/><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8%83%BD%E7%BA%A7/948284?fromModule=lemma_inlink"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https://baike.baidu.com/item/%E6%BF%80%E5%8F%91%E6%80%81/2373555?fromModule=lemma_inlink"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4972</TotalTime>
  <Pages>10</Pages>
  <Words>1567</Words>
  <Characters>8934</Characters>
  <Application>Microsoft Office Word</Application>
  <DocSecurity>0</DocSecurity>
  <Lines>74</Lines>
  <Paragraphs>20</Paragraphs>
  <ScaleCrop>false</ScaleCrop>
  <Company>IEEE</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350</cp:revision>
  <cp:lastPrinted>2024-12-08T09:34:00Z</cp:lastPrinted>
  <dcterms:created xsi:type="dcterms:W3CDTF">2024-12-03T17:38:00Z</dcterms:created>
  <dcterms:modified xsi:type="dcterms:W3CDTF">2024-12-08T09:34:00Z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