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BF207A" w14:textId="504FE11B" w:rsidR="00DA0594" w:rsidRPr="00FC10AE" w:rsidRDefault="00014E03" w:rsidP="001E35AB">
      <w:pPr>
        <w:pStyle w:val="a9"/>
        <w:rPr>
          <w:rFonts w:hint="eastAsia"/>
        </w:rPr>
      </w:pPr>
      <w:r>
        <w:rPr>
          <w:rFonts w:hint="eastAsia"/>
        </w:rPr>
        <w:t>Rb</w:t>
      </w:r>
      <w:r w:rsidRPr="00014E03">
        <w:rPr>
          <w:rFonts w:hint="eastAsia"/>
        </w:rPr>
        <w:t>原子的光泵磁共振实验</w:t>
      </w:r>
      <w:r>
        <w:rPr>
          <w:rFonts w:hint="eastAsia"/>
        </w:rPr>
        <w:t>报告</w:t>
      </w:r>
    </w:p>
    <w:p w14:paraId="024DBE44" w14:textId="77777777" w:rsidR="00DA0594" w:rsidRDefault="00DA0594">
      <w:pPr>
        <w:pStyle w:val="Author"/>
        <w:spacing w:before="100" w:beforeAutospacing="1" w:after="100" w:afterAutospacing="1" w:line="120" w:lineRule="auto"/>
        <w:rPr>
          <w:sz w:val="16"/>
          <w:szCs w:val="16"/>
          <w:lang w:eastAsia="zh-CN"/>
        </w:rPr>
      </w:pPr>
    </w:p>
    <w:p w14:paraId="7B88F74A" w14:textId="77777777" w:rsidR="00DA0594" w:rsidRDefault="00DA0594">
      <w:pPr>
        <w:pStyle w:val="Author"/>
        <w:spacing w:before="100" w:beforeAutospacing="1" w:after="100" w:afterAutospacing="1" w:line="120" w:lineRule="auto"/>
        <w:rPr>
          <w:sz w:val="16"/>
          <w:szCs w:val="16"/>
          <w:lang w:eastAsia="zh-CN"/>
        </w:rPr>
        <w:sectPr w:rsidR="00DA0594" w:rsidSect="00E279A5">
          <w:pgSz w:w="11906" w:h="16838"/>
          <w:pgMar w:top="540" w:right="893" w:bottom="1440" w:left="893" w:header="720" w:footer="720" w:gutter="0"/>
          <w:cols w:space="720"/>
          <w:titlePg/>
          <w:docGrid w:linePitch="360"/>
        </w:sectPr>
      </w:pPr>
    </w:p>
    <w:p w14:paraId="69ACDADC" w14:textId="7DC812A7" w:rsidR="00DA0594" w:rsidRPr="00B83CEA" w:rsidRDefault="004F634E" w:rsidP="00B83CEA">
      <w:pPr>
        <w:pStyle w:val="Author"/>
        <w:spacing w:before="100" w:beforeAutospacing="1"/>
        <w:rPr>
          <w:sz w:val="18"/>
          <w:szCs w:val="18"/>
          <w:lang w:eastAsia="zh-CN"/>
        </w:rPr>
      </w:pPr>
      <w:r>
        <w:rPr>
          <w:sz w:val="18"/>
          <w:szCs w:val="18"/>
          <w:lang w:eastAsia="zh-CN"/>
        </w:rPr>
        <w:br w:type="column"/>
      </w:r>
      <w:r w:rsidR="00765218">
        <w:rPr>
          <w:rFonts w:hint="eastAsia"/>
          <w:sz w:val="18"/>
          <w:szCs w:val="18"/>
          <w:lang w:eastAsia="zh-CN"/>
        </w:rPr>
        <w:t>1</w:t>
      </w:r>
      <w:r w:rsidR="00765218">
        <w:rPr>
          <w:rFonts w:hint="eastAsia"/>
          <w:sz w:val="18"/>
          <w:szCs w:val="18"/>
          <w:vertAlign w:val="superscript"/>
          <w:lang w:eastAsia="zh-CN"/>
        </w:rPr>
        <w:t>st</w:t>
      </w:r>
      <w:r>
        <w:rPr>
          <w:rFonts w:hint="eastAsia"/>
          <w:sz w:val="18"/>
          <w:szCs w:val="18"/>
          <w:lang w:eastAsia="zh-CN"/>
        </w:rPr>
        <w:t xml:space="preserve"> </w:t>
      </w:r>
      <w:r w:rsidR="00765218">
        <w:rPr>
          <w:rFonts w:hint="eastAsia"/>
          <w:sz w:val="18"/>
          <w:szCs w:val="18"/>
          <w:lang w:eastAsia="zh-CN"/>
        </w:rPr>
        <w:t>Chen Yihao</w:t>
      </w:r>
      <w:r>
        <w:rPr>
          <w:sz w:val="18"/>
          <w:szCs w:val="18"/>
        </w:rPr>
        <w:br/>
      </w:r>
      <w:r w:rsidR="006B1A23">
        <w:rPr>
          <w:rFonts w:hint="eastAsia"/>
          <w:i/>
          <w:sz w:val="18"/>
          <w:szCs w:val="18"/>
          <w:lang w:eastAsia="zh-CN"/>
        </w:rPr>
        <w:t xml:space="preserve">School of </w:t>
      </w:r>
      <w:r w:rsidR="00765218">
        <w:rPr>
          <w:rFonts w:hint="eastAsia"/>
          <w:i/>
          <w:sz w:val="18"/>
          <w:szCs w:val="18"/>
          <w:lang w:eastAsia="zh-CN"/>
        </w:rPr>
        <w:t>Physics and Astronomy</w:t>
      </w:r>
      <w:r>
        <w:rPr>
          <w:i/>
          <w:sz w:val="18"/>
          <w:szCs w:val="18"/>
        </w:rPr>
        <w:t xml:space="preserve"> </w:t>
      </w:r>
      <w:r>
        <w:rPr>
          <w:sz w:val="18"/>
          <w:szCs w:val="18"/>
        </w:rPr>
        <w:br/>
      </w:r>
      <w:bookmarkStart w:id="0" w:name="_Hlk162692083"/>
      <w:r w:rsidR="00765218">
        <w:rPr>
          <w:rFonts w:hint="eastAsia"/>
          <w:i/>
          <w:sz w:val="18"/>
          <w:szCs w:val="18"/>
          <w:lang w:eastAsia="zh-CN"/>
        </w:rPr>
        <w:t xml:space="preserve">Beijing Normal </w:t>
      </w:r>
      <w:r>
        <w:rPr>
          <w:i/>
          <w:sz w:val="18"/>
          <w:szCs w:val="18"/>
        </w:rPr>
        <w:t xml:space="preserve">University </w:t>
      </w:r>
      <w:r>
        <w:rPr>
          <w:i/>
          <w:sz w:val="18"/>
          <w:szCs w:val="18"/>
        </w:rPr>
        <w:br/>
      </w:r>
      <w:bookmarkStart w:id="1" w:name="_Hlk162692096"/>
      <w:bookmarkEnd w:id="0"/>
      <w:r w:rsidR="00765218">
        <w:rPr>
          <w:rFonts w:hint="eastAsia"/>
          <w:sz w:val="18"/>
          <w:szCs w:val="18"/>
          <w:lang w:eastAsia="zh-CN"/>
        </w:rPr>
        <w:t>Beijing</w:t>
      </w:r>
      <w:r>
        <w:rPr>
          <w:sz w:val="18"/>
          <w:szCs w:val="18"/>
        </w:rPr>
        <w:t>, China</w:t>
      </w:r>
      <w:bookmarkEnd w:id="1"/>
      <w:r>
        <w:rPr>
          <w:sz w:val="18"/>
          <w:szCs w:val="18"/>
        </w:rPr>
        <w:br/>
        <w:t>202</w:t>
      </w:r>
      <w:bookmarkStart w:id="2" w:name="_Hlk162692125"/>
      <w:r w:rsidR="00765218">
        <w:rPr>
          <w:rFonts w:hint="eastAsia"/>
          <w:sz w:val="18"/>
          <w:szCs w:val="18"/>
          <w:lang w:eastAsia="zh-CN"/>
        </w:rPr>
        <w:t>211140007</w:t>
      </w:r>
      <w:r>
        <w:rPr>
          <w:sz w:val="18"/>
          <w:szCs w:val="18"/>
        </w:rPr>
        <w:t>@</w:t>
      </w:r>
      <w:r w:rsidR="00765218">
        <w:rPr>
          <w:rFonts w:hint="eastAsia"/>
          <w:sz w:val="18"/>
          <w:szCs w:val="18"/>
          <w:lang w:eastAsia="zh-CN"/>
        </w:rPr>
        <w:t>mail</w:t>
      </w:r>
      <w:r>
        <w:rPr>
          <w:sz w:val="18"/>
          <w:szCs w:val="18"/>
        </w:rPr>
        <w:t>.</w:t>
      </w:r>
      <w:r w:rsidR="00765218">
        <w:rPr>
          <w:rFonts w:hint="eastAsia"/>
          <w:sz w:val="18"/>
          <w:szCs w:val="18"/>
          <w:lang w:eastAsia="zh-CN"/>
        </w:rPr>
        <w:t>bnu</w:t>
      </w:r>
      <w:r>
        <w:rPr>
          <w:sz w:val="18"/>
          <w:szCs w:val="18"/>
        </w:rPr>
        <w:t>.edu.cn</w:t>
      </w:r>
      <w:bookmarkEnd w:id="2"/>
      <w:r>
        <w:t xml:space="preserve"> </w:t>
      </w:r>
    </w:p>
    <w:p w14:paraId="04783644" w14:textId="39A5B7B8" w:rsidR="00DA0594" w:rsidRDefault="00DA0594" w:rsidP="004F7FD9">
      <w:pPr>
        <w:pStyle w:val="Author"/>
        <w:spacing w:before="100" w:beforeAutospacing="1"/>
        <w:jc w:val="both"/>
        <w:rPr>
          <w:sz w:val="18"/>
          <w:szCs w:val="18"/>
          <w:lang w:eastAsia="zh-CN"/>
        </w:rPr>
      </w:pPr>
    </w:p>
    <w:p w14:paraId="12C67478" w14:textId="77777777" w:rsidR="00DA0594" w:rsidRDefault="00DA0594" w:rsidP="001E35AB">
      <w:pPr>
        <w:sectPr w:rsidR="00DA0594" w:rsidSect="00E279A5">
          <w:type w:val="continuous"/>
          <w:pgSz w:w="11906" w:h="16838"/>
          <w:pgMar w:top="450" w:right="893" w:bottom="1440" w:left="893" w:header="720" w:footer="720" w:gutter="0"/>
          <w:cols w:num="3" w:space="720"/>
          <w:docGrid w:linePitch="360"/>
        </w:sectPr>
      </w:pPr>
    </w:p>
    <w:p w14:paraId="626EE80C" w14:textId="77777777" w:rsidR="00DA0594" w:rsidRPr="00830CE7" w:rsidRDefault="004F634E" w:rsidP="001E35AB">
      <w:pPr>
        <w:sectPr w:rsidR="00DA0594" w:rsidRPr="00830CE7" w:rsidSect="00E279A5">
          <w:type w:val="continuous"/>
          <w:pgSz w:w="11906" w:h="16838"/>
          <w:pgMar w:top="450" w:right="893" w:bottom="1440" w:left="893" w:header="720" w:footer="720" w:gutter="0"/>
          <w:cols w:num="3" w:space="720"/>
          <w:docGrid w:linePitch="360"/>
        </w:sectPr>
      </w:pPr>
      <w:r w:rsidRPr="00830CE7">
        <w:br w:type="column"/>
      </w:r>
    </w:p>
    <w:p w14:paraId="74B106E7" w14:textId="21B817EF" w:rsidR="002B6E22" w:rsidRPr="002B6E22" w:rsidRDefault="006B1A23" w:rsidP="00F24C48">
      <w:pPr>
        <w:pStyle w:val="Keywords"/>
        <w:ind w:firstLine="0"/>
        <w:rPr>
          <w:rFonts w:hint="eastAsia"/>
          <w:b w:val="0"/>
          <w:bCs w:val="0"/>
          <w:lang w:eastAsia="zh-CN"/>
        </w:rPr>
      </w:pPr>
      <w:r w:rsidRPr="00830CE7">
        <w:rPr>
          <w:rFonts w:eastAsia="黑体" w:hint="eastAsia"/>
          <w:lang w:eastAsia="zh-CN"/>
        </w:rPr>
        <w:t>摘要</w:t>
      </w:r>
      <w:r w:rsidR="00830CE7" w:rsidRPr="00830CE7">
        <w:rPr>
          <w:rFonts w:hint="eastAsia"/>
          <w:lang w:eastAsia="zh-CN"/>
        </w:rPr>
        <w:t>——</w:t>
      </w:r>
      <w:r w:rsidR="002B6E22" w:rsidRPr="002B6E22">
        <w:rPr>
          <w:rFonts w:hint="eastAsia"/>
          <w:b w:val="0"/>
          <w:bCs w:val="0"/>
          <w:lang w:eastAsia="zh-CN"/>
        </w:rPr>
        <w:t>本实验主要研究</w:t>
      </w:r>
      <w:r w:rsidR="002B6E22" w:rsidRPr="002110BD">
        <w:rPr>
          <w:rFonts w:hint="eastAsia"/>
          <w:b w:val="0"/>
          <w:bCs w:val="0"/>
          <w:vertAlign w:val="superscript"/>
          <w:lang w:eastAsia="zh-CN"/>
        </w:rPr>
        <w:t>87</w:t>
      </w:r>
      <w:r w:rsidR="002B6E22" w:rsidRPr="002110BD">
        <w:rPr>
          <w:rFonts w:hint="eastAsia"/>
          <w:b w:val="0"/>
          <w:bCs w:val="0"/>
          <w:lang w:eastAsia="zh-CN"/>
        </w:rPr>
        <w:t>Rb</w:t>
      </w:r>
      <w:r w:rsidR="002B6E22" w:rsidRPr="002B6E22">
        <w:rPr>
          <w:rFonts w:hint="eastAsia"/>
          <w:b w:val="0"/>
          <w:bCs w:val="0"/>
          <w:lang w:eastAsia="zh-CN"/>
        </w:rPr>
        <w:t xml:space="preserve"> </w:t>
      </w:r>
      <w:r w:rsidR="002B6E22" w:rsidRPr="002B6E22">
        <w:rPr>
          <w:rFonts w:hint="eastAsia"/>
          <w:b w:val="0"/>
          <w:bCs w:val="0"/>
          <w:lang w:eastAsia="zh-CN"/>
        </w:rPr>
        <w:t>和</w:t>
      </w:r>
      <w:r w:rsidR="00D9722A">
        <w:rPr>
          <w:rFonts w:hint="eastAsia"/>
          <w:b w:val="0"/>
          <w:bCs w:val="0"/>
          <w:vertAlign w:val="superscript"/>
          <w:lang w:eastAsia="zh-CN"/>
        </w:rPr>
        <w:t>85</w:t>
      </w:r>
      <w:r w:rsidR="002110BD" w:rsidRPr="002110BD">
        <w:rPr>
          <w:rFonts w:hint="eastAsia"/>
          <w:b w:val="0"/>
          <w:bCs w:val="0"/>
          <w:lang w:eastAsia="zh-CN"/>
        </w:rPr>
        <w:t>Rb</w:t>
      </w:r>
      <w:r w:rsidR="002B6E22" w:rsidRPr="002B6E22">
        <w:rPr>
          <w:rFonts w:hint="eastAsia"/>
          <w:b w:val="0"/>
          <w:bCs w:val="0"/>
          <w:lang w:eastAsia="zh-CN"/>
        </w:rPr>
        <w:t>的光抽运效应和光泵磁共振现象。</w:t>
      </w:r>
      <w:r w:rsidR="005739B6" w:rsidRPr="005739B6">
        <w:rPr>
          <w:b w:val="0"/>
          <w:bCs w:val="0"/>
          <w:lang w:eastAsia="zh-CN"/>
        </w:rPr>
        <w:t>实验利用圆偏振光对铷原子进行光抽运，产生原子能级间的偏极化</w:t>
      </w:r>
      <w:r w:rsidR="00251778">
        <w:rPr>
          <w:rFonts w:hint="eastAsia"/>
          <w:b w:val="0"/>
          <w:bCs w:val="0"/>
          <w:lang w:eastAsia="zh-CN"/>
        </w:rPr>
        <w:t>。</w:t>
      </w:r>
      <w:r w:rsidR="00F24C48" w:rsidRPr="00F24C48">
        <w:rPr>
          <w:rFonts w:hint="eastAsia"/>
          <w:b w:val="0"/>
          <w:bCs w:val="0"/>
          <w:lang w:eastAsia="zh-CN"/>
        </w:rPr>
        <w:t>然后消除地磁场垂直分量并观察光抽运现象，</w:t>
      </w:r>
      <w:r w:rsidR="002B0E8A">
        <w:rPr>
          <w:rFonts w:hint="eastAsia"/>
          <w:b w:val="0"/>
          <w:bCs w:val="0"/>
          <w:lang w:eastAsia="zh-CN"/>
        </w:rPr>
        <w:t>加入射频场观察磁共振现象。</w:t>
      </w:r>
      <w:r w:rsidR="0078233F">
        <w:rPr>
          <w:rFonts w:hint="eastAsia"/>
          <w:b w:val="0"/>
          <w:bCs w:val="0"/>
          <w:lang w:eastAsia="zh-CN"/>
        </w:rPr>
        <w:t>利用光抽运现象</w:t>
      </w:r>
      <w:r w:rsidR="0078233F" w:rsidRPr="00F24C48">
        <w:rPr>
          <w:rFonts w:hint="eastAsia"/>
          <w:b w:val="0"/>
          <w:bCs w:val="0"/>
          <w:lang w:eastAsia="zh-CN"/>
        </w:rPr>
        <w:t>计算地磁场的</w:t>
      </w:r>
      <w:r w:rsidR="00D91A62">
        <w:rPr>
          <w:rFonts w:hint="eastAsia"/>
          <w:b w:val="0"/>
          <w:bCs w:val="0"/>
          <w:lang w:eastAsia="zh-CN"/>
        </w:rPr>
        <w:t>强度大小为</w:t>
      </w:r>
      <w:r w:rsidR="00D91A62" w:rsidRPr="00D91A62">
        <w:rPr>
          <w:b w:val="0"/>
          <w:bCs w:val="0"/>
          <w:lang w:eastAsia="zh-CN"/>
        </w:rPr>
        <w:t>4.24×10</w:t>
      </w:r>
      <w:r w:rsidR="00D91A62" w:rsidRPr="00D91A62">
        <w:rPr>
          <w:b w:val="0"/>
          <w:bCs w:val="0"/>
          <w:vertAlign w:val="superscript"/>
          <w:lang w:eastAsia="zh-CN"/>
        </w:rPr>
        <w:t>-5</w:t>
      </w:r>
      <w:r w:rsidR="00D91A62">
        <w:rPr>
          <w:rFonts w:hint="eastAsia"/>
          <w:b w:val="0"/>
          <w:bCs w:val="0"/>
          <w:vertAlign w:val="superscript"/>
          <w:lang w:eastAsia="zh-CN"/>
        </w:rPr>
        <w:t xml:space="preserve"> </w:t>
      </w:r>
      <w:r w:rsidR="00D91A62">
        <w:rPr>
          <w:rFonts w:hint="eastAsia"/>
          <w:b w:val="0"/>
          <w:bCs w:val="0"/>
          <w:lang w:eastAsia="zh-CN"/>
        </w:rPr>
        <w:t>T</w:t>
      </w:r>
      <w:r w:rsidR="0078233F">
        <w:rPr>
          <w:rFonts w:hint="eastAsia"/>
          <w:b w:val="0"/>
          <w:bCs w:val="0"/>
          <w:lang w:eastAsia="zh-CN"/>
        </w:rPr>
        <w:t>；利用</w:t>
      </w:r>
      <w:r w:rsidR="007E44AC">
        <w:rPr>
          <w:rFonts w:hint="eastAsia"/>
          <w:b w:val="0"/>
          <w:bCs w:val="0"/>
          <w:lang w:eastAsia="zh-CN"/>
        </w:rPr>
        <w:t>扫场法</w:t>
      </w:r>
      <w:r w:rsidR="00D91A62">
        <w:rPr>
          <w:rFonts w:hint="eastAsia"/>
          <w:b w:val="0"/>
          <w:bCs w:val="0"/>
          <w:lang w:eastAsia="zh-CN"/>
        </w:rPr>
        <w:t>测量</w:t>
      </w:r>
      <w:r w:rsidR="00D91A62" w:rsidRPr="00F24C48">
        <w:rPr>
          <w:rFonts w:hint="eastAsia"/>
          <w:b w:val="0"/>
          <w:bCs w:val="0"/>
          <w:lang w:eastAsia="zh-CN"/>
        </w:rPr>
        <w:t>地磁场的</w:t>
      </w:r>
      <w:r w:rsidR="00D91A62">
        <w:rPr>
          <w:rFonts w:hint="eastAsia"/>
          <w:b w:val="0"/>
          <w:bCs w:val="0"/>
          <w:lang w:eastAsia="zh-CN"/>
        </w:rPr>
        <w:t>强度大小为</w:t>
      </w:r>
      <w:r w:rsidR="00D91A62">
        <w:rPr>
          <w:rFonts w:hint="eastAsia"/>
          <w:b w:val="0"/>
          <w:bCs w:val="0"/>
          <w:lang w:eastAsia="zh-CN"/>
        </w:rPr>
        <w:t>8.32</w:t>
      </w:r>
      <w:r w:rsidR="00D91A62" w:rsidRPr="00D91A62">
        <w:rPr>
          <w:b w:val="0"/>
          <w:bCs w:val="0"/>
          <w:lang w:eastAsia="zh-CN"/>
        </w:rPr>
        <w:t>×10</w:t>
      </w:r>
      <w:r w:rsidR="00D91A62" w:rsidRPr="00D91A62">
        <w:rPr>
          <w:b w:val="0"/>
          <w:bCs w:val="0"/>
          <w:vertAlign w:val="superscript"/>
          <w:lang w:eastAsia="zh-CN"/>
        </w:rPr>
        <w:t>-5</w:t>
      </w:r>
      <w:r w:rsidR="00D91A62">
        <w:rPr>
          <w:rFonts w:hint="eastAsia"/>
          <w:b w:val="0"/>
          <w:bCs w:val="0"/>
          <w:vertAlign w:val="superscript"/>
          <w:lang w:eastAsia="zh-CN"/>
        </w:rPr>
        <w:t xml:space="preserve"> </w:t>
      </w:r>
      <w:r w:rsidR="00D91A62">
        <w:rPr>
          <w:rFonts w:hint="eastAsia"/>
          <w:b w:val="0"/>
          <w:bCs w:val="0"/>
          <w:lang w:eastAsia="zh-CN"/>
        </w:rPr>
        <w:t>T</w:t>
      </w:r>
      <w:r w:rsidR="00D91A62">
        <w:rPr>
          <w:rFonts w:hint="eastAsia"/>
          <w:b w:val="0"/>
          <w:bCs w:val="0"/>
          <w:lang w:eastAsia="zh-CN"/>
        </w:rPr>
        <w:t>，</w:t>
      </w:r>
      <w:r w:rsidR="00F24C48" w:rsidRPr="00F24C48">
        <w:rPr>
          <w:rFonts w:hint="eastAsia"/>
          <w:b w:val="0"/>
          <w:bCs w:val="0"/>
          <w:lang w:eastAsia="zh-CN"/>
        </w:rPr>
        <w:t>测量</w:t>
      </w:r>
      <w:r w:rsidR="00F24C48" w:rsidRPr="00F24C48">
        <w:rPr>
          <w:rFonts w:hint="eastAsia"/>
          <w:b w:val="0"/>
          <w:bCs w:val="0"/>
          <w:lang w:eastAsia="zh-CN"/>
        </w:rPr>
        <w:t xml:space="preserve"> </w:t>
      </w:r>
      <w:r w:rsidR="00F24C48" w:rsidRPr="002110BD">
        <w:rPr>
          <w:rFonts w:hint="eastAsia"/>
          <w:b w:val="0"/>
          <w:bCs w:val="0"/>
          <w:vertAlign w:val="superscript"/>
          <w:lang w:eastAsia="zh-CN"/>
        </w:rPr>
        <w:t>87</w:t>
      </w:r>
      <w:r w:rsidR="00F24C48" w:rsidRPr="002110BD">
        <w:rPr>
          <w:rFonts w:hint="eastAsia"/>
          <w:b w:val="0"/>
          <w:bCs w:val="0"/>
          <w:lang w:eastAsia="zh-CN"/>
        </w:rPr>
        <w:t>Rb</w:t>
      </w:r>
      <w:r w:rsidR="00F24C48" w:rsidRPr="002B6E22">
        <w:rPr>
          <w:rFonts w:hint="eastAsia"/>
          <w:b w:val="0"/>
          <w:bCs w:val="0"/>
          <w:lang w:eastAsia="zh-CN"/>
        </w:rPr>
        <w:t xml:space="preserve"> </w:t>
      </w:r>
      <w:r w:rsidR="00F24C48" w:rsidRPr="002B6E22">
        <w:rPr>
          <w:rFonts w:hint="eastAsia"/>
          <w:b w:val="0"/>
          <w:bCs w:val="0"/>
          <w:lang w:eastAsia="zh-CN"/>
        </w:rPr>
        <w:t>和</w:t>
      </w:r>
      <w:r w:rsidR="00F24C48">
        <w:rPr>
          <w:rFonts w:hint="eastAsia"/>
          <w:b w:val="0"/>
          <w:bCs w:val="0"/>
          <w:vertAlign w:val="superscript"/>
          <w:lang w:eastAsia="zh-CN"/>
        </w:rPr>
        <w:t>85</w:t>
      </w:r>
      <w:r w:rsidR="00F24C48" w:rsidRPr="002110BD">
        <w:rPr>
          <w:rFonts w:hint="eastAsia"/>
          <w:b w:val="0"/>
          <w:bCs w:val="0"/>
          <w:lang w:eastAsia="zh-CN"/>
        </w:rPr>
        <w:t>Rb</w:t>
      </w:r>
      <w:r w:rsidR="00F24C48" w:rsidRPr="002B6E22">
        <w:rPr>
          <w:rFonts w:hint="eastAsia"/>
          <w:b w:val="0"/>
          <w:bCs w:val="0"/>
          <w:lang w:eastAsia="zh-CN"/>
        </w:rPr>
        <w:t>在基态下的</w:t>
      </w:r>
      <m:oMath>
        <m:sSub>
          <m:sSubPr>
            <m:ctrlPr>
              <w:rPr>
                <w:rFonts w:ascii="Cambria Math" w:hAnsi="Cambria Math"/>
                <w:b w:val="0"/>
                <w:bCs w:val="0"/>
                <w:lang w:eastAsia="zh-CN"/>
              </w:rPr>
            </m:ctrlPr>
          </m:sSubPr>
          <m:e>
            <m:r>
              <w:rPr>
                <w:rFonts w:ascii="Cambria Math" w:hAnsi="Cambria Math"/>
                <w:lang w:eastAsia="zh-CN"/>
              </w:rPr>
              <m:t xml:space="preserve"> </m:t>
            </m:r>
            <m:r>
              <w:rPr>
                <w:rFonts w:ascii="Cambria Math" w:hAnsi="Cambria Math" w:hint="eastAsia"/>
                <w:lang w:eastAsia="zh-CN"/>
              </w:rPr>
              <m:t>g</m:t>
            </m:r>
            <m:ctrlPr>
              <w:rPr>
                <w:rFonts w:ascii="Cambria Math" w:hAnsi="Cambria Math" w:hint="eastAsia"/>
                <w:b w:val="0"/>
                <w:bCs w:val="0"/>
                <w:lang w:eastAsia="zh-CN"/>
              </w:rPr>
            </m:ctrlPr>
          </m:e>
          <m:sub>
            <m:r>
              <w:rPr>
                <w:rFonts w:ascii="Cambria Math" w:hAnsi="Cambria Math" w:hint="eastAsia"/>
                <w:vertAlign w:val="subscript"/>
                <w:lang w:eastAsia="zh-CN"/>
              </w:rPr>
              <m:t>F</m:t>
            </m:r>
          </m:sub>
        </m:sSub>
      </m:oMath>
      <w:r w:rsidR="00F24C48" w:rsidRPr="002B6E22">
        <w:rPr>
          <w:rFonts w:hint="eastAsia"/>
          <w:b w:val="0"/>
          <w:bCs w:val="0"/>
          <w:lang w:eastAsia="zh-CN"/>
        </w:rPr>
        <w:t>值</w:t>
      </w:r>
      <w:r w:rsidR="00D91A62">
        <w:rPr>
          <w:rFonts w:hint="eastAsia"/>
          <w:b w:val="0"/>
          <w:bCs w:val="0"/>
          <w:lang w:eastAsia="zh-CN"/>
        </w:rPr>
        <w:t>分别为</w:t>
      </w:r>
      <w:r w:rsidR="00D91A62">
        <w:rPr>
          <w:rFonts w:hint="eastAsia"/>
          <w:b w:val="0"/>
          <w:bCs w:val="0"/>
          <w:lang w:eastAsia="zh-CN"/>
        </w:rPr>
        <w:t>0.4913</w:t>
      </w:r>
      <w:r w:rsidR="00D91A62">
        <w:rPr>
          <w:rFonts w:hint="eastAsia"/>
          <w:b w:val="0"/>
          <w:bCs w:val="0"/>
          <w:lang w:eastAsia="zh-CN"/>
        </w:rPr>
        <w:t>与</w:t>
      </w:r>
      <w:r w:rsidR="00D91A62">
        <w:rPr>
          <w:rFonts w:hint="eastAsia"/>
          <w:b w:val="0"/>
          <w:bCs w:val="0"/>
          <w:lang w:eastAsia="zh-CN"/>
        </w:rPr>
        <w:t>0.3336</w:t>
      </w:r>
      <w:r w:rsidR="002B6E22" w:rsidRPr="002B6E22">
        <w:rPr>
          <w:rFonts w:hint="eastAsia"/>
          <w:b w:val="0"/>
          <w:bCs w:val="0"/>
          <w:lang w:eastAsia="zh-CN"/>
        </w:rPr>
        <w:t>。</w:t>
      </w:r>
      <w:r w:rsidR="002B6E22" w:rsidRPr="002B6E22">
        <w:rPr>
          <w:rFonts w:hint="eastAsia"/>
          <w:b w:val="0"/>
          <w:bCs w:val="0"/>
          <w:lang w:eastAsia="zh-CN"/>
        </w:rPr>
        <w:t xml:space="preserve">  </w:t>
      </w:r>
    </w:p>
    <w:p w14:paraId="621E6164" w14:textId="052DC79E" w:rsidR="00DA0594" w:rsidRDefault="006B1A23" w:rsidP="002F5820">
      <w:pPr>
        <w:pStyle w:val="Keywords"/>
        <w:ind w:firstLine="0"/>
        <w:rPr>
          <w:b w:val="0"/>
          <w:bCs w:val="0"/>
          <w:lang w:eastAsia="zh-CN"/>
        </w:rPr>
      </w:pPr>
      <w:r w:rsidRPr="00830CE7">
        <w:rPr>
          <w:rFonts w:eastAsia="黑体" w:hint="eastAsia"/>
          <w:lang w:eastAsia="zh-CN"/>
        </w:rPr>
        <w:t>关键字</w:t>
      </w:r>
      <w:r w:rsidR="00830CE7" w:rsidRPr="00830CE7">
        <w:rPr>
          <w:rFonts w:eastAsia="黑体" w:hint="eastAsia"/>
          <w:lang w:eastAsia="zh-CN"/>
        </w:rPr>
        <w:t>——</w:t>
      </w:r>
      <w:r w:rsidR="002B6E22" w:rsidRPr="002B6E22">
        <w:rPr>
          <w:b w:val="0"/>
          <w:bCs w:val="0"/>
          <w:lang w:eastAsia="zh-CN"/>
        </w:rPr>
        <w:t>光抽运</w:t>
      </w:r>
      <w:r w:rsidR="002B6E22">
        <w:rPr>
          <w:rFonts w:hint="eastAsia"/>
          <w:b w:val="0"/>
          <w:bCs w:val="0"/>
          <w:lang w:eastAsia="zh-CN"/>
        </w:rPr>
        <w:t>；</w:t>
      </w:r>
      <w:r w:rsidR="002B6E22" w:rsidRPr="002B6E22">
        <w:rPr>
          <w:b w:val="0"/>
          <w:bCs w:val="0"/>
          <w:lang w:eastAsia="zh-CN"/>
        </w:rPr>
        <w:t>磁共振</w:t>
      </w:r>
      <w:r w:rsidR="002B6E22">
        <w:rPr>
          <w:rFonts w:hint="eastAsia"/>
          <w:b w:val="0"/>
          <w:bCs w:val="0"/>
          <w:lang w:eastAsia="zh-CN"/>
        </w:rPr>
        <w:t>；</w:t>
      </w:r>
      <w:r w:rsidR="002B6E22" w:rsidRPr="002B6E22">
        <w:rPr>
          <w:b w:val="0"/>
          <w:bCs w:val="0"/>
          <w:lang w:eastAsia="zh-CN"/>
        </w:rPr>
        <w:t>超精细结构</w:t>
      </w:r>
      <w:r w:rsidR="002B6E22" w:rsidRPr="002B6E22">
        <w:rPr>
          <w:b w:val="0"/>
          <w:bCs w:val="0"/>
          <w:lang w:eastAsia="zh-CN"/>
        </w:rPr>
        <w:t xml:space="preserve"> </w:t>
      </w:r>
    </w:p>
    <w:p w14:paraId="35C909E6" w14:textId="77777777" w:rsidR="003308D4" w:rsidRPr="00830CE7" w:rsidRDefault="003308D4" w:rsidP="002F5820">
      <w:pPr>
        <w:pStyle w:val="Keywords"/>
        <w:ind w:firstLine="0"/>
        <w:rPr>
          <w:lang w:eastAsia="zh-CN"/>
        </w:rPr>
      </w:pPr>
    </w:p>
    <w:p w14:paraId="1F0CA886" w14:textId="39187DA8" w:rsidR="00830CE7" w:rsidRPr="00FC10AE" w:rsidRDefault="006B1A23" w:rsidP="00193D03">
      <w:pPr>
        <w:pStyle w:val="1"/>
      </w:pPr>
      <w:r w:rsidRPr="00FC10AE">
        <w:rPr>
          <w:rFonts w:hint="eastAsia"/>
        </w:rPr>
        <w:t>引言</w:t>
      </w:r>
    </w:p>
    <w:p w14:paraId="7C7A60E9" w14:textId="1FC4EC17" w:rsidR="00C76897" w:rsidRDefault="00A25A63" w:rsidP="00C76897">
      <w:pPr>
        <w:rPr>
          <w:rFonts w:hint="eastAsia"/>
        </w:rPr>
      </w:pPr>
      <w:r w:rsidRPr="00A25A63">
        <w:rPr>
          <w:rFonts w:hint="eastAsia"/>
        </w:rPr>
        <w:t>法国物理学家</w:t>
      </w:r>
      <w:r w:rsidRPr="00A25A63">
        <w:rPr>
          <w:rFonts w:hint="eastAsia"/>
        </w:rPr>
        <w:t xml:space="preserve"> A</w:t>
      </w:r>
      <w:r w:rsidRPr="00A25A63">
        <w:rPr>
          <w:rFonts w:hint="eastAsia"/>
        </w:rPr>
        <w:t>·</w:t>
      </w:r>
      <w:r w:rsidRPr="00A25A63">
        <w:rPr>
          <w:rFonts w:hint="eastAsia"/>
        </w:rPr>
        <w:t xml:space="preserve">Kastler </w:t>
      </w:r>
      <w:r w:rsidRPr="00A25A63">
        <w:rPr>
          <w:rFonts w:hint="eastAsia"/>
        </w:rPr>
        <w:t>在</w:t>
      </w:r>
      <w:r w:rsidRPr="00A25A63">
        <w:rPr>
          <w:rFonts w:hint="eastAsia"/>
        </w:rPr>
        <w:t xml:space="preserve"> 1950 </w:t>
      </w:r>
      <w:r w:rsidRPr="00A25A63">
        <w:rPr>
          <w:rFonts w:hint="eastAsia"/>
        </w:rPr>
        <w:t>年发明了光泵磁共振的实验方法。其基本思想是利用光的抽运效应造成原子基态</w:t>
      </w:r>
      <w:r w:rsidRPr="00A25A63">
        <w:rPr>
          <w:rFonts w:hint="eastAsia"/>
        </w:rPr>
        <w:t xml:space="preserve"> Zeeman </w:t>
      </w:r>
      <w:r w:rsidRPr="00A25A63">
        <w:rPr>
          <w:rFonts w:hint="eastAsia"/>
        </w:rPr>
        <w:t>能级上粒子布居的偏极化，即偏离热平衡时所遵循的</w:t>
      </w:r>
      <w:r w:rsidRPr="00A25A63">
        <w:rPr>
          <w:rFonts w:hint="eastAsia"/>
        </w:rPr>
        <w:t xml:space="preserve"> Boltzmann </w:t>
      </w:r>
      <w:r w:rsidRPr="00A25A63">
        <w:rPr>
          <w:rFonts w:hint="eastAsia"/>
        </w:rPr>
        <w:t>分布。然后利用磁共振效应对这种偏极化分布进行扰动，使光的抽运速率发生变化，进而影响粒子的偏极化。通过对抽运速率变化的探测来研究原子</w:t>
      </w:r>
      <w:r w:rsidRPr="00A25A63">
        <w:rPr>
          <w:rFonts w:hint="eastAsia"/>
        </w:rPr>
        <w:t xml:space="preserve"> Zeeman </w:t>
      </w:r>
      <w:r w:rsidRPr="00A25A63">
        <w:rPr>
          <w:rFonts w:hint="eastAsia"/>
        </w:rPr>
        <w:t>能级的超精细结构。</w:t>
      </w:r>
      <w:r w:rsidR="00C76897">
        <w:rPr>
          <w:rFonts w:hint="eastAsia"/>
        </w:rPr>
        <w:t xml:space="preserve">  </w:t>
      </w:r>
    </w:p>
    <w:p w14:paraId="4B7DAD11" w14:textId="77777777" w:rsidR="00C76897" w:rsidRDefault="00C76897" w:rsidP="00C76897">
      <w:pPr>
        <w:rPr>
          <w:rFonts w:hint="eastAsia"/>
        </w:rPr>
      </w:pPr>
      <w:r>
        <w:rPr>
          <w:rFonts w:hint="eastAsia"/>
        </w:rPr>
        <w:t>由于光泵磁共振在基础物理研究、量子频标技术和弱磁场测定等方面都有重要的应用价值，</w:t>
      </w:r>
      <w:r>
        <w:rPr>
          <w:rFonts w:hint="eastAsia"/>
        </w:rPr>
        <w:t>A</w:t>
      </w:r>
      <w:r>
        <w:rPr>
          <w:rFonts w:hint="eastAsia"/>
        </w:rPr>
        <w:t>·</w:t>
      </w:r>
      <w:r>
        <w:rPr>
          <w:rFonts w:hint="eastAsia"/>
        </w:rPr>
        <w:t xml:space="preserve">Kastler </w:t>
      </w:r>
      <w:r>
        <w:rPr>
          <w:rFonts w:hint="eastAsia"/>
        </w:rPr>
        <w:t>获得了</w:t>
      </w:r>
      <w:r>
        <w:rPr>
          <w:rFonts w:hint="eastAsia"/>
        </w:rPr>
        <w:t xml:space="preserve"> 1966 </w:t>
      </w:r>
      <w:r>
        <w:rPr>
          <w:rFonts w:hint="eastAsia"/>
        </w:rPr>
        <w:t>年的诺贝尔奖。现如今，光泵磁共振方法在各项基础研究中起着重要的作用，并不断被应用到工程、医学、能源等领域。</w:t>
      </w:r>
      <w:r>
        <w:rPr>
          <w:rFonts w:hint="eastAsia"/>
        </w:rPr>
        <w:t xml:space="preserve">  </w:t>
      </w:r>
    </w:p>
    <w:p w14:paraId="09644C9D" w14:textId="07105FC2" w:rsidR="002A0B9A" w:rsidRDefault="00116173" w:rsidP="00C76897">
      <w:r w:rsidRPr="001E35AB">
        <w:rPr>
          <w:rFonts w:hint="eastAsia"/>
        </w:rPr>
        <w:t>本文章的第二部分</w:t>
      </w:r>
      <w:r w:rsidR="00C263EE" w:rsidRPr="001E35AB">
        <w:rPr>
          <w:rFonts w:hint="eastAsia"/>
        </w:rPr>
        <w:t>阐述了本实验的基础原理，第三部分包括实验的内容与方法，接下来我们在第四部分进行了</w:t>
      </w:r>
      <w:r w:rsidR="0096211B" w:rsidRPr="001E35AB">
        <w:rPr>
          <w:rFonts w:hint="eastAsia"/>
        </w:rPr>
        <w:t>实验数据的处理与分析，最后我们对本实验进行总结与反思。实验原始数据等在附录中展示。</w:t>
      </w:r>
    </w:p>
    <w:p w14:paraId="26C7C41D" w14:textId="77777777" w:rsidR="00C76897" w:rsidRDefault="00C76897" w:rsidP="00C76897">
      <w:pPr>
        <w:rPr>
          <w:rFonts w:hint="eastAsia"/>
        </w:rPr>
      </w:pPr>
    </w:p>
    <w:p w14:paraId="215496B2" w14:textId="23D1105A" w:rsidR="00EF5D39" w:rsidRPr="00EF5D39" w:rsidRDefault="00DC46DD" w:rsidP="00EF5D39">
      <w:pPr>
        <w:pStyle w:val="1"/>
      </w:pPr>
      <w:r w:rsidRPr="00193D03">
        <w:rPr>
          <w:rFonts w:hint="eastAsia"/>
        </w:rPr>
        <w:t>实验原理</w:t>
      </w:r>
    </w:p>
    <w:p w14:paraId="2EABAC3E" w14:textId="6EA96728" w:rsidR="005D245C" w:rsidRDefault="00684E5E" w:rsidP="005D245C">
      <w:pPr>
        <w:pStyle w:val="3"/>
        <w:rPr>
          <w:spacing w:val="0"/>
        </w:rPr>
      </w:pPr>
      <w:r>
        <w:rPr>
          <w:rFonts w:hint="eastAsia"/>
        </w:rPr>
        <w:t>Rb</w:t>
      </w:r>
      <w:r w:rsidRPr="00684E5E">
        <w:t>原子</w:t>
      </w:r>
      <w:r>
        <w:rPr>
          <w:rFonts w:hint="eastAsia"/>
        </w:rPr>
        <w:t>能级与</w:t>
      </w:r>
      <w:r w:rsidRPr="00684E5E">
        <w:t>超精细结构</w:t>
      </w:r>
    </w:p>
    <w:p w14:paraId="61056FF3" w14:textId="48981D14" w:rsidR="00B763C7" w:rsidRPr="00B763C7" w:rsidRDefault="00B763C7" w:rsidP="00B763C7">
      <w:pPr>
        <w:pStyle w:val="a0"/>
        <w:rPr>
          <w:lang w:val="en-US"/>
        </w:rPr>
      </w:pPr>
      <w:r w:rsidRPr="00B763C7">
        <w:rPr>
          <w:lang w:val="en-US"/>
        </w:rPr>
        <w:t xml:space="preserve">Rb </w:t>
      </w:r>
      <w:r w:rsidRPr="00B763C7">
        <w:rPr>
          <w:lang w:val="en-US"/>
        </w:rPr>
        <w:t>原子的基态为</w:t>
      </w:r>
      <w:r w:rsidRPr="00B763C7">
        <w:rPr>
          <w:lang w:val="en-US"/>
        </w:rPr>
        <w:t xml:space="preserve"> </w:t>
      </w:r>
      <w:r w:rsidR="001423C7">
        <w:t>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lang w:val="en-US"/>
              </w:rPr>
            </m:ctrlPr>
          </m:sSubPr>
          <m:e>
            <m:r>
              <w:rPr>
                <w:rFonts w:ascii="Cambria Math" w:hAnsi="Cambria Math" w:hint="eastAsia"/>
                <w:lang w:val="en-US"/>
              </w:rPr>
              <m:t>S</m:t>
            </m:r>
            <m:ctrlPr>
              <w:rPr>
                <w:rFonts w:ascii="Cambria Math" w:hAnsi="Cambria Math" w:hint="eastAsia"/>
                <w:i/>
                <w:lang w:val="en-US"/>
              </w:rPr>
            </m:ctrlPr>
          </m:e>
          <m:sub>
            <m:r>
              <w:rPr>
                <w:rFonts w:ascii="Cambria Math" w:hAnsi="Cambria Math"/>
                <w:lang w:val="en-US"/>
              </w:rPr>
              <m:t>1/2</m:t>
            </m:r>
          </m:sub>
        </m:sSub>
      </m:oMath>
      <w:r w:rsidRPr="00B763C7">
        <w:rPr>
          <w:lang w:val="en-US"/>
        </w:rPr>
        <w:t>，第一激发态有两个</w:t>
      </w:r>
      <w:r w:rsidR="00FE56D8">
        <w:rPr>
          <w:rFonts w:hint="eastAsia"/>
          <w:lang w:val="en-US"/>
        </w:rPr>
        <w:t>，</w:t>
      </w:r>
      <w:r w:rsidR="001423C7">
        <w:t>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lang w:val="en-US"/>
              </w:rPr>
            </m:ctrlPr>
          </m:sSubPr>
          <m:e>
            <m:r>
              <w:rPr>
                <w:rFonts w:ascii="Cambria Math" w:hAnsi="Cambria Math"/>
                <w:lang w:val="en-US"/>
              </w:rPr>
              <m:t>P</m:t>
            </m:r>
            <m:ctrlPr>
              <w:rPr>
                <w:rFonts w:ascii="Cambria Math" w:hAnsi="Cambria Math" w:hint="eastAsia"/>
                <w:i/>
                <w:lang w:val="en-US"/>
              </w:rPr>
            </m:ctrlPr>
          </m:e>
          <m:sub>
            <m:r>
              <w:rPr>
                <w:rFonts w:ascii="Cambria Math" w:hAnsi="Cambria Math"/>
                <w:lang w:val="en-US"/>
              </w:rPr>
              <m:t>1/2</m:t>
            </m:r>
          </m:sub>
        </m:sSub>
      </m:oMath>
      <w:r w:rsidRPr="00B763C7">
        <w:rPr>
          <w:lang w:val="en-US"/>
        </w:rPr>
        <w:t>和</w:t>
      </w:r>
      <w:r w:rsidR="001423C7">
        <w:t>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lang w:val="en-US"/>
              </w:rPr>
            </m:ctrlPr>
          </m:sSubPr>
          <m:e>
            <m:r>
              <w:rPr>
                <w:rFonts w:ascii="Cambria Math" w:hAnsi="Cambria Math"/>
                <w:lang w:val="en-US"/>
              </w:rPr>
              <m:t>P</m:t>
            </m:r>
            <m:ctrlPr>
              <w:rPr>
                <w:rFonts w:ascii="Cambria Math" w:hAnsi="Cambria Math" w:hint="eastAsia"/>
                <w:i/>
                <w:lang w:val="en-US"/>
              </w:rPr>
            </m:ctrlPr>
          </m:e>
          <m:sub>
            <m:r>
              <w:rPr>
                <w:rFonts w:ascii="Cambria Math" w:hAnsi="Cambria Math"/>
                <w:lang w:val="en-US"/>
              </w:rPr>
              <m:t>3</m:t>
            </m:r>
            <m:r>
              <w:rPr>
                <w:rFonts w:ascii="Cambria Math" w:hAnsi="Cambria Math"/>
                <w:lang w:val="en-US"/>
              </w:rPr>
              <m:t>/2</m:t>
            </m:r>
          </m:sub>
        </m:sSub>
      </m:oMath>
      <w:r w:rsidRPr="00B763C7">
        <w:rPr>
          <w:lang w:val="en-US"/>
        </w:rPr>
        <w:t>。由</w:t>
      </w:r>
      <m:oMath>
        <m:r>
          <w:rPr>
            <w:rFonts w:ascii="Cambria Math" w:hAnsi="Cambria Math"/>
            <w:lang w:val="en-US"/>
          </w:rPr>
          <m:t xml:space="preserve"> </m:t>
        </m:r>
        <m:r>
          <m:rPr>
            <m:sty m:val="p"/>
          </m:rPr>
          <w:rPr>
            <w:rFonts w:ascii="Cambria Math" w:hAnsi="Cambria Math"/>
          </w:rPr>
          <m:t>5</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lang w:val="en-US"/>
              </w:rPr>
            </m:ctrlPr>
          </m:sSubPr>
          <m:e>
            <m:r>
              <w:rPr>
                <w:rFonts w:ascii="Cambria Math" w:hAnsi="Cambria Math"/>
                <w:lang w:val="en-US"/>
              </w:rPr>
              <m:t>P</m:t>
            </m:r>
            <m:ctrlPr>
              <w:rPr>
                <w:rFonts w:ascii="Cambria Math" w:hAnsi="Cambria Math" w:hint="eastAsia"/>
                <w:i/>
                <w:lang w:val="en-US"/>
              </w:rPr>
            </m:ctrlPr>
          </m:e>
          <m:sub>
            <m:r>
              <w:rPr>
                <w:rFonts w:ascii="Cambria Math" w:hAnsi="Cambria Math"/>
                <w:lang w:val="en-US"/>
              </w:rPr>
              <m:t>1/2</m:t>
            </m:r>
          </m:sub>
        </m:sSub>
      </m:oMath>
      <w:r w:rsidRPr="00B763C7">
        <w:rPr>
          <w:lang w:val="en-US"/>
        </w:rPr>
        <w:t>跃迁到基态</w:t>
      </w:r>
      <w:r w:rsidR="00FE56D8">
        <w:rPr>
          <w:rFonts w:hint="eastAsia"/>
          <w:lang w:val="en-US"/>
        </w:rPr>
        <w:t xml:space="preserve"> </w:t>
      </w:r>
      <w:r w:rsidR="001423C7">
        <w:t>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lang w:val="en-US"/>
              </w:rPr>
            </m:ctrlPr>
          </m:sSubPr>
          <m:e>
            <m:r>
              <w:rPr>
                <w:rFonts w:ascii="Cambria Math" w:hAnsi="Cambria Math" w:hint="eastAsia"/>
                <w:lang w:val="en-US"/>
              </w:rPr>
              <m:t>S</m:t>
            </m:r>
            <m:ctrlPr>
              <w:rPr>
                <w:rFonts w:ascii="Cambria Math" w:hAnsi="Cambria Math" w:hint="eastAsia"/>
                <w:i/>
                <w:lang w:val="en-US"/>
              </w:rPr>
            </m:ctrlPr>
          </m:e>
          <m:sub>
            <m:r>
              <w:rPr>
                <w:rFonts w:ascii="Cambria Math" w:hAnsi="Cambria Math"/>
                <w:lang w:val="en-US"/>
              </w:rPr>
              <m:t>1/2</m:t>
            </m:r>
          </m:sub>
        </m:sSub>
      </m:oMath>
      <w:r w:rsidRPr="00B763C7">
        <w:rPr>
          <w:lang w:val="en-US"/>
        </w:rPr>
        <w:t>产生的谱线称为</w:t>
      </w:r>
      <w:r w:rsidRPr="00B763C7">
        <w:rPr>
          <w:lang w:val="en-US"/>
        </w:rPr>
        <w:t xml:space="preserve">  </w:t>
      </w:r>
      <m:oMath>
        <m:sSub>
          <m:sSubPr>
            <m:ctrlPr>
              <w:rPr>
                <w:rFonts w:ascii="Cambria Math" w:hAnsi="Cambria Math"/>
                <w:i/>
                <w:lang w:val="en-US"/>
              </w:rPr>
            </m:ctrlPr>
          </m:sSubPr>
          <m:e>
            <m:r>
              <w:rPr>
                <w:rFonts w:ascii="Cambria Math" w:hAnsi="Cambria Math" w:hint="eastAsia"/>
                <w:lang w:val="en-US"/>
              </w:rPr>
              <m:t>D</m:t>
            </m:r>
            <m:ctrlPr>
              <w:rPr>
                <w:rFonts w:ascii="Cambria Math" w:hAnsi="Cambria Math" w:hint="eastAsia"/>
                <w:i/>
                <w:lang w:val="en-US"/>
              </w:rPr>
            </m:ctrlPr>
          </m:e>
          <m:sub>
            <m:r>
              <w:rPr>
                <w:rFonts w:ascii="Cambria Math" w:hAnsi="Cambria Math" w:hint="eastAsia"/>
                <w:lang w:val="en-US"/>
              </w:rPr>
              <m:t>1</m:t>
            </m:r>
          </m:sub>
        </m:sSub>
      </m:oMath>
      <w:r w:rsidRPr="00B763C7">
        <w:rPr>
          <w:lang w:val="en-US"/>
        </w:rPr>
        <w:t>线，由</w:t>
      </w:r>
      <m:oMath>
        <m:r>
          <w:rPr>
            <w:rFonts w:ascii="Cambria Math" w:hAnsi="Cambria Math"/>
            <w:lang w:val="en-US"/>
          </w:rPr>
          <m:t xml:space="preserve"> </m:t>
        </m:r>
        <m:r>
          <m:rPr>
            <m:sty m:val="p"/>
          </m:rPr>
          <w:rPr>
            <w:rFonts w:ascii="Cambria Math" w:hAnsi="Cambria Math"/>
          </w:rPr>
          <m:t>5</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lang w:val="en-US"/>
              </w:rPr>
            </m:ctrlPr>
          </m:sSubPr>
          <m:e>
            <m:r>
              <w:rPr>
                <w:rFonts w:ascii="Cambria Math" w:hAnsi="Cambria Math"/>
                <w:lang w:val="en-US"/>
              </w:rPr>
              <m:t>P</m:t>
            </m:r>
            <m:ctrlPr>
              <w:rPr>
                <w:rFonts w:ascii="Cambria Math" w:hAnsi="Cambria Math" w:hint="eastAsia"/>
                <w:i/>
                <w:lang w:val="en-US"/>
              </w:rPr>
            </m:ctrlPr>
          </m:e>
          <m:sub>
            <m:r>
              <w:rPr>
                <w:rFonts w:ascii="Cambria Math" w:hAnsi="Cambria Math"/>
                <w:lang w:val="en-US"/>
              </w:rPr>
              <m:t>3/2</m:t>
            </m:r>
          </m:sub>
        </m:sSub>
      </m:oMath>
      <w:r w:rsidRPr="00B763C7">
        <w:rPr>
          <w:lang w:val="en-US"/>
        </w:rPr>
        <w:t>跃迁到基态</w:t>
      </w:r>
      <w:r w:rsidR="00630B9F" w:rsidRPr="00B763C7">
        <w:rPr>
          <w:lang w:val="en-US"/>
        </w:rPr>
        <w:t xml:space="preserve"> </w:t>
      </w:r>
      <w:r w:rsidR="001423C7">
        <w:t>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lang w:val="en-US"/>
              </w:rPr>
            </m:ctrlPr>
          </m:sSubPr>
          <m:e>
            <m:r>
              <w:rPr>
                <w:rFonts w:ascii="Cambria Math" w:hAnsi="Cambria Math" w:hint="eastAsia"/>
                <w:lang w:val="en-US"/>
              </w:rPr>
              <m:t>S</m:t>
            </m:r>
            <m:ctrlPr>
              <w:rPr>
                <w:rFonts w:ascii="Cambria Math" w:hAnsi="Cambria Math" w:hint="eastAsia"/>
                <w:i/>
                <w:lang w:val="en-US"/>
              </w:rPr>
            </m:ctrlPr>
          </m:e>
          <m:sub>
            <m:r>
              <w:rPr>
                <w:rFonts w:ascii="Cambria Math" w:hAnsi="Cambria Math"/>
                <w:lang w:val="en-US"/>
              </w:rPr>
              <m:t>1/2</m:t>
            </m:r>
          </m:sub>
        </m:sSub>
      </m:oMath>
      <w:r w:rsidRPr="00B763C7">
        <w:rPr>
          <w:lang w:val="en-US"/>
        </w:rPr>
        <w:t>产生的谱线称为</w:t>
      </w:r>
      <w:r w:rsidRPr="00B763C7">
        <w:rPr>
          <w:lang w:val="en-US"/>
        </w:rPr>
        <w:t xml:space="preserve"> </w:t>
      </w:r>
      <m:oMath>
        <m:sSub>
          <m:sSubPr>
            <m:ctrlPr>
              <w:rPr>
                <w:rFonts w:ascii="Cambria Math" w:hAnsi="Cambria Math"/>
                <w:i/>
                <w:lang w:val="en-US"/>
              </w:rPr>
            </m:ctrlPr>
          </m:sSubPr>
          <m:e>
            <m:r>
              <w:rPr>
                <w:rFonts w:ascii="Cambria Math" w:hAnsi="Cambria Math" w:hint="eastAsia"/>
                <w:lang w:val="en-US"/>
              </w:rPr>
              <m:t>D</m:t>
            </m:r>
            <m:ctrlPr>
              <w:rPr>
                <w:rFonts w:ascii="Cambria Math" w:hAnsi="Cambria Math" w:hint="eastAsia"/>
                <w:i/>
                <w:lang w:val="en-US"/>
              </w:rPr>
            </m:ctrlPr>
          </m:e>
          <m:sub>
            <m:r>
              <w:rPr>
                <w:rFonts w:ascii="Cambria Math" w:hAnsi="Cambria Math"/>
                <w:lang w:val="en-US"/>
              </w:rPr>
              <m:t>2</m:t>
            </m:r>
          </m:sub>
        </m:sSub>
      </m:oMath>
      <w:r w:rsidRPr="00B763C7">
        <w:rPr>
          <w:lang w:val="en-US"/>
        </w:rPr>
        <w:t xml:space="preserve"> </w:t>
      </w:r>
      <w:r w:rsidRPr="00B763C7">
        <w:rPr>
          <w:lang w:val="en-US"/>
        </w:rPr>
        <w:t>线。</w:t>
      </w:r>
      <w:r w:rsidRPr="00B763C7">
        <w:rPr>
          <w:lang w:val="en-US"/>
        </w:rPr>
        <w:t xml:space="preserve">Rb </w:t>
      </w:r>
      <w:r w:rsidRPr="00B763C7">
        <w:rPr>
          <w:lang w:val="en-US"/>
        </w:rPr>
        <w:t>原子的超精细结构在磁场中会发生</w:t>
      </w:r>
      <w:r w:rsidRPr="00B763C7">
        <w:rPr>
          <w:lang w:val="en-US"/>
        </w:rPr>
        <w:t xml:space="preserve"> Zeeman </w:t>
      </w:r>
      <w:r w:rsidRPr="00B763C7">
        <w:rPr>
          <w:lang w:val="en-US"/>
        </w:rPr>
        <w:t>分裂，分裂后的子能级如</w:t>
      </w:r>
      <w:r w:rsidR="00953E92">
        <w:rPr>
          <w:lang w:val="en-US"/>
        </w:rPr>
        <w:fldChar w:fldCharType="begin"/>
      </w:r>
      <w:r w:rsidR="00953E92">
        <w:rPr>
          <w:lang w:val="en-US"/>
        </w:rPr>
        <w:instrText xml:space="preserve"> REF _Ref187528790 \r \h </w:instrText>
      </w:r>
      <w:r w:rsidR="00953E92">
        <w:rPr>
          <w:lang w:val="en-US"/>
        </w:rPr>
      </w:r>
      <w:r w:rsidR="00953E92">
        <w:rPr>
          <w:lang w:val="en-US"/>
        </w:rPr>
        <w:fldChar w:fldCharType="separate"/>
      </w:r>
      <w:r w:rsidR="00955634">
        <w:rPr>
          <w:lang w:val="en-US"/>
        </w:rPr>
        <w:t>Fig. 1</w:t>
      </w:r>
      <w:r w:rsidR="00953E92">
        <w:rPr>
          <w:lang w:val="en-US"/>
        </w:rPr>
        <w:fldChar w:fldCharType="end"/>
      </w:r>
      <w:r w:rsidRPr="00B763C7">
        <w:rPr>
          <w:lang w:val="en-US"/>
        </w:rPr>
        <w:t xml:space="preserve"> </w:t>
      </w:r>
      <w:r w:rsidRPr="00B763C7">
        <w:rPr>
          <w:lang w:val="en-US"/>
        </w:rPr>
        <w:t>所示。相邻</w:t>
      </w:r>
      <w:r w:rsidRPr="00B763C7">
        <w:rPr>
          <w:lang w:val="en-US"/>
        </w:rPr>
        <w:t xml:space="preserve"> Zeeman </w:t>
      </w:r>
      <w:r w:rsidRPr="00B763C7">
        <w:rPr>
          <w:lang w:val="en-US"/>
        </w:rPr>
        <w:t>子能级之间的能量差为</w:t>
      </w:r>
      <w:r>
        <w:rPr>
          <w:rStyle w:val="af3"/>
          <w:lang w:val="en-US"/>
        </w:rPr>
        <w:footnoteReference w:id="2"/>
      </w:r>
    </w:p>
    <w:p w14:paraId="3CEFFF77" w14:textId="6C94741B" w:rsidR="00C435D9" w:rsidRPr="0095463C" w:rsidRDefault="00955634" w:rsidP="00C435D9">
      <w:pPr>
        <w:pStyle w:val="a0"/>
      </w:pPr>
      <m:oMathPara>
        <m:oMath>
          <m:eqArr>
            <m:eqArrPr>
              <m:maxDist m:val="1"/>
              <m:ctrlPr>
                <w:rPr>
                  <w:rFonts w:ascii="Cambria Math" w:hAnsi="Cambria Math"/>
                </w:rPr>
              </m:ctrlPr>
            </m:eqArrPr>
            <m:e>
              <m:r>
                <m:rPr>
                  <m:sty m:val="p"/>
                </m:rPr>
                <w:rPr>
                  <w:rFonts w:ascii="Cambria Math" w:hAnsi="Cambria Math"/>
                </w:rPr>
                <m:t>Δ</m:t>
              </m:r>
              <m:r>
                <w:rPr>
                  <w:rFonts w:ascii="Cambria Math" w:hAnsi="Cambria Math"/>
                </w:rPr>
                <m:t>E=</m:t>
              </m:r>
              <m:sSub>
                <m:sSubPr>
                  <m:ctrlPr>
                    <w:rPr>
                      <w:rFonts w:ascii="Cambria Math" w:hAnsi="Cambria Math"/>
                    </w:rPr>
                  </m:ctrlPr>
                </m:sSubPr>
                <m:e>
                  <m:r>
                    <w:rPr>
                      <w:rFonts w:ascii="Cambria Math" w:hAnsi="Cambria Math"/>
                    </w:rPr>
                    <m:t>g</m:t>
                  </m:r>
                </m:e>
                <m:sub>
                  <m:r>
                    <w:rPr>
                      <w:rFonts w:ascii="Cambria Math" w:hAnsi="Cambria Math"/>
                    </w:rPr>
                    <m:t>F</m:t>
                  </m:r>
                </m:sub>
              </m:sSub>
              <m:sSub>
                <m:sSubPr>
                  <m:ctrlPr>
                    <w:rPr>
                      <w:rFonts w:ascii="Cambria Math" w:hAnsi="Cambria Math"/>
                    </w:rPr>
                  </m:ctrlPr>
                </m:sSubPr>
                <m:e>
                  <m:r>
                    <w:rPr>
                      <w:rFonts w:ascii="Cambria Math" w:hAnsi="Cambria Math"/>
                    </w:rPr>
                    <m:t>μ</m:t>
                  </m:r>
                </m:e>
                <m:sub>
                  <m:r>
                    <w:rPr>
                      <w:rFonts w:ascii="Cambria Math" w:hAnsi="Cambria Math"/>
                    </w:rPr>
                    <m:t>B</m:t>
                  </m:r>
                </m:sub>
              </m:sSub>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d>
                <m:dPr>
                  <m:ctrlPr>
                    <w:rPr>
                      <w:rFonts w:ascii="Cambria Math" w:hAnsi="Cambria Math"/>
                    </w:rPr>
                  </m:ctrlPr>
                </m:dPr>
                <m:e>
                  <m:r>
                    <m:rPr>
                      <m:sty m:val="p"/>
                    </m:rPr>
                    <w:rPr>
                      <w:rFonts w:ascii="Cambria Math" w:hAnsi="Cambria Math" w:hint="eastAsia"/>
                    </w:rPr>
                    <m:t>1</m:t>
                  </m:r>
                </m:e>
              </m:d>
              <m:ctrlPr>
                <w:rPr>
                  <w:rFonts w:ascii="Cambria Math" w:hAnsi="Cambria Math"/>
                  <w:i/>
                </w:rPr>
              </m:ctrlPr>
            </m:e>
          </m:eqArr>
        </m:oMath>
      </m:oMathPara>
    </w:p>
    <w:p w14:paraId="6E341FD0" w14:textId="095BE713" w:rsidR="0095463C" w:rsidRDefault="0095463C" w:rsidP="0095463C">
      <w:pPr>
        <w:rPr>
          <w:rFonts w:hint="eastAsia"/>
        </w:rPr>
      </w:pPr>
      <w:r>
        <w:t>不考虑核自旋时，朗德</w:t>
      </w:r>
      <m:oMath>
        <m:sSub>
          <m:sSubPr>
            <m:ctrlPr>
              <w:rPr>
                <w:rFonts w:ascii="Cambria Math" w:hAnsi="Cambria Math"/>
                <w:i/>
                <w:iCs/>
              </w:rPr>
            </m:ctrlPr>
          </m:sSubPr>
          <m:e>
            <m:r>
              <w:rPr>
                <w:rFonts w:ascii="Cambria Math" w:hAnsi="Cambria Math"/>
              </w:rPr>
              <m:t>g</m:t>
            </m:r>
          </m:e>
          <m:sub>
            <m:r>
              <w:rPr>
                <w:rFonts w:ascii="Cambria Math" w:hAnsi="Cambria Math"/>
              </w:rPr>
              <m:t>J</m:t>
            </m:r>
          </m:sub>
        </m:sSub>
        <m:r>
          <m:rPr>
            <m:nor/>
          </m:rPr>
          <w:rPr>
            <w:rFonts w:hint="eastAsia"/>
          </w:rPr>
          <m:t>因子为</m:t>
        </m:r>
      </m:oMath>
    </w:p>
    <w:p w14:paraId="60B55776" w14:textId="72233F24" w:rsidR="0095463C" w:rsidRPr="0095463C" w:rsidRDefault="0095463C" w:rsidP="0095463C">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g</m:t>
                  </m:r>
                </m:e>
                <m:sub>
                  <m:r>
                    <w:rPr>
                      <w:rFonts w:ascii="Cambria Math" w:hAnsi="Cambria Math"/>
                    </w:rPr>
                    <m:t>J</m:t>
                  </m:r>
                </m:sub>
              </m:sSub>
              <m:r>
                <m:rPr>
                  <m:sty m:val="p"/>
                </m:rPr>
                <w:rPr>
                  <w:rFonts w:ascii="Cambria Math" w:hAnsi="Cambria Math"/>
                </w:rPr>
                <m:t>=</m:t>
              </m:r>
              <m:r>
                <m:rPr>
                  <m:sty m:val="p"/>
                </m:rP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J</m:t>
                  </m:r>
                  <m:d>
                    <m:dPr>
                      <m:ctrlPr>
                        <w:rPr>
                          <w:rFonts w:ascii="Cambria Math" w:hAnsi="Cambria Math"/>
                        </w:rPr>
                      </m:ctrlPr>
                    </m:dPr>
                    <m:e>
                      <m:r>
                        <w:rPr>
                          <w:rFonts w:ascii="Cambria Math" w:hAnsi="Cambria Math"/>
                        </w:rPr>
                        <m:t>J</m:t>
                      </m:r>
                      <m:r>
                        <m:rPr>
                          <m:sty m:val="p"/>
                        </m:rPr>
                        <w:rPr>
                          <w:rFonts w:ascii="Cambria Math" w:hAnsi="Cambria Math"/>
                        </w:rPr>
                        <m:t>+</m:t>
                      </m:r>
                      <m:r>
                        <m:rPr>
                          <m:sty m:val="p"/>
                        </m:rPr>
                        <w:rPr>
                          <w:rFonts w:ascii="Cambria Math" w:hAnsi="Cambria Math"/>
                        </w:rPr>
                        <m:t>1</m:t>
                      </m: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L</m:t>
                      </m:r>
                      <m:r>
                        <m:rPr>
                          <m:sty m:val="p"/>
                        </m:rPr>
                        <w:rPr>
                          <w:rFonts w:ascii="Cambria Math" w:hAnsi="Cambria Math"/>
                        </w:rPr>
                        <m:t>+</m:t>
                      </m:r>
                      <m:r>
                        <m:rPr>
                          <m:sty m:val="p"/>
                        </m:rPr>
                        <w:rPr>
                          <w:rFonts w:ascii="Cambria Math" w:hAnsi="Cambria Math"/>
                        </w:rPr>
                        <m:t>1</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S</m:t>
                      </m:r>
                      <m:r>
                        <m:rPr>
                          <m:sty m:val="p"/>
                        </m:rPr>
                        <w:rPr>
                          <w:rFonts w:ascii="Cambria Math" w:hAnsi="Cambria Math"/>
                        </w:rPr>
                        <m:t>+</m:t>
                      </m:r>
                      <m:r>
                        <m:rPr>
                          <m:sty m:val="p"/>
                        </m:rPr>
                        <w:rPr>
                          <w:rFonts w:ascii="Cambria Math" w:hAnsi="Cambria Math"/>
                        </w:rPr>
                        <m:t>1</m:t>
                      </m:r>
                    </m:e>
                  </m:d>
                </m:num>
                <m:den>
                  <m:r>
                    <m:rPr>
                      <m:sty m:val="p"/>
                    </m:rPr>
                    <w:rPr>
                      <w:rFonts w:ascii="Cambria Math" w:hAnsi="Cambria Math"/>
                    </w:rPr>
                    <m:t>2</m:t>
                  </m:r>
                  <m:r>
                    <w:rPr>
                      <w:rFonts w:ascii="Cambria Math" w:hAnsi="Cambria Math"/>
                    </w:rPr>
                    <m:t>J</m:t>
                  </m:r>
                  <m:d>
                    <m:dPr>
                      <m:ctrlPr>
                        <w:rPr>
                          <w:rFonts w:ascii="Cambria Math" w:hAnsi="Cambria Math"/>
                        </w:rPr>
                      </m:ctrlPr>
                    </m:dPr>
                    <m:e>
                      <m:r>
                        <w:rPr>
                          <w:rFonts w:ascii="Cambria Math" w:hAnsi="Cambria Math"/>
                        </w:rPr>
                        <m:t>J</m:t>
                      </m:r>
                      <m:r>
                        <m:rPr>
                          <m:sty m:val="p"/>
                        </m:rPr>
                        <w:rPr>
                          <w:rFonts w:ascii="Cambria Math" w:hAnsi="Cambria Math"/>
                        </w:rPr>
                        <m:t>+</m:t>
                      </m:r>
                      <m:r>
                        <m:rPr>
                          <m:sty m:val="p"/>
                        </m:rPr>
                        <w:rPr>
                          <w:rFonts w:ascii="Cambria Math" w:hAnsi="Cambria Math"/>
                        </w:rPr>
                        <m:t>1</m:t>
                      </m:r>
                    </m:e>
                  </m:d>
                </m:den>
              </m:f>
              <m:r>
                <w:rPr>
                  <w:rFonts w:ascii="Cambria Math" w:hAnsi="Cambria Math"/>
                </w:rPr>
                <m:t xml:space="preserve"> #</m:t>
              </m:r>
              <m:d>
                <m:dPr>
                  <m:begChr m:val="（"/>
                  <m:endChr m:val="）"/>
                  <m:ctrlPr>
                    <w:rPr>
                      <w:rFonts w:ascii="Cambria Math" w:hAnsi="Cambria Math"/>
                      <w:i/>
                    </w:rPr>
                  </m:ctrlPr>
                </m:dPr>
                <m:e>
                  <m:r>
                    <w:rPr>
                      <w:rFonts w:ascii="Cambria Math" w:hAnsi="Cambria Math" w:hint="eastAsia"/>
                    </w:rPr>
                    <m:t>2</m:t>
                  </m:r>
                </m:e>
              </m:d>
            </m:e>
          </m:eqArr>
        </m:oMath>
      </m:oMathPara>
    </w:p>
    <w:p w14:paraId="40DF0C8D" w14:textId="77777777" w:rsidR="0095463C" w:rsidRDefault="0095463C" w:rsidP="0095463C">
      <w:r>
        <w:t>其中，</w:t>
      </w:r>
      <m:oMath>
        <m:r>
          <w:rPr>
            <w:rFonts w:ascii="Cambria Math" w:hAnsi="Cambria Math"/>
          </w:rPr>
          <m:t>L</m:t>
        </m:r>
      </m:oMath>
      <w:r>
        <w:t>为轨道量子数，</w:t>
      </w:r>
      <m:oMath>
        <m:r>
          <w:rPr>
            <w:rFonts w:ascii="Cambria Math" w:hAnsi="Cambria Math"/>
          </w:rPr>
          <m:t>S</m:t>
        </m:r>
      </m:oMath>
      <w:r>
        <w:t>为自旋量子数，</w:t>
      </w:r>
      <m:oMath>
        <m:r>
          <w:rPr>
            <w:rFonts w:ascii="Cambria Math" w:hAnsi="Cambria Math"/>
          </w:rPr>
          <m:t>J</m:t>
        </m:r>
      </m:oMath>
      <w:r>
        <w:t>为总角动量量子数</w:t>
      </w:r>
      <w:r>
        <w:rPr>
          <w:rFonts w:hint="eastAsia"/>
        </w:rPr>
        <w:t>。</w:t>
      </w:r>
    </w:p>
    <w:p w14:paraId="37C094C5" w14:textId="00FEB5DD" w:rsidR="0095463C" w:rsidRDefault="0095463C" w:rsidP="0095463C">
      <w:r>
        <w:t>考虑核自旋时，朗德</w:t>
      </w:r>
      <m:oMath>
        <m:sSub>
          <m:sSubPr>
            <m:ctrlPr>
              <w:rPr>
                <w:rFonts w:ascii="Cambria Math" w:hAnsi="Cambria Math"/>
                <w:i/>
                <w:iCs/>
              </w:rPr>
            </m:ctrlPr>
          </m:sSubPr>
          <m:e>
            <m:r>
              <w:rPr>
                <w:rFonts w:ascii="Cambria Math" w:hAnsi="Cambria Math"/>
              </w:rPr>
              <m:t>g</m:t>
            </m:r>
          </m:e>
          <m:sub>
            <m:r>
              <w:rPr>
                <w:rFonts w:ascii="Cambria Math" w:hAnsi="Cambria Math"/>
              </w:rPr>
              <m:t>F</m:t>
            </m:r>
          </m:sub>
        </m:sSub>
      </m:oMath>
      <w:r>
        <w:t>因子为</w:t>
      </w:r>
    </w:p>
    <w:p w14:paraId="7218165D" w14:textId="2C7184F5" w:rsidR="0095463C" w:rsidRPr="00F833B0" w:rsidRDefault="00F833B0" w:rsidP="0095463C">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g</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J</m:t>
                  </m:r>
                </m:sub>
              </m:sSub>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F</m:t>
                      </m:r>
                      <m:r>
                        <m:rPr>
                          <m:sty m:val="p"/>
                        </m:rPr>
                        <w:rPr>
                          <w:rFonts w:ascii="Cambria Math" w:hAnsi="Cambria Math"/>
                        </w:rPr>
                        <m:t>+</m:t>
                      </m:r>
                      <m:r>
                        <m:rPr>
                          <m:sty m:val="p"/>
                        </m:rPr>
                        <w:rPr>
                          <w:rFonts w:ascii="Cambria Math" w:hAnsi="Cambria Math"/>
                        </w:rPr>
                        <m:t>1</m:t>
                      </m:r>
                    </m:e>
                  </m:d>
                  <m:r>
                    <m:rPr>
                      <m:sty m:val="p"/>
                    </m:rPr>
                    <w:rPr>
                      <w:rFonts w:ascii="Cambria Math" w:hAnsi="Cambria Math"/>
                    </w:rPr>
                    <m:t>+</m:t>
                  </m:r>
                  <m:r>
                    <w:rPr>
                      <w:rFonts w:ascii="Cambria Math" w:hAnsi="Cambria Math"/>
                    </w:rPr>
                    <m:t>J</m:t>
                  </m:r>
                  <m:d>
                    <m:dPr>
                      <m:ctrlPr>
                        <w:rPr>
                          <w:rFonts w:ascii="Cambria Math" w:hAnsi="Cambria Math"/>
                        </w:rPr>
                      </m:ctrlPr>
                    </m:dPr>
                    <m:e>
                      <m:r>
                        <w:rPr>
                          <w:rFonts w:ascii="Cambria Math" w:hAnsi="Cambria Math"/>
                        </w:rPr>
                        <m:t>J</m:t>
                      </m:r>
                      <m:r>
                        <m:rPr>
                          <m:sty m:val="p"/>
                        </m:rPr>
                        <w:rPr>
                          <w:rFonts w:ascii="Cambria Math" w:hAnsi="Cambria Math"/>
                        </w:rPr>
                        <m:t>+</m:t>
                      </m:r>
                      <m:r>
                        <m:rPr>
                          <m:sty m:val="p"/>
                        </m:rPr>
                        <w:rPr>
                          <w:rFonts w:ascii="Cambria Math" w:hAnsi="Cambria Math"/>
                        </w:rPr>
                        <m:t>1</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I</m:t>
                      </m:r>
                      <m:r>
                        <m:rPr>
                          <m:sty m:val="p"/>
                        </m:rPr>
                        <w:rPr>
                          <w:rFonts w:ascii="Cambria Math" w:hAnsi="Cambria Math"/>
                        </w:rPr>
                        <m:t>+</m:t>
                      </m:r>
                      <m:r>
                        <m:rPr>
                          <m:sty m:val="p"/>
                        </m:rPr>
                        <w:rPr>
                          <w:rFonts w:ascii="Cambria Math" w:hAnsi="Cambria Math"/>
                        </w:rPr>
                        <m:t>1</m:t>
                      </m:r>
                    </m:e>
                  </m:d>
                </m:num>
                <m:den>
                  <m:r>
                    <m:rPr>
                      <m:sty m:val="p"/>
                    </m:rPr>
                    <w:rPr>
                      <w:rFonts w:ascii="Cambria Math" w:hAnsi="Cambria Math"/>
                    </w:rPr>
                    <m:t>2</m:t>
                  </m:r>
                  <m:r>
                    <w:rPr>
                      <w:rFonts w:ascii="Cambria Math" w:hAnsi="Cambria Math"/>
                    </w:rPr>
                    <m:t>F</m:t>
                  </m:r>
                  <m:d>
                    <m:dPr>
                      <m:ctrlPr>
                        <w:rPr>
                          <w:rFonts w:ascii="Cambria Math" w:hAnsi="Cambria Math"/>
                        </w:rPr>
                      </m:ctrlPr>
                    </m:dPr>
                    <m:e>
                      <m:r>
                        <w:rPr>
                          <w:rFonts w:ascii="Cambria Math" w:hAnsi="Cambria Math"/>
                        </w:rPr>
                        <m:t>F</m:t>
                      </m:r>
                      <m:r>
                        <m:rPr>
                          <m:sty m:val="p"/>
                        </m:rPr>
                        <w:rPr>
                          <w:rFonts w:ascii="Cambria Math" w:hAnsi="Cambria Math"/>
                        </w:rPr>
                        <m:t>+</m:t>
                      </m:r>
                      <m:r>
                        <m:rPr>
                          <m:sty m:val="p"/>
                        </m:rPr>
                        <w:rPr>
                          <w:rFonts w:ascii="Cambria Math" w:hAnsi="Cambria Math"/>
                        </w:rPr>
                        <m:t>1</m:t>
                      </m:r>
                    </m:e>
                  </m:d>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17DBC1CE" w14:textId="77777777" w:rsidR="00F833B0" w:rsidRDefault="0095463C" w:rsidP="0095463C">
      <w:r>
        <w:t>其中，</w:t>
      </w:r>
      <m:oMath>
        <m:r>
          <w:rPr>
            <w:rFonts w:ascii="Cambria Math" w:hAnsi="Cambria Math"/>
          </w:rPr>
          <m:t>I</m:t>
        </m:r>
      </m:oMath>
      <w:r>
        <w:t>为核自旋量子数，</w:t>
      </w:r>
      <m:oMath>
        <m:r>
          <w:rPr>
            <w:rFonts w:ascii="Cambria Math" w:hAnsi="Cambria Math"/>
          </w:rPr>
          <m:t>F</m:t>
        </m:r>
      </m:oMath>
      <w:r>
        <w:t>为总角动量量子数。</w:t>
      </w:r>
      <w:r>
        <w:t xml:space="preserve"> </w:t>
      </w:r>
    </w:p>
    <w:p w14:paraId="211EF4F5" w14:textId="3AF659B1" w:rsidR="0095463C" w:rsidRDefault="0095463C" w:rsidP="0095463C">
      <w:r>
        <w:t>对于</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87</m:t>
            </m:r>
          </m:sup>
        </m:sSup>
      </m:oMath>
      <w:r>
        <w:t>Rb</w:t>
      </w:r>
      <w:r>
        <w:t>基态，</w:t>
      </w:r>
      <m:oMath>
        <m:r>
          <w:rPr>
            <w:rFonts w:ascii="Cambria Math" w:hAnsi="Cambria Math"/>
          </w:rPr>
          <m:t>I</m:t>
        </m:r>
        <m:r>
          <m:rPr>
            <m:sty m:val="p"/>
          </m:rPr>
          <w:rPr>
            <w:rFonts w:ascii="Cambria Math" w:hAnsi="Cambria Math"/>
          </w:rPr>
          <m:t>=</m:t>
        </m:r>
        <m:r>
          <m:rPr>
            <m:sty m:val="p"/>
          </m:rPr>
          <w:rPr>
            <w:rFonts w:ascii="Cambria Math" w:hAnsi="Cambria Math"/>
          </w:rPr>
          <m:t>3</m:t>
        </m:r>
        <m:r>
          <m:rPr>
            <m:sty m:val="p"/>
          </m:rPr>
          <w:rPr>
            <w:rFonts w:ascii="Cambria Math" w:hAnsi="Cambria Math"/>
          </w:rPr>
          <m:t>/</m:t>
        </m:r>
        <m:r>
          <m:rPr>
            <m:sty m:val="p"/>
          </m:rPr>
          <w:rPr>
            <w:rFonts w:ascii="Cambria Math" w:hAnsi="Cambria Math"/>
          </w:rPr>
          <m:t>2</m:t>
        </m:r>
      </m:oMath>
      <w:r>
        <w:t>,</w:t>
      </w:r>
      <w:r>
        <w:t>所以</w:t>
      </w:r>
    </w:p>
    <w:p w14:paraId="3BA8288E" w14:textId="77777777" w:rsidR="0095463C" w:rsidRDefault="0095463C" w:rsidP="0095463C">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F</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m:t>
          </m:r>
          <m:r>
            <m:rPr>
              <m:nor/>
            </m:rPr>
            <m:t>或</m:t>
          </m:r>
          <m:r>
            <m:rPr>
              <m:sty m:val="p"/>
            </m:rPr>
            <w:rPr>
              <w:rFonts w:ascii="Cambria Math" w:hAnsi="Cambria Math"/>
            </w:rPr>
            <m:t> </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3D28A95A" w14:textId="77777777" w:rsidR="0095463C" w:rsidRDefault="0095463C" w:rsidP="0095463C">
      <w:r>
        <w:t>对于</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85</m:t>
            </m:r>
          </m:sup>
        </m:sSup>
      </m:oMath>
      <w:r>
        <w:t>Rb</w:t>
      </w:r>
      <w:r>
        <w:t>基态，</w:t>
      </w:r>
      <m:oMath>
        <m:r>
          <w:rPr>
            <w:rFonts w:ascii="Cambria Math" w:hAnsi="Cambria Math"/>
          </w:rPr>
          <m:t>I</m:t>
        </m:r>
        <m:r>
          <m:rPr>
            <m:sty m:val="p"/>
          </m:rPr>
          <w:rPr>
            <w:rFonts w:ascii="Cambria Math" w:hAnsi="Cambria Math"/>
          </w:rPr>
          <m:t>=</m:t>
        </m:r>
        <m:r>
          <m:rPr>
            <m:sty m:val="p"/>
          </m:rPr>
          <w:rPr>
            <w:rFonts w:ascii="Cambria Math" w:hAnsi="Cambria Math"/>
          </w:rPr>
          <m:t>5</m:t>
        </m:r>
        <m:r>
          <m:rPr>
            <m:sty m:val="p"/>
          </m:rPr>
          <w:rPr>
            <w:rFonts w:ascii="Cambria Math" w:hAnsi="Cambria Math"/>
          </w:rPr>
          <m:t>/</m:t>
        </m:r>
        <m:r>
          <m:rPr>
            <m:sty m:val="p"/>
          </m:rPr>
          <w:rPr>
            <w:rFonts w:ascii="Cambria Math" w:hAnsi="Cambria Math"/>
          </w:rPr>
          <m:t>2</m:t>
        </m:r>
      </m:oMath>
      <w:r>
        <w:t>,</w:t>
      </w:r>
      <w:r>
        <w:t>所以</w:t>
      </w:r>
    </w:p>
    <w:p w14:paraId="5BF5AC66" w14:textId="77777777" w:rsidR="0095463C" w:rsidRPr="00953E92" w:rsidRDefault="0095463C" w:rsidP="0095463C">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F</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 </m:t>
          </m:r>
          <m:r>
            <m:rPr>
              <m:nor/>
            </m:rPr>
            <m:t>或</m:t>
          </m:r>
          <m:r>
            <m:rPr>
              <m:sty m:val="p"/>
            </m:rPr>
            <w:rPr>
              <w:rFonts w:ascii="Cambria Math" w:hAnsi="Cambria Math"/>
            </w:rPr>
            <m:t> </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oMath>
      </m:oMathPara>
    </w:p>
    <w:p w14:paraId="39B68333" w14:textId="77777777" w:rsidR="00953E92" w:rsidRDefault="00953E92" w:rsidP="0095463C">
      <w:pPr>
        <w:rPr>
          <w:rFonts w:hint="eastAsia"/>
        </w:rPr>
      </w:pPr>
    </w:p>
    <w:p w14:paraId="012ED0FD" w14:textId="13587400" w:rsidR="0095463C" w:rsidRDefault="00A07694" w:rsidP="00A07694">
      <w:pPr>
        <w:pStyle w:val="a0"/>
        <w:ind w:firstLine="0"/>
        <w:rPr>
          <w:lang w:val="en-US"/>
        </w:rPr>
      </w:pPr>
      <w:r w:rsidRPr="00A07694">
        <w:rPr>
          <w:lang w:val="en-US"/>
        </w:rPr>
        <w:drawing>
          <wp:inline distT="0" distB="0" distL="0" distR="0" wp14:anchorId="4366D886" wp14:editId="2E52B1B7">
            <wp:extent cx="3089910" cy="2769235"/>
            <wp:effectExtent l="0" t="0" r="0" b="0"/>
            <wp:docPr id="127347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7287" name=""/>
                    <pic:cNvPicPr/>
                  </pic:nvPicPr>
                  <pic:blipFill>
                    <a:blip r:embed="rId9"/>
                    <a:stretch>
                      <a:fillRect/>
                    </a:stretch>
                  </pic:blipFill>
                  <pic:spPr>
                    <a:xfrm>
                      <a:off x="0" y="0"/>
                      <a:ext cx="3089910" cy="2769235"/>
                    </a:xfrm>
                    <a:prstGeom prst="rect">
                      <a:avLst/>
                    </a:prstGeom>
                  </pic:spPr>
                </pic:pic>
              </a:graphicData>
            </a:graphic>
          </wp:inline>
        </w:drawing>
      </w:r>
    </w:p>
    <w:p w14:paraId="5765ACCC" w14:textId="09A09448" w:rsidR="00A07694" w:rsidRPr="00E46A98" w:rsidRDefault="00163BA9" w:rsidP="00D1429C">
      <w:pPr>
        <w:pStyle w:val="figurecaption"/>
        <w:rPr>
          <w:lang w:val="zh-CN"/>
        </w:rPr>
      </w:pPr>
      <w:bookmarkStart w:id="3" w:name="_Ref187528790"/>
      <w:r w:rsidRPr="00163BA9">
        <w:t xml:space="preserve">Rb </w:t>
      </w:r>
      <w:r w:rsidRPr="00163BA9">
        <w:t>原子超精细结构的子能级</w:t>
      </w:r>
      <w:bookmarkEnd w:id="3"/>
      <w:r w:rsidRPr="00163BA9">
        <w:t xml:space="preserve"> </w:t>
      </w:r>
    </w:p>
    <w:p w14:paraId="060E920A" w14:textId="18123CC6" w:rsidR="004B6A65" w:rsidRPr="00370107" w:rsidRDefault="00DB177D" w:rsidP="004B6A65">
      <w:pPr>
        <w:pStyle w:val="3"/>
      </w:pPr>
      <w:r>
        <w:rPr>
          <w:rFonts w:hint="eastAsia"/>
        </w:rPr>
        <w:t>光抽运效应</w:t>
      </w:r>
    </w:p>
    <w:p w14:paraId="40C8C49C" w14:textId="700C0F91" w:rsidR="001423C7" w:rsidRDefault="00035C93" w:rsidP="00035C93">
      <w:r>
        <w:t>在量子力学的处理中，圆偏振光是具有自旋角动量的。左旋圆偏振光</w:t>
      </w:r>
      <w:r>
        <w:t>(</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oMath>
      <w:r>
        <w:t>)</w:t>
      </w:r>
      <w:r>
        <w:t>的角动量为</w:t>
      </w:r>
      <m:oMath>
        <m:r>
          <m:rPr>
            <m:sty m:val="p"/>
          </m:rPr>
          <w:rPr>
            <w:rFonts w:ascii="Cambria Math" w:hAnsi="Cambria Math"/>
          </w:rPr>
          <m:t>ℏ</m:t>
        </m:r>
      </m:oMath>
      <w:r w:rsidR="001423C7">
        <w:rPr>
          <w:rFonts w:hint="eastAsia"/>
        </w:rPr>
        <w:t>，</w:t>
      </w:r>
      <w:r>
        <w:t>其方向</w:t>
      </w:r>
      <w:r w:rsidR="001423C7">
        <w:rPr>
          <w:rFonts w:hint="eastAsia"/>
        </w:rPr>
        <w:t>与</w:t>
      </w:r>
      <w:r>
        <w:t>光的传播方向</w:t>
      </w:r>
      <w:r w:rsidR="001423C7">
        <w:rPr>
          <w:rFonts w:hint="eastAsia"/>
        </w:rPr>
        <w:t>相同；</w:t>
      </w:r>
      <w:r>
        <w:t>而右旋圆偏振光</w:t>
      </w:r>
      <w:r>
        <w:t>(</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oMath>
      <w:r>
        <w:t>)</w:t>
      </w:r>
      <w:r>
        <w:t>的自旋角动量为</w:t>
      </w:r>
      <m:oMath>
        <m:r>
          <m:rPr>
            <m:sty m:val="p"/>
          </m:rPr>
          <w:rPr>
            <w:rFonts w:ascii="Cambria Math" w:hAnsi="Cambria Math"/>
          </w:rPr>
          <m:t>-ℏ</m:t>
        </m:r>
      </m:oMath>
      <w:r>
        <w:t xml:space="preserve"> </w:t>
      </w:r>
      <w:r>
        <w:t>其方向与</w:t>
      </w:r>
      <w:r>
        <w:lastRenderedPageBreak/>
        <w:t>光的传播方向相反。</w:t>
      </w:r>
      <w:r>
        <w:t xml:space="preserve"> </w:t>
      </w:r>
      <w:r w:rsidR="001423C7" w:rsidRPr="001423C7">
        <w:t>在激发</w:t>
      </w:r>
      <w:r w:rsidR="001423C7" w:rsidRPr="001423C7">
        <w:t>Rb</w:t>
      </w:r>
      <w:r w:rsidR="001423C7" w:rsidRPr="001423C7">
        <w:t>原子的过程中，左旋与右旋圆偏振光具有不同的效应</w:t>
      </w:r>
      <w:r w:rsidR="001423C7">
        <w:rPr>
          <w:rFonts w:hint="eastAsia"/>
        </w:rPr>
        <w:t>。</w:t>
      </w:r>
    </w:p>
    <w:p w14:paraId="284AC225" w14:textId="532B5781" w:rsidR="00035C93" w:rsidRDefault="00035C93" w:rsidP="00035C93">
      <w:r>
        <w:t>当电子在吸收左旋圆偏振光后，跃迁选择定则为：</w:t>
      </w:r>
    </w:p>
    <w:p w14:paraId="5706CEA5" w14:textId="4806FB7B" w:rsidR="00035C93" w:rsidRPr="001423C7" w:rsidRDefault="001423C7" w:rsidP="00035C93">
      <m:oMathPara>
        <m:oMathParaPr>
          <m:jc m:val="center"/>
        </m:oMathParaPr>
        <m:oMath>
          <m:eqArr>
            <m:eqArrPr>
              <m:maxDist m:val="1"/>
              <m:ctrlPr>
                <w:rPr>
                  <w:rFonts w:ascii="Cambria Math" w:hAnsi="Cambria Math"/>
                  <w:i/>
                </w:rPr>
              </m:ctrlPr>
            </m:eqArrPr>
            <m:e>
              <m:m>
                <m:mPr>
                  <m:plcHide m:val="1"/>
                  <m:mcs>
                    <m:mc>
                      <m:mcPr>
                        <m:count m:val="1"/>
                        <m:mcJc m:val="right"/>
                      </m:mcPr>
                    </m:mc>
                    <m:mc>
                      <m:mcPr>
                        <m:count m:val="1"/>
                        <m:mcJc m:val="left"/>
                      </m:mcPr>
                    </m:mc>
                  </m:mcs>
                  <m:ctrlPr>
                    <w:rPr>
                      <w:rFonts w:ascii="Cambria Math" w:hAnsi="Cambria Math"/>
                    </w:rPr>
                  </m:ctrlPr>
                </m:mPr>
                <m:mr>
                  <m:e/>
                  <m:e>
                    <m:r>
                      <w:rPr>
                        <w:rFonts w:ascii="Cambria Math" w:hAnsi="Cambria Math"/>
                      </w:rPr>
                      <m:t>ΔL</m:t>
                    </m:r>
                    <m:r>
                      <m:rPr>
                        <m:sty m:val="p"/>
                      </m:rPr>
                      <w:rPr>
                        <w:rFonts w:ascii="Cambria Math" w:hAnsi="Cambria Math"/>
                      </w:rPr>
                      <m:t>=±</m:t>
                    </m:r>
                    <m:r>
                      <m:rPr>
                        <m:sty m:val="p"/>
                      </m:rPr>
                      <w:rPr>
                        <w:rFonts w:ascii="Cambria Math" w:hAnsi="Cambria Math"/>
                      </w:rPr>
                      <m:t>1</m:t>
                    </m:r>
                  </m:e>
                </m:mr>
                <m:mr>
                  <m:e/>
                  <m:e>
                    <m:r>
                      <w:rPr>
                        <w:rFonts w:ascii="Cambria Math" w:hAnsi="Cambria Math"/>
                      </w:rPr>
                      <m:t>ΔF</m:t>
                    </m:r>
                    <m:r>
                      <m:rPr>
                        <m:sty m:val="p"/>
                      </m:rPr>
                      <w:rPr>
                        <w:rFonts w:ascii="Cambria Math" w:hAnsi="Cambria Math"/>
                      </w:rPr>
                      <m:t>=</m:t>
                    </m:r>
                    <m:r>
                      <m:rPr>
                        <m:sty m:val="p"/>
                      </m:rPr>
                      <w:rPr>
                        <w:rFonts w:ascii="Cambria Math" w:hAnsi="Cambria Math"/>
                      </w:rPr>
                      <m:t>0 </m:t>
                    </m:r>
                    <m:r>
                      <m:rPr>
                        <m:sty m:val="p"/>
                      </m:rPr>
                      <w:rPr>
                        <w:rFonts w:ascii="Cambria Math" w:hAnsi="Cambria Math"/>
                      </w:rPr>
                      <m:t>,</m:t>
                    </m:r>
                    <m:r>
                      <m:rPr>
                        <m:sty m:val="p"/>
                      </m:rPr>
                      <w:rPr>
                        <w:rFonts w:ascii="Cambria Math" w:hAnsi="Cambria Math"/>
                      </w:rPr>
                      <m:t> </m:t>
                    </m:r>
                    <m:r>
                      <m:rPr>
                        <m:sty m:val="p"/>
                      </m:rPr>
                      <w:rPr>
                        <w:rFonts w:ascii="Cambria Math" w:hAnsi="Cambria Math"/>
                      </w:rPr>
                      <m:t>±</m:t>
                    </m:r>
                    <m:r>
                      <m:rPr>
                        <m:sty m:val="p"/>
                      </m:rPr>
                      <w:rPr>
                        <w:rFonts w:ascii="Cambria Math" w:hAnsi="Cambria Math"/>
                      </w:rPr>
                      <m:t>1</m:t>
                    </m:r>
                  </m:e>
                </m:mr>
                <m:mr>
                  <m:e/>
                  <m:e>
                    <m:r>
                      <w:rPr>
                        <w:rFonts w:ascii="Cambria Math" w:hAnsi="Cambria Math"/>
                      </w:rPr>
                      <m:t>Δ</m:t>
                    </m:r>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m:t>
                    </m:r>
                    <m:r>
                      <m:rPr>
                        <m:sty m:val="p"/>
                      </m:rPr>
                      <w:rPr>
                        <w:rFonts w:ascii="Cambria Math" w:hAnsi="Cambria Math"/>
                      </w:rPr>
                      <m:t>1</m:t>
                    </m:r>
                  </m:e>
                </m:mr>
              </m:m>
              <m:r>
                <w:rPr>
                  <w:rFonts w:ascii="Cambria Math" w:hAnsi="Cambria Math"/>
                </w:rPr>
                <m:t xml:space="preserve"> #</m:t>
              </m:r>
              <m:d>
                <m:dPr>
                  <m:ctrlPr>
                    <w:rPr>
                      <w:rFonts w:ascii="Cambria Math" w:hAnsi="Cambria Math"/>
                      <w:i/>
                    </w:rPr>
                  </m:ctrlPr>
                </m:dPr>
                <m:e>
                  <m:r>
                    <w:rPr>
                      <w:rFonts w:ascii="Cambria Math" w:hAnsi="Cambria Math"/>
                    </w:rPr>
                    <m:t>4</m:t>
                  </m:r>
                </m:e>
              </m:d>
            </m:e>
          </m:eqArr>
        </m:oMath>
      </m:oMathPara>
    </w:p>
    <w:p w14:paraId="6531C682" w14:textId="6EB607E8" w:rsidR="00DD1403" w:rsidRDefault="00035C93" w:rsidP="00035C93">
      <w:r>
        <w:t>由于</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87</m:t>
            </m:r>
          </m:sup>
        </m:sSup>
      </m:oMath>
      <w:r>
        <w:t>Rb</w:t>
      </w:r>
      <w:r>
        <w:t>的基态</w:t>
      </w:r>
      <w:r>
        <w:t>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w:rPr>
                <w:rFonts w:ascii="Cambria Math" w:hAnsi="Cambria Math"/>
              </w:rPr>
              <m:t>S</m:t>
            </m:r>
          </m:e>
          <m:sub>
            <m:r>
              <m:rPr>
                <m:sty m:val="p"/>
              </m:rPr>
              <w:rPr>
                <w:rFonts w:ascii="Cambria Math" w:hAnsi="Cambria Math"/>
              </w:rPr>
              <m:t>1</m:t>
            </m:r>
            <m:r>
              <m:rPr>
                <m:sty m:val="p"/>
              </m:rPr>
              <w:rPr>
                <w:rFonts w:ascii="Cambria Math" w:hAnsi="Cambria Math"/>
              </w:rPr>
              <m:t>/</m:t>
            </m:r>
            <m:r>
              <m:rPr>
                <m:sty m:val="p"/>
              </m:rPr>
              <w:rPr>
                <w:rFonts w:ascii="Cambria Math" w:hAnsi="Cambria Math"/>
              </w:rPr>
              <m:t>2</m:t>
            </m:r>
          </m:sub>
        </m:sSub>
      </m:oMath>
      <w:r>
        <w:t>和第一激发态</w:t>
      </w:r>
      <m:oMath>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sSub>
          <m:sSubPr>
            <m:ctrlPr>
              <w:rPr>
                <w:rFonts w:ascii="Cambria Math" w:hAnsi="Cambria Math"/>
              </w:rPr>
            </m:ctrlPr>
          </m:sSubPr>
          <m:e>
            <m:r>
              <w:rPr>
                <w:rFonts w:ascii="Cambria Math" w:hAnsi="Cambria Math"/>
              </w:rPr>
              <m:t>P</m:t>
            </m:r>
          </m:e>
          <m:sub>
            <m:r>
              <m:rPr>
                <m:sty m:val="p"/>
              </m:rPr>
              <w:rPr>
                <w:rFonts w:ascii="Cambria Math" w:hAnsi="Cambria Math"/>
              </w:rPr>
              <m:t>1</m:t>
            </m:r>
            <m:r>
              <m:rPr>
                <m:sty m:val="p"/>
              </m:rPr>
              <w:rPr>
                <w:rFonts w:ascii="Cambria Math" w:hAnsi="Cambria Math"/>
              </w:rPr>
              <m:t>/</m:t>
            </m:r>
            <m:r>
              <m:rPr>
                <m:sty m:val="p"/>
              </m:rPr>
              <w:rPr>
                <w:rFonts w:ascii="Cambria Math" w:hAnsi="Cambria Math"/>
              </w:rPr>
              <m:t>2</m:t>
            </m:r>
          </m:sub>
        </m:sSub>
      </m:oMath>
      <w:r>
        <w:t>态的磁量子数</w:t>
      </w:r>
      <m:oMath>
        <m:sSub>
          <m:sSubPr>
            <m:ctrlPr>
              <w:rPr>
                <w:rFonts w:ascii="Cambria Math" w:hAnsi="Cambria Math"/>
                <w:i/>
              </w:rPr>
            </m:ctrlPr>
          </m:sSubPr>
          <m:e>
            <m:r>
              <w:rPr>
                <w:rFonts w:ascii="Cambria Math" w:hAnsi="Cambria Math"/>
              </w:rPr>
              <m:t xml:space="preserve"> </m:t>
            </m:r>
            <m:r>
              <w:rPr>
                <w:rFonts w:ascii="Cambria Math" w:hAnsi="Cambria Math" w:hint="eastAsia"/>
              </w:rPr>
              <m:t>m</m:t>
            </m:r>
            <m:ctrlPr>
              <w:rPr>
                <w:rFonts w:ascii="Cambria Math" w:hAnsi="Cambria Math" w:hint="eastAsia"/>
                <w:i/>
              </w:rPr>
            </m:ctrlPr>
          </m:e>
          <m:sub>
            <m:r>
              <w:rPr>
                <w:rFonts w:ascii="Cambria Math" w:hAnsi="Cambria Math"/>
              </w:rPr>
              <m:t>F</m:t>
            </m:r>
          </m:sub>
        </m:sSub>
        <m:r>
          <w:rPr>
            <w:rFonts w:ascii="Cambria Math" w:hAnsi="Cambria Math"/>
          </w:rPr>
          <m:t xml:space="preserve"> </m:t>
        </m:r>
      </m:oMath>
      <w:r>
        <w:t>的最大值都是</w:t>
      </w:r>
      <w:r w:rsidR="00A72D07">
        <w:rPr>
          <w:rFonts w:hint="eastAsia"/>
        </w:rPr>
        <w:t xml:space="preserve"> </w:t>
      </w:r>
      <w:r>
        <w:t>+2</w:t>
      </w:r>
      <w:r w:rsidR="001423C7">
        <w:rPr>
          <w:rFonts w:hint="eastAsia"/>
        </w:rPr>
        <w:t>，</w:t>
      </w:r>
      <w:r>
        <w:t>若用</w:t>
      </w:r>
      <w:r>
        <w:t>Rb</w:t>
      </w:r>
      <w:r>
        <w:t>光谱的</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1</m:t>
            </m:r>
          </m:sub>
        </m:sSub>
      </m:oMath>
      <w:r>
        <w:t>线的</w:t>
      </w:r>
      <w:r w:rsidR="00A72D07">
        <w:rPr>
          <w:rFonts w:hint="eastAsia"/>
        </w:rPr>
        <w:t xml:space="preserve"> </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oMath>
      <w:r>
        <w:t>光激</w:t>
      </w:r>
      <w:r>
        <w:t>Rb</w:t>
      </w:r>
      <w:r>
        <w:t>原子，只允许</w:t>
      </w:r>
      <m:oMath>
        <m:r>
          <m:rPr>
            <m:sty m:val="p"/>
          </m:rPr>
          <w:rPr>
            <w:rFonts w:ascii="Cambria Math" w:hAnsi="Cambria Math"/>
          </w:rPr>
          <m:t>Δ</m:t>
        </m:r>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m:t>
        </m:r>
        <m:r>
          <m:rPr>
            <m:sty m:val="p"/>
          </m:rPr>
          <w:rPr>
            <w:rFonts w:ascii="Cambria Math" w:hAnsi="Cambria Math"/>
          </w:rPr>
          <m:t>1</m:t>
        </m:r>
      </m:oMath>
      <w:r>
        <w:t>的跃迁发生，所以处于</w:t>
      </w:r>
      <w:r>
        <w:t>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w:rPr>
                <w:rFonts w:ascii="Cambria Math" w:hAnsi="Cambria Math"/>
              </w:rPr>
              <m:t>S</m:t>
            </m:r>
          </m:e>
          <m:sub>
            <m:r>
              <m:rPr>
                <m:sty m:val="p"/>
              </m:rPr>
              <w:rPr>
                <w:rFonts w:ascii="Cambria Math" w:hAnsi="Cambria Math"/>
              </w:rPr>
              <m:t>1</m:t>
            </m:r>
            <m:r>
              <m:rPr>
                <m:sty m:val="p"/>
              </m:rPr>
              <w:rPr>
                <w:rFonts w:ascii="Cambria Math" w:hAnsi="Cambria Math"/>
              </w:rPr>
              <m:t>/</m:t>
            </m:r>
            <m:r>
              <m:rPr>
                <m:sty m:val="p"/>
              </m:rPr>
              <w:rPr>
                <w:rFonts w:ascii="Cambria Math" w:hAnsi="Cambria Math"/>
              </w:rPr>
              <m:t>2</m:t>
            </m:r>
          </m:sub>
        </m:sSub>
      </m:oMath>
      <w:r>
        <w:t>的</w:t>
      </w:r>
      <m:oMath>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m:t>
        </m:r>
        <m:r>
          <m:rPr>
            <m:sty m:val="p"/>
          </m:rPr>
          <w:rPr>
            <w:rFonts w:ascii="Cambria Math" w:hAnsi="Cambria Math"/>
          </w:rPr>
          <m:t>2</m:t>
        </m:r>
      </m:oMath>
      <w:r>
        <w:t>子能级上的粒子不能被激发至</w:t>
      </w:r>
      <w:r>
        <w:t>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w:rPr>
                <w:rFonts w:ascii="Cambria Math" w:hAnsi="Cambria Math"/>
              </w:rPr>
              <m:t>P</m:t>
            </m:r>
          </m:e>
          <m:sub>
            <m:r>
              <m:rPr>
                <m:sty m:val="p"/>
              </m:rPr>
              <w:rPr>
                <w:rFonts w:ascii="Cambria Math" w:hAnsi="Cambria Math"/>
              </w:rPr>
              <m:t>1</m:t>
            </m:r>
            <m:r>
              <m:rPr>
                <m:sty m:val="p"/>
              </m:rPr>
              <w:rPr>
                <w:rFonts w:ascii="Cambria Math" w:hAnsi="Cambria Math"/>
              </w:rPr>
              <m:t>/</m:t>
            </m:r>
            <m:r>
              <m:rPr>
                <m:sty m:val="p"/>
              </m:rPr>
              <w:rPr>
                <w:rFonts w:ascii="Cambria Math" w:hAnsi="Cambria Math"/>
              </w:rPr>
              <m:t>2</m:t>
            </m:r>
          </m:sub>
        </m:sSub>
      </m:oMath>
      <w:r w:rsidR="00DD1403">
        <w:rPr>
          <w:rFonts w:hint="eastAsia"/>
        </w:rPr>
        <w:t>。</w:t>
      </w:r>
    </w:p>
    <w:p w14:paraId="06A47BE1" w14:textId="26DC1C2E" w:rsidR="00A72D07" w:rsidRDefault="00035C93" w:rsidP="00035C93">
      <w:r>
        <w:t>当原子从</w:t>
      </w:r>
      <m:oMath>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sSub>
          <m:sSubPr>
            <m:ctrlPr>
              <w:rPr>
                <w:rFonts w:ascii="Cambria Math" w:hAnsi="Cambria Math"/>
              </w:rPr>
            </m:ctrlPr>
          </m:sSubPr>
          <m:e>
            <m:r>
              <w:rPr>
                <w:rFonts w:ascii="Cambria Math" w:hAnsi="Cambria Math"/>
              </w:rPr>
              <m:t>P</m:t>
            </m:r>
          </m:e>
          <m:sub>
            <m:r>
              <m:rPr>
                <m:sty m:val="p"/>
              </m:rPr>
              <w:rPr>
                <w:rFonts w:ascii="Cambria Math" w:hAnsi="Cambria Math"/>
              </w:rPr>
              <m:t>1</m:t>
            </m:r>
            <m:r>
              <m:rPr>
                <m:sty m:val="p"/>
              </m:rPr>
              <w:rPr>
                <w:rFonts w:ascii="Cambria Math" w:hAnsi="Cambria Math"/>
              </w:rPr>
              <m:t>/</m:t>
            </m:r>
            <m:r>
              <m:rPr>
                <m:sty m:val="p"/>
              </m:rPr>
              <w:rPr>
                <w:rFonts w:ascii="Cambria Math" w:hAnsi="Cambria Math"/>
              </w:rPr>
              <m:t>2</m:t>
            </m:r>
          </m:sub>
        </m:sSub>
      </m:oMath>
      <w:r>
        <w:t>经历自发辐射和无辐射跃迁回到</w:t>
      </w:r>
      <w:r>
        <w:t>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w:rPr>
                <w:rFonts w:ascii="Cambria Math" w:hAnsi="Cambria Math"/>
              </w:rPr>
              <m:t>S</m:t>
            </m:r>
          </m:e>
          <m:sub>
            <m:r>
              <m:rPr>
                <m:sty m:val="p"/>
              </m:rPr>
              <w:rPr>
                <w:rFonts w:ascii="Cambria Math" w:hAnsi="Cambria Math"/>
              </w:rPr>
              <m:t>1</m:t>
            </m:r>
            <m:r>
              <m:rPr>
                <m:sty m:val="p"/>
              </m:rPr>
              <w:rPr>
                <w:rFonts w:ascii="Cambria Math" w:hAnsi="Cambria Math"/>
              </w:rPr>
              <m:t>/</m:t>
            </m:r>
            <m:r>
              <m:rPr>
                <m:sty m:val="p"/>
              </m:rPr>
              <w:rPr>
                <w:rFonts w:ascii="Cambria Math" w:hAnsi="Cambria Math"/>
              </w:rPr>
              <m:t>2</m:t>
            </m:r>
          </m:sub>
        </m:sSub>
      </m:oMath>
      <w:r>
        <w:t>时，粒子返回基态各个子能级的几率大致相等。这样基态</w:t>
      </w:r>
      <m:oMath>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m:t>
        </m:r>
        <m:r>
          <m:rPr>
            <m:sty m:val="p"/>
          </m:rPr>
          <w:rPr>
            <w:rFonts w:ascii="Cambria Math" w:hAnsi="Cambria Math"/>
          </w:rPr>
          <m:t>2</m:t>
        </m:r>
      </m:oMath>
      <w:r>
        <w:t>子能级上的粒子数就会大大增加，即大量粒子被抽运到</w:t>
      </w:r>
      <m:oMath>
        <m:sSub>
          <m:sSubPr>
            <m:ctrlPr>
              <w:rPr>
                <w:rFonts w:ascii="Cambria Math" w:hAnsi="Cambria Math"/>
              </w:rPr>
            </m:ctrlPr>
          </m:sSubPr>
          <m:e>
            <m:r>
              <w:rPr>
                <w:rFonts w:ascii="Cambria Math" w:hAnsi="Cambria Math"/>
              </w:rPr>
              <m:t xml:space="preserve"> </m:t>
            </m:r>
            <m:r>
              <w:rPr>
                <w:rFonts w:ascii="Cambria Math" w:hAnsi="Cambria Math"/>
              </w:rPr>
              <m:t>m</m:t>
            </m:r>
          </m:e>
          <m:sub>
            <m:r>
              <w:rPr>
                <w:rFonts w:ascii="Cambria Math" w:hAnsi="Cambria Math"/>
              </w:rPr>
              <m:t>F</m:t>
            </m:r>
          </m:sub>
        </m:sSub>
        <m:r>
          <m:rPr>
            <m:sty m:val="p"/>
          </m:rPr>
          <w:rPr>
            <w:rFonts w:ascii="Cambria Math" w:hAnsi="Cambria Math"/>
          </w:rPr>
          <m:t>=+</m:t>
        </m:r>
        <m:r>
          <m:rPr>
            <m:sty m:val="p"/>
          </m:rPr>
          <w:rPr>
            <w:rFonts w:ascii="Cambria Math" w:hAnsi="Cambria Math"/>
          </w:rPr>
          <m:t>2</m:t>
        </m:r>
        <m:r>
          <m:rPr>
            <m:sty m:val="p"/>
          </m:rPr>
          <w:rPr>
            <w:rFonts w:ascii="Cambria Math" w:hAnsi="Cambria Math"/>
          </w:rPr>
          <m:t xml:space="preserve"> </m:t>
        </m:r>
      </m:oMath>
      <w:r>
        <w:t>的子能级上，这就是光抽运效应。</w:t>
      </w:r>
    </w:p>
    <w:p w14:paraId="3B327B8A" w14:textId="0988A8A5" w:rsidR="00035C93" w:rsidRDefault="00035C93" w:rsidP="00035C93">
      <w:r>
        <w:t xml:space="preserve"> </w:t>
      </w:r>
      <w:r>
        <w:t>同理，由于</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85</m:t>
            </m:r>
          </m:sup>
        </m:sSup>
      </m:oMath>
      <w:r>
        <w:t>Rb</w:t>
      </w:r>
      <w:r>
        <w:t>的基态</w:t>
      </w:r>
      <w:r>
        <w:t>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w:rPr>
                <w:rFonts w:ascii="Cambria Math" w:hAnsi="Cambria Math"/>
              </w:rPr>
              <m:t>S</m:t>
            </m:r>
          </m:e>
          <m:sub>
            <m:r>
              <m:rPr>
                <m:sty m:val="p"/>
              </m:rPr>
              <w:rPr>
                <w:rFonts w:ascii="Cambria Math" w:hAnsi="Cambria Math"/>
              </w:rPr>
              <m:t>1</m:t>
            </m:r>
            <m:r>
              <m:rPr>
                <m:sty m:val="p"/>
              </m:rPr>
              <w:rPr>
                <w:rFonts w:ascii="Cambria Math" w:hAnsi="Cambria Math"/>
              </w:rPr>
              <m:t>/</m:t>
            </m:r>
            <m:r>
              <m:rPr>
                <m:sty m:val="p"/>
              </m:rPr>
              <w:rPr>
                <w:rFonts w:ascii="Cambria Math" w:hAnsi="Cambria Math"/>
              </w:rPr>
              <m:t>2</m:t>
            </m:r>
          </m:sub>
        </m:sSub>
        <m:r>
          <m:rPr>
            <m:nor/>
          </m:rPr>
          <m:t>和第一激发态</m:t>
        </m:r>
        <m:r>
          <m:rPr>
            <m:nor/>
          </m:rPr>
          <m:t>5</m:t>
        </m:r>
        <m:sSup>
          <m:sSupPr>
            <m:ctrlPr>
              <w:rPr>
                <w:rFonts w:ascii="Cambria Math" w:hAnsi="Cambria Math"/>
              </w:rPr>
            </m:ctrlPr>
          </m:sSupPr>
          <m:e>
            <m:r>
              <m:rPr>
                <m:nor/>
              </m:rPr>
              <w:rPr>
                <w:rFonts w:ascii="Cambria Math" w:hAnsi="Cambria Math"/>
              </w:rPr>
              <m:t>​</m:t>
            </m:r>
          </m:e>
          <m:sup>
            <m:r>
              <m:rPr>
                <m:nor/>
              </m:rPr>
              <w:rPr>
                <w:rFonts w:ascii="Cambria Math" w:hAnsi="Cambria Math"/>
              </w:rPr>
              <m:t>2</m:t>
            </m:r>
          </m:sup>
        </m:sSup>
        <m:sSub>
          <m:sSubPr>
            <m:ctrlPr>
              <w:rPr>
                <w:rFonts w:ascii="Cambria Math" w:hAnsi="Cambria Math"/>
              </w:rPr>
            </m:ctrlPr>
          </m:sSubPr>
          <m:e>
            <m:r>
              <w:rPr>
                <w:rFonts w:ascii="Cambria Math" w:hAnsi="Cambria Math"/>
              </w:rPr>
              <m:t>P</m:t>
            </m:r>
          </m:e>
          <m:sub>
            <m:r>
              <m:rPr>
                <m:sty m:val="p"/>
              </m:rPr>
              <w:rPr>
                <w:rFonts w:ascii="Cambria Math" w:hAnsi="Cambria Math"/>
              </w:rPr>
              <m:t>1</m:t>
            </m:r>
            <m:r>
              <m:rPr>
                <m:sty m:val="p"/>
              </m:rPr>
              <w:rPr>
                <w:rFonts w:ascii="Cambria Math" w:hAnsi="Cambria Math"/>
              </w:rPr>
              <m:t>/</m:t>
            </m:r>
            <m:r>
              <m:rPr>
                <m:sty m:val="p"/>
              </m:rPr>
              <w:rPr>
                <w:rFonts w:ascii="Cambria Math" w:hAnsi="Cambria Math"/>
              </w:rPr>
              <m:t>2</m:t>
            </m:r>
          </m:sub>
        </m:sSub>
      </m:oMath>
      <w:r>
        <w:t>态的磁量子数的最大值都是</w:t>
      </w:r>
      <w:r>
        <w:t>+3</w:t>
      </w:r>
      <w:r w:rsidR="001423C7">
        <w:rPr>
          <w:rFonts w:hint="eastAsia"/>
        </w:rPr>
        <w:t>，</w:t>
      </w:r>
      <w:r>
        <w:t>最终大量</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85</m:t>
            </m:r>
          </m:sup>
        </m:sSup>
      </m:oMath>
      <w:r>
        <w:t>Rb</w:t>
      </w:r>
      <w:r>
        <w:t>将被</w:t>
      </w:r>
      <w:r>
        <w:t>“</w:t>
      </w:r>
      <w:r>
        <w:t>抽运</w:t>
      </w:r>
      <w:r>
        <w:t>”</w:t>
      </w:r>
      <w:r>
        <w:t>到</w:t>
      </w:r>
      <m:oMath>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m:t>
        </m:r>
        <m:r>
          <m:rPr>
            <m:sty m:val="p"/>
          </m:rPr>
          <w:rPr>
            <w:rFonts w:ascii="Cambria Math" w:hAnsi="Cambria Math"/>
          </w:rPr>
          <m:t>3</m:t>
        </m:r>
      </m:oMath>
      <w:r>
        <w:t>的子能级上。</w:t>
      </w:r>
      <w:r>
        <w:t xml:space="preserve"> </w:t>
      </w:r>
      <w:r>
        <w:t>各子能级上粒子数的这种不均匀分布叫做</w:t>
      </w:r>
      <w:r>
        <w:t>“</w:t>
      </w:r>
      <w:r>
        <w:t>偏极化</w:t>
      </w:r>
      <w:r>
        <w:t>”</w:t>
      </w:r>
      <w:r w:rsidR="00A72D07">
        <w:rPr>
          <w:rFonts w:hint="eastAsia"/>
        </w:rPr>
        <w:t>，</w:t>
      </w:r>
      <w:r>
        <w:t>光抽运的目的就是要实现粒子分布的偏极化。</w:t>
      </w:r>
    </w:p>
    <w:p w14:paraId="63C7B4DE" w14:textId="77777777" w:rsidR="005E6583" w:rsidRDefault="005E6583" w:rsidP="005E6583">
      <w:pPr>
        <w:pStyle w:val="3"/>
      </w:pPr>
      <w:r w:rsidRPr="00A72D07">
        <w:t>弛豫过程</w:t>
      </w:r>
    </w:p>
    <w:p w14:paraId="7F72960A" w14:textId="63238070" w:rsidR="005E6583" w:rsidRPr="005E6583" w:rsidRDefault="005E6583" w:rsidP="005E6583">
      <w:r>
        <w:rPr>
          <w:rFonts w:hint="eastAsia"/>
        </w:rPr>
        <w:t>热平衡时，基态各塞曼子能级上的粒子数</w:t>
      </w:r>
      <w:r>
        <w:t xml:space="preserve"> </w:t>
      </w:r>
      <m:oMath>
        <m:r>
          <w:rPr>
            <w:rFonts w:ascii="Cambria Math" w:hAnsi="Cambria Math"/>
          </w:rPr>
          <m:t>N</m:t>
        </m:r>
      </m:oMath>
      <w:r>
        <w:t xml:space="preserve"> </w:t>
      </w:r>
      <w:r>
        <w:rPr>
          <w:rFonts w:hint="eastAsia"/>
        </w:rPr>
        <w:t>服从玻尔兹曼分布：</w:t>
      </w:r>
    </w:p>
    <w:p w14:paraId="69F30553" w14:textId="00AB603F" w:rsidR="005E6583" w:rsidRPr="004466E3" w:rsidRDefault="004466E3" w:rsidP="005E6583">
      <w:pPr>
        <w:rPr>
          <w:iCs/>
        </w:rPr>
      </w:pPr>
      <m:oMathPara>
        <m:oMathParaPr>
          <m:jc m:val="center"/>
        </m:oMathParaPr>
        <m:oMath>
          <m:eqArr>
            <m:eqArrPr>
              <m:maxDist m:val="1"/>
              <m:ctrlPr>
                <w:rPr>
                  <w:rFonts w:ascii="Cambria Math" w:hAnsi="Cambria Math"/>
                  <w:i/>
                </w:rPr>
              </m:ctrlPr>
            </m:eqArrPr>
            <m:e>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kT</m:t>
                      </m:r>
                    </m:den>
                  </m:f>
                </m:e>
              </m:d>
              <m: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i/>
                  <w:iCs/>
                </w:rPr>
              </m:ctrlPr>
            </m:e>
          </m:eqArr>
        </m:oMath>
      </m:oMathPara>
    </w:p>
    <w:p w14:paraId="5D3F0986" w14:textId="77777777" w:rsidR="00466E0B" w:rsidRDefault="005E6583" w:rsidP="005E6583">
      <w:r>
        <w:rPr>
          <w:rFonts w:hint="eastAsia"/>
        </w:rPr>
        <w:t>由于在弱磁场条件下，各</w:t>
      </w:r>
      <w:r>
        <w:t xml:space="preserve"> Zeeman </w:t>
      </w:r>
      <w:r>
        <w:rPr>
          <w:rFonts w:hint="eastAsia"/>
        </w:rPr>
        <w:t>子能级间的能量差很小，可近似地认为各子能级上的粒子数是相等的，而光抽运使得个别子能级上的粒子数大大的增加，使系统处于非热平衡状态</w:t>
      </w:r>
      <w:r>
        <w:t>.</w:t>
      </w:r>
      <w:r>
        <w:rPr>
          <w:rFonts w:hint="eastAsia"/>
        </w:rPr>
        <w:t>一般情况下，光抽运造成的</w:t>
      </w:r>
      <w:r>
        <w:t xml:space="preserve"> Zeeman </w:t>
      </w:r>
      <w:r>
        <w:rPr>
          <w:rFonts w:hint="eastAsia"/>
        </w:rPr>
        <w:t>子能级间的粒数差比玻尔兹曼分布造成的粒子数差要大几个数量级</w:t>
      </w:r>
      <w:r w:rsidR="003A5F9F">
        <w:rPr>
          <w:rFonts w:hint="eastAsia"/>
        </w:rPr>
        <w:t>。</w:t>
      </w:r>
    </w:p>
    <w:p w14:paraId="31BFF794" w14:textId="67321340" w:rsidR="005630B2" w:rsidRPr="005E6583" w:rsidRDefault="005E6583" w:rsidP="005630B2">
      <w:pPr>
        <w:rPr>
          <w:rFonts w:hint="eastAsia"/>
        </w:rPr>
      </w:pPr>
      <w:r>
        <w:rPr>
          <w:rFonts w:hint="eastAsia"/>
        </w:rPr>
        <w:t>系统由非热平衡分布状态趋向于热平衡分布状态的过程称为弛豫过程。</w:t>
      </w:r>
      <w:r w:rsidR="005630B2" w:rsidRPr="005630B2">
        <w:t>弛豫的微观过程通常很复杂，在</w:t>
      </w:r>
      <w:r w:rsidR="005630B2" w:rsidRPr="005630B2">
        <w:t xml:space="preserve"> Rb </w:t>
      </w:r>
      <w:r w:rsidR="005630B2" w:rsidRPr="005630B2">
        <w:t>原子系统中主要</w:t>
      </w:r>
      <w:r w:rsidR="005630B2">
        <w:rPr>
          <w:rFonts w:hint="eastAsia"/>
        </w:rPr>
        <w:t>由</w:t>
      </w:r>
      <w:r w:rsidR="005630B2">
        <w:rPr>
          <w:rFonts w:hint="eastAsia"/>
        </w:rPr>
        <w:t>Rb</w:t>
      </w:r>
      <w:r w:rsidR="008E3731" w:rsidRPr="008E3731">
        <w:rPr>
          <w:rFonts w:hint="eastAsia"/>
        </w:rPr>
        <w:t>原子的各种碰撞过程组成，会导致</w:t>
      </w:r>
      <w:r w:rsidR="008E3731" w:rsidRPr="008E3731">
        <w:rPr>
          <w:rFonts w:hint="eastAsia"/>
        </w:rPr>
        <w:t xml:space="preserve"> Rb </w:t>
      </w:r>
      <w:r w:rsidR="008E3731" w:rsidRPr="008E3731">
        <w:rPr>
          <w:rFonts w:hint="eastAsia"/>
        </w:rPr>
        <w:t>原子回到热平衡态，</w:t>
      </w:r>
      <w:r w:rsidR="008E3731" w:rsidRPr="008E3731">
        <w:rPr>
          <w:rFonts w:hint="eastAsia"/>
        </w:rPr>
        <w:t xml:space="preserve"> </w:t>
      </w:r>
      <w:r w:rsidR="008E3731" w:rsidRPr="008E3731">
        <w:rPr>
          <w:rFonts w:hint="eastAsia"/>
        </w:rPr>
        <w:t>从而破坏光抽运。</w:t>
      </w:r>
    </w:p>
    <w:p w14:paraId="119771DC" w14:textId="62340F13" w:rsidR="00CC0C76" w:rsidRDefault="00A72D07" w:rsidP="00193D03">
      <w:pPr>
        <w:pStyle w:val="3"/>
      </w:pPr>
      <w:r w:rsidRPr="00A72D07">
        <w:t>磁共振</w:t>
      </w:r>
      <w:r w:rsidR="005630B2">
        <w:rPr>
          <w:rFonts w:hint="eastAsia"/>
        </w:rPr>
        <w:t>与</w:t>
      </w:r>
      <w:r w:rsidR="005630B2" w:rsidRPr="005630B2">
        <w:t>光探测</w:t>
      </w:r>
    </w:p>
    <w:p w14:paraId="18904A36" w14:textId="4F12FF91" w:rsidR="001E654C" w:rsidRDefault="001E654C" w:rsidP="001E654C">
      <w:r>
        <w:rPr>
          <w:rFonts w:hint="eastAsia"/>
        </w:rPr>
        <w:t>在垂直于恒定磁场</w:t>
      </w:r>
      <m:oMath>
        <m:sSub>
          <m:sSubPr>
            <m:ctrlPr>
              <w:rPr>
                <w:rFonts w:ascii="Cambria Math" w:hAnsi="Cambria Math"/>
                <w:b/>
                <w:bCs/>
              </w:rPr>
            </m:ctrlPr>
          </m:sSubPr>
          <m:e>
            <m:r>
              <m:rPr>
                <m:sty m:val="bi"/>
              </m:rPr>
              <w:rPr>
                <w:rFonts w:ascii="Cambria Math" w:hAnsi="Cambria Math"/>
              </w:rPr>
              <m:t>B</m:t>
            </m:r>
          </m:e>
          <m:sub>
            <m:r>
              <m:rPr>
                <m:sty m:val="b"/>
              </m:rPr>
              <w:rPr>
                <w:rFonts w:ascii="Cambria Math" w:hAnsi="Cambria Math"/>
              </w:rPr>
              <m:t>0</m:t>
            </m:r>
          </m:sub>
        </m:sSub>
      </m:oMath>
      <w:r>
        <w:rPr>
          <w:rFonts w:hint="eastAsia"/>
        </w:rPr>
        <w:t>的方向上加上一个圆频率为</w:t>
      </w:r>
      <m:oMath>
        <m:r>
          <w:rPr>
            <w:rFonts w:ascii="Cambria Math" w:hAnsi="Cambria Math"/>
          </w:rPr>
          <m:t>ω</m:t>
        </m:r>
      </m:oMath>
      <w:r>
        <w:rPr>
          <w:rFonts w:hint="eastAsia"/>
        </w:rPr>
        <w:t>的线偏振射频场</w:t>
      </w:r>
      <m:oMath>
        <m:r>
          <m:rPr>
            <m:sty m:val="bi"/>
          </m:rPr>
          <w:rPr>
            <w:rFonts w:ascii="Cambria Math" w:hAnsi="Cambria Math"/>
          </w:rPr>
          <m:t>B</m:t>
        </m:r>
      </m:oMath>
      <w:r>
        <w:t>,</w:t>
      </w:r>
      <w:r>
        <w:rPr>
          <w:rFonts w:hint="eastAsia"/>
        </w:rPr>
        <w:t>该偏振磁场可写为</w:t>
      </w:r>
    </w:p>
    <w:p w14:paraId="727BAD3D" w14:textId="5DA7D3A4" w:rsidR="001E654C" w:rsidRPr="001E654C" w:rsidRDefault="001E654C" w:rsidP="001E654C">
      <w:pPr>
        <w:rPr>
          <w:b/>
          <w:bCs/>
          <w:iCs/>
        </w:rPr>
      </w:pPr>
      <m:oMathPara>
        <m:oMathParaPr>
          <m:jc m:val="center"/>
        </m:oMathParaPr>
        <m:oMath>
          <m:eqArr>
            <m:eqArrPr>
              <m:maxDist m:val="1"/>
              <m:ctrlPr>
                <w:rPr>
                  <w:rFonts w:ascii="Cambria Math" w:hAnsi="Cambria Math"/>
                  <w:i/>
                </w:rPr>
              </m:ctrlPr>
            </m:eqArrPr>
            <m:e>
              <m:r>
                <m:rPr>
                  <m:sty m:val="bi"/>
                </m:rPr>
                <w:rPr>
                  <w:rFonts w:ascii="Cambria Math" w:hAnsi="Cambria Math"/>
                </w:rPr>
                <m:t>B</m:t>
              </m:r>
              <m:r>
                <m:rPr>
                  <m:sty m:val="p"/>
                </m:rPr>
                <w:rPr>
                  <w:rFonts w:ascii="Cambria Math" w:hAnsi="Cambria Math"/>
                </w:rPr>
                <m:t>=</m:t>
              </m:r>
              <m:r>
                <w:rPr>
                  <w:rFonts w:ascii="Cambria Math" w:hAnsi="Cambria Math"/>
                </w:rPr>
                <m:t>B</m:t>
              </m:r>
              <m: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b"/>
                        </m:rPr>
                        <w:rPr>
                          <w:rFonts w:ascii="Cambria Math" w:hAnsi="Cambria Math"/>
                        </w:rPr>
                        <m:t>e</m:t>
                      </m:r>
                    </m:e>
                    <m:sub>
                      <m:r>
                        <w:rPr>
                          <w:rFonts w:ascii="Cambria Math" w:hAnsi="Cambria Math"/>
                        </w:rPr>
                        <m:t>x</m:t>
                      </m:r>
                    </m:sub>
                  </m:sSub>
                  <m:r>
                    <m:rPr>
                      <m:sty m:val="p"/>
                    </m:rPr>
                    <w:rPr>
                      <w:rFonts w:ascii="Cambria Math" w:hAnsi="Cambria Math"/>
                    </w:rPr>
                    <m:t>cos</m:t>
                  </m:r>
                  <m:r>
                    <w:rPr>
                      <w:rFonts w:ascii="Cambria Math" w:hAnsi="Cambria Math"/>
                    </w:rPr>
                    <m:t>ωt</m:t>
                  </m:r>
                  <m:r>
                    <m:rPr>
                      <m:sty m:val="p"/>
                    </m:rPr>
                    <w:rPr>
                      <w:rFonts w:ascii="Cambria Math" w:hAnsi="Cambria Math"/>
                    </w:rPr>
                    <m:t>+</m:t>
                  </m:r>
                  <m:sSub>
                    <m:sSubPr>
                      <m:ctrlPr>
                        <w:rPr>
                          <w:rFonts w:ascii="Cambria Math" w:hAnsi="Cambria Math"/>
                        </w:rPr>
                      </m:ctrlPr>
                    </m:sSubPr>
                    <m:e>
                      <m:r>
                        <m:rPr>
                          <m:sty m:val="b"/>
                        </m:rPr>
                        <w:rPr>
                          <w:rFonts w:ascii="Cambria Math" w:hAnsi="Cambria Math"/>
                        </w:rPr>
                        <m:t>e</m:t>
                      </m:r>
                    </m:e>
                    <m:sub>
                      <m:r>
                        <w:rPr>
                          <w:rFonts w:ascii="Cambria Math" w:hAnsi="Cambria Math"/>
                        </w:rPr>
                        <m:t>y</m:t>
                      </m:r>
                    </m:sub>
                  </m:sSub>
                  <m:r>
                    <m:rPr>
                      <m:sty m:val="p"/>
                    </m:rPr>
                    <w:rPr>
                      <w:rFonts w:ascii="Cambria Math" w:hAnsi="Cambria Math"/>
                    </w:rPr>
                    <m:t>sin</m:t>
                  </m:r>
                  <m:r>
                    <w:rPr>
                      <w:rFonts w:ascii="Cambria Math" w:hAnsi="Cambria Math"/>
                    </w:rPr>
                    <m:t>ωt</m:t>
                  </m:r>
                </m:e>
              </m:d>
              <m:r>
                <m:rPr>
                  <m:sty m:val="bi"/>
                </m:rPr>
                <w:rPr>
                  <w:rFonts w:ascii="Cambria Math" w:hAnsi="Cambria Math"/>
                </w:rPr>
                <m:t>#</m:t>
              </m:r>
              <m:d>
                <m:dPr>
                  <m:begChr m:val="（"/>
                  <m:endChr m:val="）"/>
                  <m:ctrlPr>
                    <w:rPr>
                      <w:rFonts w:ascii="Cambria Math" w:hAnsi="Cambria Math"/>
                      <w:i/>
                    </w:rPr>
                  </m:ctrlPr>
                </m:dPr>
                <m:e>
                  <m:r>
                    <w:rPr>
                      <w:rFonts w:ascii="Cambria Math" w:hAnsi="Cambria Math"/>
                    </w:rPr>
                    <m:t>6</m:t>
                  </m:r>
                </m:e>
              </m:d>
              <m:ctrlPr>
                <w:rPr>
                  <w:rFonts w:ascii="Cambria Math" w:hAnsi="Cambria Math"/>
                  <w:b/>
                  <w:bCs/>
                  <w:i/>
                  <w:iCs/>
                </w:rPr>
              </m:ctrlPr>
            </m:e>
          </m:eqArr>
        </m:oMath>
      </m:oMathPara>
    </w:p>
    <w:p w14:paraId="0DB20323" w14:textId="77777777" w:rsidR="001E654C" w:rsidRDefault="001E654C" w:rsidP="001E654C">
      <w:r>
        <w:rPr>
          <w:rFonts w:hint="eastAsia"/>
        </w:rPr>
        <w:t>当该磁场圆频率</w:t>
      </w:r>
      <m:oMath>
        <m:r>
          <w:rPr>
            <w:rFonts w:ascii="Cambria Math" w:hAnsi="Cambria Math"/>
          </w:rPr>
          <m:t>ω</m:t>
        </m:r>
      </m:oMath>
      <w:r>
        <w:rPr>
          <w:rFonts w:hint="eastAsia"/>
        </w:rPr>
        <w:t>满足</w:t>
      </w:r>
    </w:p>
    <w:p w14:paraId="012F0081" w14:textId="66C4AC9F" w:rsidR="001E654C" w:rsidRPr="001E654C" w:rsidRDefault="001E654C" w:rsidP="001E654C">
      <m:oMathPara>
        <m:oMathParaPr>
          <m:jc m:val="center"/>
        </m:oMathParaPr>
        <m:oMath>
          <m:eqArr>
            <m:eqArrPr>
              <m:maxDist m:val="1"/>
              <m:ctrlPr>
                <w:rPr>
                  <w:rFonts w:ascii="Cambria Math" w:hAnsi="Cambria Math"/>
                  <w:i/>
                </w:rPr>
              </m:ctrlPr>
            </m:eqArrPr>
            <m:e>
              <m:r>
                <m:rPr>
                  <m:sty m:val="p"/>
                </m:rPr>
                <w:rPr>
                  <w:rFonts w:ascii="Cambria Math" w:hAnsi="Cambria Math"/>
                </w:rPr>
                <m:t>ℏ</m:t>
              </m:r>
              <m:r>
                <w:rPr>
                  <w:rFonts w:ascii="Cambria Math" w:hAnsi="Cambria Math"/>
                </w:rPr>
                <m:t>ω</m:t>
              </m:r>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m</m:t>
                      </m:r>
                    </m:e>
                    <m:sub>
                      <m:r>
                        <w:rPr>
                          <w:rFonts w:ascii="Cambria Math" w:hAnsi="Cambria Math"/>
                        </w:rPr>
                        <m:t>F</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F</m:t>
                  </m:r>
                </m:sub>
              </m:sSub>
              <m:sSub>
                <m:sSubPr>
                  <m:ctrlPr>
                    <w:rPr>
                      <w:rFonts w:ascii="Cambria Math" w:hAnsi="Cambria Math"/>
                    </w:rPr>
                  </m:ctrlPr>
                </m:sSubPr>
                <m:e>
                  <m:r>
                    <w:rPr>
                      <w:rFonts w:ascii="Cambria Math" w:hAnsi="Cambria Math"/>
                    </w:rPr>
                    <m:t>μ</m:t>
                  </m:r>
                </m:e>
                <m:sub>
                  <m:r>
                    <w:rPr>
                      <w:rFonts w:ascii="Cambria Math" w:hAnsi="Cambria Math"/>
                    </w:rPr>
                    <m:t>B</m:t>
                  </m:r>
                </m:sub>
              </m:sSub>
              <m:sSub>
                <m:sSubPr>
                  <m:ctrlPr>
                    <w:rPr>
                      <w:rFonts w:ascii="Cambria Math" w:hAnsi="Cambria Math"/>
                    </w:rPr>
                  </m:ctrlPr>
                </m:sSubPr>
                <m:e>
                  <m:r>
                    <w:rPr>
                      <w:rFonts w:ascii="Cambria Math" w:hAnsi="Cambria Math"/>
                    </w:rPr>
                    <m:t>B</m:t>
                  </m:r>
                </m:e>
                <m:sub>
                  <m:r>
                    <m:rPr>
                      <m:sty m:val="p"/>
                    </m:rP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7</m:t>
                  </m:r>
                </m:e>
              </m:d>
            </m:e>
          </m:eqArr>
        </m:oMath>
      </m:oMathPara>
    </w:p>
    <w:p w14:paraId="1D772F2E" w14:textId="77777777" w:rsidR="00D40592" w:rsidRDefault="001E654C" w:rsidP="00316471">
      <w:r>
        <w:t>Zeeman</w:t>
      </w:r>
      <w:r>
        <w:rPr>
          <w:rFonts w:hint="eastAsia"/>
        </w:rPr>
        <w:t>子能级之间将产生磁共振。对于</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87</m:t>
            </m:r>
          </m:sup>
        </m:sSup>
      </m:oMath>
      <w:r>
        <w:t>Rb</w:t>
      </w:r>
      <w:r>
        <w:rPr>
          <w:rFonts w:hint="eastAsia"/>
        </w:rPr>
        <w:t>来说，被抽运到基态</w:t>
      </w:r>
      <m:oMath>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m:t>
        </m:r>
        <m:r>
          <m:rPr>
            <m:sty m:val="p"/>
          </m:rPr>
          <w:rPr>
            <w:rFonts w:ascii="Cambria Math" w:hAnsi="Cambria Math"/>
          </w:rPr>
          <m:t>2</m:t>
        </m:r>
        <m:r>
          <m:rPr>
            <m:sty m:val="p"/>
          </m:rPr>
          <w:rPr>
            <w:rFonts w:ascii="Cambria Math" w:hAnsi="Cambria Math"/>
          </w:rPr>
          <m:t xml:space="preserve"> </m:t>
        </m:r>
      </m:oMath>
      <w:r>
        <w:rPr>
          <w:rFonts w:hint="eastAsia"/>
        </w:rPr>
        <w:t>子能级上的大量粒子在射频场的作用下由</w:t>
      </w:r>
      <m:oMath>
        <m:sSub>
          <m:sSubPr>
            <m:ctrlPr>
              <w:rPr>
                <w:rFonts w:ascii="Cambria Math" w:hAnsi="Cambria Math"/>
              </w:rPr>
            </m:ctrlPr>
          </m:sSubPr>
          <m:e>
            <m:r>
              <w:rPr>
                <w:rFonts w:ascii="Cambria Math" w:hAnsi="Cambria Math"/>
              </w:rPr>
              <m:t xml:space="preserve"> </m:t>
            </m:r>
            <m:r>
              <w:rPr>
                <w:rFonts w:ascii="Cambria Math" w:hAnsi="Cambria Math"/>
              </w:rPr>
              <m:t>m</m:t>
            </m:r>
          </m:e>
          <m:sub>
            <m:r>
              <w:rPr>
                <w:rFonts w:ascii="Cambria Math" w:hAnsi="Cambria Math"/>
              </w:rPr>
              <m:t>F</m:t>
            </m:r>
          </m:sub>
        </m:sSub>
        <m:r>
          <m:rPr>
            <m:sty m:val="p"/>
          </m:rPr>
          <w:rPr>
            <w:rFonts w:ascii="Cambria Math" w:hAnsi="Cambria Math"/>
          </w:rPr>
          <m:t>=+</m:t>
        </m:r>
        <m:r>
          <m:rPr>
            <m:sty m:val="p"/>
          </m:rPr>
          <w:rPr>
            <w:rFonts w:ascii="Cambria Math" w:hAnsi="Cambria Math"/>
          </w:rPr>
          <m:t>2</m:t>
        </m:r>
        <m:r>
          <m:rPr>
            <m:sty m:val="p"/>
          </m:rPr>
          <w:rPr>
            <w:rFonts w:ascii="Cambria Math" w:hAnsi="Cambria Math"/>
          </w:rPr>
          <m:t xml:space="preserve"> </m:t>
        </m:r>
      </m:oMath>
      <w:r>
        <w:rPr>
          <w:rFonts w:hint="eastAsia"/>
        </w:rPr>
        <w:t>跃迁到</w:t>
      </w:r>
      <m:oMath>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m:t>
        </m:r>
        <m:r>
          <m:rPr>
            <m:sty m:val="p"/>
          </m:rPr>
          <w:rPr>
            <w:rFonts w:ascii="Cambria Math" w:hAnsi="Cambria Math"/>
          </w:rPr>
          <m:t>1</m:t>
        </m:r>
        <m:r>
          <m:rPr>
            <m:sty m:val="p"/>
          </m:rPr>
          <w:rPr>
            <w:rFonts w:ascii="Cambria Math" w:hAnsi="Cambria Math"/>
          </w:rPr>
          <m:t xml:space="preserve"> </m:t>
        </m:r>
      </m:oMath>
      <w:r w:rsidR="00806B2E">
        <w:rPr>
          <w:rFonts w:hint="eastAsia"/>
        </w:rPr>
        <w:t>，</w:t>
      </w:r>
      <w:r>
        <w:rPr>
          <w:rFonts w:hint="eastAsia"/>
        </w:rPr>
        <w:t>甚至进一步跃迁到更低的能级。此过程与光抽运过程同时存在，将会达到一个新的动态平衡。</w:t>
      </w:r>
    </w:p>
    <w:p w14:paraId="2D1B39B4" w14:textId="4AA0BCE8" w:rsidR="005346ED" w:rsidRDefault="001E654C" w:rsidP="00316471">
      <w:r>
        <w:rPr>
          <w:rFonts w:hint="eastAsia"/>
        </w:rPr>
        <w:t>尽管如此，在磁共振时，</w:t>
      </w:r>
      <w:r>
        <w:t xml:space="preserve"> </w:t>
      </w:r>
      <m:oMath>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m:t>
        </m:r>
      </m:oMath>
      <w:r>
        <w:t xml:space="preserve"> +2</w:t>
      </w:r>
      <w:r>
        <w:rPr>
          <w:rFonts w:hint="eastAsia"/>
        </w:rPr>
        <w:t>各子能级上的粒子数还是会变得比未共振时多，因此，对</w:t>
      </w:r>
      <m:oMath>
        <m:r>
          <w:rPr>
            <w:rFonts w:ascii="Cambria Math" w:hAnsi="Cambria Math"/>
          </w:rPr>
          <m:t xml:space="preserve"> </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1</m:t>
            </m:r>
          </m:sub>
        </m:sSub>
        <m:r>
          <m:rPr>
            <m:sty m:val="p"/>
          </m:rPr>
          <w:rPr>
            <w:rFonts w:ascii="Cambria Math" w:hAnsi="Cambria Math"/>
          </w:rPr>
          <m:t xml:space="preserve"> </m:t>
        </m:r>
      </m:oMath>
      <w:r>
        <w:rPr>
          <w:rFonts w:hint="eastAsia"/>
        </w:rPr>
        <w:t>线的</w:t>
      </w:r>
      <m:oMath>
        <m:r>
          <w:rPr>
            <w:rFonts w:ascii="Cambria Math" w:hAnsi="Cambria Math"/>
          </w:rPr>
          <m:t xml:space="preserve"> </m:t>
        </m:r>
        <m:sSup>
          <m:sSupPr>
            <m:ctrlPr>
              <w:rPr>
                <w:rFonts w:ascii="Cambria Math" w:hAnsi="Cambria Math"/>
              </w:rPr>
            </m:ctrlPr>
          </m:sSupPr>
          <m:e>
            <m:r>
              <w:rPr>
                <w:rFonts w:ascii="Cambria Math" w:hAnsi="Cambria Math"/>
              </w:rPr>
              <m:t>σ</m:t>
            </m:r>
          </m:e>
          <m:sup>
            <m:r>
              <m:rPr>
                <m:sty m:val="p"/>
              </m:rPr>
              <w:rPr>
                <w:rFonts w:ascii="Cambria Math" w:hAnsi="Cambria Math"/>
              </w:rPr>
              <m:t>+</m:t>
            </m:r>
          </m:sup>
        </m:sSup>
      </m:oMath>
      <w:r>
        <w:rPr>
          <w:rFonts w:hint="eastAsia"/>
        </w:rPr>
        <w:t>光的吸收增大。</w:t>
      </w:r>
      <w:r>
        <w:t xml:space="preserve"> </w:t>
      </w:r>
    </w:p>
    <w:p w14:paraId="5632F608" w14:textId="2ED16C7F" w:rsidR="001E654C" w:rsidRDefault="001E654C" w:rsidP="00316471">
      <w:r>
        <w:rPr>
          <w:rFonts w:hint="eastAsia"/>
        </w:rPr>
        <w:t>同理，对于</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85</m:t>
            </m:r>
          </m:sup>
        </m:sSup>
      </m:oMath>
      <w:r>
        <w:t>Rb</w:t>
      </w:r>
      <w:r w:rsidR="005346ED">
        <w:rPr>
          <w:rFonts w:hint="eastAsia"/>
        </w:rPr>
        <w:t>，</w:t>
      </w:r>
      <w:r>
        <w:rPr>
          <w:rFonts w:hint="eastAsia"/>
        </w:rPr>
        <w:t>发生磁共振时</w:t>
      </w:r>
      <m:oMath>
        <m:sSub>
          <m:sSubPr>
            <m:ctrlPr>
              <w:rPr>
                <w:rFonts w:ascii="Cambria Math" w:hAnsi="Cambria Math"/>
              </w:rPr>
            </m:ctrlPr>
          </m:sSubPr>
          <m:e>
            <m:r>
              <w:rPr>
                <w:rFonts w:ascii="Cambria Math" w:hAnsi="Cambria Math"/>
              </w:rPr>
              <m:t xml:space="preserve"> </m:t>
            </m:r>
            <m:r>
              <w:rPr>
                <w:rFonts w:ascii="Cambria Math" w:hAnsi="Cambria Math"/>
              </w:rPr>
              <m:t>m</m:t>
            </m:r>
          </m:e>
          <m:sub>
            <m:r>
              <w:rPr>
                <w:rFonts w:ascii="Cambria Math" w:hAnsi="Cambria Math"/>
              </w:rPr>
              <m:t>F</m:t>
            </m:r>
          </m:sub>
        </m:sSub>
        <m:r>
          <m:rPr>
            <m:sty m:val="p"/>
          </m:rPr>
          <w:rPr>
            <w:rFonts w:ascii="Cambria Math" w:hAnsi="Cambria Math"/>
          </w:rPr>
          <m:t>≠+</m:t>
        </m:r>
        <m:r>
          <m:rPr>
            <m:sty m:val="p"/>
          </m:rPr>
          <w:rPr>
            <w:rFonts w:ascii="Cambria Math" w:hAnsi="Cambria Math"/>
          </w:rPr>
          <m:t>3</m:t>
        </m:r>
        <m:r>
          <m:rPr>
            <m:sty m:val="p"/>
          </m:rPr>
          <w:rPr>
            <w:rFonts w:ascii="Cambria Math" w:hAnsi="Cambria Math"/>
          </w:rPr>
          <m:t xml:space="preserve"> </m:t>
        </m:r>
      </m:oMath>
      <w:r>
        <w:rPr>
          <w:rFonts w:hint="eastAsia"/>
        </w:rPr>
        <w:t>各子能级上的粒子数变多，对</w:t>
      </w:r>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oMath>
      <w:r>
        <w:rPr>
          <w:rFonts w:hint="eastAsia"/>
        </w:rPr>
        <w:t>线的</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oMath>
      <w:r>
        <w:rPr>
          <w:rFonts w:hint="eastAsia"/>
        </w:rPr>
        <w:t>光的吸收增大。</w:t>
      </w:r>
    </w:p>
    <w:p w14:paraId="2D11C044" w14:textId="75CB9898" w:rsidR="00421395" w:rsidRDefault="00261462" w:rsidP="00261462">
      <w:pPr>
        <w:ind w:firstLine="0"/>
      </w:pPr>
      <w:r w:rsidRPr="00261462">
        <w:drawing>
          <wp:inline distT="0" distB="0" distL="0" distR="0" wp14:anchorId="1EA9E4E6" wp14:editId="7377FFE1">
            <wp:extent cx="3089910" cy="1017270"/>
            <wp:effectExtent l="0" t="0" r="8255" b="0"/>
            <wp:docPr id="1164926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26712" name=""/>
                    <pic:cNvPicPr/>
                  </pic:nvPicPr>
                  <pic:blipFill>
                    <a:blip r:embed="rId10"/>
                    <a:stretch>
                      <a:fillRect/>
                    </a:stretch>
                  </pic:blipFill>
                  <pic:spPr>
                    <a:xfrm>
                      <a:off x="0" y="0"/>
                      <a:ext cx="3089910" cy="1017270"/>
                    </a:xfrm>
                    <a:prstGeom prst="rect">
                      <a:avLst/>
                    </a:prstGeom>
                  </pic:spPr>
                </pic:pic>
              </a:graphicData>
            </a:graphic>
          </wp:inline>
        </w:drawing>
      </w:r>
    </w:p>
    <w:p w14:paraId="548F8EF2" w14:textId="7DBFAAC8" w:rsidR="00261462" w:rsidRPr="00E46A98" w:rsidRDefault="00261462" w:rsidP="00D1429C">
      <w:pPr>
        <w:pStyle w:val="figurecaption"/>
        <w:rPr>
          <w:lang w:val="zh-CN"/>
        </w:rPr>
      </w:pPr>
      <w:r w:rsidRPr="00261462">
        <w:t>光抽运向磁共振变化过程能级粒子数的变化</w:t>
      </w:r>
    </w:p>
    <w:p w14:paraId="2FD851EA" w14:textId="52C3E0B1" w:rsidR="00261462" w:rsidRDefault="00E82D52" w:rsidP="00E82D52">
      <w:r>
        <w:t>通过样品泡的</w:t>
      </w:r>
      <m:oMath>
        <m:r>
          <w:rPr>
            <w:rFonts w:ascii="Cambria Math" w:hAnsi="Cambria Math"/>
          </w:rPr>
          <m:t xml:space="preserve"> </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1</m:t>
            </m:r>
          </m:sub>
        </m:sSub>
        <m:r>
          <m:rPr>
            <m:sty m:val="p"/>
          </m:rPr>
          <w:rPr>
            <w:rFonts w:ascii="Cambria Math" w:hAnsi="Cambria Math"/>
          </w:rPr>
          <m:t xml:space="preserve"> </m:t>
        </m:r>
      </m:oMath>
      <w:r>
        <w:t>线的</w:t>
      </w:r>
      <m:oMath>
        <m:r>
          <w:rPr>
            <w:rFonts w:ascii="Cambria Math" w:hAnsi="Cambria Math"/>
          </w:rPr>
          <m:t xml:space="preserve"> </m:t>
        </m:r>
        <m:sSup>
          <m:sSupPr>
            <m:ctrlPr>
              <w:rPr>
                <w:rFonts w:ascii="Cambria Math" w:hAnsi="Cambria Math"/>
              </w:rPr>
            </m:ctrlPr>
          </m:sSupPr>
          <m:e>
            <m:r>
              <w:rPr>
                <w:rFonts w:ascii="Cambria Math" w:hAnsi="Cambria Math"/>
              </w:rPr>
              <m:t>σ</m:t>
            </m:r>
          </m:e>
          <m:sup>
            <m:r>
              <m:rPr>
                <m:sty m:val="p"/>
              </m:rPr>
              <w:rPr>
                <w:rFonts w:ascii="Cambria Math" w:hAnsi="Cambria Math"/>
              </w:rPr>
              <m:t>+</m:t>
            </m:r>
          </m:sup>
        </m:sSup>
      </m:oMath>
      <w:r>
        <w:t>光强的变化代表了磁共振的强弱。</w:t>
      </w:r>
      <w:r w:rsidRPr="00E82D52">
        <w:t>当发生磁共振时，由于样品对光的吸收变化，出射的光强就会减弱。因此如果我们探测出射光强，就可以有效地观察到光抽运和磁共振现象。这样不再直接测量低频磁共振信号，转而测量光信号，使探测的灵敏度提高了</w:t>
      </w:r>
      <w:r w:rsidRPr="00E82D52">
        <w:t xml:space="preserve"> </w:t>
      </w:r>
      <m:oMath>
        <m:r>
          <w:rPr>
            <w:rFonts w:ascii="Cambria Math" w:hAnsi="Cambria Math"/>
          </w:rPr>
          <m:t xml:space="preserve">7-8 </m:t>
        </m:r>
      </m:oMath>
      <w:r w:rsidRPr="00E82D52">
        <w:t>个数量级。</w:t>
      </w:r>
    </w:p>
    <w:p w14:paraId="3FA023C4" w14:textId="5BD81A9A" w:rsidR="00A32831" w:rsidRDefault="00DC46DD" w:rsidP="00193D03">
      <w:pPr>
        <w:pStyle w:val="1"/>
      </w:pPr>
      <w:r>
        <w:rPr>
          <w:rFonts w:hint="eastAsia"/>
        </w:rPr>
        <w:t>实验内容与方法</w:t>
      </w:r>
    </w:p>
    <w:p w14:paraId="7D88FC7A" w14:textId="4AF1FFE1" w:rsidR="00A32831" w:rsidRDefault="00871F18" w:rsidP="00193D03">
      <w:pPr>
        <w:pStyle w:val="2"/>
      </w:pPr>
      <w:r>
        <w:rPr>
          <w:rFonts w:hint="eastAsia"/>
        </w:rPr>
        <w:t>实验仪器</w:t>
      </w:r>
    </w:p>
    <w:p w14:paraId="73113AD5" w14:textId="4579E8B2" w:rsidR="00CB62F8" w:rsidRPr="00CB62F8" w:rsidRDefault="00CB62F8" w:rsidP="00CB62F8">
      <w:pPr>
        <w:pStyle w:val="4"/>
        <w:rPr>
          <w:rFonts w:hint="eastAsia"/>
        </w:rPr>
      </w:pPr>
      <w:r>
        <w:rPr>
          <w:rFonts w:hint="eastAsia"/>
        </w:rPr>
        <w:t>部分仪器原理说明</w:t>
      </w:r>
    </w:p>
    <w:p w14:paraId="46B806DD" w14:textId="38FD61B3" w:rsidR="00E82D52" w:rsidRDefault="00E82D52" w:rsidP="002B5DEA">
      <w:r w:rsidRPr="00E82D52">
        <w:t>本实验采用的</w:t>
      </w:r>
      <w:r w:rsidRPr="00E82D52">
        <w:t xml:space="preserve"> Rb </w:t>
      </w:r>
      <w:r w:rsidRPr="00E82D52">
        <w:t>原子光泵磁共振实验装置如</w:t>
      </w:r>
      <w:r>
        <w:fldChar w:fldCharType="begin"/>
      </w:r>
      <w:r>
        <w:instrText xml:space="preserve"> REF _Ref187532598 \r \h </w:instrText>
      </w:r>
      <w:r>
        <w:fldChar w:fldCharType="separate"/>
      </w:r>
      <w:r w:rsidR="00955634">
        <w:t>Fig. 3</w:t>
      </w:r>
      <w:r>
        <w:fldChar w:fldCharType="end"/>
      </w:r>
      <w:r w:rsidRPr="00E82D52">
        <w:t>所示</w:t>
      </w:r>
    </w:p>
    <w:p w14:paraId="6F0CB677" w14:textId="7D75B9FE" w:rsidR="003E1281" w:rsidRDefault="00E82D52" w:rsidP="00E82D52">
      <w:pPr>
        <w:ind w:firstLine="0"/>
      </w:pPr>
      <w:r w:rsidRPr="00E82D52">
        <w:drawing>
          <wp:inline distT="0" distB="0" distL="0" distR="0" wp14:anchorId="286D34D8" wp14:editId="7C217D4D">
            <wp:extent cx="3089910" cy="1544955"/>
            <wp:effectExtent l="0" t="0" r="0" b="0"/>
            <wp:docPr id="477700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00980" name=""/>
                    <pic:cNvPicPr/>
                  </pic:nvPicPr>
                  <pic:blipFill>
                    <a:blip r:embed="rId11"/>
                    <a:stretch>
                      <a:fillRect/>
                    </a:stretch>
                  </pic:blipFill>
                  <pic:spPr>
                    <a:xfrm>
                      <a:off x="0" y="0"/>
                      <a:ext cx="3089910" cy="1544955"/>
                    </a:xfrm>
                    <a:prstGeom prst="rect">
                      <a:avLst/>
                    </a:prstGeom>
                  </pic:spPr>
                </pic:pic>
              </a:graphicData>
            </a:graphic>
          </wp:inline>
        </w:drawing>
      </w:r>
    </w:p>
    <w:p w14:paraId="6E5E452E" w14:textId="2AB4C11B" w:rsidR="00E82D52" w:rsidRPr="00AA0FC3" w:rsidRDefault="00E82D52" w:rsidP="00D1429C">
      <w:pPr>
        <w:pStyle w:val="figurecaption"/>
        <w:rPr>
          <w:lang w:val="zh-CN"/>
        </w:rPr>
      </w:pPr>
      <w:bookmarkStart w:id="4" w:name="_Ref187532598"/>
      <w:r w:rsidRPr="00E82D52">
        <w:t>光泵磁共振实验装置</w:t>
      </w:r>
      <w:bookmarkEnd w:id="4"/>
    </w:p>
    <w:p w14:paraId="2E7E41E5" w14:textId="4900E1B1" w:rsidR="00AA0FC3" w:rsidRDefault="00AA0FC3" w:rsidP="00AA0FC3">
      <w:r>
        <w:rPr>
          <w:rFonts w:hint="eastAsia"/>
        </w:rPr>
        <w:t>这里重点说明一些器件的作用</w:t>
      </w:r>
      <w:r w:rsidR="008468A2">
        <w:rPr>
          <w:rFonts w:hint="eastAsia"/>
        </w:rPr>
        <w:t>。</w:t>
      </w:r>
    </w:p>
    <w:p w14:paraId="151D1CD3" w14:textId="4D7C5EE3" w:rsidR="000D0AD2" w:rsidRDefault="008468A2" w:rsidP="00B55C08">
      <w:r w:rsidRPr="008468A2">
        <w:t>滤光片作用是滤去</w:t>
      </w:r>
      <w:r w:rsidRPr="008468A2">
        <w:t>Rb</w:t>
      </w:r>
      <w:r w:rsidRPr="008468A2">
        <w:t>原子的</w:t>
      </w:r>
      <m:oMath>
        <m:sSub>
          <m:sSubPr>
            <m:ctrlPr>
              <w:rPr>
                <w:rFonts w:ascii="Cambria Math" w:hAnsi="Cambria Math"/>
                <w:i/>
              </w:rPr>
            </m:ctrlPr>
          </m:sSubPr>
          <m:e>
            <m:r>
              <w:rPr>
                <w:rFonts w:ascii="Cambria Math" w:hAnsi="Cambria Math"/>
              </w:rPr>
              <m:t xml:space="preserve"> </m:t>
            </m:r>
            <m:r>
              <w:rPr>
                <w:rFonts w:ascii="Cambria Math" w:hAnsi="Cambria Math"/>
              </w:rPr>
              <m:t>D</m:t>
            </m:r>
          </m:e>
          <m:sub>
            <m:r>
              <w:rPr>
                <w:rFonts w:ascii="Cambria Math" w:hAnsi="Cambria Math"/>
              </w:rPr>
              <m:t>2</m:t>
            </m:r>
          </m:sub>
        </m:sSub>
        <m:r>
          <w:rPr>
            <w:rFonts w:ascii="Cambria Math" w:hAnsi="Cambria Math"/>
          </w:rPr>
          <m:t xml:space="preserve"> </m:t>
        </m:r>
      </m:oMath>
      <w:r w:rsidRPr="008468A2">
        <w:t>线</w:t>
      </w:r>
      <w:r w:rsidR="00B55C08">
        <w:rPr>
          <w:rFonts w:hint="eastAsia"/>
        </w:rPr>
        <w:t>。</w:t>
      </w:r>
      <w:r w:rsidR="006B5B55" w:rsidRPr="006B5B55">
        <w:rPr>
          <w:rFonts w:hint="eastAsia"/>
        </w:rPr>
        <w:t>由于</w:t>
      </w:r>
      <m:oMath>
        <m:sSub>
          <m:sSubPr>
            <m:ctrlPr>
              <w:rPr>
                <w:rFonts w:ascii="Cambria Math" w:hAnsi="Cambria Math"/>
                <w:i/>
              </w:rPr>
            </m:ctrlPr>
          </m:sSubPr>
          <m:e>
            <m:r>
              <w:rPr>
                <w:rFonts w:ascii="Cambria Math" w:hAnsi="Cambria Math"/>
              </w:rPr>
              <m:t xml:space="preserve"> </m:t>
            </m:r>
            <m:r>
              <w:rPr>
                <w:rFonts w:ascii="Cambria Math" w:hAnsi="Cambria Math"/>
              </w:rPr>
              <m:t>D</m:t>
            </m:r>
          </m:e>
          <m:sub>
            <m:r>
              <w:rPr>
                <w:rFonts w:ascii="Cambria Math" w:hAnsi="Cambria Math"/>
              </w:rPr>
              <m:t>2</m:t>
            </m:r>
          </m:sub>
        </m:sSub>
        <m:r>
          <w:rPr>
            <w:rFonts w:ascii="Cambria Math" w:hAnsi="Cambria Math"/>
          </w:rPr>
          <m:t xml:space="preserve"> </m:t>
        </m:r>
      </m:oMath>
      <w:r w:rsidR="006B5B55" w:rsidRPr="006B5B55">
        <w:rPr>
          <w:rFonts w:hint="eastAsia"/>
        </w:rPr>
        <w:t>线的存在不利于</w:t>
      </w:r>
      <m:oMath>
        <m:sSub>
          <m:sSubPr>
            <m:ctrlPr>
              <w:rPr>
                <w:rFonts w:ascii="Cambria Math" w:hAnsi="Cambria Math"/>
                <w:i/>
              </w:rPr>
            </m:ctrlPr>
          </m:sSubPr>
          <m:e>
            <m:r>
              <w:rPr>
                <w:rFonts w:ascii="Cambria Math" w:hAnsi="Cambria Math"/>
              </w:rPr>
              <m:t xml:space="preserve"> </m:t>
            </m:r>
            <m:r>
              <w:rPr>
                <w:rFonts w:ascii="Cambria Math" w:hAnsi="Cambria Math"/>
              </w:rPr>
              <m:t>D</m:t>
            </m:r>
          </m:e>
          <m:sub>
            <m:r>
              <w:rPr>
                <w:rFonts w:ascii="Cambria Math" w:hAnsi="Cambria Math" w:hint="eastAsia"/>
              </w:rPr>
              <m:t>1</m:t>
            </m:r>
          </m:sub>
        </m:sSub>
        <m:r>
          <w:rPr>
            <w:rFonts w:ascii="Cambria Math" w:hAnsi="Cambria Math"/>
          </w:rPr>
          <m:t xml:space="preserve"> </m:t>
        </m:r>
      </m:oMath>
      <w:r w:rsidR="006B5B55" w:rsidRPr="006B5B55">
        <w:rPr>
          <w:rFonts w:hint="eastAsia"/>
        </w:rPr>
        <w:t>线的光抽运，</w:t>
      </w:r>
      <w:r w:rsidR="00B55C08">
        <w:rPr>
          <w:rFonts w:hint="eastAsia"/>
        </w:rPr>
        <w:t>用透过率大于</w:t>
      </w:r>
      <w:r w:rsidR="00B55C08">
        <w:rPr>
          <w:rFonts w:hint="eastAsia"/>
        </w:rPr>
        <w:t xml:space="preserve"> 60</w:t>
      </w:r>
      <w:r w:rsidR="00B55C08">
        <w:rPr>
          <w:rFonts w:hint="eastAsia"/>
        </w:rPr>
        <w:t>％，带宽小于</w:t>
      </w:r>
      <w:r w:rsidR="00B55C08">
        <w:rPr>
          <w:rFonts w:hint="eastAsia"/>
        </w:rPr>
        <w:t xml:space="preserve">15nm </w:t>
      </w:r>
      <w:r w:rsidR="00B55C08">
        <w:rPr>
          <w:rFonts w:hint="eastAsia"/>
        </w:rPr>
        <w:t>的干涉滤光片就能很好地滤去</w:t>
      </w:r>
      <m:oMath>
        <m:sSub>
          <m:sSubPr>
            <m:ctrlPr>
              <w:rPr>
                <w:rFonts w:ascii="Cambria Math" w:hAnsi="Cambria Math"/>
                <w:i/>
              </w:rPr>
            </m:ctrlPr>
          </m:sSubPr>
          <m:e>
            <m:r>
              <w:rPr>
                <w:rFonts w:ascii="Cambria Math" w:hAnsi="Cambria Math"/>
              </w:rPr>
              <m:t xml:space="preserve"> </m:t>
            </m:r>
            <m:r>
              <w:rPr>
                <w:rFonts w:ascii="Cambria Math" w:hAnsi="Cambria Math"/>
              </w:rPr>
              <m:t>D</m:t>
            </m:r>
          </m:e>
          <m:sub>
            <m:r>
              <w:rPr>
                <w:rFonts w:ascii="Cambria Math" w:hAnsi="Cambria Math"/>
              </w:rPr>
              <m:t>2</m:t>
            </m:r>
          </m:sub>
        </m:sSub>
      </m:oMath>
      <w:r w:rsidR="00B55C08">
        <w:rPr>
          <w:rFonts w:hint="eastAsia"/>
        </w:rPr>
        <w:t xml:space="preserve"> </w:t>
      </w:r>
      <w:r w:rsidR="00B55C08">
        <w:rPr>
          <w:rFonts w:hint="eastAsia"/>
        </w:rPr>
        <w:t>线。</w:t>
      </w:r>
      <w:r w:rsidR="000D0AD2" w:rsidRPr="000D0AD2">
        <w:t>避免其干扰</w:t>
      </w:r>
      <w:r w:rsidR="00C939D6">
        <w:rPr>
          <w:rFonts w:hint="eastAsia"/>
        </w:rPr>
        <w:t>。</w:t>
      </w:r>
    </w:p>
    <w:p w14:paraId="07738069" w14:textId="3A37A3FB" w:rsidR="000D0AD2" w:rsidRDefault="008468A2" w:rsidP="00C939D6">
      <w:pPr>
        <w:rPr>
          <w:rFonts w:hint="eastAsia"/>
        </w:rPr>
      </w:pPr>
      <w:r w:rsidRPr="008468A2">
        <w:t>偏振片和</w:t>
      </w:r>
      <w:r w:rsidRPr="008468A2">
        <w:t>1/4</w:t>
      </w:r>
      <w:r w:rsidRPr="008468A2">
        <w:t>波片的作用是产生</w:t>
      </w:r>
      <m:oMath>
        <m:r>
          <w:rPr>
            <w:rFonts w:ascii="Cambria Math" w:hAnsi="Cambria Math"/>
          </w:rPr>
          <m:t xml:space="preserve"> </m:t>
        </m:r>
        <m:sSup>
          <m:sSupPr>
            <m:ctrlPr>
              <w:rPr>
                <w:rFonts w:ascii="Cambria Math" w:hAnsi="Cambria Math"/>
              </w:rPr>
            </m:ctrlPr>
          </m:sSupPr>
          <m:e>
            <m:r>
              <w:rPr>
                <w:rFonts w:ascii="Cambria Math" w:hAnsi="Cambria Math"/>
              </w:rPr>
              <m:t>σ</m:t>
            </m:r>
          </m:e>
          <m:sup>
            <m:r>
              <m:rPr>
                <m:sty m:val="p"/>
              </m:rPr>
              <w:rPr>
                <w:rFonts w:ascii="Cambria Math" w:hAnsi="Cambria Math"/>
              </w:rPr>
              <m:t>+</m:t>
            </m:r>
          </m:sup>
        </m:sSup>
      </m:oMath>
      <w:r w:rsidRPr="008468A2">
        <w:t>光</w:t>
      </w:r>
      <w:r w:rsidR="00C939D6">
        <w:rPr>
          <w:rFonts w:hint="eastAsia"/>
        </w:rPr>
        <w:t>。</w:t>
      </w:r>
      <w:r w:rsidR="00B55C08" w:rsidRPr="00B55C08">
        <w:rPr>
          <w:rFonts w:hint="eastAsia"/>
        </w:rPr>
        <w:t>用偏振片将自然光变成线偏振光，再用厚度合适的</w:t>
      </w:r>
      <w:r w:rsidR="00B55C08" w:rsidRPr="00B55C08">
        <w:rPr>
          <w:rFonts w:hint="eastAsia"/>
        </w:rPr>
        <w:t xml:space="preserve"> 1/4 </w:t>
      </w:r>
      <w:r w:rsidR="00B55C08" w:rsidRPr="00B55C08">
        <w:rPr>
          <w:rFonts w:hint="eastAsia"/>
        </w:rPr>
        <w:t>波片就可以让线偏振光的两个方向上的光产生正好</w:t>
      </w:r>
      <w:r w:rsidR="00B55C08" w:rsidRPr="00B55C08">
        <w:rPr>
          <w:rFonts w:hint="eastAsia"/>
        </w:rPr>
        <w:t xml:space="preserve"> 1/4 </w:t>
      </w:r>
      <w:r w:rsidR="00B55C08" w:rsidRPr="00B55C08">
        <w:rPr>
          <w:rFonts w:hint="eastAsia"/>
        </w:rPr>
        <w:t>波长的相位差，</w:t>
      </w:r>
      <w:r w:rsidR="00F16137">
        <w:rPr>
          <w:rFonts w:hint="eastAsia"/>
        </w:rPr>
        <w:t>调整玻片的角度，即可产生</w:t>
      </w:r>
      <w:r w:rsidR="00F16137" w:rsidRPr="00F16137">
        <w:t>左旋圆偏振光</w:t>
      </w:r>
      <m:oMath>
        <m:r>
          <w:rPr>
            <w:rFonts w:ascii="Cambria Math" w:hAnsi="Cambria Math"/>
          </w:rPr>
          <m:t xml:space="preserve"> </m:t>
        </m:r>
        <m:sSup>
          <m:sSupPr>
            <m:ctrlPr>
              <w:rPr>
                <w:rFonts w:ascii="Cambria Math" w:hAnsi="Cambria Math"/>
              </w:rPr>
            </m:ctrlPr>
          </m:sSupPr>
          <m:e>
            <m:r>
              <w:rPr>
                <w:rFonts w:ascii="Cambria Math" w:hAnsi="Cambria Math"/>
              </w:rPr>
              <m:t>σ</m:t>
            </m:r>
          </m:e>
          <m:sup>
            <m:r>
              <m:rPr>
                <m:sty m:val="p"/>
              </m:rPr>
              <w:rPr>
                <w:rFonts w:ascii="Cambria Math" w:hAnsi="Cambria Math"/>
              </w:rPr>
              <m:t>+</m:t>
            </m:r>
          </m:sup>
        </m:sSup>
      </m:oMath>
      <w:r w:rsidR="00F16137" w:rsidRPr="008468A2">
        <w:t>光</w:t>
      </w:r>
    </w:p>
    <w:p w14:paraId="50E273FF" w14:textId="18E79608" w:rsidR="00C939D6" w:rsidRDefault="008468A2" w:rsidP="00C939D6">
      <w:pPr>
        <w:rPr>
          <w:rFonts w:hint="eastAsia"/>
        </w:rPr>
      </w:pPr>
      <w:r w:rsidRPr="008468A2">
        <w:t>透镜的作用是将光源发出的光变为平行光</w:t>
      </w:r>
      <w:r w:rsidR="00C939D6">
        <w:rPr>
          <w:rFonts w:hint="eastAsia"/>
        </w:rPr>
        <w:t>。</w:t>
      </w:r>
    </w:p>
    <w:p w14:paraId="5EA0D9EF" w14:textId="74419513" w:rsidR="00C939D6" w:rsidRDefault="00C939D6" w:rsidP="00C939D6">
      <w:r w:rsidRPr="008468A2">
        <w:t>样品泡中有适量的天然</w:t>
      </w:r>
      <w:r w:rsidRPr="008468A2">
        <w:t>Rb</w:t>
      </w:r>
      <w:r w:rsidRPr="008468A2">
        <w:t>（同时含有</w:t>
      </w:r>
      <w:r w:rsidRPr="00FC12F9">
        <w:rPr>
          <w:vertAlign w:val="superscript"/>
        </w:rPr>
        <w:t>87</w:t>
      </w:r>
      <w:r w:rsidRPr="008468A2">
        <w:t>Rb</w:t>
      </w:r>
      <w:r w:rsidRPr="008468A2">
        <w:t>和</w:t>
      </w:r>
      <w:r w:rsidRPr="00FC12F9">
        <w:rPr>
          <w:vertAlign w:val="superscript"/>
        </w:rPr>
        <w:t>85</w:t>
      </w:r>
      <w:r w:rsidRPr="008468A2">
        <w:t>Rb</w:t>
      </w:r>
      <w:r w:rsidRPr="008468A2">
        <w:t>）以及缓冲气体</w:t>
      </w:r>
      <w:r>
        <w:rPr>
          <w:rFonts w:hint="eastAsia"/>
        </w:rPr>
        <w:t>，</w:t>
      </w:r>
      <w:r>
        <w:rPr>
          <w:rFonts w:hint="eastAsia"/>
        </w:rPr>
        <w:t>此装置提供</w:t>
      </w:r>
      <w:r>
        <w:rPr>
          <w:rFonts w:hint="eastAsia"/>
        </w:rPr>
        <w:t xml:space="preserve"> Rb </w:t>
      </w:r>
      <w:r>
        <w:rPr>
          <w:rFonts w:hint="eastAsia"/>
        </w:rPr>
        <w:t>原子的同时</w:t>
      </w:r>
      <w:r>
        <w:rPr>
          <w:rFonts w:hint="eastAsia"/>
        </w:rPr>
        <w:t>保证</w:t>
      </w:r>
      <w:r>
        <w:rPr>
          <w:rFonts w:hint="eastAsia"/>
        </w:rPr>
        <w:t xml:space="preserve"> Rb </w:t>
      </w:r>
      <w:r>
        <w:rPr>
          <w:rFonts w:hint="eastAsia"/>
        </w:rPr>
        <w:t>原子与缓冲气体混合以减小</w:t>
      </w:r>
      <w:r>
        <w:rPr>
          <w:rFonts w:hint="eastAsia"/>
        </w:rPr>
        <w:t xml:space="preserve"> Rb </w:t>
      </w:r>
      <w:r>
        <w:rPr>
          <w:rFonts w:hint="eastAsia"/>
        </w:rPr>
        <w:t>原子与器壁的碰撞，提高偏极化效率</w:t>
      </w:r>
      <w:r>
        <w:rPr>
          <w:rFonts w:hint="eastAsia"/>
        </w:rPr>
        <w:t xml:space="preserve">, </w:t>
      </w:r>
      <w:r>
        <w:rPr>
          <w:rFonts w:hint="eastAsia"/>
        </w:rPr>
        <w:t>增加抽运效率</w:t>
      </w:r>
      <w:r>
        <w:rPr>
          <w:rFonts w:hint="eastAsia"/>
        </w:rPr>
        <w:t>。</w:t>
      </w:r>
      <w:r>
        <w:rPr>
          <w:rFonts w:hint="eastAsia"/>
        </w:rPr>
        <w:t>由于温度过大，加快热弛豫破坏偏极化；温度过小，</w:t>
      </w:r>
      <w:r>
        <w:rPr>
          <w:rFonts w:hint="eastAsia"/>
        </w:rPr>
        <w:t xml:space="preserve">Rb </w:t>
      </w:r>
      <w:r>
        <w:rPr>
          <w:rFonts w:hint="eastAsia"/>
        </w:rPr>
        <w:t>原子数不足，信号幅度小，因此需维持最佳温度范围</w:t>
      </w:r>
      <w:r>
        <w:t xml:space="preserve"> </w:t>
      </w:r>
      <m:oMath>
        <m:r>
          <m:rPr>
            <m:sty m:val="p"/>
          </m:rPr>
          <w:rPr>
            <w:rFonts w:ascii="Cambria Math" w:hAnsi="Cambria Math"/>
          </w:rPr>
          <m:t>40-60</m:t>
        </m:r>
        <m:r>
          <m:rPr>
            <m:sty m:val="p"/>
          </m:rPr>
          <w:rPr>
            <w:rFonts w:ascii="Cambria Math" w:hAnsi="Cambria Math"/>
          </w:rPr>
          <m:t>°</m:t>
        </m:r>
        <m:r>
          <m:rPr>
            <m:sty m:val="p"/>
          </m:rPr>
          <w:rPr>
            <w:rFonts w:ascii="Cambria Math" w:hAnsi="Cambria Math"/>
          </w:rPr>
          <m:t>C</m:t>
        </m:r>
      </m:oMath>
      <w:r>
        <w:rPr>
          <w:rFonts w:hint="eastAsia"/>
        </w:rPr>
        <w:t>。</w:t>
      </w:r>
    </w:p>
    <w:p w14:paraId="7B802733" w14:textId="6B7341BA" w:rsidR="008468A2" w:rsidRDefault="0054160D" w:rsidP="00C939D6">
      <w:r w:rsidRPr="0054160D">
        <w:t>Helmholtz</w:t>
      </w:r>
      <w:r w:rsidR="008468A2" w:rsidRPr="008468A2">
        <w:t>线圈</w:t>
      </w:r>
      <w:r>
        <w:rPr>
          <w:rFonts w:hint="eastAsia"/>
        </w:rPr>
        <w:t>：</w:t>
      </w:r>
      <w:r w:rsidRPr="0054160D">
        <w:t>一对竖直方向线圈提供垂直方向磁场，用以抵消地磁场的垂直分量以获得最佳共振信号；一对水平线圈轴线</w:t>
      </w:r>
      <w:r>
        <w:rPr>
          <w:rFonts w:hint="eastAsia"/>
        </w:rPr>
        <w:t>与另一对线圈垂直，产生大小恒定的</w:t>
      </w:r>
      <w:r>
        <w:rPr>
          <w:rFonts w:hint="eastAsia"/>
        </w:rPr>
        <w:lastRenderedPageBreak/>
        <w:t>磁场</w:t>
      </w:r>
      <m:oMath>
        <m:sSub>
          <m:sSubPr>
            <m:ctrlPr>
              <w:rPr>
                <w:rFonts w:ascii="Cambria Math" w:hAnsi="Cambria Math"/>
                <w:i/>
              </w:rPr>
            </m:ctrlPr>
          </m:sSubPr>
          <m:e>
            <m:r>
              <w:rPr>
                <w:rFonts w:ascii="Cambria Math" w:hAnsi="Cambria Math"/>
              </w:rPr>
              <m:t>B</m:t>
            </m:r>
          </m:e>
          <m:sub>
            <m:r>
              <w:rPr>
                <w:rFonts w:ascii="Cambria Math" w:hAnsi="Cambria Math" w:hint="eastAsia"/>
              </w:rPr>
              <m:t>水平</m:t>
            </m:r>
          </m:sub>
        </m:sSub>
      </m:oMath>
      <w:r>
        <w:rPr>
          <w:rFonts w:hint="eastAsia"/>
        </w:rPr>
        <w:t>；</w:t>
      </w:r>
      <w:r w:rsidR="00180420" w:rsidRPr="00180420">
        <w:t>一组扫场线圈，提供在直流磁场上叠加的一个水平方向调制磁场</w:t>
      </w:r>
      <w:r w:rsidR="00CC44F9">
        <w:rPr>
          <w:rFonts w:hint="eastAsia"/>
        </w:rPr>
        <w:t>，称为扫场</w:t>
      </w:r>
      <w:r w:rsidR="00705E1A">
        <w:rPr>
          <w:rFonts w:hint="eastAsia"/>
        </w:rPr>
        <w:t>。此外还有射频场，</w:t>
      </w:r>
      <w:r w:rsidR="00180420" w:rsidRPr="00180420">
        <w:t>在射频</w:t>
      </w:r>
      <m:oMath>
        <m:r>
          <w:rPr>
            <w:rFonts w:ascii="Cambria Math" w:hAnsi="Cambria Math"/>
          </w:rPr>
          <m:t xml:space="preserve"> </m:t>
        </m:r>
        <m:r>
          <w:rPr>
            <w:rFonts w:ascii="Cambria Math" w:hAnsi="Cambria Math" w:cs="Cambria Math"/>
          </w:rPr>
          <m:t>ν</m:t>
        </m:r>
        <m:r>
          <w:rPr>
            <w:rFonts w:ascii="Cambria Math" w:hAnsi="Cambria Math"/>
          </w:rPr>
          <m:t xml:space="preserve"> </m:t>
        </m:r>
      </m:oMath>
      <w:r w:rsidR="00180420" w:rsidRPr="00180420">
        <w:t>固定时，改变磁场满足</w:t>
      </w:r>
      <m:oMath>
        <m:d>
          <m:dPr>
            <m:begChr m:val="（"/>
            <m:endChr m:val="）"/>
            <m:ctrlPr>
              <w:rPr>
                <w:rFonts w:ascii="Cambria Math" w:hAnsi="Cambria Math"/>
                <w:i/>
              </w:rPr>
            </m:ctrlPr>
          </m:dPr>
          <m:e>
            <m:r>
              <w:rPr>
                <w:rFonts w:ascii="Cambria Math" w:hAnsi="Cambria Math" w:hint="eastAsia"/>
              </w:rPr>
              <m:t>6</m:t>
            </m:r>
          </m:e>
        </m:d>
      </m:oMath>
      <w:r w:rsidR="00180420">
        <w:rPr>
          <w:rFonts w:hint="eastAsia"/>
        </w:rPr>
        <w:t>式</w:t>
      </w:r>
      <w:r w:rsidR="00180420" w:rsidRPr="00180420">
        <w:t>，达到磁共振</w:t>
      </w:r>
      <w:r w:rsidR="00CC44F9">
        <w:rPr>
          <w:rFonts w:hint="eastAsia"/>
        </w:rPr>
        <w:t>。</w:t>
      </w:r>
      <w:r w:rsidR="00CB62F8">
        <w:rPr>
          <w:rFonts w:hint="eastAsia"/>
        </w:rPr>
        <w:t>由此可知，</w:t>
      </w:r>
      <w:r w:rsidR="00CB62F8" w:rsidRPr="00CB62F8">
        <w:t>本实验考虑水平方向的总磁场产生的</w:t>
      </w:r>
      <w:r w:rsidR="00CB62F8" w:rsidRPr="00CB62F8">
        <w:t xml:space="preserve"> Zeeman </w:t>
      </w:r>
      <w:r w:rsidR="00CB62F8" w:rsidRPr="00CB62F8">
        <w:t>分裂</w:t>
      </w:r>
      <w:r w:rsidR="00CB62F8">
        <w:rPr>
          <w:rFonts w:hint="eastAsia"/>
        </w:rPr>
        <w:t>。</w:t>
      </w:r>
    </w:p>
    <w:p w14:paraId="3E93C986" w14:textId="3C4D41BB" w:rsidR="00FF3F2F" w:rsidRDefault="00E8756D" w:rsidP="00E8756D">
      <w:r>
        <w:rPr>
          <w:rFonts w:hint="eastAsia"/>
        </w:rPr>
        <w:t>本装置的两个垂直线圈是串联的，数字表显示的是流过单个线圈的电流值，则</w:t>
      </w:r>
      <w:r w:rsidR="0056000E">
        <w:rPr>
          <w:rFonts w:hint="eastAsia"/>
        </w:rPr>
        <w:t>垂直</w:t>
      </w:r>
      <w:r>
        <w:rPr>
          <w:rFonts w:hint="eastAsia"/>
        </w:rPr>
        <w:t>线圈产生的垂直磁场磁感应强度的表达式为</w:t>
      </w:r>
    </w:p>
    <w:p w14:paraId="1AE8208D" w14:textId="33F7190F" w:rsidR="00E8756D" w:rsidRPr="0056000E" w:rsidRDefault="004466E3" w:rsidP="00E8756D">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nor/>
                    </m:rPr>
                    <w:rPr>
                      <w:i/>
                    </w:rPr>
                    <m:t>垂直</m:t>
                  </m:r>
                </m:sub>
              </m:sSub>
              <m:r>
                <w:rPr>
                  <w:rFonts w:ascii="Cambria Math" w:hAnsi="Cambria Math"/>
                </w:rPr>
                <m:t>=</m:t>
              </m:r>
              <m:f>
                <m:fPr>
                  <m:ctrlPr>
                    <w:rPr>
                      <w:rFonts w:ascii="Cambria Math" w:hAnsi="Cambria Math"/>
                      <w:i/>
                    </w:rPr>
                  </m:ctrlPr>
                </m:fPr>
                <m:num>
                  <m:r>
                    <w:rPr>
                      <w:rFonts w:ascii="Cambria Math" w:hAnsi="Cambria Math"/>
                    </w:rPr>
                    <m:t>32πNI</m:t>
                  </m:r>
                </m:num>
                <m:den>
                  <m:sSup>
                    <m:sSupPr>
                      <m:ctrlPr>
                        <w:rPr>
                          <w:rFonts w:ascii="Cambria Math" w:hAnsi="Cambria Math"/>
                          <w:i/>
                        </w:rPr>
                      </m:ctrlPr>
                    </m:sSupPr>
                    <m:e>
                      <m:r>
                        <w:rPr>
                          <w:rFonts w:ascii="Cambria Math" w:hAnsi="Cambria Math" w:hint="eastAsia"/>
                        </w:rPr>
                        <m:t>5</m:t>
                      </m:r>
                      <m:ctrlPr>
                        <w:rPr>
                          <w:rFonts w:ascii="Cambria Math" w:hAnsi="Cambria Math" w:hint="eastAsia"/>
                          <w:i/>
                        </w:rPr>
                      </m:ctrlPr>
                    </m:e>
                    <m:sup>
                      <m:r>
                        <w:rPr>
                          <w:rFonts w:ascii="Cambria Math" w:hAnsi="Cambria Math"/>
                        </w:rPr>
                        <m:t>3/2</m:t>
                      </m:r>
                    </m:sup>
                  </m:sSup>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m:t>
                  </m:r>
                </m:e>
              </m:d>
            </m:e>
          </m:eqArr>
        </m:oMath>
      </m:oMathPara>
    </w:p>
    <w:p w14:paraId="6B639CDC" w14:textId="1F280E95" w:rsidR="0056000E" w:rsidRDefault="0056000E" w:rsidP="00E8756D">
      <w:r>
        <w:rPr>
          <w:rFonts w:hint="eastAsia"/>
        </w:rPr>
        <w:t>而两个水平线圈是并联的，水平</w:t>
      </w:r>
      <w:r>
        <w:rPr>
          <w:rFonts w:hint="eastAsia"/>
        </w:rPr>
        <w:t>线圈产生的垂直磁场磁感应强度的表达式为</w:t>
      </w:r>
    </w:p>
    <w:p w14:paraId="7257BFCD" w14:textId="29891C75" w:rsidR="0056000E" w:rsidRPr="0056000E" w:rsidRDefault="0056000E" w:rsidP="00E8756D">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nor/>
                    </m:rPr>
                    <w:rPr>
                      <w:rFonts w:hint="eastAsia"/>
                      <w:i/>
                    </w:rPr>
                    <m:t>水平</m:t>
                  </m:r>
                </m:sub>
              </m:sSub>
              <m:r>
                <w:rPr>
                  <w:rFonts w:ascii="Cambria Math" w:hAnsi="Cambria Math"/>
                </w:rPr>
                <m:t>=</m:t>
              </m:r>
              <m:f>
                <m:fPr>
                  <m:ctrlPr>
                    <w:rPr>
                      <w:rFonts w:ascii="Cambria Math" w:hAnsi="Cambria Math"/>
                      <w:i/>
                    </w:rPr>
                  </m:ctrlPr>
                </m:fPr>
                <m:num>
                  <m:r>
                    <w:rPr>
                      <w:rFonts w:ascii="Cambria Math" w:hAnsi="Cambria Math" w:hint="eastAsia"/>
                    </w:rPr>
                    <m:t>16</m:t>
                  </m:r>
                  <m:r>
                    <w:rPr>
                      <w:rFonts w:ascii="Cambria Math" w:hAnsi="Cambria Math"/>
                    </w:rPr>
                    <m:t>πNI</m:t>
                  </m:r>
                </m:num>
                <m:den>
                  <m:sSup>
                    <m:sSupPr>
                      <m:ctrlPr>
                        <w:rPr>
                          <w:rFonts w:ascii="Cambria Math" w:hAnsi="Cambria Math"/>
                          <w:i/>
                        </w:rPr>
                      </m:ctrlPr>
                    </m:sSupPr>
                    <m:e>
                      <m:r>
                        <w:rPr>
                          <w:rFonts w:ascii="Cambria Math" w:hAnsi="Cambria Math" w:hint="eastAsia"/>
                        </w:rPr>
                        <m:t>5</m:t>
                      </m:r>
                      <m:ctrlPr>
                        <w:rPr>
                          <w:rFonts w:ascii="Cambria Math" w:hAnsi="Cambria Math" w:hint="eastAsia"/>
                          <w:i/>
                        </w:rPr>
                      </m:ctrlPr>
                    </m:e>
                    <m:sup>
                      <m:r>
                        <w:rPr>
                          <w:rFonts w:ascii="Cambria Math" w:hAnsi="Cambria Math"/>
                        </w:rPr>
                        <m:t>3/2</m:t>
                      </m:r>
                    </m:sup>
                  </m:sSup>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hint="eastAsia"/>
                    </w:rPr>
                    <m:t>9</m:t>
                  </m:r>
                </m:e>
              </m:d>
            </m:e>
          </m:eqArr>
        </m:oMath>
      </m:oMathPara>
    </w:p>
    <w:p w14:paraId="1599BDA0" w14:textId="4516E45F" w:rsidR="00CB62F8" w:rsidRDefault="00D31F50" w:rsidP="00CB62F8">
      <w:pPr>
        <w:pStyle w:val="4"/>
      </w:pPr>
      <w:r>
        <w:rPr>
          <w:rFonts w:hint="eastAsia"/>
        </w:rPr>
        <w:t>实验环境磁场分析</w:t>
      </w:r>
    </w:p>
    <w:p w14:paraId="39741C86" w14:textId="540FAFA1" w:rsidR="00D31F50" w:rsidRPr="00163089" w:rsidRDefault="00163089" w:rsidP="00D31F50">
      <w:pPr>
        <w:rPr>
          <w:rFonts w:hint="eastAsia"/>
        </w:rPr>
      </w:pPr>
      <w:r w:rsidRPr="00163089">
        <w:rPr>
          <w:rFonts w:hint="eastAsia"/>
        </w:rPr>
        <w:t>在实验环境中，磁场由多种成分构成，包括地磁场的水平分量</w:t>
      </w:r>
      <m:oMath>
        <m:sSub>
          <m:sSubPr>
            <m:ctrlPr>
              <w:rPr>
                <w:rFonts w:ascii="Cambria Math" w:hAnsi="Cambria Math"/>
                <w:iCs/>
              </w:rPr>
            </m:ctrlPr>
          </m:sSubPr>
          <m:e>
            <m:r>
              <m:rPr>
                <m:sty m:val="p"/>
              </m:rPr>
              <w:rPr>
                <w:rFonts w:ascii="Cambria Math" w:hAnsi="Cambria Math" w:hint="eastAsia"/>
              </w:rPr>
              <m:t>B</m:t>
            </m:r>
            <m:ctrlPr>
              <w:rPr>
                <w:rFonts w:ascii="Cambria Math" w:hAnsi="Cambria Math" w:hint="eastAsia"/>
                <w:iCs/>
              </w:rPr>
            </m:ctrlPr>
          </m:e>
          <m:sub>
            <m:r>
              <m:rPr>
                <m:sty m:val="p"/>
              </m:rPr>
              <w:rPr>
                <w:rFonts w:ascii="Cambria Math" w:hAnsi="Cambria Math" w:hint="eastAsia"/>
              </w:rPr>
              <m:t>地水平</m:t>
            </m:r>
          </m:sub>
        </m:sSub>
      </m:oMath>
      <w:r w:rsidRPr="000E25F8">
        <w:rPr>
          <w:rFonts w:hint="eastAsia"/>
          <w:iCs/>
        </w:rPr>
        <w:t xml:space="preserve"> </w:t>
      </w:r>
      <w:r w:rsidRPr="000E25F8">
        <w:rPr>
          <w:rFonts w:hint="eastAsia"/>
          <w:iCs/>
        </w:rPr>
        <w:t>和垂直分量</w:t>
      </w:r>
      <m:oMath>
        <m:sSub>
          <m:sSubPr>
            <m:ctrlPr>
              <w:rPr>
                <w:rFonts w:ascii="Cambria Math" w:hAnsi="Cambria Math"/>
                <w:iCs/>
              </w:rPr>
            </m:ctrlPr>
          </m:sSubPr>
          <m:e>
            <m:r>
              <m:rPr>
                <m:sty m:val="p"/>
              </m:rPr>
              <w:rPr>
                <w:rFonts w:ascii="Cambria Math" w:hAnsi="Cambria Math" w:hint="eastAsia"/>
              </w:rPr>
              <m:t>B</m:t>
            </m:r>
            <m:ctrlPr>
              <w:rPr>
                <w:rFonts w:ascii="Cambria Math" w:hAnsi="Cambria Math" w:hint="eastAsia"/>
                <w:iCs/>
              </w:rPr>
            </m:ctrlPr>
          </m:e>
          <m:sub>
            <m:r>
              <m:rPr>
                <m:sty m:val="p"/>
              </m:rPr>
              <w:rPr>
                <w:rFonts w:ascii="Cambria Math" w:hAnsi="Cambria Math" w:hint="eastAsia"/>
              </w:rPr>
              <m:t>地垂直</m:t>
            </m:r>
          </m:sub>
        </m:sSub>
      </m:oMath>
      <w:r w:rsidRPr="000E25F8">
        <w:rPr>
          <w:rFonts w:hint="eastAsia"/>
          <w:iCs/>
        </w:rPr>
        <w:t>，水平</w:t>
      </w:r>
      <w:r w:rsidRPr="000E25F8">
        <w:rPr>
          <w:rFonts w:hint="eastAsia"/>
          <w:iCs/>
        </w:rPr>
        <w:t>线圈提供</w:t>
      </w:r>
      <w:r w:rsidRPr="000E25F8">
        <w:rPr>
          <w:rFonts w:hint="eastAsia"/>
          <w:iCs/>
        </w:rPr>
        <w:t>磁场</w:t>
      </w:r>
      <m:oMath>
        <m:sSub>
          <m:sSubPr>
            <m:ctrlPr>
              <w:rPr>
                <w:rFonts w:ascii="Cambria Math" w:hAnsi="Cambria Math"/>
                <w:iCs/>
              </w:rPr>
            </m:ctrlPr>
          </m:sSubPr>
          <m:e>
            <m:r>
              <m:rPr>
                <m:sty m:val="p"/>
              </m:rPr>
              <w:rPr>
                <w:rFonts w:ascii="Cambria Math" w:hAnsi="Cambria Math" w:hint="eastAsia"/>
              </w:rPr>
              <m:t>B</m:t>
            </m:r>
            <m:ctrlPr>
              <w:rPr>
                <w:rFonts w:ascii="Cambria Math" w:hAnsi="Cambria Math" w:hint="eastAsia"/>
                <w:iCs/>
              </w:rPr>
            </m:ctrlPr>
          </m:e>
          <m:sub>
            <m:r>
              <m:rPr>
                <m:sty m:val="p"/>
              </m:rPr>
              <w:rPr>
                <w:rFonts w:ascii="Cambria Math" w:hAnsi="Cambria Math" w:hint="eastAsia"/>
              </w:rPr>
              <m:t>水平</m:t>
            </m:r>
          </m:sub>
        </m:sSub>
      </m:oMath>
      <w:r w:rsidRPr="000E25F8">
        <w:rPr>
          <w:rFonts w:hint="eastAsia"/>
          <w:iCs/>
        </w:rPr>
        <w:t>，以及用于磁共振的射频场。此外还需要引入水平扫场，</w:t>
      </w:r>
      <m:oMath>
        <m:sSub>
          <m:sSubPr>
            <m:ctrlPr>
              <w:rPr>
                <w:rFonts w:ascii="Cambria Math" w:hAnsi="Cambria Math"/>
                <w:iCs/>
              </w:rPr>
            </m:ctrlPr>
          </m:sSubPr>
          <m:e>
            <m:r>
              <m:rPr>
                <m:sty m:val="p"/>
              </m:rPr>
              <w:rPr>
                <w:rFonts w:ascii="Cambria Math" w:hAnsi="Cambria Math"/>
              </w:rPr>
              <m:t>B</m:t>
            </m:r>
          </m:e>
          <m:sub>
            <m:r>
              <m:rPr>
                <m:sty m:val="p"/>
              </m:rPr>
              <w:rPr>
                <w:rFonts w:ascii="Cambria Math" w:hAnsi="Cambria Math" w:hint="eastAsia"/>
              </w:rPr>
              <m:t>扫场</m:t>
            </m:r>
          </m:sub>
        </m:sSub>
        <m:r>
          <m:rPr>
            <m:sty m:val="p"/>
          </m:rPr>
          <w:rPr>
            <w:rFonts w:ascii="Cambria Math" w:hAnsi="Cambria Math"/>
          </w:rPr>
          <m:t>±ΔB</m:t>
        </m:r>
      </m:oMath>
      <w:r w:rsidRPr="000E25F8">
        <w:rPr>
          <w:rFonts w:hint="eastAsia"/>
          <w:iCs/>
        </w:rPr>
        <w:t>。同时，</w:t>
      </w:r>
      <w:r w:rsidR="00DC50D9" w:rsidRPr="000E25F8">
        <w:rPr>
          <w:rFonts w:hint="eastAsia"/>
          <w:iCs/>
        </w:rPr>
        <w:t>引入</w:t>
      </w:r>
      <w:r w:rsidRPr="000E25F8">
        <w:rPr>
          <w:rFonts w:hint="eastAsia"/>
          <w:iCs/>
        </w:rPr>
        <w:t>垂直磁场</w:t>
      </w:r>
      <m:oMath>
        <m:sSub>
          <m:sSubPr>
            <m:ctrlPr>
              <w:rPr>
                <w:rFonts w:ascii="Cambria Math" w:hAnsi="Cambria Math"/>
                <w:iCs/>
              </w:rPr>
            </m:ctrlPr>
          </m:sSubPr>
          <m:e>
            <m:r>
              <m:rPr>
                <m:sty m:val="p"/>
              </m:rPr>
              <w:rPr>
                <w:rFonts w:ascii="Cambria Math" w:hAnsi="Cambria Math" w:hint="eastAsia"/>
              </w:rPr>
              <m:t>B</m:t>
            </m:r>
            <m:ctrlPr>
              <w:rPr>
                <w:rFonts w:ascii="Cambria Math" w:hAnsi="Cambria Math" w:hint="eastAsia"/>
                <w:iCs/>
              </w:rPr>
            </m:ctrlPr>
          </m:e>
          <m:sub>
            <m:r>
              <m:rPr>
                <m:sty m:val="p"/>
              </m:rPr>
              <w:rPr>
                <w:rFonts w:ascii="Cambria Math" w:hAnsi="Cambria Math" w:hint="eastAsia"/>
              </w:rPr>
              <m:t>垂直</m:t>
            </m:r>
          </m:sub>
        </m:sSub>
      </m:oMath>
      <w:r w:rsidRPr="00163089">
        <w:rPr>
          <w:rFonts w:hint="eastAsia"/>
        </w:rPr>
        <w:t>用于抵消地磁场的影响，以确保实验精度和稳定性。</w:t>
      </w:r>
    </w:p>
    <w:p w14:paraId="6B1D47DE" w14:textId="77777777" w:rsidR="00E8756D" w:rsidRDefault="00E8756D" w:rsidP="00E8756D">
      <w:r>
        <w:rPr>
          <w:rFonts w:hint="eastAsia"/>
        </w:rPr>
        <w:t>值得讨论的是，</w:t>
      </w:r>
      <w:r w:rsidRPr="00CB62F8">
        <w:t>本实验中均匀磁场具有重要意义，它确保了所有原子所处的磁场环境一致，从而使得原子具有相同的拉莫尔进动频率，从而可以获得一个清晰的共振信号；同时，可以减小共振信号线宽，增强信噪比</w:t>
      </w:r>
      <w:r>
        <w:rPr>
          <w:rFonts w:hint="eastAsia"/>
        </w:rPr>
        <w:t>。</w:t>
      </w:r>
      <w:r w:rsidRPr="00CB62F8">
        <w:t>本实验中线圈的对称放置，以及地磁场垂直分量抵消是为了保证获得均匀磁场</w:t>
      </w:r>
      <w:r>
        <w:rPr>
          <w:rFonts w:hint="eastAsia"/>
        </w:rPr>
        <w:t>。</w:t>
      </w:r>
    </w:p>
    <w:p w14:paraId="10158F14" w14:textId="21CA346C" w:rsidR="002C20C2" w:rsidRDefault="002C20C2" w:rsidP="00193D03">
      <w:pPr>
        <w:pStyle w:val="2"/>
      </w:pPr>
      <w:r>
        <w:rPr>
          <w:rFonts w:hint="eastAsia"/>
        </w:rPr>
        <w:t>实验内容</w:t>
      </w:r>
    </w:p>
    <w:p w14:paraId="4A0A1DAB" w14:textId="00FAE781" w:rsidR="002C20C2" w:rsidRDefault="000601F7" w:rsidP="007E200B">
      <w:pPr>
        <w:pStyle w:val="3"/>
        <w:numPr>
          <w:ilvl w:val="0"/>
          <w:numId w:val="9"/>
        </w:numPr>
      </w:pPr>
      <w:r>
        <w:rPr>
          <w:rFonts w:hint="eastAsia"/>
        </w:rPr>
        <w:t>观察光抽运信号</w:t>
      </w:r>
    </w:p>
    <w:p w14:paraId="10660E91" w14:textId="734E7CCA" w:rsidR="000601F7" w:rsidRDefault="006B5B55" w:rsidP="00680981">
      <w:pPr>
        <w:pStyle w:val="4"/>
      </w:pPr>
      <w:r>
        <w:rPr>
          <w:rFonts w:hint="eastAsia"/>
        </w:rPr>
        <w:t>调整仪器</w:t>
      </w:r>
    </w:p>
    <w:p w14:paraId="7500012A" w14:textId="1C398BD7" w:rsidR="002F03D9" w:rsidRDefault="002F03D9" w:rsidP="006B5B55">
      <w:r>
        <w:rPr>
          <w:rFonts w:hint="eastAsia"/>
        </w:rPr>
        <w:t>预热池灯半小时左右，当指示灯亮起或用手感受样品泡温度明显较高即可。</w:t>
      </w:r>
    </w:p>
    <w:p w14:paraId="6330C5A7" w14:textId="431CEA13" w:rsidR="006B5B55" w:rsidRPr="006B5B55" w:rsidRDefault="002F03D9" w:rsidP="006B5B55">
      <w:pPr>
        <w:rPr>
          <w:rFonts w:hint="eastAsia"/>
        </w:rPr>
      </w:pPr>
      <w:r>
        <w:rPr>
          <w:rFonts w:hint="eastAsia"/>
        </w:rPr>
        <w:t>然后进行</w:t>
      </w:r>
      <w:r w:rsidRPr="002F03D9">
        <w:rPr>
          <w:rFonts w:hint="eastAsia"/>
        </w:rPr>
        <w:t>光路调节</w:t>
      </w:r>
      <w:r>
        <w:rPr>
          <w:rFonts w:hint="eastAsia"/>
        </w:rPr>
        <w:t>，</w:t>
      </w:r>
      <w:r w:rsidRPr="002F03D9">
        <w:rPr>
          <w:rFonts w:hint="eastAsia"/>
        </w:rPr>
        <w:t>调节的关键是确保仪器等高共轴，注意可以前后移动透镜</w:t>
      </w:r>
      <m:oMath>
        <m:r>
          <w:rPr>
            <w:rFonts w:ascii="Cambria Math" w:hAnsi="Cambria Math"/>
          </w:rPr>
          <m:t xml:space="preserve"> </m:t>
        </m:r>
        <m:sSub>
          <m:sSubPr>
            <m:ctrlPr>
              <w:rPr>
                <w:rFonts w:ascii="Cambria Math" w:hAnsi="Cambria Math"/>
                <w:i/>
              </w:rPr>
            </m:ctrlPr>
          </m:sSubPr>
          <m:e>
            <m:r>
              <w:rPr>
                <w:rFonts w:ascii="Cambria Math" w:hAnsi="Cambria Math" w:hint="eastAsia"/>
              </w:rPr>
              <m:t>L</m:t>
            </m:r>
          </m:e>
          <m:sub>
            <m:r>
              <w:rPr>
                <w:rFonts w:ascii="Cambria Math" w:hAnsi="Cambria Math"/>
              </w:rPr>
              <m:t>1</m:t>
            </m:r>
          </m:sub>
        </m:sSub>
        <m:r>
          <w:rPr>
            <w:rFonts w:ascii="Cambria Math" w:hAnsi="Cambria Math"/>
          </w:rPr>
          <m:t xml:space="preserve"> </m:t>
        </m:r>
      </m:oMath>
      <w:r w:rsidRPr="002F03D9">
        <w:rPr>
          <w:rFonts w:hint="eastAsia"/>
        </w:rPr>
        <w:t>，观察光屏上微弱的光线。如果光圈随移动基本不发生改变，可以代表产生了平行光。同时要注意透镜</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m:t>
        </m:r>
      </m:oMath>
      <w:r w:rsidRPr="002F03D9">
        <w:rPr>
          <w:rFonts w:hint="eastAsia"/>
        </w:rPr>
        <w:t>的位置，以确保平行光聚焦在光探测器上。由于光探测器外有结构阻止杂光干扰，因此一定要确保光线全部进入接收器。</w:t>
      </w:r>
    </w:p>
    <w:p w14:paraId="0CC248A7" w14:textId="48A4E6BA" w:rsidR="00BE5BB5" w:rsidRDefault="00E142B3" w:rsidP="009722D8">
      <w:r>
        <w:rPr>
          <w:rFonts w:hint="eastAsia"/>
        </w:rPr>
        <w:t>调整玻片的角度。</w:t>
      </w:r>
      <w:r w:rsidRPr="00E142B3">
        <w:t>1/4</w:t>
      </w:r>
      <w:r w:rsidRPr="00E142B3">
        <w:t>波片会将沿其快轴和慢轴的两个垂直分量分别延迟</w:t>
      </w:r>
      <w:r w:rsidRPr="00E142B3">
        <w:t>1/4</w:t>
      </w:r>
      <w:r w:rsidRPr="00E142B3">
        <w:t>波长，导致两分量之间产生</w:t>
      </w:r>
      <w:r w:rsidRPr="00E142B3">
        <w:t>90°</w:t>
      </w:r>
      <w:r w:rsidRPr="00E142B3">
        <w:t>的相位差</w:t>
      </w:r>
      <w:r>
        <w:rPr>
          <w:rFonts w:hint="eastAsia"/>
        </w:rPr>
        <w:t>。</w:t>
      </w:r>
      <w:r w:rsidRPr="00E142B3">
        <w:t>如果入射</w:t>
      </w:r>
      <w:r>
        <w:rPr>
          <w:rFonts w:hint="eastAsia"/>
        </w:rPr>
        <w:t>线偏振</w:t>
      </w:r>
      <w:r w:rsidRPr="00E142B3">
        <w:t>光与波片光轴的夹角不是</w:t>
      </w:r>
      <w:r w:rsidRPr="00E142B3">
        <w:t>45°</w:t>
      </w:r>
      <w:r w:rsidRPr="00E142B3">
        <w:t>，则会生成椭圆偏振光而非圆偏振光。</w:t>
      </w:r>
      <w:r w:rsidR="00544118">
        <w:rPr>
          <w:rFonts w:hint="eastAsia"/>
        </w:rPr>
        <w:t>在实验中</w:t>
      </w:r>
      <w:r w:rsidR="009722D8">
        <w:rPr>
          <w:rFonts w:hint="eastAsia"/>
        </w:rPr>
        <w:t>锯齿波（</w:t>
      </w:r>
      <w:r w:rsidR="009722D8">
        <w:rPr>
          <w:rFonts w:hint="eastAsia"/>
        </w:rPr>
        <w:t>CH2</w:t>
      </w:r>
      <w:r w:rsidR="009722D8">
        <w:rPr>
          <w:rFonts w:hint="eastAsia"/>
        </w:rPr>
        <w:t>）信号为光信号，入射光恰好为</w:t>
      </w:r>
      <m:oMath>
        <m:r>
          <w:rPr>
            <w:rFonts w:ascii="Cambria Math" w:hAnsi="Cambria Math"/>
          </w:rPr>
          <m:t xml:space="preserve"> </m:t>
        </m:r>
        <m:sSup>
          <m:sSupPr>
            <m:ctrlPr>
              <w:rPr>
                <w:rFonts w:ascii="Cambria Math" w:hAnsi="Cambria Math"/>
              </w:rPr>
            </m:ctrlPr>
          </m:sSupPr>
          <m:e>
            <m:r>
              <w:rPr>
                <w:rFonts w:ascii="Cambria Math" w:hAnsi="Cambria Math"/>
              </w:rPr>
              <m:t>σ</m:t>
            </m:r>
          </m:e>
          <m:sup>
            <m:r>
              <m:rPr>
                <m:sty m:val="p"/>
              </m:rPr>
              <w:rPr>
                <w:rFonts w:ascii="Cambria Math" w:hAnsi="Cambria Math"/>
              </w:rPr>
              <m:t>+</m:t>
            </m:r>
          </m:sup>
        </m:sSup>
      </m:oMath>
      <w:r w:rsidR="009722D8" w:rsidRPr="008468A2">
        <w:t>光</w:t>
      </w:r>
      <w:r w:rsidR="009722D8">
        <w:rPr>
          <w:rFonts w:hint="eastAsia"/>
        </w:rPr>
        <w:t>时</w:t>
      </w:r>
      <w:r w:rsidR="00B05974">
        <w:rPr>
          <w:rFonts w:hint="eastAsia"/>
        </w:rPr>
        <w:t>而不存在</w:t>
      </w:r>
      <m:oMath>
        <m:r>
          <w:rPr>
            <w:rFonts w:ascii="Cambria Math" w:hAnsi="Cambria Math"/>
          </w:rPr>
          <m:t xml:space="preserve"> </m:t>
        </m:r>
        <m:sSup>
          <m:sSupPr>
            <m:ctrlPr>
              <w:rPr>
                <w:rFonts w:ascii="Cambria Math" w:hAnsi="Cambria Math"/>
              </w:rPr>
            </m:ctrlPr>
          </m:sSupPr>
          <m:e>
            <m:r>
              <w:rPr>
                <w:rFonts w:ascii="Cambria Math" w:hAnsi="Cambria Math"/>
              </w:rPr>
              <m:t>σ</m:t>
            </m:r>
          </m:e>
          <m:sup>
            <m:r>
              <m:rPr>
                <m:sty m:val="p"/>
              </m:rPr>
              <w:rPr>
                <w:rFonts w:ascii="Cambria Math" w:hAnsi="Cambria Math" w:cs="Cambria Math"/>
              </w:rPr>
              <m:t>-</m:t>
            </m:r>
          </m:sup>
        </m:sSup>
      </m:oMath>
      <w:r w:rsidR="00B05974" w:rsidRPr="008468A2">
        <w:t>光</w:t>
      </w:r>
      <w:r w:rsidR="00B05974">
        <w:rPr>
          <w:rFonts w:hint="eastAsia"/>
        </w:rPr>
        <w:t>时</w:t>
      </w:r>
      <w:r w:rsidR="009722D8">
        <w:rPr>
          <w:rFonts w:hint="eastAsia"/>
        </w:rPr>
        <w:t>，光信号应当最强，因此</w:t>
      </w:r>
      <w:r w:rsidR="00544118">
        <w:rPr>
          <w:rFonts w:hint="eastAsia"/>
        </w:rPr>
        <w:t>需要</w:t>
      </w:r>
      <w:r w:rsidR="009722D8" w:rsidRPr="009722D8">
        <w:t>根据示波器信号强弱手动调节偏振片的角度</w:t>
      </w:r>
      <w:r w:rsidR="009722D8">
        <w:rPr>
          <w:rFonts w:hint="eastAsia"/>
        </w:rPr>
        <w:t>，直到确定信号最强的角度。</w:t>
      </w:r>
    </w:p>
    <w:p w14:paraId="0AA7413A" w14:textId="13F0AE96" w:rsidR="00BD4B0C" w:rsidRDefault="00BD4B0C" w:rsidP="00BD4B0C">
      <w:pPr>
        <w:pStyle w:val="4"/>
        <w:rPr>
          <w:lang w:val="zh-CN"/>
        </w:rPr>
      </w:pPr>
      <w:r>
        <w:rPr>
          <w:rFonts w:hint="eastAsia"/>
          <w:lang w:val="zh-CN"/>
        </w:rPr>
        <w:t>观察示波器信号</w:t>
      </w:r>
    </w:p>
    <w:p w14:paraId="5E1544B9" w14:textId="07A87E1D" w:rsidR="00BD4B0C" w:rsidRDefault="00BD4B0C" w:rsidP="00BD4B0C">
      <w:r>
        <w:rPr>
          <w:rFonts w:hint="eastAsia"/>
          <w:lang w:val="zh-CN"/>
        </w:rPr>
        <w:t>使用方波扫场</w:t>
      </w:r>
      <w:r w:rsidR="00C04D68">
        <w:rPr>
          <w:rFonts w:hint="eastAsia"/>
          <w:lang w:val="zh-CN"/>
        </w:rPr>
        <w:t>，</w:t>
      </w:r>
      <w:r w:rsidR="00C04D68" w:rsidRPr="00C04D68">
        <w:t>调整水平磁场线圈和垂直磁场线圈中的电流值使得透射光信号峰</w:t>
      </w:r>
      <w:r w:rsidR="00C04D68" w:rsidRPr="00C04D68">
        <w:t>-</w:t>
      </w:r>
      <w:r w:rsidR="00C04D68" w:rsidRPr="00C04D68">
        <w:t>峰值最大且对称</w:t>
      </w:r>
      <w:r w:rsidR="00DE583F">
        <w:rPr>
          <w:rFonts w:hint="eastAsia"/>
        </w:rPr>
        <w:t>。</w:t>
      </w:r>
      <w:r w:rsidR="00DE583F" w:rsidRPr="00DE583F">
        <w:t>如</w:t>
      </w:r>
      <w:r w:rsidR="00DE583F">
        <w:fldChar w:fldCharType="begin"/>
      </w:r>
      <w:r w:rsidR="00DE583F">
        <w:instrText xml:space="preserve"> REF _Ref187592077 \r \h </w:instrText>
      </w:r>
      <w:r w:rsidR="00DE583F">
        <w:fldChar w:fldCharType="separate"/>
      </w:r>
      <w:r w:rsidR="00955634">
        <w:t>Fig. 4</w:t>
      </w:r>
      <w:r w:rsidR="00DE583F">
        <w:fldChar w:fldCharType="end"/>
      </w:r>
      <w:r w:rsidR="00DE583F" w:rsidRPr="00DE583F">
        <w:t>所示。图中上方方波曲线（</w:t>
      </w:r>
      <w:r w:rsidR="00DE583F" w:rsidRPr="00DE583F">
        <w:t>CH1</w:t>
      </w:r>
      <w:r w:rsidR="00DE583F" w:rsidRPr="00DE583F">
        <w:t>）为扫场信号，下方锯齿波曲线（</w:t>
      </w:r>
      <w:r w:rsidR="00DE583F" w:rsidRPr="00DE583F">
        <w:t>CH2</w:t>
      </w:r>
      <w:r w:rsidR="00DE583F" w:rsidRPr="00DE583F">
        <w:t>）为光信号，表征透过样品泡的</w:t>
      </w:r>
      <m:oMath>
        <m:sSub>
          <m:sSubPr>
            <m:ctrlPr>
              <w:rPr>
                <w:rFonts w:ascii="Cambria Math" w:hAnsi="Cambria Math"/>
                <w:i/>
              </w:rPr>
            </m:ctrlPr>
          </m:sSubPr>
          <m:e>
            <m:r>
              <w:rPr>
                <w:rFonts w:ascii="Cambria Math" w:hAnsi="Cambria Math"/>
              </w:rPr>
              <m:t xml:space="preserve"> </m:t>
            </m:r>
            <m:r>
              <w:rPr>
                <w:rFonts w:ascii="Cambria Math" w:hAnsi="Cambria Math"/>
              </w:rPr>
              <m:t>D</m:t>
            </m:r>
          </m:e>
          <m:sub>
            <m:r>
              <w:rPr>
                <w:rFonts w:ascii="Cambria Math" w:hAnsi="Cambria Math" w:hint="eastAsia"/>
              </w:rPr>
              <m:t>1</m:t>
            </m:r>
          </m:sub>
        </m:sSub>
        <m:r>
          <w:rPr>
            <w:rFonts w:ascii="Cambria Math" w:hAnsi="Cambria Math"/>
          </w:rPr>
          <m:t xml:space="preserve"> </m:t>
        </m:r>
      </m:oMath>
      <w:r w:rsidR="00DE583F" w:rsidRPr="00DE583F">
        <w:t>线的</w:t>
      </w:r>
      <m:oMath>
        <m:r>
          <w:rPr>
            <w:rFonts w:ascii="Cambria Math" w:hAnsi="Cambria Math"/>
          </w:rPr>
          <m:t xml:space="preserve"> </m:t>
        </m:r>
        <m:sSup>
          <m:sSupPr>
            <m:ctrlPr>
              <w:rPr>
                <w:rFonts w:ascii="Cambria Math" w:hAnsi="Cambria Math"/>
              </w:rPr>
            </m:ctrlPr>
          </m:sSupPr>
          <m:e>
            <m:r>
              <w:rPr>
                <w:rFonts w:ascii="Cambria Math" w:hAnsi="Cambria Math"/>
              </w:rPr>
              <m:t>σ</m:t>
            </m:r>
          </m:e>
          <m:sup>
            <m:r>
              <m:rPr>
                <m:sty m:val="p"/>
              </m:rPr>
              <w:rPr>
                <w:rFonts w:ascii="Cambria Math" w:hAnsi="Cambria Math"/>
              </w:rPr>
              <m:t>+</m:t>
            </m:r>
          </m:sup>
        </m:sSup>
      </m:oMath>
      <w:r w:rsidR="00DE583F" w:rsidRPr="00DE583F">
        <w:t>光的光强。</w:t>
      </w:r>
    </w:p>
    <w:p w14:paraId="3FD10741" w14:textId="77777777" w:rsidR="00DE583F" w:rsidRDefault="00DE583F" w:rsidP="00DE583F">
      <w:pPr>
        <w:ind w:firstLine="0"/>
        <w:jc w:val="center"/>
      </w:pPr>
      <w:r>
        <w:rPr>
          <w:noProof/>
        </w:rPr>
        <w:drawing>
          <wp:inline distT="0" distB="0" distL="0" distR="0" wp14:anchorId="21E7541C" wp14:editId="590C46A4">
            <wp:extent cx="2942567" cy="1649506"/>
            <wp:effectExtent l="0" t="0" r="0" b="8255"/>
            <wp:docPr id="1375140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318" t="17867" r="6602" b="17825"/>
                    <a:stretch/>
                  </pic:blipFill>
                  <pic:spPr bwMode="auto">
                    <a:xfrm>
                      <a:off x="0" y="0"/>
                      <a:ext cx="2954672" cy="1656292"/>
                    </a:xfrm>
                    <a:prstGeom prst="rect">
                      <a:avLst/>
                    </a:prstGeom>
                    <a:noFill/>
                    <a:ln>
                      <a:noFill/>
                    </a:ln>
                    <a:extLst>
                      <a:ext uri="{53640926-AAD7-44D8-BBD7-CCE9431645EC}">
                        <a14:shadowObscured xmlns:a14="http://schemas.microsoft.com/office/drawing/2010/main"/>
                      </a:ext>
                    </a:extLst>
                  </pic:spPr>
                </pic:pic>
              </a:graphicData>
            </a:graphic>
          </wp:inline>
        </w:drawing>
      </w:r>
    </w:p>
    <w:p w14:paraId="511026F3" w14:textId="77777777" w:rsidR="00DE583F" w:rsidRDefault="00DE583F" w:rsidP="00D1429C">
      <w:pPr>
        <w:pStyle w:val="figurecaption"/>
        <w:rPr>
          <w:lang w:val="zh-CN"/>
        </w:rPr>
      </w:pPr>
      <w:bookmarkStart w:id="5" w:name="_Ref187592077"/>
      <w:r w:rsidRPr="00C04D68">
        <w:t>光抽运过程的示波器信号</w:t>
      </w:r>
      <w:bookmarkEnd w:id="5"/>
    </w:p>
    <w:p w14:paraId="09CE0636" w14:textId="0E3DF1EA" w:rsidR="00DE583F" w:rsidRDefault="00035210" w:rsidP="00BD4B0C">
      <w:pPr>
        <w:rPr>
          <w:lang w:val="zh-CN"/>
        </w:rPr>
      </w:pPr>
      <w:r>
        <w:rPr>
          <w:rFonts w:hint="eastAsia"/>
          <w:lang w:val="zh-CN"/>
        </w:rPr>
        <w:t>下面分析光抽运物理过程与实验现象的对应。</w:t>
      </w:r>
    </w:p>
    <w:p w14:paraId="4BB36D1F" w14:textId="2F4496B4" w:rsidR="00035210" w:rsidRDefault="00035210" w:rsidP="00BD4B0C">
      <w:r w:rsidRPr="00035210">
        <w:t>当扫场信号位于方波的波峰平台时，此时</w:t>
      </w:r>
      <w:r>
        <w:rPr>
          <w:rFonts w:hint="eastAsia"/>
        </w:rPr>
        <w:t>的</w:t>
      </w:r>
      <w:r w:rsidRPr="00035210">
        <w:t>外磁场</w:t>
      </w:r>
      <w:r>
        <w:rPr>
          <w:rFonts w:hint="eastAsia"/>
        </w:rPr>
        <w:t>在垂直方向上</w:t>
      </w:r>
    </w:p>
    <w:p w14:paraId="05FF8425" w14:textId="3F4F4B2D" w:rsidR="00035210" w:rsidRPr="00035210" w:rsidRDefault="00035210" w:rsidP="00BD4B0C">
      <m:oMathPara>
        <m:oMath>
          <m:eqArr>
            <m:eqArrPr>
              <m:maxDist m:val="1"/>
              <m:ctrlPr>
                <w:rPr>
                  <w:rFonts w:ascii="Cambria Math" w:hAnsi="Cambria Math"/>
                  <w:i/>
                </w:rPr>
              </m:ctrlPr>
            </m:eqArrPr>
            <m:e>
              <m:sSub>
                <m:sSubPr>
                  <m:ctrlPr>
                    <w:rPr>
                      <w:rFonts w:ascii="Cambria Math" w:hAnsi="Cambria Math"/>
                      <w:i/>
                    </w:rPr>
                  </m:ctrlPr>
                </m:sSubPr>
                <m:e>
                  <m:r>
                    <m:rPr>
                      <m:sty m:val="bi"/>
                    </m:rPr>
                    <w:rPr>
                      <w:rFonts w:ascii="Cambria Math" w:hAnsi="Cambria Math" w:hint="eastAsia"/>
                    </w:rPr>
                    <m:t>B</m:t>
                  </m:r>
                  <m:ctrlPr>
                    <w:rPr>
                      <w:rFonts w:ascii="Cambria Math" w:hAnsi="Cambria Math" w:hint="eastAsia"/>
                      <w:i/>
                    </w:rPr>
                  </m:ctrlPr>
                </m:e>
                <m:sub>
                  <m:r>
                    <w:rPr>
                      <w:rFonts w:ascii="Cambria Math" w:hAnsi="Cambria Math" w:hint="eastAsia"/>
                    </w:rPr>
                    <m:t>垂直</m:t>
                  </m:r>
                </m:sub>
              </m:sSub>
              <m:r>
                <w:rPr>
                  <w:rFonts w:ascii="Cambria Math" w:hAnsi="Cambria Math" w:hint="eastAsia"/>
                </w:rPr>
                <m:t>=</m:t>
              </m:r>
              <m:sSub>
                <m:sSubPr>
                  <m:ctrlPr>
                    <w:rPr>
                      <w:rFonts w:ascii="Cambria Math" w:hAnsi="Cambria Math"/>
                      <w:i/>
                    </w:rPr>
                  </m:ctrlPr>
                </m:sSubPr>
                <m:e>
                  <m:r>
                    <m:rPr>
                      <m:sty m:val="bi"/>
                    </m:rPr>
                    <w:rPr>
                      <w:rFonts w:ascii="Cambria Math" w:hAnsi="Cambria Math" w:hint="eastAsia"/>
                    </w:rPr>
                    <m:t>B</m:t>
                  </m:r>
                  <m:ctrlPr>
                    <w:rPr>
                      <w:rFonts w:ascii="Cambria Math" w:hAnsi="Cambria Math" w:hint="eastAsia"/>
                      <w:i/>
                    </w:rPr>
                  </m:ctrlPr>
                </m:e>
                <m:sub>
                  <m:r>
                    <w:rPr>
                      <w:rFonts w:ascii="Cambria Math" w:hAnsi="Cambria Math" w:hint="eastAsia"/>
                    </w:rPr>
                    <m:t>地垂直</m:t>
                  </m:r>
                </m:sub>
              </m:sSub>
              <m:r>
                <w:rPr>
                  <w:rFonts w:ascii="Cambria Math" w:hAnsi="Cambria Math"/>
                </w:rPr>
                <m:t xml:space="preserve"># </m:t>
              </m:r>
              <m:d>
                <m:dPr>
                  <m:begChr m:val="（"/>
                  <m:endChr m:val="）"/>
                  <m:ctrlPr>
                    <w:rPr>
                      <w:rFonts w:ascii="Cambria Math" w:hAnsi="Cambria Math"/>
                      <w:i/>
                    </w:rPr>
                  </m:ctrlPr>
                </m:dPr>
                <m:e>
                  <m:r>
                    <w:rPr>
                      <w:rFonts w:ascii="Cambria Math" w:hAnsi="Cambria Math" w:hint="eastAsia"/>
                    </w:rPr>
                    <m:t>10</m:t>
                  </m:r>
                </m:e>
              </m:d>
            </m:e>
          </m:eqArr>
        </m:oMath>
      </m:oMathPara>
    </w:p>
    <w:p w14:paraId="60F7FE83" w14:textId="5AD00223" w:rsidR="00035210" w:rsidRDefault="00035210" w:rsidP="00BD4B0C">
      <w:r>
        <w:rPr>
          <w:rFonts w:hint="eastAsia"/>
        </w:rPr>
        <w:t>在水平方向上，叠加的总磁场强度记为</w:t>
      </w:r>
      <m:oMath>
        <m:r>
          <w:rPr>
            <w:rFonts w:ascii="Cambria Math" w:hAnsi="Cambria Math"/>
          </w:rPr>
          <m:t xml:space="preserve"> </m:t>
        </m:r>
        <m:r>
          <m:rPr>
            <m:sty m:val="bi"/>
          </m:rPr>
          <w:rPr>
            <w:rFonts w:ascii="Cambria Math" w:hAnsi="Cambria Math" w:hint="eastAsia"/>
          </w:rPr>
          <m:t>B</m:t>
        </m:r>
      </m:oMath>
    </w:p>
    <w:p w14:paraId="062CF862" w14:textId="5E85461A" w:rsidR="00035210" w:rsidRPr="00A56068" w:rsidRDefault="00A56068" w:rsidP="00BD4B0C">
      <w:pPr>
        <w:rPr>
          <w:b/>
          <w:bCs/>
        </w:rPr>
      </w:pPr>
      <m:oMathPara>
        <m:oMath>
          <m:eqArr>
            <m:eqArrPr>
              <m:maxDist m:val="1"/>
              <m:ctrlPr>
                <w:rPr>
                  <w:rFonts w:ascii="Cambria Math" w:hAnsi="Cambria Math"/>
                  <w:i/>
                </w:rPr>
              </m:ctrlPr>
            </m:eqArrPr>
            <m:e>
              <m:r>
                <m:rPr>
                  <m:sty m:val="bi"/>
                </m:rPr>
                <w:rPr>
                  <w:rFonts w:ascii="Cambria Math" w:hAnsi="Cambria Math" w:hint="eastAsia"/>
                </w:rPr>
                <m:t>B</m:t>
              </m:r>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hint="eastAsia"/>
                    </w:rPr>
                    <m:t>地水平</m:t>
                  </m:r>
                </m:sub>
              </m:sSub>
              <m:r>
                <w:rPr>
                  <w:rFonts w:ascii="Cambria Math" w:hAnsi="Cambria Math" w:hint="eastAsia"/>
                </w:rPr>
                <m:t>+</m:t>
              </m:r>
              <m:sSub>
                <m:sSubPr>
                  <m:ctrlPr>
                    <w:rPr>
                      <w:rFonts w:ascii="Cambria Math" w:hAnsi="Cambria Math"/>
                      <w:i/>
                    </w:rPr>
                  </m:ctrlPr>
                </m:sSubPr>
                <m:e>
                  <m:r>
                    <m:rPr>
                      <m:sty m:val="bi"/>
                    </m:rPr>
                    <w:rPr>
                      <w:rFonts w:ascii="Cambria Math" w:hAnsi="Cambria Math" w:hint="eastAsia"/>
                    </w:rPr>
                    <m:t>B</m:t>
                  </m:r>
                  <m:ctrlPr>
                    <w:rPr>
                      <w:rFonts w:ascii="Cambria Math" w:hAnsi="Cambria Math" w:hint="eastAsia"/>
                      <w:i/>
                    </w:rPr>
                  </m:ctrlPr>
                </m:e>
                <m:sub>
                  <m:r>
                    <w:rPr>
                      <w:rFonts w:ascii="Cambria Math" w:hAnsi="Cambria Math" w:hint="eastAsia"/>
                    </w:rPr>
                    <m:t>水平</m:t>
                  </m:r>
                </m:sub>
              </m:sSub>
              <m:r>
                <w:rPr>
                  <w:rFonts w:ascii="Cambria Math" w:hAnsi="Cambria Math" w:hint="eastAsia"/>
                </w:rPr>
                <m:t>+</m:t>
              </m:r>
              <m:sSub>
                <m:sSubPr>
                  <m:ctrlPr>
                    <w:rPr>
                      <w:rFonts w:ascii="Cambria Math" w:hAnsi="Cambria Math"/>
                      <w:i/>
                    </w:rPr>
                  </m:ctrlPr>
                </m:sSubPr>
                <m:e>
                  <m:r>
                    <m:rPr>
                      <m:sty m:val="bi"/>
                    </m:rPr>
                    <w:rPr>
                      <w:rFonts w:ascii="Cambria Math" w:hAnsi="Cambria Math" w:hint="eastAsia"/>
                    </w:rPr>
                    <m:t>B</m:t>
                  </m:r>
                  <m:ctrlPr>
                    <w:rPr>
                      <w:rFonts w:ascii="Cambria Math" w:hAnsi="Cambria Math" w:hint="eastAsia"/>
                      <w:i/>
                    </w:rPr>
                  </m:ctrlPr>
                </m:e>
                <m:sub>
                  <m:r>
                    <w:rPr>
                      <w:rFonts w:ascii="Cambria Math" w:hAnsi="Cambria Math" w:hint="eastAsia"/>
                    </w:rPr>
                    <m:t>扫场</m:t>
                  </m:r>
                </m:sub>
              </m:sSub>
              <m:r>
                <m:rPr>
                  <m:sty m:val="bi"/>
                </m:rPr>
                <w:rPr>
                  <w:rFonts w:ascii="Cambria Math" w:hAnsi="Cambria Math"/>
                </w:rPr>
                <m:t>#</m:t>
              </m:r>
              <m:d>
                <m:dPr>
                  <m:ctrlPr>
                    <w:rPr>
                      <w:rFonts w:ascii="Cambria Math" w:hAnsi="Cambria Math"/>
                      <w:i/>
                    </w:rPr>
                  </m:ctrlPr>
                </m:dPr>
                <m:e>
                  <m:r>
                    <w:rPr>
                      <w:rFonts w:ascii="Cambria Math" w:hAnsi="Cambria Math"/>
                    </w:rPr>
                    <m:t>11</m:t>
                  </m:r>
                </m:e>
              </m:d>
              <m:ctrlPr>
                <w:rPr>
                  <w:rFonts w:ascii="Cambria Math" w:hAnsi="Cambria Math"/>
                  <w:b/>
                  <w:bCs/>
                  <w:i/>
                </w:rPr>
              </m:ctrlPr>
            </m:e>
          </m:eqArr>
        </m:oMath>
      </m:oMathPara>
    </w:p>
    <w:p w14:paraId="317FB2A4" w14:textId="13086F8E" w:rsidR="009A4B1D" w:rsidRDefault="009A4B1D" w:rsidP="00BD4B0C">
      <w:r>
        <w:rPr>
          <w:rFonts w:hint="eastAsia"/>
        </w:rPr>
        <w:t>这里扫场的大小可以记成</w:t>
      </w:r>
    </w:p>
    <w:p w14:paraId="7D7AF625" w14:textId="3672426C" w:rsidR="009A4B1D" w:rsidRPr="00826420" w:rsidRDefault="00A56068" w:rsidP="00BD4B0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扫场</m:t>
                  </m:r>
                </m:sub>
              </m:sSub>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0</m:t>
                  </m:r>
                </m:sub>
              </m:sSub>
              <m:r>
                <w:rPr>
                  <w:rFonts w:ascii="Cambria Math" w:hAnsi="Cambria Math"/>
                </w:rPr>
                <m:t xml:space="preserve"> ± </m:t>
              </m:r>
              <m:r>
                <m:rPr>
                  <m:sty m:val="p"/>
                </m:rPr>
                <w:rPr>
                  <w:rFonts w:ascii="Cambria Math" w:hAnsi="Cambria Math"/>
                </w:rPr>
                <m:t>Δ</m:t>
              </m:r>
              <m:r>
                <w:rPr>
                  <w:rFonts w:ascii="Cambria Math" w:hAnsi="Cambria Math"/>
                </w:rPr>
                <m:t>B#</m:t>
              </m:r>
              <m:d>
                <m:dPr>
                  <m:ctrlPr>
                    <w:rPr>
                      <w:rFonts w:ascii="Cambria Math" w:hAnsi="Cambria Math"/>
                      <w:i/>
                    </w:rPr>
                  </m:ctrlPr>
                </m:dPr>
                <m:e>
                  <m:r>
                    <w:rPr>
                      <w:rFonts w:ascii="Cambria Math" w:hAnsi="Cambria Math"/>
                    </w:rPr>
                    <m:t>12</m:t>
                  </m:r>
                </m:e>
              </m:d>
            </m:e>
          </m:eqArr>
        </m:oMath>
      </m:oMathPara>
    </w:p>
    <w:p w14:paraId="6EBC801C" w14:textId="3DB7DD10" w:rsidR="00826420" w:rsidRPr="00826420" w:rsidRDefault="00826420" w:rsidP="00826420">
      <w:pPr>
        <w:rPr>
          <w:rFonts w:hint="eastAsia"/>
        </w:rPr>
      </w:pPr>
      <w:r w:rsidRPr="00826420">
        <w:t>在刚刚发生</w:t>
      </w:r>
      <w:r w:rsidRPr="00826420">
        <w:t xml:space="preserve"> Zeeman </w:t>
      </w:r>
      <w:r w:rsidRPr="00826420">
        <w:t>分裂的一瞬间，样品泡中的</w:t>
      </w:r>
      <w:r w:rsidRPr="00826420">
        <w:t xml:space="preserve"> Rb </w:t>
      </w:r>
      <w:r w:rsidRPr="00826420">
        <w:t>原子仍处于热平衡状态，位于</w:t>
      </w:r>
      <w:r>
        <w:t xml:space="preserve"> </w:t>
      </w:r>
      <m:oMath>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m:t>
        </m:r>
      </m:oMath>
      <w:r>
        <w:t xml:space="preserve"> +2</w:t>
      </w:r>
      <w:r w:rsidRPr="00826420">
        <w:t>能级的粒子最多，此时</w:t>
      </w:r>
      <m:oMath>
        <m:r>
          <w:rPr>
            <w:rFonts w:ascii="Cambria Math" w:hAnsi="Cambria Math"/>
          </w:rPr>
          <m:t xml:space="preserve"> </m:t>
        </m:r>
        <m:sSup>
          <m:sSupPr>
            <m:ctrlPr>
              <w:rPr>
                <w:rFonts w:ascii="Cambria Math" w:hAnsi="Cambria Math"/>
              </w:rPr>
            </m:ctrlPr>
          </m:sSupPr>
          <m:e>
            <m:r>
              <w:rPr>
                <w:rFonts w:ascii="Cambria Math" w:hAnsi="Cambria Math"/>
              </w:rPr>
              <m:t>σ</m:t>
            </m:r>
          </m:e>
          <m:sup>
            <m:r>
              <m:rPr>
                <m:sty m:val="p"/>
              </m:rPr>
              <w:rPr>
                <w:rFonts w:ascii="Cambria Math" w:hAnsi="Cambria Math"/>
              </w:rPr>
              <m:t>+</m:t>
            </m:r>
          </m:sup>
        </m:sSup>
      </m:oMath>
      <w:r w:rsidRPr="00826420">
        <w:t>光的被吸收度最大，透过率最低，光电探测器接收到的光强最小，示波器上的信号位于波谷</w:t>
      </w:r>
      <w:r w:rsidR="008C7D32">
        <w:rPr>
          <w:rFonts w:hint="eastAsia"/>
        </w:rPr>
        <w:t>。</w:t>
      </w:r>
    </w:p>
    <w:p w14:paraId="508BB49F" w14:textId="2EBD71F7" w:rsidR="00826420" w:rsidRPr="00826420" w:rsidRDefault="00826420" w:rsidP="00826420">
      <w:r w:rsidRPr="00826420">
        <w:t>随着光抽运过程的进行，越来越多的粒子被抽运到</w:t>
      </w:r>
      <w:r>
        <w:t xml:space="preserve"> </w:t>
      </w:r>
      <m:oMath>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hint="eastAsia"/>
          </w:rPr>
          <m:t>=</m:t>
        </m:r>
      </m:oMath>
      <w:r>
        <w:t xml:space="preserve"> +2</w:t>
      </w:r>
      <w:r w:rsidRPr="00826420">
        <w:t>能级，样品泡对</w:t>
      </w:r>
      <m:oMath>
        <m:r>
          <w:rPr>
            <w:rFonts w:ascii="Cambria Math" w:hAnsi="Cambria Math"/>
          </w:rPr>
          <m:t xml:space="preserve"> </m:t>
        </m:r>
        <m:sSup>
          <m:sSupPr>
            <m:ctrlPr>
              <w:rPr>
                <w:rFonts w:ascii="Cambria Math" w:hAnsi="Cambria Math"/>
              </w:rPr>
            </m:ctrlPr>
          </m:sSupPr>
          <m:e>
            <m:r>
              <w:rPr>
                <w:rFonts w:ascii="Cambria Math" w:hAnsi="Cambria Math"/>
              </w:rPr>
              <m:t>σ</m:t>
            </m:r>
          </m:e>
          <m:sup>
            <m:r>
              <m:rPr>
                <m:sty m:val="p"/>
              </m:rPr>
              <w:rPr>
                <w:rFonts w:ascii="Cambria Math" w:hAnsi="Cambria Math"/>
              </w:rPr>
              <m:t>+</m:t>
            </m:r>
          </m:sup>
        </m:sSup>
      </m:oMath>
      <w:r w:rsidRPr="00826420">
        <w:t>光吸收率逐渐减小，透过率逐渐增大，光电探测器接收到的光强逐渐增大，示波器上的信号逐渐增强；</w:t>
      </w:r>
    </w:p>
    <w:p w14:paraId="1A9D1ABF" w14:textId="51A8759E" w:rsidR="00826420" w:rsidRPr="00826420" w:rsidRDefault="00826420" w:rsidP="00826420">
      <w:r w:rsidRPr="00826420">
        <w:t>光抽运过程持续进行，位于</w:t>
      </w:r>
      <w:r w:rsidR="005D59A9">
        <w:t xml:space="preserve"> </w:t>
      </w:r>
      <m:oMath>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m:t>
        </m:r>
      </m:oMath>
      <w:r w:rsidR="005D59A9">
        <w:t xml:space="preserve"> +2</w:t>
      </w:r>
      <w:r w:rsidRPr="00826420">
        <w:t>的粒子越来越少，导致单位时间内被抽运到</w:t>
      </w:r>
      <m:oMath>
        <m:sSub>
          <m:sSubPr>
            <m:ctrlPr>
              <w:rPr>
                <w:rFonts w:ascii="Cambria Math" w:hAnsi="Cambria Math"/>
              </w:rPr>
            </m:ctrlPr>
          </m:sSubPr>
          <m:e>
            <m:r>
              <w:rPr>
                <w:rFonts w:ascii="Cambria Math" w:hAnsi="Cambria Math"/>
              </w:rPr>
              <m:t xml:space="preserve"> </m:t>
            </m:r>
            <m:r>
              <w:rPr>
                <w:rFonts w:ascii="Cambria Math" w:hAnsi="Cambria Math"/>
              </w:rPr>
              <m:t>m</m:t>
            </m:r>
          </m:e>
          <m:sub>
            <m:r>
              <w:rPr>
                <w:rFonts w:ascii="Cambria Math" w:hAnsi="Cambria Math"/>
              </w:rPr>
              <m:t>F</m:t>
            </m:r>
          </m:sub>
        </m:sSub>
        <m:r>
          <m:rPr>
            <m:sty m:val="p"/>
          </m:rPr>
          <w:rPr>
            <w:rFonts w:ascii="Cambria Math" w:hAnsi="Cambria Math" w:hint="eastAsia"/>
          </w:rPr>
          <m:t>=</m:t>
        </m:r>
      </m:oMath>
      <w:r w:rsidR="005D59A9">
        <w:t xml:space="preserve"> +2</w:t>
      </w:r>
      <w:r w:rsidRPr="00826420">
        <w:t>的粒子越来越少，光抽运速率减小，示波器上的信号曲线趋于平缓；</w:t>
      </w:r>
    </w:p>
    <w:p w14:paraId="1817C2D8" w14:textId="46B52130" w:rsidR="00826420" w:rsidRDefault="00826420" w:rsidP="00826420">
      <w:r w:rsidRPr="00826420">
        <w:t>扫场信号发生突变，导致总外磁场方向突然反向，原先的</w:t>
      </w:r>
      <w:r w:rsidRPr="00826420">
        <w:t xml:space="preserve"> Zeeman </w:t>
      </w:r>
      <w:r w:rsidRPr="00826420">
        <w:t>子能级消失，导致光抽运条件被破坏，样品泡重新吸收</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oMath>
      <w:r w:rsidRPr="00826420">
        <w:t xml:space="preserve"> </w:t>
      </w:r>
      <w:r w:rsidRPr="00826420">
        <w:t>线的</w:t>
      </w:r>
      <m:oMath>
        <m:r>
          <w:rPr>
            <w:rFonts w:ascii="Cambria Math" w:hAnsi="Cambria Math"/>
          </w:rPr>
          <m:t xml:space="preserve"> </m:t>
        </m:r>
        <m:sSup>
          <m:sSupPr>
            <m:ctrlPr>
              <w:rPr>
                <w:rFonts w:ascii="Cambria Math" w:hAnsi="Cambria Math"/>
              </w:rPr>
            </m:ctrlPr>
          </m:sSupPr>
          <m:e>
            <m:r>
              <w:rPr>
                <w:rFonts w:ascii="Cambria Math" w:hAnsi="Cambria Math"/>
              </w:rPr>
              <m:t>σ</m:t>
            </m:r>
          </m:e>
          <m:sup>
            <m:r>
              <m:rPr>
                <m:sty m:val="p"/>
              </m:rPr>
              <w:rPr>
                <w:rFonts w:ascii="Cambria Math" w:hAnsi="Cambria Math"/>
              </w:rPr>
              <m:t>+</m:t>
            </m:r>
          </m:sup>
        </m:sSup>
      </m:oMath>
      <w:r w:rsidRPr="00826420">
        <w:t>光，此时吸收率最大，透过率最小，光接收器接收到的光强最小，示波器信号回到波谷。</w:t>
      </w:r>
    </w:p>
    <w:p w14:paraId="16B16051" w14:textId="2919E470" w:rsidR="008C7D32" w:rsidRDefault="008C7D32" w:rsidP="00826420">
      <w:r w:rsidRPr="008C7D32">
        <w:t>在反向外磁场的作用下，</w:t>
      </w:r>
      <w:r w:rsidRPr="008C7D32">
        <w:t>Rb</w:t>
      </w:r>
      <w:r w:rsidRPr="008C7D32">
        <w:t>原子的能级再次发生</w:t>
      </w:r>
      <w:r w:rsidRPr="008C7D32">
        <w:t>Zeeman</w:t>
      </w:r>
      <w:r w:rsidRPr="008C7D32">
        <w:t>分裂，随后发生光抽运效应</w:t>
      </w:r>
      <w:r>
        <w:rPr>
          <w:rFonts w:hint="eastAsia"/>
        </w:rPr>
        <w:t>。</w:t>
      </w:r>
      <w:r w:rsidRPr="008C7D32">
        <w:t>重复上述过程，呈现出示波器上的曲线。</w:t>
      </w:r>
    </w:p>
    <w:p w14:paraId="5B0C3E6C" w14:textId="3D7177EB" w:rsidR="00A56068" w:rsidRDefault="00A56068" w:rsidP="00A56068">
      <w:pPr>
        <w:pStyle w:val="4"/>
      </w:pPr>
      <w:r>
        <w:rPr>
          <w:rFonts w:hint="eastAsia"/>
        </w:rPr>
        <w:t>借助波形判断外加磁场方向</w:t>
      </w:r>
    </w:p>
    <w:p w14:paraId="294A6958" w14:textId="455481E6" w:rsidR="00F53EE7" w:rsidRDefault="00A56068" w:rsidP="00B33E2F">
      <w:pPr>
        <w:rPr>
          <w:iCs/>
        </w:rPr>
      </w:pPr>
      <w:r>
        <w:rPr>
          <w:rFonts w:hint="eastAsia"/>
        </w:rPr>
        <w:t>此外值得讨论的是如何</w:t>
      </w:r>
      <w:r>
        <w:rPr>
          <w:rFonts w:hint="eastAsia"/>
        </w:rPr>
        <w:t>波形判断外加磁场方向</w:t>
      </w:r>
      <w:r>
        <w:rPr>
          <w:rFonts w:hint="eastAsia"/>
        </w:rPr>
        <w:t>的问题。实验中不但可以通过改变电流值来改变</w:t>
      </w:r>
      <m:oMath>
        <m:r>
          <w:rPr>
            <w:rFonts w:ascii="Cambria Math" w:hAnsi="Cambria Math"/>
          </w:rPr>
          <m:t xml:space="preserve"> </m:t>
        </m:r>
        <m:sSub>
          <m:sSubPr>
            <m:ctrlPr>
              <w:rPr>
                <w:rFonts w:ascii="Cambria Math" w:hAnsi="Cambria Math"/>
                <w:iCs/>
              </w:rPr>
            </m:ctrlPr>
          </m:sSubPr>
          <m:e>
            <m:r>
              <m:rPr>
                <m:sty m:val="p"/>
              </m:rPr>
              <w:rPr>
                <w:rFonts w:ascii="Cambria Math" w:hAnsi="Cambria Math"/>
              </w:rPr>
              <m:t>B</m:t>
            </m:r>
          </m:e>
          <m:sub>
            <m:r>
              <m:rPr>
                <m:nor/>
              </m:rPr>
              <w:rPr>
                <w:iCs/>
              </w:rPr>
              <m:t>垂直</m:t>
            </m:r>
            <m:r>
              <m:rPr>
                <m:nor/>
              </m:rPr>
              <w:rPr>
                <w:rFonts w:ascii="Cambria Math" w:hint="eastAsia"/>
                <w:iCs/>
              </w:rPr>
              <m:t xml:space="preserve"> </m:t>
            </m:r>
          </m:sub>
        </m:sSub>
      </m:oMath>
      <w:r w:rsidRPr="00A56068">
        <w:rPr>
          <w:rFonts w:hint="eastAsia"/>
          <w:iCs/>
        </w:rPr>
        <w:t>与</w:t>
      </w:r>
      <m:oMath>
        <m:sSub>
          <m:sSubPr>
            <m:ctrlPr>
              <w:rPr>
                <w:rFonts w:ascii="Cambria Math" w:hAnsi="Cambria Math"/>
                <w:iCs/>
              </w:rPr>
            </m:ctrlPr>
          </m:sSubPr>
          <m:e>
            <m:r>
              <m:rPr>
                <m:sty m:val="p"/>
              </m:rPr>
              <w:rPr>
                <w:rFonts w:ascii="Cambria Math" w:hAnsi="Cambria Math"/>
              </w:rPr>
              <m:t xml:space="preserve"> B</m:t>
            </m:r>
          </m:e>
          <m:sub>
            <m:r>
              <m:rPr>
                <m:nor/>
              </m:rPr>
              <w:rPr>
                <w:rFonts w:hint="eastAsia"/>
                <w:iCs/>
              </w:rPr>
              <m:t>水平</m:t>
            </m:r>
          </m:sub>
        </m:sSub>
        <m:r>
          <w:rPr>
            <w:rFonts w:ascii="Cambria Math" w:hAnsi="Cambria Math"/>
          </w:rPr>
          <m:t xml:space="preserve"> </m:t>
        </m:r>
      </m:oMath>
      <w:r>
        <w:rPr>
          <w:rFonts w:hint="eastAsia"/>
          <w:iCs/>
        </w:rPr>
        <w:t>的大小，还可以通过按钮来改变</w:t>
      </w:r>
      <m:oMath>
        <m:sSub>
          <m:sSubPr>
            <m:ctrlPr>
              <w:rPr>
                <w:rFonts w:ascii="Cambria Math" w:hAnsi="Cambria Math"/>
                <w:iCs/>
              </w:rPr>
            </m:ctrlPr>
          </m:sSubPr>
          <m:e>
            <m:r>
              <m:rPr>
                <m:sty m:val="p"/>
              </m:rPr>
              <w:rPr>
                <w:rFonts w:ascii="Cambria Math" w:hAnsi="Cambria Math"/>
              </w:rPr>
              <m:t>B</m:t>
            </m:r>
          </m:e>
          <m:sub>
            <m:r>
              <m:rPr>
                <m:nor/>
              </m:rPr>
              <w:rPr>
                <w:iCs/>
              </w:rPr>
              <m:t>垂直</m:t>
            </m:r>
            <m:r>
              <m:rPr>
                <m:nor/>
              </m:rPr>
              <w:rPr>
                <w:rFonts w:ascii="Cambria Math" w:hint="eastAsia"/>
                <w:iCs/>
              </w:rPr>
              <m:t xml:space="preserve"> </m:t>
            </m:r>
          </m:sub>
        </m:sSub>
      </m:oMath>
      <w:r w:rsidRPr="00A56068">
        <w:rPr>
          <w:rFonts w:hint="eastAsia"/>
          <w:iCs/>
        </w:rPr>
        <w:t>与</w:t>
      </w:r>
      <m:oMath>
        <m:sSub>
          <m:sSubPr>
            <m:ctrlPr>
              <w:rPr>
                <w:rFonts w:ascii="Cambria Math" w:hAnsi="Cambria Math"/>
                <w:iCs/>
              </w:rPr>
            </m:ctrlPr>
          </m:sSubPr>
          <m:e>
            <m:r>
              <m:rPr>
                <m:sty m:val="p"/>
              </m:rPr>
              <w:rPr>
                <w:rFonts w:ascii="Cambria Math" w:hAnsi="Cambria Math"/>
              </w:rPr>
              <m:t xml:space="preserve"> B</m:t>
            </m:r>
          </m:e>
          <m:sub>
            <m:r>
              <m:rPr>
                <m:nor/>
              </m:rPr>
              <w:rPr>
                <w:rFonts w:hint="eastAsia"/>
                <w:iCs/>
              </w:rPr>
              <m:t>水平</m:t>
            </m:r>
          </m:sub>
        </m:sSub>
        <m:r>
          <w:rPr>
            <w:rFonts w:ascii="Cambria Math" w:hAnsi="Cambria Math"/>
          </w:rPr>
          <m:t xml:space="preserve"> </m:t>
        </m:r>
      </m:oMath>
      <w:r w:rsidR="00A33BA1" w:rsidRPr="00A33BA1">
        <w:rPr>
          <w:rFonts w:hint="eastAsia"/>
        </w:rPr>
        <w:t>的方向，</w:t>
      </w:r>
      <w:r w:rsidR="00E964A1" w:rsidRPr="00E964A1">
        <w:rPr>
          <w:rFonts w:hint="eastAsia"/>
        </w:rPr>
        <w:t>有</w:t>
      </w:r>
      <m:oMath>
        <m:r>
          <w:rPr>
            <w:rFonts w:ascii="Cambria Math" w:hAnsi="Cambria Math"/>
          </w:rPr>
          <m:t>"+,-"</m:t>
        </m:r>
        <m:r>
          <w:rPr>
            <w:rFonts w:ascii="Cambria Math" w:hAnsi="Cambria Math"/>
          </w:rPr>
          <m:t xml:space="preserve"> </m:t>
        </m:r>
      </m:oMath>
      <w:r>
        <w:rPr>
          <w:rFonts w:hint="eastAsia"/>
          <w:iCs/>
        </w:rPr>
        <w:t>两种情况。在特定方向，特定的磁场值</w:t>
      </w:r>
      <w:r w:rsidR="00826420">
        <w:rPr>
          <w:rFonts w:hint="eastAsia"/>
          <w:iCs/>
        </w:rPr>
        <w:t>时</w:t>
      </w:r>
      <w:r>
        <w:rPr>
          <w:rFonts w:hint="eastAsia"/>
          <w:iCs/>
        </w:rPr>
        <w:t>会出现对称的锯齿波，而在另一</w:t>
      </w:r>
      <w:r w:rsidR="00826420">
        <w:rPr>
          <w:rFonts w:hint="eastAsia"/>
          <w:iCs/>
        </w:rPr>
        <w:t>方向无论如何调节磁场都不能出现这样对称的情况，如</w:t>
      </w:r>
      <w:r w:rsidR="00CC2103">
        <w:rPr>
          <w:iCs/>
        </w:rPr>
        <w:fldChar w:fldCharType="begin"/>
      </w:r>
      <w:r w:rsidR="00CC2103">
        <w:rPr>
          <w:iCs/>
        </w:rPr>
        <w:instrText xml:space="preserve"> </w:instrText>
      </w:r>
      <w:r w:rsidR="00CC2103">
        <w:rPr>
          <w:rFonts w:hint="eastAsia"/>
          <w:iCs/>
        </w:rPr>
        <w:instrText>REF _Ref187593653 \r \h</w:instrText>
      </w:r>
      <w:r w:rsidR="00CC2103">
        <w:rPr>
          <w:iCs/>
        </w:rPr>
        <w:instrText xml:space="preserve"> </w:instrText>
      </w:r>
      <w:r w:rsidR="00CC2103">
        <w:rPr>
          <w:iCs/>
        </w:rPr>
      </w:r>
      <w:r w:rsidR="00CC2103">
        <w:rPr>
          <w:iCs/>
        </w:rPr>
        <w:fldChar w:fldCharType="separate"/>
      </w:r>
      <w:r w:rsidR="00955634">
        <w:rPr>
          <w:iCs/>
        </w:rPr>
        <w:t>Fig. 5</w:t>
      </w:r>
      <w:r w:rsidR="00CC2103">
        <w:rPr>
          <w:iCs/>
        </w:rPr>
        <w:fldChar w:fldCharType="end"/>
      </w:r>
      <w:r w:rsidR="00CC2103">
        <w:rPr>
          <w:rFonts w:hint="eastAsia"/>
          <w:iCs/>
        </w:rPr>
        <w:t>与</w:t>
      </w:r>
      <w:r w:rsidR="00CC2103">
        <w:rPr>
          <w:iCs/>
        </w:rPr>
        <w:fldChar w:fldCharType="begin"/>
      </w:r>
      <w:r w:rsidR="00CC2103">
        <w:rPr>
          <w:iCs/>
        </w:rPr>
        <w:instrText xml:space="preserve"> REF _Ref187593654 \r \h </w:instrText>
      </w:r>
      <w:r w:rsidR="00CC2103">
        <w:rPr>
          <w:iCs/>
        </w:rPr>
      </w:r>
      <w:r w:rsidR="00CC2103">
        <w:rPr>
          <w:iCs/>
        </w:rPr>
        <w:fldChar w:fldCharType="separate"/>
      </w:r>
      <w:r w:rsidR="00955634">
        <w:rPr>
          <w:iCs/>
        </w:rPr>
        <w:t>Fig. 6</w:t>
      </w:r>
      <w:r w:rsidR="00CC2103">
        <w:rPr>
          <w:iCs/>
        </w:rPr>
        <w:fldChar w:fldCharType="end"/>
      </w:r>
      <w:r w:rsidR="00826420">
        <w:rPr>
          <w:rFonts w:hint="eastAsia"/>
          <w:iCs/>
        </w:rPr>
        <w:t>所示</w:t>
      </w:r>
      <w:r w:rsidR="00B33E2F">
        <w:rPr>
          <w:rFonts w:hint="eastAsia"/>
          <w:iCs/>
        </w:rPr>
        <w:t>。</w:t>
      </w:r>
    </w:p>
    <w:p w14:paraId="5DE77D75" w14:textId="26B82D89" w:rsidR="00826420" w:rsidRDefault="00F53EE7" w:rsidP="00F53EE7">
      <w:pPr>
        <w:ind w:firstLine="0"/>
        <w:jc w:val="center"/>
      </w:pPr>
      <w:r>
        <w:rPr>
          <w:rFonts w:hint="eastAsia"/>
          <w:noProof/>
        </w:rPr>
        <w:lastRenderedPageBreak/>
        <w:drawing>
          <wp:inline distT="0" distB="0" distL="0" distR="0" wp14:anchorId="57EF379E" wp14:editId="42BD77C0">
            <wp:extent cx="2757297" cy="1564341"/>
            <wp:effectExtent l="0" t="0" r="5080" b="0"/>
            <wp:docPr id="15293230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65" t="17639" r="4619" b="13171"/>
                    <a:stretch/>
                  </pic:blipFill>
                  <pic:spPr bwMode="auto">
                    <a:xfrm>
                      <a:off x="0" y="0"/>
                      <a:ext cx="2762886" cy="1567512"/>
                    </a:xfrm>
                    <a:prstGeom prst="rect">
                      <a:avLst/>
                    </a:prstGeom>
                    <a:noFill/>
                    <a:ln>
                      <a:noFill/>
                    </a:ln>
                    <a:extLst>
                      <a:ext uri="{53640926-AAD7-44D8-BBD7-CCE9431645EC}">
                        <a14:shadowObscured xmlns:a14="http://schemas.microsoft.com/office/drawing/2010/main"/>
                      </a:ext>
                    </a:extLst>
                  </pic:spPr>
                </pic:pic>
              </a:graphicData>
            </a:graphic>
          </wp:inline>
        </w:drawing>
      </w:r>
    </w:p>
    <w:p w14:paraId="3FDAADE4" w14:textId="376765B2" w:rsidR="00F53EE7" w:rsidRDefault="00F53EE7" w:rsidP="00D1429C">
      <w:pPr>
        <w:pStyle w:val="figurecaption"/>
        <w:rPr>
          <w:lang w:val="zh-CN"/>
        </w:rPr>
      </w:pPr>
      <w:bookmarkStart w:id="6" w:name="_Ref187593653"/>
      <w:r>
        <w:rPr>
          <w:rFonts w:hint="eastAsia"/>
        </w:rPr>
        <w:t>对称的光抽运信号</w:t>
      </w:r>
      <w:bookmarkEnd w:id="6"/>
    </w:p>
    <w:p w14:paraId="44DF516F" w14:textId="21CD4DFF" w:rsidR="00F53EE7" w:rsidRDefault="00F53EE7" w:rsidP="00F53EE7">
      <w:pPr>
        <w:pStyle w:val="3"/>
        <w:numPr>
          <w:ilvl w:val="0"/>
          <w:numId w:val="0"/>
        </w:numPr>
        <w:ind w:left="360" w:hanging="360"/>
        <w:jc w:val="center"/>
      </w:pPr>
      <w:r>
        <w:rPr>
          <w:rFonts w:hint="eastAsia"/>
          <w:noProof/>
        </w:rPr>
        <w:drawing>
          <wp:inline distT="0" distB="0" distL="0" distR="0" wp14:anchorId="5DD1631E" wp14:editId="67DDCAE4">
            <wp:extent cx="2750188" cy="1598400"/>
            <wp:effectExtent l="0" t="0" r="0" b="1905"/>
            <wp:docPr id="10424273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256" t="22871" r="7827" b="11216"/>
                    <a:stretch/>
                  </pic:blipFill>
                  <pic:spPr bwMode="auto">
                    <a:xfrm>
                      <a:off x="0" y="0"/>
                      <a:ext cx="2750188" cy="1598400"/>
                    </a:xfrm>
                    <a:prstGeom prst="rect">
                      <a:avLst/>
                    </a:prstGeom>
                    <a:noFill/>
                    <a:ln>
                      <a:noFill/>
                    </a:ln>
                    <a:extLst>
                      <a:ext uri="{53640926-AAD7-44D8-BBD7-CCE9431645EC}">
                        <a14:shadowObscured xmlns:a14="http://schemas.microsoft.com/office/drawing/2010/main"/>
                      </a:ext>
                    </a:extLst>
                  </pic:spPr>
                </pic:pic>
              </a:graphicData>
            </a:graphic>
          </wp:inline>
        </w:drawing>
      </w:r>
    </w:p>
    <w:p w14:paraId="4DFFB1AE" w14:textId="43515423" w:rsidR="00F53EE7" w:rsidRPr="008A413C" w:rsidRDefault="00F53EE7" w:rsidP="00D1429C">
      <w:pPr>
        <w:pStyle w:val="figurecaption"/>
        <w:rPr>
          <w:lang w:val="zh-CN"/>
        </w:rPr>
      </w:pPr>
      <w:bookmarkStart w:id="7" w:name="_Ref187593654"/>
      <w:r>
        <w:rPr>
          <w:rFonts w:hint="eastAsia"/>
        </w:rPr>
        <w:t>非</w:t>
      </w:r>
      <w:r>
        <w:rPr>
          <w:rFonts w:hint="eastAsia"/>
        </w:rPr>
        <w:t>对称的光抽运信号</w:t>
      </w:r>
      <w:bookmarkEnd w:id="7"/>
    </w:p>
    <w:p w14:paraId="47CAE625" w14:textId="45047921" w:rsidR="008A413C" w:rsidRDefault="00B672EC" w:rsidP="00B672EC">
      <w:r>
        <w:rPr>
          <w:rFonts w:hint="eastAsia"/>
        </w:rPr>
        <w:t>事实上，只有</w:t>
      </w:r>
    </w:p>
    <w:p w14:paraId="711C78CD" w14:textId="49351B12" w:rsidR="00B672EC" w:rsidRPr="00B672EC" w:rsidRDefault="00B672EC" w:rsidP="00B672EC">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hint="eastAsia"/>
                    </w:rPr>
                    <m:t>B</m:t>
                  </m:r>
                  <m:ctrlPr>
                    <w:rPr>
                      <w:rFonts w:ascii="Cambria Math" w:hAnsi="Cambria Math" w:hint="eastAsia"/>
                    </w:rPr>
                  </m:ctrlPr>
                </m:e>
                <m:sub>
                  <m:r>
                    <m:rPr>
                      <m:sty m:val="p"/>
                    </m:rPr>
                    <w:rPr>
                      <w:rFonts w:ascii="Cambria Math" w:hAnsi="Cambria Math" w:hint="eastAsia"/>
                    </w:rPr>
                    <m:t>垂直</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hint="eastAsia"/>
                    </w:rPr>
                    <m:t>B</m:t>
                  </m:r>
                  <m:ctrlPr>
                    <w:rPr>
                      <w:rFonts w:ascii="Cambria Math" w:hAnsi="Cambria Math" w:hint="eastAsia"/>
                    </w:rPr>
                  </m:ctrlPr>
                </m:e>
                <m:sub>
                  <m:r>
                    <m:rPr>
                      <m:sty m:val="p"/>
                    </m:rPr>
                    <w:rPr>
                      <w:rFonts w:ascii="Cambria Math" w:hAnsi="Cambria Math" w:hint="eastAsia"/>
                    </w:rPr>
                    <m:t>地垂直</m:t>
                  </m:r>
                </m:sub>
              </m:sSub>
              <m:r>
                <m:rPr>
                  <m:sty m:val="p"/>
                </m:rPr>
                <w:rPr>
                  <w:rFonts w:ascii="Cambria Math" w:hAnsi="Cambria Math" w:hint="eastAsia"/>
                </w:rPr>
                <m:t>=</m:t>
              </m:r>
              <m:r>
                <m:rPr>
                  <m:sty m:val="b"/>
                </m:rPr>
                <w:rPr>
                  <w:rFonts w:ascii="Cambria Math" w:hAnsi="Cambria Math" w:hint="eastAsia"/>
                </w:rPr>
                <m:t>0</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13</m:t>
                  </m:r>
                </m:e>
              </m:d>
            </m:e>
          </m:eqArr>
        </m:oMath>
      </m:oMathPara>
    </w:p>
    <w:p w14:paraId="384982C4" w14:textId="25E2BF99" w:rsidR="00B672EC" w:rsidRPr="00AF464F" w:rsidRDefault="00AF464F" w:rsidP="00B672EC">
      <m:oMathPara>
        <m:oMath>
          <m:eqArr>
            <m:eqArrPr>
              <m:maxDist m:val="1"/>
              <m:ctrlPr>
                <w:rPr>
                  <w:rFonts w:ascii="Cambria Math" w:hAnsi="Cambria Math" w:cs="Cambria Math"/>
                  <w:b/>
                  <w:bCs/>
                </w:rPr>
              </m:ctrlPr>
            </m:eqArrPr>
            <m:e>
              <m:sSub>
                <m:sSubPr>
                  <m:ctrlPr>
                    <w:rPr>
                      <w:rFonts w:ascii="Cambria Math" w:hAnsi="Cambria Math"/>
                    </w:rPr>
                  </m:ctrlPr>
                </m:sSubPr>
                <m:e>
                  <m:r>
                    <m:rPr>
                      <m:sty m:val="bi"/>
                    </m:rPr>
                    <w:rPr>
                      <w:rFonts w:ascii="Cambria Math" w:hAnsi="Cambria Math"/>
                    </w:rPr>
                    <m:t>B</m:t>
                  </m:r>
                </m:e>
                <m:sub>
                  <m:r>
                    <m:rPr>
                      <m:sty m:val="p"/>
                    </m:rPr>
                    <w:rPr>
                      <w:rFonts w:ascii="Cambria Math" w:hAnsi="Cambria Math" w:hint="eastAsia"/>
                    </w:rPr>
                    <m:t>地水平</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hint="eastAsia"/>
                    </w:rPr>
                    <m:t>B</m:t>
                  </m:r>
                  <m:ctrlPr>
                    <w:rPr>
                      <w:rFonts w:ascii="Cambria Math" w:hAnsi="Cambria Math" w:hint="eastAsia"/>
                    </w:rPr>
                  </m:ctrlPr>
                </m:e>
                <m:sub>
                  <m:r>
                    <m:rPr>
                      <m:sty m:val="p"/>
                    </m:rPr>
                    <w:rPr>
                      <w:rFonts w:ascii="Cambria Math" w:hAnsi="Cambria Math" w:hint="eastAsia"/>
                    </w:rPr>
                    <m:t>水平</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hint="eastAsia"/>
                    </w:rPr>
                    <m:t>B</m:t>
                  </m:r>
                  <m:ctrlPr>
                    <w:rPr>
                      <w:rFonts w:ascii="Cambria Math" w:hAnsi="Cambria Math" w:hint="eastAsia"/>
                    </w:rPr>
                  </m:ctrlPr>
                </m:e>
                <m:sub>
                  <m:r>
                    <m:rPr>
                      <m:sty m:val="p"/>
                    </m:rPr>
                    <w:rPr>
                      <w:rFonts w:ascii="Cambria Math" w:hAnsi="Cambria Math" w:hint="eastAsia"/>
                    </w:rPr>
                    <m:t>扫场</m:t>
                  </m:r>
                </m:sub>
              </m:sSub>
              <m:r>
                <m:rPr>
                  <m:sty m:val="p"/>
                </m:rPr>
                <w:rPr>
                  <w:rFonts w:ascii="Cambria Math" w:hAnsi="Cambria Math" w:cs="Cambria Math" w:hint="eastAsia"/>
                </w:rPr>
                <m:t>=</m:t>
              </m:r>
              <m:r>
                <m:rPr>
                  <m:sty m:val="b"/>
                </m:rPr>
                <w:rPr>
                  <w:rFonts w:ascii="Cambria Math" w:hAnsi="Cambria Math" w:cs="Cambria Math" w:hint="eastAsia"/>
                </w:rPr>
                <m:t>0</m:t>
              </m:r>
              <m:r>
                <w:rPr>
                  <w:rFonts w:ascii="Cambria Math" w:hAnsi="Cambria Math"/>
                </w:rPr>
                <m:t>#</m:t>
              </m:r>
              <m:d>
                <m:dPr>
                  <m:begChr m:val="（"/>
                  <m:endChr m:val="）"/>
                  <m:ctrlPr>
                    <w:rPr>
                      <w:rFonts w:ascii="Cambria Math" w:hAnsi="Cambria Math" w:cs="Cambria Math"/>
                    </w:rPr>
                  </m:ctrlPr>
                </m:dPr>
                <m:e>
                  <m:r>
                    <m:rPr>
                      <m:sty m:val="p"/>
                    </m:rPr>
                    <w:rPr>
                      <w:rFonts w:ascii="Cambria Math" w:hAnsi="Cambria Math" w:cs="Cambria Math" w:hint="eastAsia"/>
                    </w:rPr>
                    <m:t>14</m:t>
                  </m:r>
                </m:e>
              </m:d>
              <m:ctrlPr>
                <w:rPr>
                  <w:rFonts w:ascii="Cambria Math" w:hAnsi="Cambria Math"/>
                  <w:i/>
                </w:rPr>
              </m:ctrlPr>
            </m:e>
          </m:eqArr>
        </m:oMath>
      </m:oMathPara>
    </w:p>
    <w:p w14:paraId="51097D60" w14:textId="595BCB57" w:rsidR="00473A82" w:rsidRDefault="00AF464F" w:rsidP="00473A82">
      <w:r>
        <w:rPr>
          <w:rFonts w:hint="eastAsia"/>
        </w:rPr>
        <w:t>的情况下才会出现对称的锯齿波，若</w:t>
      </w:r>
      <w:r w:rsidRPr="00AF464F">
        <w:t>总外磁场磁感应强度大小过小，</w:t>
      </w:r>
      <w:r>
        <w:rPr>
          <w:rFonts w:hint="eastAsia"/>
        </w:rPr>
        <w:t>则会出现非</w:t>
      </w:r>
      <w:r>
        <w:rPr>
          <w:rFonts w:hint="eastAsia"/>
        </w:rPr>
        <w:t>对称的锯齿波</w:t>
      </w:r>
      <w:r>
        <w:rPr>
          <w:rFonts w:hint="eastAsia"/>
        </w:rPr>
        <w:t>的情况。</w:t>
      </w:r>
      <w:r w:rsidR="00473A82">
        <w:rPr>
          <w:rFonts w:hint="eastAsia"/>
        </w:rPr>
        <w:t>例如我们在实验过程中发现如</w:t>
      </w:r>
      <w:r w:rsidR="00473A82" w:rsidRPr="00473A82">
        <w:rPr>
          <w:rFonts w:hint="eastAsia"/>
        </w:rPr>
        <w:t xml:space="preserve">TABLE </w:t>
      </w:r>
      <w:r w:rsidR="00473A82" w:rsidRPr="00473A82">
        <w:rPr>
          <w:rFonts w:hint="eastAsia"/>
        </w:rPr>
        <w:t>Ⅰ</w:t>
      </w:r>
      <w:r w:rsidR="00473A82">
        <w:rPr>
          <w:rFonts w:hint="eastAsia"/>
        </w:rPr>
        <w:t>所示过程。</w:t>
      </w:r>
    </w:p>
    <w:p w14:paraId="3927F105" w14:textId="77777777" w:rsidR="00473A82" w:rsidRDefault="00473A82" w:rsidP="00473A82">
      <w:pPr>
        <w:pStyle w:val="tablecopy"/>
        <w:ind w:left="360"/>
        <w:jc w:val="center"/>
        <w:rPr>
          <w:lang w:eastAsia="zh-CN"/>
        </w:rPr>
      </w:pPr>
      <w:r>
        <w:rPr>
          <w:lang w:eastAsia="zh-CN"/>
        </w:rPr>
        <w:t xml:space="preserve">TABLE </w:t>
      </w:r>
      <w:r>
        <w:rPr>
          <w:rFonts w:hint="eastAsia"/>
          <w:lang w:eastAsia="zh-CN"/>
        </w:rPr>
        <w:t>Ⅰ</w:t>
      </w:r>
      <w:r>
        <w:rPr>
          <w:rFonts w:hint="eastAsia"/>
          <w:lang w:eastAsia="zh-CN"/>
        </w:rPr>
        <w:t>.</w:t>
      </w:r>
    </w:p>
    <w:p w14:paraId="4C561E30" w14:textId="77215F06" w:rsidR="00473A82" w:rsidRPr="00C422AB" w:rsidRDefault="00473A82" w:rsidP="00473A82">
      <w:pPr>
        <w:pStyle w:val="tablecopy"/>
        <w:ind w:left="360"/>
        <w:jc w:val="center"/>
        <w:rPr>
          <w:lang w:eastAsia="zh-CN"/>
        </w:rPr>
      </w:pPr>
      <w:r>
        <w:rPr>
          <w:rFonts w:hint="eastAsia"/>
          <w:lang w:eastAsia="zh-CN"/>
        </w:rPr>
        <w:t>改变垂直</w:t>
      </w:r>
      <w:r>
        <w:rPr>
          <w:rFonts w:hint="eastAsia"/>
          <w:lang w:eastAsia="zh-CN"/>
        </w:rPr>
        <w:t>磁场</w:t>
      </w:r>
      <w:r>
        <w:rPr>
          <w:rFonts w:hint="eastAsia"/>
          <w:lang w:eastAsia="zh-CN"/>
        </w:rPr>
        <w:t>方向出现对称的情况</w:t>
      </w:r>
      <w:r>
        <w:rPr>
          <w:rFonts w:hint="eastAsia"/>
          <w:lang w:eastAsia="zh-CN"/>
        </w:rPr>
        <w:t>.</w:t>
      </w:r>
    </w:p>
    <w:tbl>
      <w:tblPr>
        <w:tblStyle w:val="ab"/>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241"/>
        <w:gridCol w:w="1240"/>
        <w:gridCol w:w="1241"/>
      </w:tblGrid>
      <w:tr w:rsidR="00473A82" w:rsidRPr="009D5461" w14:paraId="40C47D33" w14:textId="77777777" w:rsidTr="00473A82">
        <w:trPr>
          <w:trHeight w:val="185"/>
        </w:trPr>
        <w:tc>
          <w:tcPr>
            <w:tcW w:w="1240" w:type="dxa"/>
            <w:tcBorders>
              <w:top w:val="single" w:sz="12" w:space="0" w:color="auto"/>
              <w:bottom w:val="single" w:sz="4" w:space="0" w:color="auto"/>
            </w:tcBorders>
            <w:vAlign w:val="center"/>
          </w:tcPr>
          <w:p w14:paraId="1ED0FB52" w14:textId="1899B9DF" w:rsidR="00473A82" w:rsidRPr="003A0EF9" w:rsidRDefault="00473A82" w:rsidP="0092530B">
            <w:pPr>
              <w:ind w:firstLine="0"/>
              <w:jc w:val="center"/>
              <w:rPr>
                <w:rFonts w:ascii="Cambria Math" w:hAnsi="Cambria Math"/>
              </w:rPr>
            </w:pPr>
            <w:r>
              <w:rPr>
                <w:rFonts w:ascii="Cambria Math" w:hAnsi="Cambria Math" w:hint="eastAsia"/>
              </w:rPr>
              <w:t>电流值</w:t>
            </w:r>
          </w:p>
        </w:tc>
        <w:tc>
          <w:tcPr>
            <w:tcW w:w="1241" w:type="dxa"/>
            <w:tcBorders>
              <w:top w:val="single" w:sz="12" w:space="0" w:color="auto"/>
              <w:bottom w:val="single" w:sz="4" w:space="0" w:color="auto"/>
            </w:tcBorders>
            <w:vAlign w:val="center"/>
          </w:tcPr>
          <w:p w14:paraId="52463122" w14:textId="3674A45A" w:rsidR="00473A82" w:rsidRPr="00473A82" w:rsidRDefault="00473A82" w:rsidP="0092530B">
            <w:pPr>
              <w:ind w:firstLine="0"/>
              <w:jc w:val="center"/>
              <w:rPr>
                <w:rFonts w:ascii="Cambria Math" w:hAnsi="Cambria Math"/>
                <w:i/>
              </w:rPr>
            </w:pPr>
            <m:oMathPara>
              <m:oMath>
                <m:r>
                  <w:rPr>
                    <w:rFonts w:ascii="Cambria Math" w:hAnsi="Cambria Math" w:hint="eastAsia"/>
                  </w:rPr>
                  <m:t>0.027</m:t>
                </m:r>
                <m:r>
                  <w:rPr>
                    <w:rFonts w:ascii="Cambria Math" w:hAnsi="Cambria Math"/>
                  </w:rPr>
                  <m:t>(A)</m:t>
                </m:r>
              </m:oMath>
            </m:oMathPara>
          </w:p>
        </w:tc>
        <w:tc>
          <w:tcPr>
            <w:tcW w:w="1240" w:type="dxa"/>
            <w:tcBorders>
              <w:top w:val="single" w:sz="12" w:space="0" w:color="auto"/>
              <w:bottom w:val="single" w:sz="4" w:space="0" w:color="auto"/>
            </w:tcBorders>
            <w:vAlign w:val="center"/>
          </w:tcPr>
          <w:p w14:paraId="69D7D5F7" w14:textId="417D25ED" w:rsidR="00473A82" w:rsidRPr="003A0EF9" w:rsidRDefault="00473A82" w:rsidP="0092530B">
            <w:pPr>
              <w:ind w:firstLine="0"/>
              <w:jc w:val="center"/>
              <w:rPr>
                <w:rFonts w:ascii="Cambria Math" w:hAnsi="Cambria Math"/>
              </w:rPr>
            </w:pPr>
            <m:oMathPara>
              <m:oMath>
                <m:r>
                  <w:rPr>
                    <w:rFonts w:ascii="Cambria Math" w:hAnsi="Cambria Math" w:hint="eastAsia"/>
                  </w:rPr>
                  <m:t>0.061</m:t>
                </m:r>
                <m:r>
                  <w:rPr>
                    <w:rFonts w:ascii="Cambria Math" w:hAnsi="Cambria Math"/>
                  </w:rPr>
                  <m:t>(A)</m:t>
                </m:r>
              </m:oMath>
            </m:oMathPara>
          </w:p>
        </w:tc>
        <w:tc>
          <w:tcPr>
            <w:tcW w:w="1241" w:type="dxa"/>
            <w:tcBorders>
              <w:top w:val="single" w:sz="12" w:space="0" w:color="auto"/>
              <w:bottom w:val="single" w:sz="4" w:space="0" w:color="auto"/>
            </w:tcBorders>
            <w:vAlign w:val="center"/>
          </w:tcPr>
          <w:p w14:paraId="18386529" w14:textId="5655F78A" w:rsidR="00473A82" w:rsidRPr="003A0EF9" w:rsidRDefault="00473A82" w:rsidP="0092530B">
            <w:pPr>
              <w:ind w:firstLine="0"/>
              <w:jc w:val="center"/>
              <w:rPr>
                <w:rFonts w:ascii="Cambria Math" w:hAnsi="Cambria Math"/>
              </w:rPr>
            </w:pPr>
            <m:oMathPara>
              <m:oMath>
                <m:r>
                  <w:rPr>
                    <w:rFonts w:ascii="Cambria Math" w:hAnsi="Cambria Math"/>
                  </w:rPr>
                  <m:t>0.114</m:t>
                </m:r>
                <m:r>
                  <w:rPr>
                    <w:rFonts w:ascii="Cambria Math" w:hAnsi="Cambria Math"/>
                  </w:rPr>
                  <m:t>(A)</m:t>
                </m:r>
              </m:oMath>
            </m:oMathPara>
          </w:p>
        </w:tc>
      </w:tr>
      <w:tr w:rsidR="00473A82" w:rsidRPr="009D5461" w14:paraId="36F1E585" w14:textId="77777777" w:rsidTr="00473A82">
        <w:trPr>
          <w:trHeight w:val="20"/>
        </w:trPr>
        <w:tc>
          <w:tcPr>
            <w:tcW w:w="1240" w:type="dxa"/>
            <w:vAlign w:val="center"/>
          </w:tcPr>
          <w:p w14:paraId="29ADEACE" w14:textId="29490158" w:rsidR="00473A82" w:rsidRPr="003A0EF9" w:rsidRDefault="00473A82" w:rsidP="0092530B">
            <w:pPr>
              <w:ind w:firstLine="0"/>
              <w:jc w:val="center"/>
              <w:rPr>
                <w:rFonts w:ascii="Cambria Math" w:hAnsi="Cambria Math"/>
              </w:rPr>
            </w:pPr>
            <m:oMathPara>
              <m:oMath>
                <m:r>
                  <w:rPr>
                    <w:rFonts w:ascii="Cambria Math" w:hAnsi="Cambria Math" w:cs="Cambria Math"/>
                  </w:rPr>
                  <m:t>-</m:t>
                </m:r>
              </m:oMath>
            </m:oMathPara>
          </w:p>
        </w:tc>
        <w:tc>
          <w:tcPr>
            <w:tcW w:w="1241" w:type="dxa"/>
          </w:tcPr>
          <w:p w14:paraId="101598E3" w14:textId="5CA10EA5" w:rsidR="00473A82" w:rsidRPr="003A0EF9" w:rsidRDefault="00473A82" w:rsidP="0092530B">
            <w:pPr>
              <w:ind w:firstLine="0"/>
              <w:jc w:val="center"/>
              <w:rPr>
                <w:rFonts w:ascii="Cambria Math" w:hAnsi="Cambria Math"/>
              </w:rPr>
            </w:pPr>
            <w:r>
              <w:rPr>
                <w:rFonts w:ascii="Cambria Math" w:hAnsi="Cambria Math" w:hint="eastAsia"/>
              </w:rPr>
              <w:t>无</w:t>
            </w:r>
            <w:r>
              <w:rPr>
                <w:rFonts w:ascii="Cambria Math" w:hAnsi="Cambria Math" w:hint="eastAsia"/>
              </w:rPr>
              <w:t>对称</w:t>
            </w:r>
          </w:p>
        </w:tc>
        <w:tc>
          <w:tcPr>
            <w:tcW w:w="1240" w:type="dxa"/>
          </w:tcPr>
          <w:p w14:paraId="2796EAD9" w14:textId="14943BCD" w:rsidR="00473A82" w:rsidRPr="003A0EF9" w:rsidRDefault="00473A82" w:rsidP="0092530B">
            <w:pPr>
              <w:ind w:firstLine="0"/>
              <w:jc w:val="center"/>
              <w:rPr>
                <w:rFonts w:ascii="Cambria Math" w:hAnsi="Cambria Math" w:hint="eastAsia"/>
              </w:rPr>
            </w:pPr>
            <w:r>
              <w:rPr>
                <w:rFonts w:ascii="Cambria Math" w:hAnsi="Cambria Math" w:hint="eastAsia"/>
              </w:rPr>
              <w:t>对称</w:t>
            </w:r>
          </w:p>
        </w:tc>
        <w:tc>
          <w:tcPr>
            <w:tcW w:w="1241" w:type="dxa"/>
          </w:tcPr>
          <w:p w14:paraId="63BC4B04" w14:textId="75E915D6" w:rsidR="00473A82" w:rsidRPr="003A0EF9" w:rsidRDefault="00473A82" w:rsidP="0092530B">
            <w:pPr>
              <w:ind w:firstLine="0"/>
              <w:jc w:val="center"/>
              <w:rPr>
                <w:rFonts w:ascii="Cambria Math" w:hAnsi="Cambria Math"/>
              </w:rPr>
            </w:pPr>
            <w:r>
              <w:rPr>
                <w:rFonts w:ascii="Cambria Math" w:hAnsi="Cambria Math" w:hint="eastAsia"/>
              </w:rPr>
              <w:t>无对称</w:t>
            </w:r>
          </w:p>
        </w:tc>
      </w:tr>
      <w:tr w:rsidR="00473A82" w:rsidRPr="009D5461" w14:paraId="0E99E56F" w14:textId="77777777" w:rsidTr="00473A82">
        <w:trPr>
          <w:trHeight w:val="20"/>
        </w:trPr>
        <w:tc>
          <w:tcPr>
            <w:tcW w:w="1240" w:type="dxa"/>
            <w:tcBorders>
              <w:bottom w:val="single" w:sz="12" w:space="0" w:color="auto"/>
            </w:tcBorders>
            <w:vAlign w:val="center"/>
          </w:tcPr>
          <w:p w14:paraId="78FEF45B" w14:textId="51C03396" w:rsidR="00473A82" w:rsidRPr="003A0EF9" w:rsidRDefault="00473A82" w:rsidP="0092530B">
            <w:pPr>
              <w:ind w:firstLine="0"/>
              <w:jc w:val="center"/>
              <w:rPr>
                <w:rFonts w:ascii="Cambria Math" w:hAnsi="Cambria Math"/>
              </w:rPr>
            </w:pPr>
            <m:oMathPara>
              <m:oMath>
                <m:r>
                  <w:rPr>
                    <w:rFonts w:ascii="Cambria Math" w:hAnsi="Cambria Math" w:hint="eastAsia"/>
                  </w:rPr>
                  <m:t>+</m:t>
                </m:r>
              </m:oMath>
            </m:oMathPara>
          </w:p>
        </w:tc>
        <w:tc>
          <w:tcPr>
            <w:tcW w:w="1241" w:type="dxa"/>
            <w:tcBorders>
              <w:bottom w:val="single" w:sz="12" w:space="0" w:color="auto"/>
            </w:tcBorders>
          </w:tcPr>
          <w:p w14:paraId="67F14D7A" w14:textId="03767368" w:rsidR="00473A82" w:rsidRPr="003A0EF9" w:rsidRDefault="00473A82" w:rsidP="0092530B">
            <w:pPr>
              <w:ind w:firstLine="0"/>
              <w:jc w:val="center"/>
              <w:rPr>
                <w:rFonts w:ascii="Cambria Math" w:hAnsi="Cambria Math"/>
              </w:rPr>
            </w:pPr>
            <w:r>
              <w:rPr>
                <w:rFonts w:ascii="Cambria Math" w:hAnsi="Cambria Math" w:hint="eastAsia"/>
              </w:rPr>
              <w:t>无对称</w:t>
            </w:r>
          </w:p>
        </w:tc>
        <w:tc>
          <w:tcPr>
            <w:tcW w:w="1240" w:type="dxa"/>
            <w:tcBorders>
              <w:bottom w:val="single" w:sz="12" w:space="0" w:color="auto"/>
            </w:tcBorders>
          </w:tcPr>
          <w:p w14:paraId="2F363C6E" w14:textId="149B47BB" w:rsidR="00473A82" w:rsidRPr="003A0EF9" w:rsidRDefault="00473A82" w:rsidP="0092530B">
            <w:pPr>
              <w:ind w:firstLine="0"/>
              <w:jc w:val="center"/>
              <w:rPr>
                <w:rFonts w:ascii="Cambria Math" w:hAnsi="Cambria Math"/>
              </w:rPr>
            </w:pPr>
            <w:r>
              <w:rPr>
                <w:rFonts w:ascii="Cambria Math" w:hAnsi="Cambria Math" w:hint="eastAsia"/>
              </w:rPr>
              <w:t>无对称</w:t>
            </w:r>
          </w:p>
        </w:tc>
        <w:tc>
          <w:tcPr>
            <w:tcW w:w="1241" w:type="dxa"/>
            <w:tcBorders>
              <w:bottom w:val="single" w:sz="12" w:space="0" w:color="auto"/>
            </w:tcBorders>
          </w:tcPr>
          <w:p w14:paraId="4EB90C25" w14:textId="57FA51C9" w:rsidR="00473A82" w:rsidRPr="003A0EF9" w:rsidRDefault="00473A82" w:rsidP="0092530B">
            <w:pPr>
              <w:ind w:firstLine="0"/>
              <w:jc w:val="center"/>
              <w:rPr>
                <w:rFonts w:ascii="Cambria Math" w:hAnsi="Cambria Math"/>
              </w:rPr>
            </w:pPr>
            <w:r>
              <w:rPr>
                <w:rFonts w:ascii="Cambria Math" w:hAnsi="Cambria Math" w:hint="eastAsia"/>
              </w:rPr>
              <w:t>无对称</w:t>
            </w:r>
          </w:p>
        </w:tc>
      </w:tr>
    </w:tbl>
    <w:p w14:paraId="41038201" w14:textId="77777777" w:rsidR="00473A82" w:rsidRDefault="00473A82" w:rsidP="007302D8"/>
    <w:p w14:paraId="23FA0719" w14:textId="4CB0BEB8" w:rsidR="007302D8" w:rsidRDefault="007302D8" w:rsidP="007302D8">
      <w:r>
        <w:rPr>
          <w:rFonts w:hint="eastAsia"/>
        </w:rPr>
        <w:t>还注意到磁场方向为</w:t>
      </w:r>
      <m:oMath>
        <m:r>
          <w:rPr>
            <w:rFonts w:ascii="Cambria Math" w:hAnsi="Cambria Math"/>
          </w:rPr>
          <m:t xml:space="preserve"> </m:t>
        </m:r>
        <m:r>
          <w:rPr>
            <w:rFonts w:ascii="Cambria Math" w:hAnsi="Cambria Math" w:hint="eastAsia"/>
          </w:rPr>
          <m:t>+</m:t>
        </m:r>
        <m:r>
          <w:rPr>
            <w:rFonts w:ascii="Cambria Math" w:hAnsi="Cambria Math"/>
          </w:rPr>
          <m:t xml:space="preserve"> </m:t>
        </m:r>
      </m:oMath>
      <w:r>
        <w:rPr>
          <w:rFonts w:hint="eastAsia"/>
        </w:rPr>
        <w:t>时，锯齿波形状单向变化，向非对称情况发展。可以印证</w:t>
      </w:r>
      <w:r w:rsidRPr="00AF464F">
        <w:t>总外磁场磁感应强度大小过小</w:t>
      </w:r>
      <w:r>
        <w:rPr>
          <w:rFonts w:hint="eastAsia"/>
        </w:rPr>
        <w:t>时不会出现对称情况的分析。</w:t>
      </w:r>
    </w:p>
    <w:p w14:paraId="6E764EE8" w14:textId="2169AD5F" w:rsidR="007302D8" w:rsidRDefault="007302D8" w:rsidP="007302D8">
      <w:r>
        <w:rPr>
          <w:rFonts w:hint="eastAsia"/>
        </w:rPr>
        <w:t>水平方向磁场也会出现类似的情况，考虑标量式</w:t>
      </w:r>
    </w:p>
    <w:p w14:paraId="5DDDD3A2" w14:textId="177BAB54" w:rsidR="006D2444" w:rsidRPr="006D2444" w:rsidRDefault="006D2444" w:rsidP="007302D8">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垂直</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地垂直</m:t>
                  </m:r>
                </m:sub>
              </m:sSub>
              <m:r>
                <m:rPr>
                  <m:sty m:val="p"/>
                </m:rPr>
                <w:rPr>
                  <w:rFonts w:ascii="Cambria Math" w:hAnsi="Cambria Math" w:hint="eastAsia"/>
                </w:rPr>
                <m:t>=0</m:t>
              </m:r>
              <m:r>
                <w:rPr>
                  <w:rFonts w:ascii="Cambria Math" w:hAnsi="Cambria Math"/>
                </w:rPr>
                <m:t>#</m:t>
              </m:r>
              <m:d>
                <m:dPr>
                  <m:ctrlPr>
                    <w:rPr>
                      <w:rFonts w:ascii="Cambria Math" w:hAnsi="Cambria Math"/>
                      <w:i/>
                    </w:rPr>
                  </m:ctrlPr>
                </m:dPr>
                <m:e>
                  <m:r>
                    <w:rPr>
                      <w:rFonts w:ascii="Cambria Math" w:hAnsi="Cambria Math"/>
                    </w:rPr>
                    <m:t>15</m:t>
                  </m:r>
                </m:e>
              </m:d>
            </m:e>
          </m:eqArr>
        </m:oMath>
      </m:oMathPara>
    </w:p>
    <w:p w14:paraId="60E2E073" w14:textId="095C69BF" w:rsidR="007302D8" w:rsidRPr="007302D8" w:rsidRDefault="007302D8" w:rsidP="007302D8">
      <m:oMathPara>
        <m:oMath>
          <m:eqArr>
            <m:eqArrPr>
              <m:maxDist m:val="1"/>
              <m:ctrlPr>
                <w:rPr>
                  <w:rFonts w:ascii="Cambria Math" w:hAnsi="Cambria Math" w:cs="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hint="eastAsia"/>
                    </w:rPr>
                    <m:t>地水平</m:t>
                  </m:r>
                </m:sub>
              </m:sSub>
              <m:r>
                <m:rPr>
                  <m:sty m:val="p"/>
                </m:rPr>
                <w:rPr>
                  <w:rFonts w:ascii="Cambria Math" w:hAnsi="Cambria Math"/>
                </w:rPr>
                <m:t>±</m:t>
              </m:r>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水平</m:t>
                  </m:r>
                </m:sub>
              </m:sSub>
              <m:r>
                <m:rPr>
                  <m:sty m:val="p"/>
                </m:rPr>
                <w:rPr>
                  <w:rFonts w:ascii="Cambria Math" w:hAnsi="Cambria Math"/>
                </w:rPr>
                <m:t>±</m:t>
              </m:r>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扫场</m:t>
                  </m:r>
                </m:sub>
              </m:sSub>
              <m:r>
                <m:rPr>
                  <m:sty m:val="p"/>
                </m:rPr>
                <w:rPr>
                  <w:rFonts w:ascii="Cambria Math" w:hAnsi="Cambria Math" w:cs="Cambria Math" w:hint="eastAsia"/>
                </w:rPr>
                <m:t>=0</m:t>
              </m:r>
              <m:r>
                <w:rPr>
                  <w:rFonts w:ascii="Cambria Math" w:hAnsi="Cambria Math"/>
                </w:rPr>
                <m:t>#</m:t>
              </m:r>
              <m:d>
                <m:dPr>
                  <m:begChr m:val="（"/>
                  <m:endChr m:val="）"/>
                  <m:ctrlPr>
                    <w:rPr>
                      <w:rFonts w:ascii="Cambria Math" w:hAnsi="Cambria Math" w:cs="Cambria Math"/>
                    </w:rPr>
                  </m:ctrlPr>
                </m:dPr>
                <m:e>
                  <m:r>
                    <m:rPr>
                      <m:sty m:val="p"/>
                    </m:rPr>
                    <w:rPr>
                      <w:rFonts w:ascii="Cambria Math" w:hAnsi="Cambria Math" w:cs="Cambria Math" w:hint="eastAsia"/>
                    </w:rPr>
                    <m:t>1</m:t>
                  </m:r>
                  <m:r>
                    <m:rPr>
                      <m:sty m:val="p"/>
                    </m:rPr>
                    <w:rPr>
                      <w:rFonts w:ascii="Cambria Math" w:hAnsi="Cambria Math" w:cs="Cambria Math"/>
                    </w:rPr>
                    <m:t>6</m:t>
                  </m:r>
                </m:e>
              </m:d>
              <m:ctrlPr>
                <w:rPr>
                  <w:rFonts w:ascii="Cambria Math" w:hAnsi="Cambria Math"/>
                  <w:i/>
                </w:rPr>
              </m:ctrlPr>
            </m:e>
          </m:eqArr>
        </m:oMath>
      </m:oMathPara>
    </w:p>
    <w:p w14:paraId="389D2363" w14:textId="563CF976" w:rsidR="00CA686C" w:rsidRDefault="007302D8" w:rsidP="00CA686C">
      <w:pPr>
        <w:rPr>
          <w:iCs/>
        </w:rPr>
      </w:pPr>
      <w:r>
        <w:rPr>
          <w:rFonts w:hint="eastAsia"/>
        </w:rPr>
        <w:t>可以借助这样的现象帮助我们判断按钮对应的</w:t>
      </w:r>
      <m:oMath>
        <m:r>
          <w:rPr>
            <w:rFonts w:ascii="Cambria Math" w:hAnsi="Cambria Math"/>
          </w:rPr>
          <m:t>"+,-"</m:t>
        </m:r>
        <m:r>
          <w:rPr>
            <w:rFonts w:ascii="Cambria Math" w:hAnsi="Cambria Math"/>
          </w:rPr>
          <m:t xml:space="preserve"> </m:t>
        </m:r>
      </m:oMath>
      <w:r>
        <w:rPr>
          <w:rFonts w:hint="eastAsia"/>
          <w:iCs/>
        </w:rPr>
        <w:t>这里我们不再赘述。</w:t>
      </w:r>
    </w:p>
    <w:p w14:paraId="317DE104" w14:textId="0A9BD4C6" w:rsidR="00F2776B" w:rsidRPr="00F2776B" w:rsidRDefault="00F2776B" w:rsidP="00CA686C">
      <w:pPr>
        <w:rPr>
          <w:rFonts w:hint="eastAsia"/>
          <w:i/>
          <w:iCs/>
        </w:rPr>
      </w:pPr>
      <w:r>
        <w:rPr>
          <w:rFonts w:hint="eastAsia"/>
          <w:iCs/>
        </w:rPr>
        <w:t>此外，我们后面正是借助方程</w:t>
      </w:r>
      <m:oMath>
        <m:r>
          <w:rPr>
            <w:rFonts w:ascii="Cambria Math" w:hAnsi="Cambria Math"/>
          </w:rPr>
          <m:t xml:space="preserve"> </m:t>
        </m:r>
        <m:d>
          <m:dPr>
            <m:begChr m:val="（"/>
            <m:endChr m:val="）"/>
            <m:ctrlPr>
              <w:rPr>
                <w:rFonts w:ascii="Cambria Math" w:hAnsi="Cambria Math"/>
                <w:i/>
                <w:iCs/>
              </w:rPr>
            </m:ctrlPr>
          </m:dPr>
          <m:e>
            <m:r>
              <w:rPr>
                <w:rFonts w:ascii="Cambria Math" w:hAnsi="Cambria Math" w:hint="eastAsia"/>
              </w:rPr>
              <m:t>1</m:t>
            </m:r>
            <m:r>
              <w:rPr>
                <w:rFonts w:ascii="Cambria Math" w:hAnsi="Cambria Math"/>
              </w:rPr>
              <m:t>5</m:t>
            </m:r>
          </m:e>
        </m:d>
        <m:r>
          <w:rPr>
            <w:rFonts w:ascii="Cambria Math" w:hAnsi="Cambria Math"/>
          </w:rPr>
          <m:t>,</m:t>
        </m:r>
        <m:d>
          <m:dPr>
            <m:ctrlPr>
              <w:rPr>
                <w:rFonts w:ascii="Cambria Math" w:hAnsi="Cambria Math"/>
                <w:i/>
                <w:iCs/>
              </w:rPr>
            </m:ctrlPr>
          </m:dPr>
          <m:e>
            <m:r>
              <w:rPr>
                <w:rFonts w:ascii="Cambria Math" w:hAnsi="Cambria Math" w:hint="eastAsia"/>
              </w:rPr>
              <m:t>1</m:t>
            </m:r>
            <m:r>
              <w:rPr>
                <w:rFonts w:ascii="Cambria Math" w:hAnsi="Cambria Math"/>
              </w:rPr>
              <m:t>6</m:t>
            </m:r>
          </m:e>
        </m:d>
        <m:r>
          <w:rPr>
            <w:rFonts w:ascii="Cambria Math" w:hAnsi="Cambria Math"/>
          </w:rPr>
          <m:t xml:space="preserve"> </m:t>
        </m:r>
      </m:oMath>
      <w:r>
        <w:rPr>
          <w:rFonts w:hint="eastAsia"/>
          <w:iCs/>
        </w:rPr>
        <w:t>来实现测量地磁场</w:t>
      </w:r>
      <w:r w:rsidR="006D2444">
        <w:rPr>
          <w:rFonts w:hint="eastAsia"/>
          <w:iCs/>
        </w:rPr>
        <w:t>，这里记录出现对称锯齿波情况的电流值以及方向</w:t>
      </w:r>
      <w:r>
        <w:rPr>
          <w:rFonts w:hint="eastAsia"/>
          <w:iCs/>
        </w:rPr>
        <w:t>。</w:t>
      </w:r>
    </w:p>
    <w:p w14:paraId="27044A8D" w14:textId="0167E7F0" w:rsidR="004454D7" w:rsidRPr="004454D7" w:rsidRDefault="00B02B07" w:rsidP="007E200B">
      <w:pPr>
        <w:pStyle w:val="3"/>
        <w:numPr>
          <w:ilvl w:val="0"/>
          <w:numId w:val="9"/>
        </w:numPr>
      </w:pPr>
      <w:r w:rsidRPr="00B02B07">
        <w:t>观察光泵磁共振信号</w:t>
      </w:r>
    </w:p>
    <w:p w14:paraId="5DA1B55C" w14:textId="59801A67" w:rsidR="000C507C" w:rsidRDefault="000C507C" w:rsidP="000C507C">
      <w:pPr>
        <w:pStyle w:val="4"/>
        <w:numPr>
          <w:ilvl w:val="3"/>
          <w:numId w:val="20"/>
        </w:numPr>
      </w:pPr>
      <w:r w:rsidRPr="000C507C">
        <w:rPr>
          <w:rFonts w:hint="eastAsia"/>
        </w:rPr>
        <w:t>扫场法</w:t>
      </w:r>
    </w:p>
    <w:p w14:paraId="5F725132" w14:textId="1FB7853B" w:rsidR="00B3733D" w:rsidRDefault="002B0E8A" w:rsidP="00C55E53">
      <w:pPr>
        <w:rPr>
          <w:iCs/>
        </w:rPr>
      </w:pPr>
      <w:r>
        <w:rPr>
          <w:rFonts w:hint="eastAsia"/>
        </w:rPr>
        <w:t>启动提供扫频场的机器，设置</w:t>
      </w:r>
      <w:r w:rsidR="00B3733D" w:rsidRPr="00B3733D">
        <w:t>使用</w:t>
      </w:r>
      <w:r w:rsidR="00B3733D">
        <w:rPr>
          <w:rFonts w:hint="eastAsia"/>
        </w:rPr>
        <w:t>正弦</w:t>
      </w:r>
      <w:r w:rsidR="00B3733D" w:rsidRPr="00B3733D">
        <w:t>波扫场</w:t>
      </w:r>
      <w:r>
        <w:rPr>
          <w:rFonts w:hint="eastAsia"/>
        </w:rPr>
        <w:t>，</w:t>
      </w:r>
      <w:r w:rsidRPr="002B0E8A">
        <w:t>频率为</w:t>
      </w:r>
      <m:oMath>
        <m:r>
          <m:rPr>
            <m:sty m:val="p"/>
          </m:rPr>
          <w:rPr>
            <w:rFonts w:ascii="Cambria Math" w:hAnsi="Cambria Math"/>
          </w:rPr>
          <m:t xml:space="preserve"> 650 kHz</m:t>
        </m:r>
      </m:oMath>
      <w:r>
        <w:rPr>
          <w:rFonts w:hint="eastAsia"/>
          <w:iCs/>
        </w:rPr>
        <w:t>。</w:t>
      </w:r>
      <w:r w:rsidR="00515790">
        <w:rPr>
          <w:rFonts w:hint="eastAsia"/>
          <w:iCs/>
        </w:rPr>
        <w:t>起始时保持垂直方向磁场大小方向不变以抵消垂直方向地磁场；</w:t>
      </w:r>
      <w:r w:rsidR="00681DF2" w:rsidRPr="00681DF2">
        <w:rPr>
          <w:iCs/>
        </w:rPr>
        <w:t>调整水平场的电流值，</w:t>
      </w:r>
      <w:r w:rsidR="00515790">
        <w:rPr>
          <w:rFonts w:hint="eastAsia"/>
          <w:iCs/>
        </w:rPr>
        <w:t>直到</w:t>
      </w:r>
      <w:r w:rsidR="00681DF2" w:rsidRPr="00681DF2">
        <w:rPr>
          <w:iCs/>
        </w:rPr>
        <w:t>观察到光泵磁共振信号</w:t>
      </w:r>
      <w:r w:rsidR="00681DF2">
        <w:rPr>
          <w:rFonts w:hint="eastAsia"/>
          <w:iCs/>
        </w:rPr>
        <w:t>如</w:t>
      </w:r>
      <w:r w:rsidR="007B195F">
        <w:rPr>
          <w:rFonts w:hint="eastAsia"/>
          <w:iCs/>
        </w:rPr>
        <w:t>下图</w:t>
      </w:r>
      <w:r w:rsidR="00681DF2">
        <w:rPr>
          <w:rFonts w:hint="eastAsia"/>
          <w:iCs/>
        </w:rPr>
        <w:t>所示。</w:t>
      </w:r>
    </w:p>
    <w:p w14:paraId="39729B35" w14:textId="2D9784DC" w:rsidR="0093641D" w:rsidRDefault="0093641D" w:rsidP="0093641D">
      <w:pPr>
        <w:ind w:firstLine="0"/>
        <w:jc w:val="center"/>
        <w:rPr>
          <w:iCs/>
        </w:rPr>
      </w:pPr>
      <w:r>
        <w:rPr>
          <w:iCs/>
          <w:noProof/>
        </w:rPr>
        <w:drawing>
          <wp:inline distT="0" distB="0" distL="0" distR="0" wp14:anchorId="7ADCC343" wp14:editId="7B5E332A">
            <wp:extent cx="2757600" cy="1571835"/>
            <wp:effectExtent l="0" t="0" r="5080" b="0"/>
            <wp:docPr id="4524822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065" t="18375" r="5331" b="16484"/>
                    <a:stretch/>
                  </pic:blipFill>
                  <pic:spPr bwMode="auto">
                    <a:xfrm>
                      <a:off x="0" y="0"/>
                      <a:ext cx="2757600" cy="1571835"/>
                    </a:xfrm>
                    <a:prstGeom prst="rect">
                      <a:avLst/>
                    </a:prstGeom>
                    <a:noFill/>
                    <a:ln>
                      <a:noFill/>
                    </a:ln>
                    <a:extLst>
                      <a:ext uri="{53640926-AAD7-44D8-BBD7-CCE9431645EC}">
                        <a14:shadowObscured xmlns:a14="http://schemas.microsoft.com/office/drawing/2010/main"/>
                      </a:ext>
                    </a:extLst>
                  </pic:spPr>
                </pic:pic>
              </a:graphicData>
            </a:graphic>
          </wp:inline>
        </w:drawing>
      </w:r>
    </w:p>
    <w:p w14:paraId="30C26BBA" w14:textId="138F2901" w:rsidR="0093641D" w:rsidRDefault="0093641D" w:rsidP="00D1429C">
      <w:pPr>
        <w:pStyle w:val="figurecaption"/>
        <w:rPr>
          <w:lang w:val="zh-CN"/>
        </w:rPr>
      </w:pPr>
      <w:bookmarkStart w:id="8" w:name="_Ref187597000"/>
      <w:r>
        <w:rPr>
          <w:rFonts w:hint="eastAsia"/>
        </w:rPr>
        <w:t>加上射频磁场起始</w:t>
      </w:r>
      <w:r>
        <w:rPr>
          <w:rFonts w:hint="eastAsia"/>
        </w:rPr>
        <w:t>现象</w:t>
      </w:r>
      <w:bookmarkEnd w:id="8"/>
    </w:p>
    <w:p w14:paraId="3148563A" w14:textId="5D3F174F" w:rsidR="00681DF2" w:rsidRDefault="00681DF2" w:rsidP="00681DF2">
      <w:pPr>
        <w:ind w:firstLine="0"/>
        <w:jc w:val="center"/>
        <w:rPr>
          <w:iCs/>
        </w:rPr>
      </w:pPr>
      <w:r>
        <w:rPr>
          <w:iCs/>
          <w:noProof/>
        </w:rPr>
        <w:drawing>
          <wp:inline distT="0" distB="0" distL="0" distR="0" wp14:anchorId="09574D01" wp14:editId="401B88DC">
            <wp:extent cx="2757600" cy="1651627"/>
            <wp:effectExtent l="0" t="0" r="5080" b="6350"/>
            <wp:docPr id="1428719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721" t="17632" r="5491" b="12350"/>
                    <a:stretch/>
                  </pic:blipFill>
                  <pic:spPr bwMode="auto">
                    <a:xfrm>
                      <a:off x="0" y="0"/>
                      <a:ext cx="2757600" cy="1651627"/>
                    </a:xfrm>
                    <a:prstGeom prst="rect">
                      <a:avLst/>
                    </a:prstGeom>
                    <a:noFill/>
                    <a:ln>
                      <a:noFill/>
                    </a:ln>
                    <a:extLst>
                      <a:ext uri="{53640926-AAD7-44D8-BBD7-CCE9431645EC}">
                        <a14:shadowObscured xmlns:a14="http://schemas.microsoft.com/office/drawing/2010/main"/>
                      </a:ext>
                    </a:extLst>
                  </pic:spPr>
                </pic:pic>
              </a:graphicData>
            </a:graphic>
          </wp:inline>
        </w:drawing>
      </w:r>
    </w:p>
    <w:p w14:paraId="6969A9A7" w14:textId="071EE8AC" w:rsidR="00681DF2" w:rsidRPr="007B195F" w:rsidRDefault="00681DF2" w:rsidP="00D1429C">
      <w:pPr>
        <w:pStyle w:val="figurecaption"/>
        <w:rPr>
          <w:lang w:val="zh-CN"/>
        </w:rPr>
      </w:pPr>
      <w:bookmarkStart w:id="9" w:name="_Ref187596175"/>
      <w:r>
        <w:rPr>
          <w:rFonts w:hint="eastAsia"/>
        </w:rPr>
        <w:t>磁共振</w:t>
      </w:r>
      <w:r>
        <w:rPr>
          <w:rFonts w:hint="eastAsia"/>
        </w:rPr>
        <w:t>现象</w:t>
      </w:r>
      <w:bookmarkEnd w:id="9"/>
    </w:p>
    <w:p w14:paraId="72678AA7" w14:textId="77777777" w:rsidR="007B195F" w:rsidRDefault="007B195F" w:rsidP="007B195F">
      <w:pPr>
        <w:ind w:firstLine="0"/>
        <w:jc w:val="center"/>
        <w:rPr>
          <w:iCs/>
        </w:rPr>
      </w:pPr>
      <w:r>
        <w:rPr>
          <w:iCs/>
          <w:noProof/>
        </w:rPr>
        <w:drawing>
          <wp:inline distT="0" distB="0" distL="0" distR="0" wp14:anchorId="580CB960" wp14:editId="78FA9463">
            <wp:extent cx="2757600" cy="1613110"/>
            <wp:effectExtent l="0" t="0" r="5080" b="6350"/>
            <wp:docPr id="12636669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632" b="9469"/>
                    <a:stretch/>
                  </pic:blipFill>
                  <pic:spPr bwMode="auto">
                    <a:xfrm>
                      <a:off x="0" y="0"/>
                      <a:ext cx="2757600" cy="1613110"/>
                    </a:xfrm>
                    <a:prstGeom prst="rect">
                      <a:avLst/>
                    </a:prstGeom>
                    <a:noFill/>
                    <a:ln>
                      <a:noFill/>
                    </a:ln>
                    <a:extLst>
                      <a:ext uri="{53640926-AAD7-44D8-BBD7-CCE9431645EC}">
                        <a14:shadowObscured xmlns:a14="http://schemas.microsoft.com/office/drawing/2010/main"/>
                      </a:ext>
                    </a:extLst>
                  </pic:spPr>
                </pic:pic>
              </a:graphicData>
            </a:graphic>
          </wp:inline>
        </w:drawing>
      </w:r>
    </w:p>
    <w:p w14:paraId="093F2F78" w14:textId="77777777" w:rsidR="007B195F" w:rsidRDefault="007B195F" w:rsidP="00D1429C">
      <w:pPr>
        <w:pStyle w:val="figurecaption"/>
        <w:rPr>
          <w:lang w:val="zh-CN"/>
        </w:rPr>
      </w:pPr>
      <w:bookmarkStart w:id="10" w:name="_Ref187596173"/>
      <w:r>
        <w:rPr>
          <w:rFonts w:hint="eastAsia"/>
        </w:rPr>
        <w:t>磁共振现象</w:t>
      </w:r>
      <w:bookmarkEnd w:id="10"/>
    </w:p>
    <w:p w14:paraId="34D8BD46" w14:textId="6377C257" w:rsidR="0093641D" w:rsidRDefault="0093641D" w:rsidP="0093641D">
      <w:r>
        <w:rPr>
          <w:rFonts w:hint="eastAsia"/>
        </w:rPr>
        <w:t>下面结合实验现象做以下分析</w:t>
      </w:r>
    </w:p>
    <w:p w14:paraId="0E62B211" w14:textId="0BE18A47" w:rsidR="0093641D" w:rsidRDefault="0093641D" w:rsidP="0093641D">
      <w:r w:rsidRPr="0093641D">
        <w:rPr>
          <w:rFonts w:hint="eastAsia"/>
        </w:rPr>
        <w:t>当水平方向总磁场满足共振条件时，原子发生跃迁，</w:t>
      </w:r>
      <w:r w:rsidRPr="0093641D">
        <w:t xml:space="preserve"> </w:t>
      </w:r>
      <m:oMath>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≠+2</m:t>
        </m:r>
      </m:oMath>
      <w:r w:rsidRPr="0093641D">
        <w:rPr>
          <w:rFonts w:hint="eastAsia"/>
        </w:rPr>
        <w:t>的原子数增加，对光的吸收就会增强，光强信号猛然下降、之后被场改变，光强信号恢复。</w:t>
      </w:r>
      <w:r w:rsidRPr="0093641D">
        <w:t xml:space="preserve"> </w:t>
      </w:r>
    </w:p>
    <w:p w14:paraId="3BF2D43C" w14:textId="77777777" w:rsidR="00A15AE1" w:rsidRDefault="0093641D" w:rsidP="0093641D">
      <w:r w:rsidRPr="0093641D">
        <w:rPr>
          <w:rFonts w:hint="eastAsia"/>
        </w:rPr>
        <w:t>记地磁场水平分量方向为正，下面我们就水平场和扫场方向和地磁场水平分量一致的情况</w:t>
      </w:r>
      <w:r w:rsidRPr="0093641D">
        <w:t>(</w:t>
      </w:r>
      <w:r w:rsidRPr="0093641D">
        <w:rPr>
          <w:rFonts w:hint="eastAsia"/>
        </w:rPr>
        <w:t>记为</w:t>
      </w:r>
      <m:oMath>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oMath>
      <w:r w:rsidRPr="0093641D">
        <w:rPr>
          <w:rFonts w:hint="eastAsia"/>
        </w:rPr>
        <w:t>来对磁共振信号做进一步分析。</w:t>
      </w:r>
    </w:p>
    <w:p w14:paraId="45610A0B" w14:textId="12A96D36" w:rsidR="007862D1" w:rsidRDefault="0093641D" w:rsidP="00805395">
      <w:r w:rsidRPr="0093641D">
        <w:rPr>
          <w:rFonts w:hint="eastAsia"/>
        </w:rPr>
        <w:t>调节水平线圈电流从小到大变化、会发现起初没有磁共振信号。光强信号是一条水平线</w:t>
      </w:r>
      <w:r w:rsidR="00A15AE1">
        <w:rPr>
          <w:rFonts w:hint="eastAsia"/>
        </w:rPr>
        <w:t>，如</w:t>
      </w:r>
      <w:r w:rsidR="00A15AE1">
        <w:fldChar w:fldCharType="begin"/>
      </w:r>
      <w:r w:rsidR="00A15AE1">
        <w:instrText xml:space="preserve"> </w:instrText>
      </w:r>
      <w:r w:rsidR="00A15AE1">
        <w:rPr>
          <w:rFonts w:hint="eastAsia"/>
        </w:rPr>
        <w:instrText>REF _Ref187597000 \r \h</w:instrText>
      </w:r>
      <w:r w:rsidR="00A15AE1">
        <w:instrText xml:space="preserve"> </w:instrText>
      </w:r>
      <w:r w:rsidR="00A15AE1">
        <w:fldChar w:fldCharType="separate"/>
      </w:r>
      <w:r w:rsidR="00955634">
        <w:t>Fig. 7</w:t>
      </w:r>
      <w:r w:rsidR="00A15AE1">
        <w:fldChar w:fldCharType="end"/>
      </w:r>
      <w:r w:rsidR="00A15AE1">
        <w:rPr>
          <w:rFonts w:hint="eastAsia"/>
        </w:rPr>
        <w:t>所示。</w:t>
      </w:r>
      <w:r w:rsidRPr="0093641D">
        <w:rPr>
          <w:rFonts w:hint="eastAsia"/>
        </w:rPr>
        <w:t>当电流达到某一值时，对应在三角波的波峰位置会出现磁共振信号接着增加电流，会发现在一个三角波内的对称位置处会出现两个磁共振信号，继续增加电流，会发现其中一个磁共振信号消失了，只有在波谷处对应一个磁共振信号。</w:t>
      </w:r>
    </w:p>
    <w:p w14:paraId="7C1C28A3" w14:textId="20CBCC94" w:rsidR="00A15AE1" w:rsidRDefault="00A15AE1" w:rsidP="00A15AE1">
      <w:r>
        <w:rPr>
          <w:rFonts w:hint="eastAsia"/>
        </w:rPr>
        <w:lastRenderedPageBreak/>
        <w:t>初始时总磁场很小，还不能达到共振条件，因此没有磁共振，随着电流变大，波峰处的磁场满足了共振条件，出现了磁共振信号，后来共振条件所要求的磁场强度在波峰与波谷之间，于是出现两个对称的磁共振信号，最后只有波谷处满足共振条件，</w:t>
      </w:r>
      <w:r w:rsidRPr="00A15AE1">
        <w:t>出现磁共振信号。</w:t>
      </w:r>
    </w:p>
    <w:p w14:paraId="08C5377D" w14:textId="77777777" w:rsidR="00D45409" w:rsidRDefault="00A15AE1" w:rsidP="00A15AE1">
      <w:r w:rsidRPr="00A15AE1">
        <w:rPr>
          <w:rFonts w:hint="eastAsia"/>
        </w:rPr>
        <w:t>继续增加电流，会再次出现和上述情形一致的磁共振现象，这两次磁共振现象分属于天然</w:t>
      </w:r>
      <w:r w:rsidRPr="00A15AE1">
        <w:t xml:space="preserve"> Rb </w:t>
      </w:r>
      <w:r w:rsidRPr="00A15AE1">
        <w:rPr>
          <w:rFonts w:hint="eastAsia"/>
        </w:rPr>
        <w:t>的两种同位素。</w:t>
      </w:r>
    </w:p>
    <w:p w14:paraId="79F942A3" w14:textId="10043697" w:rsidR="00A15AE1" w:rsidRPr="00A15AE1" w:rsidRDefault="00D45409" w:rsidP="00624491">
      <w:r>
        <w:rPr>
          <w:rFonts w:hint="eastAsia"/>
        </w:rPr>
        <w:t>可以</w:t>
      </w:r>
      <w:r w:rsidR="00A15AE1" w:rsidRPr="00A15AE1">
        <w:rPr>
          <w:rFonts w:hint="eastAsia"/>
        </w:rPr>
        <w:t>计算，</w:t>
      </w:r>
      <w:r w:rsidR="00E67C5D" w:rsidRPr="00E67C5D">
        <w:rPr>
          <w:rFonts w:hint="eastAsia"/>
          <w:vertAlign w:val="superscript"/>
        </w:rPr>
        <w:t>87</w:t>
      </w:r>
      <w:r w:rsidR="00A15AE1" w:rsidRPr="00A15AE1">
        <w:t xml:space="preserve">Rb </w:t>
      </w:r>
      <w:r w:rsidR="00A15AE1" w:rsidRPr="00A15AE1">
        <w:rPr>
          <w:rFonts w:hint="eastAsia"/>
        </w:rPr>
        <w:t>的</w:t>
      </w:r>
      <m:oMath>
        <m:sSub>
          <m:sSubPr>
            <m:ctrlPr>
              <w:rPr>
                <w:rFonts w:ascii="Cambria Math" w:hAnsi="Cambria Math"/>
              </w:rPr>
            </m:ctrlPr>
          </m:sSubPr>
          <m:e>
            <m:r>
              <w:rPr>
                <w:rFonts w:ascii="Cambria Math" w:hAnsi="Cambria Math"/>
              </w:rPr>
              <m:t xml:space="preserve"> </m:t>
            </m:r>
            <m:r>
              <w:rPr>
                <w:rFonts w:ascii="Cambria Math" w:hAnsi="Cambria Math"/>
              </w:rPr>
              <m:t>g</m:t>
            </m:r>
          </m:e>
          <m:sub>
            <m:r>
              <w:rPr>
                <w:rFonts w:ascii="Cambria Math" w:hAnsi="Cambria Math"/>
              </w:rPr>
              <m:t>F</m:t>
            </m:r>
          </m:sub>
        </m:sSub>
        <m:r>
          <w:rPr>
            <w:rFonts w:ascii="Cambria Math" w:hAnsi="Cambria Math"/>
          </w:rPr>
          <m:t xml:space="preserve"> </m:t>
        </m:r>
      </m:oMath>
      <w:r>
        <w:rPr>
          <w:rFonts w:hint="eastAsia"/>
        </w:rPr>
        <w:t>比</w:t>
      </w:r>
      <w:r w:rsidRPr="00D45409">
        <w:rPr>
          <w:rFonts w:hint="eastAsia"/>
          <w:vertAlign w:val="superscript"/>
        </w:rPr>
        <w:t>85</w:t>
      </w:r>
      <w:r w:rsidR="00A15AE1" w:rsidRPr="00A15AE1">
        <w:t xml:space="preserve">Rb </w:t>
      </w:r>
      <w:r w:rsidR="00A15AE1" w:rsidRPr="00A15AE1">
        <w:rPr>
          <w:rFonts w:hint="eastAsia"/>
        </w:rPr>
        <w:t>的要大，所以要想达到一样的能极差，</w:t>
      </w:r>
      <m:oMath>
        <m:sSup>
          <m:sSupPr>
            <m:ctrlPr>
              <w:rPr>
                <w:rFonts w:ascii="Cambria Math" w:hAnsi="Cambria Math"/>
              </w:rPr>
            </m:ctrlPr>
          </m:sSupPr>
          <m:e>
            <m:r>
              <w:rPr>
                <w:rFonts w:ascii="Cambria Math" w:hAnsi="Cambria Math"/>
              </w:rPr>
              <m:t>​</m:t>
            </m:r>
          </m:e>
          <m:sup>
            <m:r>
              <w:rPr>
                <w:rFonts w:ascii="Cambria Math" w:hAnsi="Cambria Math"/>
              </w:rPr>
              <m:t>87</m:t>
            </m:r>
          </m:sup>
        </m:sSup>
      </m:oMath>
      <w:r w:rsidR="00A15AE1" w:rsidRPr="00A15AE1">
        <w:t xml:space="preserve">Rb </w:t>
      </w:r>
      <w:r w:rsidR="00A15AE1" w:rsidRPr="00A15AE1">
        <w:rPr>
          <w:rFonts w:hint="eastAsia"/>
        </w:rPr>
        <w:t>所要的磁场的绝对值要更小，因此先看到的磁共振现象属于</w:t>
      </w:r>
      <m:oMath>
        <m:sSup>
          <m:sSupPr>
            <m:ctrlPr>
              <w:rPr>
                <w:rFonts w:ascii="Cambria Math" w:hAnsi="Cambria Math"/>
              </w:rPr>
            </m:ctrlPr>
          </m:sSupPr>
          <m:e>
            <m:r>
              <w:rPr>
                <w:rFonts w:ascii="Cambria Math" w:hAnsi="Cambria Math"/>
              </w:rPr>
              <m:t>​</m:t>
            </m:r>
          </m:e>
          <m:sup>
            <m:r>
              <w:rPr>
                <w:rFonts w:ascii="Cambria Math" w:hAnsi="Cambria Math"/>
              </w:rPr>
              <m:t>87</m:t>
            </m:r>
          </m:sup>
        </m:sSup>
      </m:oMath>
      <w:r w:rsidR="00A15AE1" w:rsidRPr="00A15AE1">
        <w:t>Rb</w:t>
      </w:r>
      <w:r>
        <w:rPr>
          <w:rFonts w:hint="eastAsia"/>
        </w:rPr>
        <w:t>，</w:t>
      </w:r>
      <w:r w:rsidR="00A15AE1" w:rsidRPr="00A15AE1">
        <w:rPr>
          <w:rFonts w:hint="eastAsia"/>
        </w:rPr>
        <w:t>而后看到的属于</w:t>
      </w:r>
      <m:oMath>
        <m:sSup>
          <m:sSupPr>
            <m:ctrlPr>
              <w:rPr>
                <w:rFonts w:ascii="Cambria Math" w:hAnsi="Cambria Math"/>
              </w:rPr>
            </m:ctrlPr>
          </m:sSupPr>
          <m:e>
            <m:r>
              <w:rPr>
                <w:rFonts w:ascii="Cambria Math" w:hAnsi="Cambria Math"/>
              </w:rPr>
              <m:t>​</m:t>
            </m:r>
          </m:e>
          <m:sup>
            <m:r>
              <w:rPr>
                <w:rFonts w:ascii="Cambria Math" w:hAnsi="Cambria Math"/>
              </w:rPr>
              <m:t>85</m:t>
            </m:r>
          </m:sup>
        </m:sSup>
      </m:oMath>
      <w:r w:rsidR="00A15AE1" w:rsidRPr="00A15AE1">
        <w:t>Rb</w:t>
      </w:r>
      <w:r w:rsidR="00A15AE1" w:rsidRPr="00A15AE1">
        <w:rPr>
          <w:rFonts w:hint="eastAsia"/>
        </w:rPr>
        <w:t>。同样的，在</w:t>
      </w:r>
      <m:oMath>
        <m:r>
          <m:rPr>
            <m:sty m:val="p"/>
          </m:rPr>
          <w:rPr>
            <w:rFonts w:ascii="Cambria Math" w:hAnsi="Cambria Math"/>
          </w:rPr>
          <m:t>“+</m:t>
        </m:r>
        <m:r>
          <m:rPr>
            <m:sty m:val="p"/>
          </m:rPr>
          <w:rPr>
            <w:rFonts w:ascii="Cambria Math" w:hAnsi="Cambria Math" w:cs="Cambria Math"/>
          </w:rPr>
          <m:t>-</m:t>
        </m:r>
        <m:r>
          <m:rPr>
            <m:sty m:val="p"/>
          </m:rPr>
          <w:rPr>
            <w:rFonts w:ascii="Cambria Math" w:hAnsi="Cambria Math"/>
          </w:rPr>
          <m:t>”</m:t>
        </m:r>
      </m:oMath>
      <w:r w:rsidR="00A15AE1" w:rsidRPr="00A15AE1">
        <w:t>(</w:t>
      </w:r>
      <w:r w:rsidR="00A15AE1" w:rsidRPr="00A15AE1">
        <w:rPr>
          <w:rFonts w:hint="eastAsia"/>
        </w:rPr>
        <w:t>水平场方向和地磁场方向一致，扫场方向和</w:t>
      </w:r>
      <w:r w:rsidR="00B446DA">
        <w:rPr>
          <w:rFonts w:hint="eastAsia"/>
        </w:rPr>
        <w:t>地</w:t>
      </w:r>
      <w:r w:rsidR="00A15AE1" w:rsidRPr="00A15AE1">
        <w:rPr>
          <w:rFonts w:hint="eastAsia"/>
        </w:rPr>
        <w:t>磁场方向相反</w:t>
      </w:r>
      <w:r w:rsidR="00A15AE1" w:rsidRPr="00A15AE1">
        <w:t>)</w:t>
      </w:r>
      <w:r w:rsidR="00BE265A">
        <w:rPr>
          <w:rFonts w:hint="eastAsia"/>
        </w:rPr>
        <w:t>；</w:t>
      </w:r>
      <m:oMath>
        <m:r>
          <m:rPr>
            <m:sty m:val="p"/>
          </m:rPr>
          <w:rPr>
            <w:rFonts w:ascii="Cambria Math" w:hAnsi="Cambria Math"/>
          </w:rPr>
          <m:t>“</m:t>
        </m:r>
        <m:r>
          <m:rPr>
            <m:sty m:val="p"/>
          </m:rPr>
          <w:rPr>
            <w:rFonts w:ascii="Cambria Math" w:hAnsi="Cambria Math" w:cs="Cambria Math"/>
          </w:rPr>
          <m:t>-</m:t>
        </m:r>
        <m:r>
          <m:rPr>
            <m:sty m:val="p"/>
          </m:rPr>
          <w:rPr>
            <w:rFonts w:ascii="Cambria Math" w:hAnsi="Cambria Math" w:hint="eastAsia"/>
          </w:rPr>
          <m:t>+</m:t>
        </m:r>
        <m:r>
          <m:rPr>
            <m:sty m:val="p"/>
          </m:rPr>
          <w:rPr>
            <w:rFonts w:ascii="Cambria Math" w:hAnsi="Cambria Math"/>
          </w:rPr>
          <m:t>”</m:t>
        </m:r>
      </m:oMath>
      <w:r w:rsidR="00A15AE1" w:rsidRPr="00A15AE1">
        <w:rPr>
          <w:rFonts w:hint="eastAsia"/>
        </w:rPr>
        <w:t>和</w:t>
      </w:r>
      <w:r w:rsidR="00A15AE1" w:rsidRPr="00A15AE1">
        <w:t xml:space="preserve"> </w:t>
      </w:r>
      <m:oMath>
        <m:r>
          <m:rPr>
            <m:sty m:val="p"/>
          </m:rPr>
          <w:rPr>
            <w:rFonts w:ascii="Cambria Math" w:hAnsi="Cambria Math"/>
          </w:rPr>
          <m:t>“</m:t>
        </m:r>
        <m:r>
          <m:rPr>
            <m:sty m:val="p"/>
          </m:rPr>
          <w:rPr>
            <w:rFonts w:ascii="Cambria Math" w:hAnsi="Cambria Math" w:cs="Cambria Math"/>
          </w:rPr>
          <m:t>--</m:t>
        </m:r>
        <m:r>
          <m:rPr>
            <m:sty m:val="p"/>
          </m:rPr>
          <w:rPr>
            <w:rFonts w:ascii="Cambria Math" w:hAnsi="Cambria Math"/>
          </w:rPr>
          <m:t>”</m:t>
        </m:r>
      </m:oMath>
      <w:r w:rsidR="00A15AE1" w:rsidRPr="00A15AE1">
        <w:rPr>
          <w:rFonts w:hint="eastAsia"/>
        </w:rPr>
        <w:t>也可以看到类似规律的磁共振信号。</w:t>
      </w:r>
    </w:p>
    <w:p w14:paraId="1C2915FC" w14:textId="42275873" w:rsidR="00A15AE1" w:rsidRDefault="000C507C" w:rsidP="000C507C">
      <w:pPr>
        <w:pStyle w:val="4"/>
      </w:pPr>
      <w:r w:rsidRPr="000C507C">
        <w:t>假磁共振峰</w:t>
      </w:r>
      <w:r>
        <w:rPr>
          <w:rFonts w:hint="eastAsia"/>
        </w:rPr>
        <w:t>的讨论</w:t>
      </w:r>
    </w:p>
    <w:p w14:paraId="133F9EBA" w14:textId="097F700F" w:rsidR="000C507C" w:rsidRPr="000C507C" w:rsidRDefault="000C507C" w:rsidP="000C507C">
      <w:pPr>
        <w:rPr>
          <w:rFonts w:hint="eastAsia"/>
        </w:rPr>
      </w:pPr>
      <w:r>
        <w:rPr>
          <w:rFonts w:hint="eastAsia"/>
        </w:rPr>
        <w:t>需要注意的是，突变信号不一定是因为发生了磁共振而产生的，也可能是由于外磁场反向所造成的光抽运现象。关闭</w:t>
      </w:r>
      <w:r>
        <w:rPr>
          <w:rFonts w:hint="eastAsia"/>
        </w:rPr>
        <w:t>提供射频场的</w:t>
      </w:r>
      <w:r>
        <w:rPr>
          <w:rFonts w:hint="eastAsia"/>
        </w:rPr>
        <w:t>信号发生器，观察光强信号是否发生变化。如果变化，则说明该信号是磁共振信号；如果不发生变化，则说明该信号不是磁共振信号。</w:t>
      </w:r>
      <w:r>
        <w:cr/>
      </w:r>
    </w:p>
    <w:p w14:paraId="448D4988" w14:textId="2438B5E3" w:rsidR="00F852B3" w:rsidRPr="00F852B3" w:rsidRDefault="00DC46DD" w:rsidP="00884AB3">
      <w:pPr>
        <w:pStyle w:val="1"/>
      </w:pPr>
      <w:r>
        <w:rPr>
          <w:rFonts w:hint="eastAsia"/>
        </w:rPr>
        <w:t>实验数据处理与实验结果</w:t>
      </w:r>
      <w:r w:rsidR="00A82A64">
        <w:rPr>
          <w:rFonts w:hint="eastAsia"/>
        </w:rPr>
        <w:t>分析</w:t>
      </w:r>
    </w:p>
    <w:p w14:paraId="5D063D2A" w14:textId="27CDD671" w:rsidR="00DA0594" w:rsidRDefault="00570BA1" w:rsidP="007E200B">
      <w:pPr>
        <w:pStyle w:val="3"/>
        <w:numPr>
          <w:ilvl w:val="0"/>
          <w:numId w:val="13"/>
        </w:numPr>
      </w:pPr>
      <w:r>
        <w:rPr>
          <w:rFonts w:hint="eastAsia"/>
        </w:rPr>
        <w:t>计算</w:t>
      </w:r>
      <w:r w:rsidR="00655AAC">
        <w:rPr>
          <w:rFonts w:hint="eastAsia"/>
        </w:rPr>
        <w:t>地磁场</w:t>
      </w:r>
    </w:p>
    <w:p w14:paraId="594C378D" w14:textId="51493331" w:rsidR="0064193C" w:rsidRDefault="008C4158" w:rsidP="00C5349C">
      <w:r>
        <w:rPr>
          <w:rFonts w:hint="eastAsia"/>
        </w:rPr>
        <w:t>利用公式</w:t>
      </w:r>
      <m:oMath>
        <m:d>
          <m:dPr>
            <m:ctrlPr>
              <w:rPr>
                <w:rFonts w:ascii="Cambria Math" w:hAnsi="Cambria Math"/>
              </w:rPr>
            </m:ctrlPr>
          </m:dPr>
          <m:e>
            <m:r>
              <m:rPr>
                <m:sty m:val="p"/>
              </m:rPr>
              <w:rPr>
                <w:rFonts w:ascii="Cambria Math" w:hAnsi="Cambria Math"/>
              </w:rPr>
              <m:t>4</m:t>
            </m:r>
          </m:e>
        </m:d>
      </m:oMath>
      <w:r w:rsidR="00466F4C">
        <w:rPr>
          <w:rFonts w:hint="eastAsia"/>
        </w:rPr>
        <w:t>可以计算</w:t>
      </w:r>
      <w:r w:rsidR="004C015F">
        <w:rPr>
          <w:rFonts w:hint="eastAsia"/>
        </w:rPr>
        <w:t>氢氘光谱</w:t>
      </w:r>
      <w:r w:rsidR="00995BB7" w:rsidRPr="0016419F">
        <w:rPr>
          <w:rFonts w:hint="eastAsia"/>
        </w:rPr>
        <w:t>巴尔末</w:t>
      </w:r>
      <w:r w:rsidR="00995BB7">
        <w:rPr>
          <w:rFonts w:hint="eastAsia"/>
        </w:rPr>
        <w:t>前四条</w:t>
      </w:r>
      <w:r w:rsidR="00C542F9">
        <w:rPr>
          <w:rFonts w:hint="eastAsia"/>
        </w:rPr>
        <w:t>谱线的真空参考值如</w:t>
      </w:r>
      <w:r w:rsidR="00C542F9" w:rsidRPr="00C542F9">
        <w:rPr>
          <w:rFonts w:hint="eastAsia"/>
        </w:rPr>
        <w:t xml:space="preserve">TABLE </w:t>
      </w:r>
      <w:r w:rsidR="00C542F9" w:rsidRPr="00C542F9">
        <w:rPr>
          <w:rFonts w:hint="eastAsia"/>
        </w:rPr>
        <w:t>Ⅰ</w:t>
      </w:r>
      <w:r w:rsidR="00C542F9">
        <w:rPr>
          <w:rFonts w:hint="eastAsia"/>
        </w:rPr>
        <w:t>所示</w:t>
      </w:r>
    </w:p>
    <w:p w14:paraId="3193EF0A" w14:textId="2DB0C89D" w:rsidR="003E5837" w:rsidRPr="003E5837" w:rsidRDefault="00655AAC" w:rsidP="000E59D2">
      <w:pPr>
        <w:pStyle w:val="4"/>
        <w:rPr>
          <w:rFonts w:hint="eastAsia"/>
        </w:rPr>
      </w:pPr>
      <w:r>
        <w:rPr>
          <w:rFonts w:hint="eastAsia"/>
        </w:rPr>
        <w:t>光抽运现象对称峰测量地磁场</w:t>
      </w:r>
    </w:p>
    <w:p w14:paraId="10B8A6BF" w14:textId="081CF890" w:rsidR="00252C44" w:rsidRDefault="00122178" w:rsidP="00252C44">
      <w:r>
        <w:rPr>
          <w:rFonts w:hint="eastAsia"/>
        </w:rPr>
        <w:t>实验开始时，我们通过调节垂直场的大小来抵消地磁场的垂直分量，从而使光抽运信号最明显。记录光抽运信号最明显时的垂直线圈电流值就可以计算出垂直场大小，也就等于地磁场的垂直分量的大小。</w:t>
      </w:r>
    </w:p>
    <w:p w14:paraId="54C0B3EB" w14:textId="6A4392E3" w:rsidR="00252C44" w:rsidRPr="005C7459" w:rsidRDefault="00252C44" w:rsidP="00252C44">
      <m:oMathPara>
        <m:oMath>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垂直</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地垂直</m:t>
              </m:r>
            </m:sub>
          </m:sSub>
        </m:oMath>
      </m:oMathPara>
    </w:p>
    <w:p w14:paraId="68B7B60B" w14:textId="037981BC" w:rsidR="005C7459" w:rsidRDefault="005C7459" w:rsidP="00252C44">
      <w:r>
        <w:rPr>
          <w:rFonts w:hint="eastAsia"/>
        </w:rPr>
        <w:t>对水平场，我们调节扫场与水平场方向以及大小，选取出现对称峰的情况。</w:t>
      </w:r>
    </w:p>
    <w:p w14:paraId="428A4412" w14:textId="65FA8536" w:rsidR="005C7459" w:rsidRPr="007302D8" w:rsidRDefault="005C7459" w:rsidP="005C7459">
      <m:oMathPara>
        <m:oMath>
          <m:eqArr>
            <m:eqArrPr>
              <m:maxDist m:val="1"/>
              <m:ctrlPr>
                <w:rPr>
                  <w:rFonts w:ascii="Cambria Math" w:hAnsi="Cambria Math" w:cs="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hint="eastAsia"/>
                    </w:rPr>
                    <m:t>地水平</m:t>
                  </m:r>
                </m:sub>
              </m:sSub>
              <m:r>
                <m:rPr>
                  <m:sty m:val="p"/>
                </m:rPr>
                <w:rPr>
                  <w:rFonts w:ascii="Cambria Math" w:hAnsi="Cambria Math" w:cs="Cambria Math"/>
                </w:rPr>
                <m:t>-</m:t>
              </m:r>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水平</m:t>
                  </m:r>
                  <m:r>
                    <m:rPr>
                      <m:sty m:val="p"/>
                    </m:rPr>
                    <w:rPr>
                      <w:rFonts w:ascii="Cambria Math" w:hAnsi="Cambria Math" w:hint="eastAsia"/>
                    </w:rPr>
                    <m:t>1</m:t>
                  </m:r>
                </m:sub>
              </m:sSub>
              <m:r>
                <m:rPr>
                  <m:sty m:val="p"/>
                </m:rPr>
                <w:rPr>
                  <w:rFonts w:ascii="Cambria Math" w:hAnsi="Cambria Math" w:cs="Cambria Math" w:hint="eastAsia"/>
                </w:rPr>
                <m:t>+</m:t>
              </m:r>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扫场</m:t>
                  </m:r>
                </m:sub>
              </m:sSub>
              <m:r>
                <m:rPr>
                  <m:sty m:val="p"/>
                </m:rPr>
                <w:rPr>
                  <w:rFonts w:ascii="Cambria Math" w:hAnsi="Cambria Math" w:cs="Cambria Math" w:hint="eastAsia"/>
                </w:rPr>
                <m:t>=0</m:t>
              </m:r>
              <m:ctrlPr>
                <w:rPr>
                  <w:rFonts w:ascii="Cambria Math" w:hAnsi="Cambria Math"/>
                  <w:i/>
                </w:rPr>
              </m:ctrlPr>
            </m:e>
          </m:eqArr>
        </m:oMath>
      </m:oMathPara>
    </w:p>
    <w:p w14:paraId="46943928" w14:textId="5D61CA45" w:rsidR="005C7459" w:rsidRPr="00886C45" w:rsidRDefault="005C7459" w:rsidP="005C7459">
      <m:oMathPara>
        <m:oMath>
          <m:eqArr>
            <m:eqArrPr>
              <m:maxDist m:val="1"/>
              <m:ctrlPr>
                <w:rPr>
                  <w:rFonts w:ascii="Cambria Math" w:hAnsi="Cambria Math" w:cs="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hint="eastAsia"/>
                    </w:rPr>
                    <m:t>地水平</m:t>
                  </m:r>
                </m:sub>
              </m:sSub>
              <m:r>
                <m:rPr>
                  <m:sty m:val="p"/>
                </m:rPr>
                <w:rPr>
                  <w:rFonts w:ascii="Cambria Math" w:hAnsi="Cambria Math" w:cs="Cambria Math"/>
                </w:rPr>
                <m:t>-</m:t>
              </m:r>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水平</m:t>
                  </m:r>
                  <m:r>
                    <m:rPr>
                      <m:sty m:val="p"/>
                    </m:rPr>
                    <w:rPr>
                      <w:rFonts w:ascii="Cambria Math" w:hAnsi="Cambria Math" w:hint="eastAsia"/>
                    </w:rPr>
                    <m:t>2</m:t>
                  </m:r>
                </m:sub>
              </m:sSub>
              <m:r>
                <m:rPr>
                  <m:sty m:val="p"/>
                </m:rPr>
                <w:rPr>
                  <w:rFonts w:ascii="Cambria Math" w:hAnsi="Cambria Math" w:cs="Cambria Math"/>
                </w:rPr>
                <m:t>-</m:t>
              </m:r>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扫场</m:t>
                  </m:r>
                </m:sub>
              </m:sSub>
              <m:r>
                <m:rPr>
                  <m:sty m:val="p"/>
                </m:rPr>
                <w:rPr>
                  <w:rFonts w:ascii="Cambria Math" w:hAnsi="Cambria Math" w:cs="Cambria Math" w:hint="eastAsia"/>
                </w:rPr>
                <m:t>=0</m:t>
              </m:r>
              <m:ctrlPr>
                <w:rPr>
                  <w:rFonts w:ascii="Cambria Math" w:hAnsi="Cambria Math"/>
                  <w:i/>
                </w:rPr>
              </m:ctrlPr>
            </m:e>
          </m:eqArr>
        </m:oMath>
      </m:oMathPara>
    </w:p>
    <w:p w14:paraId="182A07CB" w14:textId="6B656C5B" w:rsidR="00886C45" w:rsidRDefault="00886C45" w:rsidP="005C7459">
      <w:r>
        <w:rPr>
          <w:rFonts w:hint="eastAsia"/>
        </w:rPr>
        <w:t>联立上述两式可以得</w:t>
      </w:r>
    </w:p>
    <w:p w14:paraId="2A4EF8D2" w14:textId="427CAA23" w:rsidR="00886C45" w:rsidRPr="00886C45" w:rsidRDefault="00886C45" w:rsidP="005C7459">
      <w:pPr>
        <w:rPr>
          <w:rFonts w:hint="eastAsia"/>
          <w:i/>
        </w:rPr>
      </w:pPr>
      <m:oMathPara>
        <m:oMath>
          <m:sSub>
            <m:sSubPr>
              <m:ctrlPr>
                <w:rPr>
                  <w:rFonts w:ascii="Cambria Math" w:hAnsi="Cambria Math"/>
                </w:rPr>
              </m:ctrlPr>
            </m:sSubPr>
            <m:e>
              <m:r>
                <w:rPr>
                  <w:rFonts w:ascii="Cambria Math" w:hAnsi="Cambria Math"/>
                </w:rPr>
                <m:t>B</m:t>
              </m:r>
            </m:e>
            <m:sub>
              <m:r>
                <m:rPr>
                  <m:sty m:val="p"/>
                </m:rPr>
                <w:rPr>
                  <w:rFonts w:ascii="Cambria Math" w:hAnsi="Cambria Math" w:hint="eastAsia"/>
                </w:rPr>
                <m:t>地水平</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2</m:t>
              </m:r>
            </m:den>
          </m:f>
          <m:r>
            <w:rPr>
              <w:rFonts w:ascii="Cambria Math" w:hAnsi="Cambria Math"/>
            </w:rPr>
            <m:t>(</m:t>
          </m:r>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水平</m:t>
              </m:r>
              <m:r>
                <m:rPr>
                  <m:sty m:val="p"/>
                </m:rP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水平</m:t>
              </m:r>
              <m:r>
                <m:rPr>
                  <m:sty m:val="p"/>
                </m:rPr>
                <w:rPr>
                  <w:rFonts w:ascii="Cambria Math" w:hAnsi="Cambria Math" w:hint="eastAsia"/>
                </w:rPr>
                <m:t>2</m:t>
              </m:r>
            </m:sub>
          </m:sSub>
          <m:r>
            <w:rPr>
              <w:rFonts w:ascii="Cambria Math" w:hAnsi="Cambria Math"/>
            </w:rPr>
            <m:t>)</m:t>
          </m:r>
        </m:oMath>
      </m:oMathPara>
    </w:p>
    <w:p w14:paraId="746A2F93" w14:textId="024213B4" w:rsidR="007B697F" w:rsidRPr="007B697F" w:rsidRDefault="007B697F" w:rsidP="005C7459">
      <w:pPr>
        <w:rPr>
          <w:rFonts w:hint="eastAsia"/>
          <w:i/>
        </w:rPr>
      </w:pPr>
      <w:r>
        <w:rPr>
          <w:rFonts w:hint="eastAsia"/>
        </w:rPr>
        <w:t>实验中，我们测量的是经过线圈的电流，利用前面给出的方程</w:t>
      </w:r>
      <m:oMath>
        <m:r>
          <w:rPr>
            <w:rFonts w:ascii="Cambria Math" w:hAnsi="Cambria Math"/>
          </w:rPr>
          <m:t xml:space="preserve"> </m:t>
        </m:r>
        <m:d>
          <m:dPr>
            <m:ctrlPr>
              <w:rPr>
                <w:rFonts w:ascii="Cambria Math" w:hAnsi="Cambria Math"/>
                <w:i/>
              </w:rPr>
            </m:ctrlPr>
          </m:dPr>
          <m:e>
            <m:r>
              <w:rPr>
                <w:rFonts w:ascii="Cambria Math" w:hAnsi="Cambria Math"/>
              </w:rPr>
              <m:t>8</m:t>
            </m:r>
          </m:e>
        </m:d>
        <m:r>
          <w:rPr>
            <w:rFonts w:ascii="Cambria Math" w:hAnsi="Cambria Math"/>
          </w:rPr>
          <m:t>,</m:t>
        </m:r>
        <m:d>
          <m:dPr>
            <m:ctrlPr>
              <w:rPr>
                <w:rFonts w:ascii="Cambria Math" w:hAnsi="Cambria Math"/>
                <w:i/>
              </w:rPr>
            </m:ctrlPr>
          </m:dPr>
          <m:e>
            <m:r>
              <w:rPr>
                <w:rFonts w:ascii="Cambria Math" w:hAnsi="Cambria Math"/>
              </w:rPr>
              <m:t>9</m:t>
            </m:r>
          </m:e>
        </m:d>
        <m:r>
          <w:rPr>
            <w:rFonts w:ascii="Cambria Math" w:hAnsi="Cambria Math"/>
          </w:rPr>
          <m:t xml:space="preserve"> </m:t>
        </m:r>
      </m:oMath>
      <w:r>
        <w:rPr>
          <w:rFonts w:hint="eastAsia"/>
        </w:rPr>
        <w:t>就可以给出对应磁场的值。</w:t>
      </w:r>
    </w:p>
    <w:p w14:paraId="6B80FE69" w14:textId="634A1FD5" w:rsidR="00122178" w:rsidRDefault="00122178" w:rsidP="00122178">
      <w:r>
        <w:rPr>
          <w:rFonts w:hint="eastAsia"/>
        </w:rPr>
        <w:t>线圈的数据和</w:t>
      </w:r>
      <w:r w:rsidR="00473989">
        <w:rPr>
          <w:rFonts w:hint="eastAsia"/>
        </w:rPr>
        <w:t>电流实验数据分别</w:t>
      </w:r>
      <w:r>
        <w:rPr>
          <w:rFonts w:hint="eastAsia"/>
        </w:rPr>
        <w:t>见</w:t>
      </w:r>
      <w:r w:rsidR="003E5837" w:rsidRPr="003E5837">
        <w:rPr>
          <w:rFonts w:hint="eastAsia"/>
        </w:rPr>
        <w:t xml:space="preserve">TABLE </w:t>
      </w:r>
      <w:r w:rsidR="003E5837">
        <w:rPr>
          <w:rFonts w:hint="eastAsia"/>
        </w:rPr>
        <w:t>Ⅱ</w:t>
      </w:r>
      <w:r w:rsidR="00473989">
        <w:rPr>
          <w:rFonts w:hint="eastAsia"/>
        </w:rPr>
        <w:t>与</w:t>
      </w:r>
      <w:r w:rsidR="00473989" w:rsidRPr="003E5837">
        <w:rPr>
          <w:rFonts w:hint="eastAsia"/>
        </w:rPr>
        <w:t xml:space="preserve">TABLE </w:t>
      </w:r>
      <w:r w:rsidR="00473989">
        <w:rPr>
          <w:rFonts w:hint="eastAsia"/>
        </w:rPr>
        <w:t>Ⅲ</w:t>
      </w:r>
      <w:r>
        <w:rPr>
          <w:rFonts w:hint="eastAsia"/>
        </w:rPr>
        <w:t>。</w:t>
      </w:r>
    </w:p>
    <w:p w14:paraId="27E5A130" w14:textId="29526B8F" w:rsidR="003E5837" w:rsidRDefault="003E5837" w:rsidP="003E5837">
      <w:pPr>
        <w:pStyle w:val="tablecopy"/>
        <w:ind w:left="360"/>
        <w:jc w:val="center"/>
        <w:rPr>
          <w:lang w:eastAsia="zh-CN"/>
        </w:rPr>
      </w:pPr>
      <w:r>
        <w:rPr>
          <w:lang w:eastAsia="zh-CN"/>
        </w:rPr>
        <w:t xml:space="preserve">TABLE </w:t>
      </w:r>
      <w:r w:rsidR="00F57CE0">
        <w:rPr>
          <w:rFonts w:hint="eastAsia"/>
          <w:lang w:eastAsia="zh-CN"/>
        </w:rPr>
        <w:t>Ⅱ</w:t>
      </w:r>
      <w:r>
        <w:rPr>
          <w:rFonts w:hint="eastAsia"/>
          <w:lang w:eastAsia="zh-CN"/>
        </w:rPr>
        <w:t>.</w:t>
      </w:r>
    </w:p>
    <w:p w14:paraId="2F657120" w14:textId="239E2C1E" w:rsidR="003E5837" w:rsidRPr="00C422AB" w:rsidRDefault="00473989" w:rsidP="003E5837">
      <w:pPr>
        <w:pStyle w:val="tablecopy"/>
        <w:ind w:left="360"/>
        <w:jc w:val="center"/>
        <w:rPr>
          <w:lang w:eastAsia="zh-CN"/>
        </w:rPr>
      </w:pPr>
      <w:r>
        <w:rPr>
          <w:rFonts w:hint="eastAsia"/>
          <w:lang w:eastAsia="zh-CN"/>
        </w:rPr>
        <w:t>线圈参数</w:t>
      </w:r>
      <w:r w:rsidR="003E5837">
        <w:rPr>
          <w:rFonts w:hint="eastAsia"/>
          <w:lang w:eastAsia="zh-CN"/>
        </w:rPr>
        <w:t>.</w:t>
      </w:r>
    </w:p>
    <w:tbl>
      <w:tblPr>
        <w:tblStyle w:val="ab"/>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48"/>
        <w:gridCol w:w="1559"/>
        <w:gridCol w:w="95"/>
        <w:gridCol w:w="1512"/>
      </w:tblGrid>
      <w:tr w:rsidR="00473989" w:rsidRPr="009D5461" w14:paraId="12456085" w14:textId="77777777" w:rsidTr="00426168">
        <w:trPr>
          <w:trHeight w:val="377"/>
        </w:trPr>
        <w:tc>
          <w:tcPr>
            <w:tcW w:w="1654" w:type="dxa"/>
            <w:gridSpan w:val="2"/>
            <w:tcBorders>
              <w:top w:val="single" w:sz="12" w:space="0" w:color="auto"/>
              <w:bottom w:val="single" w:sz="4" w:space="0" w:color="auto"/>
            </w:tcBorders>
            <w:vAlign w:val="center"/>
          </w:tcPr>
          <w:p w14:paraId="61B1A56D" w14:textId="1A99CC08" w:rsidR="00473989" w:rsidRPr="003A0EF9" w:rsidRDefault="00473989" w:rsidP="0092530B">
            <w:pPr>
              <w:ind w:firstLine="0"/>
              <w:jc w:val="center"/>
              <w:rPr>
                <w:rFonts w:ascii="Cambria Math" w:hAnsi="Cambria Math"/>
              </w:rPr>
            </w:pPr>
          </w:p>
        </w:tc>
        <w:tc>
          <w:tcPr>
            <w:tcW w:w="1654" w:type="dxa"/>
            <w:gridSpan w:val="2"/>
            <w:tcBorders>
              <w:top w:val="single" w:sz="12" w:space="0" w:color="auto"/>
              <w:bottom w:val="single" w:sz="4" w:space="0" w:color="auto"/>
            </w:tcBorders>
            <w:vAlign w:val="center"/>
          </w:tcPr>
          <w:p w14:paraId="77242767" w14:textId="11839476" w:rsidR="00473989" w:rsidRPr="0035209A" w:rsidRDefault="00473989" w:rsidP="0092530B">
            <w:pPr>
              <w:ind w:firstLine="0"/>
              <w:jc w:val="center"/>
              <w:rPr>
                <w:rFonts w:ascii="Cambria Math" w:hAnsi="Cambria Math"/>
                <w:i/>
              </w:rPr>
            </w:pPr>
            <w:r w:rsidRPr="0035209A">
              <w:rPr>
                <w:rFonts w:ascii="Cambria Math" w:hAnsi="Cambria Math" w:hint="eastAsia"/>
              </w:rPr>
              <w:t>线圈匝数</w:t>
            </w:r>
          </w:p>
        </w:tc>
        <w:tc>
          <w:tcPr>
            <w:tcW w:w="1512" w:type="dxa"/>
            <w:tcBorders>
              <w:top w:val="single" w:sz="12" w:space="0" w:color="auto"/>
              <w:bottom w:val="single" w:sz="4" w:space="0" w:color="auto"/>
            </w:tcBorders>
            <w:vAlign w:val="center"/>
          </w:tcPr>
          <w:p w14:paraId="41088E55" w14:textId="501776D3" w:rsidR="00473989" w:rsidRPr="0035209A" w:rsidRDefault="00473989" w:rsidP="0092530B">
            <w:pPr>
              <w:ind w:firstLine="0"/>
              <w:jc w:val="center"/>
              <w:rPr>
                <w:rFonts w:ascii="Cambria Math" w:hAnsi="Cambria Math"/>
              </w:rPr>
            </w:pPr>
            <w:r w:rsidRPr="0035209A">
              <w:rPr>
                <w:rFonts w:ascii="Cambria Math" w:hAnsi="Cambria Math" w:hint="eastAsia"/>
                <w:iCs/>
              </w:rPr>
              <w:t>有效半径</w:t>
            </w:r>
            <m:oMath>
              <m:r>
                <w:rPr>
                  <w:rFonts w:ascii="Cambria Math" w:hAnsi="Cambria Math"/>
                </w:rPr>
                <m:t>(</m:t>
              </m:r>
              <m:r>
                <w:rPr>
                  <w:rFonts w:ascii="Cambria Math" w:hAnsi="Cambria Math" w:hint="eastAsia"/>
                </w:rPr>
                <m:t>m</m:t>
              </m:r>
              <m:r>
                <w:rPr>
                  <w:rFonts w:ascii="Cambria Math" w:hAnsi="Cambria Math"/>
                </w:rPr>
                <m:t>)</m:t>
              </m:r>
            </m:oMath>
          </w:p>
        </w:tc>
      </w:tr>
      <w:tr w:rsidR="00473989" w:rsidRPr="009D5461" w14:paraId="5B5290EF" w14:textId="77777777" w:rsidTr="00426168">
        <w:trPr>
          <w:trHeight w:val="377"/>
        </w:trPr>
        <w:tc>
          <w:tcPr>
            <w:tcW w:w="1654" w:type="dxa"/>
            <w:gridSpan w:val="2"/>
            <w:vAlign w:val="bottom"/>
          </w:tcPr>
          <w:p w14:paraId="0A948159" w14:textId="50A0314E" w:rsidR="00473989" w:rsidRPr="0035209A" w:rsidRDefault="00473989" w:rsidP="00473989">
            <w:pPr>
              <w:ind w:firstLine="0"/>
              <w:jc w:val="center"/>
              <w:rPr>
                <w:rFonts w:ascii="Cambria Math" w:hAnsi="Cambria Math"/>
              </w:rPr>
            </w:pPr>
            <w:r w:rsidRPr="0035209A">
              <w:rPr>
                <w:rFonts w:hint="eastAsia"/>
                <w:color w:val="000000"/>
              </w:rPr>
              <w:t>水平场线圈</w:t>
            </w:r>
          </w:p>
        </w:tc>
        <w:tc>
          <w:tcPr>
            <w:tcW w:w="1654" w:type="dxa"/>
            <w:gridSpan w:val="2"/>
            <w:vAlign w:val="bottom"/>
          </w:tcPr>
          <w:p w14:paraId="7E32E98F" w14:textId="7512EF27" w:rsidR="00473989" w:rsidRPr="00473989" w:rsidRDefault="00473989" w:rsidP="00473989">
            <w:pPr>
              <w:ind w:firstLine="0"/>
              <w:jc w:val="center"/>
              <w:rPr>
                <w:rFonts w:ascii="Cambria Math" w:hAnsi="Cambria Math"/>
                <w:iCs/>
              </w:rPr>
            </w:pPr>
            <w:r w:rsidRPr="00473989">
              <w:rPr>
                <w:rFonts w:ascii="Cambria Math" w:hAnsi="Cambria Math" w:hint="eastAsia"/>
                <w:iCs/>
              </w:rPr>
              <w:t>250</w:t>
            </w:r>
          </w:p>
        </w:tc>
        <w:tc>
          <w:tcPr>
            <w:tcW w:w="1512" w:type="dxa"/>
            <w:vAlign w:val="bottom"/>
          </w:tcPr>
          <w:p w14:paraId="0237081F" w14:textId="73293AB5" w:rsidR="00473989" w:rsidRPr="00473989" w:rsidRDefault="00473989" w:rsidP="00473989">
            <w:pPr>
              <w:ind w:firstLine="0"/>
              <w:jc w:val="center"/>
              <w:rPr>
                <w:rFonts w:ascii="Cambria Math" w:hAnsi="Cambria Math" w:hint="eastAsia"/>
                <w:iCs/>
              </w:rPr>
            </w:pPr>
            <w:r w:rsidRPr="00473989">
              <w:rPr>
                <w:rFonts w:ascii="Cambria Math" w:hAnsi="Cambria Math" w:hint="eastAsia"/>
                <w:iCs/>
              </w:rPr>
              <w:t>0.2398</w:t>
            </w:r>
          </w:p>
        </w:tc>
      </w:tr>
      <w:tr w:rsidR="00473989" w:rsidRPr="009D5461" w14:paraId="37A68669" w14:textId="77777777" w:rsidTr="00426168">
        <w:trPr>
          <w:trHeight w:val="377"/>
        </w:trPr>
        <w:tc>
          <w:tcPr>
            <w:tcW w:w="1654" w:type="dxa"/>
            <w:gridSpan w:val="2"/>
            <w:vAlign w:val="bottom"/>
          </w:tcPr>
          <w:p w14:paraId="45C6BF5A" w14:textId="3A7293BE" w:rsidR="00473989" w:rsidRPr="0035209A" w:rsidRDefault="00473989" w:rsidP="00473989">
            <w:pPr>
              <w:ind w:firstLine="0"/>
              <w:jc w:val="center"/>
            </w:pPr>
            <w:r w:rsidRPr="0035209A">
              <w:rPr>
                <w:rFonts w:hint="eastAsia"/>
                <w:color w:val="000000"/>
              </w:rPr>
              <w:t>扫场</w:t>
            </w:r>
            <w:r w:rsidRPr="0035209A">
              <w:rPr>
                <w:rFonts w:hint="eastAsia"/>
                <w:color w:val="000000"/>
              </w:rPr>
              <w:t>线圈</w:t>
            </w:r>
          </w:p>
        </w:tc>
        <w:tc>
          <w:tcPr>
            <w:tcW w:w="1654" w:type="dxa"/>
            <w:gridSpan w:val="2"/>
            <w:vAlign w:val="bottom"/>
          </w:tcPr>
          <w:p w14:paraId="74A7C0A6" w14:textId="0AC98135" w:rsidR="00473989" w:rsidRPr="00473989" w:rsidRDefault="00473989" w:rsidP="00473989">
            <w:pPr>
              <w:ind w:firstLine="0"/>
              <w:jc w:val="center"/>
              <w:rPr>
                <w:rFonts w:ascii="Cambria Math" w:hAnsi="Cambria Math" w:hint="eastAsia"/>
                <w:iCs/>
              </w:rPr>
            </w:pPr>
            <w:r w:rsidRPr="00473989">
              <w:rPr>
                <w:rFonts w:ascii="Cambria Math" w:hAnsi="Cambria Math" w:hint="eastAsia"/>
                <w:iCs/>
              </w:rPr>
              <w:t>250</w:t>
            </w:r>
          </w:p>
        </w:tc>
        <w:tc>
          <w:tcPr>
            <w:tcW w:w="1512" w:type="dxa"/>
            <w:vAlign w:val="bottom"/>
          </w:tcPr>
          <w:p w14:paraId="6296A227" w14:textId="0C98D843" w:rsidR="00473989" w:rsidRPr="00473989" w:rsidRDefault="00473989" w:rsidP="00473989">
            <w:pPr>
              <w:ind w:firstLine="0"/>
              <w:jc w:val="center"/>
              <w:rPr>
                <w:rFonts w:ascii="Cambria Math" w:hAnsi="Cambria Math" w:hint="eastAsia"/>
                <w:iCs/>
              </w:rPr>
            </w:pPr>
            <w:r w:rsidRPr="00473989">
              <w:rPr>
                <w:rFonts w:ascii="Cambria Math" w:hAnsi="Cambria Math" w:hint="eastAsia"/>
                <w:iCs/>
              </w:rPr>
              <w:t>0.242</w:t>
            </w:r>
            <w:r w:rsidR="00AC1EC4">
              <w:rPr>
                <w:rFonts w:ascii="Cambria Math" w:hAnsi="Cambria Math" w:hint="eastAsia"/>
                <w:iCs/>
              </w:rPr>
              <w:t>0</w:t>
            </w:r>
          </w:p>
        </w:tc>
      </w:tr>
      <w:tr w:rsidR="00473989" w:rsidRPr="009D5461" w14:paraId="59D5C827" w14:textId="77777777" w:rsidTr="00426168">
        <w:trPr>
          <w:trHeight w:val="378"/>
        </w:trPr>
        <w:tc>
          <w:tcPr>
            <w:tcW w:w="1606" w:type="dxa"/>
            <w:tcBorders>
              <w:bottom w:val="single" w:sz="12" w:space="0" w:color="auto"/>
            </w:tcBorders>
            <w:vAlign w:val="bottom"/>
          </w:tcPr>
          <w:p w14:paraId="098F0CE0" w14:textId="60375D72" w:rsidR="00473989" w:rsidRPr="0035209A" w:rsidRDefault="00473989" w:rsidP="00473989">
            <w:pPr>
              <w:ind w:firstLine="0"/>
              <w:jc w:val="center"/>
              <w:rPr>
                <w:rFonts w:ascii="Cambria Math" w:hAnsi="Cambria Math"/>
              </w:rPr>
            </w:pPr>
            <w:r w:rsidRPr="0035209A">
              <w:rPr>
                <w:rFonts w:hint="eastAsia"/>
                <w:color w:val="000000"/>
              </w:rPr>
              <w:t>垂直场</w:t>
            </w:r>
            <w:r w:rsidRPr="0035209A">
              <w:rPr>
                <w:rFonts w:hint="eastAsia"/>
                <w:color w:val="000000"/>
              </w:rPr>
              <w:t>线圈</w:t>
            </w:r>
          </w:p>
        </w:tc>
        <w:tc>
          <w:tcPr>
            <w:tcW w:w="1607" w:type="dxa"/>
            <w:gridSpan w:val="2"/>
            <w:tcBorders>
              <w:bottom w:val="single" w:sz="12" w:space="0" w:color="auto"/>
            </w:tcBorders>
            <w:vAlign w:val="bottom"/>
          </w:tcPr>
          <w:p w14:paraId="4FED9E01" w14:textId="19B951F2" w:rsidR="00473989" w:rsidRPr="00473989" w:rsidRDefault="00473989" w:rsidP="00473989">
            <w:pPr>
              <w:ind w:firstLine="0"/>
              <w:jc w:val="center"/>
              <w:rPr>
                <w:rFonts w:ascii="Cambria Math" w:hAnsi="Cambria Math"/>
                <w:iCs/>
              </w:rPr>
            </w:pPr>
            <w:r w:rsidRPr="00473989">
              <w:rPr>
                <w:rFonts w:ascii="Cambria Math" w:hAnsi="Cambria Math" w:hint="eastAsia"/>
                <w:iCs/>
              </w:rPr>
              <w:t>100</w:t>
            </w:r>
          </w:p>
        </w:tc>
        <w:tc>
          <w:tcPr>
            <w:tcW w:w="1607" w:type="dxa"/>
            <w:gridSpan w:val="2"/>
            <w:tcBorders>
              <w:bottom w:val="single" w:sz="12" w:space="0" w:color="auto"/>
            </w:tcBorders>
            <w:vAlign w:val="bottom"/>
          </w:tcPr>
          <w:p w14:paraId="69D361C8" w14:textId="5EAD38D0" w:rsidR="00473989" w:rsidRPr="00473989" w:rsidRDefault="00473989" w:rsidP="00473989">
            <w:pPr>
              <w:ind w:firstLine="0"/>
              <w:jc w:val="center"/>
              <w:rPr>
                <w:rFonts w:ascii="Cambria Math" w:hAnsi="Cambria Math"/>
                <w:iCs/>
              </w:rPr>
            </w:pPr>
            <w:r w:rsidRPr="00473989">
              <w:rPr>
                <w:rFonts w:ascii="Cambria Math" w:hAnsi="Cambria Math" w:hint="eastAsia"/>
                <w:iCs/>
              </w:rPr>
              <w:t>0.153</w:t>
            </w:r>
            <w:r w:rsidR="00AC1EC4">
              <w:rPr>
                <w:rFonts w:ascii="Cambria Math" w:hAnsi="Cambria Math" w:hint="eastAsia"/>
                <w:iCs/>
              </w:rPr>
              <w:t>0</w:t>
            </w:r>
          </w:p>
        </w:tc>
      </w:tr>
    </w:tbl>
    <w:p w14:paraId="7E706C27" w14:textId="77777777" w:rsidR="00122178" w:rsidRDefault="00122178" w:rsidP="00122178"/>
    <w:p w14:paraId="1DFD421A" w14:textId="0C5B058C" w:rsidR="004B20DA" w:rsidRDefault="004B20DA" w:rsidP="004B20DA">
      <w:pPr>
        <w:pStyle w:val="tablecopy"/>
        <w:ind w:left="360"/>
        <w:jc w:val="center"/>
        <w:rPr>
          <w:lang w:eastAsia="zh-CN"/>
        </w:rPr>
      </w:pPr>
      <w:r>
        <w:rPr>
          <w:lang w:eastAsia="zh-CN"/>
        </w:rPr>
        <w:t xml:space="preserve">TABLE </w:t>
      </w:r>
      <w:r>
        <w:rPr>
          <w:rFonts w:hint="eastAsia"/>
          <w:lang w:eastAsia="zh-CN"/>
        </w:rPr>
        <w:t>Ⅲ</w:t>
      </w:r>
      <w:r>
        <w:rPr>
          <w:rFonts w:hint="eastAsia"/>
          <w:lang w:eastAsia="zh-CN"/>
        </w:rPr>
        <w:t>.</w:t>
      </w:r>
    </w:p>
    <w:p w14:paraId="17DDA07C" w14:textId="5A3DCD42" w:rsidR="004B20DA" w:rsidRPr="00C422AB" w:rsidRDefault="004B20DA" w:rsidP="004B20DA">
      <w:pPr>
        <w:pStyle w:val="tablecopy"/>
        <w:ind w:left="360"/>
        <w:jc w:val="center"/>
        <w:rPr>
          <w:lang w:eastAsia="zh-CN"/>
        </w:rPr>
      </w:pPr>
      <w:r>
        <w:rPr>
          <w:rFonts w:hint="eastAsia"/>
          <w:lang w:eastAsia="zh-CN"/>
        </w:rPr>
        <w:t>出现对称峰时的线圈电流对应磁场</w:t>
      </w:r>
      <w:r>
        <w:rPr>
          <w:rFonts w:hint="eastAsia"/>
          <w:lang w:eastAsia="zh-CN"/>
        </w:rPr>
        <w:t>.</w:t>
      </w:r>
    </w:p>
    <w:tbl>
      <w:tblPr>
        <w:tblStyle w:val="ab"/>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607"/>
        <w:gridCol w:w="1607"/>
      </w:tblGrid>
      <w:tr w:rsidR="00426168" w:rsidRPr="009D5461" w14:paraId="2617978F" w14:textId="77777777" w:rsidTr="00C95BD2">
        <w:trPr>
          <w:trHeight w:val="20"/>
        </w:trPr>
        <w:tc>
          <w:tcPr>
            <w:tcW w:w="1606" w:type="dxa"/>
            <w:tcBorders>
              <w:top w:val="single" w:sz="12" w:space="0" w:color="auto"/>
              <w:bottom w:val="single" w:sz="4" w:space="0" w:color="auto"/>
            </w:tcBorders>
            <w:vAlign w:val="center"/>
          </w:tcPr>
          <w:p w14:paraId="2C628200" w14:textId="414776FE" w:rsidR="00426168" w:rsidRPr="003A0EF9" w:rsidRDefault="00426168" w:rsidP="0092530B">
            <w:pPr>
              <w:ind w:firstLine="0"/>
              <w:jc w:val="center"/>
              <w:rPr>
                <w:rFonts w:ascii="Cambria Math" w:hAnsi="Cambria Math"/>
              </w:rPr>
            </w:pPr>
          </w:p>
        </w:tc>
        <w:tc>
          <w:tcPr>
            <w:tcW w:w="1607" w:type="dxa"/>
            <w:tcBorders>
              <w:top w:val="single" w:sz="12" w:space="0" w:color="auto"/>
              <w:bottom w:val="single" w:sz="4" w:space="0" w:color="auto"/>
            </w:tcBorders>
            <w:vAlign w:val="center"/>
          </w:tcPr>
          <w:p w14:paraId="5A220261" w14:textId="2EADFA97" w:rsidR="00426168" w:rsidRPr="00473A82" w:rsidRDefault="00426168" w:rsidP="0092530B">
            <w:pPr>
              <w:ind w:firstLine="0"/>
              <w:jc w:val="center"/>
              <w:rPr>
                <w:rFonts w:ascii="Cambria Math" w:hAnsi="Cambria Math"/>
                <w:i/>
              </w:rPr>
            </w:pPr>
            <w:r>
              <w:rPr>
                <w:rFonts w:ascii="Cambria Math" w:hAnsi="Cambria Math" w:hint="eastAsia"/>
              </w:rPr>
              <w:t>电流值</w:t>
            </w:r>
            <m:oMath>
              <m:r>
                <w:rPr>
                  <w:rFonts w:ascii="Cambria Math" w:hAnsi="Cambria Math"/>
                </w:rPr>
                <m:t xml:space="preserve"> </m:t>
              </m:r>
              <m:r>
                <w:rPr>
                  <w:rFonts w:ascii="Cambria Math" w:hAnsi="Cambria Math"/>
                </w:rPr>
                <m:t>(</m:t>
              </m:r>
              <m:r>
                <w:rPr>
                  <w:rFonts w:ascii="Cambria Math" w:hAnsi="Cambria Math" w:hint="eastAsia"/>
                </w:rPr>
                <m:t>A</m:t>
              </m:r>
              <m:r>
                <w:rPr>
                  <w:rFonts w:ascii="Cambria Math" w:hAnsi="Cambria Math"/>
                </w:rPr>
                <m:t>)</m:t>
              </m:r>
            </m:oMath>
          </w:p>
        </w:tc>
        <w:tc>
          <w:tcPr>
            <w:tcW w:w="1607" w:type="dxa"/>
            <w:tcBorders>
              <w:top w:val="single" w:sz="12" w:space="0" w:color="auto"/>
              <w:bottom w:val="single" w:sz="4" w:space="0" w:color="auto"/>
            </w:tcBorders>
            <w:vAlign w:val="center"/>
          </w:tcPr>
          <w:p w14:paraId="65C22EE9" w14:textId="3A7286C4" w:rsidR="00426168" w:rsidRPr="004B20DA" w:rsidRDefault="00426168" w:rsidP="0092530B">
            <w:pPr>
              <w:ind w:firstLine="0"/>
              <w:jc w:val="center"/>
              <w:rPr>
                <w:rFonts w:ascii="Cambria Math" w:hAnsi="Cambria Math" w:hint="eastAsia"/>
                <w:iCs/>
              </w:rPr>
            </w:pPr>
            <w:r>
              <w:rPr>
                <w:rFonts w:ascii="Cambria Math" w:hAnsi="Cambria Math" w:hint="eastAsia"/>
                <w:iCs/>
              </w:rPr>
              <w:t>磁场值</w:t>
            </w:r>
            <m:oMath>
              <m:r>
                <w:rPr>
                  <w:rFonts w:ascii="Cambria Math" w:hAnsi="Cambria Math"/>
                </w:rPr>
                <m:t xml:space="preserve"> </m:t>
              </m:r>
              <m:r>
                <w:rPr>
                  <w:rFonts w:ascii="Cambria Math" w:hAnsi="Cambria Math"/>
                </w:rPr>
                <m:t>(</m:t>
              </m:r>
              <m:r>
                <w:rPr>
                  <w:rFonts w:ascii="Cambria Math" w:hAnsi="Cambria Math"/>
                </w:rPr>
                <m:t>T</m:t>
              </m:r>
              <m:r>
                <w:rPr>
                  <w:rFonts w:ascii="Cambria Math" w:hAnsi="Cambria Math"/>
                </w:rPr>
                <m:t>)</m:t>
              </m:r>
            </m:oMath>
          </w:p>
        </w:tc>
      </w:tr>
      <w:tr w:rsidR="00426168" w:rsidRPr="009D5461" w14:paraId="0EAEE9A4" w14:textId="77777777" w:rsidTr="00C95BD2">
        <w:trPr>
          <w:trHeight w:val="20"/>
        </w:trPr>
        <w:tc>
          <w:tcPr>
            <w:tcW w:w="1606" w:type="dxa"/>
            <w:vAlign w:val="center"/>
          </w:tcPr>
          <w:p w14:paraId="721DFD3F" w14:textId="36791A20" w:rsidR="00426168" w:rsidRPr="00C95BD2" w:rsidRDefault="00B9310D" w:rsidP="00C95BD2">
            <w:pPr>
              <w:ind w:firstLine="0"/>
              <w:jc w:val="center"/>
              <w:rPr>
                <w:rFonts w:ascii="Cambria Math" w:hAnsi="Cambria Math"/>
              </w:rPr>
            </w:pPr>
            <w:r w:rsidRPr="00C95BD2">
              <w:rPr>
                <w:rFonts w:ascii="Cambria Math" w:hAnsi="Cambria Math" w:hint="eastAsia"/>
              </w:rPr>
              <w:t>垂直</w:t>
            </w:r>
          </w:p>
        </w:tc>
        <w:tc>
          <w:tcPr>
            <w:tcW w:w="1607" w:type="dxa"/>
            <w:vAlign w:val="center"/>
          </w:tcPr>
          <w:p w14:paraId="038951DA" w14:textId="22A3CD1A" w:rsidR="00426168" w:rsidRPr="003A0EF9" w:rsidRDefault="00886C45" w:rsidP="00C95BD2">
            <w:pPr>
              <w:ind w:firstLine="0"/>
              <w:jc w:val="center"/>
              <w:rPr>
                <w:rFonts w:ascii="Cambria Math" w:hAnsi="Cambria Math"/>
              </w:rPr>
            </w:pPr>
            <w:r>
              <w:rPr>
                <w:rFonts w:ascii="Cambria Math" w:hAnsi="Cambria Math" w:hint="eastAsia"/>
              </w:rPr>
              <w:t>0.061</w:t>
            </w:r>
          </w:p>
        </w:tc>
        <w:tc>
          <w:tcPr>
            <w:tcW w:w="1607" w:type="dxa"/>
            <w:vAlign w:val="center"/>
          </w:tcPr>
          <w:p w14:paraId="4615C454" w14:textId="6ACFBB76" w:rsidR="00426168" w:rsidRPr="003A0EF9" w:rsidRDefault="00886C45" w:rsidP="00C95BD2">
            <w:pPr>
              <w:ind w:firstLine="0"/>
              <w:jc w:val="center"/>
              <w:rPr>
                <w:rFonts w:ascii="Cambria Math" w:hAnsi="Cambria Math" w:hint="eastAsia"/>
              </w:rPr>
            </w:pPr>
            <m:oMathPara>
              <m:oMath>
                <m:r>
                  <w:rPr>
                    <w:rFonts w:ascii="Cambria Math" w:hAnsi="Cambria Math" w:hint="eastAsia"/>
                  </w:rPr>
                  <m:t>3.5</m:t>
                </m:r>
                <m:r>
                  <w:rPr>
                    <w:rFonts w:ascii="Cambria Math" w:hAnsi="Cambria Math"/>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r w:rsidR="00886C45" w:rsidRPr="009D5461" w14:paraId="1E1DC660" w14:textId="77777777" w:rsidTr="00C95BD2">
        <w:trPr>
          <w:trHeight w:val="20"/>
        </w:trPr>
        <w:tc>
          <w:tcPr>
            <w:tcW w:w="1606" w:type="dxa"/>
            <w:vAlign w:val="center"/>
          </w:tcPr>
          <w:p w14:paraId="700106EF" w14:textId="2475141E" w:rsidR="00886C45" w:rsidRPr="00C95BD2" w:rsidRDefault="00C95BD2" w:rsidP="00C95BD2">
            <w:pPr>
              <w:ind w:firstLine="0"/>
              <w:jc w:val="center"/>
              <w:rPr>
                <w:rFonts w:ascii="Cambria Math" w:hAnsi="Cambria Math" w:hint="eastAsia"/>
              </w:rPr>
            </w:pPr>
            <w:r w:rsidRPr="00C95BD2">
              <w:rPr>
                <w:rFonts w:ascii="Cambria Math" w:hAnsi="Cambria Math" w:hint="eastAsia"/>
              </w:rPr>
              <w:t>水平</w:t>
            </w:r>
            <w:r w:rsidRPr="00C95BD2">
              <w:rPr>
                <w:rFonts w:ascii="Cambria Math" w:hAnsi="Cambria Math" w:hint="eastAsia"/>
              </w:rPr>
              <w:t>1</w:t>
            </w:r>
          </w:p>
        </w:tc>
        <w:tc>
          <w:tcPr>
            <w:tcW w:w="1607" w:type="dxa"/>
            <w:vAlign w:val="center"/>
          </w:tcPr>
          <w:p w14:paraId="7273F821" w14:textId="26DB4E9E" w:rsidR="00886C45" w:rsidRDefault="00886C45" w:rsidP="00C95BD2">
            <w:pPr>
              <w:ind w:firstLine="0"/>
              <w:jc w:val="center"/>
              <w:rPr>
                <w:rFonts w:ascii="Cambria Math" w:hAnsi="Cambria Math" w:hint="eastAsia"/>
              </w:rPr>
            </w:pPr>
            <w:r>
              <w:rPr>
                <w:rFonts w:ascii="Cambria Math" w:hAnsi="Cambria Math" w:hint="eastAsia"/>
              </w:rPr>
              <w:t>0.0</w:t>
            </w:r>
            <w:r>
              <w:rPr>
                <w:rFonts w:ascii="Cambria Math" w:hAnsi="Cambria Math" w:hint="eastAsia"/>
              </w:rPr>
              <w:t>66</w:t>
            </w:r>
          </w:p>
        </w:tc>
        <w:tc>
          <w:tcPr>
            <w:tcW w:w="1607" w:type="dxa"/>
            <w:vAlign w:val="center"/>
          </w:tcPr>
          <w:p w14:paraId="66030D30" w14:textId="65D14392" w:rsidR="00886C45" w:rsidRDefault="00C95BD2" w:rsidP="00C95BD2">
            <w:pPr>
              <w:ind w:firstLine="0"/>
              <w:jc w:val="center"/>
              <w:rPr>
                <w:rFonts w:ascii="Cambria Math" w:hAnsi="Cambria Math" w:hint="eastAsia"/>
              </w:rPr>
            </w:pPr>
            <m:oMathPara>
              <m:oMath>
                <m:r>
                  <w:rPr>
                    <w:rFonts w:ascii="Cambria Math" w:hAnsi="Cambria Math"/>
                  </w:rPr>
                  <m:t>3.09×</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r w:rsidR="00886C45" w:rsidRPr="009D5461" w14:paraId="7993C40C" w14:textId="77777777" w:rsidTr="00C95BD2">
        <w:trPr>
          <w:trHeight w:val="20"/>
        </w:trPr>
        <w:tc>
          <w:tcPr>
            <w:tcW w:w="1606" w:type="dxa"/>
            <w:tcBorders>
              <w:bottom w:val="single" w:sz="12" w:space="0" w:color="auto"/>
            </w:tcBorders>
            <w:vAlign w:val="center"/>
          </w:tcPr>
          <w:p w14:paraId="6745E216" w14:textId="37922BF8" w:rsidR="00886C45" w:rsidRPr="00C95BD2" w:rsidRDefault="00C95BD2" w:rsidP="00C95BD2">
            <w:pPr>
              <w:ind w:firstLine="0"/>
              <w:jc w:val="center"/>
              <w:rPr>
                <w:rFonts w:ascii="Cambria Math" w:hAnsi="Cambria Math"/>
              </w:rPr>
            </w:pPr>
            <w:r w:rsidRPr="00C95BD2">
              <w:rPr>
                <w:rFonts w:ascii="Cambria Math" w:hAnsi="Cambria Math" w:hint="eastAsia"/>
              </w:rPr>
              <w:t>水平</w:t>
            </w:r>
            <w:r w:rsidRPr="00C95BD2">
              <w:rPr>
                <w:rFonts w:ascii="Cambria Math" w:hAnsi="Cambria Math" w:hint="eastAsia"/>
              </w:rPr>
              <w:t>2</w:t>
            </w:r>
          </w:p>
        </w:tc>
        <w:tc>
          <w:tcPr>
            <w:tcW w:w="1607" w:type="dxa"/>
            <w:tcBorders>
              <w:bottom w:val="single" w:sz="12" w:space="0" w:color="auto"/>
            </w:tcBorders>
            <w:vAlign w:val="center"/>
          </w:tcPr>
          <w:p w14:paraId="7EFF57F4" w14:textId="79AF273A" w:rsidR="00886C45" w:rsidRPr="003A0EF9" w:rsidRDefault="00886C45" w:rsidP="00C95BD2">
            <w:pPr>
              <w:ind w:firstLine="0"/>
              <w:jc w:val="center"/>
              <w:rPr>
                <w:rFonts w:ascii="Cambria Math" w:hAnsi="Cambria Math" w:hint="eastAsia"/>
              </w:rPr>
            </w:pPr>
            <w:r>
              <w:rPr>
                <w:rFonts w:ascii="Cambria Math" w:hAnsi="Cambria Math" w:hint="eastAsia"/>
              </w:rPr>
              <w:t>0.0</w:t>
            </w:r>
            <w:r>
              <w:rPr>
                <w:rFonts w:ascii="Cambria Math" w:hAnsi="Cambria Math" w:hint="eastAsia"/>
              </w:rPr>
              <w:t>30</w:t>
            </w:r>
          </w:p>
        </w:tc>
        <w:tc>
          <w:tcPr>
            <w:tcW w:w="1607" w:type="dxa"/>
            <w:tcBorders>
              <w:bottom w:val="single" w:sz="12" w:space="0" w:color="auto"/>
            </w:tcBorders>
            <w:vAlign w:val="center"/>
          </w:tcPr>
          <w:p w14:paraId="24DE3669" w14:textId="7FECF6FA" w:rsidR="00886C45" w:rsidRPr="003A0EF9" w:rsidRDefault="00C95BD2" w:rsidP="00C95BD2">
            <w:pPr>
              <w:ind w:firstLine="0"/>
              <w:jc w:val="center"/>
              <w:rPr>
                <w:rFonts w:ascii="Cambria Math" w:hAnsi="Cambria Math"/>
              </w:rPr>
            </w:pPr>
            <m:oMathPara>
              <m:oMath>
                <m:r>
                  <w:rPr>
                    <w:rFonts w:ascii="Cambria Math" w:hAnsi="Cambria Math"/>
                  </w:rPr>
                  <m:t>1.41×</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bl>
    <w:p w14:paraId="34D5038F" w14:textId="77777777" w:rsidR="004B20DA" w:rsidRDefault="004B20DA" w:rsidP="004B20DA"/>
    <w:p w14:paraId="64CCC4AD" w14:textId="5DA837EE" w:rsidR="004B20DA" w:rsidRDefault="00BC35FC" w:rsidP="00122178">
      <w:r>
        <w:rPr>
          <w:rFonts w:hint="eastAsia"/>
        </w:rPr>
        <w:t>可得</w:t>
      </w:r>
    </w:p>
    <w:p w14:paraId="73155219" w14:textId="21F938B7" w:rsidR="00BC35FC" w:rsidRPr="00BC35FC" w:rsidRDefault="00BC35FC" w:rsidP="00122178">
      <w:pPr>
        <w:rPr>
          <w:iCs/>
        </w:rPr>
      </w:pPr>
      <m:oMathPara>
        <m:oMath>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地垂直</m:t>
              </m:r>
            </m:sub>
          </m:sSub>
          <m:r>
            <w:rPr>
              <w:rFonts w:ascii="Cambria Math" w:hAnsi="Cambria Math" w:hint="eastAsia"/>
            </w:rPr>
            <m:t>=</m:t>
          </m:r>
          <m:r>
            <w:rPr>
              <w:rFonts w:ascii="Cambria Math" w:hAnsi="Cambria Math" w:hint="eastAsia"/>
            </w:rPr>
            <m:t>3.5</m:t>
          </m:r>
          <m:r>
            <w:rPr>
              <w:rFonts w:ascii="Cambria Math" w:hAnsi="Cambria Math"/>
            </w:rPr>
            <m:t>9×</m:t>
          </m:r>
          <m:sSup>
            <m:sSupPr>
              <m:ctrlPr>
                <w:rPr>
                  <w:rFonts w:ascii="Cambria Math" w:eastAsiaTheme="minorEastAsia" w:hAnsi="Cambria Math" w:cstheme="minorBidi"/>
                  <w:i/>
                </w:rPr>
              </m:ctrlPr>
            </m:sSupPr>
            <m:e>
              <m:r>
                <w:rPr>
                  <w:rFonts w:ascii="Cambria Math" w:hAnsi="Cambria Math"/>
                </w:rPr>
                <m:t>10</m:t>
              </m:r>
              <m:ctrlPr>
                <w:rPr>
                  <w:rFonts w:ascii="Cambria Math" w:hAnsi="Cambria Math"/>
                  <w:i/>
                </w:rPr>
              </m:ctrlPr>
            </m:e>
            <m:sup>
              <m:r>
                <w:rPr>
                  <w:rFonts w:ascii="Cambria Math" w:hAnsi="Cambria Math"/>
                </w:rPr>
                <m:t>-5</m:t>
              </m:r>
            </m:sup>
          </m:sSup>
          <m:r>
            <w:rPr>
              <w:rFonts w:ascii="Cambria Math" w:eastAsiaTheme="minorEastAsia" w:hAnsi="Cambria Math" w:cstheme="minorBidi"/>
            </w:rPr>
            <m:t xml:space="preserve"> </m:t>
          </m:r>
          <m:r>
            <m:rPr>
              <m:sty m:val="p"/>
            </m:rPr>
            <w:rPr>
              <w:rFonts w:ascii="Cambria Math" w:eastAsiaTheme="minorEastAsia" w:hAnsi="Cambria Math" w:cstheme="minorBidi" w:hint="eastAsia"/>
            </w:rPr>
            <m:t>T</m:t>
          </m:r>
        </m:oMath>
      </m:oMathPara>
    </w:p>
    <w:p w14:paraId="21017926" w14:textId="57EA04D2" w:rsidR="00BC35FC" w:rsidRPr="004A1DB6" w:rsidRDefault="00BC35FC" w:rsidP="00080BFF">
      <w:pPr>
        <w:rPr>
          <w:i/>
          <w:iCs/>
        </w:rPr>
      </w:pPr>
      <m:oMathPara>
        <m:oMath>
          <m:sSub>
            <m:sSubPr>
              <m:ctrlPr>
                <w:rPr>
                  <w:rFonts w:ascii="Cambria Math" w:hAnsi="Cambria Math"/>
                </w:rPr>
              </m:ctrlPr>
            </m:sSubPr>
            <m:e>
              <m:r>
                <w:rPr>
                  <w:rFonts w:ascii="Cambria Math" w:hAnsi="Cambria Math"/>
                </w:rPr>
                <m:t>B</m:t>
              </m:r>
            </m:e>
            <m:sub>
              <m:r>
                <m:rPr>
                  <m:sty m:val="p"/>
                </m:rPr>
                <w:rPr>
                  <w:rFonts w:ascii="Cambria Math" w:hAnsi="Cambria Math" w:hint="eastAsia"/>
                </w:rPr>
                <m:t>地水平</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2</m:t>
              </m:r>
            </m:den>
          </m:f>
          <m:d>
            <m:dPr>
              <m:ctrlPr>
                <w:rPr>
                  <w:rFonts w:ascii="Cambria Math" w:hAnsi="Cambria Math"/>
                  <w:i/>
                </w:rPr>
              </m:ctrlPr>
            </m:dPr>
            <m:e>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水平</m:t>
                  </m:r>
                  <m:r>
                    <m:rPr>
                      <m:sty m:val="p"/>
                    </m:rP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B</m:t>
                  </m:r>
                  <m:ctrlPr>
                    <w:rPr>
                      <w:rFonts w:ascii="Cambria Math" w:hAnsi="Cambria Math" w:hint="eastAsia"/>
                    </w:rPr>
                  </m:ctrlPr>
                </m:e>
                <m:sub>
                  <m:r>
                    <m:rPr>
                      <m:sty m:val="p"/>
                    </m:rPr>
                    <w:rPr>
                      <w:rFonts w:ascii="Cambria Math" w:hAnsi="Cambria Math" w:hint="eastAsia"/>
                    </w:rPr>
                    <m:t>水平</m:t>
                  </m:r>
                  <m:r>
                    <m:rPr>
                      <m:sty m:val="p"/>
                    </m:rPr>
                    <w:rPr>
                      <w:rFonts w:ascii="Cambria Math" w:hAnsi="Cambria Math" w:hint="eastAsia"/>
                    </w:rPr>
                    <m:t>2</m:t>
                  </m:r>
                </m:sub>
              </m:sSub>
            </m:e>
          </m:d>
          <m:r>
            <w:rPr>
              <w:rFonts w:ascii="Cambria Math" w:hAnsi="Cambria Math" w:hint="eastAsia"/>
            </w:rPr>
            <m:t>=</m:t>
          </m:r>
          <m:r>
            <w:rPr>
              <w:rFonts w:ascii="Cambria Math" w:hAnsi="Cambria Math"/>
            </w:rPr>
            <m:t>2.25</m:t>
          </m:r>
          <m:r>
            <w:rPr>
              <w:rFonts w:ascii="Cambria Math" w:hAnsi="Cambria Math"/>
            </w:rPr>
            <m:t>×</m:t>
          </m:r>
          <m:sSup>
            <m:sSupPr>
              <m:ctrlPr>
                <w:rPr>
                  <w:rFonts w:ascii="Cambria Math" w:eastAsiaTheme="minorEastAsia" w:hAnsi="Cambria Math" w:cstheme="minorBidi"/>
                  <w:i/>
                </w:rPr>
              </m:ctrlPr>
            </m:sSupPr>
            <m:e>
              <m:r>
                <w:rPr>
                  <w:rFonts w:ascii="Cambria Math" w:hAnsi="Cambria Math"/>
                </w:rPr>
                <m:t>10</m:t>
              </m:r>
              <m:ctrlPr>
                <w:rPr>
                  <w:rFonts w:ascii="Cambria Math" w:hAnsi="Cambria Math"/>
                  <w:i/>
                </w:rPr>
              </m:ctrlPr>
            </m:e>
            <m:sup>
              <m:r>
                <w:rPr>
                  <w:rFonts w:ascii="Cambria Math" w:hAnsi="Cambria Math"/>
                </w:rPr>
                <m:t>-5</m:t>
              </m:r>
            </m:sup>
          </m:sSup>
          <m:r>
            <w:rPr>
              <w:rFonts w:ascii="Cambria Math" w:eastAsiaTheme="minorEastAsia" w:hAnsi="Cambria Math" w:cstheme="minorBidi"/>
            </w:rPr>
            <m:t xml:space="preserve"> </m:t>
          </m:r>
          <m:r>
            <m:rPr>
              <m:sty m:val="p"/>
            </m:rPr>
            <w:rPr>
              <w:rFonts w:ascii="Cambria Math" w:eastAsiaTheme="minorEastAsia" w:hAnsi="Cambria Math" w:cstheme="minorBidi" w:hint="eastAsia"/>
            </w:rPr>
            <m:t>T</m:t>
          </m:r>
        </m:oMath>
      </m:oMathPara>
    </w:p>
    <w:p w14:paraId="7FD12A9D" w14:textId="5467F3E8" w:rsidR="004A1DB6" w:rsidRPr="00756A7C" w:rsidRDefault="00756A7C" w:rsidP="00080BFF">
      <w:r w:rsidRPr="00756A7C">
        <w:rPr>
          <w:rFonts w:hint="eastAsia"/>
        </w:rPr>
        <w:t>地磁场方向角为</w:t>
      </w:r>
    </w:p>
    <w:p w14:paraId="61F2B899" w14:textId="75B433EE" w:rsidR="00756A7C" w:rsidRPr="001D53E6" w:rsidRDefault="00A44BD1" w:rsidP="00A44BD1">
      <w:pPr>
        <w:ind w:firstLine="0"/>
        <w:rPr>
          <w:i/>
        </w:rPr>
      </w:pPr>
      <m:oMathPara>
        <m:oMath>
          <m:r>
            <w:rPr>
              <w:rFonts w:ascii="Cambria Math" w:hAnsi="Cambria Math"/>
            </w:rPr>
            <m:t>θ=arctan(</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hint="eastAsia"/>
                    </w:rPr>
                    <m:t>垂直</m:t>
                  </m:r>
                </m:sub>
              </m:sSub>
            </m:num>
            <m:den>
              <m:sSub>
                <m:sSubPr>
                  <m:ctrlPr>
                    <w:rPr>
                      <w:rFonts w:ascii="Cambria Math" w:hAnsi="Cambria Math"/>
                    </w:rPr>
                  </m:ctrlPr>
                </m:sSubPr>
                <m:e>
                  <m:r>
                    <w:rPr>
                      <w:rFonts w:ascii="Cambria Math" w:hAnsi="Cambria Math"/>
                    </w:rPr>
                    <m:t>B</m:t>
                  </m:r>
                </m:e>
                <m:sub>
                  <m:r>
                    <m:rPr>
                      <m:sty m:val="p"/>
                    </m:rPr>
                    <w:rPr>
                      <w:rFonts w:ascii="Cambria Math" w:hAnsi="Cambria Math" w:hint="eastAsia"/>
                    </w:rPr>
                    <m:t>水平</m:t>
                  </m:r>
                </m:sub>
              </m:sSub>
            </m:den>
          </m:f>
          <m:r>
            <w:rPr>
              <w:rFonts w:ascii="Cambria Math" w:hAnsi="Cambria Math"/>
            </w:rPr>
            <m:t>)=</m:t>
          </m:r>
          <m:sSup>
            <m:sSupPr>
              <m:ctrlPr>
                <w:rPr>
                  <w:rFonts w:ascii="Cambria Math" w:hAnsi="Cambria Math"/>
                </w:rPr>
              </m:ctrlPr>
            </m:sSupPr>
            <m:e>
              <m:r>
                <w:rPr>
                  <w:rFonts w:ascii="Cambria Math" w:hAnsi="Cambria Math" w:hint="eastAsia"/>
                </w:rPr>
                <m:t>57.92</m:t>
              </m:r>
            </m:e>
            <m:sup>
              <m:r>
                <w:rPr>
                  <w:rFonts w:ascii="Cambria Math" w:hAnsi="Cambria Math"/>
                </w:rPr>
                <m:t>∘</m:t>
              </m:r>
            </m:sup>
          </m:sSup>
        </m:oMath>
      </m:oMathPara>
    </w:p>
    <w:p w14:paraId="6497B1E8" w14:textId="20045624" w:rsidR="001D53E6" w:rsidRDefault="001D53E6" w:rsidP="001D53E6">
      <w:r w:rsidRPr="001D53E6">
        <w:rPr>
          <w:rFonts w:hint="eastAsia"/>
        </w:rPr>
        <w:t>地磁场的大小</w:t>
      </w:r>
    </w:p>
    <w:p w14:paraId="428E9A68" w14:textId="483F1337" w:rsidR="001D53E6" w:rsidRPr="001D53E6" w:rsidRDefault="001D53E6" w:rsidP="001D53E6">
      <w:pPr>
        <w:rPr>
          <w:rFonts w:hint="eastAsia"/>
        </w:rPr>
      </w:pPr>
      <m:oMathPara>
        <m:oMath>
          <m:r>
            <w:rPr>
              <w:rFonts w:ascii="Cambria Math" w:hAnsi="Cambria Math" w:hint="eastAsia"/>
            </w:rPr>
            <m:t>B</m:t>
          </m:r>
          <m:r>
            <w:rPr>
              <w:rFonts w:ascii="Cambria Math" w:hAnsi="Cambria Math"/>
            </w:rPr>
            <m:t>=</m:t>
          </m:r>
          <m:rad>
            <m:radPr>
              <m:degHide m:val="1"/>
              <m:ctrlPr>
                <w:rPr>
                  <w:rFonts w:ascii="Cambria Math" w:hAnsi="Cambria Math"/>
                  <w:i/>
                </w:rPr>
              </m:ctrlPr>
            </m:radPr>
            <m:deg/>
            <m:e>
              <m:sSubSup>
                <m:sSubSupPr>
                  <m:ctrlPr>
                    <w:rPr>
                      <w:rFonts w:ascii="Cambria Math" w:hAnsi="Cambria Math"/>
                      <w:i/>
                      <w:iCs/>
                    </w:rPr>
                  </m:ctrlPr>
                </m:sSubSupPr>
                <m:e>
                  <m:r>
                    <w:rPr>
                      <w:rFonts w:ascii="Cambria Math" w:hAnsi="Cambria Math" w:hint="eastAsia"/>
                    </w:rPr>
                    <m:t>B</m:t>
                  </m:r>
                  <m:ctrlPr>
                    <w:rPr>
                      <w:rFonts w:ascii="Cambria Math" w:hAnsi="Cambria Math" w:hint="eastAsia"/>
                      <w:i/>
                      <w:iCs/>
                    </w:rPr>
                  </m:ctrlPr>
                </m:e>
                <m:sub>
                  <m:r>
                    <m:rPr>
                      <m:sty m:val="p"/>
                    </m:rPr>
                    <w:rPr>
                      <w:rFonts w:ascii="Cambria Math" w:hAnsi="Cambria Math" w:hint="eastAsia"/>
                    </w:rPr>
                    <m:t>地垂直</m:t>
                  </m:r>
                  <m:ctrlPr>
                    <w:rPr>
                      <w:rFonts w:ascii="Cambria Math" w:hAnsi="Cambria Math" w:hint="eastAsia"/>
                    </w:rPr>
                  </m:ctrlP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B</m:t>
                  </m:r>
                </m:e>
                <m:sub>
                  <m:r>
                    <m:rPr>
                      <m:sty m:val="p"/>
                    </m:rPr>
                    <w:rPr>
                      <w:rFonts w:ascii="Cambria Math" w:hAnsi="Cambria Math" w:hint="eastAsia"/>
                    </w:rPr>
                    <m:t>地水平</m:t>
                  </m:r>
                  <m:ctrlPr>
                    <w:rPr>
                      <w:rFonts w:ascii="Cambria Math" w:hAnsi="Cambria Math" w:hint="eastAsia"/>
                    </w:rPr>
                  </m:ctrlPr>
                </m:sub>
                <m:sup>
                  <m:r>
                    <w:rPr>
                      <w:rFonts w:ascii="Cambria Math" w:hAnsi="Cambria Math"/>
                    </w:rPr>
                    <m:t>2</m:t>
                  </m:r>
                </m:sup>
              </m:sSubSup>
            </m:e>
          </m:rad>
          <m:r>
            <w:rPr>
              <w:rFonts w:ascii="Cambria Math" w:hAnsi="Cambria Math"/>
            </w:rPr>
            <m:t xml:space="preserve">=4.24 </m:t>
          </m:r>
          <m:r>
            <w:rPr>
              <w:rFonts w:ascii="Cambria Math" w:hAnsi="Cambria Math"/>
            </w:rPr>
            <m:t>×</m:t>
          </m:r>
          <m:sSup>
            <m:sSupPr>
              <m:ctrlPr>
                <w:rPr>
                  <w:rFonts w:ascii="Cambria Math" w:eastAsiaTheme="minorEastAsia" w:hAnsi="Cambria Math" w:cstheme="minorBidi"/>
                  <w:i/>
                </w:rPr>
              </m:ctrlPr>
            </m:sSupPr>
            <m:e>
              <m:r>
                <w:rPr>
                  <w:rFonts w:ascii="Cambria Math" w:hAnsi="Cambria Math"/>
                </w:rPr>
                <m:t>10</m:t>
              </m:r>
              <m:ctrlPr>
                <w:rPr>
                  <w:rFonts w:ascii="Cambria Math" w:hAnsi="Cambria Math"/>
                  <w:i/>
                </w:rPr>
              </m:ctrlPr>
            </m:e>
            <m:sup>
              <m:r>
                <w:rPr>
                  <w:rFonts w:ascii="Cambria Math" w:hAnsi="Cambria Math"/>
                </w:rPr>
                <m:t>-5</m:t>
              </m:r>
            </m:sup>
          </m:sSup>
          <m:r>
            <w:rPr>
              <w:rFonts w:ascii="Cambria Math" w:eastAsiaTheme="minorEastAsia" w:hAnsi="Cambria Math" w:cstheme="minorBidi"/>
            </w:rPr>
            <m:t xml:space="preserve"> </m:t>
          </m:r>
          <m:r>
            <m:rPr>
              <m:sty m:val="p"/>
            </m:rPr>
            <w:rPr>
              <w:rFonts w:ascii="Cambria Math" w:eastAsiaTheme="minorEastAsia" w:hAnsi="Cambria Math" w:cstheme="minorBidi" w:hint="eastAsia"/>
            </w:rPr>
            <m:t>T</m:t>
          </m:r>
        </m:oMath>
      </m:oMathPara>
    </w:p>
    <w:p w14:paraId="43366FD9" w14:textId="60E0B13E" w:rsidR="00655AAC" w:rsidRDefault="00655AAC" w:rsidP="00655AAC">
      <w:pPr>
        <w:pStyle w:val="4"/>
      </w:pPr>
      <w:r>
        <w:rPr>
          <w:rFonts w:hint="eastAsia"/>
        </w:rPr>
        <w:t>扫场法测量地磁场</w:t>
      </w:r>
    </w:p>
    <w:p w14:paraId="0E87CAA4" w14:textId="306888C3" w:rsidR="004F48D6" w:rsidRDefault="004F48D6" w:rsidP="004F48D6">
      <w:r>
        <w:rPr>
          <w:rFonts w:hint="eastAsia"/>
        </w:rPr>
        <w:t>基于方程</w:t>
      </w:r>
      <m:oMath>
        <m:d>
          <m:dPr>
            <m:ctrlPr>
              <w:rPr>
                <w:rFonts w:ascii="Cambria Math" w:hAnsi="Cambria Math"/>
                <w:i/>
              </w:rPr>
            </m:ctrlPr>
          </m:dPr>
          <m:e>
            <m:r>
              <w:rPr>
                <w:rFonts w:ascii="Cambria Math" w:hAnsi="Cambria Math"/>
              </w:rPr>
              <m:t>12</m:t>
            </m:r>
          </m:e>
        </m:d>
        <m:r>
          <w:rPr>
            <w:rFonts w:ascii="Cambria Math" w:hAnsi="Cambria Math"/>
          </w:rPr>
          <m:t>,</m:t>
        </m:r>
        <m:r>
          <w:rPr>
            <w:rFonts w:ascii="Cambria Math" w:hAnsi="Cambria Math"/>
          </w:rPr>
          <m:t>(14)</m:t>
        </m:r>
      </m:oMath>
      <w:r>
        <w:rPr>
          <w:rFonts w:hint="eastAsia"/>
        </w:rPr>
        <w:t>，考虑</w:t>
      </w:r>
      <w:r>
        <w:rPr>
          <w:rFonts w:hint="eastAsia"/>
        </w:rPr>
        <w:t>扫场与水平场不同的方向，</w:t>
      </w:r>
      <w:r>
        <w:rPr>
          <w:rFonts w:hint="eastAsia"/>
        </w:rPr>
        <w:t>以及</w:t>
      </w:r>
      <w:r>
        <w:rPr>
          <w:rFonts w:hint="eastAsia"/>
        </w:rPr>
        <w:t>考虑到由于扫场方向变化时，总磁场到达磁共振阈值时（有正负变化）的绝对值的情况不同（一个为增加时到达，一个为减少到达）</w:t>
      </w:r>
      <w:r>
        <w:rPr>
          <w:rFonts w:hint="eastAsia"/>
        </w:rPr>
        <w:t>，</w:t>
      </w:r>
      <w:r>
        <w:rPr>
          <w:rFonts w:hint="eastAsia"/>
        </w:rPr>
        <w:t>我们可以列出</w:t>
      </w:r>
      <w:r>
        <w:rPr>
          <w:rFonts w:hint="eastAsia"/>
        </w:rPr>
        <w:t>方程组</w:t>
      </w:r>
    </w:p>
    <w:p w14:paraId="59DEED33" w14:textId="75234203" w:rsidR="004F48D6" w:rsidRPr="004A1DB6" w:rsidRDefault="004F48D6" w:rsidP="004F48D6">
      <w:pPr>
        <w:rPr>
          <w:rFonts w:hint="eastAsia"/>
        </w:rPr>
      </w:pPr>
      <m:oMathPara>
        <m:oMath>
          <m:eqArr>
            <m:eqArrPr>
              <m:ctrlPr>
                <w:rPr>
                  <w:rFonts w:ascii="Cambria Math" w:hAnsi="Cambria Math"/>
                </w:rPr>
              </m:ctrlPr>
            </m:eqArrPr>
            <m:e>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hint="eastAsia"/>
                          </w:rPr>
                          <m:t>B</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hint="eastAsia"/>
                              </w:rPr>
                              <m:t>地水平</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hint="eastAsia"/>
                              </w:rPr>
                              <m:t>水平</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w:rPr>
                            <w:rFonts w:ascii="Cambria Math" w:hAnsi="Cambria Math"/>
                          </w:rPr>
                          <m:t xml:space="preserve"> </m:t>
                        </m:r>
                        <m:r>
                          <m:rPr>
                            <m:sty m:val="p"/>
                          </m:rPr>
                          <w:rPr>
                            <w:rFonts w:ascii="Cambria Math" w:hAnsi="Cambria Math"/>
                          </w:rPr>
                          <m:t>Δ</m:t>
                        </m:r>
                        <m:r>
                          <w:rPr>
                            <w:rFonts w:ascii="Cambria Math" w:hAnsi="Cambria Math"/>
                          </w:rPr>
                          <m:t>B</m:t>
                        </m:r>
                      </m:e>
                      <m:e/>
                    </m:mr>
                    <m:mr>
                      <m:e/>
                      <m:e/>
                    </m:mr>
                    <m:mr>
                      <m:e>
                        <m:r>
                          <m:rPr>
                            <m:sty m:val="p"/>
                          </m:rP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hint="eastAsia"/>
                              </w:rPr>
                              <m:t>地水平</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hint="eastAsia"/>
                              </w:rPr>
                              <m:t>水平</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cs="Cambria Math"/>
                          </w:rPr>
                          <m:t>-</m:t>
                        </m:r>
                        <m:r>
                          <w:rPr>
                            <w:rFonts w:ascii="Cambria Math" w:hAnsi="Cambria Math"/>
                          </w:rPr>
                          <m:t xml:space="preserve"> </m:t>
                        </m:r>
                        <m:r>
                          <m:rPr>
                            <m:sty m:val="p"/>
                          </m:rPr>
                          <w:rPr>
                            <w:rFonts w:ascii="Cambria Math" w:hAnsi="Cambria Math"/>
                          </w:rPr>
                          <m:t>Δ</m:t>
                        </m:r>
                        <m:r>
                          <w:rPr>
                            <w:rFonts w:ascii="Cambria Math" w:hAnsi="Cambria Math"/>
                          </w:rPr>
                          <m:t>B</m:t>
                        </m:r>
                      </m:e>
                      <m:e/>
                    </m:mr>
                  </m:m>
                </m:e>
              </m:d>
            </m:e>
            <m:e>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cs="Cambria Math"/>
                          </w:rPr>
                          <m:t>-</m:t>
                        </m:r>
                        <m:r>
                          <w:rPr>
                            <w:rFonts w:ascii="Cambria Math" w:hAnsi="Cambria Math" w:hint="eastAsia"/>
                          </w:rPr>
                          <m:t>B</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hint="eastAsia"/>
                              </w:rPr>
                              <m:t>地水平</m:t>
                            </m:r>
                          </m:sub>
                        </m:sSub>
                        <m:r>
                          <w:rPr>
                            <w:rFonts w:ascii="Cambria Math" w:hAnsi="Cambria Math" w:cs="Cambria Math"/>
                          </w:rPr>
                          <m:t>-</m:t>
                        </m:r>
                        <m:sSub>
                          <m:sSubPr>
                            <m:ctrlPr>
                              <w:rPr>
                                <w:rFonts w:ascii="Cambria Math" w:hAnsi="Cambria Math"/>
                              </w:rPr>
                            </m:ctrlPr>
                          </m:sSubPr>
                          <m:e>
                            <m:r>
                              <w:rPr>
                                <w:rFonts w:ascii="Cambria Math" w:hAnsi="Cambria Math"/>
                              </w:rPr>
                              <m:t>B</m:t>
                            </m:r>
                          </m:e>
                          <m:sub>
                            <m:r>
                              <w:rPr>
                                <w:rFonts w:ascii="Cambria Math" w:hAnsi="Cambria Math" w:hint="eastAsia"/>
                              </w:rPr>
                              <m:t>水平</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w:rPr>
                            <w:rFonts w:ascii="Cambria Math" w:hAnsi="Cambria Math"/>
                          </w:rPr>
                          <m:t xml:space="preserve"> </m:t>
                        </m:r>
                        <m:r>
                          <m:rPr>
                            <m:sty m:val="p"/>
                          </m:rPr>
                          <w:rPr>
                            <w:rFonts w:ascii="Cambria Math" w:hAnsi="Cambria Math"/>
                          </w:rPr>
                          <m:t>Δ</m:t>
                        </m:r>
                        <m:r>
                          <w:rPr>
                            <w:rFonts w:ascii="Cambria Math" w:hAnsi="Cambria Math"/>
                          </w:rPr>
                          <m:t>B</m:t>
                        </m:r>
                      </m:e>
                      <m:e/>
                    </m:mr>
                    <m:mr>
                      <m:e/>
                      <m:e/>
                    </m:mr>
                    <m:mr>
                      <m:e>
                        <m:r>
                          <m:rPr>
                            <m:sty m:val="p"/>
                          </m:rPr>
                          <w:rPr>
                            <w:rFonts w:ascii="Cambria Math" w:hAnsi="Cambria Math" w:cs="Cambria Math"/>
                          </w:rPr>
                          <m:t>-</m:t>
                        </m:r>
                        <m:r>
                          <m:rPr>
                            <m:sty m:val="p"/>
                          </m:rP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hint="eastAsia"/>
                              </w:rPr>
                              <m:t>地水平</m:t>
                            </m:r>
                          </m:sub>
                        </m:sSub>
                        <m:r>
                          <w:rPr>
                            <w:rFonts w:ascii="Cambria Math" w:hAnsi="Cambria Math" w:cs="Cambria Math"/>
                          </w:rPr>
                          <m:t>-</m:t>
                        </m:r>
                        <m:sSub>
                          <m:sSubPr>
                            <m:ctrlPr>
                              <w:rPr>
                                <w:rFonts w:ascii="Cambria Math" w:hAnsi="Cambria Math"/>
                              </w:rPr>
                            </m:ctrlPr>
                          </m:sSubPr>
                          <m:e>
                            <m:r>
                              <w:rPr>
                                <w:rFonts w:ascii="Cambria Math" w:hAnsi="Cambria Math"/>
                              </w:rPr>
                              <m:t>B</m:t>
                            </m:r>
                          </m:e>
                          <m:sub>
                            <m:r>
                              <w:rPr>
                                <w:rFonts w:ascii="Cambria Math" w:hAnsi="Cambria Math" w:hint="eastAsia"/>
                              </w:rPr>
                              <m:t>水平</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cs="Cambria Math"/>
                          </w:rPr>
                          <m:t>-</m:t>
                        </m:r>
                        <m:r>
                          <w:rPr>
                            <w:rFonts w:ascii="Cambria Math" w:hAnsi="Cambria Math"/>
                          </w:rPr>
                          <m:t xml:space="preserve"> </m:t>
                        </m:r>
                        <m:r>
                          <m:rPr>
                            <m:sty m:val="p"/>
                          </m:rPr>
                          <w:rPr>
                            <w:rFonts w:ascii="Cambria Math" w:hAnsi="Cambria Math"/>
                          </w:rPr>
                          <m:t>Δ</m:t>
                        </m:r>
                        <m:r>
                          <w:rPr>
                            <w:rFonts w:ascii="Cambria Math" w:hAnsi="Cambria Math"/>
                          </w:rPr>
                          <m:t>B</m:t>
                        </m:r>
                      </m:e>
                      <m:e/>
                    </m:mr>
                  </m:m>
                </m:e>
              </m:d>
            </m:e>
            <m:e>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hint="eastAsia"/>
                          </w:rPr>
                          <m:t>B</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hint="eastAsia"/>
                              </w:rPr>
                              <m:t>地水平</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hint="eastAsia"/>
                              </w:rPr>
                              <m:t>水平</m:t>
                            </m:r>
                          </m:sub>
                        </m:sSub>
                        <m:r>
                          <w:rPr>
                            <w:rFonts w:ascii="Cambria Math" w:hAnsi="Cambria Math" w:cs="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w:rPr>
                            <w:rFonts w:ascii="Cambria Math" w:hAnsi="Cambria Math"/>
                          </w:rPr>
                          <m:t xml:space="preserve"> </m:t>
                        </m:r>
                        <m:r>
                          <m:rPr>
                            <m:sty m:val="p"/>
                          </m:rPr>
                          <w:rPr>
                            <w:rFonts w:ascii="Cambria Math" w:hAnsi="Cambria Math"/>
                          </w:rPr>
                          <m:t>Δ</m:t>
                        </m:r>
                        <m:r>
                          <w:rPr>
                            <w:rFonts w:ascii="Cambria Math" w:hAnsi="Cambria Math"/>
                          </w:rPr>
                          <m:t>B</m:t>
                        </m:r>
                      </m:e>
                      <m:e/>
                    </m:mr>
                    <m:mr>
                      <m:e/>
                      <m:e/>
                    </m:mr>
                    <m:mr>
                      <m:e>
                        <m:r>
                          <m:rPr>
                            <m:sty m:val="p"/>
                          </m:rP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hint="eastAsia"/>
                              </w:rPr>
                              <m:t>地水平</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hint="eastAsia"/>
                              </w:rPr>
                              <m:t>水平</m:t>
                            </m:r>
                          </m:sub>
                        </m:sSub>
                        <m:r>
                          <w:rPr>
                            <w:rFonts w:ascii="Cambria Math" w:hAnsi="Cambria Math" w:cs="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cs="Cambria Math"/>
                          </w:rPr>
                          <m:t>-</m:t>
                        </m:r>
                        <m:r>
                          <w:rPr>
                            <w:rFonts w:ascii="Cambria Math" w:hAnsi="Cambria Math"/>
                          </w:rPr>
                          <m:t xml:space="preserve"> </m:t>
                        </m:r>
                        <m:r>
                          <m:rPr>
                            <m:sty m:val="p"/>
                          </m:rPr>
                          <w:rPr>
                            <w:rFonts w:ascii="Cambria Math" w:hAnsi="Cambria Math"/>
                          </w:rPr>
                          <m:t>Δ</m:t>
                        </m:r>
                        <m:r>
                          <w:rPr>
                            <w:rFonts w:ascii="Cambria Math" w:hAnsi="Cambria Math"/>
                          </w:rPr>
                          <m:t>B</m:t>
                        </m:r>
                      </m:e>
                      <m:e/>
                    </m:mr>
                  </m:m>
                </m:e>
              </m:d>
            </m:e>
            <m:e>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cs="Cambria Math"/>
                          </w:rPr>
                          <m:t>-</m:t>
                        </m:r>
                        <m:r>
                          <w:rPr>
                            <w:rFonts w:ascii="Cambria Math" w:hAnsi="Cambria Math" w:hint="eastAsia"/>
                          </w:rPr>
                          <m:t>B</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hint="eastAsia"/>
                              </w:rPr>
                              <m:t>地水平</m:t>
                            </m:r>
                          </m:sub>
                        </m:sSub>
                        <m:r>
                          <w:rPr>
                            <w:rFonts w:ascii="Cambria Math" w:hAnsi="Cambria Math" w:cs="Cambria Math"/>
                          </w:rPr>
                          <m:t>-</m:t>
                        </m:r>
                        <m:sSub>
                          <m:sSubPr>
                            <m:ctrlPr>
                              <w:rPr>
                                <w:rFonts w:ascii="Cambria Math" w:hAnsi="Cambria Math"/>
                              </w:rPr>
                            </m:ctrlPr>
                          </m:sSubPr>
                          <m:e>
                            <m:r>
                              <w:rPr>
                                <w:rFonts w:ascii="Cambria Math" w:hAnsi="Cambria Math"/>
                              </w:rPr>
                              <m:t>B</m:t>
                            </m:r>
                          </m:e>
                          <m:sub>
                            <m:r>
                              <w:rPr>
                                <w:rFonts w:ascii="Cambria Math" w:hAnsi="Cambria Math" w:hint="eastAsia"/>
                              </w:rPr>
                              <m:t>水平</m:t>
                            </m:r>
                          </m:sub>
                        </m:sSub>
                        <m:r>
                          <w:rPr>
                            <w:rFonts w:ascii="Cambria Math" w:hAnsi="Cambria Math" w:cs="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w:rPr>
                            <w:rFonts w:ascii="Cambria Math" w:hAnsi="Cambria Math"/>
                          </w:rPr>
                          <m:t xml:space="preserve"> </m:t>
                        </m:r>
                        <m:r>
                          <m:rPr>
                            <m:sty m:val="p"/>
                          </m:rPr>
                          <w:rPr>
                            <w:rFonts w:ascii="Cambria Math" w:hAnsi="Cambria Math"/>
                          </w:rPr>
                          <m:t>Δ</m:t>
                        </m:r>
                        <m:r>
                          <w:rPr>
                            <w:rFonts w:ascii="Cambria Math" w:hAnsi="Cambria Math"/>
                          </w:rPr>
                          <m:t>B</m:t>
                        </m:r>
                      </m:e>
                      <m:e/>
                    </m:mr>
                    <m:mr>
                      <m:e/>
                      <m:e/>
                    </m:mr>
                    <m:mr>
                      <m:e>
                        <m:r>
                          <m:rPr>
                            <m:sty m:val="p"/>
                          </m:rPr>
                          <w:rPr>
                            <w:rFonts w:ascii="Cambria Math" w:hAnsi="Cambria Math" w:cs="Cambria Math"/>
                          </w:rPr>
                          <m:t>-</m:t>
                        </m:r>
                        <m:r>
                          <m:rPr>
                            <m:sty m:val="p"/>
                          </m:rP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hint="eastAsia"/>
                              </w:rPr>
                              <m:t>地水平</m:t>
                            </m:r>
                          </m:sub>
                        </m:sSub>
                        <m:r>
                          <w:rPr>
                            <w:rFonts w:ascii="Cambria Math" w:hAnsi="Cambria Math" w:cs="Cambria Math"/>
                          </w:rPr>
                          <m:t>-</m:t>
                        </m:r>
                        <m:sSub>
                          <m:sSubPr>
                            <m:ctrlPr>
                              <w:rPr>
                                <w:rFonts w:ascii="Cambria Math" w:hAnsi="Cambria Math"/>
                              </w:rPr>
                            </m:ctrlPr>
                          </m:sSubPr>
                          <m:e>
                            <m:r>
                              <w:rPr>
                                <w:rFonts w:ascii="Cambria Math" w:hAnsi="Cambria Math"/>
                              </w:rPr>
                              <m:t>B</m:t>
                            </m:r>
                          </m:e>
                          <m:sub>
                            <m:r>
                              <w:rPr>
                                <w:rFonts w:ascii="Cambria Math" w:hAnsi="Cambria Math" w:hint="eastAsia"/>
                              </w:rPr>
                              <m:t>水平</m:t>
                            </m:r>
                          </m:sub>
                        </m:sSub>
                        <m:r>
                          <w:rPr>
                            <w:rFonts w:ascii="Cambria Math" w:hAnsi="Cambria Math" w:cs="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cs="Cambria Math"/>
                          </w:rPr>
                          <m:t>-</m:t>
                        </m:r>
                        <m:r>
                          <w:rPr>
                            <w:rFonts w:ascii="Cambria Math" w:hAnsi="Cambria Math"/>
                          </w:rPr>
                          <m:t xml:space="preserve"> </m:t>
                        </m:r>
                        <m:r>
                          <m:rPr>
                            <m:sty m:val="p"/>
                          </m:rPr>
                          <w:rPr>
                            <w:rFonts w:ascii="Cambria Math" w:hAnsi="Cambria Math"/>
                          </w:rPr>
                          <m:t>Δ</m:t>
                        </m:r>
                        <m:r>
                          <w:rPr>
                            <w:rFonts w:ascii="Cambria Math" w:hAnsi="Cambria Math"/>
                          </w:rPr>
                          <m:t>B</m:t>
                        </m:r>
                      </m:e>
                      <m:e/>
                    </m:mr>
                  </m:m>
                </m:e>
              </m:d>
            </m:e>
          </m:eqArr>
        </m:oMath>
      </m:oMathPara>
    </w:p>
    <w:p w14:paraId="4F17652A" w14:textId="2D3BEFC8" w:rsidR="008232F0" w:rsidRDefault="005623B4" w:rsidP="008232F0">
      <w:r w:rsidRPr="005623B4">
        <w:t>即可推出地磁场水平的强度</w:t>
      </w:r>
      <w:r>
        <w:rPr>
          <w:rFonts w:hint="eastAsia"/>
        </w:rPr>
        <w:t>。</w:t>
      </w:r>
      <w:r w:rsidR="00E05420">
        <w:rPr>
          <w:rFonts w:hint="eastAsia"/>
        </w:rPr>
        <w:t>实验测得数据如</w:t>
      </w:r>
      <w:r w:rsidR="00E05420" w:rsidRPr="003E5837">
        <w:rPr>
          <w:rFonts w:hint="eastAsia"/>
        </w:rPr>
        <w:t xml:space="preserve">TABLE </w:t>
      </w:r>
      <w:r w:rsidR="00E05420">
        <w:rPr>
          <w:rFonts w:hint="eastAsia"/>
        </w:rPr>
        <w:t>Ⅳ所示。</w:t>
      </w:r>
    </w:p>
    <w:p w14:paraId="66BD3136" w14:textId="77777777" w:rsidR="002149FC" w:rsidRDefault="002149FC" w:rsidP="002149FC"/>
    <w:p w14:paraId="79572533" w14:textId="77777777" w:rsidR="00B40320" w:rsidRDefault="00B40320" w:rsidP="002149FC"/>
    <w:p w14:paraId="38C34F5A" w14:textId="77777777" w:rsidR="00B40320" w:rsidRDefault="00B40320" w:rsidP="002149FC"/>
    <w:p w14:paraId="0D795D18" w14:textId="77777777" w:rsidR="00B40320" w:rsidRDefault="00B40320" w:rsidP="002149FC"/>
    <w:p w14:paraId="6ECD3338" w14:textId="77777777" w:rsidR="00B40320" w:rsidRDefault="00B40320" w:rsidP="002149FC"/>
    <w:p w14:paraId="25FF7429" w14:textId="77777777" w:rsidR="00B40320" w:rsidRDefault="00B40320" w:rsidP="002149FC"/>
    <w:p w14:paraId="74066A41" w14:textId="1F9F35F5" w:rsidR="00B40320" w:rsidRPr="00175290" w:rsidRDefault="00B40320" w:rsidP="002149FC">
      <w:pPr>
        <w:rPr>
          <w:rFonts w:hint="eastAsia"/>
        </w:rPr>
        <w:sectPr w:rsidR="00B40320" w:rsidRPr="00175290" w:rsidSect="002149FC">
          <w:type w:val="continuous"/>
          <w:pgSz w:w="11906" w:h="16838"/>
          <w:pgMar w:top="1080" w:right="907" w:bottom="1440" w:left="907" w:header="720" w:footer="720" w:gutter="0"/>
          <w:cols w:num="2" w:space="360"/>
          <w:docGrid w:linePitch="360"/>
        </w:sectPr>
      </w:pPr>
    </w:p>
    <w:p w14:paraId="352745D0" w14:textId="77777777" w:rsidR="002149FC" w:rsidRDefault="002149FC" w:rsidP="002149FC">
      <w:pPr>
        <w:pStyle w:val="tablecopy"/>
        <w:ind w:left="360"/>
        <w:jc w:val="center"/>
        <w:rPr>
          <w:lang w:eastAsia="zh-CN"/>
        </w:rPr>
      </w:pPr>
    </w:p>
    <w:p w14:paraId="33B5EC19" w14:textId="77777777" w:rsidR="002149FC" w:rsidRDefault="002149FC" w:rsidP="002149FC">
      <w:pPr>
        <w:pStyle w:val="tablecopy"/>
        <w:ind w:left="360"/>
        <w:jc w:val="center"/>
        <w:rPr>
          <w:lang w:eastAsia="zh-CN"/>
        </w:rPr>
      </w:pPr>
      <w:r>
        <w:rPr>
          <w:lang w:eastAsia="zh-CN"/>
        </w:rPr>
        <w:lastRenderedPageBreak/>
        <w:t xml:space="preserve">TABLE </w:t>
      </w:r>
      <w:r>
        <w:rPr>
          <w:rFonts w:hint="eastAsia"/>
          <w:lang w:eastAsia="zh-CN"/>
        </w:rPr>
        <w:t>Ⅳ</w:t>
      </w:r>
      <w:r>
        <w:rPr>
          <w:rFonts w:hint="eastAsia"/>
          <w:lang w:eastAsia="zh-CN"/>
        </w:rPr>
        <w:t>.</w:t>
      </w:r>
    </w:p>
    <w:p w14:paraId="652F3CCB" w14:textId="77777777" w:rsidR="002149FC" w:rsidRPr="00C422AB" w:rsidRDefault="002149FC" w:rsidP="002149FC">
      <w:pPr>
        <w:pStyle w:val="tablecopy"/>
        <w:ind w:left="360"/>
        <w:jc w:val="center"/>
        <w:rPr>
          <w:lang w:eastAsia="zh-CN"/>
        </w:rPr>
      </w:pPr>
      <w:r w:rsidRPr="00B566AC">
        <w:rPr>
          <w:vertAlign w:val="superscript"/>
          <w:lang w:eastAsia="zh-CN"/>
        </w:rPr>
        <w:t>87</w:t>
      </w:r>
      <w:r w:rsidRPr="00B566AC">
        <w:rPr>
          <w:lang w:eastAsia="zh-CN"/>
        </w:rPr>
        <w:t>Rb</w:t>
      </w:r>
      <w:r w:rsidRPr="00B566AC">
        <w:rPr>
          <w:lang w:eastAsia="zh-CN"/>
        </w:rPr>
        <w:t>的共振电流值</w:t>
      </w:r>
      <w:r>
        <w:rPr>
          <w:rFonts w:hint="eastAsia"/>
          <w:lang w:eastAsia="zh-CN"/>
        </w:rPr>
        <w:t>与对应磁场</w:t>
      </w:r>
      <w:r>
        <w:rPr>
          <w:rFonts w:hint="eastAsia"/>
          <w:lang w:eastAsia="zh-CN"/>
        </w:rPr>
        <w:t>.</w:t>
      </w:r>
    </w:p>
    <w:tbl>
      <w:tblPr>
        <w:tblStyle w:val="ab"/>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949"/>
        <w:gridCol w:w="1949"/>
        <w:gridCol w:w="1949"/>
        <w:gridCol w:w="1950"/>
      </w:tblGrid>
      <w:tr w:rsidR="002149FC" w:rsidRPr="009D5461" w14:paraId="20E817EF" w14:textId="77777777" w:rsidTr="0092530B">
        <w:trPr>
          <w:trHeight w:val="185"/>
        </w:trPr>
        <w:tc>
          <w:tcPr>
            <w:tcW w:w="1134" w:type="dxa"/>
            <w:tcBorders>
              <w:top w:val="single" w:sz="12" w:space="0" w:color="auto"/>
              <w:bottom w:val="single" w:sz="4" w:space="0" w:color="auto"/>
            </w:tcBorders>
            <w:vAlign w:val="center"/>
          </w:tcPr>
          <w:p w14:paraId="603C1D0C" w14:textId="77777777" w:rsidR="002149FC" w:rsidRPr="00A910BC" w:rsidRDefault="002149FC" w:rsidP="0092530B">
            <w:pPr>
              <w:ind w:firstLine="0"/>
              <w:jc w:val="center"/>
              <w:rPr>
                <w:rFonts w:ascii="Cambria Math" w:hAnsi="Cambria Math"/>
              </w:rPr>
            </w:pPr>
            <w:r w:rsidRPr="00B566AC">
              <w:rPr>
                <w:rFonts w:ascii="Cambria Math" w:hAnsi="Cambria Math" w:hint="eastAsia"/>
                <w:sz w:val="18"/>
                <w:szCs w:val="18"/>
              </w:rPr>
              <w:t>扫场方向</w:t>
            </w:r>
          </w:p>
        </w:tc>
        <w:tc>
          <w:tcPr>
            <w:tcW w:w="1134" w:type="dxa"/>
            <w:tcBorders>
              <w:top w:val="single" w:sz="12" w:space="0" w:color="auto"/>
              <w:bottom w:val="single" w:sz="4" w:space="0" w:color="auto"/>
            </w:tcBorders>
            <w:vAlign w:val="center"/>
          </w:tcPr>
          <w:p w14:paraId="7D334560" w14:textId="77777777" w:rsidR="002149FC" w:rsidRPr="003D47C8" w:rsidRDefault="002149FC" w:rsidP="0092530B">
            <w:pPr>
              <w:ind w:firstLine="0"/>
              <w:jc w:val="center"/>
              <w:rPr>
                <w:rFonts w:ascii="Cambria Math" w:hAnsi="Cambria Math"/>
                <w:sz w:val="18"/>
                <w:szCs w:val="18"/>
              </w:rPr>
            </w:pPr>
            <w:r>
              <w:rPr>
                <w:rFonts w:ascii="Cambria Math" w:hAnsi="Cambria Math" w:hint="eastAsia"/>
                <w:sz w:val="18"/>
                <w:szCs w:val="18"/>
              </w:rPr>
              <w:t>水平场方向</w:t>
            </w:r>
          </w:p>
        </w:tc>
        <w:tc>
          <w:tcPr>
            <w:tcW w:w="1949" w:type="dxa"/>
            <w:tcBorders>
              <w:top w:val="single" w:sz="12" w:space="0" w:color="auto"/>
              <w:bottom w:val="single" w:sz="4" w:space="0" w:color="auto"/>
            </w:tcBorders>
            <w:vAlign w:val="center"/>
          </w:tcPr>
          <w:p w14:paraId="32F962EB" w14:textId="77777777" w:rsidR="002149FC" w:rsidRPr="003D47C8" w:rsidRDefault="002149FC" w:rsidP="0092530B">
            <w:pPr>
              <w:ind w:firstLine="0"/>
              <w:jc w:val="center"/>
              <w:rPr>
                <w:rFonts w:ascii="Cambria Math" w:hAnsi="Cambria Math"/>
                <w:sz w:val="18"/>
                <w:szCs w:val="18"/>
              </w:rPr>
            </w:pPr>
            <w:r w:rsidRPr="00B566AC">
              <w:rPr>
                <w:rFonts w:ascii="Cambria Math" w:hAnsi="Cambria Math"/>
                <w:sz w:val="18"/>
                <w:szCs w:val="18"/>
              </w:rPr>
              <w:t>在波峰处共振的电流值</w:t>
            </w:r>
            <w:r w:rsidRPr="00B566AC">
              <w:rPr>
                <w:rFonts w:ascii="Cambria Math" w:hAnsi="Cambria Math"/>
                <w:sz w:val="18"/>
                <w:szCs w:val="18"/>
              </w:rPr>
              <w:t xml:space="preserve"> </w:t>
            </w:r>
            <m:oMath>
              <m:sSub>
                <m:sSubPr>
                  <m:ctrlPr>
                    <w:rPr>
                      <w:rFonts w:ascii="Cambria Math" w:hAnsi="Cambria Math"/>
                      <w:i/>
                      <w:sz w:val="18"/>
                      <w:szCs w:val="18"/>
                    </w:rPr>
                  </m:ctrlPr>
                </m:sSubPr>
                <m:e>
                  <m:r>
                    <w:rPr>
                      <w:rFonts w:ascii="Cambria Math" w:hAnsi="Cambria Math" w:hint="eastAsia"/>
                      <w:sz w:val="18"/>
                      <w:szCs w:val="18"/>
                    </w:rPr>
                    <m:t>I</m:t>
                  </m:r>
                  <m:ctrlPr>
                    <w:rPr>
                      <w:rFonts w:ascii="Cambria Math" w:hAnsi="Cambria Math" w:hint="eastAsia"/>
                      <w:i/>
                      <w:sz w:val="18"/>
                      <w:szCs w:val="18"/>
                    </w:rPr>
                  </m:ctrlPr>
                </m:e>
                <m:sub>
                  <m:r>
                    <w:rPr>
                      <w:rFonts w:ascii="Cambria Math" w:hAnsi="Cambria Math" w:hint="eastAsia"/>
                      <w:sz w:val="18"/>
                      <w:szCs w:val="18"/>
                    </w:rPr>
                    <m:t>1</m:t>
                  </m:r>
                </m:sub>
              </m:sSub>
            </m:oMath>
            <w:r w:rsidRPr="00B566AC">
              <w:rPr>
                <w:rFonts w:ascii="Cambria Math" w:hAnsi="Cambria Math"/>
                <w:sz w:val="18"/>
                <w:szCs w:val="18"/>
              </w:rPr>
              <w:t>(A)</w:t>
            </w:r>
          </w:p>
        </w:tc>
        <w:tc>
          <w:tcPr>
            <w:tcW w:w="1949" w:type="dxa"/>
            <w:tcBorders>
              <w:top w:val="single" w:sz="12" w:space="0" w:color="auto"/>
              <w:bottom w:val="single" w:sz="4" w:space="0" w:color="auto"/>
            </w:tcBorders>
            <w:vAlign w:val="center"/>
          </w:tcPr>
          <w:p w14:paraId="2454B2B4" w14:textId="77777777" w:rsidR="002149FC" w:rsidRPr="003D47C8" w:rsidRDefault="002149FC" w:rsidP="0092530B">
            <w:pPr>
              <w:ind w:firstLine="0"/>
              <w:jc w:val="center"/>
              <w:rPr>
                <w:rFonts w:ascii="Cambria Math" w:hAnsi="Cambria Math" w:hint="eastAsia"/>
                <w:sz w:val="18"/>
                <w:szCs w:val="18"/>
              </w:rPr>
            </w:pPr>
            <w:r>
              <w:rPr>
                <w:rFonts w:ascii="Cambria Math" w:hAnsi="Cambria Math" w:hint="eastAsia"/>
                <w:sz w:val="18"/>
                <w:szCs w:val="18"/>
              </w:rPr>
              <w:t>对应磁场</w:t>
            </w:r>
            <m:oMath>
              <m:sSub>
                <m:sSubPr>
                  <m:ctrlPr>
                    <w:rPr>
                      <w:rFonts w:ascii="Cambria Math" w:hAnsi="Cambria Math"/>
                      <w:i/>
                      <w:sz w:val="18"/>
                      <w:szCs w:val="18"/>
                    </w:rPr>
                  </m:ctrlPr>
                </m:sSubPr>
                <m:e>
                  <m:r>
                    <w:rPr>
                      <w:rFonts w:ascii="Cambria Math" w:hAnsi="Cambria Math" w:hint="eastAsia"/>
                      <w:sz w:val="18"/>
                      <w:szCs w:val="18"/>
                    </w:rPr>
                    <m:t>B</m:t>
                  </m:r>
                  <m:ctrlPr>
                    <w:rPr>
                      <w:rFonts w:ascii="Cambria Math" w:hAnsi="Cambria Math" w:hint="eastAsia"/>
                      <w:i/>
                      <w:sz w:val="18"/>
                      <w:szCs w:val="18"/>
                    </w:rPr>
                  </m:ctrlPr>
                </m:e>
                <m:sub>
                  <m:r>
                    <w:rPr>
                      <w:rFonts w:ascii="Cambria Math" w:hAnsi="Cambria Math" w:hint="eastAsia"/>
                      <w:sz w:val="18"/>
                      <w:szCs w:val="18"/>
                    </w:rPr>
                    <m:t>1</m:t>
                  </m:r>
                </m:sub>
              </m:sSub>
            </m:oMath>
            <w:r w:rsidRPr="00B566AC">
              <w:rPr>
                <w:rFonts w:ascii="Cambria Math" w:hAnsi="Cambria Math"/>
                <w:sz w:val="18"/>
                <w:szCs w:val="18"/>
              </w:rPr>
              <w:t>(</w:t>
            </w:r>
            <w:r>
              <w:rPr>
                <w:rFonts w:ascii="Cambria Math" w:hAnsi="Cambria Math" w:hint="eastAsia"/>
                <w:sz w:val="18"/>
                <w:szCs w:val="18"/>
              </w:rPr>
              <w:t>T</w:t>
            </w:r>
            <w:r w:rsidRPr="00B566AC">
              <w:rPr>
                <w:rFonts w:ascii="Cambria Math" w:hAnsi="Cambria Math"/>
                <w:sz w:val="18"/>
                <w:szCs w:val="18"/>
              </w:rPr>
              <w:t>)</w:t>
            </w:r>
          </w:p>
        </w:tc>
        <w:tc>
          <w:tcPr>
            <w:tcW w:w="1949" w:type="dxa"/>
            <w:tcBorders>
              <w:top w:val="single" w:sz="12" w:space="0" w:color="auto"/>
              <w:bottom w:val="single" w:sz="4" w:space="0" w:color="auto"/>
            </w:tcBorders>
            <w:vAlign w:val="center"/>
          </w:tcPr>
          <w:p w14:paraId="60587B5B" w14:textId="77777777" w:rsidR="002149FC" w:rsidRDefault="002149FC" w:rsidP="0092530B">
            <w:pPr>
              <w:ind w:firstLine="0"/>
              <w:jc w:val="center"/>
              <w:rPr>
                <w:rFonts w:ascii="Cambria Math" w:hAnsi="Cambria Math"/>
                <w:sz w:val="18"/>
                <w:szCs w:val="18"/>
              </w:rPr>
            </w:pPr>
            <w:r w:rsidRPr="00B566AC">
              <w:rPr>
                <w:rFonts w:ascii="Cambria Math" w:hAnsi="Cambria Math"/>
                <w:sz w:val="18"/>
                <w:szCs w:val="18"/>
              </w:rPr>
              <w:t>在波</w:t>
            </w:r>
            <w:r>
              <w:rPr>
                <w:rFonts w:ascii="Cambria Math" w:hAnsi="Cambria Math" w:hint="eastAsia"/>
                <w:sz w:val="18"/>
                <w:szCs w:val="18"/>
              </w:rPr>
              <w:t>谷</w:t>
            </w:r>
            <w:r w:rsidRPr="00B566AC">
              <w:rPr>
                <w:rFonts w:ascii="Cambria Math" w:hAnsi="Cambria Math"/>
                <w:sz w:val="18"/>
                <w:szCs w:val="18"/>
              </w:rPr>
              <w:t>处共振的电流值</w:t>
            </w:r>
            <w:r w:rsidRPr="00B566AC">
              <w:rPr>
                <w:rFonts w:ascii="Cambria Math" w:hAnsi="Cambria Math"/>
                <w:sz w:val="18"/>
                <w:szCs w:val="18"/>
              </w:rPr>
              <w:t xml:space="preserve"> </w:t>
            </w:r>
            <m:oMath>
              <m:sSub>
                <m:sSubPr>
                  <m:ctrlPr>
                    <w:rPr>
                      <w:rFonts w:ascii="Cambria Math" w:hAnsi="Cambria Math"/>
                      <w:i/>
                      <w:sz w:val="18"/>
                      <w:szCs w:val="18"/>
                    </w:rPr>
                  </m:ctrlPr>
                </m:sSubPr>
                <m:e>
                  <m:r>
                    <w:rPr>
                      <w:rFonts w:ascii="Cambria Math" w:hAnsi="Cambria Math" w:hint="eastAsia"/>
                      <w:sz w:val="18"/>
                      <w:szCs w:val="18"/>
                    </w:rPr>
                    <m:t>I</m:t>
                  </m:r>
                  <m:ctrlPr>
                    <w:rPr>
                      <w:rFonts w:ascii="Cambria Math" w:hAnsi="Cambria Math" w:hint="eastAsia"/>
                      <w:i/>
                      <w:sz w:val="18"/>
                      <w:szCs w:val="18"/>
                    </w:rPr>
                  </m:ctrlPr>
                </m:e>
                <m:sub>
                  <m:r>
                    <w:rPr>
                      <w:rFonts w:ascii="Cambria Math" w:hAnsi="Cambria Math" w:hint="eastAsia"/>
                      <w:sz w:val="18"/>
                      <w:szCs w:val="18"/>
                    </w:rPr>
                    <m:t>2</m:t>
                  </m:r>
                </m:sub>
              </m:sSub>
            </m:oMath>
            <w:r w:rsidRPr="00B566AC">
              <w:rPr>
                <w:rFonts w:ascii="Cambria Math" w:hAnsi="Cambria Math"/>
                <w:sz w:val="18"/>
                <w:szCs w:val="18"/>
              </w:rPr>
              <w:t>(A)</w:t>
            </w:r>
          </w:p>
        </w:tc>
        <w:tc>
          <w:tcPr>
            <w:tcW w:w="1950" w:type="dxa"/>
            <w:tcBorders>
              <w:top w:val="single" w:sz="12" w:space="0" w:color="auto"/>
              <w:bottom w:val="single" w:sz="4" w:space="0" w:color="auto"/>
            </w:tcBorders>
            <w:vAlign w:val="center"/>
          </w:tcPr>
          <w:p w14:paraId="3D813557" w14:textId="77777777" w:rsidR="002149FC" w:rsidRDefault="002149FC" w:rsidP="0092530B">
            <w:pPr>
              <w:ind w:firstLine="0"/>
              <w:jc w:val="center"/>
              <w:rPr>
                <w:rFonts w:ascii="Cambria Math" w:hAnsi="Cambria Math" w:hint="eastAsia"/>
                <w:sz w:val="18"/>
                <w:szCs w:val="18"/>
              </w:rPr>
            </w:pPr>
            <w:r>
              <w:rPr>
                <w:rFonts w:ascii="Cambria Math" w:hAnsi="Cambria Math" w:hint="eastAsia"/>
                <w:sz w:val="18"/>
                <w:szCs w:val="18"/>
              </w:rPr>
              <w:t>对应磁场</w:t>
            </w:r>
            <m:oMath>
              <m:sSub>
                <m:sSubPr>
                  <m:ctrlPr>
                    <w:rPr>
                      <w:rFonts w:ascii="Cambria Math" w:hAnsi="Cambria Math"/>
                      <w:i/>
                      <w:sz w:val="18"/>
                      <w:szCs w:val="18"/>
                    </w:rPr>
                  </m:ctrlPr>
                </m:sSubPr>
                <m:e>
                  <m:r>
                    <w:rPr>
                      <w:rFonts w:ascii="Cambria Math" w:hAnsi="Cambria Math" w:hint="eastAsia"/>
                      <w:sz w:val="18"/>
                      <w:szCs w:val="18"/>
                    </w:rPr>
                    <m:t>B</m:t>
                  </m:r>
                  <m:ctrlPr>
                    <w:rPr>
                      <w:rFonts w:ascii="Cambria Math" w:hAnsi="Cambria Math" w:hint="eastAsia"/>
                      <w:i/>
                      <w:sz w:val="18"/>
                      <w:szCs w:val="18"/>
                    </w:rPr>
                  </m:ctrlPr>
                </m:e>
                <m:sub>
                  <m:r>
                    <w:rPr>
                      <w:rFonts w:ascii="Cambria Math" w:hAnsi="Cambria Math"/>
                      <w:sz w:val="18"/>
                      <w:szCs w:val="18"/>
                    </w:rPr>
                    <m:t>2</m:t>
                  </m:r>
                </m:sub>
              </m:sSub>
            </m:oMath>
            <w:r w:rsidRPr="00B566AC">
              <w:rPr>
                <w:rFonts w:ascii="Cambria Math" w:hAnsi="Cambria Math"/>
                <w:sz w:val="18"/>
                <w:szCs w:val="18"/>
              </w:rPr>
              <w:t>(</w:t>
            </w:r>
            <w:r>
              <w:rPr>
                <w:rFonts w:ascii="Cambria Math" w:hAnsi="Cambria Math" w:hint="eastAsia"/>
                <w:sz w:val="18"/>
                <w:szCs w:val="18"/>
              </w:rPr>
              <w:t>T</w:t>
            </w:r>
            <w:r w:rsidRPr="00B566AC">
              <w:rPr>
                <w:rFonts w:ascii="Cambria Math" w:hAnsi="Cambria Math"/>
                <w:sz w:val="18"/>
                <w:szCs w:val="18"/>
              </w:rPr>
              <w:t>)</w:t>
            </w:r>
          </w:p>
        </w:tc>
      </w:tr>
      <w:tr w:rsidR="002149FC" w:rsidRPr="009D5461" w14:paraId="65E3FC05" w14:textId="77777777" w:rsidTr="0092530B">
        <w:trPr>
          <w:trHeight w:val="20"/>
        </w:trPr>
        <w:tc>
          <w:tcPr>
            <w:tcW w:w="1134" w:type="dxa"/>
            <w:tcBorders>
              <w:top w:val="single" w:sz="4" w:space="0" w:color="auto"/>
            </w:tcBorders>
            <w:vAlign w:val="center"/>
          </w:tcPr>
          <w:p w14:paraId="02EAF0B0" w14:textId="77777777" w:rsidR="002149FC" w:rsidRPr="003A0EF9" w:rsidRDefault="002149FC" w:rsidP="0092530B">
            <w:pPr>
              <w:ind w:firstLine="0"/>
              <w:jc w:val="center"/>
              <w:rPr>
                <w:rFonts w:ascii="Cambria Math" w:hAnsi="Cambria Math"/>
              </w:rPr>
            </w:pPr>
            <w:r>
              <w:rPr>
                <w:rFonts w:ascii="Cambria Math" w:hAnsi="Cambria Math" w:hint="eastAsia"/>
              </w:rPr>
              <w:t>+</w:t>
            </w:r>
          </w:p>
        </w:tc>
        <w:tc>
          <w:tcPr>
            <w:tcW w:w="1134" w:type="dxa"/>
            <w:tcBorders>
              <w:top w:val="single" w:sz="4" w:space="0" w:color="auto"/>
            </w:tcBorders>
            <w:vAlign w:val="bottom"/>
          </w:tcPr>
          <w:p w14:paraId="0A2040A5" w14:textId="77777777" w:rsidR="002149FC" w:rsidRPr="003A0EF9" w:rsidRDefault="002149FC" w:rsidP="0092530B">
            <w:pPr>
              <w:ind w:firstLine="0"/>
              <w:jc w:val="center"/>
              <w:rPr>
                <w:rFonts w:ascii="Cambria Math" w:hAnsi="Cambria Math"/>
              </w:rPr>
            </w:pPr>
            <w:r>
              <w:rPr>
                <w:rFonts w:ascii="Cambria Math" w:hAnsi="Cambria Math" w:hint="eastAsia"/>
              </w:rPr>
              <w:t>+</w:t>
            </w:r>
          </w:p>
        </w:tc>
        <w:tc>
          <w:tcPr>
            <w:tcW w:w="1949" w:type="dxa"/>
            <w:tcBorders>
              <w:top w:val="single" w:sz="4" w:space="0" w:color="auto"/>
            </w:tcBorders>
            <w:vAlign w:val="bottom"/>
          </w:tcPr>
          <w:p w14:paraId="125CAFF8" w14:textId="77777777" w:rsidR="002149FC" w:rsidRPr="003A0EF9" w:rsidRDefault="002149FC" w:rsidP="0092530B">
            <w:pPr>
              <w:ind w:firstLine="0"/>
              <w:jc w:val="center"/>
              <w:rPr>
                <w:rFonts w:ascii="Cambria Math" w:hAnsi="Cambria Math"/>
              </w:rPr>
            </w:pPr>
            <w:r>
              <w:rPr>
                <w:rFonts w:ascii="Cambria Math" w:hAnsi="Cambria Math" w:hint="eastAsia"/>
              </w:rPr>
              <w:t>0.050</w:t>
            </w:r>
          </w:p>
        </w:tc>
        <w:tc>
          <w:tcPr>
            <w:tcW w:w="1949" w:type="dxa"/>
            <w:tcBorders>
              <w:top w:val="single" w:sz="4" w:space="0" w:color="auto"/>
            </w:tcBorders>
          </w:tcPr>
          <w:p w14:paraId="08D78625" w14:textId="77777777" w:rsidR="002149FC" w:rsidRPr="003A0EF9" w:rsidRDefault="002149FC" w:rsidP="0092530B">
            <w:pPr>
              <w:ind w:firstLine="0"/>
              <w:jc w:val="center"/>
              <w:rPr>
                <w:rFonts w:ascii="Cambria Math" w:hAnsi="Cambria Math"/>
              </w:rPr>
            </w:pPr>
            <m:oMathPara>
              <m:oMath>
                <m:r>
                  <w:rPr>
                    <w:rFonts w:ascii="Cambria Math" w:hAnsi="Cambria Math" w:hint="eastAsia"/>
                  </w:rPr>
                  <m:t>2.34</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c>
          <w:tcPr>
            <w:tcW w:w="1949" w:type="dxa"/>
            <w:tcBorders>
              <w:top w:val="single" w:sz="4" w:space="0" w:color="auto"/>
            </w:tcBorders>
            <w:vAlign w:val="bottom"/>
          </w:tcPr>
          <w:p w14:paraId="4F41E17D" w14:textId="77777777" w:rsidR="002149FC" w:rsidRPr="00784ACE" w:rsidRDefault="002149FC" w:rsidP="0092530B">
            <w:pPr>
              <w:ind w:firstLine="0"/>
              <w:jc w:val="center"/>
              <w:rPr>
                <w:rFonts w:ascii="Cambria Math" w:hAnsi="Cambria Math"/>
              </w:rPr>
            </w:pPr>
            <w:r>
              <w:rPr>
                <w:rFonts w:ascii="Cambria Math" w:hAnsi="Cambria Math" w:hint="eastAsia"/>
              </w:rPr>
              <w:t>0.127</w:t>
            </w:r>
          </w:p>
        </w:tc>
        <w:tc>
          <w:tcPr>
            <w:tcW w:w="1950" w:type="dxa"/>
            <w:tcBorders>
              <w:top w:val="single" w:sz="4" w:space="0" w:color="auto"/>
            </w:tcBorders>
          </w:tcPr>
          <w:p w14:paraId="2D7468C4" w14:textId="77777777" w:rsidR="002149FC" w:rsidRPr="000932D0" w:rsidRDefault="002149FC" w:rsidP="0092530B">
            <w:pPr>
              <w:ind w:firstLine="0"/>
              <w:jc w:val="center"/>
              <w:rPr>
                <w:rFonts w:ascii="Cambria Math" w:hAnsi="Cambria Math" w:hint="eastAsia"/>
              </w:rPr>
            </w:pPr>
            <m:oMathPara>
              <m:oMath>
                <m:r>
                  <w:rPr>
                    <w:rFonts w:ascii="Cambria Math" w:hAnsi="Cambria Math" w:hint="eastAsia"/>
                  </w:rPr>
                  <m:t>5.95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r w:rsidR="002149FC" w:rsidRPr="009D5461" w14:paraId="1F2DC8DA" w14:textId="77777777" w:rsidTr="0092530B">
        <w:trPr>
          <w:trHeight w:val="20"/>
        </w:trPr>
        <w:tc>
          <w:tcPr>
            <w:tcW w:w="1134" w:type="dxa"/>
            <w:vAlign w:val="center"/>
          </w:tcPr>
          <w:p w14:paraId="76483D54" w14:textId="77777777" w:rsidR="002149FC" w:rsidRPr="003A0EF9" w:rsidRDefault="002149FC" w:rsidP="0092530B">
            <w:pPr>
              <w:ind w:firstLine="0"/>
              <w:jc w:val="center"/>
              <w:rPr>
                <w:rFonts w:ascii="Cambria Math" w:hAnsi="Cambria Math"/>
              </w:rPr>
            </w:pPr>
            <w:r>
              <w:rPr>
                <w:rFonts w:ascii="Cambria Math" w:hAnsi="Cambria Math" w:hint="eastAsia"/>
              </w:rPr>
              <w:t>+</w:t>
            </w:r>
          </w:p>
        </w:tc>
        <w:tc>
          <w:tcPr>
            <w:tcW w:w="1134" w:type="dxa"/>
            <w:vAlign w:val="bottom"/>
          </w:tcPr>
          <w:p w14:paraId="4C65C6D6" w14:textId="77777777" w:rsidR="002149FC" w:rsidRPr="003A0EF9" w:rsidRDefault="002149FC" w:rsidP="0092530B">
            <w:pPr>
              <w:ind w:firstLine="0"/>
              <w:jc w:val="center"/>
              <w:rPr>
                <w:rFonts w:ascii="Cambria Math" w:hAnsi="Cambria Math"/>
              </w:rPr>
            </w:pPr>
            <m:oMathPara>
              <m:oMath>
                <m:r>
                  <w:rPr>
                    <w:rFonts w:ascii="Cambria Math" w:hAnsi="Cambria Math" w:cs="Cambria Math"/>
                  </w:rPr>
                  <m:t>-</m:t>
                </m:r>
              </m:oMath>
            </m:oMathPara>
          </w:p>
        </w:tc>
        <w:tc>
          <w:tcPr>
            <w:tcW w:w="1949" w:type="dxa"/>
            <w:vAlign w:val="bottom"/>
          </w:tcPr>
          <w:p w14:paraId="7789DB60" w14:textId="77777777" w:rsidR="002149FC" w:rsidRPr="003A0EF9" w:rsidRDefault="002149FC" w:rsidP="0092530B">
            <w:pPr>
              <w:ind w:firstLine="0"/>
              <w:jc w:val="center"/>
              <w:rPr>
                <w:rFonts w:ascii="Cambria Math" w:hAnsi="Cambria Math"/>
              </w:rPr>
            </w:pPr>
            <w:r>
              <w:rPr>
                <w:rFonts w:ascii="Cambria Math" w:hAnsi="Cambria Math" w:hint="eastAsia"/>
              </w:rPr>
              <w:t>0.271</w:t>
            </w:r>
          </w:p>
        </w:tc>
        <w:tc>
          <w:tcPr>
            <w:tcW w:w="1949" w:type="dxa"/>
          </w:tcPr>
          <w:p w14:paraId="7EB1F7B2" w14:textId="77777777" w:rsidR="002149FC" w:rsidRPr="003A0EF9" w:rsidRDefault="002149FC" w:rsidP="0092530B">
            <w:pPr>
              <w:ind w:firstLine="0"/>
              <w:jc w:val="center"/>
              <w:rPr>
                <w:rFonts w:ascii="Cambria Math" w:hAnsi="Cambria Math"/>
              </w:rPr>
            </w:pPr>
            <m:oMathPara>
              <m:oMath>
                <m:r>
                  <w:rPr>
                    <w:rFonts w:ascii="Cambria Math" w:hAnsi="Cambria Math" w:hint="eastAsia"/>
                  </w:rPr>
                  <m:t>12.7</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c>
          <w:tcPr>
            <w:tcW w:w="1949" w:type="dxa"/>
            <w:vAlign w:val="bottom"/>
          </w:tcPr>
          <w:p w14:paraId="0C785164" w14:textId="77777777" w:rsidR="002149FC" w:rsidRPr="00784ACE" w:rsidRDefault="002149FC" w:rsidP="0092530B">
            <w:pPr>
              <w:ind w:firstLine="0"/>
              <w:jc w:val="center"/>
              <w:rPr>
                <w:rFonts w:ascii="Cambria Math" w:hAnsi="Cambria Math"/>
              </w:rPr>
            </w:pPr>
            <w:r>
              <w:rPr>
                <w:rFonts w:ascii="Cambria Math" w:hAnsi="Cambria Math" w:hint="eastAsia"/>
              </w:rPr>
              <w:t>0.349</w:t>
            </w:r>
          </w:p>
        </w:tc>
        <w:tc>
          <w:tcPr>
            <w:tcW w:w="1950" w:type="dxa"/>
          </w:tcPr>
          <w:p w14:paraId="7ED72831" w14:textId="77777777" w:rsidR="002149FC" w:rsidRPr="000932D0" w:rsidRDefault="002149FC" w:rsidP="0092530B">
            <w:pPr>
              <w:ind w:firstLine="0"/>
              <w:jc w:val="center"/>
              <w:rPr>
                <w:rFonts w:ascii="Cambria Math" w:hAnsi="Cambria Math" w:hint="eastAsia"/>
              </w:rPr>
            </w:pPr>
            <m:oMathPara>
              <m:oMath>
                <m:r>
                  <w:rPr>
                    <w:rFonts w:ascii="Cambria Math" w:hAnsi="Cambria Math" w:hint="eastAsia"/>
                  </w:rPr>
                  <m:t>16.4</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r w:rsidR="002149FC" w:rsidRPr="009D5461" w14:paraId="1691A390" w14:textId="77777777" w:rsidTr="0092530B">
        <w:trPr>
          <w:trHeight w:val="20"/>
        </w:trPr>
        <w:tc>
          <w:tcPr>
            <w:tcW w:w="1134" w:type="dxa"/>
            <w:vAlign w:val="center"/>
          </w:tcPr>
          <w:p w14:paraId="3A7F2026" w14:textId="77777777" w:rsidR="002149FC" w:rsidRPr="003A0EF9" w:rsidRDefault="002149FC" w:rsidP="0092530B">
            <w:pPr>
              <w:ind w:firstLine="0"/>
              <w:jc w:val="center"/>
              <w:rPr>
                <w:rFonts w:ascii="Cambria Math" w:hAnsi="Cambria Math"/>
              </w:rPr>
            </w:pPr>
            <m:oMathPara>
              <m:oMath>
                <m:r>
                  <w:rPr>
                    <w:rFonts w:ascii="Cambria Math" w:hAnsi="Cambria Math" w:cs="Cambria Math"/>
                  </w:rPr>
                  <m:t>-</m:t>
                </m:r>
              </m:oMath>
            </m:oMathPara>
          </w:p>
        </w:tc>
        <w:tc>
          <w:tcPr>
            <w:tcW w:w="1134" w:type="dxa"/>
            <w:vAlign w:val="bottom"/>
          </w:tcPr>
          <w:p w14:paraId="3A011A30" w14:textId="77777777" w:rsidR="002149FC" w:rsidRPr="003A0EF9" w:rsidRDefault="002149FC" w:rsidP="0092530B">
            <w:pPr>
              <w:ind w:firstLine="0"/>
              <w:jc w:val="center"/>
              <w:rPr>
                <w:rFonts w:ascii="Cambria Math" w:hAnsi="Cambria Math"/>
              </w:rPr>
            </w:pPr>
            <w:r>
              <w:rPr>
                <w:rFonts w:ascii="Cambria Math" w:hAnsi="Cambria Math" w:hint="eastAsia"/>
              </w:rPr>
              <w:t>+</w:t>
            </w:r>
          </w:p>
        </w:tc>
        <w:tc>
          <w:tcPr>
            <w:tcW w:w="1949" w:type="dxa"/>
            <w:vAlign w:val="bottom"/>
          </w:tcPr>
          <w:p w14:paraId="575668BF" w14:textId="77777777" w:rsidR="002149FC" w:rsidRPr="003A0EF9" w:rsidRDefault="002149FC" w:rsidP="0092530B">
            <w:pPr>
              <w:ind w:firstLine="0"/>
              <w:jc w:val="center"/>
              <w:rPr>
                <w:rFonts w:ascii="Cambria Math" w:hAnsi="Cambria Math"/>
              </w:rPr>
            </w:pPr>
            <w:r>
              <w:rPr>
                <w:rFonts w:ascii="Cambria Math" w:hAnsi="Cambria Math" w:hint="eastAsia"/>
              </w:rPr>
              <w:t>0.177</w:t>
            </w:r>
          </w:p>
        </w:tc>
        <w:tc>
          <w:tcPr>
            <w:tcW w:w="1949" w:type="dxa"/>
          </w:tcPr>
          <w:p w14:paraId="28FD41E7" w14:textId="77777777" w:rsidR="002149FC" w:rsidRPr="003A0EF9" w:rsidRDefault="002149FC" w:rsidP="0092530B">
            <w:pPr>
              <w:ind w:firstLine="0"/>
              <w:jc w:val="center"/>
              <w:rPr>
                <w:rFonts w:ascii="Cambria Math" w:hAnsi="Cambria Math"/>
              </w:rPr>
            </w:pPr>
            <m:oMathPara>
              <m:oMath>
                <m:r>
                  <w:rPr>
                    <w:rFonts w:ascii="Cambria Math" w:hAnsi="Cambria Math" w:hint="eastAsia"/>
                  </w:rPr>
                  <m:t>8.3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c>
          <w:tcPr>
            <w:tcW w:w="1949" w:type="dxa"/>
            <w:vAlign w:val="bottom"/>
          </w:tcPr>
          <w:p w14:paraId="16D5FE95" w14:textId="77777777" w:rsidR="002149FC" w:rsidRPr="00784ACE" w:rsidRDefault="002149FC" w:rsidP="0092530B">
            <w:pPr>
              <w:ind w:firstLine="0"/>
              <w:jc w:val="center"/>
              <w:rPr>
                <w:rFonts w:ascii="Cambria Math" w:hAnsi="Cambria Math"/>
              </w:rPr>
            </w:pPr>
            <w:r>
              <w:rPr>
                <w:rFonts w:ascii="Cambria Math" w:hAnsi="Cambria Math" w:hint="eastAsia"/>
              </w:rPr>
              <w:t>0.254</w:t>
            </w:r>
          </w:p>
        </w:tc>
        <w:tc>
          <w:tcPr>
            <w:tcW w:w="1950" w:type="dxa"/>
          </w:tcPr>
          <w:p w14:paraId="2A944E6E" w14:textId="77777777" w:rsidR="002149FC" w:rsidRPr="000932D0" w:rsidRDefault="002149FC" w:rsidP="0092530B">
            <w:pPr>
              <w:ind w:firstLine="0"/>
              <w:jc w:val="center"/>
              <w:rPr>
                <w:rFonts w:ascii="Cambria Math" w:hAnsi="Cambria Math" w:hint="eastAsia"/>
              </w:rPr>
            </w:pPr>
            <m:oMathPara>
              <m:oMath>
                <m:r>
                  <w:rPr>
                    <w:rFonts w:ascii="Cambria Math" w:hAnsi="Cambria Math" w:hint="eastAsia"/>
                  </w:rPr>
                  <m:t>11.9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r w:rsidR="002149FC" w:rsidRPr="009D5461" w14:paraId="294C120D" w14:textId="77777777" w:rsidTr="0092530B">
        <w:trPr>
          <w:trHeight w:val="20"/>
        </w:trPr>
        <w:tc>
          <w:tcPr>
            <w:tcW w:w="1134" w:type="dxa"/>
            <w:tcBorders>
              <w:bottom w:val="single" w:sz="12" w:space="0" w:color="auto"/>
            </w:tcBorders>
            <w:vAlign w:val="center"/>
          </w:tcPr>
          <w:p w14:paraId="6C3C775E" w14:textId="77777777" w:rsidR="002149FC" w:rsidRPr="00865362" w:rsidRDefault="002149FC" w:rsidP="0092530B">
            <w:pPr>
              <w:ind w:firstLine="0"/>
              <w:jc w:val="center"/>
              <w:rPr>
                <w:rFonts w:ascii="Cambria Math" w:hAnsi="Cambria Math"/>
                <w:sz w:val="18"/>
                <w:szCs w:val="18"/>
              </w:rPr>
            </w:pPr>
            <m:oMathPara>
              <m:oMath>
                <m:r>
                  <w:rPr>
                    <w:rFonts w:ascii="Cambria Math" w:hAnsi="Cambria Math" w:cs="Cambria Math"/>
                    <w:sz w:val="18"/>
                    <w:szCs w:val="18"/>
                  </w:rPr>
                  <m:t>-</m:t>
                </m:r>
              </m:oMath>
            </m:oMathPara>
          </w:p>
        </w:tc>
        <w:tc>
          <w:tcPr>
            <w:tcW w:w="1134" w:type="dxa"/>
            <w:tcBorders>
              <w:bottom w:val="single" w:sz="12" w:space="0" w:color="auto"/>
            </w:tcBorders>
            <w:vAlign w:val="bottom"/>
          </w:tcPr>
          <w:p w14:paraId="66BC49DB" w14:textId="77777777" w:rsidR="002149FC" w:rsidRPr="003A0EF9" w:rsidRDefault="002149FC" w:rsidP="0092530B">
            <w:pPr>
              <w:ind w:firstLine="0"/>
              <w:jc w:val="center"/>
              <w:rPr>
                <w:rFonts w:ascii="Cambria Math" w:hAnsi="Cambria Math"/>
              </w:rPr>
            </w:pPr>
            <m:oMathPara>
              <m:oMath>
                <m:r>
                  <w:rPr>
                    <w:rFonts w:ascii="Cambria Math" w:hAnsi="Cambria Math" w:cs="Cambria Math"/>
                  </w:rPr>
                  <m:t>-</m:t>
                </m:r>
              </m:oMath>
            </m:oMathPara>
          </w:p>
        </w:tc>
        <w:tc>
          <w:tcPr>
            <w:tcW w:w="1949" w:type="dxa"/>
            <w:tcBorders>
              <w:bottom w:val="single" w:sz="12" w:space="0" w:color="auto"/>
            </w:tcBorders>
            <w:vAlign w:val="bottom"/>
          </w:tcPr>
          <w:p w14:paraId="606A485F" w14:textId="77777777" w:rsidR="002149FC" w:rsidRPr="003A0EF9" w:rsidRDefault="002149FC" w:rsidP="0092530B">
            <w:pPr>
              <w:ind w:firstLine="0"/>
              <w:jc w:val="center"/>
              <w:rPr>
                <w:rFonts w:ascii="Cambria Math" w:hAnsi="Cambria Math"/>
              </w:rPr>
            </w:pPr>
            <w:r>
              <w:rPr>
                <w:rFonts w:ascii="Cambria Math" w:hAnsi="Cambria Math" w:hint="eastAsia"/>
              </w:rPr>
              <w:t>0.143</w:t>
            </w:r>
          </w:p>
        </w:tc>
        <w:tc>
          <w:tcPr>
            <w:tcW w:w="1949" w:type="dxa"/>
            <w:tcBorders>
              <w:bottom w:val="single" w:sz="12" w:space="0" w:color="auto"/>
            </w:tcBorders>
          </w:tcPr>
          <w:p w14:paraId="68676157" w14:textId="77777777" w:rsidR="002149FC" w:rsidRPr="003A0EF9" w:rsidRDefault="002149FC" w:rsidP="0092530B">
            <w:pPr>
              <w:ind w:firstLine="0"/>
              <w:jc w:val="center"/>
              <w:rPr>
                <w:rFonts w:ascii="Cambria Math" w:hAnsi="Cambria Math"/>
              </w:rPr>
            </w:pPr>
            <m:oMathPara>
              <m:oMath>
                <m:r>
                  <w:rPr>
                    <w:rFonts w:ascii="Cambria Math" w:hAnsi="Cambria Math" w:hint="eastAsia"/>
                  </w:rPr>
                  <m:t>6.7</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c>
          <w:tcPr>
            <w:tcW w:w="1949" w:type="dxa"/>
            <w:tcBorders>
              <w:bottom w:val="single" w:sz="12" w:space="0" w:color="auto"/>
            </w:tcBorders>
            <w:vAlign w:val="bottom"/>
          </w:tcPr>
          <w:p w14:paraId="610E37F8" w14:textId="77777777" w:rsidR="002149FC" w:rsidRPr="00784ACE" w:rsidRDefault="002149FC" w:rsidP="0092530B">
            <w:pPr>
              <w:ind w:firstLine="0"/>
              <w:jc w:val="center"/>
              <w:rPr>
                <w:rFonts w:ascii="Cambria Math" w:hAnsi="Cambria Math"/>
              </w:rPr>
            </w:pPr>
            <w:r>
              <w:rPr>
                <w:rFonts w:ascii="Cambria Math" w:hAnsi="Cambria Math" w:hint="eastAsia"/>
              </w:rPr>
              <w:t>0.242</w:t>
            </w:r>
          </w:p>
        </w:tc>
        <w:tc>
          <w:tcPr>
            <w:tcW w:w="1950" w:type="dxa"/>
            <w:tcBorders>
              <w:bottom w:val="single" w:sz="12" w:space="0" w:color="auto"/>
            </w:tcBorders>
          </w:tcPr>
          <w:p w14:paraId="79861E79" w14:textId="77777777" w:rsidR="002149FC" w:rsidRPr="00116281" w:rsidRDefault="002149FC" w:rsidP="0092530B">
            <w:pPr>
              <w:ind w:firstLine="0"/>
              <w:jc w:val="center"/>
              <w:rPr>
                <w:rFonts w:ascii="Cambria Math" w:hAnsi="Cambria Math" w:hint="eastAsia"/>
              </w:rPr>
            </w:pPr>
            <m:oMathPara>
              <m:oMath>
                <m:r>
                  <w:rPr>
                    <w:rFonts w:ascii="Cambria Math" w:hAnsi="Cambria Math" w:hint="eastAsia"/>
                  </w:rPr>
                  <m:t>11.3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bl>
    <w:p w14:paraId="665D4D91" w14:textId="77777777" w:rsidR="002149FC" w:rsidRDefault="002149FC" w:rsidP="002149FC">
      <w:pPr>
        <w:pStyle w:val="tablecopy"/>
        <w:ind w:left="360"/>
        <w:jc w:val="center"/>
        <w:rPr>
          <w:lang w:eastAsia="zh-CN"/>
        </w:rPr>
      </w:pPr>
    </w:p>
    <w:p w14:paraId="2475B381" w14:textId="77777777" w:rsidR="002149FC" w:rsidRDefault="002149FC" w:rsidP="002149FC">
      <w:pPr>
        <w:ind w:firstLine="0"/>
      </w:pPr>
    </w:p>
    <w:p w14:paraId="5274310E" w14:textId="77777777" w:rsidR="002149FC" w:rsidRPr="00C422AB" w:rsidRDefault="002149FC" w:rsidP="002149FC">
      <w:pPr>
        <w:pStyle w:val="tablecopy"/>
        <w:ind w:left="360"/>
        <w:jc w:val="center"/>
        <w:rPr>
          <w:lang w:eastAsia="zh-CN"/>
        </w:rPr>
      </w:pPr>
      <w:r w:rsidRPr="00B566AC">
        <w:rPr>
          <w:vertAlign w:val="superscript"/>
          <w:lang w:eastAsia="zh-CN"/>
        </w:rPr>
        <w:t>8</w:t>
      </w:r>
      <w:r>
        <w:rPr>
          <w:rFonts w:hint="eastAsia"/>
          <w:vertAlign w:val="superscript"/>
          <w:lang w:eastAsia="zh-CN"/>
        </w:rPr>
        <w:t>5</w:t>
      </w:r>
      <w:r w:rsidRPr="00B566AC">
        <w:rPr>
          <w:lang w:eastAsia="zh-CN"/>
        </w:rPr>
        <w:t>Rb</w:t>
      </w:r>
      <w:r w:rsidRPr="00B566AC">
        <w:rPr>
          <w:lang w:eastAsia="zh-CN"/>
        </w:rPr>
        <w:t>的共振电流值</w:t>
      </w:r>
      <w:r>
        <w:rPr>
          <w:rFonts w:hint="eastAsia"/>
          <w:lang w:eastAsia="zh-CN"/>
        </w:rPr>
        <w:t>与对应磁场</w:t>
      </w:r>
      <w:r>
        <w:rPr>
          <w:rFonts w:hint="eastAsia"/>
          <w:lang w:eastAsia="zh-CN"/>
        </w:rPr>
        <w:t>.</w:t>
      </w:r>
    </w:p>
    <w:tbl>
      <w:tblPr>
        <w:tblStyle w:val="ab"/>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949"/>
        <w:gridCol w:w="1949"/>
        <w:gridCol w:w="1949"/>
        <w:gridCol w:w="1950"/>
      </w:tblGrid>
      <w:tr w:rsidR="002149FC" w:rsidRPr="009D5461" w14:paraId="7A3F3FF0" w14:textId="77777777" w:rsidTr="0092530B">
        <w:trPr>
          <w:trHeight w:val="185"/>
        </w:trPr>
        <w:tc>
          <w:tcPr>
            <w:tcW w:w="1134" w:type="dxa"/>
            <w:tcBorders>
              <w:top w:val="single" w:sz="12" w:space="0" w:color="auto"/>
              <w:bottom w:val="single" w:sz="4" w:space="0" w:color="auto"/>
            </w:tcBorders>
            <w:vAlign w:val="center"/>
          </w:tcPr>
          <w:p w14:paraId="4E8AD415" w14:textId="77777777" w:rsidR="002149FC" w:rsidRPr="00A910BC" w:rsidRDefault="002149FC" w:rsidP="0092530B">
            <w:pPr>
              <w:ind w:firstLine="0"/>
              <w:jc w:val="center"/>
              <w:rPr>
                <w:rFonts w:ascii="Cambria Math" w:hAnsi="Cambria Math"/>
              </w:rPr>
            </w:pPr>
            <w:r w:rsidRPr="00B566AC">
              <w:rPr>
                <w:rFonts w:ascii="Cambria Math" w:hAnsi="Cambria Math" w:hint="eastAsia"/>
                <w:sz w:val="18"/>
                <w:szCs w:val="18"/>
              </w:rPr>
              <w:t>扫场方向</w:t>
            </w:r>
          </w:p>
        </w:tc>
        <w:tc>
          <w:tcPr>
            <w:tcW w:w="1134" w:type="dxa"/>
            <w:tcBorders>
              <w:top w:val="single" w:sz="12" w:space="0" w:color="auto"/>
              <w:bottom w:val="single" w:sz="4" w:space="0" w:color="auto"/>
            </w:tcBorders>
            <w:vAlign w:val="center"/>
          </w:tcPr>
          <w:p w14:paraId="3EF6F5FB" w14:textId="77777777" w:rsidR="002149FC" w:rsidRPr="003D47C8" w:rsidRDefault="002149FC" w:rsidP="0092530B">
            <w:pPr>
              <w:ind w:firstLine="0"/>
              <w:jc w:val="center"/>
              <w:rPr>
                <w:rFonts w:ascii="Cambria Math" w:hAnsi="Cambria Math"/>
                <w:sz w:val="18"/>
                <w:szCs w:val="18"/>
              </w:rPr>
            </w:pPr>
            <w:r>
              <w:rPr>
                <w:rFonts w:ascii="Cambria Math" w:hAnsi="Cambria Math" w:hint="eastAsia"/>
                <w:sz w:val="18"/>
                <w:szCs w:val="18"/>
              </w:rPr>
              <w:t>水平场方向</w:t>
            </w:r>
          </w:p>
        </w:tc>
        <w:tc>
          <w:tcPr>
            <w:tcW w:w="1949" w:type="dxa"/>
            <w:tcBorders>
              <w:top w:val="single" w:sz="12" w:space="0" w:color="auto"/>
              <w:bottom w:val="single" w:sz="4" w:space="0" w:color="auto"/>
            </w:tcBorders>
            <w:vAlign w:val="center"/>
          </w:tcPr>
          <w:p w14:paraId="23477B8C" w14:textId="77777777" w:rsidR="002149FC" w:rsidRPr="003D47C8" w:rsidRDefault="002149FC" w:rsidP="0092530B">
            <w:pPr>
              <w:ind w:firstLine="0"/>
              <w:jc w:val="center"/>
              <w:rPr>
                <w:rFonts w:ascii="Cambria Math" w:hAnsi="Cambria Math"/>
                <w:sz w:val="18"/>
                <w:szCs w:val="18"/>
              </w:rPr>
            </w:pPr>
            <w:r w:rsidRPr="00B566AC">
              <w:rPr>
                <w:rFonts w:ascii="Cambria Math" w:hAnsi="Cambria Math"/>
                <w:sz w:val="18"/>
                <w:szCs w:val="18"/>
              </w:rPr>
              <w:t>在波峰处共振的电流值</w:t>
            </w:r>
            <w:r w:rsidRPr="00B566AC">
              <w:rPr>
                <w:rFonts w:ascii="Cambria Math" w:hAnsi="Cambria Math"/>
                <w:sz w:val="18"/>
                <w:szCs w:val="18"/>
              </w:rPr>
              <w:t xml:space="preserve"> </w:t>
            </w:r>
            <m:oMath>
              <m:sSub>
                <m:sSubPr>
                  <m:ctrlPr>
                    <w:rPr>
                      <w:rFonts w:ascii="Cambria Math" w:hAnsi="Cambria Math"/>
                      <w:i/>
                      <w:sz w:val="18"/>
                      <w:szCs w:val="18"/>
                    </w:rPr>
                  </m:ctrlPr>
                </m:sSubPr>
                <m:e>
                  <m:r>
                    <w:rPr>
                      <w:rFonts w:ascii="Cambria Math" w:hAnsi="Cambria Math" w:hint="eastAsia"/>
                      <w:sz w:val="18"/>
                      <w:szCs w:val="18"/>
                    </w:rPr>
                    <m:t>I</m:t>
                  </m:r>
                  <m:ctrlPr>
                    <w:rPr>
                      <w:rFonts w:ascii="Cambria Math" w:hAnsi="Cambria Math" w:hint="eastAsia"/>
                      <w:i/>
                      <w:sz w:val="18"/>
                      <w:szCs w:val="18"/>
                    </w:rPr>
                  </m:ctrlPr>
                </m:e>
                <m:sub>
                  <m:r>
                    <w:rPr>
                      <w:rFonts w:ascii="Cambria Math" w:hAnsi="Cambria Math" w:hint="eastAsia"/>
                      <w:sz w:val="18"/>
                      <w:szCs w:val="18"/>
                    </w:rPr>
                    <m:t>1</m:t>
                  </m:r>
                </m:sub>
              </m:sSub>
            </m:oMath>
            <w:r w:rsidRPr="00B566AC">
              <w:rPr>
                <w:rFonts w:ascii="Cambria Math" w:hAnsi="Cambria Math"/>
                <w:sz w:val="18"/>
                <w:szCs w:val="18"/>
              </w:rPr>
              <w:t>(A)</w:t>
            </w:r>
          </w:p>
        </w:tc>
        <w:tc>
          <w:tcPr>
            <w:tcW w:w="1949" w:type="dxa"/>
            <w:tcBorders>
              <w:top w:val="single" w:sz="12" w:space="0" w:color="auto"/>
              <w:bottom w:val="single" w:sz="4" w:space="0" w:color="auto"/>
            </w:tcBorders>
            <w:vAlign w:val="center"/>
          </w:tcPr>
          <w:p w14:paraId="085B69C7" w14:textId="77777777" w:rsidR="002149FC" w:rsidRPr="003D47C8" w:rsidRDefault="002149FC" w:rsidP="0092530B">
            <w:pPr>
              <w:ind w:firstLine="0"/>
              <w:jc w:val="center"/>
              <w:rPr>
                <w:rFonts w:ascii="Cambria Math" w:hAnsi="Cambria Math" w:hint="eastAsia"/>
                <w:sz w:val="18"/>
                <w:szCs w:val="18"/>
              </w:rPr>
            </w:pPr>
            <w:r>
              <w:rPr>
                <w:rFonts w:ascii="Cambria Math" w:hAnsi="Cambria Math" w:hint="eastAsia"/>
                <w:sz w:val="18"/>
                <w:szCs w:val="18"/>
              </w:rPr>
              <w:t>对应磁场</w:t>
            </w:r>
            <m:oMath>
              <m:sSub>
                <m:sSubPr>
                  <m:ctrlPr>
                    <w:rPr>
                      <w:rFonts w:ascii="Cambria Math" w:hAnsi="Cambria Math"/>
                      <w:i/>
                      <w:sz w:val="18"/>
                      <w:szCs w:val="18"/>
                    </w:rPr>
                  </m:ctrlPr>
                </m:sSubPr>
                <m:e>
                  <m:r>
                    <w:rPr>
                      <w:rFonts w:ascii="Cambria Math" w:hAnsi="Cambria Math" w:hint="eastAsia"/>
                      <w:sz w:val="18"/>
                      <w:szCs w:val="18"/>
                    </w:rPr>
                    <m:t>B</m:t>
                  </m:r>
                  <m:ctrlPr>
                    <w:rPr>
                      <w:rFonts w:ascii="Cambria Math" w:hAnsi="Cambria Math" w:hint="eastAsia"/>
                      <w:i/>
                      <w:sz w:val="18"/>
                      <w:szCs w:val="18"/>
                    </w:rPr>
                  </m:ctrlPr>
                </m:e>
                <m:sub>
                  <m:r>
                    <w:rPr>
                      <w:rFonts w:ascii="Cambria Math" w:hAnsi="Cambria Math" w:hint="eastAsia"/>
                      <w:sz w:val="18"/>
                      <w:szCs w:val="18"/>
                    </w:rPr>
                    <m:t>1</m:t>
                  </m:r>
                </m:sub>
              </m:sSub>
            </m:oMath>
            <w:r w:rsidRPr="00B566AC">
              <w:rPr>
                <w:rFonts w:ascii="Cambria Math" w:hAnsi="Cambria Math"/>
                <w:sz w:val="18"/>
                <w:szCs w:val="18"/>
              </w:rPr>
              <w:t>(</w:t>
            </w:r>
            <w:r>
              <w:rPr>
                <w:rFonts w:ascii="Cambria Math" w:hAnsi="Cambria Math" w:hint="eastAsia"/>
                <w:sz w:val="18"/>
                <w:szCs w:val="18"/>
              </w:rPr>
              <w:t>T</w:t>
            </w:r>
            <w:r w:rsidRPr="00B566AC">
              <w:rPr>
                <w:rFonts w:ascii="Cambria Math" w:hAnsi="Cambria Math"/>
                <w:sz w:val="18"/>
                <w:szCs w:val="18"/>
              </w:rPr>
              <w:t>)</w:t>
            </w:r>
          </w:p>
        </w:tc>
        <w:tc>
          <w:tcPr>
            <w:tcW w:w="1949" w:type="dxa"/>
            <w:tcBorders>
              <w:top w:val="single" w:sz="12" w:space="0" w:color="auto"/>
              <w:bottom w:val="single" w:sz="4" w:space="0" w:color="auto"/>
            </w:tcBorders>
            <w:vAlign w:val="center"/>
          </w:tcPr>
          <w:p w14:paraId="35F5A872" w14:textId="77777777" w:rsidR="002149FC" w:rsidRDefault="002149FC" w:rsidP="0092530B">
            <w:pPr>
              <w:ind w:firstLine="0"/>
              <w:jc w:val="center"/>
              <w:rPr>
                <w:rFonts w:ascii="Cambria Math" w:hAnsi="Cambria Math"/>
                <w:sz w:val="18"/>
                <w:szCs w:val="18"/>
              </w:rPr>
            </w:pPr>
            <w:r w:rsidRPr="00B566AC">
              <w:rPr>
                <w:rFonts w:ascii="Cambria Math" w:hAnsi="Cambria Math"/>
                <w:sz w:val="18"/>
                <w:szCs w:val="18"/>
              </w:rPr>
              <w:t>在波</w:t>
            </w:r>
            <w:r>
              <w:rPr>
                <w:rFonts w:ascii="Cambria Math" w:hAnsi="Cambria Math" w:hint="eastAsia"/>
                <w:sz w:val="18"/>
                <w:szCs w:val="18"/>
              </w:rPr>
              <w:t>谷</w:t>
            </w:r>
            <w:r w:rsidRPr="00B566AC">
              <w:rPr>
                <w:rFonts w:ascii="Cambria Math" w:hAnsi="Cambria Math"/>
                <w:sz w:val="18"/>
                <w:szCs w:val="18"/>
              </w:rPr>
              <w:t>处共振的电流值</w:t>
            </w:r>
            <w:r w:rsidRPr="00B566AC">
              <w:rPr>
                <w:rFonts w:ascii="Cambria Math" w:hAnsi="Cambria Math"/>
                <w:sz w:val="18"/>
                <w:szCs w:val="18"/>
              </w:rPr>
              <w:t xml:space="preserve"> </w:t>
            </w:r>
            <m:oMath>
              <m:sSub>
                <m:sSubPr>
                  <m:ctrlPr>
                    <w:rPr>
                      <w:rFonts w:ascii="Cambria Math" w:hAnsi="Cambria Math"/>
                      <w:i/>
                      <w:sz w:val="18"/>
                      <w:szCs w:val="18"/>
                    </w:rPr>
                  </m:ctrlPr>
                </m:sSubPr>
                <m:e>
                  <m:r>
                    <w:rPr>
                      <w:rFonts w:ascii="Cambria Math" w:hAnsi="Cambria Math" w:hint="eastAsia"/>
                      <w:sz w:val="18"/>
                      <w:szCs w:val="18"/>
                    </w:rPr>
                    <m:t>I</m:t>
                  </m:r>
                  <m:ctrlPr>
                    <w:rPr>
                      <w:rFonts w:ascii="Cambria Math" w:hAnsi="Cambria Math" w:hint="eastAsia"/>
                      <w:i/>
                      <w:sz w:val="18"/>
                      <w:szCs w:val="18"/>
                    </w:rPr>
                  </m:ctrlPr>
                </m:e>
                <m:sub>
                  <m:r>
                    <w:rPr>
                      <w:rFonts w:ascii="Cambria Math" w:hAnsi="Cambria Math" w:hint="eastAsia"/>
                      <w:sz w:val="18"/>
                      <w:szCs w:val="18"/>
                    </w:rPr>
                    <m:t>2</m:t>
                  </m:r>
                </m:sub>
              </m:sSub>
            </m:oMath>
            <w:r w:rsidRPr="00B566AC">
              <w:rPr>
                <w:rFonts w:ascii="Cambria Math" w:hAnsi="Cambria Math"/>
                <w:sz w:val="18"/>
                <w:szCs w:val="18"/>
              </w:rPr>
              <w:t>(A)</w:t>
            </w:r>
          </w:p>
        </w:tc>
        <w:tc>
          <w:tcPr>
            <w:tcW w:w="1950" w:type="dxa"/>
            <w:tcBorders>
              <w:top w:val="single" w:sz="12" w:space="0" w:color="auto"/>
              <w:bottom w:val="single" w:sz="4" w:space="0" w:color="auto"/>
            </w:tcBorders>
            <w:vAlign w:val="center"/>
          </w:tcPr>
          <w:p w14:paraId="2C4BFD40" w14:textId="77777777" w:rsidR="002149FC" w:rsidRDefault="002149FC" w:rsidP="0092530B">
            <w:pPr>
              <w:ind w:firstLine="0"/>
              <w:jc w:val="center"/>
              <w:rPr>
                <w:rFonts w:ascii="Cambria Math" w:hAnsi="Cambria Math" w:hint="eastAsia"/>
                <w:sz w:val="18"/>
                <w:szCs w:val="18"/>
              </w:rPr>
            </w:pPr>
            <w:r>
              <w:rPr>
                <w:rFonts w:ascii="Cambria Math" w:hAnsi="Cambria Math" w:hint="eastAsia"/>
                <w:sz w:val="18"/>
                <w:szCs w:val="18"/>
              </w:rPr>
              <w:t>对应磁场</w:t>
            </w:r>
            <m:oMath>
              <m:sSub>
                <m:sSubPr>
                  <m:ctrlPr>
                    <w:rPr>
                      <w:rFonts w:ascii="Cambria Math" w:hAnsi="Cambria Math"/>
                      <w:i/>
                      <w:sz w:val="18"/>
                      <w:szCs w:val="18"/>
                    </w:rPr>
                  </m:ctrlPr>
                </m:sSubPr>
                <m:e>
                  <m:r>
                    <w:rPr>
                      <w:rFonts w:ascii="Cambria Math" w:hAnsi="Cambria Math" w:hint="eastAsia"/>
                      <w:sz w:val="18"/>
                      <w:szCs w:val="18"/>
                    </w:rPr>
                    <m:t>B</m:t>
                  </m:r>
                  <m:ctrlPr>
                    <w:rPr>
                      <w:rFonts w:ascii="Cambria Math" w:hAnsi="Cambria Math" w:hint="eastAsia"/>
                      <w:i/>
                      <w:sz w:val="18"/>
                      <w:szCs w:val="18"/>
                    </w:rPr>
                  </m:ctrlPr>
                </m:e>
                <m:sub>
                  <m:r>
                    <w:rPr>
                      <w:rFonts w:ascii="Cambria Math" w:hAnsi="Cambria Math"/>
                      <w:sz w:val="18"/>
                      <w:szCs w:val="18"/>
                    </w:rPr>
                    <m:t>2</m:t>
                  </m:r>
                </m:sub>
              </m:sSub>
            </m:oMath>
            <w:r w:rsidRPr="00B566AC">
              <w:rPr>
                <w:rFonts w:ascii="Cambria Math" w:hAnsi="Cambria Math"/>
                <w:sz w:val="18"/>
                <w:szCs w:val="18"/>
              </w:rPr>
              <w:t>(</w:t>
            </w:r>
            <w:r>
              <w:rPr>
                <w:rFonts w:ascii="Cambria Math" w:hAnsi="Cambria Math" w:hint="eastAsia"/>
                <w:sz w:val="18"/>
                <w:szCs w:val="18"/>
              </w:rPr>
              <w:t>T</w:t>
            </w:r>
            <w:r w:rsidRPr="00B566AC">
              <w:rPr>
                <w:rFonts w:ascii="Cambria Math" w:hAnsi="Cambria Math"/>
                <w:sz w:val="18"/>
                <w:szCs w:val="18"/>
              </w:rPr>
              <w:t>)</w:t>
            </w:r>
          </w:p>
        </w:tc>
      </w:tr>
      <w:tr w:rsidR="002149FC" w:rsidRPr="009D5461" w14:paraId="1C772F1D" w14:textId="77777777" w:rsidTr="0092530B">
        <w:trPr>
          <w:trHeight w:val="20"/>
        </w:trPr>
        <w:tc>
          <w:tcPr>
            <w:tcW w:w="1134" w:type="dxa"/>
            <w:tcBorders>
              <w:top w:val="single" w:sz="4" w:space="0" w:color="auto"/>
            </w:tcBorders>
            <w:vAlign w:val="center"/>
          </w:tcPr>
          <w:p w14:paraId="6784C329" w14:textId="77777777" w:rsidR="002149FC" w:rsidRPr="003A0EF9" w:rsidRDefault="002149FC" w:rsidP="0092530B">
            <w:pPr>
              <w:ind w:firstLine="0"/>
              <w:jc w:val="center"/>
              <w:rPr>
                <w:rFonts w:ascii="Cambria Math" w:hAnsi="Cambria Math"/>
              </w:rPr>
            </w:pPr>
            <w:r>
              <w:rPr>
                <w:rFonts w:ascii="Cambria Math" w:hAnsi="Cambria Math" w:hint="eastAsia"/>
              </w:rPr>
              <w:t>+</w:t>
            </w:r>
          </w:p>
        </w:tc>
        <w:tc>
          <w:tcPr>
            <w:tcW w:w="1134" w:type="dxa"/>
            <w:tcBorders>
              <w:top w:val="single" w:sz="4" w:space="0" w:color="auto"/>
            </w:tcBorders>
            <w:vAlign w:val="bottom"/>
          </w:tcPr>
          <w:p w14:paraId="6B3FE82A" w14:textId="77777777" w:rsidR="002149FC" w:rsidRPr="003A0EF9" w:rsidRDefault="002149FC" w:rsidP="0092530B">
            <w:pPr>
              <w:ind w:firstLine="0"/>
              <w:jc w:val="center"/>
              <w:rPr>
                <w:rFonts w:ascii="Cambria Math" w:hAnsi="Cambria Math"/>
              </w:rPr>
            </w:pPr>
            <w:r>
              <w:rPr>
                <w:rFonts w:ascii="Cambria Math" w:hAnsi="Cambria Math" w:hint="eastAsia"/>
              </w:rPr>
              <w:t>+</w:t>
            </w:r>
          </w:p>
        </w:tc>
        <w:tc>
          <w:tcPr>
            <w:tcW w:w="1949" w:type="dxa"/>
            <w:tcBorders>
              <w:top w:val="single" w:sz="4" w:space="0" w:color="auto"/>
            </w:tcBorders>
            <w:vAlign w:val="bottom"/>
          </w:tcPr>
          <w:p w14:paraId="0DBA7F28" w14:textId="77777777" w:rsidR="002149FC" w:rsidRPr="003A0EF9" w:rsidRDefault="002149FC" w:rsidP="0092530B">
            <w:pPr>
              <w:ind w:firstLine="0"/>
              <w:jc w:val="center"/>
              <w:rPr>
                <w:rFonts w:ascii="Cambria Math" w:hAnsi="Cambria Math"/>
              </w:rPr>
            </w:pPr>
            <w:r>
              <w:rPr>
                <w:rFonts w:ascii="Cambria Math" w:hAnsi="Cambria Math" w:hint="eastAsia"/>
              </w:rPr>
              <w:t>0.147</w:t>
            </w:r>
          </w:p>
        </w:tc>
        <w:tc>
          <w:tcPr>
            <w:tcW w:w="1949" w:type="dxa"/>
            <w:tcBorders>
              <w:top w:val="single" w:sz="4" w:space="0" w:color="auto"/>
            </w:tcBorders>
            <w:vAlign w:val="bottom"/>
          </w:tcPr>
          <w:p w14:paraId="46ACEA96" w14:textId="77777777" w:rsidR="002149FC" w:rsidRPr="003A0EF9" w:rsidRDefault="002149FC" w:rsidP="0092530B">
            <w:pPr>
              <w:ind w:firstLine="0"/>
              <w:jc w:val="center"/>
              <w:rPr>
                <w:rFonts w:ascii="Cambria Math" w:hAnsi="Cambria Math"/>
              </w:rPr>
            </w:pPr>
            <m:oMathPara>
              <m:oMath>
                <m:r>
                  <w:rPr>
                    <w:rFonts w:ascii="Cambria Math" w:hAnsi="Cambria Math" w:hint="eastAsia"/>
                  </w:rPr>
                  <m:t>6.89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c>
          <w:tcPr>
            <w:tcW w:w="1949" w:type="dxa"/>
            <w:tcBorders>
              <w:top w:val="single" w:sz="4" w:space="0" w:color="auto"/>
            </w:tcBorders>
            <w:vAlign w:val="bottom"/>
          </w:tcPr>
          <w:p w14:paraId="72B05A26" w14:textId="77777777" w:rsidR="002149FC" w:rsidRPr="00784ACE" w:rsidRDefault="002149FC" w:rsidP="0092530B">
            <w:pPr>
              <w:ind w:firstLine="0"/>
              <w:jc w:val="center"/>
              <w:rPr>
                <w:rFonts w:ascii="Cambria Math" w:hAnsi="Cambria Math"/>
              </w:rPr>
            </w:pPr>
            <w:r>
              <w:rPr>
                <w:rFonts w:ascii="Cambria Math" w:hAnsi="Cambria Math" w:hint="eastAsia"/>
              </w:rPr>
              <w:t>0.227</w:t>
            </w:r>
          </w:p>
        </w:tc>
        <w:tc>
          <w:tcPr>
            <w:tcW w:w="1950" w:type="dxa"/>
            <w:tcBorders>
              <w:top w:val="single" w:sz="4" w:space="0" w:color="auto"/>
            </w:tcBorders>
          </w:tcPr>
          <w:p w14:paraId="727F65F4" w14:textId="77777777" w:rsidR="002149FC" w:rsidRPr="000932D0" w:rsidRDefault="002149FC" w:rsidP="0092530B">
            <w:pPr>
              <w:ind w:firstLine="0"/>
              <w:jc w:val="center"/>
              <w:rPr>
                <w:rFonts w:ascii="Cambria Math" w:hAnsi="Cambria Math" w:hint="eastAsia"/>
              </w:rPr>
            </w:pPr>
            <m:oMathPara>
              <m:oMath>
                <m:r>
                  <w:rPr>
                    <w:rFonts w:ascii="Cambria Math" w:hAnsi="Cambria Math" w:hint="eastAsia"/>
                  </w:rPr>
                  <m:t>10.6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r w:rsidR="002149FC" w:rsidRPr="009D5461" w14:paraId="2ED01D81" w14:textId="77777777" w:rsidTr="0092530B">
        <w:trPr>
          <w:trHeight w:val="20"/>
        </w:trPr>
        <w:tc>
          <w:tcPr>
            <w:tcW w:w="1134" w:type="dxa"/>
            <w:vAlign w:val="center"/>
          </w:tcPr>
          <w:p w14:paraId="23572D8D" w14:textId="77777777" w:rsidR="002149FC" w:rsidRPr="003A0EF9" w:rsidRDefault="002149FC" w:rsidP="0092530B">
            <w:pPr>
              <w:ind w:firstLine="0"/>
              <w:jc w:val="center"/>
              <w:rPr>
                <w:rFonts w:ascii="Cambria Math" w:hAnsi="Cambria Math"/>
              </w:rPr>
            </w:pPr>
            <w:r>
              <w:rPr>
                <w:rFonts w:ascii="Cambria Math" w:hAnsi="Cambria Math" w:hint="eastAsia"/>
              </w:rPr>
              <w:t>+</w:t>
            </w:r>
          </w:p>
        </w:tc>
        <w:tc>
          <w:tcPr>
            <w:tcW w:w="1134" w:type="dxa"/>
            <w:vAlign w:val="bottom"/>
          </w:tcPr>
          <w:p w14:paraId="627B2EAC" w14:textId="77777777" w:rsidR="002149FC" w:rsidRPr="003A0EF9" w:rsidRDefault="002149FC" w:rsidP="0092530B">
            <w:pPr>
              <w:ind w:firstLine="0"/>
              <w:jc w:val="center"/>
              <w:rPr>
                <w:rFonts w:ascii="Cambria Math" w:hAnsi="Cambria Math"/>
              </w:rPr>
            </w:pPr>
            <m:oMathPara>
              <m:oMath>
                <m:r>
                  <w:rPr>
                    <w:rFonts w:ascii="Cambria Math" w:hAnsi="Cambria Math" w:cs="Cambria Math"/>
                  </w:rPr>
                  <m:t>-</m:t>
                </m:r>
              </m:oMath>
            </m:oMathPara>
          </w:p>
        </w:tc>
        <w:tc>
          <w:tcPr>
            <w:tcW w:w="1949" w:type="dxa"/>
            <w:vAlign w:val="bottom"/>
          </w:tcPr>
          <w:p w14:paraId="2ABA5C05" w14:textId="77777777" w:rsidR="002149FC" w:rsidRPr="003A0EF9" w:rsidRDefault="002149FC" w:rsidP="0092530B">
            <w:pPr>
              <w:ind w:firstLine="0"/>
              <w:jc w:val="center"/>
              <w:rPr>
                <w:rFonts w:ascii="Cambria Math" w:hAnsi="Cambria Math"/>
              </w:rPr>
            </w:pPr>
            <w:r>
              <w:rPr>
                <w:rFonts w:ascii="Cambria Math" w:hAnsi="Cambria Math" w:hint="eastAsia"/>
              </w:rPr>
              <w:t>0.369</w:t>
            </w:r>
          </w:p>
        </w:tc>
        <w:tc>
          <w:tcPr>
            <w:tcW w:w="1949" w:type="dxa"/>
            <w:vAlign w:val="bottom"/>
          </w:tcPr>
          <w:p w14:paraId="4A68F5FF" w14:textId="77777777" w:rsidR="002149FC" w:rsidRPr="003A0EF9" w:rsidRDefault="002149FC" w:rsidP="0092530B">
            <w:pPr>
              <w:ind w:firstLine="0"/>
              <w:jc w:val="center"/>
              <w:rPr>
                <w:rFonts w:ascii="Cambria Math" w:hAnsi="Cambria Math"/>
              </w:rPr>
            </w:pPr>
            <m:oMathPara>
              <m:oMath>
                <m:r>
                  <w:rPr>
                    <w:rFonts w:ascii="Cambria Math" w:hAnsi="Cambria Math" w:hint="eastAsia"/>
                  </w:rPr>
                  <m:t>17.3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c>
          <w:tcPr>
            <w:tcW w:w="1949" w:type="dxa"/>
            <w:vAlign w:val="bottom"/>
          </w:tcPr>
          <w:p w14:paraId="37B20ABC" w14:textId="77777777" w:rsidR="002149FC" w:rsidRPr="00784ACE" w:rsidRDefault="002149FC" w:rsidP="0092530B">
            <w:pPr>
              <w:ind w:firstLine="0"/>
              <w:jc w:val="center"/>
              <w:rPr>
                <w:rFonts w:ascii="Cambria Math" w:hAnsi="Cambria Math"/>
              </w:rPr>
            </w:pPr>
            <w:r>
              <w:rPr>
                <w:rFonts w:ascii="Cambria Math" w:hAnsi="Cambria Math" w:hint="eastAsia"/>
              </w:rPr>
              <w:t>0.447</w:t>
            </w:r>
          </w:p>
        </w:tc>
        <w:tc>
          <w:tcPr>
            <w:tcW w:w="1950" w:type="dxa"/>
          </w:tcPr>
          <w:p w14:paraId="445292A2" w14:textId="77777777" w:rsidR="002149FC" w:rsidRPr="000932D0" w:rsidRDefault="002149FC" w:rsidP="0092530B">
            <w:pPr>
              <w:ind w:firstLine="0"/>
              <w:jc w:val="center"/>
              <w:rPr>
                <w:rFonts w:ascii="Cambria Math" w:hAnsi="Cambria Math" w:hint="eastAsia"/>
              </w:rPr>
            </w:pPr>
            <m:oMathPara>
              <m:oMath>
                <m:r>
                  <w:rPr>
                    <w:rFonts w:ascii="Cambria Math" w:hAnsi="Cambria Math" w:hint="eastAsia"/>
                  </w:rPr>
                  <m:t>21.0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r w:rsidR="002149FC" w:rsidRPr="009D5461" w14:paraId="7D85597B" w14:textId="77777777" w:rsidTr="0092530B">
        <w:trPr>
          <w:trHeight w:val="20"/>
        </w:trPr>
        <w:tc>
          <w:tcPr>
            <w:tcW w:w="1134" w:type="dxa"/>
            <w:vAlign w:val="center"/>
          </w:tcPr>
          <w:p w14:paraId="0108B0BD" w14:textId="77777777" w:rsidR="002149FC" w:rsidRPr="003A0EF9" w:rsidRDefault="002149FC" w:rsidP="0092530B">
            <w:pPr>
              <w:ind w:firstLine="0"/>
              <w:jc w:val="center"/>
              <w:rPr>
                <w:rFonts w:ascii="Cambria Math" w:hAnsi="Cambria Math"/>
              </w:rPr>
            </w:pPr>
            <m:oMathPara>
              <m:oMath>
                <m:r>
                  <w:rPr>
                    <w:rFonts w:ascii="Cambria Math" w:hAnsi="Cambria Math" w:cs="Cambria Math"/>
                  </w:rPr>
                  <m:t>-</m:t>
                </m:r>
              </m:oMath>
            </m:oMathPara>
          </w:p>
        </w:tc>
        <w:tc>
          <w:tcPr>
            <w:tcW w:w="1134" w:type="dxa"/>
            <w:vAlign w:val="bottom"/>
          </w:tcPr>
          <w:p w14:paraId="4570F217" w14:textId="77777777" w:rsidR="002149FC" w:rsidRPr="003A0EF9" w:rsidRDefault="002149FC" w:rsidP="0092530B">
            <w:pPr>
              <w:ind w:firstLine="0"/>
              <w:jc w:val="center"/>
              <w:rPr>
                <w:rFonts w:ascii="Cambria Math" w:hAnsi="Cambria Math"/>
              </w:rPr>
            </w:pPr>
            <w:r>
              <w:rPr>
                <w:rFonts w:ascii="Cambria Math" w:hAnsi="Cambria Math" w:hint="eastAsia"/>
              </w:rPr>
              <w:t>+</w:t>
            </w:r>
          </w:p>
        </w:tc>
        <w:tc>
          <w:tcPr>
            <w:tcW w:w="1949" w:type="dxa"/>
            <w:vAlign w:val="bottom"/>
          </w:tcPr>
          <w:p w14:paraId="19043560" w14:textId="77777777" w:rsidR="002149FC" w:rsidRPr="003A0EF9" w:rsidRDefault="002149FC" w:rsidP="0092530B">
            <w:pPr>
              <w:ind w:firstLine="0"/>
              <w:jc w:val="center"/>
              <w:rPr>
                <w:rFonts w:ascii="Cambria Math" w:hAnsi="Cambria Math"/>
              </w:rPr>
            </w:pPr>
            <w:r>
              <w:rPr>
                <w:rFonts w:ascii="Cambria Math" w:hAnsi="Cambria Math" w:hint="eastAsia"/>
              </w:rPr>
              <w:t>0.276</w:t>
            </w:r>
          </w:p>
        </w:tc>
        <w:tc>
          <w:tcPr>
            <w:tcW w:w="1949" w:type="dxa"/>
            <w:vAlign w:val="bottom"/>
          </w:tcPr>
          <w:p w14:paraId="51805AB9" w14:textId="77777777" w:rsidR="002149FC" w:rsidRPr="003A0EF9" w:rsidRDefault="002149FC" w:rsidP="0092530B">
            <w:pPr>
              <w:ind w:firstLine="0"/>
              <w:jc w:val="center"/>
              <w:rPr>
                <w:rFonts w:ascii="Cambria Math" w:hAnsi="Cambria Math"/>
              </w:rPr>
            </w:pPr>
            <m:oMathPara>
              <m:oMath>
                <m:r>
                  <w:rPr>
                    <w:rFonts w:ascii="Cambria Math" w:hAnsi="Cambria Math" w:hint="eastAsia"/>
                  </w:rPr>
                  <m:t>12.9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c>
          <w:tcPr>
            <w:tcW w:w="1949" w:type="dxa"/>
            <w:vAlign w:val="bottom"/>
          </w:tcPr>
          <w:p w14:paraId="4425438C" w14:textId="77777777" w:rsidR="002149FC" w:rsidRPr="00784ACE" w:rsidRDefault="002149FC" w:rsidP="0092530B">
            <w:pPr>
              <w:ind w:firstLine="0"/>
              <w:jc w:val="center"/>
              <w:rPr>
                <w:rFonts w:ascii="Cambria Math" w:hAnsi="Cambria Math"/>
              </w:rPr>
            </w:pPr>
            <w:r>
              <w:rPr>
                <w:rFonts w:ascii="Cambria Math" w:hAnsi="Cambria Math" w:hint="eastAsia"/>
              </w:rPr>
              <w:t>0.354</w:t>
            </w:r>
          </w:p>
        </w:tc>
        <w:tc>
          <w:tcPr>
            <w:tcW w:w="1950" w:type="dxa"/>
          </w:tcPr>
          <w:p w14:paraId="649D319E" w14:textId="77777777" w:rsidR="002149FC" w:rsidRPr="000932D0" w:rsidRDefault="002149FC" w:rsidP="0092530B">
            <w:pPr>
              <w:ind w:firstLine="0"/>
              <w:jc w:val="center"/>
              <w:rPr>
                <w:rFonts w:ascii="Cambria Math" w:hAnsi="Cambria Math" w:hint="eastAsia"/>
              </w:rPr>
            </w:pPr>
            <m:oMathPara>
              <m:oMath>
                <m:r>
                  <w:rPr>
                    <w:rFonts w:ascii="Cambria Math" w:hAnsi="Cambria Math" w:hint="eastAsia"/>
                  </w:rPr>
                  <m:t>16.6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r w:rsidR="002149FC" w:rsidRPr="009D5461" w14:paraId="3B4BE958" w14:textId="77777777" w:rsidTr="0092530B">
        <w:trPr>
          <w:trHeight w:val="20"/>
        </w:trPr>
        <w:tc>
          <w:tcPr>
            <w:tcW w:w="1134" w:type="dxa"/>
            <w:tcBorders>
              <w:bottom w:val="single" w:sz="12" w:space="0" w:color="auto"/>
            </w:tcBorders>
            <w:vAlign w:val="center"/>
          </w:tcPr>
          <w:p w14:paraId="7FC6B0C7" w14:textId="77777777" w:rsidR="002149FC" w:rsidRPr="00865362" w:rsidRDefault="002149FC" w:rsidP="0092530B">
            <w:pPr>
              <w:ind w:firstLine="0"/>
              <w:jc w:val="center"/>
              <w:rPr>
                <w:rFonts w:ascii="Cambria Math" w:hAnsi="Cambria Math"/>
                <w:sz w:val="18"/>
                <w:szCs w:val="18"/>
              </w:rPr>
            </w:pPr>
            <m:oMathPara>
              <m:oMath>
                <m:r>
                  <w:rPr>
                    <w:rFonts w:ascii="Cambria Math" w:hAnsi="Cambria Math" w:cs="Cambria Math"/>
                    <w:sz w:val="18"/>
                    <w:szCs w:val="18"/>
                  </w:rPr>
                  <m:t>-</m:t>
                </m:r>
              </m:oMath>
            </m:oMathPara>
          </w:p>
        </w:tc>
        <w:tc>
          <w:tcPr>
            <w:tcW w:w="1134" w:type="dxa"/>
            <w:tcBorders>
              <w:bottom w:val="single" w:sz="12" w:space="0" w:color="auto"/>
            </w:tcBorders>
            <w:vAlign w:val="bottom"/>
          </w:tcPr>
          <w:p w14:paraId="0478AE1E" w14:textId="77777777" w:rsidR="002149FC" w:rsidRPr="003A0EF9" w:rsidRDefault="002149FC" w:rsidP="0092530B">
            <w:pPr>
              <w:ind w:firstLine="0"/>
              <w:jc w:val="center"/>
              <w:rPr>
                <w:rFonts w:ascii="Cambria Math" w:hAnsi="Cambria Math"/>
              </w:rPr>
            </w:pPr>
            <m:oMathPara>
              <m:oMath>
                <m:r>
                  <w:rPr>
                    <w:rFonts w:ascii="Cambria Math" w:hAnsi="Cambria Math" w:cs="Cambria Math"/>
                  </w:rPr>
                  <m:t>-</m:t>
                </m:r>
              </m:oMath>
            </m:oMathPara>
          </w:p>
        </w:tc>
        <w:tc>
          <w:tcPr>
            <w:tcW w:w="1949" w:type="dxa"/>
            <w:tcBorders>
              <w:bottom w:val="single" w:sz="12" w:space="0" w:color="auto"/>
            </w:tcBorders>
            <w:vAlign w:val="bottom"/>
          </w:tcPr>
          <w:p w14:paraId="24BC7710" w14:textId="77777777" w:rsidR="002149FC" w:rsidRPr="003A0EF9" w:rsidRDefault="002149FC" w:rsidP="0092530B">
            <w:pPr>
              <w:ind w:firstLine="0"/>
              <w:jc w:val="center"/>
              <w:rPr>
                <w:rFonts w:ascii="Cambria Math" w:hAnsi="Cambria Math"/>
              </w:rPr>
            </w:pPr>
            <w:r>
              <w:rPr>
                <w:rFonts w:ascii="Cambria Math" w:hAnsi="Cambria Math" w:hint="eastAsia"/>
              </w:rPr>
              <w:t>0.242</w:t>
            </w:r>
          </w:p>
        </w:tc>
        <w:tc>
          <w:tcPr>
            <w:tcW w:w="1949" w:type="dxa"/>
            <w:tcBorders>
              <w:bottom w:val="single" w:sz="12" w:space="0" w:color="auto"/>
            </w:tcBorders>
            <w:vAlign w:val="bottom"/>
          </w:tcPr>
          <w:p w14:paraId="6D306332" w14:textId="77777777" w:rsidR="002149FC" w:rsidRPr="003A0EF9" w:rsidRDefault="002149FC" w:rsidP="0092530B">
            <w:pPr>
              <w:ind w:firstLine="0"/>
              <w:jc w:val="center"/>
              <w:rPr>
                <w:rFonts w:ascii="Cambria Math" w:hAnsi="Cambria Math"/>
              </w:rPr>
            </w:pPr>
            <m:oMathPara>
              <m:oMath>
                <m:r>
                  <w:rPr>
                    <w:rFonts w:ascii="Cambria Math" w:hAnsi="Cambria Math" w:hint="eastAsia"/>
                  </w:rPr>
                  <m:t>11.3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c>
          <w:tcPr>
            <w:tcW w:w="1949" w:type="dxa"/>
            <w:tcBorders>
              <w:bottom w:val="single" w:sz="12" w:space="0" w:color="auto"/>
            </w:tcBorders>
            <w:vAlign w:val="bottom"/>
          </w:tcPr>
          <w:p w14:paraId="745A72D1" w14:textId="77777777" w:rsidR="002149FC" w:rsidRPr="00784ACE" w:rsidRDefault="002149FC" w:rsidP="0092530B">
            <w:pPr>
              <w:ind w:firstLine="0"/>
              <w:jc w:val="center"/>
              <w:rPr>
                <w:rFonts w:ascii="Cambria Math" w:hAnsi="Cambria Math"/>
              </w:rPr>
            </w:pPr>
            <w:r>
              <w:rPr>
                <w:rFonts w:ascii="Cambria Math" w:hAnsi="Cambria Math" w:hint="eastAsia"/>
              </w:rPr>
              <w:t>0.320</w:t>
            </w:r>
          </w:p>
        </w:tc>
        <w:tc>
          <w:tcPr>
            <w:tcW w:w="1950" w:type="dxa"/>
            <w:tcBorders>
              <w:bottom w:val="single" w:sz="12" w:space="0" w:color="auto"/>
            </w:tcBorders>
          </w:tcPr>
          <w:p w14:paraId="4CF3AD4B" w14:textId="77777777" w:rsidR="002149FC" w:rsidRPr="00116281" w:rsidRDefault="002149FC" w:rsidP="0092530B">
            <w:pPr>
              <w:ind w:firstLine="0"/>
              <w:jc w:val="center"/>
              <w:rPr>
                <w:rFonts w:ascii="Cambria Math" w:hAnsi="Cambria Math" w:hint="eastAsia"/>
              </w:rPr>
            </w:pPr>
            <m:oMathPara>
              <m:oMath>
                <m:r>
                  <w:rPr>
                    <w:rFonts w:ascii="Cambria Math" w:hAnsi="Cambria Math" w:hint="eastAsia"/>
                  </w:rPr>
                  <m:t>15.0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bl>
    <w:p w14:paraId="1387E9C9" w14:textId="77777777" w:rsidR="002149FC" w:rsidRDefault="002149FC" w:rsidP="002149FC">
      <w:pPr>
        <w:ind w:firstLine="0"/>
        <w:rPr>
          <w:rFonts w:hint="eastAsia"/>
        </w:rPr>
        <w:sectPr w:rsidR="002149FC" w:rsidSect="002149FC">
          <w:type w:val="continuous"/>
          <w:pgSz w:w="11906" w:h="16838"/>
          <w:pgMar w:top="1080" w:right="907" w:bottom="1440" w:left="907" w:header="720" w:footer="720" w:gutter="0"/>
          <w:cols w:space="360"/>
          <w:docGrid w:linePitch="360"/>
        </w:sectPr>
      </w:pPr>
    </w:p>
    <w:p w14:paraId="68B23270" w14:textId="5C95C7F3" w:rsidR="008232F0" w:rsidRDefault="008232F0" w:rsidP="008232F0">
      <w:r>
        <w:rPr>
          <w:rFonts w:hint="eastAsia"/>
        </w:rPr>
        <w:t>联立上述方程组可以解得</w:t>
      </w:r>
    </w:p>
    <w:p w14:paraId="0B56BAC8" w14:textId="406DA772" w:rsidR="008232F0" w:rsidRPr="001D125F" w:rsidRDefault="001D125F" w:rsidP="008232F0">
      <w:pPr>
        <w:rPr>
          <w:i/>
        </w:rPr>
      </w:pPr>
      <m:oMathPara>
        <m:oMath>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地水平</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4</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oMath>
      </m:oMathPara>
    </w:p>
    <w:p w14:paraId="10605AE1" w14:textId="215E5306" w:rsidR="001D125F" w:rsidRPr="003C2252" w:rsidRDefault="001D125F" w:rsidP="008232F0">
      <w:r w:rsidRPr="003C2252">
        <w:rPr>
          <w:rFonts w:hint="eastAsia"/>
        </w:rPr>
        <w:t>代入数据得</w:t>
      </w:r>
    </w:p>
    <w:p w14:paraId="3B307004" w14:textId="3DFEE6CD" w:rsidR="001D125F" w:rsidRPr="003C2252" w:rsidRDefault="001D125F" w:rsidP="008232F0">
      <w:pPr>
        <w:rPr>
          <w:i/>
          <w:iCs/>
        </w:rPr>
      </w:pPr>
      <m:oMathPara>
        <m:oMath>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地水平</m:t>
              </m:r>
            </m:sub>
          </m:sSub>
          <m:r>
            <w:rPr>
              <w:rFonts w:ascii="Cambria Math" w:hAnsi="Cambria Math" w:hint="eastAsia"/>
            </w:rPr>
            <m:t>=</m:t>
          </m:r>
          <m:r>
            <w:rPr>
              <w:rFonts w:ascii="Cambria Math" w:hAnsi="Cambria Math" w:hint="eastAsia"/>
            </w:rPr>
            <m:t>7.51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r>
            <m:rPr>
              <m:sty m:val="p"/>
            </m:rPr>
            <w:rPr>
              <w:rFonts w:ascii="Cambria Math" w:hAnsi="Cambria Math" w:hint="eastAsia"/>
            </w:rPr>
            <m:t>T</m:t>
          </m:r>
        </m:oMath>
      </m:oMathPara>
    </w:p>
    <w:p w14:paraId="284C998E" w14:textId="77777777" w:rsidR="003C2252" w:rsidRPr="00756A7C" w:rsidRDefault="003C2252" w:rsidP="003C2252">
      <w:r w:rsidRPr="00756A7C">
        <w:rPr>
          <w:rFonts w:hint="eastAsia"/>
        </w:rPr>
        <w:t>地磁场方向角为</w:t>
      </w:r>
    </w:p>
    <w:p w14:paraId="1DAB9875" w14:textId="51900DAC" w:rsidR="003C2252" w:rsidRPr="001D53E6" w:rsidRDefault="003C2252" w:rsidP="003C2252">
      <w:pPr>
        <w:ind w:firstLine="0"/>
        <w:rPr>
          <w:i/>
        </w:rPr>
      </w:pPr>
      <m:oMathPara>
        <m:oMath>
          <m:r>
            <w:rPr>
              <w:rFonts w:ascii="Cambria Math" w:hAnsi="Cambria Math"/>
            </w:rPr>
            <m:t>θ=arctan(</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hint="eastAsia"/>
                    </w:rPr>
                    <m:t>垂直</m:t>
                  </m:r>
                </m:sub>
              </m:sSub>
            </m:num>
            <m:den>
              <m:sSub>
                <m:sSubPr>
                  <m:ctrlPr>
                    <w:rPr>
                      <w:rFonts w:ascii="Cambria Math" w:hAnsi="Cambria Math"/>
                    </w:rPr>
                  </m:ctrlPr>
                </m:sSubPr>
                <m:e>
                  <m:r>
                    <w:rPr>
                      <w:rFonts w:ascii="Cambria Math" w:hAnsi="Cambria Math"/>
                    </w:rPr>
                    <m:t>B</m:t>
                  </m:r>
                </m:e>
                <m:sub>
                  <m:r>
                    <m:rPr>
                      <m:sty m:val="p"/>
                    </m:rPr>
                    <w:rPr>
                      <w:rFonts w:ascii="Cambria Math" w:hAnsi="Cambria Math" w:hint="eastAsia"/>
                    </w:rPr>
                    <m:t>水平</m:t>
                  </m:r>
                </m:sub>
              </m:sSub>
            </m:den>
          </m:f>
          <m:r>
            <w:rPr>
              <w:rFonts w:ascii="Cambria Math" w:hAnsi="Cambria Math"/>
            </w:rPr>
            <m:t>)=</m:t>
          </m:r>
          <m:sSup>
            <m:sSupPr>
              <m:ctrlPr>
                <w:rPr>
                  <w:rFonts w:ascii="Cambria Math" w:hAnsi="Cambria Math"/>
                </w:rPr>
              </m:ctrlPr>
            </m:sSupPr>
            <m:e>
              <m:r>
                <w:rPr>
                  <w:rFonts w:ascii="Cambria Math" w:hAnsi="Cambria Math"/>
                </w:rPr>
                <m:t>25.55</m:t>
              </m:r>
            </m:e>
            <m:sup>
              <m:r>
                <w:rPr>
                  <w:rFonts w:ascii="Cambria Math" w:hAnsi="Cambria Math"/>
                </w:rPr>
                <m:t>∘</m:t>
              </m:r>
            </m:sup>
          </m:sSup>
        </m:oMath>
      </m:oMathPara>
    </w:p>
    <w:p w14:paraId="5B047900" w14:textId="77777777" w:rsidR="003C2252" w:rsidRDefault="003C2252" w:rsidP="003C2252">
      <w:r w:rsidRPr="001D53E6">
        <w:rPr>
          <w:rFonts w:hint="eastAsia"/>
        </w:rPr>
        <w:t>地磁场的大小</w:t>
      </w:r>
    </w:p>
    <w:p w14:paraId="55A2CD31" w14:textId="7824A40B" w:rsidR="003C2252" w:rsidRPr="001D53E6" w:rsidRDefault="003C2252" w:rsidP="003C2252">
      <w:pPr>
        <w:rPr>
          <w:rFonts w:hint="eastAsia"/>
        </w:rPr>
      </w:pPr>
      <m:oMathPara>
        <m:oMath>
          <m:r>
            <w:rPr>
              <w:rFonts w:ascii="Cambria Math" w:hAnsi="Cambria Math" w:hint="eastAsia"/>
            </w:rPr>
            <m:t>B</m:t>
          </m:r>
          <m:r>
            <w:rPr>
              <w:rFonts w:ascii="Cambria Math" w:hAnsi="Cambria Math"/>
            </w:rPr>
            <m:t>=</m:t>
          </m:r>
          <m:rad>
            <m:radPr>
              <m:degHide m:val="1"/>
              <m:ctrlPr>
                <w:rPr>
                  <w:rFonts w:ascii="Cambria Math" w:hAnsi="Cambria Math"/>
                  <w:i/>
                </w:rPr>
              </m:ctrlPr>
            </m:radPr>
            <m:deg/>
            <m:e>
              <m:sSubSup>
                <m:sSubSupPr>
                  <m:ctrlPr>
                    <w:rPr>
                      <w:rFonts w:ascii="Cambria Math" w:hAnsi="Cambria Math"/>
                      <w:i/>
                      <w:iCs/>
                    </w:rPr>
                  </m:ctrlPr>
                </m:sSubSupPr>
                <m:e>
                  <m:r>
                    <w:rPr>
                      <w:rFonts w:ascii="Cambria Math" w:hAnsi="Cambria Math" w:hint="eastAsia"/>
                    </w:rPr>
                    <m:t>B</m:t>
                  </m:r>
                  <m:ctrlPr>
                    <w:rPr>
                      <w:rFonts w:ascii="Cambria Math" w:hAnsi="Cambria Math" w:hint="eastAsia"/>
                      <w:i/>
                      <w:iCs/>
                    </w:rPr>
                  </m:ctrlPr>
                </m:e>
                <m:sub>
                  <m:r>
                    <m:rPr>
                      <m:sty m:val="p"/>
                    </m:rPr>
                    <w:rPr>
                      <w:rFonts w:ascii="Cambria Math" w:hAnsi="Cambria Math" w:hint="eastAsia"/>
                    </w:rPr>
                    <m:t>地垂直</m:t>
                  </m:r>
                  <m:ctrlPr>
                    <w:rPr>
                      <w:rFonts w:ascii="Cambria Math" w:hAnsi="Cambria Math" w:hint="eastAsia"/>
                    </w:rPr>
                  </m:ctrlP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B</m:t>
                  </m:r>
                </m:e>
                <m:sub>
                  <m:r>
                    <m:rPr>
                      <m:sty m:val="p"/>
                    </m:rPr>
                    <w:rPr>
                      <w:rFonts w:ascii="Cambria Math" w:hAnsi="Cambria Math" w:hint="eastAsia"/>
                    </w:rPr>
                    <m:t>地水平</m:t>
                  </m:r>
                  <m:ctrlPr>
                    <w:rPr>
                      <w:rFonts w:ascii="Cambria Math" w:hAnsi="Cambria Math" w:hint="eastAsia"/>
                    </w:rPr>
                  </m:ctrlPr>
                </m:sub>
                <m:sup>
                  <m:r>
                    <w:rPr>
                      <w:rFonts w:ascii="Cambria Math" w:hAnsi="Cambria Math"/>
                    </w:rPr>
                    <m:t>2</m:t>
                  </m:r>
                </m:sup>
              </m:sSubSup>
            </m:e>
          </m:rad>
          <m:r>
            <w:rPr>
              <w:rFonts w:ascii="Cambria Math" w:hAnsi="Cambria Math"/>
            </w:rPr>
            <m:t>=</m:t>
          </m:r>
          <m:r>
            <w:rPr>
              <w:rFonts w:ascii="Cambria Math" w:hAnsi="Cambria Math"/>
            </w:rPr>
            <m:t>8.32</m:t>
          </m:r>
          <m:r>
            <w:rPr>
              <w:rFonts w:ascii="Cambria Math" w:hAnsi="Cambria Math"/>
            </w:rPr>
            <m:t xml:space="preserve"> ×</m:t>
          </m:r>
          <m:sSup>
            <m:sSupPr>
              <m:ctrlPr>
                <w:rPr>
                  <w:rFonts w:ascii="Cambria Math" w:eastAsiaTheme="minorEastAsia" w:hAnsi="Cambria Math" w:cstheme="minorBidi"/>
                  <w:i/>
                </w:rPr>
              </m:ctrlPr>
            </m:sSupPr>
            <m:e>
              <m:r>
                <w:rPr>
                  <w:rFonts w:ascii="Cambria Math" w:hAnsi="Cambria Math"/>
                </w:rPr>
                <m:t>10</m:t>
              </m:r>
              <m:ctrlPr>
                <w:rPr>
                  <w:rFonts w:ascii="Cambria Math" w:hAnsi="Cambria Math"/>
                  <w:i/>
                </w:rPr>
              </m:ctrlPr>
            </m:e>
            <m:sup>
              <m:r>
                <w:rPr>
                  <w:rFonts w:ascii="Cambria Math" w:hAnsi="Cambria Math"/>
                </w:rPr>
                <m:t>-5</m:t>
              </m:r>
            </m:sup>
          </m:sSup>
          <m:r>
            <w:rPr>
              <w:rFonts w:ascii="Cambria Math" w:eastAsiaTheme="minorEastAsia" w:hAnsi="Cambria Math" w:cstheme="minorBidi"/>
            </w:rPr>
            <m:t xml:space="preserve"> </m:t>
          </m:r>
          <m:r>
            <m:rPr>
              <m:sty m:val="p"/>
            </m:rPr>
            <w:rPr>
              <w:rFonts w:ascii="Cambria Math" w:eastAsiaTheme="minorEastAsia" w:hAnsi="Cambria Math" w:cstheme="minorBidi" w:hint="eastAsia"/>
            </w:rPr>
            <m:t>T</m:t>
          </m:r>
        </m:oMath>
      </m:oMathPara>
    </w:p>
    <w:p w14:paraId="6F83A48D" w14:textId="77777777" w:rsidR="003C2252" w:rsidRPr="00A807A2" w:rsidRDefault="003C2252" w:rsidP="008232F0">
      <w:pPr>
        <w:rPr>
          <w:rFonts w:hint="eastAsia"/>
          <w:i/>
        </w:rPr>
      </w:pPr>
    </w:p>
    <w:p w14:paraId="6ECDAE65" w14:textId="3C3C9209" w:rsidR="00655AAC" w:rsidRDefault="00655AAC" w:rsidP="00655AAC">
      <w:pPr>
        <w:pStyle w:val="4"/>
      </w:pPr>
      <w:r>
        <w:rPr>
          <w:rFonts w:hint="eastAsia"/>
        </w:rPr>
        <w:t>对‘地磁场’的讨论</w:t>
      </w:r>
    </w:p>
    <w:p w14:paraId="06A7815E" w14:textId="1945271D" w:rsidR="00C1633B" w:rsidRDefault="00C1633B" w:rsidP="00C1633B">
      <w:r>
        <w:rPr>
          <w:rFonts w:hint="eastAsia"/>
        </w:rPr>
        <w:t>实验过程中注意到，</w:t>
      </w:r>
      <w:r w:rsidR="00D1429C">
        <w:rPr>
          <w:rFonts w:hint="eastAsia"/>
        </w:rPr>
        <w:t>实际上我们测量的地磁场并不完全反映地球的磁场。理论上在实验室中地磁场应该是均匀的，但实际情况并非如此，我们在实验室不同位置观察指南针，发现磁场并不完全相同，如</w:t>
      </w:r>
      <w:r w:rsidR="00CD100F">
        <w:fldChar w:fldCharType="begin"/>
      </w:r>
      <w:r w:rsidR="00CD100F">
        <w:instrText xml:space="preserve"> </w:instrText>
      </w:r>
      <w:r w:rsidR="00CD100F">
        <w:rPr>
          <w:rFonts w:hint="eastAsia"/>
        </w:rPr>
        <w:instrText>REF _Ref187599223 \r \h</w:instrText>
      </w:r>
      <w:r w:rsidR="00CD100F">
        <w:instrText xml:space="preserve"> </w:instrText>
      </w:r>
      <w:r w:rsidR="00CD100F">
        <w:fldChar w:fldCharType="separate"/>
      </w:r>
      <w:r w:rsidR="00955634">
        <w:t>Fig. 10</w:t>
      </w:r>
      <w:r w:rsidR="00CD100F">
        <w:fldChar w:fldCharType="end"/>
      </w:r>
      <w:r w:rsidR="00D1429C">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2428"/>
      </w:tblGrid>
      <w:tr w:rsidR="00D1429C" w14:paraId="088878E2" w14:textId="77777777" w:rsidTr="00D1429C">
        <w:tc>
          <w:tcPr>
            <w:tcW w:w="2428" w:type="dxa"/>
          </w:tcPr>
          <w:p w14:paraId="0DA2FED8" w14:textId="77777777" w:rsidR="00D1429C" w:rsidRDefault="00D1429C" w:rsidP="00D1429C">
            <w:pPr>
              <w:ind w:firstLine="0"/>
              <w:rPr>
                <w:noProof/>
              </w:rPr>
            </w:pPr>
          </w:p>
          <w:p w14:paraId="0798FF18" w14:textId="3611BC07" w:rsidR="00D1429C" w:rsidRDefault="00D1429C" w:rsidP="00D1429C">
            <w:pPr>
              <w:ind w:firstLine="0"/>
              <w:rPr>
                <w:rFonts w:hint="eastAsia"/>
              </w:rPr>
            </w:pPr>
            <w:r>
              <w:rPr>
                <w:rFonts w:hint="eastAsia"/>
                <w:noProof/>
              </w:rPr>
              <w:drawing>
                <wp:inline distT="0" distB="0" distL="0" distR="0" wp14:anchorId="08D39B08" wp14:editId="64E79B12">
                  <wp:extent cx="1360170" cy="1360170"/>
                  <wp:effectExtent l="0" t="0" r="0" b="0"/>
                  <wp:docPr id="563762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71" t="4919" r="5960" b="24978"/>
                          <a:stretch/>
                        </pic:blipFill>
                        <pic:spPr bwMode="auto">
                          <a:xfrm>
                            <a:off x="0" y="0"/>
                            <a:ext cx="1368994" cy="13689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28" w:type="dxa"/>
          </w:tcPr>
          <w:p w14:paraId="7A228C83" w14:textId="77777777" w:rsidR="00D1429C" w:rsidRDefault="00D1429C" w:rsidP="00D1429C">
            <w:pPr>
              <w:ind w:firstLine="0"/>
              <w:rPr>
                <w:noProof/>
              </w:rPr>
            </w:pPr>
          </w:p>
          <w:p w14:paraId="137EF4F8" w14:textId="798839E9" w:rsidR="00D1429C" w:rsidRDefault="00D1429C" w:rsidP="00D1429C">
            <w:pPr>
              <w:ind w:firstLine="0"/>
              <w:rPr>
                <w:rFonts w:hint="eastAsia"/>
              </w:rPr>
            </w:pPr>
            <w:r>
              <w:rPr>
                <w:rFonts w:hint="eastAsia"/>
                <w:noProof/>
              </w:rPr>
              <w:drawing>
                <wp:inline distT="0" distB="0" distL="0" distR="0" wp14:anchorId="07BFACD6" wp14:editId="3EBC9D34">
                  <wp:extent cx="1360800" cy="1360800"/>
                  <wp:effectExtent l="0" t="0" r="0" b="0"/>
                  <wp:docPr id="10558028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33" t="16918" r="10270" b="17085"/>
                          <a:stretch/>
                        </pic:blipFill>
                        <pic:spPr bwMode="auto">
                          <a:xfrm>
                            <a:off x="0" y="0"/>
                            <a:ext cx="1360800" cy="1360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1429C" w14:paraId="4AD37C01" w14:textId="77777777" w:rsidTr="00D1429C">
        <w:tc>
          <w:tcPr>
            <w:tcW w:w="2428" w:type="dxa"/>
          </w:tcPr>
          <w:p w14:paraId="76921EB6" w14:textId="76072044" w:rsidR="00D1429C" w:rsidRDefault="00D1429C" w:rsidP="00D1429C">
            <w:pPr>
              <w:ind w:firstLine="0"/>
              <w:rPr>
                <w:rFonts w:hint="eastAsia"/>
              </w:rPr>
            </w:pPr>
            <m:oMath>
              <m:r>
                <w:rPr>
                  <w:rFonts w:ascii="Cambria Math" w:hAnsi="Cambria Math"/>
                </w:rPr>
                <m:t>(a)</m:t>
              </m:r>
            </m:oMath>
            <w:r>
              <w:rPr>
                <w:rFonts w:hint="eastAsia"/>
              </w:rPr>
              <w:t xml:space="preserve"> </w:t>
            </w:r>
          </w:p>
        </w:tc>
        <w:tc>
          <w:tcPr>
            <w:tcW w:w="2428" w:type="dxa"/>
          </w:tcPr>
          <w:p w14:paraId="5EB11730" w14:textId="0A6DD062" w:rsidR="00D1429C" w:rsidRDefault="00D1429C" w:rsidP="00D1429C">
            <w:pPr>
              <w:ind w:firstLine="0"/>
              <w:rPr>
                <w:rFonts w:hint="eastAsia"/>
              </w:rPr>
            </w:pPr>
            <m:oMath>
              <m:r>
                <w:rPr>
                  <w:rFonts w:ascii="Cambria Math" w:hAnsi="Cambria Math"/>
                </w:rPr>
                <m:t>(</m:t>
              </m:r>
              <m:r>
                <w:rPr>
                  <w:rFonts w:ascii="Cambria Math" w:hAnsi="Cambria Math"/>
                </w:rPr>
                <m:t>b</m:t>
              </m:r>
              <m:r>
                <w:rPr>
                  <w:rFonts w:ascii="Cambria Math" w:hAnsi="Cambria Math"/>
                </w:rPr>
                <m:t>)</m:t>
              </m:r>
            </m:oMath>
            <w:r>
              <w:rPr>
                <w:rFonts w:hint="eastAsia"/>
              </w:rPr>
              <w:t xml:space="preserve"> </w:t>
            </w:r>
          </w:p>
        </w:tc>
      </w:tr>
    </w:tbl>
    <w:p w14:paraId="211B11CE" w14:textId="0990D931" w:rsidR="00D1429C" w:rsidRDefault="00D1429C" w:rsidP="00D1429C">
      <w:pPr>
        <w:pStyle w:val="figurecaption"/>
        <w:rPr>
          <w:lang w:val="zh-CN"/>
        </w:rPr>
      </w:pPr>
      <w:bookmarkStart w:id="11" w:name="_Ref187599223"/>
      <w:r>
        <w:rPr>
          <w:rFonts w:hint="eastAsia"/>
        </w:rPr>
        <w:t>实验室中不同位置观察指南针</w:t>
      </w:r>
      <w:bookmarkEnd w:id="11"/>
    </w:p>
    <w:p w14:paraId="3FCBA552" w14:textId="354BC4B4" w:rsidR="00D1429C" w:rsidRDefault="00CD100F" w:rsidP="00CD100F">
      <w:r>
        <w:rPr>
          <w:rFonts w:hint="eastAsia"/>
        </w:rPr>
        <w:t>这说明我们测量出的地磁场只是实验仪器处的磁场，环境中存在各种电子设备的磁场干扰，而地磁场值极小，在该实验中无法准确测量。</w:t>
      </w:r>
    </w:p>
    <w:p w14:paraId="6E87DD64" w14:textId="4DB28410" w:rsidR="00C73A3A" w:rsidRDefault="00C73A3A" w:rsidP="00C73A3A">
      <w:pPr>
        <w:pStyle w:val="4"/>
      </w:pPr>
      <w:r>
        <w:rPr>
          <w:rFonts w:hint="eastAsia"/>
        </w:rPr>
        <w:t>两种方法结果的讨论</w:t>
      </w:r>
    </w:p>
    <w:p w14:paraId="7CC3F288" w14:textId="7B2E5F19" w:rsidR="00C73A3A" w:rsidRDefault="00C73A3A" w:rsidP="00C73A3A">
      <w:r>
        <w:rPr>
          <w:rFonts w:hint="eastAsia"/>
        </w:rPr>
        <w:t>注意到</w:t>
      </w:r>
      <w:r w:rsidR="008413C2">
        <w:rPr>
          <w:rFonts w:hint="eastAsia"/>
        </w:rPr>
        <w:t>两种方法给出的结果偏差较大，分析有以下原因。</w:t>
      </w:r>
    </w:p>
    <w:p w14:paraId="42A24A5D" w14:textId="39FBA442" w:rsidR="008413C2" w:rsidRDefault="008413C2" w:rsidP="00C73A3A">
      <w:r>
        <w:rPr>
          <w:rFonts w:hint="eastAsia"/>
        </w:rPr>
        <w:t xml:space="preserve">1.  </w:t>
      </w:r>
      <w:r w:rsidR="00933787">
        <w:rPr>
          <w:rFonts w:hint="eastAsia"/>
        </w:rPr>
        <w:t>对</w:t>
      </w:r>
      <w:r w:rsidR="00933787" w:rsidRPr="00933787">
        <w:rPr>
          <w:rFonts w:hint="eastAsia"/>
        </w:rPr>
        <w:t>光抽运现象</w:t>
      </w:r>
      <w:r w:rsidR="00933787">
        <w:rPr>
          <w:rFonts w:hint="eastAsia"/>
        </w:rPr>
        <w:t>达到</w:t>
      </w:r>
      <w:r w:rsidR="00933787" w:rsidRPr="00933787">
        <w:rPr>
          <w:rFonts w:hint="eastAsia"/>
        </w:rPr>
        <w:t>对称峰</w:t>
      </w:r>
      <w:r w:rsidR="00933787">
        <w:rPr>
          <w:rFonts w:hint="eastAsia"/>
        </w:rPr>
        <w:t>，以及</w:t>
      </w:r>
      <w:r w:rsidR="00D86FEA" w:rsidRPr="00D86FEA">
        <w:t>对磁共振信号的判断</w:t>
      </w:r>
      <w:r w:rsidR="00933787">
        <w:rPr>
          <w:rFonts w:hint="eastAsia"/>
        </w:rPr>
        <w:t>都由实验人自行判断，引入测量误差</w:t>
      </w:r>
      <w:r w:rsidR="00B50B07">
        <w:rPr>
          <w:rFonts w:hint="eastAsia"/>
        </w:rPr>
        <w:t>。</w:t>
      </w:r>
    </w:p>
    <w:p w14:paraId="79B6979D" w14:textId="05D94408" w:rsidR="00933787" w:rsidRDefault="00933787" w:rsidP="00C73A3A">
      <w:r>
        <w:rPr>
          <w:rFonts w:hint="eastAsia"/>
        </w:rPr>
        <w:t xml:space="preserve">2. </w:t>
      </w:r>
      <w:r w:rsidRPr="00933787">
        <w:t>周围外磁场的干扰</w:t>
      </w:r>
      <w:r w:rsidR="00B50B07">
        <w:rPr>
          <w:rFonts w:hint="eastAsia"/>
        </w:rPr>
        <w:t>。</w:t>
      </w:r>
    </w:p>
    <w:p w14:paraId="686B561F" w14:textId="7B13A864" w:rsidR="00933787" w:rsidRPr="00933787" w:rsidRDefault="00933787" w:rsidP="00C73A3A">
      <w:pPr>
        <w:rPr>
          <w:rFonts w:hint="eastAsia"/>
        </w:rPr>
      </w:pPr>
      <w:r>
        <w:rPr>
          <w:rFonts w:hint="eastAsia"/>
        </w:rPr>
        <w:t xml:space="preserve">3. </w:t>
      </w:r>
      <w:r w:rsidRPr="00933787">
        <w:t>仪器的</w:t>
      </w:r>
      <w:r w:rsidR="00004F84">
        <w:rPr>
          <w:rFonts w:hint="eastAsia"/>
        </w:rPr>
        <w:t>系统</w:t>
      </w:r>
      <w:r w:rsidRPr="00933787">
        <w:t>误差等</w:t>
      </w:r>
      <w:r w:rsidR="00B50B07">
        <w:rPr>
          <w:rFonts w:hint="eastAsia"/>
        </w:rPr>
        <w:t>。</w:t>
      </w:r>
    </w:p>
    <w:p w14:paraId="67B01F33" w14:textId="12A35604" w:rsidR="009D5461" w:rsidRDefault="00655AAC" w:rsidP="005976C7">
      <w:pPr>
        <w:pStyle w:val="3"/>
      </w:pPr>
      <w:r>
        <w:rPr>
          <w:rFonts w:hint="eastAsia"/>
        </w:rPr>
        <w:t>计算</w:t>
      </w:r>
      <m:oMath>
        <m:sSub>
          <m:sSubPr>
            <m:ctrlPr>
              <w:rPr>
                <w:rFonts w:ascii="Cambria Math" w:hAnsi="Cambria Math"/>
                <w:i/>
              </w:rPr>
            </m:ctrlPr>
          </m:sSubPr>
          <m:e>
            <m:r>
              <m:rPr>
                <m:sty m:val="bi"/>
              </m:rPr>
              <w:rPr>
                <w:rFonts w:ascii="Cambria Math" w:hAnsi="Cambria Math"/>
              </w:rPr>
              <m:t xml:space="preserve"> </m:t>
            </m:r>
            <m:r>
              <m:rPr>
                <m:sty m:val="bi"/>
              </m:rPr>
              <w:rPr>
                <w:rFonts w:ascii="Cambria Math" w:hAnsi="Cambria Math" w:hint="eastAsia"/>
              </w:rPr>
              <m:t>g</m:t>
            </m:r>
            <m:ctrlPr>
              <w:rPr>
                <w:rFonts w:ascii="Cambria Math" w:hAnsi="Cambria Math" w:hint="eastAsia"/>
                <w:i/>
              </w:rPr>
            </m:ctrlPr>
          </m:e>
          <m:sub>
            <m:r>
              <m:rPr>
                <m:sty m:val="bi"/>
              </m:rPr>
              <w:rPr>
                <w:rFonts w:ascii="Cambria Math" w:hAnsi="Cambria Math"/>
              </w:rPr>
              <m:t>F</m:t>
            </m:r>
          </m:sub>
        </m:sSub>
        <m:r>
          <m:rPr>
            <m:sty m:val="bi"/>
          </m:rPr>
          <w:rPr>
            <w:rFonts w:ascii="Cambria Math" w:hAnsi="Cambria Math"/>
          </w:rPr>
          <m:t xml:space="preserve"> </m:t>
        </m:r>
      </m:oMath>
      <w:r w:rsidRPr="00655AAC">
        <w:t>值</w:t>
      </w:r>
      <w:r w:rsidRPr="00655AAC">
        <w:t xml:space="preserve"> </w:t>
      </w:r>
    </w:p>
    <w:p w14:paraId="39A282D9" w14:textId="5BADF487" w:rsidR="00FA0439" w:rsidRPr="00FA0439" w:rsidRDefault="00FA0439" w:rsidP="00FA0439">
      <w:pPr>
        <w:pStyle w:val="4"/>
        <w:numPr>
          <w:ilvl w:val="3"/>
          <w:numId w:val="21"/>
        </w:numPr>
        <w:rPr>
          <w:rFonts w:hint="eastAsia"/>
        </w:rPr>
      </w:pPr>
      <w:r>
        <w:rPr>
          <w:rFonts w:hint="eastAsia"/>
        </w:rPr>
        <w:t>计算原理</w:t>
      </w:r>
    </w:p>
    <w:p w14:paraId="37974E43" w14:textId="6E900375" w:rsidR="00C065DE" w:rsidRDefault="00C065DE" w:rsidP="00C065DE">
      <w:r>
        <w:rPr>
          <w:rFonts w:hint="eastAsia"/>
        </w:rPr>
        <w:t>观察磁共振信号时，</w:t>
      </w:r>
      <w:r w:rsidRPr="00C065DE">
        <w:t>一共能观察到两次磁共振信号</w:t>
      </w:r>
      <w:r>
        <w:rPr>
          <w:rFonts w:hint="eastAsia"/>
        </w:rPr>
        <w:t>。前面的讨论</w:t>
      </w:r>
      <w:r w:rsidRPr="00C065DE">
        <w:rPr>
          <w:rFonts w:hint="eastAsia"/>
        </w:rPr>
        <w:t>可知，第一次</w:t>
      </w:r>
      <w:r w:rsidRPr="00C065DE">
        <w:t>(</w:t>
      </w:r>
      <m:oMath>
        <m:sSub>
          <m:sSubPr>
            <m:ctrlPr>
              <w:rPr>
                <w:rFonts w:ascii="Cambria Math" w:hAnsi="Cambria Math"/>
              </w:rPr>
            </m:ctrlPr>
          </m:sSubPr>
          <m:e>
            <m:r>
              <w:rPr>
                <w:rFonts w:ascii="Cambria Math" w:hAnsi="Cambria Math"/>
              </w:rPr>
              <m:t>I</m:t>
            </m:r>
          </m:e>
          <m:sub>
            <m:r>
              <m:rPr>
                <m:nor/>
              </m:rPr>
              <w:rPr>
                <w:rFonts w:hint="eastAsia"/>
              </w:rPr>
              <m:t>水平</m:t>
            </m:r>
          </m:sub>
        </m:sSub>
      </m:oMath>
      <w:r w:rsidRPr="00C065DE">
        <w:rPr>
          <w:rFonts w:hint="eastAsia"/>
        </w:rPr>
        <w:t>较小，水平线圈磁场较小</w:t>
      </w:r>
      <w:r w:rsidRPr="00C065DE">
        <w:t>)</w:t>
      </w:r>
      <w:r w:rsidRPr="00C065DE">
        <w:rPr>
          <w:rFonts w:hint="eastAsia"/>
        </w:rPr>
        <w:t>观察到的是</w:t>
      </w:r>
      <m:oMath>
        <m:sSup>
          <m:sSupPr>
            <m:ctrlPr>
              <w:rPr>
                <w:rFonts w:ascii="Cambria Math" w:hAnsi="Cambria Math"/>
              </w:rPr>
            </m:ctrlPr>
          </m:sSupPr>
          <m:e>
            <m:r>
              <w:rPr>
                <w:rFonts w:ascii="Cambria Math" w:hAnsi="Cambria Math"/>
              </w:rPr>
              <m:t>​</m:t>
            </m:r>
          </m:e>
          <m:sup>
            <m:r>
              <w:rPr>
                <w:rFonts w:ascii="Cambria Math" w:hAnsi="Cambria Math"/>
              </w:rPr>
              <m:t>87</m:t>
            </m:r>
          </m:sup>
        </m:sSup>
      </m:oMath>
      <w:r w:rsidRPr="00C065DE">
        <w:t>Rb</w:t>
      </w:r>
      <w:r w:rsidRPr="00C065DE">
        <w:rPr>
          <w:rFonts w:hint="eastAsia"/>
        </w:rPr>
        <w:t>的磁共振信号，第二次</w:t>
      </w:r>
      <w:r w:rsidRPr="00C065DE">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I</m:t>
            </m:r>
          </m:e>
          <m:sub>
            <m:r>
              <m:rPr>
                <m:nor/>
              </m:rPr>
              <w:rPr>
                <w:rFonts w:hint="eastAsia"/>
              </w:rPr>
              <m:t>水平</m:t>
            </m:r>
          </m:sub>
        </m:sSub>
      </m:oMath>
      <w:r w:rsidRPr="00C065DE">
        <w:rPr>
          <w:rFonts w:hint="eastAsia"/>
        </w:rPr>
        <w:t>较大，水平线圈磁场较大</w:t>
      </w:r>
      <w:r w:rsidRPr="00C065DE">
        <w:t>)</w:t>
      </w:r>
      <w:r w:rsidRPr="00C065DE">
        <w:rPr>
          <w:rFonts w:hint="eastAsia"/>
        </w:rPr>
        <w:t>观察到的是</w:t>
      </w:r>
      <m:oMath>
        <m:sSup>
          <m:sSupPr>
            <m:ctrlPr>
              <w:rPr>
                <w:rFonts w:ascii="Cambria Math" w:hAnsi="Cambria Math"/>
              </w:rPr>
            </m:ctrlPr>
          </m:sSupPr>
          <m:e>
            <m:r>
              <w:rPr>
                <w:rFonts w:ascii="Cambria Math" w:hAnsi="Cambria Math"/>
              </w:rPr>
              <m:t>​</m:t>
            </m:r>
          </m:e>
          <m:sup>
            <m:r>
              <w:rPr>
                <w:rFonts w:ascii="Cambria Math" w:hAnsi="Cambria Math"/>
              </w:rPr>
              <m:t>85</m:t>
            </m:r>
          </m:sup>
        </m:sSup>
      </m:oMath>
      <w:r w:rsidRPr="00C065DE">
        <w:t>Rb</w:t>
      </w:r>
      <w:r w:rsidRPr="00C065DE">
        <w:rPr>
          <w:rFonts w:hint="eastAsia"/>
        </w:rPr>
        <w:t>的磁共振信号。</w:t>
      </w:r>
    </w:p>
    <w:p w14:paraId="38247D34" w14:textId="779E8F58" w:rsidR="007B7AF4" w:rsidRDefault="007B7AF4" w:rsidP="00C065DE">
      <w:r>
        <w:rPr>
          <w:rFonts w:hint="eastAsia"/>
        </w:rPr>
        <w:t>根据</w:t>
      </w:r>
      <m:oMath>
        <m:d>
          <m:dPr>
            <m:begChr m:val="（"/>
            <m:endChr m:val="）"/>
            <m:ctrlPr>
              <w:rPr>
                <w:rFonts w:ascii="Cambria Math" w:hAnsi="Cambria Math"/>
                <w:i/>
              </w:rPr>
            </m:ctrlPr>
          </m:dPr>
          <m:e>
            <m:r>
              <w:rPr>
                <w:rFonts w:ascii="Cambria Math" w:hAnsi="Cambria Math"/>
              </w:rPr>
              <m:t>7</m:t>
            </m:r>
          </m:e>
        </m:d>
      </m:oMath>
      <w:r>
        <w:rPr>
          <w:rFonts w:hint="eastAsia"/>
        </w:rPr>
        <w:t>式，只要计算出磁共振时的总磁场即可得到</w:t>
      </w:r>
      <m:oMath>
        <m:sSub>
          <m:sSubPr>
            <m:ctrlPr>
              <w:rPr>
                <w:rFonts w:ascii="Cambria Math" w:hAnsi="Cambria Math"/>
                <w:i/>
              </w:rPr>
            </m:ctrlPr>
          </m:sSubPr>
          <m:e>
            <m:r>
              <w:rPr>
                <w:rFonts w:ascii="Cambria Math" w:hAnsi="Cambria Math"/>
              </w:rPr>
              <m:t xml:space="preserve"> </m:t>
            </m:r>
            <m:r>
              <w:rPr>
                <w:rFonts w:ascii="Cambria Math" w:hAnsi="Cambria Math" w:hint="eastAsia"/>
              </w:rPr>
              <m:t>g</m:t>
            </m:r>
            <m:ctrlPr>
              <w:rPr>
                <w:rFonts w:ascii="Cambria Math" w:hAnsi="Cambria Math" w:hint="eastAsia"/>
                <w:i/>
              </w:rPr>
            </m:ctrlPr>
          </m:e>
          <m:sub>
            <m:r>
              <w:rPr>
                <w:rFonts w:ascii="Cambria Math" w:hAnsi="Cambria Math"/>
              </w:rPr>
              <m:t>F</m:t>
            </m:r>
          </m:sub>
        </m:sSub>
      </m:oMath>
    </w:p>
    <w:p w14:paraId="01B9ECE4" w14:textId="7B9F7DE3" w:rsidR="007B7AF4" w:rsidRPr="007B7AF4" w:rsidRDefault="007B7AF4" w:rsidP="00C065DE">
      <w:pPr>
        <w:rPr>
          <w:bCs/>
        </w:rPr>
      </w:pPr>
      <m:oMathPara>
        <m:oMath>
          <m:sSub>
            <m:sSubPr>
              <m:ctrlPr>
                <w:rPr>
                  <w:rFonts w:ascii="Cambria Math" w:hAnsi="Cambria Math"/>
                  <w:bCs/>
                </w:rPr>
              </m:ctrlPr>
            </m:sSubPr>
            <m:e>
              <m:r>
                <w:rPr>
                  <w:rFonts w:ascii="Cambria Math" w:hAnsi="Cambria Math"/>
                </w:rPr>
                <m:t>g</m:t>
              </m:r>
            </m:e>
            <m:sub>
              <m:r>
                <w:rPr>
                  <w:rFonts w:ascii="Cambria Math" w:hAnsi="Cambria Math"/>
                </w:rPr>
                <m:t>F</m:t>
              </m:r>
            </m:sub>
          </m:sSub>
          <m:r>
            <w:rPr>
              <w:rFonts w:ascii="Cambria Math" w:hAnsi="Cambria Math"/>
            </w:rPr>
            <m:t>=</m:t>
          </m:r>
          <m:f>
            <m:fPr>
              <m:ctrlPr>
                <w:rPr>
                  <w:rFonts w:ascii="Cambria Math" w:hAnsi="Cambria Math"/>
                  <w:bCs/>
                </w:rPr>
              </m:ctrlPr>
            </m:fPr>
            <m:num>
              <m:r>
                <w:rPr>
                  <w:rFonts w:ascii="Cambria Math" w:hAnsi="Cambria Math"/>
                </w:rPr>
                <m:t>ℏω</m:t>
              </m:r>
            </m:num>
            <m:den>
              <m:sSub>
                <m:sSubPr>
                  <m:ctrlPr>
                    <w:rPr>
                      <w:rFonts w:ascii="Cambria Math" w:hAnsi="Cambria Math"/>
                      <w:bCs/>
                    </w:rPr>
                  </m:ctrlPr>
                </m:sSubPr>
                <m:e>
                  <m:r>
                    <w:rPr>
                      <w:rFonts w:ascii="Cambria Math" w:hAnsi="Cambria Math"/>
                    </w:rPr>
                    <m:t>μ</m:t>
                  </m:r>
                </m:e>
                <m:sub>
                  <m:r>
                    <w:rPr>
                      <w:rFonts w:ascii="Cambria Math" w:hAnsi="Cambria Math"/>
                    </w:rPr>
                    <m:t>B</m:t>
                  </m:r>
                </m:sub>
              </m:sSub>
              <m:sSub>
                <m:sSubPr>
                  <m:ctrlPr>
                    <w:rPr>
                      <w:rFonts w:ascii="Cambria Math" w:hAnsi="Cambria Math"/>
                      <w:bCs/>
                    </w:rPr>
                  </m:ctrlPr>
                </m:sSubPr>
                <m:e>
                  <m:r>
                    <w:rPr>
                      <w:rFonts w:ascii="Cambria Math" w:hAnsi="Cambria Math"/>
                    </w:rPr>
                    <m:t>B</m:t>
                  </m:r>
                </m:e>
                <m:sub>
                  <m:r>
                    <m:rPr>
                      <m:nor/>
                    </m:rPr>
                    <w:rPr>
                      <w:bCs/>
                    </w:rPr>
                    <m:t>总</m:t>
                  </m:r>
                </m:sub>
              </m:sSub>
            </m:den>
          </m:f>
        </m:oMath>
      </m:oMathPara>
    </w:p>
    <w:p w14:paraId="5914F6F1" w14:textId="36E477FD" w:rsidR="005E1580" w:rsidRDefault="00756A7C" w:rsidP="005E1580">
      <w:pPr>
        <w:pStyle w:val="4"/>
      </w:pPr>
      <w:r>
        <w:rPr>
          <w:rFonts w:hint="eastAsia"/>
        </w:rPr>
        <w:t>计算结果</w:t>
      </w:r>
    </w:p>
    <w:p w14:paraId="76082779" w14:textId="77777777" w:rsidR="009463B8" w:rsidRDefault="009463B8" w:rsidP="009463B8">
      <w:r>
        <w:rPr>
          <w:rFonts w:hint="eastAsia"/>
          <w:bCs/>
        </w:rPr>
        <w:t>结合</w:t>
      </w:r>
      <w:r w:rsidRPr="003E5837">
        <w:rPr>
          <w:rFonts w:hint="eastAsia"/>
        </w:rPr>
        <w:t xml:space="preserve">TABLE </w:t>
      </w:r>
      <w:r>
        <w:rPr>
          <w:rFonts w:hint="eastAsia"/>
        </w:rPr>
        <w:t>Ⅳ中的测量结果以及解得的地磁场，可以计算得发生磁共振时的总磁场，计算结果如</w:t>
      </w:r>
      <w:r w:rsidRPr="003E5837">
        <w:rPr>
          <w:rFonts w:hint="eastAsia"/>
        </w:rPr>
        <w:t xml:space="preserve">TABLE </w:t>
      </w:r>
      <w:r>
        <w:rPr>
          <w:rFonts w:hint="eastAsia"/>
        </w:rPr>
        <w:t>Ⅴ所示。</w:t>
      </w:r>
    </w:p>
    <w:p w14:paraId="7D6D282D" w14:textId="77777777" w:rsidR="00126DA9" w:rsidRDefault="00126DA9" w:rsidP="009463B8"/>
    <w:p w14:paraId="485F8550" w14:textId="77777777" w:rsidR="00126DA9" w:rsidRDefault="00126DA9" w:rsidP="009463B8"/>
    <w:p w14:paraId="35914172" w14:textId="77777777" w:rsidR="00126DA9" w:rsidRDefault="00126DA9" w:rsidP="009463B8"/>
    <w:p w14:paraId="2FA4E05E" w14:textId="77777777" w:rsidR="00126DA9" w:rsidRPr="007B7AF4" w:rsidRDefault="00126DA9" w:rsidP="009463B8">
      <w:pPr>
        <w:rPr>
          <w:rFonts w:hint="eastAsia"/>
          <w:b/>
          <w:bCs/>
        </w:rPr>
      </w:pPr>
    </w:p>
    <w:p w14:paraId="4DA1A163" w14:textId="77777777" w:rsidR="004663CA" w:rsidRDefault="004663CA" w:rsidP="004663CA">
      <w:pPr>
        <w:pStyle w:val="tablecopy"/>
        <w:ind w:left="360"/>
        <w:jc w:val="center"/>
        <w:rPr>
          <w:lang w:eastAsia="zh-CN"/>
        </w:rPr>
      </w:pPr>
      <w:r>
        <w:rPr>
          <w:lang w:eastAsia="zh-CN"/>
        </w:rPr>
        <w:lastRenderedPageBreak/>
        <w:t xml:space="preserve">TABLE </w:t>
      </w:r>
      <w:r>
        <w:rPr>
          <w:rFonts w:hint="eastAsia"/>
          <w:lang w:eastAsia="zh-CN"/>
        </w:rPr>
        <w:t>Ⅲ</w:t>
      </w:r>
      <w:r>
        <w:rPr>
          <w:rFonts w:hint="eastAsia"/>
          <w:lang w:eastAsia="zh-CN"/>
        </w:rPr>
        <w:t>.</w:t>
      </w:r>
    </w:p>
    <w:p w14:paraId="4CB929CE" w14:textId="4C73A020" w:rsidR="004663CA" w:rsidRPr="00C422AB" w:rsidRDefault="00C52986" w:rsidP="004663CA">
      <w:pPr>
        <w:pStyle w:val="tablecopy"/>
        <w:ind w:left="360"/>
        <w:jc w:val="center"/>
        <w:rPr>
          <w:lang w:eastAsia="zh-CN"/>
        </w:rPr>
      </w:pPr>
      <w:r>
        <w:rPr>
          <w:rFonts w:hint="eastAsia"/>
          <w:lang w:eastAsia="zh-CN"/>
        </w:rPr>
        <w:t>朗德</w:t>
      </w:r>
      <m:oMath>
        <m:r>
          <w:rPr>
            <w:rFonts w:ascii="Cambria Math" w:hAnsi="Cambria Math" w:hint="eastAsia"/>
            <w:lang w:eastAsia="zh-CN"/>
          </w:rPr>
          <m:t>g</m:t>
        </m:r>
      </m:oMath>
      <w:r>
        <w:rPr>
          <w:rFonts w:hint="eastAsia"/>
          <w:lang w:eastAsia="zh-CN"/>
        </w:rPr>
        <w:t>因子的计算结果</w:t>
      </w:r>
      <w:r w:rsidR="004663CA">
        <w:rPr>
          <w:rFonts w:hint="eastAsia"/>
          <w:lang w:eastAsia="zh-CN"/>
        </w:rPr>
        <w:t>.</w:t>
      </w:r>
    </w:p>
    <w:tbl>
      <w:tblPr>
        <w:tblStyle w:val="ab"/>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607"/>
        <w:gridCol w:w="1607"/>
      </w:tblGrid>
      <w:tr w:rsidR="004663CA" w:rsidRPr="009D5461" w14:paraId="0C29FDFF" w14:textId="77777777" w:rsidTr="000D2BA7">
        <w:trPr>
          <w:trHeight w:val="185"/>
        </w:trPr>
        <w:tc>
          <w:tcPr>
            <w:tcW w:w="1606" w:type="dxa"/>
            <w:tcBorders>
              <w:top w:val="single" w:sz="12" w:space="0" w:color="auto"/>
              <w:bottom w:val="single" w:sz="4" w:space="0" w:color="auto"/>
            </w:tcBorders>
            <w:vAlign w:val="center"/>
          </w:tcPr>
          <w:p w14:paraId="7685B1AE" w14:textId="77777777" w:rsidR="004663CA" w:rsidRPr="003A0EF9" w:rsidRDefault="004663CA" w:rsidP="000D2BA7">
            <w:pPr>
              <w:ind w:firstLine="0"/>
              <w:jc w:val="center"/>
              <w:rPr>
                <w:rFonts w:ascii="Cambria Math" w:hAnsi="Cambria Math"/>
              </w:rPr>
            </w:pPr>
          </w:p>
        </w:tc>
        <w:tc>
          <w:tcPr>
            <w:tcW w:w="1607" w:type="dxa"/>
            <w:tcBorders>
              <w:top w:val="single" w:sz="12" w:space="0" w:color="auto"/>
              <w:bottom w:val="single" w:sz="4" w:space="0" w:color="auto"/>
            </w:tcBorders>
            <w:vAlign w:val="center"/>
          </w:tcPr>
          <w:p w14:paraId="01FE44FE" w14:textId="5A0B2C31" w:rsidR="004663CA" w:rsidRPr="00473A82" w:rsidRDefault="000D2BA7" w:rsidP="000D2BA7">
            <w:pPr>
              <w:ind w:firstLine="0"/>
              <w:jc w:val="center"/>
              <w:rPr>
                <w:rFonts w:ascii="Cambria Math" w:hAnsi="Cambria Math"/>
                <w:i/>
              </w:rPr>
            </w:pPr>
            <w:r>
              <w:rPr>
                <w:rFonts w:ascii="Cambria Math" w:hAnsi="Cambria Math" w:hint="eastAsia"/>
                <w:iCs/>
              </w:rPr>
              <w:t>总</w:t>
            </w:r>
            <w:r>
              <w:rPr>
                <w:rFonts w:ascii="Cambria Math" w:hAnsi="Cambria Math" w:hint="eastAsia"/>
                <w:iCs/>
              </w:rPr>
              <w:t>磁场值</w:t>
            </w:r>
            <m:oMath>
              <m:r>
                <w:rPr>
                  <w:rFonts w:ascii="Cambria Math" w:hAnsi="Cambria Math"/>
                </w:rPr>
                <m:t xml:space="preserve"> </m:t>
              </m:r>
              <m:r>
                <w:rPr>
                  <w:rFonts w:ascii="Cambria Math" w:hAnsi="Cambria Math"/>
                </w:rPr>
                <m:t>(</m:t>
              </m:r>
              <m:r>
                <w:rPr>
                  <w:rFonts w:ascii="Cambria Math" w:hAnsi="Cambria Math"/>
                </w:rPr>
                <m:t>T</m:t>
              </m:r>
              <m:r>
                <w:rPr>
                  <w:rFonts w:ascii="Cambria Math" w:hAnsi="Cambria Math"/>
                </w:rPr>
                <m:t>)</m:t>
              </m:r>
            </m:oMath>
          </w:p>
        </w:tc>
        <w:tc>
          <w:tcPr>
            <w:tcW w:w="1607" w:type="dxa"/>
            <w:tcBorders>
              <w:top w:val="single" w:sz="12" w:space="0" w:color="auto"/>
              <w:bottom w:val="single" w:sz="4" w:space="0" w:color="auto"/>
            </w:tcBorders>
            <w:vAlign w:val="center"/>
          </w:tcPr>
          <w:p w14:paraId="12A98397" w14:textId="27A12708" w:rsidR="004663CA" w:rsidRPr="004B20DA" w:rsidRDefault="000D2BA7" w:rsidP="000D2BA7">
            <w:pPr>
              <w:ind w:firstLine="0"/>
              <w:jc w:val="center"/>
              <w:rPr>
                <w:rFonts w:ascii="Cambria Math" w:hAnsi="Cambria Math" w:hint="eastAsia"/>
                <w:iCs/>
              </w:rPr>
            </w:pPr>
            <m:oMathPara>
              <m:oMath>
                <m:sSub>
                  <m:sSubPr>
                    <m:ctrlPr>
                      <w:rPr>
                        <w:rFonts w:ascii="Cambria Math" w:hAnsi="Cambria Math"/>
                        <w:bCs/>
                      </w:rPr>
                    </m:ctrlPr>
                  </m:sSubPr>
                  <m:e>
                    <m:r>
                      <w:rPr>
                        <w:rFonts w:ascii="Cambria Math" w:hAnsi="Cambria Math"/>
                      </w:rPr>
                      <m:t>g</m:t>
                    </m:r>
                  </m:e>
                  <m:sub>
                    <m:r>
                      <w:rPr>
                        <w:rFonts w:ascii="Cambria Math" w:hAnsi="Cambria Math"/>
                      </w:rPr>
                      <m:t>F</m:t>
                    </m:r>
                  </m:sub>
                </m:sSub>
              </m:oMath>
            </m:oMathPara>
          </w:p>
        </w:tc>
      </w:tr>
      <w:tr w:rsidR="004663CA" w:rsidRPr="009D5461" w14:paraId="60524B38" w14:textId="77777777" w:rsidTr="000D2BA7">
        <w:trPr>
          <w:trHeight w:val="20"/>
        </w:trPr>
        <w:tc>
          <w:tcPr>
            <w:tcW w:w="1606" w:type="dxa"/>
            <w:vAlign w:val="center"/>
          </w:tcPr>
          <w:p w14:paraId="4201C45A" w14:textId="0A1098D4" w:rsidR="004663CA" w:rsidRPr="003A0EF9" w:rsidRDefault="000D2BA7" w:rsidP="000D2BA7">
            <w:pPr>
              <w:ind w:firstLine="0"/>
              <w:jc w:val="center"/>
              <w:rPr>
                <w:rFonts w:ascii="Cambria Math" w:hAnsi="Cambria Math"/>
              </w:rPr>
            </w:pPr>
            <m:oMath>
              <m:sSup>
                <m:sSupPr>
                  <m:ctrlPr>
                    <w:rPr>
                      <w:rFonts w:ascii="Cambria Math" w:hAnsi="Cambria Math"/>
                    </w:rPr>
                  </m:ctrlPr>
                </m:sSupPr>
                <m:e>
                  <m:r>
                    <w:rPr>
                      <w:rFonts w:ascii="Cambria Math" w:hAnsi="Cambria Math"/>
                    </w:rPr>
                    <m:t>​</m:t>
                  </m:r>
                </m:e>
                <m:sup>
                  <m:r>
                    <w:rPr>
                      <w:rFonts w:ascii="Cambria Math" w:hAnsi="Cambria Math"/>
                    </w:rPr>
                    <m:t>85</m:t>
                  </m:r>
                </m:sup>
              </m:sSup>
            </m:oMath>
            <w:r w:rsidRPr="00C065DE">
              <w:t>Rb</w:t>
            </w:r>
          </w:p>
        </w:tc>
        <w:tc>
          <w:tcPr>
            <w:tcW w:w="1607" w:type="dxa"/>
            <w:vAlign w:val="center"/>
          </w:tcPr>
          <w:p w14:paraId="58D68AAF" w14:textId="453BA0FF" w:rsidR="004663CA" w:rsidRPr="003A0EF9" w:rsidRDefault="00B038BE" w:rsidP="000D2BA7">
            <w:pPr>
              <w:ind w:firstLine="0"/>
              <w:jc w:val="center"/>
              <w:rPr>
                <w:rFonts w:ascii="Cambria Math" w:hAnsi="Cambria Math"/>
              </w:rPr>
            </w:pPr>
            <m:oMathPara>
              <m:oMath>
                <m:r>
                  <w:rPr>
                    <w:rFonts w:ascii="Cambria Math" w:hAnsi="Cambria Math" w:hint="eastAsia"/>
                  </w:rPr>
                  <m:t>13.9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c>
          <w:tcPr>
            <w:tcW w:w="1607" w:type="dxa"/>
            <w:vAlign w:val="center"/>
          </w:tcPr>
          <w:p w14:paraId="39933B2F" w14:textId="52F442D0" w:rsidR="004663CA" w:rsidRPr="003A0EF9" w:rsidRDefault="00B038BE" w:rsidP="000D2BA7">
            <w:pPr>
              <w:ind w:firstLine="0"/>
              <w:jc w:val="center"/>
              <w:rPr>
                <w:rFonts w:ascii="Cambria Math" w:hAnsi="Cambria Math" w:hint="eastAsia"/>
              </w:rPr>
            </w:pPr>
            <m:oMathPara>
              <m:oMath>
                <m:r>
                  <w:rPr>
                    <w:rFonts w:ascii="Cambria Math" w:hAnsi="Cambria Math" w:hint="eastAsia"/>
                  </w:rPr>
                  <m:t>0.33</m:t>
                </m:r>
                <m:r>
                  <w:rPr>
                    <w:rFonts w:ascii="Cambria Math" w:hAnsi="Cambria Math" w:hint="eastAsia"/>
                  </w:rPr>
                  <m:t>36</m:t>
                </m:r>
              </m:oMath>
            </m:oMathPara>
          </w:p>
        </w:tc>
      </w:tr>
      <w:tr w:rsidR="004663CA" w:rsidRPr="009D5461" w14:paraId="70E0DA0A" w14:textId="77777777" w:rsidTr="000D2BA7">
        <w:trPr>
          <w:trHeight w:val="20"/>
        </w:trPr>
        <w:tc>
          <w:tcPr>
            <w:tcW w:w="1606" w:type="dxa"/>
            <w:tcBorders>
              <w:bottom w:val="single" w:sz="12" w:space="0" w:color="auto"/>
            </w:tcBorders>
            <w:vAlign w:val="center"/>
          </w:tcPr>
          <w:p w14:paraId="23E92B7E" w14:textId="71B786CB" w:rsidR="004663CA" w:rsidRPr="00B9310D" w:rsidRDefault="000D2BA7" w:rsidP="000D2BA7">
            <w:pPr>
              <w:ind w:firstLine="0"/>
              <w:jc w:val="center"/>
              <w:rPr>
                <w:rFonts w:ascii="Cambria Math" w:hAnsi="Cambria Math"/>
                <w:iCs/>
              </w:rPr>
            </w:pPr>
            <m:oMath>
              <m:sSup>
                <m:sSupPr>
                  <m:ctrlPr>
                    <w:rPr>
                      <w:rFonts w:ascii="Cambria Math" w:hAnsi="Cambria Math"/>
                    </w:rPr>
                  </m:ctrlPr>
                </m:sSupPr>
                <m:e>
                  <m:r>
                    <w:rPr>
                      <w:rFonts w:ascii="Cambria Math" w:hAnsi="Cambria Math"/>
                    </w:rPr>
                    <m:t>​</m:t>
                  </m:r>
                </m:e>
                <m:sup>
                  <m:r>
                    <w:rPr>
                      <w:rFonts w:ascii="Cambria Math" w:hAnsi="Cambria Math"/>
                    </w:rPr>
                    <m:t>87</m:t>
                  </m:r>
                </m:sup>
              </m:sSup>
            </m:oMath>
            <w:r w:rsidRPr="00C065DE">
              <w:t>Rb</w:t>
            </w:r>
          </w:p>
        </w:tc>
        <w:tc>
          <w:tcPr>
            <w:tcW w:w="1607" w:type="dxa"/>
            <w:tcBorders>
              <w:bottom w:val="single" w:sz="12" w:space="0" w:color="auto"/>
            </w:tcBorders>
            <w:vAlign w:val="center"/>
          </w:tcPr>
          <w:p w14:paraId="4336482E" w14:textId="5C941D13" w:rsidR="004663CA" w:rsidRPr="003A0EF9" w:rsidRDefault="000D2BA7" w:rsidP="000D2BA7">
            <w:pPr>
              <w:ind w:firstLine="0"/>
              <w:jc w:val="center"/>
              <w:rPr>
                <w:rFonts w:ascii="Cambria Math" w:hAnsi="Cambria Math" w:hint="eastAsia"/>
              </w:rPr>
            </w:pPr>
            <m:oMathPara>
              <m:oMath>
                <m:r>
                  <w:rPr>
                    <w:rFonts w:ascii="Cambria Math" w:hAnsi="Cambria Math" w:hint="eastAsia"/>
                  </w:rPr>
                  <m:t>9.45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c>
          <w:tcPr>
            <w:tcW w:w="1607" w:type="dxa"/>
            <w:tcBorders>
              <w:bottom w:val="single" w:sz="12" w:space="0" w:color="auto"/>
            </w:tcBorders>
            <w:vAlign w:val="center"/>
          </w:tcPr>
          <w:p w14:paraId="147BEA86" w14:textId="4C9D0F60" w:rsidR="004663CA" w:rsidRPr="003A0EF9" w:rsidRDefault="000D2BA7" w:rsidP="000D2BA7">
            <w:pPr>
              <w:ind w:firstLine="0"/>
              <w:jc w:val="center"/>
              <w:rPr>
                <w:rFonts w:ascii="Cambria Math" w:hAnsi="Cambria Math"/>
              </w:rPr>
            </w:pPr>
            <m:oMathPara>
              <m:oMath>
                <m:r>
                  <w:rPr>
                    <w:rFonts w:ascii="Cambria Math" w:hAnsi="Cambria Math" w:hint="eastAsia"/>
                  </w:rPr>
                  <m:t>0.4913</m:t>
                </m:r>
              </m:oMath>
            </m:oMathPara>
          </w:p>
        </w:tc>
      </w:tr>
    </w:tbl>
    <w:p w14:paraId="7D5123E6" w14:textId="444AB8F9" w:rsidR="00175290" w:rsidRDefault="00FF5801" w:rsidP="00FF5801">
      <w:r>
        <w:rPr>
          <w:rFonts w:hint="eastAsia"/>
        </w:rPr>
        <w:t>计算结果与理论值十分相近</w:t>
      </w:r>
      <w:r w:rsidR="009A7D02">
        <w:rPr>
          <w:rStyle w:val="af3"/>
        </w:rPr>
        <w:footnoteReference w:id="3"/>
      </w:r>
      <w:r>
        <w:rPr>
          <w:rFonts w:hint="eastAsia"/>
        </w:rPr>
        <w:t>，说明实验较为成功</w:t>
      </w:r>
      <w:r w:rsidR="00B40320">
        <w:rPr>
          <w:rFonts w:hint="eastAsia"/>
        </w:rPr>
        <w:t>。</w:t>
      </w:r>
    </w:p>
    <w:p w14:paraId="1205053B" w14:textId="77777777" w:rsidR="009A7D02" w:rsidRDefault="009A7D02" w:rsidP="00FF5801">
      <w:pPr>
        <w:rPr>
          <w:rFonts w:hint="eastAsia"/>
        </w:rPr>
      </w:pPr>
    </w:p>
    <w:p w14:paraId="5D3262F6" w14:textId="76E1D9FE" w:rsidR="00DA0594" w:rsidRDefault="0096211B" w:rsidP="00193D03">
      <w:pPr>
        <w:pStyle w:val="1"/>
      </w:pPr>
      <w:r>
        <w:rPr>
          <w:rFonts w:hint="eastAsia"/>
        </w:rPr>
        <w:t>总结</w:t>
      </w:r>
      <w:r w:rsidR="00A82A64">
        <w:rPr>
          <w:rFonts w:hint="eastAsia"/>
        </w:rPr>
        <w:t>与反思</w:t>
      </w:r>
    </w:p>
    <w:p w14:paraId="633249F2" w14:textId="66F0A36B" w:rsidR="00B43248" w:rsidRDefault="00662E1B" w:rsidP="00580952">
      <w:r w:rsidRPr="00662E1B">
        <w:rPr>
          <w:rFonts w:hint="eastAsia"/>
        </w:rPr>
        <w:t>本实验成功地观测到了光抽运效应，并根据信号的波形分析了光抽运效应的原理及过程。同时，成功地观测到了光泵磁共振现象，并根据信号波形分析了磁共振的原理和过程。通过光泵磁共振方法测得</w:t>
      </w:r>
      <m:oMath>
        <m:r>
          <w:rPr>
            <w:rFonts w:ascii="Cambria Math" w:hAnsi="Cambria Math"/>
          </w:rPr>
          <m:t xml:space="preserve"> </m:t>
        </m:r>
        <m:sSup>
          <m:sSupPr>
            <m:ctrlPr>
              <w:rPr>
                <w:rFonts w:ascii="Cambria Math" w:hAnsi="Cambria Math"/>
              </w:rPr>
            </m:ctrlPr>
          </m:sSupPr>
          <m:e>
            <m:r>
              <w:rPr>
                <w:rFonts w:ascii="Cambria Math" w:hAnsi="Cambria Math"/>
              </w:rPr>
              <m:t>​</m:t>
            </m:r>
          </m:e>
          <m:sup>
            <m:r>
              <w:rPr>
                <w:rFonts w:ascii="Cambria Math" w:hAnsi="Cambria Math"/>
              </w:rPr>
              <m:t>87</m:t>
            </m:r>
          </m:sup>
        </m:sSup>
      </m:oMath>
      <w:r w:rsidRPr="00C065DE">
        <w:t>Rb</w:t>
      </w:r>
      <w:r w:rsidRPr="00662E1B">
        <w:rPr>
          <w:rFonts w:hint="eastAsia"/>
        </w:rPr>
        <w:t>的</w:t>
      </w:r>
      <m:oMath>
        <m:r>
          <w:rPr>
            <w:rFonts w:ascii="Cambria Math" w:hAnsi="Cambria Math"/>
          </w:rPr>
          <m:t xml:space="preserve"> </m:t>
        </m:r>
        <m:sSub>
          <m:sSubPr>
            <m:ctrlPr>
              <w:rPr>
                <w:rFonts w:ascii="Cambria Math" w:hAnsi="Cambria Math"/>
                <w:bCs/>
              </w:rPr>
            </m:ctrlPr>
          </m:sSubPr>
          <m:e>
            <m:r>
              <w:rPr>
                <w:rFonts w:ascii="Cambria Math" w:hAnsi="Cambria Math"/>
              </w:rPr>
              <m:t>g</m:t>
            </m:r>
          </m:e>
          <m:sub>
            <m:r>
              <w:rPr>
                <w:rFonts w:ascii="Cambria Math" w:hAnsi="Cambria Math"/>
              </w:rPr>
              <m:t>F</m:t>
            </m:r>
          </m:sub>
        </m:sSub>
        <m:r>
          <w:rPr>
            <w:rFonts w:ascii="Cambria Math" w:hAnsi="Cambria Math"/>
          </w:rPr>
          <m:t xml:space="preserve"> </m:t>
        </m:r>
      </m:oMath>
      <w:r w:rsidRPr="00662E1B">
        <w:rPr>
          <w:rFonts w:hint="eastAsia"/>
        </w:rPr>
        <w:t>值约为</w:t>
      </w:r>
      <w:r w:rsidRPr="00662E1B">
        <w:rPr>
          <w:rFonts w:hint="eastAsia"/>
        </w:rPr>
        <w:t xml:space="preserve"> 1/2</w:t>
      </w:r>
      <w:r w:rsidRPr="00662E1B">
        <w:rPr>
          <w:rFonts w:hint="eastAsia"/>
        </w:rPr>
        <w:t>，</w:t>
      </w:r>
      <m:oMath>
        <m:r>
          <w:rPr>
            <w:rFonts w:ascii="Cambria Math" w:hAnsi="Cambria Math"/>
          </w:rPr>
          <m:t xml:space="preserve"> </m:t>
        </m:r>
        <m:sSup>
          <m:sSupPr>
            <m:ctrlPr>
              <w:rPr>
                <w:rFonts w:ascii="Cambria Math" w:hAnsi="Cambria Math"/>
              </w:rPr>
            </m:ctrlPr>
          </m:sSupPr>
          <m:e>
            <m:r>
              <w:rPr>
                <w:rFonts w:ascii="Cambria Math" w:hAnsi="Cambria Math"/>
              </w:rPr>
              <m:t>​</m:t>
            </m:r>
          </m:e>
          <m:sup>
            <m:r>
              <w:rPr>
                <w:rFonts w:ascii="Cambria Math" w:hAnsi="Cambria Math"/>
              </w:rPr>
              <m:t>8</m:t>
            </m:r>
            <m:r>
              <w:rPr>
                <w:rFonts w:ascii="Cambria Math" w:hAnsi="Cambria Math" w:hint="eastAsia"/>
              </w:rPr>
              <m:t>5</m:t>
            </m:r>
          </m:sup>
        </m:sSup>
      </m:oMath>
      <w:r w:rsidRPr="00C065DE">
        <w:t>Rb</w:t>
      </w:r>
      <w:r w:rsidRPr="00662E1B">
        <w:rPr>
          <w:rFonts w:hint="eastAsia"/>
        </w:rPr>
        <w:t>的</w:t>
      </w:r>
      <m:oMath>
        <m:sSub>
          <m:sSubPr>
            <m:ctrlPr>
              <w:rPr>
                <w:rFonts w:ascii="Cambria Math" w:hAnsi="Cambria Math"/>
                <w:bCs/>
              </w:rPr>
            </m:ctrlPr>
          </m:sSubPr>
          <m:e>
            <m:r>
              <w:rPr>
                <w:rFonts w:ascii="Cambria Math" w:hAnsi="Cambria Math"/>
              </w:rPr>
              <m:t xml:space="preserve"> </m:t>
            </m:r>
            <m:r>
              <w:rPr>
                <w:rFonts w:ascii="Cambria Math" w:hAnsi="Cambria Math"/>
              </w:rPr>
              <m:t>g</m:t>
            </m:r>
          </m:e>
          <m:sub>
            <m:r>
              <w:rPr>
                <w:rFonts w:ascii="Cambria Math" w:hAnsi="Cambria Math"/>
              </w:rPr>
              <m:t>F</m:t>
            </m:r>
          </m:sub>
        </m:sSub>
        <m:r>
          <w:rPr>
            <w:rFonts w:ascii="Cambria Math" w:hAnsi="Cambria Math"/>
          </w:rPr>
          <m:t xml:space="preserve"> </m:t>
        </m:r>
      </m:oMath>
      <w:r w:rsidRPr="00662E1B">
        <w:rPr>
          <w:rFonts w:hint="eastAsia"/>
        </w:rPr>
        <w:t>值约为</w:t>
      </w:r>
      <w:r w:rsidRPr="00662E1B">
        <w:rPr>
          <w:rFonts w:hint="eastAsia"/>
        </w:rPr>
        <w:t xml:space="preserve"> 1/3</w:t>
      </w:r>
      <w:r w:rsidRPr="00662E1B">
        <w:rPr>
          <w:rFonts w:hint="eastAsia"/>
        </w:rPr>
        <w:t>，符合理论预期。</w:t>
      </w:r>
    </w:p>
    <w:p w14:paraId="2C067D74" w14:textId="77777777" w:rsidR="00D97C63" w:rsidRPr="00B43248" w:rsidRDefault="00D97C63" w:rsidP="00580952">
      <w:pPr>
        <w:rPr>
          <w:rFonts w:hint="eastAsia"/>
        </w:rPr>
      </w:pPr>
    </w:p>
    <w:p w14:paraId="5BAB5C0F" w14:textId="01508EEC" w:rsidR="00D905A0" w:rsidRDefault="004F634E" w:rsidP="001E35AB">
      <w:r>
        <w:tab/>
      </w:r>
      <w:r>
        <w:tab/>
      </w:r>
      <w:r>
        <w:tab/>
      </w:r>
    </w:p>
    <w:p w14:paraId="57E5EAFA" w14:textId="4E859DC7" w:rsidR="00681AA4" w:rsidRDefault="00681AA4" w:rsidP="00B43248">
      <w:pPr>
        <w:tabs>
          <w:tab w:val="clear" w:pos="288"/>
        </w:tabs>
        <w:spacing w:after="0" w:line="240" w:lineRule="auto"/>
        <w:ind w:firstLine="0"/>
        <w:jc w:val="left"/>
        <w:sectPr w:rsidR="00681AA4" w:rsidSect="0031232A">
          <w:type w:val="continuous"/>
          <w:pgSz w:w="11906" w:h="16838"/>
          <w:pgMar w:top="1080" w:right="907" w:bottom="1440" w:left="907" w:header="720" w:footer="720" w:gutter="0"/>
          <w:cols w:num="2" w:space="360"/>
          <w:docGrid w:linePitch="360"/>
        </w:sectPr>
      </w:pPr>
      <w:bookmarkStart w:id="12" w:name="_Hlk162647042"/>
    </w:p>
    <w:p w14:paraId="0F3B3F53" w14:textId="2FB202BA" w:rsidR="003B2D69" w:rsidRDefault="003B2D69" w:rsidP="00B43248">
      <w:pPr>
        <w:pStyle w:val="1"/>
        <w:numPr>
          <w:ilvl w:val="0"/>
          <w:numId w:val="0"/>
        </w:numPr>
        <w:jc w:val="both"/>
      </w:pPr>
      <w:r>
        <w:br w:type="page"/>
      </w:r>
    </w:p>
    <w:p w14:paraId="5B1F54FD" w14:textId="77777777" w:rsidR="00B43248" w:rsidRDefault="00B43248" w:rsidP="00B43248">
      <w:pPr>
        <w:pStyle w:val="1"/>
        <w:numPr>
          <w:ilvl w:val="0"/>
          <w:numId w:val="0"/>
        </w:numPr>
        <w:jc w:val="both"/>
      </w:pPr>
    </w:p>
    <w:p w14:paraId="02DBEDFF" w14:textId="042EB751" w:rsidR="00D772CE" w:rsidRDefault="00D772CE" w:rsidP="00D772CE">
      <w:pPr>
        <w:pStyle w:val="1"/>
        <w:ind w:firstLine="0"/>
      </w:pPr>
      <w:r>
        <w:rPr>
          <w:rFonts w:hint="eastAsia"/>
        </w:rPr>
        <w:t>Appendix</w:t>
      </w:r>
    </w:p>
    <w:p w14:paraId="112DF713" w14:textId="47549927" w:rsidR="00D772CE" w:rsidRDefault="00D772CE" w:rsidP="00D772CE">
      <w:r>
        <w:rPr>
          <w:rFonts w:hint="eastAsia"/>
        </w:rPr>
        <w:t>实验原始数据如图</w:t>
      </w:r>
    </w:p>
    <w:p w14:paraId="79E3DED9" w14:textId="437A75C9" w:rsidR="009E38E3" w:rsidRDefault="003B2D69" w:rsidP="00B43248">
      <w:pPr>
        <w:jc w:val="center"/>
      </w:pPr>
      <w:r>
        <w:rPr>
          <w:noProof/>
        </w:rPr>
        <w:drawing>
          <wp:inline distT="0" distB="0" distL="0" distR="0" wp14:anchorId="0E4EEA4B" wp14:editId="1708B0FC">
            <wp:extent cx="5797612" cy="8193728"/>
            <wp:effectExtent l="0" t="0" r="0" b="0"/>
            <wp:docPr id="14569750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382" cy="8197643"/>
                    </a:xfrm>
                    <a:prstGeom prst="rect">
                      <a:avLst/>
                    </a:prstGeom>
                    <a:noFill/>
                    <a:ln>
                      <a:noFill/>
                    </a:ln>
                  </pic:spPr>
                </pic:pic>
              </a:graphicData>
            </a:graphic>
          </wp:inline>
        </w:drawing>
      </w:r>
      <w:r>
        <w:rPr>
          <w:rFonts w:hint="eastAsia"/>
        </w:rPr>
        <w:t>‘</w:t>
      </w:r>
    </w:p>
    <w:p w14:paraId="06A85B0D" w14:textId="42BFAE63" w:rsidR="003B2D69" w:rsidRDefault="003B2D69" w:rsidP="00B43248">
      <w:pPr>
        <w:jc w:val="center"/>
      </w:pPr>
      <w:r>
        <w:rPr>
          <w:noProof/>
        </w:rPr>
        <w:lastRenderedPageBreak/>
        <w:drawing>
          <wp:inline distT="0" distB="0" distL="0" distR="0" wp14:anchorId="64D58CE6" wp14:editId="01EF5A14">
            <wp:extent cx="6036470" cy="8531305"/>
            <wp:effectExtent l="0" t="0" r="2540" b="3175"/>
            <wp:docPr id="19375348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3896" cy="8541800"/>
                    </a:xfrm>
                    <a:prstGeom prst="rect">
                      <a:avLst/>
                    </a:prstGeom>
                    <a:noFill/>
                    <a:ln>
                      <a:noFill/>
                    </a:ln>
                  </pic:spPr>
                </pic:pic>
              </a:graphicData>
            </a:graphic>
          </wp:inline>
        </w:drawing>
      </w:r>
    </w:p>
    <w:p w14:paraId="30452E48" w14:textId="64D295BE" w:rsidR="00681AA4" w:rsidRPr="00D648E5" w:rsidRDefault="00681AA4" w:rsidP="00D1429C">
      <w:pPr>
        <w:pStyle w:val="figurecaption"/>
      </w:pPr>
      <w:r>
        <w:rPr>
          <w:rFonts w:hint="eastAsia"/>
        </w:rPr>
        <w:t>实验原始数据</w:t>
      </w:r>
    </w:p>
    <w:bookmarkEnd w:id="12"/>
    <w:p w14:paraId="2A746AB7" w14:textId="77777777" w:rsidR="00681AA4" w:rsidRDefault="00681AA4" w:rsidP="00D772CE">
      <w:pPr>
        <w:sectPr w:rsidR="00681AA4" w:rsidSect="00681AA4">
          <w:type w:val="continuous"/>
          <w:pgSz w:w="11906" w:h="16838"/>
          <w:pgMar w:top="1080" w:right="907" w:bottom="1440" w:left="907" w:header="720" w:footer="720" w:gutter="0"/>
          <w:cols w:space="360"/>
          <w:docGrid w:linePitch="360"/>
        </w:sectPr>
      </w:pPr>
    </w:p>
    <w:p w14:paraId="40BC4451" w14:textId="77777777" w:rsidR="00681AA4" w:rsidRPr="00681AA4" w:rsidRDefault="00681AA4" w:rsidP="00B43248"/>
    <w:sectPr w:rsidR="00681AA4" w:rsidRPr="00681AA4" w:rsidSect="00BC6ACB">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B5CAA5" w14:textId="77777777" w:rsidR="00C22052" w:rsidRDefault="00C22052" w:rsidP="001E35AB">
      <w:r>
        <w:separator/>
      </w:r>
    </w:p>
  </w:endnote>
  <w:endnote w:type="continuationSeparator" w:id="0">
    <w:p w14:paraId="4243C027" w14:textId="77777777" w:rsidR="00C22052" w:rsidRDefault="00C22052" w:rsidP="001E35AB">
      <w:r>
        <w:continuationSeparator/>
      </w:r>
    </w:p>
  </w:endnote>
  <w:endnote w:type="continuationNotice" w:id="1">
    <w:p w14:paraId="72B47D83" w14:textId="77777777" w:rsidR="00730FDC" w:rsidRDefault="00730F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BDA9C8" w14:textId="77777777" w:rsidR="00C22052" w:rsidRDefault="00C22052" w:rsidP="001E35AB">
      <w:r>
        <w:separator/>
      </w:r>
    </w:p>
  </w:footnote>
  <w:footnote w:type="continuationSeparator" w:id="0">
    <w:p w14:paraId="38F6926D" w14:textId="77777777" w:rsidR="00C22052" w:rsidRDefault="00C22052" w:rsidP="001E35AB">
      <w:r>
        <w:continuationSeparator/>
      </w:r>
    </w:p>
  </w:footnote>
  <w:footnote w:type="continuationNotice" w:id="1">
    <w:p w14:paraId="33F4CD8C" w14:textId="77777777" w:rsidR="00730FDC" w:rsidRDefault="00730FDC">
      <w:pPr>
        <w:spacing w:after="0" w:line="240" w:lineRule="auto"/>
      </w:pPr>
    </w:p>
  </w:footnote>
  <w:footnote w:id="2">
    <w:p w14:paraId="7328B57A" w14:textId="6FF01D85" w:rsidR="00B763C7" w:rsidRPr="00B763C7" w:rsidRDefault="00B763C7">
      <w:pPr>
        <w:pStyle w:val="af1"/>
        <w:rPr>
          <w:rFonts w:hint="eastAsia"/>
        </w:rPr>
      </w:pPr>
      <w:r>
        <w:rPr>
          <w:rStyle w:val="af3"/>
        </w:rPr>
        <w:footnoteRef/>
      </w:r>
      <w:r>
        <w:t xml:space="preserve"> </w:t>
      </w:r>
      <m:oMath>
        <m:sSub>
          <m:sSubPr>
            <m:ctrlPr>
              <w:rPr>
                <w:rFonts w:ascii="Cambria Math" w:hAnsi="Cambria Math"/>
                <w:sz w:val="15"/>
                <w:szCs w:val="15"/>
              </w:rPr>
            </m:ctrlPr>
          </m:sSubPr>
          <m:e>
            <m:r>
              <w:rPr>
                <w:rFonts w:ascii="Cambria Math" w:hAnsi="Cambria Math"/>
                <w:sz w:val="15"/>
                <w:szCs w:val="15"/>
              </w:rPr>
              <m:t>μ</m:t>
            </m:r>
          </m:e>
          <m:sub>
            <m:r>
              <w:rPr>
                <w:rFonts w:ascii="Cambria Math" w:hAnsi="Cambria Math"/>
                <w:sz w:val="15"/>
                <w:szCs w:val="15"/>
              </w:rPr>
              <m:t>B</m:t>
            </m:r>
          </m:sub>
        </m:sSub>
        <m:r>
          <m:rPr>
            <m:nor/>
          </m:rPr>
          <w:rPr>
            <w:sz w:val="15"/>
            <w:szCs w:val="15"/>
          </w:rPr>
          <m:t xml:space="preserve"> </m:t>
        </m:r>
        <m:r>
          <m:rPr>
            <m:nor/>
          </m:rPr>
          <w:rPr>
            <w:sz w:val="15"/>
            <w:szCs w:val="15"/>
          </w:rPr>
          <m:t>为</m:t>
        </m:r>
        <m:r>
          <m:rPr>
            <m:nor/>
          </m:rPr>
          <w:rPr>
            <w:sz w:val="15"/>
            <w:szCs w:val="15"/>
          </w:rPr>
          <m:t xml:space="preserve"> Bohr </m:t>
        </m:r>
        <m:r>
          <m:rPr>
            <m:nor/>
          </m:rPr>
          <w:rPr>
            <w:sz w:val="15"/>
            <w:szCs w:val="15"/>
          </w:rPr>
          <m:t>磁矩</m:t>
        </m:r>
        <m:r>
          <m:rPr>
            <m:nor/>
          </m:rPr>
          <w:rPr>
            <w:rFonts w:ascii="Cambria Math" w:hint="eastAsia"/>
            <w:sz w:val="15"/>
            <w:szCs w:val="15"/>
          </w:rPr>
          <m:t xml:space="preserve"> </m:t>
        </m:r>
        <m:r>
          <m:rPr>
            <m:nor/>
          </m:rPr>
          <w:rPr>
            <w:sz w:val="15"/>
            <w:szCs w:val="15"/>
          </w:rPr>
          <m:t>,</m:t>
        </m:r>
        <m:r>
          <m:rPr>
            <m:nor/>
          </m:rPr>
          <w:rPr>
            <w:rFonts w:ascii="Cambria Math" w:hint="eastAsia"/>
            <w:sz w:val="15"/>
            <w:szCs w:val="15"/>
          </w:rPr>
          <m:t xml:space="preserve"> </m:t>
        </m:r>
        <m:sSub>
          <m:sSubPr>
            <m:ctrlPr>
              <w:rPr>
                <w:rFonts w:ascii="Cambria Math" w:hAnsi="Cambria Math"/>
                <w:sz w:val="15"/>
                <w:szCs w:val="15"/>
              </w:rPr>
            </m:ctrlPr>
          </m:sSubPr>
          <m:e>
            <m:r>
              <w:rPr>
                <w:rFonts w:ascii="Cambria Math" w:hAnsi="Cambria Math"/>
                <w:sz w:val="15"/>
                <w:szCs w:val="15"/>
              </w:rPr>
              <m:t>μ</m:t>
            </m:r>
          </m:e>
          <m:sub>
            <m:r>
              <w:rPr>
                <w:rFonts w:ascii="Cambria Math" w:hAnsi="Cambria Math"/>
                <w:sz w:val="15"/>
                <w:szCs w:val="15"/>
              </w:rPr>
              <m:t>B</m:t>
            </m:r>
          </m:sub>
        </m:sSub>
        <m:r>
          <w:rPr>
            <w:rFonts w:ascii="Cambria Math" w:hAnsi="Cambria Math"/>
            <w:sz w:val="15"/>
            <w:szCs w:val="15"/>
          </w:rPr>
          <m:t>≈9.274×</m:t>
        </m:r>
        <m:sSup>
          <m:sSupPr>
            <m:ctrlPr>
              <w:rPr>
                <w:rFonts w:ascii="Cambria Math" w:hAnsi="Cambria Math"/>
                <w:sz w:val="15"/>
                <w:szCs w:val="15"/>
              </w:rPr>
            </m:ctrlPr>
          </m:sSupPr>
          <m:e>
            <m:r>
              <w:rPr>
                <w:rFonts w:ascii="Cambria Math" w:hAnsi="Cambria Math"/>
                <w:sz w:val="15"/>
                <w:szCs w:val="15"/>
              </w:rPr>
              <m:t>10</m:t>
            </m:r>
          </m:e>
          <m:sup>
            <m:r>
              <w:rPr>
                <w:rFonts w:ascii="Cambria Math" w:hAnsi="Cambria Math"/>
                <w:sz w:val="15"/>
                <w:szCs w:val="15"/>
              </w:rPr>
              <m:t>-24</m:t>
            </m:r>
          </m:sup>
        </m:sSup>
        <m:r>
          <m:rPr>
            <m:sty m:val="p"/>
          </m:rPr>
          <w:rPr>
            <w:rFonts w:ascii="Cambria Math" w:hAnsi="Cambria Math"/>
            <w:sz w:val="15"/>
            <w:szCs w:val="15"/>
          </w:rPr>
          <m:t>J</m:t>
        </m:r>
        <m:r>
          <w:rPr>
            <w:rFonts w:ascii="Cambria Math" w:hAnsi="Cambria Math"/>
            <w:sz w:val="15"/>
            <w:szCs w:val="15"/>
          </w:rPr>
          <m:t>/</m:t>
        </m:r>
        <m:r>
          <m:rPr>
            <m:sty m:val="p"/>
          </m:rPr>
          <w:rPr>
            <w:rFonts w:ascii="Cambria Math" w:hAnsi="Cambria Math"/>
            <w:sz w:val="15"/>
            <w:szCs w:val="15"/>
          </w:rPr>
          <m:t>T</m:t>
        </m:r>
        <m:r>
          <m:rPr>
            <m:sty m:val="p"/>
          </m:rPr>
          <w:rPr>
            <w:rFonts w:ascii="Cambria Math" w:hAnsi="Cambria Math"/>
            <w:sz w:val="15"/>
            <w:szCs w:val="15"/>
          </w:rPr>
          <m:t xml:space="preserve"> </m:t>
        </m:r>
        <m:r>
          <w:rPr>
            <w:rFonts w:ascii="Cambria Math" w:hAnsi="Cambria Math"/>
            <w:sz w:val="15"/>
            <w:szCs w:val="15"/>
          </w:rPr>
          <m:t>,</m:t>
        </m:r>
        <m:r>
          <w:rPr>
            <w:rFonts w:ascii="Cambria Math" w:hAnsi="Cambria Math"/>
            <w:sz w:val="15"/>
            <w:szCs w:val="15"/>
          </w:rPr>
          <m:t xml:space="preserve"> </m:t>
        </m:r>
        <m:sSub>
          <m:sSubPr>
            <m:ctrlPr>
              <w:rPr>
                <w:rFonts w:ascii="Cambria Math" w:hAnsi="Cambria Math"/>
                <w:sz w:val="15"/>
                <w:szCs w:val="15"/>
              </w:rPr>
            </m:ctrlPr>
          </m:sSubPr>
          <m:e>
            <m:r>
              <w:rPr>
                <w:rFonts w:ascii="Cambria Math" w:hAnsi="Cambria Math"/>
                <w:sz w:val="15"/>
                <w:szCs w:val="15"/>
              </w:rPr>
              <m:t>B</m:t>
            </m:r>
          </m:e>
          <m:sub>
            <m:r>
              <w:rPr>
                <w:rFonts w:ascii="Cambria Math" w:hAnsi="Cambria Math"/>
                <w:sz w:val="15"/>
                <w:szCs w:val="15"/>
              </w:rPr>
              <m:t>0</m:t>
            </m:r>
          </m:sub>
        </m:sSub>
        <m:r>
          <m:rPr>
            <m:nor/>
          </m:rPr>
          <w:rPr>
            <w:sz w:val="15"/>
            <w:szCs w:val="15"/>
          </w:rPr>
          <m:t xml:space="preserve"> </m:t>
        </m:r>
        <m:r>
          <m:rPr>
            <m:nor/>
          </m:rPr>
          <w:rPr>
            <w:sz w:val="15"/>
            <w:szCs w:val="15"/>
          </w:rPr>
          <m:t>为外磁场磁感应强度。</m:t>
        </m:r>
      </m:oMath>
    </w:p>
  </w:footnote>
  <w:footnote w:id="3">
    <w:p w14:paraId="65A67515" w14:textId="19C32356" w:rsidR="009A7D02" w:rsidRDefault="009A7D02" w:rsidP="009A7D02">
      <w:pPr>
        <w:rPr>
          <w:rFonts w:hint="eastAsia"/>
        </w:rPr>
      </w:pPr>
      <w:r>
        <w:rPr>
          <w:rStyle w:val="af3"/>
        </w:rPr>
        <w:footnoteRef/>
      </w:r>
      <w:r>
        <w:t xml:space="preserve"> </w:t>
      </w:r>
      <m:oMath>
        <m:r>
          <w:rPr>
            <w:rFonts w:ascii="Cambria Math" w:hAnsi="Cambria Math"/>
          </w:rPr>
          <m:t xml:space="preserve"> </m:t>
        </m:r>
        <m:sSup>
          <m:sSupPr>
            <m:ctrlPr>
              <w:rPr>
                <w:rFonts w:ascii="Cambria Math" w:hAnsi="Cambria Math"/>
                <w:iCs/>
              </w:rPr>
            </m:ctrlPr>
          </m:sSupPr>
          <m:e>
            <m:r>
              <m:rPr>
                <m:sty m:val="p"/>
              </m:rPr>
              <w:rPr>
                <w:rFonts w:ascii="Cambria Math" w:hAnsi="Cambria Math" w:hint="eastAsia"/>
              </w:rPr>
              <m:t>理论上</m:t>
            </m:r>
            <m:r>
              <m:rPr>
                <m:sty m:val="p"/>
              </m:rPr>
              <w:rPr>
                <w:rFonts w:ascii="Cambria Math" w:hAnsi="Cambria Math"/>
              </w:rPr>
              <m:t>​</m:t>
            </m:r>
          </m:e>
          <m:sup>
            <m:r>
              <m:rPr>
                <m:sty m:val="p"/>
              </m:rPr>
              <w:rPr>
                <w:rFonts w:ascii="Cambria Math" w:hAnsi="Cambria Math"/>
              </w:rPr>
              <m:t>87</m:t>
            </m:r>
          </m:sup>
        </m:sSup>
      </m:oMath>
      <w:r w:rsidRPr="00C065DE">
        <w:t>Rb</w:t>
      </w:r>
      <w:r w:rsidRPr="00662E1B">
        <w:rPr>
          <w:rFonts w:hint="eastAsia"/>
        </w:rPr>
        <w:t>的</w:t>
      </w:r>
      <m:oMath>
        <m:r>
          <w:rPr>
            <w:rFonts w:ascii="Cambria Math" w:hAnsi="Cambria Math"/>
          </w:rPr>
          <m:t xml:space="preserve"> </m:t>
        </m:r>
        <m:sSub>
          <m:sSubPr>
            <m:ctrlPr>
              <w:rPr>
                <w:rFonts w:ascii="Cambria Math" w:hAnsi="Cambria Math"/>
                <w:bCs/>
              </w:rPr>
            </m:ctrlPr>
          </m:sSubPr>
          <m:e>
            <m:r>
              <w:rPr>
                <w:rFonts w:ascii="Cambria Math" w:hAnsi="Cambria Math"/>
              </w:rPr>
              <m:t>g</m:t>
            </m:r>
          </m:e>
          <m:sub>
            <m:r>
              <w:rPr>
                <w:rFonts w:ascii="Cambria Math" w:hAnsi="Cambria Math"/>
              </w:rPr>
              <m:t>F</m:t>
            </m:r>
          </m:sub>
        </m:sSub>
        <m:r>
          <w:rPr>
            <w:rFonts w:ascii="Cambria Math" w:hAnsi="Cambria Math"/>
          </w:rPr>
          <m:t xml:space="preserve"> </m:t>
        </m:r>
      </m:oMath>
      <w:r w:rsidRPr="00662E1B">
        <w:rPr>
          <w:rFonts w:hint="eastAsia"/>
        </w:rPr>
        <w:t>值</w:t>
      </w:r>
      <w:r>
        <w:rPr>
          <w:rFonts w:hint="eastAsia"/>
        </w:rPr>
        <w:t>为</w:t>
      </w:r>
      <w:r w:rsidRPr="00662E1B">
        <w:rPr>
          <w:rFonts w:hint="eastAsia"/>
        </w:rPr>
        <w:t xml:space="preserve"> 1/2</w:t>
      </w:r>
      <w:r w:rsidRPr="00662E1B">
        <w:rPr>
          <w:rFonts w:hint="eastAsia"/>
        </w:rPr>
        <w:t>，</w:t>
      </w:r>
      <m:oMath>
        <m:r>
          <w:rPr>
            <w:rFonts w:ascii="Cambria Math" w:hAnsi="Cambria Math"/>
          </w:rPr>
          <m:t xml:space="preserve"> </m:t>
        </m:r>
        <m:sSup>
          <m:sSupPr>
            <m:ctrlPr>
              <w:rPr>
                <w:rFonts w:ascii="Cambria Math" w:hAnsi="Cambria Math"/>
              </w:rPr>
            </m:ctrlPr>
          </m:sSupPr>
          <m:e>
            <m:r>
              <w:rPr>
                <w:rFonts w:ascii="Cambria Math" w:hAnsi="Cambria Math"/>
              </w:rPr>
              <m:t>​</m:t>
            </m:r>
          </m:e>
          <m:sup>
            <m:r>
              <w:rPr>
                <w:rFonts w:ascii="Cambria Math" w:hAnsi="Cambria Math"/>
              </w:rPr>
              <m:t>8</m:t>
            </m:r>
            <m:r>
              <w:rPr>
                <w:rFonts w:ascii="Cambria Math" w:hAnsi="Cambria Math" w:hint="eastAsia"/>
              </w:rPr>
              <m:t>5</m:t>
            </m:r>
          </m:sup>
        </m:sSup>
      </m:oMath>
      <w:r w:rsidRPr="00C065DE">
        <w:t>Rb</w:t>
      </w:r>
      <w:r w:rsidRPr="00662E1B">
        <w:rPr>
          <w:rFonts w:hint="eastAsia"/>
        </w:rPr>
        <w:t>的</w:t>
      </w:r>
      <m:oMath>
        <m:sSub>
          <m:sSubPr>
            <m:ctrlPr>
              <w:rPr>
                <w:rFonts w:ascii="Cambria Math" w:hAnsi="Cambria Math"/>
                <w:bCs/>
              </w:rPr>
            </m:ctrlPr>
          </m:sSubPr>
          <m:e>
            <m:r>
              <w:rPr>
                <w:rFonts w:ascii="Cambria Math" w:hAnsi="Cambria Math"/>
              </w:rPr>
              <m:t xml:space="preserve"> </m:t>
            </m:r>
            <m:r>
              <w:rPr>
                <w:rFonts w:ascii="Cambria Math" w:hAnsi="Cambria Math"/>
              </w:rPr>
              <m:t>g</m:t>
            </m:r>
          </m:e>
          <m:sub>
            <m:r>
              <w:rPr>
                <w:rFonts w:ascii="Cambria Math" w:hAnsi="Cambria Math"/>
              </w:rPr>
              <m:t>F</m:t>
            </m:r>
          </m:sub>
        </m:sSub>
        <m:r>
          <w:rPr>
            <w:rFonts w:ascii="Cambria Math" w:hAnsi="Cambria Math"/>
          </w:rPr>
          <m:t xml:space="preserve"> </m:t>
        </m:r>
      </m:oMath>
      <w:r w:rsidRPr="00662E1B">
        <w:rPr>
          <w:rFonts w:hint="eastAsia"/>
        </w:rPr>
        <w:t>值为</w:t>
      </w:r>
      <w:r w:rsidRPr="00662E1B">
        <w:rPr>
          <w:rFonts w:hint="eastAsia"/>
        </w:rPr>
        <w:t xml:space="preserve"> 1/3</w:t>
      </w:r>
    </w:p>
    <w:p w14:paraId="01A6F869" w14:textId="3DE69FDD" w:rsidR="009A7D02" w:rsidRPr="009A7D02" w:rsidRDefault="009A7D02">
      <w:pPr>
        <w:pStyle w:val="af1"/>
        <w:rPr>
          <w:rFonts w:hint="eastAsia"/>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4189603E"/>
    <w:multiLevelType w:val="multilevel"/>
    <w:tmpl w:val="A4026460"/>
    <w:lvl w:ilvl="0">
      <w:start w:val="1"/>
      <w:numFmt w:val="upperRoman"/>
      <w:pStyle w:val="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lang w:eastAsia="zh-CN"/>
        <w14:shadow w14:blurRad="0" w14:dist="0" w14:dir="0" w14:sx="0" w14:sy="0" w14:kx="0" w14:ky="0" w14:algn="none">
          <w14:srgbClr w14:val="000000"/>
        </w14:shadow>
      </w:rPr>
    </w:lvl>
    <w:lvl w:ilvl="1">
      <w:start w:val="1"/>
      <w:numFmt w:val="upperLetter"/>
      <w:pStyle w:val="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3"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AB836BC"/>
    <w:multiLevelType w:val="hybridMultilevel"/>
    <w:tmpl w:val="99B42F4C"/>
    <w:lvl w:ilvl="0" w:tplc="4E36CD7C">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5" w15:restartNumberingAfterBreak="0">
    <w:nsid w:val="4C4A06B1"/>
    <w:multiLevelType w:val="hybridMultilevel"/>
    <w:tmpl w:val="200E2674"/>
    <w:lvl w:ilvl="0" w:tplc="15F6CE28">
      <w:start w:val="1"/>
      <w:numFmt w:val="decimal"/>
      <w:pStyle w:val="20"/>
      <w:lvlText w:val="%1、"/>
      <w:lvlJc w:val="left"/>
      <w:pPr>
        <w:ind w:left="420" w:hanging="420"/>
      </w:pPr>
      <w:rPr>
        <w:rFonts w:ascii="黑体" w:eastAsia="黑体" w:hAnsi="黑体" w:hint="eastAsia"/>
        <w:b/>
        <w:sz w:val="24"/>
      </w:rPr>
    </w:lvl>
    <w:lvl w:ilvl="1" w:tplc="4A4E2704">
      <w:start w:val="1"/>
      <w:numFmt w:val="lowerLetter"/>
      <w:lvlText w:val="%2)"/>
      <w:lvlJc w:val="left"/>
      <w:pPr>
        <w:ind w:left="840" w:hanging="420"/>
      </w:pPr>
    </w:lvl>
    <w:lvl w:ilvl="2" w:tplc="3D8EF9A2" w:tentative="1">
      <w:start w:val="1"/>
      <w:numFmt w:val="lowerRoman"/>
      <w:lvlText w:val="%3."/>
      <w:lvlJc w:val="right"/>
      <w:pPr>
        <w:ind w:left="1260" w:hanging="420"/>
      </w:pPr>
    </w:lvl>
    <w:lvl w:ilvl="3" w:tplc="6D8CF552" w:tentative="1">
      <w:start w:val="1"/>
      <w:numFmt w:val="decimal"/>
      <w:lvlText w:val="%4."/>
      <w:lvlJc w:val="left"/>
      <w:pPr>
        <w:ind w:left="1680" w:hanging="420"/>
      </w:pPr>
    </w:lvl>
    <w:lvl w:ilvl="4" w:tplc="D87A7296" w:tentative="1">
      <w:start w:val="1"/>
      <w:numFmt w:val="lowerLetter"/>
      <w:lvlText w:val="%5)"/>
      <w:lvlJc w:val="left"/>
      <w:pPr>
        <w:ind w:left="2100" w:hanging="420"/>
      </w:pPr>
    </w:lvl>
    <w:lvl w:ilvl="5" w:tplc="45A6462C" w:tentative="1">
      <w:start w:val="1"/>
      <w:numFmt w:val="lowerRoman"/>
      <w:lvlText w:val="%6."/>
      <w:lvlJc w:val="right"/>
      <w:pPr>
        <w:ind w:left="2520" w:hanging="420"/>
      </w:pPr>
    </w:lvl>
    <w:lvl w:ilvl="6" w:tplc="5F6AE64A" w:tentative="1">
      <w:start w:val="1"/>
      <w:numFmt w:val="decimal"/>
      <w:lvlText w:val="%7."/>
      <w:lvlJc w:val="left"/>
      <w:pPr>
        <w:ind w:left="2940" w:hanging="420"/>
      </w:pPr>
    </w:lvl>
    <w:lvl w:ilvl="7" w:tplc="39804584" w:tentative="1">
      <w:start w:val="1"/>
      <w:numFmt w:val="lowerLetter"/>
      <w:lvlText w:val="%8)"/>
      <w:lvlJc w:val="left"/>
      <w:pPr>
        <w:ind w:left="3360" w:hanging="420"/>
      </w:pPr>
    </w:lvl>
    <w:lvl w:ilvl="8" w:tplc="38044412" w:tentative="1">
      <w:start w:val="1"/>
      <w:numFmt w:val="lowerRoman"/>
      <w:lvlText w:val="%9."/>
      <w:lvlJc w:val="right"/>
      <w:pPr>
        <w:ind w:left="3780" w:hanging="420"/>
      </w:pPr>
    </w:lvl>
  </w:abstractNum>
  <w:abstractNum w:abstractNumId="6"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8D33E93"/>
    <w:multiLevelType w:val="hybridMultilevel"/>
    <w:tmpl w:val="F54AA21C"/>
    <w:lvl w:ilvl="0" w:tplc="1C3A42E0">
      <w:start w:val="1"/>
      <w:numFmt w:val="decimal"/>
      <w:pStyle w:val="3"/>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C402C58"/>
    <w:multiLevelType w:val="multilevel"/>
    <w:tmpl w:val="4D288182"/>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10" w15:restartNumberingAfterBreak="0">
    <w:nsid w:val="7CCC60B7"/>
    <w:multiLevelType w:val="hybridMultilevel"/>
    <w:tmpl w:val="C032B2D6"/>
    <w:lvl w:ilvl="0" w:tplc="BAD4D78C">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8963735">
    <w:abstractNumId w:val="2"/>
  </w:num>
  <w:num w:numId="2" w16cid:durableId="1616785700">
    <w:abstractNumId w:val="1"/>
  </w:num>
  <w:num w:numId="3" w16cid:durableId="1315253101">
    <w:abstractNumId w:val="8"/>
  </w:num>
  <w:num w:numId="4" w16cid:durableId="725839596">
    <w:abstractNumId w:val="0"/>
  </w:num>
  <w:num w:numId="5" w16cid:durableId="1244024546">
    <w:abstractNumId w:val="6"/>
  </w:num>
  <w:num w:numId="6" w16cid:durableId="907227067">
    <w:abstractNumId w:val="3"/>
  </w:num>
  <w:num w:numId="7" w16cid:durableId="1522358840">
    <w:abstractNumId w:val="9"/>
  </w:num>
  <w:num w:numId="8" w16cid:durableId="1762870924">
    <w:abstractNumId w:val="5"/>
  </w:num>
  <w:num w:numId="9" w16cid:durableId="1640842249">
    <w:abstractNumId w:val="7"/>
    <w:lvlOverride w:ilvl="0">
      <w:startOverride w:val="1"/>
    </w:lvlOverride>
  </w:num>
  <w:num w:numId="10" w16cid:durableId="1150515593">
    <w:abstractNumId w:val="7"/>
    <w:lvlOverride w:ilvl="0">
      <w:startOverride w:val="1"/>
    </w:lvlOverride>
  </w:num>
  <w:num w:numId="11" w16cid:durableId="144905895">
    <w:abstractNumId w:val="7"/>
  </w:num>
  <w:num w:numId="12" w16cid:durableId="1561552064">
    <w:abstractNumId w:val="10"/>
  </w:num>
  <w:num w:numId="13" w16cid:durableId="504440935">
    <w:abstractNumId w:val="7"/>
    <w:lvlOverride w:ilvl="0">
      <w:startOverride w:val="1"/>
    </w:lvlOverride>
  </w:num>
  <w:num w:numId="14" w16cid:durableId="16909117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609840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599178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07469668">
    <w:abstractNumId w:val="4"/>
  </w:num>
  <w:num w:numId="18" w16cid:durableId="492188836">
    <w:abstractNumId w:val="7"/>
  </w:num>
  <w:num w:numId="19" w16cid:durableId="17027782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517092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010357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embedSystemFonts/>
  <w:bordersDoNotSurroundHeader/>
  <w:bordersDoNotSurroundFooter/>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zYTRhZDhmYjNjNzE4OTNjNmU5ZDI2NTdmMjU4MzgifQ=="/>
  </w:docVars>
  <w:rsids>
    <w:rsidRoot w:val="009303D9"/>
    <w:rsid w:val="0000052E"/>
    <w:rsid w:val="00001F6E"/>
    <w:rsid w:val="00002266"/>
    <w:rsid w:val="00004F84"/>
    <w:rsid w:val="00010B8D"/>
    <w:rsid w:val="000111BA"/>
    <w:rsid w:val="00011799"/>
    <w:rsid w:val="00011AFD"/>
    <w:rsid w:val="00014E03"/>
    <w:rsid w:val="0001620D"/>
    <w:rsid w:val="00025460"/>
    <w:rsid w:val="000273AC"/>
    <w:rsid w:val="00035210"/>
    <w:rsid w:val="00035C93"/>
    <w:rsid w:val="0004375A"/>
    <w:rsid w:val="000440FD"/>
    <w:rsid w:val="0004762E"/>
    <w:rsid w:val="0004781E"/>
    <w:rsid w:val="00050BD0"/>
    <w:rsid w:val="000515AB"/>
    <w:rsid w:val="00052C32"/>
    <w:rsid w:val="00054A98"/>
    <w:rsid w:val="00055559"/>
    <w:rsid w:val="00056F60"/>
    <w:rsid w:val="000601F7"/>
    <w:rsid w:val="000618CC"/>
    <w:rsid w:val="00061C65"/>
    <w:rsid w:val="00065C90"/>
    <w:rsid w:val="00067C6E"/>
    <w:rsid w:val="00067DA8"/>
    <w:rsid w:val="00071A8D"/>
    <w:rsid w:val="00072521"/>
    <w:rsid w:val="00072ADC"/>
    <w:rsid w:val="000739AE"/>
    <w:rsid w:val="00080BFF"/>
    <w:rsid w:val="00080C27"/>
    <w:rsid w:val="00082620"/>
    <w:rsid w:val="0008262A"/>
    <w:rsid w:val="00086836"/>
    <w:rsid w:val="0008758A"/>
    <w:rsid w:val="000906F4"/>
    <w:rsid w:val="000932D0"/>
    <w:rsid w:val="00093C13"/>
    <w:rsid w:val="00096F53"/>
    <w:rsid w:val="000A0B69"/>
    <w:rsid w:val="000A35C8"/>
    <w:rsid w:val="000B07A4"/>
    <w:rsid w:val="000B3561"/>
    <w:rsid w:val="000B5E59"/>
    <w:rsid w:val="000B70C0"/>
    <w:rsid w:val="000B711F"/>
    <w:rsid w:val="000C144D"/>
    <w:rsid w:val="000C153A"/>
    <w:rsid w:val="000C1E68"/>
    <w:rsid w:val="000C2FB9"/>
    <w:rsid w:val="000C3C56"/>
    <w:rsid w:val="000C415E"/>
    <w:rsid w:val="000C4AB3"/>
    <w:rsid w:val="000C507C"/>
    <w:rsid w:val="000D00A1"/>
    <w:rsid w:val="000D0AD2"/>
    <w:rsid w:val="000D1F12"/>
    <w:rsid w:val="000D23AE"/>
    <w:rsid w:val="000D2BA7"/>
    <w:rsid w:val="000E1215"/>
    <w:rsid w:val="000E1763"/>
    <w:rsid w:val="000E25F8"/>
    <w:rsid w:val="000E4D4D"/>
    <w:rsid w:val="000E59D2"/>
    <w:rsid w:val="000E6263"/>
    <w:rsid w:val="000F5BC0"/>
    <w:rsid w:val="00101B35"/>
    <w:rsid w:val="00102752"/>
    <w:rsid w:val="00102800"/>
    <w:rsid w:val="00102E66"/>
    <w:rsid w:val="00110AA7"/>
    <w:rsid w:val="001123F2"/>
    <w:rsid w:val="00116173"/>
    <w:rsid w:val="00116281"/>
    <w:rsid w:val="00120629"/>
    <w:rsid w:val="00121CCE"/>
    <w:rsid w:val="00122178"/>
    <w:rsid w:val="0012323D"/>
    <w:rsid w:val="00124423"/>
    <w:rsid w:val="00126DA9"/>
    <w:rsid w:val="00127A96"/>
    <w:rsid w:val="00127AAB"/>
    <w:rsid w:val="0013024D"/>
    <w:rsid w:val="001317FE"/>
    <w:rsid w:val="00134622"/>
    <w:rsid w:val="001364ED"/>
    <w:rsid w:val="00137E42"/>
    <w:rsid w:val="001414A9"/>
    <w:rsid w:val="0014215C"/>
    <w:rsid w:val="001423C7"/>
    <w:rsid w:val="00143CE2"/>
    <w:rsid w:val="00144443"/>
    <w:rsid w:val="0014470F"/>
    <w:rsid w:val="00144F6E"/>
    <w:rsid w:val="00146719"/>
    <w:rsid w:val="00147ABA"/>
    <w:rsid w:val="00150219"/>
    <w:rsid w:val="001540CF"/>
    <w:rsid w:val="001542AF"/>
    <w:rsid w:val="0015471B"/>
    <w:rsid w:val="00155D35"/>
    <w:rsid w:val="001575A4"/>
    <w:rsid w:val="00162C0F"/>
    <w:rsid w:val="00163089"/>
    <w:rsid w:val="00163368"/>
    <w:rsid w:val="0016340E"/>
    <w:rsid w:val="00163BA9"/>
    <w:rsid w:val="0016419F"/>
    <w:rsid w:val="001642D2"/>
    <w:rsid w:val="00166700"/>
    <w:rsid w:val="00173C3E"/>
    <w:rsid w:val="001747A5"/>
    <w:rsid w:val="00175290"/>
    <w:rsid w:val="0017594A"/>
    <w:rsid w:val="00177168"/>
    <w:rsid w:val="00180420"/>
    <w:rsid w:val="00181388"/>
    <w:rsid w:val="00186C78"/>
    <w:rsid w:val="001878FB"/>
    <w:rsid w:val="00191738"/>
    <w:rsid w:val="00191883"/>
    <w:rsid w:val="00193D03"/>
    <w:rsid w:val="001946E2"/>
    <w:rsid w:val="00195AEB"/>
    <w:rsid w:val="0019647D"/>
    <w:rsid w:val="0019732E"/>
    <w:rsid w:val="001A0A30"/>
    <w:rsid w:val="001A173C"/>
    <w:rsid w:val="001A2936"/>
    <w:rsid w:val="001A2EFD"/>
    <w:rsid w:val="001A3B3D"/>
    <w:rsid w:val="001A4F50"/>
    <w:rsid w:val="001A63B0"/>
    <w:rsid w:val="001B3A5B"/>
    <w:rsid w:val="001B67DC"/>
    <w:rsid w:val="001C0AB3"/>
    <w:rsid w:val="001C1D9A"/>
    <w:rsid w:val="001C2CE8"/>
    <w:rsid w:val="001C3FD5"/>
    <w:rsid w:val="001C5037"/>
    <w:rsid w:val="001D0111"/>
    <w:rsid w:val="001D125F"/>
    <w:rsid w:val="001D53E6"/>
    <w:rsid w:val="001D7034"/>
    <w:rsid w:val="001E35AB"/>
    <w:rsid w:val="001E538C"/>
    <w:rsid w:val="001E654C"/>
    <w:rsid w:val="001F0BBE"/>
    <w:rsid w:val="001F248C"/>
    <w:rsid w:val="001F269A"/>
    <w:rsid w:val="001F4010"/>
    <w:rsid w:val="001F7D70"/>
    <w:rsid w:val="00200F4D"/>
    <w:rsid w:val="00205B62"/>
    <w:rsid w:val="002110BD"/>
    <w:rsid w:val="002116A3"/>
    <w:rsid w:val="002149FC"/>
    <w:rsid w:val="0022426B"/>
    <w:rsid w:val="002247B1"/>
    <w:rsid w:val="002254A9"/>
    <w:rsid w:val="0023070D"/>
    <w:rsid w:val="00233D97"/>
    <w:rsid w:val="002347A2"/>
    <w:rsid w:val="00247815"/>
    <w:rsid w:val="00250507"/>
    <w:rsid w:val="00251683"/>
    <w:rsid w:val="00251778"/>
    <w:rsid w:val="00252C44"/>
    <w:rsid w:val="00261462"/>
    <w:rsid w:val="00261A9F"/>
    <w:rsid w:val="0026455A"/>
    <w:rsid w:val="00275B2C"/>
    <w:rsid w:val="00280934"/>
    <w:rsid w:val="00282DEE"/>
    <w:rsid w:val="002850E3"/>
    <w:rsid w:val="00285C2B"/>
    <w:rsid w:val="00286870"/>
    <w:rsid w:val="002925E0"/>
    <w:rsid w:val="00292A7D"/>
    <w:rsid w:val="00292F2A"/>
    <w:rsid w:val="0029673D"/>
    <w:rsid w:val="002A0B9A"/>
    <w:rsid w:val="002A1350"/>
    <w:rsid w:val="002A3366"/>
    <w:rsid w:val="002A4819"/>
    <w:rsid w:val="002A5BDF"/>
    <w:rsid w:val="002B0463"/>
    <w:rsid w:val="002B0E8A"/>
    <w:rsid w:val="002B1005"/>
    <w:rsid w:val="002B5A7A"/>
    <w:rsid w:val="002B5D28"/>
    <w:rsid w:val="002B5DEA"/>
    <w:rsid w:val="002B6E22"/>
    <w:rsid w:val="002B6FBD"/>
    <w:rsid w:val="002B7D42"/>
    <w:rsid w:val="002C1895"/>
    <w:rsid w:val="002C20C2"/>
    <w:rsid w:val="002C5634"/>
    <w:rsid w:val="002C7CB4"/>
    <w:rsid w:val="002C7F1D"/>
    <w:rsid w:val="002D04C5"/>
    <w:rsid w:val="002D04D1"/>
    <w:rsid w:val="002D5C33"/>
    <w:rsid w:val="002D7A0C"/>
    <w:rsid w:val="002E03CE"/>
    <w:rsid w:val="002E0D99"/>
    <w:rsid w:val="002E45EA"/>
    <w:rsid w:val="002E6D07"/>
    <w:rsid w:val="002F03D9"/>
    <w:rsid w:val="002F3A2E"/>
    <w:rsid w:val="002F5820"/>
    <w:rsid w:val="00301BFA"/>
    <w:rsid w:val="00301F23"/>
    <w:rsid w:val="00304E91"/>
    <w:rsid w:val="003058E8"/>
    <w:rsid w:val="003063BB"/>
    <w:rsid w:val="00306623"/>
    <w:rsid w:val="00307F73"/>
    <w:rsid w:val="00311797"/>
    <w:rsid w:val="0031232A"/>
    <w:rsid w:val="0031357A"/>
    <w:rsid w:val="00313ABA"/>
    <w:rsid w:val="00313CB6"/>
    <w:rsid w:val="00315438"/>
    <w:rsid w:val="00316471"/>
    <w:rsid w:val="003201DF"/>
    <w:rsid w:val="0032025A"/>
    <w:rsid w:val="003266D5"/>
    <w:rsid w:val="003308D4"/>
    <w:rsid w:val="00332F4B"/>
    <w:rsid w:val="003337C8"/>
    <w:rsid w:val="003414A0"/>
    <w:rsid w:val="00341AB7"/>
    <w:rsid w:val="00342010"/>
    <w:rsid w:val="0034708B"/>
    <w:rsid w:val="00347943"/>
    <w:rsid w:val="00350B25"/>
    <w:rsid w:val="00351698"/>
    <w:rsid w:val="0035209A"/>
    <w:rsid w:val="00354FCF"/>
    <w:rsid w:val="00362EDC"/>
    <w:rsid w:val="00370107"/>
    <w:rsid w:val="00372D7B"/>
    <w:rsid w:val="00374B01"/>
    <w:rsid w:val="00380F17"/>
    <w:rsid w:val="003824BF"/>
    <w:rsid w:val="00383804"/>
    <w:rsid w:val="003874FE"/>
    <w:rsid w:val="0039151D"/>
    <w:rsid w:val="003923E3"/>
    <w:rsid w:val="00392CA4"/>
    <w:rsid w:val="00394F16"/>
    <w:rsid w:val="00397FE1"/>
    <w:rsid w:val="003A0EF9"/>
    <w:rsid w:val="003A19E2"/>
    <w:rsid w:val="003A2E3F"/>
    <w:rsid w:val="003A334B"/>
    <w:rsid w:val="003A5F9F"/>
    <w:rsid w:val="003A6E8F"/>
    <w:rsid w:val="003A7F15"/>
    <w:rsid w:val="003B025D"/>
    <w:rsid w:val="003B2AE7"/>
    <w:rsid w:val="003B2B40"/>
    <w:rsid w:val="003B2D69"/>
    <w:rsid w:val="003B2F67"/>
    <w:rsid w:val="003B340D"/>
    <w:rsid w:val="003B355D"/>
    <w:rsid w:val="003B4E04"/>
    <w:rsid w:val="003B7E15"/>
    <w:rsid w:val="003C10FC"/>
    <w:rsid w:val="003C2252"/>
    <w:rsid w:val="003C2602"/>
    <w:rsid w:val="003C69D0"/>
    <w:rsid w:val="003C7221"/>
    <w:rsid w:val="003C76FD"/>
    <w:rsid w:val="003D0CDA"/>
    <w:rsid w:val="003D197B"/>
    <w:rsid w:val="003D47C8"/>
    <w:rsid w:val="003D6FF5"/>
    <w:rsid w:val="003D79A4"/>
    <w:rsid w:val="003E1281"/>
    <w:rsid w:val="003E5837"/>
    <w:rsid w:val="003F20BB"/>
    <w:rsid w:val="003F27C0"/>
    <w:rsid w:val="003F5A08"/>
    <w:rsid w:val="003F5E51"/>
    <w:rsid w:val="00400A96"/>
    <w:rsid w:val="00402E88"/>
    <w:rsid w:val="00405438"/>
    <w:rsid w:val="00405595"/>
    <w:rsid w:val="004061A3"/>
    <w:rsid w:val="004076C7"/>
    <w:rsid w:val="00411307"/>
    <w:rsid w:val="00411806"/>
    <w:rsid w:val="0041209D"/>
    <w:rsid w:val="004131B3"/>
    <w:rsid w:val="0041354D"/>
    <w:rsid w:val="004166A5"/>
    <w:rsid w:val="00420716"/>
    <w:rsid w:val="00421395"/>
    <w:rsid w:val="004219E4"/>
    <w:rsid w:val="00426168"/>
    <w:rsid w:val="004325FB"/>
    <w:rsid w:val="00437E94"/>
    <w:rsid w:val="0044094D"/>
    <w:rsid w:val="004432BA"/>
    <w:rsid w:val="0044407E"/>
    <w:rsid w:val="004446D3"/>
    <w:rsid w:val="004454D7"/>
    <w:rsid w:val="00446355"/>
    <w:rsid w:val="004466E3"/>
    <w:rsid w:val="0044690A"/>
    <w:rsid w:val="004477E0"/>
    <w:rsid w:val="00447BB9"/>
    <w:rsid w:val="00450900"/>
    <w:rsid w:val="00456E87"/>
    <w:rsid w:val="0046031D"/>
    <w:rsid w:val="004611FA"/>
    <w:rsid w:val="004663CA"/>
    <w:rsid w:val="00466694"/>
    <w:rsid w:val="00466E0B"/>
    <w:rsid w:val="00466F4C"/>
    <w:rsid w:val="00467BD0"/>
    <w:rsid w:val="00473989"/>
    <w:rsid w:val="00473A82"/>
    <w:rsid w:val="00473AC9"/>
    <w:rsid w:val="00480F27"/>
    <w:rsid w:val="004857FA"/>
    <w:rsid w:val="004870D3"/>
    <w:rsid w:val="0048720A"/>
    <w:rsid w:val="00487872"/>
    <w:rsid w:val="00492592"/>
    <w:rsid w:val="00493D80"/>
    <w:rsid w:val="00493E97"/>
    <w:rsid w:val="0049693C"/>
    <w:rsid w:val="004A1DB6"/>
    <w:rsid w:val="004A1EE1"/>
    <w:rsid w:val="004A351E"/>
    <w:rsid w:val="004A47FF"/>
    <w:rsid w:val="004B0558"/>
    <w:rsid w:val="004B20DA"/>
    <w:rsid w:val="004B370A"/>
    <w:rsid w:val="004B4560"/>
    <w:rsid w:val="004B53D8"/>
    <w:rsid w:val="004B62CC"/>
    <w:rsid w:val="004B6A65"/>
    <w:rsid w:val="004B7E8D"/>
    <w:rsid w:val="004C015F"/>
    <w:rsid w:val="004C02A5"/>
    <w:rsid w:val="004C4A2E"/>
    <w:rsid w:val="004C61C1"/>
    <w:rsid w:val="004C6B80"/>
    <w:rsid w:val="004D72B5"/>
    <w:rsid w:val="004E28BD"/>
    <w:rsid w:val="004E510D"/>
    <w:rsid w:val="004F48D6"/>
    <w:rsid w:val="004F60E6"/>
    <w:rsid w:val="004F634E"/>
    <w:rsid w:val="004F7FD9"/>
    <w:rsid w:val="005023B5"/>
    <w:rsid w:val="005108B6"/>
    <w:rsid w:val="005109FD"/>
    <w:rsid w:val="00515790"/>
    <w:rsid w:val="00517CCB"/>
    <w:rsid w:val="00523868"/>
    <w:rsid w:val="005243AC"/>
    <w:rsid w:val="005303DA"/>
    <w:rsid w:val="005346ED"/>
    <w:rsid w:val="00534D3A"/>
    <w:rsid w:val="00535631"/>
    <w:rsid w:val="00536032"/>
    <w:rsid w:val="0054160D"/>
    <w:rsid w:val="00542559"/>
    <w:rsid w:val="00544118"/>
    <w:rsid w:val="00546CAA"/>
    <w:rsid w:val="00547630"/>
    <w:rsid w:val="0055030C"/>
    <w:rsid w:val="00550461"/>
    <w:rsid w:val="00551B7F"/>
    <w:rsid w:val="00552676"/>
    <w:rsid w:val="00556E9B"/>
    <w:rsid w:val="00557B2F"/>
    <w:rsid w:val="0056000E"/>
    <w:rsid w:val="00560811"/>
    <w:rsid w:val="0056223F"/>
    <w:rsid w:val="005623B4"/>
    <w:rsid w:val="00562542"/>
    <w:rsid w:val="005630B2"/>
    <w:rsid w:val="0056610F"/>
    <w:rsid w:val="00567234"/>
    <w:rsid w:val="00570BA1"/>
    <w:rsid w:val="005739B6"/>
    <w:rsid w:val="00573F8E"/>
    <w:rsid w:val="00574234"/>
    <w:rsid w:val="00575BCA"/>
    <w:rsid w:val="00580224"/>
    <w:rsid w:val="00580952"/>
    <w:rsid w:val="00581874"/>
    <w:rsid w:val="005829BC"/>
    <w:rsid w:val="00593F67"/>
    <w:rsid w:val="00594E26"/>
    <w:rsid w:val="0059507F"/>
    <w:rsid w:val="00596B1B"/>
    <w:rsid w:val="005976C7"/>
    <w:rsid w:val="005A021D"/>
    <w:rsid w:val="005A539E"/>
    <w:rsid w:val="005A693E"/>
    <w:rsid w:val="005B0344"/>
    <w:rsid w:val="005B144A"/>
    <w:rsid w:val="005B2931"/>
    <w:rsid w:val="005B49FB"/>
    <w:rsid w:val="005B520E"/>
    <w:rsid w:val="005C5197"/>
    <w:rsid w:val="005C7459"/>
    <w:rsid w:val="005D05FE"/>
    <w:rsid w:val="005D23B5"/>
    <w:rsid w:val="005D245C"/>
    <w:rsid w:val="005D53FB"/>
    <w:rsid w:val="005D59A9"/>
    <w:rsid w:val="005E016C"/>
    <w:rsid w:val="005E1580"/>
    <w:rsid w:val="005E15FC"/>
    <w:rsid w:val="005E2800"/>
    <w:rsid w:val="005E5C12"/>
    <w:rsid w:val="005E6583"/>
    <w:rsid w:val="005E68C8"/>
    <w:rsid w:val="005F39DB"/>
    <w:rsid w:val="005F5090"/>
    <w:rsid w:val="005F5D81"/>
    <w:rsid w:val="005F6458"/>
    <w:rsid w:val="00602F21"/>
    <w:rsid w:val="00605825"/>
    <w:rsid w:val="0060753F"/>
    <w:rsid w:val="00610FC3"/>
    <w:rsid w:val="006128D9"/>
    <w:rsid w:val="00614596"/>
    <w:rsid w:val="00615035"/>
    <w:rsid w:val="00615915"/>
    <w:rsid w:val="00617393"/>
    <w:rsid w:val="00621546"/>
    <w:rsid w:val="00622304"/>
    <w:rsid w:val="00622306"/>
    <w:rsid w:val="00624176"/>
    <w:rsid w:val="00624491"/>
    <w:rsid w:val="00630B9F"/>
    <w:rsid w:val="006338C3"/>
    <w:rsid w:val="006401F6"/>
    <w:rsid w:val="0064193C"/>
    <w:rsid w:val="00645D22"/>
    <w:rsid w:val="00647CDA"/>
    <w:rsid w:val="006503B1"/>
    <w:rsid w:val="006517D5"/>
    <w:rsid w:val="00651A08"/>
    <w:rsid w:val="00654204"/>
    <w:rsid w:val="0065508E"/>
    <w:rsid w:val="00655AAC"/>
    <w:rsid w:val="00655CA5"/>
    <w:rsid w:val="00661260"/>
    <w:rsid w:val="00662E1B"/>
    <w:rsid w:val="006640B6"/>
    <w:rsid w:val="00670434"/>
    <w:rsid w:val="00671E16"/>
    <w:rsid w:val="0067349B"/>
    <w:rsid w:val="00675AD2"/>
    <w:rsid w:val="00676AB2"/>
    <w:rsid w:val="00677768"/>
    <w:rsid w:val="0068001B"/>
    <w:rsid w:val="00680487"/>
    <w:rsid w:val="00680981"/>
    <w:rsid w:val="006811B4"/>
    <w:rsid w:val="00681AA4"/>
    <w:rsid w:val="00681DF2"/>
    <w:rsid w:val="00684E5E"/>
    <w:rsid w:val="00691660"/>
    <w:rsid w:val="006940ED"/>
    <w:rsid w:val="006A1315"/>
    <w:rsid w:val="006A391A"/>
    <w:rsid w:val="006A5176"/>
    <w:rsid w:val="006B02F8"/>
    <w:rsid w:val="006B10EC"/>
    <w:rsid w:val="006B1A23"/>
    <w:rsid w:val="006B5B55"/>
    <w:rsid w:val="006B6B66"/>
    <w:rsid w:val="006C03CE"/>
    <w:rsid w:val="006D1DB9"/>
    <w:rsid w:val="006D2444"/>
    <w:rsid w:val="006D568D"/>
    <w:rsid w:val="006D6BCC"/>
    <w:rsid w:val="006E0402"/>
    <w:rsid w:val="006E38E5"/>
    <w:rsid w:val="006F13A6"/>
    <w:rsid w:val="006F475B"/>
    <w:rsid w:val="006F6AAE"/>
    <w:rsid w:val="006F6CE7"/>
    <w:rsid w:val="006F6D3D"/>
    <w:rsid w:val="007003D2"/>
    <w:rsid w:val="007006B3"/>
    <w:rsid w:val="00700DDF"/>
    <w:rsid w:val="00701482"/>
    <w:rsid w:val="0070204A"/>
    <w:rsid w:val="007032A9"/>
    <w:rsid w:val="00703C4E"/>
    <w:rsid w:val="007056DF"/>
    <w:rsid w:val="00705E1A"/>
    <w:rsid w:val="0070719F"/>
    <w:rsid w:val="00712056"/>
    <w:rsid w:val="007126E3"/>
    <w:rsid w:val="00715BEA"/>
    <w:rsid w:val="00720304"/>
    <w:rsid w:val="00720749"/>
    <w:rsid w:val="00721122"/>
    <w:rsid w:val="007302D8"/>
    <w:rsid w:val="00730FDC"/>
    <w:rsid w:val="0073143C"/>
    <w:rsid w:val="00735843"/>
    <w:rsid w:val="00740EEA"/>
    <w:rsid w:val="007419DF"/>
    <w:rsid w:val="00742624"/>
    <w:rsid w:val="00751CC4"/>
    <w:rsid w:val="007520B6"/>
    <w:rsid w:val="00752DFA"/>
    <w:rsid w:val="00755B30"/>
    <w:rsid w:val="00756A7C"/>
    <w:rsid w:val="00756DCE"/>
    <w:rsid w:val="00757C79"/>
    <w:rsid w:val="007601F8"/>
    <w:rsid w:val="00761D47"/>
    <w:rsid w:val="00762D8F"/>
    <w:rsid w:val="00765218"/>
    <w:rsid w:val="007662BA"/>
    <w:rsid w:val="0078233F"/>
    <w:rsid w:val="00784259"/>
    <w:rsid w:val="00784ACE"/>
    <w:rsid w:val="00784D40"/>
    <w:rsid w:val="007862D1"/>
    <w:rsid w:val="00787132"/>
    <w:rsid w:val="00787575"/>
    <w:rsid w:val="00794804"/>
    <w:rsid w:val="00795FEC"/>
    <w:rsid w:val="007A09D5"/>
    <w:rsid w:val="007A0D89"/>
    <w:rsid w:val="007A209F"/>
    <w:rsid w:val="007A4320"/>
    <w:rsid w:val="007A4416"/>
    <w:rsid w:val="007B195F"/>
    <w:rsid w:val="007B1B2F"/>
    <w:rsid w:val="007B33F1"/>
    <w:rsid w:val="007B3C92"/>
    <w:rsid w:val="007B4E83"/>
    <w:rsid w:val="007B588B"/>
    <w:rsid w:val="007B697F"/>
    <w:rsid w:val="007B6DDA"/>
    <w:rsid w:val="007B7485"/>
    <w:rsid w:val="007B7AF4"/>
    <w:rsid w:val="007C0308"/>
    <w:rsid w:val="007C18C7"/>
    <w:rsid w:val="007C2FF2"/>
    <w:rsid w:val="007C657C"/>
    <w:rsid w:val="007C7C40"/>
    <w:rsid w:val="007D1AFA"/>
    <w:rsid w:val="007D3E62"/>
    <w:rsid w:val="007D51E8"/>
    <w:rsid w:val="007D6232"/>
    <w:rsid w:val="007E0E24"/>
    <w:rsid w:val="007E1A1A"/>
    <w:rsid w:val="007E200B"/>
    <w:rsid w:val="007E44AC"/>
    <w:rsid w:val="007F0652"/>
    <w:rsid w:val="007F098C"/>
    <w:rsid w:val="007F1F99"/>
    <w:rsid w:val="007F278A"/>
    <w:rsid w:val="007F3D53"/>
    <w:rsid w:val="007F768F"/>
    <w:rsid w:val="008006C5"/>
    <w:rsid w:val="00800EC5"/>
    <w:rsid w:val="008022D6"/>
    <w:rsid w:val="0080250B"/>
    <w:rsid w:val="00802B74"/>
    <w:rsid w:val="00805395"/>
    <w:rsid w:val="00806B2E"/>
    <w:rsid w:val="0080791D"/>
    <w:rsid w:val="00812B8D"/>
    <w:rsid w:val="00813F8F"/>
    <w:rsid w:val="0081726E"/>
    <w:rsid w:val="008176DF"/>
    <w:rsid w:val="00817E3B"/>
    <w:rsid w:val="00817FEF"/>
    <w:rsid w:val="008232F0"/>
    <w:rsid w:val="008234D7"/>
    <w:rsid w:val="008248D9"/>
    <w:rsid w:val="00824C65"/>
    <w:rsid w:val="00826420"/>
    <w:rsid w:val="00830CE7"/>
    <w:rsid w:val="00836367"/>
    <w:rsid w:val="008413C2"/>
    <w:rsid w:val="008419F2"/>
    <w:rsid w:val="00841F97"/>
    <w:rsid w:val="00843548"/>
    <w:rsid w:val="0084388E"/>
    <w:rsid w:val="00845B31"/>
    <w:rsid w:val="00845D3A"/>
    <w:rsid w:val="008468A2"/>
    <w:rsid w:val="008553FC"/>
    <w:rsid w:val="00857C7A"/>
    <w:rsid w:val="00865362"/>
    <w:rsid w:val="00866F4B"/>
    <w:rsid w:val="00867A4E"/>
    <w:rsid w:val="00871F18"/>
    <w:rsid w:val="008728E6"/>
    <w:rsid w:val="00873603"/>
    <w:rsid w:val="00876157"/>
    <w:rsid w:val="0088032E"/>
    <w:rsid w:val="00884AB3"/>
    <w:rsid w:val="00885AE4"/>
    <w:rsid w:val="00886C45"/>
    <w:rsid w:val="008914BB"/>
    <w:rsid w:val="008945E2"/>
    <w:rsid w:val="00894621"/>
    <w:rsid w:val="008A2C7D"/>
    <w:rsid w:val="008A2E17"/>
    <w:rsid w:val="008A413C"/>
    <w:rsid w:val="008A7410"/>
    <w:rsid w:val="008B12D0"/>
    <w:rsid w:val="008B59F7"/>
    <w:rsid w:val="008B6524"/>
    <w:rsid w:val="008C06B4"/>
    <w:rsid w:val="008C0B44"/>
    <w:rsid w:val="008C0D59"/>
    <w:rsid w:val="008C1242"/>
    <w:rsid w:val="008C4158"/>
    <w:rsid w:val="008C4B23"/>
    <w:rsid w:val="008C6580"/>
    <w:rsid w:val="008C7D32"/>
    <w:rsid w:val="008D1604"/>
    <w:rsid w:val="008D1E0B"/>
    <w:rsid w:val="008D2589"/>
    <w:rsid w:val="008D53CE"/>
    <w:rsid w:val="008D5A6B"/>
    <w:rsid w:val="008D6F68"/>
    <w:rsid w:val="008E3731"/>
    <w:rsid w:val="008E6636"/>
    <w:rsid w:val="008F0D97"/>
    <w:rsid w:val="008F35AE"/>
    <w:rsid w:val="008F6E2C"/>
    <w:rsid w:val="00904268"/>
    <w:rsid w:val="00905383"/>
    <w:rsid w:val="0090666F"/>
    <w:rsid w:val="00912153"/>
    <w:rsid w:val="0091497E"/>
    <w:rsid w:val="00922044"/>
    <w:rsid w:val="009303D9"/>
    <w:rsid w:val="009322E1"/>
    <w:rsid w:val="00933787"/>
    <w:rsid w:val="00933C64"/>
    <w:rsid w:val="00934542"/>
    <w:rsid w:val="0093497B"/>
    <w:rsid w:val="009359B7"/>
    <w:rsid w:val="0093641D"/>
    <w:rsid w:val="00936B4A"/>
    <w:rsid w:val="009371AE"/>
    <w:rsid w:val="009373DA"/>
    <w:rsid w:val="009407AE"/>
    <w:rsid w:val="009463B8"/>
    <w:rsid w:val="009469C1"/>
    <w:rsid w:val="00946BFC"/>
    <w:rsid w:val="00953E92"/>
    <w:rsid w:val="0095463C"/>
    <w:rsid w:val="00955634"/>
    <w:rsid w:val="009557B7"/>
    <w:rsid w:val="00961214"/>
    <w:rsid w:val="00961F7D"/>
    <w:rsid w:val="0096211B"/>
    <w:rsid w:val="00972203"/>
    <w:rsid w:val="009722D8"/>
    <w:rsid w:val="00982986"/>
    <w:rsid w:val="0098368F"/>
    <w:rsid w:val="009841AC"/>
    <w:rsid w:val="009842FF"/>
    <w:rsid w:val="00985716"/>
    <w:rsid w:val="009873FF"/>
    <w:rsid w:val="00990083"/>
    <w:rsid w:val="00990422"/>
    <w:rsid w:val="00990E41"/>
    <w:rsid w:val="009947AE"/>
    <w:rsid w:val="00994884"/>
    <w:rsid w:val="00994AA2"/>
    <w:rsid w:val="009952D1"/>
    <w:rsid w:val="00995BB7"/>
    <w:rsid w:val="00996221"/>
    <w:rsid w:val="009969A1"/>
    <w:rsid w:val="009A10E2"/>
    <w:rsid w:val="009A2CE9"/>
    <w:rsid w:val="009A4B1D"/>
    <w:rsid w:val="009A4C22"/>
    <w:rsid w:val="009A7D02"/>
    <w:rsid w:val="009B188F"/>
    <w:rsid w:val="009B32E2"/>
    <w:rsid w:val="009B3555"/>
    <w:rsid w:val="009B6A06"/>
    <w:rsid w:val="009B726D"/>
    <w:rsid w:val="009C5499"/>
    <w:rsid w:val="009C729B"/>
    <w:rsid w:val="009D50E1"/>
    <w:rsid w:val="009D5461"/>
    <w:rsid w:val="009D6DB7"/>
    <w:rsid w:val="009D6F39"/>
    <w:rsid w:val="009E0585"/>
    <w:rsid w:val="009E38E3"/>
    <w:rsid w:val="009F0E6B"/>
    <w:rsid w:val="009F1D79"/>
    <w:rsid w:val="009F2310"/>
    <w:rsid w:val="009F48E7"/>
    <w:rsid w:val="00A00410"/>
    <w:rsid w:val="00A0067F"/>
    <w:rsid w:val="00A059B3"/>
    <w:rsid w:val="00A07694"/>
    <w:rsid w:val="00A1025B"/>
    <w:rsid w:val="00A14C54"/>
    <w:rsid w:val="00A15AE1"/>
    <w:rsid w:val="00A20011"/>
    <w:rsid w:val="00A20DF4"/>
    <w:rsid w:val="00A23159"/>
    <w:rsid w:val="00A25A51"/>
    <w:rsid w:val="00A25A63"/>
    <w:rsid w:val="00A30E2F"/>
    <w:rsid w:val="00A32831"/>
    <w:rsid w:val="00A33BA1"/>
    <w:rsid w:val="00A33F28"/>
    <w:rsid w:val="00A3637F"/>
    <w:rsid w:val="00A40D3E"/>
    <w:rsid w:val="00A44BD1"/>
    <w:rsid w:val="00A464D3"/>
    <w:rsid w:val="00A5102C"/>
    <w:rsid w:val="00A523BC"/>
    <w:rsid w:val="00A52959"/>
    <w:rsid w:val="00A5493B"/>
    <w:rsid w:val="00A549D7"/>
    <w:rsid w:val="00A55850"/>
    <w:rsid w:val="00A56068"/>
    <w:rsid w:val="00A61282"/>
    <w:rsid w:val="00A62B83"/>
    <w:rsid w:val="00A63414"/>
    <w:rsid w:val="00A72D07"/>
    <w:rsid w:val="00A732AF"/>
    <w:rsid w:val="00A740DB"/>
    <w:rsid w:val="00A807A2"/>
    <w:rsid w:val="00A812FD"/>
    <w:rsid w:val="00A814C4"/>
    <w:rsid w:val="00A82A64"/>
    <w:rsid w:val="00A910BC"/>
    <w:rsid w:val="00A93153"/>
    <w:rsid w:val="00AA0E0D"/>
    <w:rsid w:val="00AA0FC3"/>
    <w:rsid w:val="00AA562C"/>
    <w:rsid w:val="00AA5BDD"/>
    <w:rsid w:val="00AA76F5"/>
    <w:rsid w:val="00AB252B"/>
    <w:rsid w:val="00AB3D9C"/>
    <w:rsid w:val="00AB3FD1"/>
    <w:rsid w:val="00AB6457"/>
    <w:rsid w:val="00AC1EC4"/>
    <w:rsid w:val="00AC26F6"/>
    <w:rsid w:val="00AC3E36"/>
    <w:rsid w:val="00AC5953"/>
    <w:rsid w:val="00AD4C20"/>
    <w:rsid w:val="00AD5605"/>
    <w:rsid w:val="00AE2008"/>
    <w:rsid w:val="00AE3409"/>
    <w:rsid w:val="00AE38AE"/>
    <w:rsid w:val="00AE3E79"/>
    <w:rsid w:val="00AE4AC1"/>
    <w:rsid w:val="00AE5417"/>
    <w:rsid w:val="00AE7CB9"/>
    <w:rsid w:val="00AF0C67"/>
    <w:rsid w:val="00AF1EE0"/>
    <w:rsid w:val="00AF3900"/>
    <w:rsid w:val="00AF464F"/>
    <w:rsid w:val="00AF62A6"/>
    <w:rsid w:val="00AF6875"/>
    <w:rsid w:val="00B02B07"/>
    <w:rsid w:val="00B038BE"/>
    <w:rsid w:val="00B04B96"/>
    <w:rsid w:val="00B05974"/>
    <w:rsid w:val="00B06178"/>
    <w:rsid w:val="00B06463"/>
    <w:rsid w:val="00B06F0A"/>
    <w:rsid w:val="00B07B48"/>
    <w:rsid w:val="00B11A60"/>
    <w:rsid w:val="00B12420"/>
    <w:rsid w:val="00B127D3"/>
    <w:rsid w:val="00B16540"/>
    <w:rsid w:val="00B172BD"/>
    <w:rsid w:val="00B17BA8"/>
    <w:rsid w:val="00B20719"/>
    <w:rsid w:val="00B22613"/>
    <w:rsid w:val="00B255F5"/>
    <w:rsid w:val="00B312D3"/>
    <w:rsid w:val="00B32329"/>
    <w:rsid w:val="00B32EC0"/>
    <w:rsid w:val="00B33E2F"/>
    <w:rsid w:val="00B3733D"/>
    <w:rsid w:val="00B40320"/>
    <w:rsid w:val="00B41270"/>
    <w:rsid w:val="00B43248"/>
    <w:rsid w:val="00B43BD2"/>
    <w:rsid w:val="00B446DA"/>
    <w:rsid w:val="00B44A76"/>
    <w:rsid w:val="00B456C8"/>
    <w:rsid w:val="00B45E8B"/>
    <w:rsid w:val="00B46A82"/>
    <w:rsid w:val="00B47799"/>
    <w:rsid w:val="00B509BA"/>
    <w:rsid w:val="00B50B07"/>
    <w:rsid w:val="00B55C08"/>
    <w:rsid w:val="00B566AC"/>
    <w:rsid w:val="00B56D47"/>
    <w:rsid w:val="00B573AD"/>
    <w:rsid w:val="00B57EAC"/>
    <w:rsid w:val="00B62A0F"/>
    <w:rsid w:val="00B63590"/>
    <w:rsid w:val="00B63762"/>
    <w:rsid w:val="00B64E85"/>
    <w:rsid w:val="00B66743"/>
    <w:rsid w:val="00B672EC"/>
    <w:rsid w:val="00B74460"/>
    <w:rsid w:val="00B763C7"/>
    <w:rsid w:val="00B768D1"/>
    <w:rsid w:val="00B80F42"/>
    <w:rsid w:val="00B83CEA"/>
    <w:rsid w:val="00B87570"/>
    <w:rsid w:val="00B91BA1"/>
    <w:rsid w:val="00B9310D"/>
    <w:rsid w:val="00BA1025"/>
    <w:rsid w:val="00BA17F1"/>
    <w:rsid w:val="00BA2721"/>
    <w:rsid w:val="00BA562F"/>
    <w:rsid w:val="00BA652B"/>
    <w:rsid w:val="00BA6E68"/>
    <w:rsid w:val="00BB0876"/>
    <w:rsid w:val="00BB0F13"/>
    <w:rsid w:val="00BB735E"/>
    <w:rsid w:val="00BC3420"/>
    <w:rsid w:val="00BC35FC"/>
    <w:rsid w:val="00BC388E"/>
    <w:rsid w:val="00BC3A7F"/>
    <w:rsid w:val="00BC63B3"/>
    <w:rsid w:val="00BC6A98"/>
    <w:rsid w:val="00BC6ACB"/>
    <w:rsid w:val="00BC743C"/>
    <w:rsid w:val="00BD4B0C"/>
    <w:rsid w:val="00BD5613"/>
    <w:rsid w:val="00BD670B"/>
    <w:rsid w:val="00BE265A"/>
    <w:rsid w:val="00BE5BB5"/>
    <w:rsid w:val="00BE6DD8"/>
    <w:rsid w:val="00BE7742"/>
    <w:rsid w:val="00BE7D3C"/>
    <w:rsid w:val="00BF2D73"/>
    <w:rsid w:val="00BF2F2F"/>
    <w:rsid w:val="00BF5E2D"/>
    <w:rsid w:val="00BF5FF6"/>
    <w:rsid w:val="00BF703A"/>
    <w:rsid w:val="00C013E0"/>
    <w:rsid w:val="00C0207F"/>
    <w:rsid w:val="00C03772"/>
    <w:rsid w:val="00C04D68"/>
    <w:rsid w:val="00C065DE"/>
    <w:rsid w:val="00C16117"/>
    <w:rsid w:val="00C1633B"/>
    <w:rsid w:val="00C20B5A"/>
    <w:rsid w:val="00C22052"/>
    <w:rsid w:val="00C231A0"/>
    <w:rsid w:val="00C231DD"/>
    <w:rsid w:val="00C251DC"/>
    <w:rsid w:val="00C25C7A"/>
    <w:rsid w:val="00C263EE"/>
    <w:rsid w:val="00C3042E"/>
    <w:rsid w:val="00C3075A"/>
    <w:rsid w:val="00C319D7"/>
    <w:rsid w:val="00C343C1"/>
    <w:rsid w:val="00C3496B"/>
    <w:rsid w:val="00C34EF5"/>
    <w:rsid w:val="00C35DA9"/>
    <w:rsid w:val="00C40C98"/>
    <w:rsid w:val="00C422AB"/>
    <w:rsid w:val="00C435D9"/>
    <w:rsid w:val="00C513FF"/>
    <w:rsid w:val="00C52986"/>
    <w:rsid w:val="00C5349C"/>
    <w:rsid w:val="00C53D21"/>
    <w:rsid w:val="00C542F9"/>
    <w:rsid w:val="00C55E53"/>
    <w:rsid w:val="00C57B39"/>
    <w:rsid w:val="00C612C1"/>
    <w:rsid w:val="00C63EE1"/>
    <w:rsid w:val="00C64B8F"/>
    <w:rsid w:val="00C66E66"/>
    <w:rsid w:val="00C7066B"/>
    <w:rsid w:val="00C73A3A"/>
    <w:rsid w:val="00C751CA"/>
    <w:rsid w:val="00C76897"/>
    <w:rsid w:val="00C77BD4"/>
    <w:rsid w:val="00C77EE4"/>
    <w:rsid w:val="00C8172D"/>
    <w:rsid w:val="00C8272C"/>
    <w:rsid w:val="00C903B7"/>
    <w:rsid w:val="00C919A4"/>
    <w:rsid w:val="00C936B5"/>
    <w:rsid w:val="00C939D6"/>
    <w:rsid w:val="00C95BD2"/>
    <w:rsid w:val="00C9604F"/>
    <w:rsid w:val="00C972C2"/>
    <w:rsid w:val="00CA0063"/>
    <w:rsid w:val="00CA2E57"/>
    <w:rsid w:val="00CA3C23"/>
    <w:rsid w:val="00CA4392"/>
    <w:rsid w:val="00CA4584"/>
    <w:rsid w:val="00CA4993"/>
    <w:rsid w:val="00CA5D30"/>
    <w:rsid w:val="00CA686C"/>
    <w:rsid w:val="00CA76DC"/>
    <w:rsid w:val="00CB1B9E"/>
    <w:rsid w:val="00CB4A74"/>
    <w:rsid w:val="00CB62F8"/>
    <w:rsid w:val="00CC0C76"/>
    <w:rsid w:val="00CC10C1"/>
    <w:rsid w:val="00CC2103"/>
    <w:rsid w:val="00CC276E"/>
    <w:rsid w:val="00CC2AF3"/>
    <w:rsid w:val="00CC393F"/>
    <w:rsid w:val="00CC44F9"/>
    <w:rsid w:val="00CC55B3"/>
    <w:rsid w:val="00CD0162"/>
    <w:rsid w:val="00CD0F9D"/>
    <w:rsid w:val="00CD100F"/>
    <w:rsid w:val="00CD19A9"/>
    <w:rsid w:val="00CD24DE"/>
    <w:rsid w:val="00CD4C0A"/>
    <w:rsid w:val="00CE3A56"/>
    <w:rsid w:val="00CE5D1E"/>
    <w:rsid w:val="00CE74DB"/>
    <w:rsid w:val="00CF12BA"/>
    <w:rsid w:val="00D000B9"/>
    <w:rsid w:val="00D02B1E"/>
    <w:rsid w:val="00D050B3"/>
    <w:rsid w:val="00D05C33"/>
    <w:rsid w:val="00D068F2"/>
    <w:rsid w:val="00D10310"/>
    <w:rsid w:val="00D12515"/>
    <w:rsid w:val="00D1429C"/>
    <w:rsid w:val="00D14799"/>
    <w:rsid w:val="00D2176E"/>
    <w:rsid w:val="00D239F1"/>
    <w:rsid w:val="00D2486E"/>
    <w:rsid w:val="00D30D54"/>
    <w:rsid w:val="00D31F50"/>
    <w:rsid w:val="00D353A9"/>
    <w:rsid w:val="00D36E18"/>
    <w:rsid w:val="00D40592"/>
    <w:rsid w:val="00D42648"/>
    <w:rsid w:val="00D45409"/>
    <w:rsid w:val="00D465E6"/>
    <w:rsid w:val="00D47555"/>
    <w:rsid w:val="00D516AC"/>
    <w:rsid w:val="00D53F9E"/>
    <w:rsid w:val="00D55020"/>
    <w:rsid w:val="00D56139"/>
    <w:rsid w:val="00D632BE"/>
    <w:rsid w:val="00D632F5"/>
    <w:rsid w:val="00D648E5"/>
    <w:rsid w:val="00D701B3"/>
    <w:rsid w:val="00D70CD6"/>
    <w:rsid w:val="00D7298C"/>
    <w:rsid w:val="00D72D06"/>
    <w:rsid w:val="00D74729"/>
    <w:rsid w:val="00D7522C"/>
    <w:rsid w:val="00D7536F"/>
    <w:rsid w:val="00D75E0C"/>
    <w:rsid w:val="00D76668"/>
    <w:rsid w:val="00D772CE"/>
    <w:rsid w:val="00D85D29"/>
    <w:rsid w:val="00D86FEA"/>
    <w:rsid w:val="00D905A0"/>
    <w:rsid w:val="00D91732"/>
    <w:rsid w:val="00D91A62"/>
    <w:rsid w:val="00D925C6"/>
    <w:rsid w:val="00D95D1E"/>
    <w:rsid w:val="00D96237"/>
    <w:rsid w:val="00D96CDD"/>
    <w:rsid w:val="00D9722A"/>
    <w:rsid w:val="00D97713"/>
    <w:rsid w:val="00D97B36"/>
    <w:rsid w:val="00D97C63"/>
    <w:rsid w:val="00D97DD8"/>
    <w:rsid w:val="00DA0594"/>
    <w:rsid w:val="00DA4DD3"/>
    <w:rsid w:val="00DB0EB3"/>
    <w:rsid w:val="00DB177D"/>
    <w:rsid w:val="00DB3A3F"/>
    <w:rsid w:val="00DB3DA4"/>
    <w:rsid w:val="00DC46DD"/>
    <w:rsid w:val="00DC50D9"/>
    <w:rsid w:val="00DC520F"/>
    <w:rsid w:val="00DD016D"/>
    <w:rsid w:val="00DD0857"/>
    <w:rsid w:val="00DD1403"/>
    <w:rsid w:val="00DD1B52"/>
    <w:rsid w:val="00DE268F"/>
    <w:rsid w:val="00DE32EE"/>
    <w:rsid w:val="00DE32FB"/>
    <w:rsid w:val="00DE3837"/>
    <w:rsid w:val="00DE46D1"/>
    <w:rsid w:val="00DE4C46"/>
    <w:rsid w:val="00DE583F"/>
    <w:rsid w:val="00DF143E"/>
    <w:rsid w:val="00DF191B"/>
    <w:rsid w:val="00DF216C"/>
    <w:rsid w:val="00DF3182"/>
    <w:rsid w:val="00DF396C"/>
    <w:rsid w:val="00DF3FFF"/>
    <w:rsid w:val="00DF5B51"/>
    <w:rsid w:val="00E00340"/>
    <w:rsid w:val="00E03FCB"/>
    <w:rsid w:val="00E04611"/>
    <w:rsid w:val="00E05420"/>
    <w:rsid w:val="00E06275"/>
    <w:rsid w:val="00E07383"/>
    <w:rsid w:val="00E077B5"/>
    <w:rsid w:val="00E07CDA"/>
    <w:rsid w:val="00E10974"/>
    <w:rsid w:val="00E110E5"/>
    <w:rsid w:val="00E142B3"/>
    <w:rsid w:val="00E14DC6"/>
    <w:rsid w:val="00E15FBA"/>
    <w:rsid w:val="00E165BC"/>
    <w:rsid w:val="00E16E49"/>
    <w:rsid w:val="00E17D20"/>
    <w:rsid w:val="00E237F0"/>
    <w:rsid w:val="00E25BCC"/>
    <w:rsid w:val="00E279A5"/>
    <w:rsid w:val="00E309C8"/>
    <w:rsid w:val="00E30F6F"/>
    <w:rsid w:val="00E31BE9"/>
    <w:rsid w:val="00E372DB"/>
    <w:rsid w:val="00E45F3A"/>
    <w:rsid w:val="00E4636E"/>
    <w:rsid w:val="00E46A98"/>
    <w:rsid w:val="00E562EA"/>
    <w:rsid w:val="00E600F6"/>
    <w:rsid w:val="00E60295"/>
    <w:rsid w:val="00E612D0"/>
    <w:rsid w:val="00E61E12"/>
    <w:rsid w:val="00E62755"/>
    <w:rsid w:val="00E67228"/>
    <w:rsid w:val="00E67C5D"/>
    <w:rsid w:val="00E71BD7"/>
    <w:rsid w:val="00E71C06"/>
    <w:rsid w:val="00E72F8F"/>
    <w:rsid w:val="00E731CA"/>
    <w:rsid w:val="00E73BE4"/>
    <w:rsid w:val="00E7418F"/>
    <w:rsid w:val="00E7596C"/>
    <w:rsid w:val="00E76280"/>
    <w:rsid w:val="00E82D52"/>
    <w:rsid w:val="00E84501"/>
    <w:rsid w:val="00E8756D"/>
    <w:rsid w:val="00E878F2"/>
    <w:rsid w:val="00E92167"/>
    <w:rsid w:val="00E964A1"/>
    <w:rsid w:val="00EA0098"/>
    <w:rsid w:val="00EA33AF"/>
    <w:rsid w:val="00EA4B50"/>
    <w:rsid w:val="00EA60BE"/>
    <w:rsid w:val="00EB277B"/>
    <w:rsid w:val="00EB41B5"/>
    <w:rsid w:val="00EB720B"/>
    <w:rsid w:val="00EB741B"/>
    <w:rsid w:val="00EC13E1"/>
    <w:rsid w:val="00ED0149"/>
    <w:rsid w:val="00ED6B0C"/>
    <w:rsid w:val="00EE1A5A"/>
    <w:rsid w:val="00EE4149"/>
    <w:rsid w:val="00EE6A3A"/>
    <w:rsid w:val="00EE7297"/>
    <w:rsid w:val="00EF1423"/>
    <w:rsid w:val="00EF5D39"/>
    <w:rsid w:val="00EF6902"/>
    <w:rsid w:val="00EF7DE3"/>
    <w:rsid w:val="00EF7F50"/>
    <w:rsid w:val="00F00F39"/>
    <w:rsid w:val="00F028CD"/>
    <w:rsid w:val="00F03103"/>
    <w:rsid w:val="00F10BC3"/>
    <w:rsid w:val="00F12B35"/>
    <w:rsid w:val="00F16137"/>
    <w:rsid w:val="00F1667E"/>
    <w:rsid w:val="00F2051A"/>
    <w:rsid w:val="00F20D67"/>
    <w:rsid w:val="00F21B61"/>
    <w:rsid w:val="00F24C48"/>
    <w:rsid w:val="00F24E6D"/>
    <w:rsid w:val="00F25291"/>
    <w:rsid w:val="00F271DE"/>
    <w:rsid w:val="00F2776B"/>
    <w:rsid w:val="00F31BE2"/>
    <w:rsid w:val="00F34F93"/>
    <w:rsid w:val="00F3611B"/>
    <w:rsid w:val="00F53EE7"/>
    <w:rsid w:val="00F555FD"/>
    <w:rsid w:val="00F55662"/>
    <w:rsid w:val="00F57CE0"/>
    <w:rsid w:val="00F62167"/>
    <w:rsid w:val="00F627DA"/>
    <w:rsid w:val="00F66E49"/>
    <w:rsid w:val="00F711E8"/>
    <w:rsid w:val="00F71874"/>
    <w:rsid w:val="00F7288F"/>
    <w:rsid w:val="00F75CA4"/>
    <w:rsid w:val="00F833B0"/>
    <w:rsid w:val="00F84296"/>
    <w:rsid w:val="00F847A6"/>
    <w:rsid w:val="00F852B3"/>
    <w:rsid w:val="00F8616D"/>
    <w:rsid w:val="00F9441B"/>
    <w:rsid w:val="00F9505C"/>
    <w:rsid w:val="00F96A0C"/>
    <w:rsid w:val="00FA0315"/>
    <w:rsid w:val="00FA0439"/>
    <w:rsid w:val="00FA2BDB"/>
    <w:rsid w:val="00FA4C32"/>
    <w:rsid w:val="00FA70E9"/>
    <w:rsid w:val="00FB4184"/>
    <w:rsid w:val="00FC10AE"/>
    <w:rsid w:val="00FC12C8"/>
    <w:rsid w:val="00FC12F9"/>
    <w:rsid w:val="00FC4E54"/>
    <w:rsid w:val="00FC4EA7"/>
    <w:rsid w:val="00FC5471"/>
    <w:rsid w:val="00FC5E87"/>
    <w:rsid w:val="00FC6F3A"/>
    <w:rsid w:val="00FD2F55"/>
    <w:rsid w:val="00FD49BE"/>
    <w:rsid w:val="00FE005A"/>
    <w:rsid w:val="00FE0A68"/>
    <w:rsid w:val="00FE118F"/>
    <w:rsid w:val="00FE1BAE"/>
    <w:rsid w:val="00FE3AF3"/>
    <w:rsid w:val="00FE3CD7"/>
    <w:rsid w:val="00FE56D8"/>
    <w:rsid w:val="00FE7114"/>
    <w:rsid w:val="00FE7F04"/>
    <w:rsid w:val="00FF17D6"/>
    <w:rsid w:val="00FF3F2F"/>
    <w:rsid w:val="00FF5801"/>
    <w:rsid w:val="00FF6C6C"/>
    <w:rsid w:val="00FF7A18"/>
    <w:rsid w:val="63BB2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458D1"/>
  <w15:docId w15:val="{2EB3FA26-63C2-4F2C-87EB-A891B73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663CA"/>
    <w:pPr>
      <w:tabs>
        <w:tab w:val="left" w:pos="288"/>
      </w:tabs>
      <w:spacing w:after="120" w:line="228" w:lineRule="auto"/>
      <w:ind w:firstLine="289"/>
      <w:jc w:val="both"/>
    </w:pPr>
    <w:rPr>
      <w:spacing w:val="-1"/>
    </w:rPr>
  </w:style>
  <w:style w:type="paragraph" w:styleId="1">
    <w:name w:val="heading 1"/>
    <w:basedOn w:val="a"/>
    <w:next w:val="a"/>
    <w:link w:val="10"/>
    <w:uiPriority w:val="9"/>
    <w:qFormat/>
    <w:rsid w:val="00193D03"/>
    <w:pPr>
      <w:keepNext/>
      <w:keepLines/>
      <w:numPr>
        <w:numId w:val="1"/>
      </w:numPr>
      <w:tabs>
        <w:tab w:val="left" w:pos="216"/>
      </w:tabs>
      <w:spacing w:before="160" w:after="80"/>
      <w:jc w:val="center"/>
      <w:outlineLvl w:val="0"/>
    </w:pPr>
    <w:rPr>
      <w:rFonts w:eastAsia="黑体"/>
      <w:b/>
      <w:bCs/>
      <w:smallCaps/>
    </w:rPr>
  </w:style>
  <w:style w:type="paragraph" w:styleId="2">
    <w:name w:val="heading 2"/>
    <w:basedOn w:val="a"/>
    <w:next w:val="a"/>
    <w:link w:val="21"/>
    <w:autoRedefine/>
    <w:uiPriority w:val="9"/>
    <w:qFormat/>
    <w:rsid w:val="00193D03"/>
    <w:pPr>
      <w:keepNext/>
      <w:keepLines/>
      <w:numPr>
        <w:ilvl w:val="1"/>
        <w:numId w:val="1"/>
      </w:numPr>
      <w:tabs>
        <w:tab w:val="left" w:pos="576"/>
      </w:tabs>
      <w:spacing w:before="120" w:after="60"/>
      <w:jc w:val="left"/>
      <w:outlineLvl w:val="1"/>
    </w:pPr>
    <w:rPr>
      <w:b/>
      <w:bCs/>
      <w:i/>
      <w:iCs/>
    </w:rPr>
  </w:style>
  <w:style w:type="paragraph" w:styleId="3">
    <w:name w:val="heading 3"/>
    <w:basedOn w:val="a0"/>
    <w:next w:val="a"/>
    <w:link w:val="30"/>
    <w:uiPriority w:val="9"/>
    <w:qFormat/>
    <w:rsid w:val="00193D03"/>
    <w:pPr>
      <w:numPr>
        <w:numId w:val="11"/>
      </w:numPr>
      <w:outlineLvl w:val="2"/>
    </w:pPr>
    <w:rPr>
      <w:b/>
      <w:bCs/>
      <w:lang w:val="en-US"/>
    </w:rPr>
  </w:style>
  <w:style w:type="paragraph" w:styleId="4">
    <w:name w:val="heading 4"/>
    <w:basedOn w:val="a"/>
    <w:next w:val="a"/>
    <w:link w:val="40"/>
    <w:qFormat/>
    <w:pPr>
      <w:numPr>
        <w:ilvl w:val="3"/>
        <w:numId w:val="1"/>
      </w:numPr>
      <w:tabs>
        <w:tab w:val="left" w:pos="576"/>
        <w:tab w:val="left" w:pos="720"/>
      </w:tabs>
      <w:spacing w:before="40" w:after="40"/>
      <w:outlineLvl w:val="3"/>
    </w:pPr>
    <w:rPr>
      <w:i/>
      <w:iCs/>
    </w:rPr>
  </w:style>
  <w:style w:type="paragraph" w:styleId="5">
    <w:name w:val="heading 5"/>
    <w:basedOn w:val="a"/>
    <w:next w:val="a"/>
    <w:autoRedefine/>
    <w:qFormat/>
    <w:pPr>
      <w:tabs>
        <w:tab w:val="left" w:pos="360"/>
      </w:tabs>
      <w:spacing w:before="160" w:after="80"/>
      <w:outlineLvl w:val="4"/>
    </w:pPr>
    <w:rPr>
      <w:smallCap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rsid w:val="00A20DF4"/>
    <w:rPr>
      <w:lang w:val="zh-CN"/>
    </w:rPr>
  </w:style>
  <w:style w:type="paragraph" w:styleId="a5">
    <w:name w:val="footer"/>
    <w:basedOn w:val="a"/>
    <w:link w:val="a6"/>
    <w:autoRedefine/>
    <w:pPr>
      <w:tabs>
        <w:tab w:val="center" w:pos="4680"/>
        <w:tab w:val="right" w:pos="9360"/>
      </w:tabs>
    </w:pPr>
  </w:style>
  <w:style w:type="paragraph" w:styleId="a7">
    <w:name w:val="header"/>
    <w:basedOn w:val="a"/>
    <w:link w:val="a8"/>
    <w:autoRedefine/>
    <w:pPr>
      <w:tabs>
        <w:tab w:val="center" w:pos="4680"/>
        <w:tab w:val="right" w:pos="9360"/>
      </w:tabs>
    </w:pPr>
  </w:style>
  <w:style w:type="paragraph" w:styleId="a9">
    <w:name w:val="Title"/>
    <w:basedOn w:val="a"/>
    <w:next w:val="a"/>
    <w:link w:val="aa"/>
    <w:autoRedefine/>
    <w:qFormat/>
    <w:rsid w:val="00FC10AE"/>
    <w:pPr>
      <w:jc w:val="center"/>
    </w:pPr>
    <w:rPr>
      <w:rFonts w:eastAsia="黑体"/>
      <w:kern w:val="28"/>
      <w:sz w:val="48"/>
      <w:szCs w:val="48"/>
    </w:rPr>
  </w:style>
  <w:style w:type="table" w:styleId="ab">
    <w:name w:val="Table Grid"/>
    <w:basedOn w:val="a2"/>
    <w:autoRedefine/>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1"/>
    <w:autoRedefine/>
    <w:uiPriority w:val="99"/>
    <w:qFormat/>
    <w:rPr>
      <w:color w:val="0563C1" w:themeColor="hyperlink"/>
      <w:u w:val="single"/>
    </w:rPr>
  </w:style>
  <w:style w:type="paragraph" w:customStyle="1" w:styleId="Abstract">
    <w:name w:val="Abstract"/>
    <w:autoRedefine/>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autoRedefine/>
    <w:qFormat/>
    <w:pPr>
      <w:spacing w:before="360" w:after="40"/>
      <w:jc w:val="center"/>
    </w:pPr>
    <w:rPr>
      <w:sz w:val="22"/>
      <w:szCs w:val="22"/>
      <w:lang w:eastAsia="en-US"/>
    </w:rPr>
  </w:style>
  <w:style w:type="character" w:customStyle="1" w:styleId="a4">
    <w:name w:val="正文文本 字符"/>
    <w:link w:val="a0"/>
    <w:qFormat/>
    <w:rsid w:val="00A20DF4"/>
    <w:rPr>
      <w:spacing w:val="-1"/>
      <w:lang w:val="zh-CN"/>
    </w:rPr>
  </w:style>
  <w:style w:type="paragraph" w:customStyle="1" w:styleId="bulletlist">
    <w:name w:val="bullet list"/>
    <w:basedOn w:val="a0"/>
    <w:autoRedefine/>
    <w:qFormat/>
    <w:pPr>
      <w:numPr>
        <w:numId w:val="2"/>
      </w:numPr>
      <w:tabs>
        <w:tab w:val="clear" w:pos="648"/>
      </w:tabs>
      <w:ind w:left="576" w:hanging="288"/>
    </w:pPr>
  </w:style>
  <w:style w:type="paragraph" w:customStyle="1" w:styleId="equation">
    <w:name w:val="equation"/>
    <w:basedOn w:val="a"/>
    <w:autoRedefine/>
    <w:qFormat/>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qFormat/>
    <w:rsid w:val="00D1429C"/>
    <w:pPr>
      <w:numPr>
        <w:numId w:val="3"/>
      </w:numPr>
      <w:tabs>
        <w:tab w:val="left" w:pos="533"/>
      </w:tabs>
      <w:spacing w:before="80" w:after="200"/>
      <w:ind w:left="0" w:firstLine="0"/>
      <w:jc w:val="center"/>
    </w:pPr>
    <w:rPr>
      <w:sz w:val="16"/>
      <w:szCs w:val="16"/>
    </w:rPr>
  </w:style>
  <w:style w:type="paragraph" w:customStyle="1" w:styleId="footnote">
    <w:name w:val="footnote"/>
    <w:autoRedefine/>
    <w:qFormat/>
    <w:pPr>
      <w:framePr w:hSpace="187" w:vSpace="187" w:wrap="notBeside" w:vAnchor="text" w:hAnchor="page" w:x="6121" w:y="577"/>
      <w:numPr>
        <w:numId w:val="4"/>
      </w:numPr>
      <w:spacing w:after="40"/>
    </w:pPr>
    <w:rPr>
      <w:sz w:val="16"/>
      <w:szCs w:val="16"/>
      <w:lang w:eastAsia="en-US"/>
    </w:rPr>
  </w:style>
  <w:style w:type="paragraph" w:customStyle="1" w:styleId="papersubtitle">
    <w:name w:val="paper subtitle"/>
    <w:autoRedefine/>
    <w:qFormat/>
    <w:pPr>
      <w:spacing w:after="120"/>
      <w:jc w:val="center"/>
    </w:pPr>
    <w:rPr>
      <w:rFonts w:eastAsia="MS Mincho"/>
      <w:sz w:val="28"/>
      <w:szCs w:val="28"/>
      <w:lang w:eastAsia="en-US"/>
    </w:rPr>
  </w:style>
  <w:style w:type="paragraph" w:customStyle="1" w:styleId="papertitle">
    <w:name w:val="paper title"/>
    <w:autoRedefine/>
    <w:qFormat/>
    <w:pPr>
      <w:spacing w:after="120"/>
      <w:jc w:val="center"/>
    </w:pPr>
    <w:rPr>
      <w:rFonts w:eastAsia="MS Mincho"/>
      <w:sz w:val="48"/>
      <w:szCs w:val="48"/>
      <w:lang w:eastAsia="en-US"/>
    </w:rPr>
  </w:style>
  <w:style w:type="paragraph" w:customStyle="1" w:styleId="references">
    <w:name w:val="references"/>
    <w:autoRedefine/>
    <w:qFormat/>
    <w:pPr>
      <w:numPr>
        <w:numId w:val="5"/>
      </w:numPr>
      <w:spacing w:after="50" w:line="180" w:lineRule="exact"/>
      <w:jc w:val="both"/>
    </w:pPr>
    <w:rPr>
      <w:rFonts w:eastAsia="MS Mincho"/>
      <w:sz w:val="16"/>
      <w:szCs w:val="16"/>
      <w:lang w:eastAsia="en-US"/>
    </w:rPr>
  </w:style>
  <w:style w:type="paragraph" w:customStyle="1" w:styleId="sponsors">
    <w:name w:val="sponsors"/>
    <w:autoRedefine/>
    <w:qFormat/>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autoRedefine/>
    <w:qFormat/>
    <w:rPr>
      <w:b/>
      <w:bCs/>
      <w:sz w:val="16"/>
      <w:szCs w:val="16"/>
    </w:rPr>
  </w:style>
  <w:style w:type="paragraph" w:customStyle="1" w:styleId="tablecolsubhead">
    <w:name w:val="table col subhead"/>
    <w:basedOn w:val="tablecolhead"/>
    <w:autoRedefine/>
    <w:qFormat/>
    <w:rPr>
      <w:i/>
      <w:iCs/>
      <w:sz w:val="15"/>
      <w:szCs w:val="15"/>
    </w:rPr>
  </w:style>
  <w:style w:type="paragraph" w:customStyle="1" w:styleId="tablecopy">
    <w:name w:val="table copy"/>
    <w:autoRedefine/>
    <w:qFormat/>
    <w:pPr>
      <w:jc w:val="both"/>
    </w:pPr>
    <w:rPr>
      <w:sz w:val="16"/>
      <w:szCs w:val="16"/>
      <w:lang w:eastAsia="en-US"/>
    </w:rPr>
  </w:style>
  <w:style w:type="paragraph" w:customStyle="1" w:styleId="tablefootnote">
    <w:name w:val="table footnote"/>
    <w:autoRedefine/>
    <w:qFormat/>
    <w:pPr>
      <w:numPr>
        <w:numId w:val="6"/>
      </w:numPr>
      <w:spacing w:before="60" w:after="30"/>
      <w:ind w:left="58" w:hanging="29"/>
      <w:jc w:val="right"/>
    </w:pPr>
    <w:rPr>
      <w:sz w:val="12"/>
      <w:szCs w:val="12"/>
      <w:lang w:eastAsia="en-US"/>
    </w:rPr>
  </w:style>
  <w:style w:type="paragraph" w:customStyle="1" w:styleId="tablehead">
    <w:name w:val="table head"/>
    <w:autoRedefine/>
    <w:qFormat/>
    <w:pPr>
      <w:numPr>
        <w:numId w:val="7"/>
      </w:numPr>
      <w:spacing w:before="240" w:after="120" w:line="216" w:lineRule="auto"/>
      <w:jc w:val="center"/>
    </w:pPr>
    <w:rPr>
      <w:smallCaps/>
      <w:sz w:val="16"/>
      <w:szCs w:val="16"/>
      <w:lang w:eastAsia="en-US"/>
    </w:rPr>
  </w:style>
  <w:style w:type="paragraph" w:customStyle="1" w:styleId="Keywords">
    <w:name w:val="Keywords"/>
    <w:basedOn w:val="Abstract"/>
    <w:autoRedefine/>
    <w:qFormat/>
    <w:pPr>
      <w:spacing w:after="120"/>
      <w:ind w:firstLine="274"/>
    </w:pPr>
    <w:rPr>
      <w:i/>
    </w:rPr>
  </w:style>
  <w:style w:type="character" w:customStyle="1" w:styleId="a8">
    <w:name w:val="页眉 字符"/>
    <w:basedOn w:val="a1"/>
    <w:link w:val="a7"/>
    <w:autoRedefine/>
    <w:qFormat/>
  </w:style>
  <w:style w:type="character" w:customStyle="1" w:styleId="a6">
    <w:name w:val="页脚 字符"/>
    <w:basedOn w:val="a1"/>
    <w:link w:val="a5"/>
    <w:autoRedefine/>
    <w:qFormat/>
  </w:style>
  <w:style w:type="character" w:customStyle="1" w:styleId="11">
    <w:name w:val="未处理的提及1"/>
    <w:basedOn w:val="a1"/>
    <w:uiPriority w:val="99"/>
    <w:semiHidden/>
    <w:unhideWhenUsed/>
    <w:qFormat/>
    <w:rPr>
      <w:color w:val="605E5C"/>
      <w:shd w:val="clear" w:color="auto" w:fill="E1DFDD"/>
    </w:rPr>
  </w:style>
  <w:style w:type="character" w:customStyle="1" w:styleId="aa">
    <w:name w:val="标题 字符"/>
    <w:basedOn w:val="a1"/>
    <w:link w:val="a9"/>
    <w:autoRedefine/>
    <w:qFormat/>
    <w:rsid w:val="00FC10AE"/>
    <w:rPr>
      <w:rFonts w:eastAsia="黑体"/>
      <w:spacing w:val="-1"/>
      <w:kern w:val="28"/>
      <w:sz w:val="48"/>
      <w:szCs w:val="48"/>
    </w:rPr>
  </w:style>
  <w:style w:type="paragraph" w:styleId="ad">
    <w:name w:val="List Paragraph"/>
    <w:basedOn w:val="a"/>
    <w:autoRedefine/>
    <w:uiPriority w:val="34"/>
    <w:qFormat/>
    <w:rsid w:val="00A55850"/>
    <w:pPr>
      <w:ind w:left="360" w:hanging="360"/>
    </w:pPr>
  </w:style>
  <w:style w:type="character" w:customStyle="1" w:styleId="10">
    <w:name w:val="标题 1 字符"/>
    <w:basedOn w:val="a1"/>
    <w:link w:val="1"/>
    <w:autoRedefine/>
    <w:uiPriority w:val="9"/>
    <w:rsid w:val="00193D03"/>
    <w:rPr>
      <w:rFonts w:eastAsia="黑体"/>
      <w:b/>
      <w:bCs/>
      <w:smallCaps/>
      <w:spacing w:val="-1"/>
    </w:rPr>
  </w:style>
  <w:style w:type="character" w:customStyle="1" w:styleId="21">
    <w:name w:val="标题 2 字符"/>
    <w:basedOn w:val="a1"/>
    <w:link w:val="2"/>
    <w:autoRedefine/>
    <w:uiPriority w:val="9"/>
    <w:qFormat/>
    <w:rsid w:val="00193D03"/>
    <w:rPr>
      <w:b/>
      <w:bCs/>
      <w:i/>
      <w:iCs/>
      <w:spacing w:val="-1"/>
    </w:rPr>
  </w:style>
  <w:style w:type="table" w:customStyle="1" w:styleId="12">
    <w:name w:val="网格型1"/>
    <w:basedOn w:val="a2"/>
    <w:autoRedefine/>
    <w:uiPriority w:val="39"/>
    <w:qFormat/>
    <w:rPr>
      <w:rFonts w:ascii="Calibri" w:hAnsi="Calibri"/>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1"/>
    <w:uiPriority w:val="99"/>
    <w:semiHidden/>
    <w:unhideWhenUsed/>
    <w:rsid w:val="00B83CEA"/>
    <w:rPr>
      <w:color w:val="605E5C"/>
      <w:shd w:val="clear" w:color="auto" w:fill="E1DFDD"/>
    </w:rPr>
  </w:style>
  <w:style w:type="character" w:styleId="af">
    <w:name w:val="Placeholder Text"/>
    <w:basedOn w:val="a1"/>
    <w:uiPriority w:val="99"/>
    <w:unhideWhenUsed/>
    <w:rsid w:val="00AF1EE0"/>
    <w:rPr>
      <w:color w:val="666666"/>
    </w:rPr>
  </w:style>
  <w:style w:type="paragraph" w:customStyle="1" w:styleId="20">
    <w:name w:val="样式2"/>
    <w:basedOn w:val="a"/>
    <w:link w:val="2Char"/>
    <w:rsid w:val="00AF1EE0"/>
    <w:pPr>
      <w:widowControl w:val="0"/>
      <w:numPr>
        <w:numId w:val="8"/>
      </w:numPr>
      <w:ind w:firstLine="0"/>
    </w:pPr>
    <w:rPr>
      <w:rFonts w:asciiTheme="minorEastAsia" w:eastAsiaTheme="minorEastAsia" w:hAnsiTheme="minorEastAsia" w:cstheme="minorBidi"/>
      <w:kern w:val="2"/>
      <w:sz w:val="24"/>
      <w:szCs w:val="24"/>
    </w:rPr>
  </w:style>
  <w:style w:type="character" w:customStyle="1" w:styleId="2Char">
    <w:name w:val="样式2 Char"/>
    <w:basedOn w:val="a1"/>
    <w:link w:val="20"/>
    <w:rsid w:val="00AF1EE0"/>
    <w:rPr>
      <w:rFonts w:asciiTheme="minorEastAsia" w:eastAsiaTheme="minorEastAsia" w:hAnsiTheme="minorEastAsia" w:cstheme="minorBidi"/>
      <w:spacing w:val="-1"/>
      <w:kern w:val="2"/>
      <w:sz w:val="24"/>
      <w:szCs w:val="24"/>
    </w:rPr>
  </w:style>
  <w:style w:type="character" w:customStyle="1" w:styleId="30">
    <w:name w:val="标题 3 字符"/>
    <w:basedOn w:val="a1"/>
    <w:link w:val="3"/>
    <w:uiPriority w:val="9"/>
    <w:rsid w:val="00193D03"/>
    <w:rPr>
      <w:b/>
      <w:bCs/>
      <w:spacing w:val="-1"/>
    </w:rPr>
  </w:style>
  <w:style w:type="paragraph" w:customStyle="1" w:styleId="FirstParagraph">
    <w:name w:val="First Paragraph"/>
    <w:basedOn w:val="a0"/>
    <w:next w:val="a0"/>
    <w:qFormat/>
    <w:rsid w:val="002C1895"/>
    <w:pPr>
      <w:tabs>
        <w:tab w:val="clear" w:pos="288"/>
      </w:tabs>
      <w:spacing w:before="180" w:after="180" w:line="240" w:lineRule="auto"/>
      <w:ind w:firstLine="0"/>
      <w:jc w:val="left"/>
    </w:pPr>
    <w:rPr>
      <w:rFonts w:asciiTheme="minorHAnsi" w:eastAsiaTheme="minorEastAsia" w:hAnsiTheme="minorHAnsi" w:cstheme="minorBidi"/>
      <w:spacing w:val="0"/>
      <w:sz w:val="24"/>
      <w:szCs w:val="24"/>
      <w:lang w:val="en-US" w:eastAsia="en-US"/>
    </w:rPr>
  </w:style>
  <w:style w:type="paragraph" w:styleId="af0">
    <w:name w:val="Normal (Web)"/>
    <w:basedOn w:val="a"/>
    <w:uiPriority w:val="99"/>
    <w:unhideWhenUsed/>
    <w:rsid w:val="006A1315"/>
    <w:pPr>
      <w:tabs>
        <w:tab w:val="clear" w:pos="288"/>
      </w:tabs>
      <w:spacing w:before="100" w:beforeAutospacing="1" w:after="100" w:afterAutospacing="1" w:line="240" w:lineRule="auto"/>
      <w:ind w:firstLine="0"/>
      <w:jc w:val="left"/>
    </w:pPr>
    <w:rPr>
      <w:rFonts w:ascii="宋体" w:hAnsi="宋体" w:cs="宋体"/>
      <w:spacing w:val="0"/>
      <w:sz w:val="24"/>
      <w:szCs w:val="24"/>
    </w:rPr>
  </w:style>
  <w:style w:type="character" w:customStyle="1" w:styleId="katex">
    <w:name w:val="katex"/>
    <w:basedOn w:val="a1"/>
    <w:rsid w:val="006A1315"/>
  </w:style>
  <w:style w:type="character" w:customStyle="1" w:styleId="40">
    <w:name w:val="标题 4 字符"/>
    <w:basedOn w:val="a1"/>
    <w:link w:val="4"/>
    <w:rsid w:val="007E1A1A"/>
    <w:rPr>
      <w:i/>
      <w:iCs/>
      <w:spacing w:val="-1"/>
    </w:rPr>
  </w:style>
  <w:style w:type="paragraph" w:styleId="af1">
    <w:name w:val="footnote text"/>
    <w:basedOn w:val="a"/>
    <w:link w:val="af2"/>
    <w:rsid w:val="007126E3"/>
    <w:pPr>
      <w:snapToGrid w:val="0"/>
      <w:jc w:val="left"/>
    </w:pPr>
    <w:rPr>
      <w:sz w:val="18"/>
      <w:szCs w:val="18"/>
    </w:rPr>
  </w:style>
  <w:style w:type="character" w:customStyle="1" w:styleId="af2">
    <w:name w:val="脚注文本 字符"/>
    <w:basedOn w:val="a1"/>
    <w:link w:val="af1"/>
    <w:rsid w:val="007126E3"/>
    <w:rPr>
      <w:spacing w:val="-1"/>
      <w:sz w:val="18"/>
      <w:szCs w:val="18"/>
    </w:rPr>
  </w:style>
  <w:style w:type="character" w:styleId="af3">
    <w:name w:val="footnote reference"/>
    <w:basedOn w:val="a1"/>
    <w:rsid w:val="007126E3"/>
    <w:rPr>
      <w:vertAlign w:val="superscript"/>
    </w:rPr>
  </w:style>
  <w:style w:type="paragraph" w:styleId="af4">
    <w:name w:val="caption"/>
    <w:basedOn w:val="a"/>
    <w:next w:val="a"/>
    <w:unhideWhenUsed/>
    <w:qFormat/>
    <w:rsid w:val="00593F67"/>
    <w:rPr>
      <w:rFonts w:asciiTheme="majorHAnsi" w:eastAsia="黑体"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15807">
      <w:bodyDiv w:val="1"/>
      <w:marLeft w:val="0"/>
      <w:marRight w:val="0"/>
      <w:marTop w:val="0"/>
      <w:marBottom w:val="0"/>
      <w:divBdr>
        <w:top w:val="none" w:sz="0" w:space="0" w:color="auto"/>
        <w:left w:val="none" w:sz="0" w:space="0" w:color="auto"/>
        <w:bottom w:val="none" w:sz="0" w:space="0" w:color="auto"/>
        <w:right w:val="none" w:sz="0" w:space="0" w:color="auto"/>
      </w:divBdr>
    </w:div>
    <w:div w:id="97873342">
      <w:bodyDiv w:val="1"/>
      <w:marLeft w:val="0"/>
      <w:marRight w:val="0"/>
      <w:marTop w:val="0"/>
      <w:marBottom w:val="0"/>
      <w:divBdr>
        <w:top w:val="none" w:sz="0" w:space="0" w:color="auto"/>
        <w:left w:val="none" w:sz="0" w:space="0" w:color="auto"/>
        <w:bottom w:val="none" w:sz="0" w:space="0" w:color="auto"/>
        <w:right w:val="none" w:sz="0" w:space="0" w:color="auto"/>
      </w:divBdr>
    </w:div>
    <w:div w:id="99763932">
      <w:bodyDiv w:val="1"/>
      <w:marLeft w:val="0"/>
      <w:marRight w:val="0"/>
      <w:marTop w:val="0"/>
      <w:marBottom w:val="0"/>
      <w:divBdr>
        <w:top w:val="none" w:sz="0" w:space="0" w:color="auto"/>
        <w:left w:val="none" w:sz="0" w:space="0" w:color="auto"/>
        <w:bottom w:val="none" w:sz="0" w:space="0" w:color="auto"/>
        <w:right w:val="none" w:sz="0" w:space="0" w:color="auto"/>
      </w:divBdr>
    </w:div>
    <w:div w:id="127014989">
      <w:bodyDiv w:val="1"/>
      <w:marLeft w:val="0"/>
      <w:marRight w:val="0"/>
      <w:marTop w:val="0"/>
      <w:marBottom w:val="0"/>
      <w:divBdr>
        <w:top w:val="none" w:sz="0" w:space="0" w:color="auto"/>
        <w:left w:val="none" w:sz="0" w:space="0" w:color="auto"/>
        <w:bottom w:val="none" w:sz="0" w:space="0" w:color="auto"/>
        <w:right w:val="none" w:sz="0" w:space="0" w:color="auto"/>
      </w:divBdr>
    </w:div>
    <w:div w:id="135101471">
      <w:bodyDiv w:val="1"/>
      <w:marLeft w:val="0"/>
      <w:marRight w:val="0"/>
      <w:marTop w:val="0"/>
      <w:marBottom w:val="0"/>
      <w:divBdr>
        <w:top w:val="none" w:sz="0" w:space="0" w:color="auto"/>
        <w:left w:val="none" w:sz="0" w:space="0" w:color="auto"/>
        <w:bottom w:val="none" w:sz="0" w:space="0" w:color="auto"/>
        <w:right w:val="none" w:sz="0" w:space="0" w:color="auto"/>
      </w:divBdr>
    </w:div>
    <w:div w:id="203490271">
      <w:bodyDiv w:val="1"/>
      <w:marLeft w:val="0"/>
      <w:marRight w:val="0"/>
      <w:marTop w:val="0"/>
      <w:marBottom w:val="0"/>
      <w:divBdr>
        <w:top w:val="none" w:sz="0" w:space="0" w:color="auto"/>
        <w:left w:val="none" w:sz="0" w:space="0" w:color="auto"/>
        <w:bottom w:val="none" w:sz="0" w:space="0" w:color="auto"/>
        <w:right w:val="none" w:sz="0" w:space="0" w:color="auto"/>
      </w:divBdr>
    </w:div>
    <w:div w:id="220403783">
      <w:bodyDiv w:val="1"/>
      <w:marLeft w:val="0"/>
      <w:marRight w:val="0"/>
      <w:marTop w:val="0"/>
      <w:marBottom w:val="0"/>
      <w:divBdr>
        <w:top w:val="none" w:sz="0" w:space="0" w:color="auto"/>
        <w:left w:val="none" w:sz="0" w:space="0" w:color="auto"/>
        <w:bottom w:val="none" w:sz="0" w:space="0" w:color="auto"/>
        <w:right w:val="none" w:sz="0" w:space="0" w:color="auto"/>
      </w:divBdr>
    </w:div>
    <w:div w:id="232738925">
      <w:bodyDiv w:val="1"/>
      <w:marLeft w:val="0"/>
      <w:marRight w:val="0"/>
      <w:marTop w:val="0"/>
      <w:marBottom w:val="0"/>
      <w:divBdr>
        <w:top w:val="none" w:sz="0" w:space="0" w:color="auto"/>
        <w:left w:val="none" w:sz="0" w:space="0" w:color="auto"/>
        <w:bottom w:val="none" w:sz="0" w:space="0" w:color="auto"/>
        <w:right w:val="none" w:sz="0" w:space="0" w:color="auto"/>
      </w:divBdr>
    </w:div>
    <w:div w:id="247928202">
      <w:bodyDiv w:val="1"/>
      <w:marLeft w:val="0"/>
      <w:marRight w:val="0"/>
      <w:marTop w:val="0"/>
      <w:marBottom w:val="0"/>
      <w:divBdr>
        <w:top w:val="none" w:sz="0" w:space="0" w:color="auto"/>
        <w:left w:val="none" w:sz="0" w:space="0" w:color="auto"/>
        <w:bottom w:val="none" w:sz="0" w:space="0" w:color="auto"/>
        <w:right w:val="none" w:sz="0" w:space="0" w:color="auto"/>
      </w:divBdr>
    </w:div>
    <w:div w:id="252322395">
      <w:bodyDiv w:val="1"/>
      <w:marLeft w:val="0"/>
      <w:marRight w:val="0"/>
      <w:marTop w:val="0"/>
      <w:marBottom w:val="0"/>
      <w:divBdr>
        <w:top w:val="none" w:sz="0" w:space="0" w:color="auto"/>
        <w:left w:val="none" w:sz="0" w:space="0" w:color="auto"/>
        <w:bottom w:val="none" w:sz="0" w:space="0" w:color="auto"/>
        <w:right w:val="none" w:sz="0" w:space="0" w:color="auto"/>
      </w:divBdr>
    </w:div>
    <w:div w:id="268971401">
      <w:bodyDiv w:val="1"/>
      <w:marLeft w:val="0"/>
      <w:marRight w:val="0"/>
      <w:marTop w:val="0"/>
      <w:marBottom w:val="0"/>
      <w:divBdr>
        <w:top w:val="none" w:sz="0" w:space="0" w:color="auto"/>
        <w:left w:val="none" w:sz="0" w:space="0" w:color="auto"/>
        <w:bottom w:val="none" w:sz="0" w:space="0" w:color="auto"/>
        <w:right w:val="none" w:sz="0" w:space="0" w:color="auto"/>
      </w:divBdr>
    </w:div>
    <w:div w:id="281233508">
      <w:bodyDiv w:val="1"/>
      <w:marLeft w:val="0"/>
      <w:marRight w:val="0"/>
      <w:marTop w:val="0"/>
      <w:marBottom w:val="0"/>
      <w:divBdr>
        <w:top w:val="none" w:sz="0" w:space="0" w:color="auto"/>
        <w:left w:val="none" w:sz="0" w:space="0" w:color="auto"/>
        <w:bottom w:val="none" w:sz="0" w:space="0" w:color="auto"/>
        <w:right w:val="none" w:sz="0" w:space="0" w:color="auto"/>
      </w:divBdr>
    </w:div>
    <w:div w:id="299001007">
      <w:bodyDiv w:val="1"/>
      <w:marLeft w:val="0"/>
      <w:marRight w:val="0"/>
      <w:marTop w:val="0"/>
      <w:marBottom w:val="0"/>
      <w:divBdr>
        <w:top w:val="none" w:sz="0" w:space="0" w:color="auto"/>
        <w:left w:val="none" w:sz="0" w:space="0" w:color="auto"/>
        <w:bottom w:val="none" w:sz="0" w:space="0" w:color="auto"/>
        <w:right w:val="none" w:sz="0" w:space="0" w:color="auto"/>
      </w:divBdr>
    </w:div>
    <w:div w:id="303505763">
      <w:bodyDiv w:val="1"/>
      <w:marLeft w:val="0"/>
      <w:marRight w:val="0"/>
      <w:marTop w:val="0"/>
      <w:marBottom w:val="0"/>
      <w:divBdr>
        <w:top w:val="none" w:sz="0" w:space="0" w:color="auto"/>
        <w:left w:val="none" w:sz="0" w:space="0" w:color="auto"/>
        <w:bottom w:val="none" w:sz="0" w:space="0" w:color="auto"/>
        <w:right w:val="none" w:sz="0" w:space="0" w:color="auto"/>
      </w:divBdr>
    </w:div>
    <w:div w:id="335112248">
      <w:bodyDiv w:val="1"/>
      <w:marLeft w:val="0"/>
      <w:marRight w:val="0"/>
      <w:marTop w:val="0"/>
      <w:marBottom w:val="0"/>
      <w:divBdr>
        <w:top w:val="none" w:sz="0" w:space="0" w:color="auto"/>
        <w:left w:val="none" w:sz="0" w:space="0" w:color="auto"/>
        <w:bottom w:val="none" w:sz="0" w:space="0" w:color="auto"/>
        <w:right w:val="none" w:sz="0" w:space="0" w:color="auto"/>
      </w:divBdr>
    </w:div>
    <w:div w:id="349988597">
      <w:bodyDiv w:val="1"/>
      <w:marLeft w:val="0"/>
      <w:marRight w:val="0"/>
      <w:marTop w:val="0"/>
      <w:marBottom w:val="0"/>
      <w:divBdr>
        <w:top w:val="none" w:sz="0" w:space="0" w:color="auto"/>
        <w:left w:val="none" w:sz="0" w:space="0" w:color="auto"/>
        <w:bottom w:val="none" w:sz="0" w:space="0" w:color="auto"/>
        <w:right w:val="none" w:sz="0" w:space="0" w:color="auto"/>
      </w:divBdr>
    </w:div>
    <w:div w:id="431822286">
      <w:bodyDiv w:val="1"/>
      <w:marLeft w:val="0"/>
      <w:marRight w:val="0"/>
      <w:marTop w:val="0"/>
      <w:marBottom w:val="0"/>
      <w:divBdr>
        <w:top w:val="none" w:sz="0" w:space="0" w:color="auto"/>
        <w:left w:val="none" w:sz="0" w:space="0" w:color="auto"/>
        <w:bottom w:val="none" w:sz="0" w:space="0" w:color="auto"/>
        <w:right w:val="none" w:sz="0" w:space="0" w:color="auto"/>
      </w:divBdr>
    </w:div>
    <w:div w:id="446582946">
      <w:bodyDiv w:val="1"/>
      <w:marLeft w:val="0"/>
      <w:marRight w:val="0"/>
      <w:marTop w:val="0"/>
      <w:marBottom w:val="0"/>
      <w:divBdr>
        <w:top w:val="none" w:sz="0" w:space="0" w:color="auto"/>
        <w:left w:val="none" w:sz="0" w:space="0" w:color="auto"/>
        <w:bottom w:val="none" w:sz="0" w:space="0" w:color="auto"/>
        <w:right w:val="none" w:sz="0" w:space="0" w:color="auto"/>
      </w:divBdr>
    </w:div>
    <w:div w:id="467212434">
      <w:bodyDiv w:val="1"/>
      <w:marLeft w:val="0"/>
      <w:marRight w:val="0"/>
      <w:marTop w:val="0"/>
      <w:marBottom w:val="0"/>
      <w:divBdr>
        <w:top w:val="none" w:sz="0" w:space="0" w:color="auto"/>
        <w:left w:val="none" w:sz="0" w:space="0" w:color="auto"/>
        <w:bottom w:val="none" w:sz="0" w:space="0" w:color="auto"/>
        <w:right w:val="none" w:sz="0" w:space="0" w:color="auto"/>
      </w:divBdr>
    </w:div>
    <w:div w:id="536544628">
      <w:bodyDiv w:val="1"/>
      <w:marLeft w:val="0"/>
      <w:marRight w:val="0"/>
      <w:marTop w:val="0"/>
      <w:marBottom w:val="0"/>
      <w:divBdr>
        <w:top w:val="none" w:sz="0" w:space="0" w:color="auto"/>
        <w:left w:val="none" w:sz="0" w:space="0" w:color="auto"/>
        <w:bottom w:val="none" w:sz="0" w:space="0" w:color="auto"/>
        <w:right w:val="none" w:sz="0" w:space="0" w:color="auto"/>
      </w:divBdr>
    </w:div>
    <w:div w:id="583997137">
      <w:bodyDiv w:val="1"/>
      <w:marLeft w:val="0"/>
      <w:marRight w:val="0"/>
      <w:marTop w:val="0"/>
      <w:marBottom w:val="0"/>
      <w:divBdr>
        <w:top w:val="none" w:sz="0" w:space="0" w:color="auto"/>
        <w:left w:val="none" w:sz="0" w:space="0" w:color="auto"/>
        <w:bottom w:val="none" w:sz="0" w:space="0" w:color="auto"/>
        <w:right w:val="none" w:sz="0" w:space="0" w:color="auto"/>
      </w:divBdr>
    </w:div>
    <w:div w:id="606889684">
      <w:bodyDiv w:val="1"/>
      <w:marLeft w:val="0"/>
      <w:marRight w:val="0"/>
      <w:marTop w:val="0"/>
      <w:marBottom w:val="0"/>
      <w:divBdr>
        <w:top w:val="none" w:sz="0" w:space="0" w:color="auto"/>
        <w:left w:val="none" w:sz="0" w:space="0" w:color="auto"/>
        <w:bottom w:val="none" w:sz="0" w:space="0" w:color="auto"/>
        <w:right w:val="none" w:sz="0" w:space="0" w:color="auto"/>
      </w:divBdr>
    </w:div>
    <w:div w:id="607085815">
      <w:bodyDiv w:val="1"/>
      <w:marLeft w:val="0"/>
      <w:marRight w:val="0"/>
      <w:marTop w:val="0"/>
      <w:marBottom w:val="0"/>
      <w:divBdr>
        <w:top w:val="none" w:sz="0" w:space="0" w:color="auto"/>
        <w:left w:val="none" w:sz="0" w:space="0" w:color="auto"/>
        <w:bottom w:val="none" w:sz="0" w:space="0" w:color="auto"/>
        <w:right w:val="none" w:sz="0" w:space="0" w:color="auto"/>
      </w:divBdr>
    </w:div>
    <w:div w:id="611281343">
      <w:bodyDiv w:val="1"/>
      <w:marLeft w:val="0"/>
      <w:marRight w:val="0"/>
      <w:marTop w:val="0"/>
      <w:marBottom w:val="0"/>
      <w:divBdr>
        <w:top w:val="none" w:sz="0" w:space="0" w:color="auto"/>
        <w:left w:val="none" w:sz="0" w:space="0" w:color="auto"/>
        <w:bottom w:val="none" w:sz="0" w:space="0" w:color="auto"/>
        <w:right w:val="none" w:sz="0" w:space="0" w:color="auto"/>
      </w:divBdr>
    </w:div>
    <w:div w:id="650986072">
      <w:bodyDiv w:val="1"/>
      <w:marLeft w:val="0"/>
      <w:marRight w:val="0"/>
      <w:marTop w:val="0"/>
      <w:marBottom w:val="0"/>
      <w:divBdr>
        <w:top w:val="none" w:sz="0" w:space="0" w:color="auto"/>
        <w:left w:val="none" w:sz="0" w:space="0" w:color="auto"/>
        <w:bottom w:val="none" w:sz="0" w:space="0" w:color="auto"/>
        <w:right w:val="none" w:sz="0" w:space="0" w:color="auto"/>
      </w:divBdr>
    </w:div>
    <w:div w:id="694844329">
      <w:bodyDiv w:val="1"/>
      <w:marLeft w:val="0"/>
      <w:marRight w:val="0"/>
      <w:marTop w:val="0"/>
      <w:marBottom w:val="0"/>
      <w:divBdr>
        <w:top w:val="none" w:sz="0" w:space="0" w:color="auto"/>
        <w:left w:val="none" w:sz="0" w:space="0" w:color="auto"/>
        <w:bottom w:val="none" w:sz="0" w:space="0" w:color="auto"/>
        <w:right w:val="none" w:sz="0" w:space="0" w:color="auto"/>
      </w:divBdr>
    </w:div>
    <w:div w:id="721293458">
      <w:bodyDiv w:val="1"/>
      <w:marLeft w:val="0"/>
      <w:marRight w:val="0"/>
      <w:marTop w:val="0"/>
      <w:marBottom w:val="0"/>
      <w:divBdr>
        <w:top w:val="none" w:sz="0" w:space="0" w:color="auto"/>
        <w:left w:val="none" w:sz="0" w:space="0" w:color="auto"/>
        <w:bottom w:val="none" w:sz="0" w:space="0" w:color="auto"/>
        <w:right w:val="none" w:sz="0" w:space="0" w:color="auto"/>
      </w:divBdr>
    </w:div>
    <w:div w:id="758794526">
      <w:bodyDiv w:val="1"/>
      <w:marLeft w:val="0"/>
      <w:marRight w:val="0"/>
      <w:marTop w:val="0"/>
      <w:marBottom w:val="0"/>
      <w:divBdr>
        <w:top w:val="none" w:sz="0" w:space="0" w:color="auto"/>
        <w:left w:val="none" w:sz="0" w:space="0" w:color="auto"/>
        <w:bottom w:val="none" w:sz="0" w:space="0" w:color="auto"/>
        <w:right w:val="none" w:sz="0" w:space="0" w:color="auto"/>
      </w:divBdr>
    </w:div>
    <w:div w:id="791676720">
      <w:bodyDiv w:val="1"/>
      <w:marLeft w:val="0"/>
      <w:marRight w:val="0"/>
      <w:marTop w:val="0"/>
      <w:marBottom w:val="0"/>
      <w:divBdr>
        <w:top w:val="none" w:sz="0" w:space="0" w:color="auto"/>
        <w:left w:val="none" w:sz="0" w:space="0" w:color="auto"/>
        <w:bottom w:val="none" w:sz="0" w:space="0" w:color="auto"/>
        <w:right w:val="none" w:sz="0" w:space="0" w:color="auto"/>
      </w:divBdr>
    </w:div>
    <w:div w:id="816999003">
      <w:bodyDiv w:val="1"/>
      <w:marLeft w:val="0"/>
      <w:marRight w:val="0"/>
      <w:marTop w:val="0"/>
      <w:marBottom w:val="0"/>
      <w:divBdr>
        <w:top w:val="none" w:sz="0" w:space="0" w:color="auto"/>
        <w:left w:val="none" w:sz="0" w:space="0" w:color="auto"/>
        <w:bottom w:val="none" w:sz="0" w:space="0" w:color="auto"/>
        <w:right w:val="none" w:sz="0" w:space="0" w:color="auto"/>
      </w:divBdr>
    </w:div>
    <w:div w:id="831143355">
      <w:bodyDiv w:val="1"/>
      <w:marLeft w:val="0"/>
      <w:marRight w:val="0"/>
      <w:marTop w:val="0"/>
      <w:marBottom w:val="0"/>
      <w:divBdr>
        <w:top w:val="none" w:sz="0" w:space="0" w:color="auto"/>
        <w:left w:val="none" w:sz="0" w:space="0" w:color="auto"/>
        <w:bottom w:val="none" w:sz="0" w:space="0" w:color="auto"/>
        <w:right w:val="none" w:sz="0" w:space="0" w:color="auto"/>
      </w:divBdr>
    </w:div>
    <w:div w:id="914319617">
      <w:bodyDiv w:val="1"/>
      <w:marLeft w:val="0"/>
      <w:marRight w:val="0"/>
      <w:marTop w:val="0"/>
      <w:marBottom w:val="0"/>
      <w:divBdr>
        <w:top w:val="none" w:sz="0" w:space="0" w:color="auto"/>
        <w:left w:val="none" w:sz="0" w:space="0" w:color="auto"/>
        <w:bottom w:val="none" w:sz="0" w:space="0" w:color="auto"/>
        <w:right w:val="none" w:sz="0" w:space="0" w:color="auto"/>
      </w:divBdr>
    </w:div>
    <w:div w:id="940720190">
      <w:bodyDiv w:val="1"/>
      <w:marLeft w:val="0"/>
      <w:marRight w:val="0"/>
      <w:marTop w:val="0"/>
      <w:marBottom w:val="0"/>
      <w:divBdr>
        <w:top w:val="none" w:sz="0" w:space="0" w:color="auto"/>
        <w:left w:val="none" w:sz="0" w:space="0" w:color="auto"/>
        <w:bottom w:val="none" w:sz="0" w:space="0" w:color="auto"/>
        <w:right w:val="none" w:sz="0" w:space="0" w:color="auto"/>
      </w:divBdr>
    </w:div>
    <w:div w:id="941230006">
      <w:bodyDiv w:val="1"/>
      <w:marLeft w:val="0"/>
      <w:marRight w:val="0"/>
      <w:marTop w:val="0"/>
      <w:marBottom w:val="0"/>
      <w:divBdr>
        <w:top w:val="none" w:sz="0" w:space="0" w:color="auto"/>
        <w:left w:val="none" w:sz="0" w:space="0" w:color="auto"/>
        <w:bottom w:val="none" w:sz="0" w:space="0" w:color="auto"/>
        <w:right w:val="none" w:sz="0" w:space="0" w:color="auto"/>
      </w:divBdr>
    </w:div>
    <w:div w:id="945308864">
      <w:bodyDiv w:val="1"/>
      <w:marLeft w:val="0"/>
      <w:marRight w:val="0"/>
      <w:marTop w:val="0"/>
      <w:marBottom w:val="0"/>
      <w:divBdr>
        <w:top w:val="none" w:sz="0" w:space="0" w:color="auto"/>
        <w:left w:val="none" w:sz="0" w:space="0" w:color="auto"/>
        <w:bottom w:val="none" w:sz="0" w:space="0" w:color="auto"/>
        <w:right w:val="none" w:sz="0" w:space="0" w:color="auto"/>
      </w:divBdr>
    </w:div>
    <w:div w:id="954747545">
      <w:bodyDiv w:val="1"/>
      <w:marLeft w:val="0"/>
      <w:marRight w:val="0"/>
      <w:marTop w:val="0"/>
      <w:marBottom w:val="0"/>
      <w:divBdr>
        <w:top w:val="none" w:sz="0" w:space="0" w:color="auto"/>
        <w:left w:val="none" w:sz="0" w:space="0" w:color="auto"/>
        <w:bottom w:val="none" w:sz="0" w:space="0" w:color="auto"/>
        <w:right w:val="none" w:sz="0" w:space="0" w:color="auto"/>
      </w:divBdr>
    </w:div>
    <w:div w:id="1033072434">
      <w:bodyDiv w:val="1"/>
      <w:marLeft w:val="0"/>
      <w:marRight w:val="0"/>
      <w:marTop w:val="0"/>
      <w:marBottom w:val="0"/>
      <w:divBdr>
        <w:top w:val="none" w:sz="0" w:space="0" w:color="auto"/>
        <w:left w:val="none" w:sz="0" w:space="0" w:color="auto"/>
        <w:bottom w:val="none" w:sz="0" w:space="0" w:color="auto"/>
        <w:right w:val="none" w:sz="0" w:space="0" w:color="auto"/>
      </w:divBdr>
    </w:div>
    <w:div w:id="1046763114">
      <w:bodyDiv w:val="1"/>
      <w:marLeft w:val="0"/>
      <w:marRight w:val="0"/>
      <w:marTop w:val="0"/>
      <w:marBottom w:val="0"/>
      <w:divBdr>
        <w:top w:val="none" w:sz="0" w:space="0" w:color="auto"/>
        <w:left w:val="none" w:sz="0" w:space="0" w:color="auto"/>
        <w:bottom w:val="none" w:sz="0" w:space="0" w:color="auto"/>
        <w:right w:val="none" w:sz="0" w:space="0" w:color="auto"/>
      </w:divBdr>
    </w:div>
    <w:div w:id="1061099213">
      <w:bodyDiv w:val="1"/>
      <w:marLeft w:val="0"/>
      <w:marRight w:val="0"/>
      <w:marTop w:val="0"/>
      <w:marBottom w:val="0"/>
      <w:divBdr>
        <w:top w:val="none" w:sz="0" w:space="0" w:color="auto"/>
        <w:left w:val="none" w:sz="0" w:space="0" w:color="auto"/>
        <w:bottom w:val="none" w:sz="0" w:space="0" w:color="auto"/>
        <w:right w:val="none" w:sz="0" w:space="0" w:color="auto"/>
      </w:divBdr>
    </w:div>
    <w:div w:id="1076442027">
      <w:bodyDiv w:val="1"/>
      <w:marLeft w:val="0"/>
      <w:marRight w:val="0"/>
      <w:marTop w:val="0"/>
      <w:marBottom w:val="0"/>
      <w:divBdr>
        <w:top w:val="none" w:sz="0" w:space="0" w:color="auto"/>
        <w:left w:val="none" w:sz="0" w:space="0" w:color="auto"/>
        <w:bottom w:val="none" w:sz="0" w:space="0" w:color="auto"/>
        <w:right w:val="none" w:sz="0" w:space="0" w:color="auto"/>
      </w:divBdr>
    </w:div>
    <w:div w:id="1077439138">
      <w:bodyDiv w:val="1"/>
      <w:marLeft w:val="0"/>
      <w:marRight w:val="0"/>
      <w:marTop w:val="0"/>
      <w:marBottom w:val="0"/>
      <w:divBdr>
        <w:top w:val="none" w:sz="0" w:space="0" w:color="auto"/>
        <w:left w:val="none" w:sz="0" w:space="0" w:color="auto"/>
        <w:bottom w:val="none" w:sz="0" w:space="0" w:color="auto"/>
        <w:right w:val="none" w:sz="0" w:space="0" w:color="auto"/>
      </w:divBdr>
    </w:div>
    <w:div w:id="1088649837">
      <w:bodyDiv w:val="1"/>
      <w:marLeft w:val="0"/>
      <w:marRight w:val="0"/>
      <w:marTop w:val="0"/>
      <w:marBottom w:val="0"/>
      <w:divBdr>
        <w:top w:val="none" w:sz="0" w:space="0" w:color="auto"/>
        <w:left w:val="none" w:sz="0" w:space="0" w:color="auto"/>
        <w:bottom w:val="none" w:sz="0" w:space="0" w:color="auto"/>
        <w:right w:val="none" w:sz="0" w:space="0" w:color="auto"/>
      </w:divBdr>
    </w:div>
    <w:div w:id="1093671254">
      <w:bodyDiv w:val="1"/>
      <w:marLeft w:val="0"/>
      <w:marRight w:val="0"/>
      <w:marTop w:val="0"/>
      <w:marBottom w:val="0"/>
      <w:divBdr>
        <w:top w:val="none" w:sz="0" w:space="0" w:color="auto"/>
        <w:left w:val="none" w:sz="0" w:space="0" w:color="auto"/>
        <w:bottom w:val="none" w:sz="0" w:space="0" w:color="auto"/>
        <w:right w:val="none" w:sz="0" w:space="0" w:color="auto"/>
      </w:divBdr>
    </w:div>
    <w:div w:id="1135489331">
      <w:bodyDiv w:val="1"/>
      <w:marLeft w:val="0"/>
      <w:marRight w:val="0"/>
      <w:marTop w:val="0"/>
      <w:marBottom w:val="0"/>
      <w:divBdr>
        <w:top w:val="none" w:sz="0" w:space="0" w:color="auto"/>
        <w:left w:val="none" w:sz="0" w:space="0" w:color="auto"/>
        <w:bottom w:val="none" w:sz="0" w:space="0" w:color="auto"/>
        <w:right w:val="none" w:sz="0" w:space="0" w:color="auto"/>
      </w:divBdr>
    </w:div>
    <w:div w:id="1143424438">
      <w:bodyDiv w:val="1"/>
      <w:marLeft w:val="0"/>
      <w:marRight w:val="0"/>
      <w:marTop w:val="0"/>
      <w:marBottom w:val="0"/>
      <w:divBdr>
        <w:top w:val="none" w:sz="0" w:space="0" w:color="auto"/>
        <w:left w:val="none" w:sz="0" w:space="0" w:color="auto"/>
        <w:bottom w:val="none" w:sz="0" w:space="0" w:color="auto"/>
        <w:right w:val="none" w:sz="0" w:space="0" w:color="auto"/>
      </w:divBdr>
    </w:div>
    <w:div w:id="1152408170">
      <w:bodyDiv w:val="1"/>
      <w:marLeft w:val="0"/>
      <w:marRight w:val="0"/>
      <w:marTop w:val="0"/>
      <w:marBottom w:val="0"/>
      <w:divBdr>
        <w:top w:val="none" w:sz="0" w:space="0" w:color="auto"/>
        <w:left w:val="none" w:sz="0" w:space="0" w:color="auto"/>
        <w:bottom w:val="none" w:sz="0" w:space="0" w:color="auto"/>
        <w:right w:val="none" w:sz="0" w:space="0" w:color="auto"/>
      </w:divBdr>
    </w:div>
    <w:div w:id="1174490615">
      <w:bodyDiv w:val="1"/>
      <w:marLeft w:val="0"/>
      <w:marRight w:val="0"/>
      <w:marTop w:val="0"/>
      <w:marBottom w:val="0"/>
      <w:divBdr>
        <w:top w:val="none" w:sz="0" w:space="0" w:color="auto"/>
        <w:left w:val="none" w:sz="0" w:space="0" w:color="auto"/>
        <w:bottom w:val="none" w:sz="0" w:space="0" w:color="auto"/>
        <w:right w:val="none" w:sz="0" w:space="0" w:color="auto"/>
      </w:divBdr>
    </w:div>
    <w:div w:id="1190223824">
      <w:bodyDiv w:val="1"/>
      <w:marLeft w:val="0"/>
      <w:marRight w:val="0"/>
      <w:marTop w:val="0"/>
      <w:marBottom w:val="0"/>
      <w:divBdr>
        <w:top w:val="none" w:sz="0" w:space="0" w:color="auto"/>
        <w:left w:val="none" w:sz="0" w:space="0" w:color="auto"/>
        <w:bottom w:val="none" w:sz="0" w:space="0" w:color="auto"/>
        <w:right w:val="none" w:sz="0" w:space="0" w:color="auto"/>
      </w:divBdr>
    </w:div>
    <w:div w:id="1280994599">
      <w:bodyDiv w:val="1"/>
      <w:marLeft w:val="0"/>
      <w:marRight w:val="0"/>
      <w:marTop w:val="0"/>
      <w:marBottom w:val="0"/>
      <w:divBdr>
        <w:top w:val="none" w:sz="0" w:space="0" w:color="auto"/>
        <w:left w:val="none" w:sz="0" w:space="0" w:color="auto"/>
        <w:bottom w:val="none" w:sz="0" w:space="0" w:color="auto"/>
        <w:right w:val="none" w:sz="0" w:space="0" w:color="auto"/>
      </w:divBdr>
    </w:div>
    <w:div w:id="1327856415">
      <w:bodyDiv w:val="1"/>
      <w:marLeft w:val="0"/>
      <w:marRight w:val="0"/>
      <w:marTop w:val="0"/>
      <w:marBottom w:val="0"/>
      <w:divBdr>
        <w:top w:val="none" w:sz="0" w:space="0" w:color="auto"/>
        <w:left w:val="none" w:sz="0" w:space="0" w:color="auto"/>
        <w:bottom w:val="none" w:sz="0" w:space="0" w:color="auto"/>
        <w:right w:val="none" w:sz="0" w:space="0" w:color="auto"/>
      </w:divBdr>
    </w:div>
    <w:div w:id="1338733001">
      <w:bodyDiv w:val="1"/>
      <w:marLeft w:val="0"/>
      <w:marRight w:val="0"/>
      <w:marTop w:val="0"/>
      <w:marBottom w:val="0"/>
      <w:divBdr>
        <w:top w:val="none" w:sz="0" w:space="0" w:color="auto"/>
        <w:left w:val="none" w:sz="0" w:space="0" w:color="auto"/>
        <w:bottom w:val="none" w:sz="0" w:space="0" w:color="auto"/>
        <w:right w:val="none" w:sz="0" w:space="0" w:color="auto"/>
      </w:divBdr>
    </w:div>
    <w:div w:id="1347945710">
      <w:bodyDiv w:val="1"/>
      <w:marLeft w:val="0"/>
      <w:marRight w:val="0"/>
      <w:marTop w:val="0"/>
      <w:marBottom w:val="0"/>
      <w:divBdr>
        <w:top w:val="none" w:sz="0" w:space="0" w:color="auto"/>
        <w:left w:val="none" w:sz="0" w:space="0" w:color="auto"/>
        <w:bottom w:val="none" w:sz="0" w:space="0" w:color="auto"/>
        <w:right w:val="none" w:sz="0" w:space="0" w:color="auto"/>
      </w:divBdr>
    </w:div>
    <w:div w:id="1365980742">
      <w:bodyDiv w:val="1"/>
      <w:marLeft w:val="0"/>
      <w:marRight w:val="0"/>
      <w:marTop w:val="0"/>
      <w:marBottom w:val="0"/>
      <w:divBdr>
        <w:top w:val="none" w:sz="0" w:space="0" w:color="auto"/>
        <w:left w:val="none" w:sz="0" w:space="0" w:color="auto"/>
        <w:bottom w:val="none" w:sz="0" w:space="0" w:color="auto"/>
        <w:right w:val="none" w:sz="0" w:space="0" w:color="auto"/>
      </w:divBdr>
    </w:div>
    <w:div w:id="1391803267">
      <w:bodyDiv w:val="1"/>
      <w:marLeft w:val="0"/>
      <w:marRight w:val="0"/>
      <w:marTop w:val="0"/>
      <w:marBottom w:val="0"/>
      <w:divBdr>
        <w:top w:val="none" w:sz="0" w:space="0" w:color="auto"/>
        <w:left w:val="none" w:sz="0" w:space="0" w:color="auto"/>
        <w:bottom w:val="none" w:sz="0" w:space="0" w:color="auto"/>
        <w:right w:val="none" w:sz="0" w:space="0" w:color="auto"/>
      </w:divBdr>
    </w:div>
    <w:div w:id="1427456877">
      <w:bodyDiv w:val="1"/>
      <w:marLeft w:val="0"/>
      <w:marRight w:val="0"/>
      <w:marTop w:val="0"/>
      <w:marBottom w:val="0"/>
      <w:divBdr>
        <w:top w:val="none" w:sz="0" w:space="0" w:color="auto"/>
        <w:left w:val="none" w:sz="0" w:space="0" w:color="auto"/>
        <w:bottom w:val="none" w:sz="0" w:space="0" w:color="auto"/>
        <w:right w:val="none" w:sz="0" w:space="0" w:color="auto"/>
      </w:divBdr>
    </w:div>
    <w:div w:id="1452087345">
      <w:bodyDiv w:val="1"/>
      <w:marLeft w:val="0"/>
      <w:marRight w:val="0"/>
      <w:marTop w:val="0"/>
      <w:marBottom w:val="0"/>
      <w:divBdr>
        <w:top w:val="none" w:sz="0" w:space="0" w:color="auto"/>
        <w:left w:val="none" w:sz="0" w:space="0" w:color="auto"/>
        <w:bottom w:val="none" w:sz="0" w:space="0" w:color="auto"/>
        <w:right w:val="none" w:sz="0" w:space="0" w:color="auto"/>
      </w:divBdr>
    </w:div>
    <w:div w:id="1486971335">
      <w:bodyDiv w:val="1"/>
      <w:marLeft w:val="0"/>
      <w:marRight w:val="0"/>
      <w:marTop w:val="0"/>
      <w:marBottom w:val="0"/>
      <w:divBdr>
        <w:top w:val="none" w:sz="0" w:space="0" w:color="auto"/>
        <w:left w:val="none" w:sz="0" w:space="0" w:color="auto"/>
        <w:bottom w:val="none" w:sz="0" w:space="0" w:color="auto"/>
        <w:right w:val="none" w:sz="0" w:space="0" w:color="auto"/>
      </w:divBdr>
    </w:div>
    <w:div w:id="1513566909">
      <w:bodyDiv w:val="1"/>
      <w:marLeft w:val="0"/>
      <w:marRight w:val="0"/>
      <w:marTop w:val="0"/>
      <w:marBottom w:val="0"/>
      <w:divBdr>
        <w:top w:val="none" w:sz="0" w:space="0" w:color="auto"/>
        <w:left w:val="none" w:sz="0" w:space="0" w:color="auto"/>
        <w:bottom w:val="none" w:sz="0" w:space="0" w:color="auto"/>
        <w:right w:val="none" w:sz="0" w:space="0" w:color="auto"/>
      </w:divBdr>
    </w:div>
    <w:div w:id="1526165400">
      <w:bodyDiv w:val="1"/>
      <w:marLeft w:val="0"/>
      <w:marRight w:val="0"/>
      <w:marTop w:val="0"/>
      <w:marBottom w:val="0"/>
      <w:divBdr>
        <w:top w:val="none" w:sz="0" w:space="0" w:color="auto"/>
        <w:left w:val="none" w:sz="0" w:space="0" w:color="auto"/>
        <w:bottom w:val="none" w:sz="0" w:space="0" w:color="auto"/>
        <w:right w:val="none" w:sz="0" w:space="0" w:color="auto"/>
      </w:divBdr>
    </w:div>
    <w:div w:id="1549561274">
      <w:bodyDiv w:val="1"/>
      <w:marLeft w:val="0"/>
      <w:marRight w:val="0"/>
      <w:marTop w:val="0"/>
      <w:marBottom w:val="0"/>
      <w:divBdr>
        <w:top w:val="none" w:sz="0" w:space="0" w:color="auto"/>
        <w:left w:val="none" w:sz="0" w:space="0" w:color="auto"/>
        <w:bottom w:val="none" w:sz="0" w:space="0" w:color="auto"/>
        <w:right w:val="none" w:sz="0" w:space="0" w:color="auto"/>
      </w:divBdr>
    </w:div>
    <w:div w:id="1569801465">
      <w:bodyDiv w:val="1"/>
      <w:marLeft w:val="0"/>
      <w:marRight w:val="0"/>
      <w:marTop w:val="0"/>
      <w:marBottom w:val="0"/>
      <w:divBdr>
        <w:top w:val="none" w:sz="0" w:space="0" w:color="auto"/>
        <w:left w:val="none" w:sz="0" w:space="0" w:color="auto"/>
        <w:bottom w:val="none" w:sz="0" w:space="0" w:color="auto"/>
        <w:right w:val="none" w:sz="0" w:space="0" w:color="auto"/>
      </w:divBdr>
    </w:div>
    <w:div w:id="1573463750">
      <w:bodyDiv w:val="1"/>
      <w:marLeft w:val="0"/>
      <w:marRight w:val="0"/>
      <w:marTop w:val="0"/>
      <w:marBottom w:val="0"/>
      <w:divBdr>
        <w:top w:val="none" w:sz="0" w:space="0" w:color="auto"/>
        <w:left w:val="none" w:sz="0" w:space="0" w:color="auto"/>
        <w:bottom w:val="none" w:sz="0" w:space="0" w:color="auto"/>
        <w:right w:val="none" w:sz="0" w:space="0" w:color="auto"/>
      </w:divBdr>
    </w:div>
    <w:div w:id="1625965793">
      <w:bodyDiv w:val="1"/>
      <w:marLeft w:val="0"/>
      <w:marRight w:val="0"/>
      <w:marTop w:val="0"/>
      <w:marBottom w:val="0"/>
      <w:divBdr>
        <w:top w:val="none" w:sz="0" w:space="0" w:color="auto"/>
        <w:left w:val="none" w:sz="0" w:space="0" w:color="auto"/>
        <w:bottom w:val="none" w:sz="0" w:space="0" w:color="auto"/>
        <w:right w:val="none" w:sz="0" w:space="0" w:color="auto"/>
      </w:divBdr>
    </w:div>
    <w:div w:id="1626698126">
      <w:bodyDiv w:val="1"/>
      <w:marLeft w:val="0"/>
      <w:marRight w:val="0"/>
      <w:marTop w:val="0"/>
      <w:marBottom w:val="0"/>
      <w:divBdr>
        <w:top w:val="none" w:sz="0" w:space="0" w:color="auto"/>
        <w:left w:val="none" w:sz="0" w:space="0" w:color="auto"/>
        <w:bottom w:val="none" w:sz="0" w:space="0" w:color="auto"/>
        <w:right w:val="none" w:sz="0" w:space="0" w:color="auto"/>
      </w:divBdr>
    </w:div>
    <w:div w:id="1629503949">
      <w:bodyDiv w:val="1"/>
      <w:marLeft w:val="0"/>
      <w:marRight w:val="0"/>
      <w:marTop w:val="0"/>
      <w:marBottom w:val="0"/>
      <w:divBdr>
        <w:top w:val="none" w:sz="0" w:space="0" w:color="auto"/>
        <w:left w:val="none" w:sz="0" w:space="0" w:color="auto"/>
        <w:bottom w:val="none" w:sz="0" w:space="0" w:color="auto"/>
        <w:right w:val="none" w:sz="0" w:space="0" w:color="auto"/>
      </w:divBdr>
    </w:div>
    <w:div w:id="1678800819">
      <w:bodyDiv w:val="1"/>
      <w:marLeft w:val="0"/>
      <w:marRight w:val="0"/>
      <w:marTop w:val="0"/>
      <w:marBottom w:val="0"/>
      <w:divBdr>
        <w:top w:val="none" w:sz="0" w:space="0" w:color="auto"/>
        <w:left w:val="none" w:sz="0" w:space="0" w:color="auto"/>
        <w:bottom w:val="none" w:sz="0" w:space="0" w:color="auto"/>
        <w:right w:val="none" w:sz="0" w:space="0" w:color="auto"/>
      </w:divBdr>
    </w:div>
    <w:div w:id="1679506603">
      <w:bodyDiv w:val="1"/>
      <w:marLeft w:val="0"/>
      <w:marRight w:val="0"/>
      <w:marTop w:val="0"/>
      <w:marBottom w:val="0"/>
      <w:divBdr>
        <w:top w:val="none" w:sz="0" w:space="0" w:color="auto"/>
        <w:left w:val="none" w:sz="0" w:space="0" w:color="auto"/>
        <w:bottom w:val="none" w:sz="0" w:space="0" w:color="auto"/>
        <w:right w:val="none" w:sz="0" w:space="0" w:color="auto"/>
      </w:divBdr>
    </w:div>
    <w:div w:id="1691372117">
      <w:bodyDiv w:val="1"/>
      <w:marLeft w:val="0"/>
      <w:marRight w:val="0"/>
      <w:marTop w:val="0"/>
      <w:marBottom w:val="0"/>
      <w:divBdr>
        <w:top w:val="none" w:sz="0" w:space="0" w:color="auto"/>
        <w:left w:val="none" w:sz="0" w:space="0" w:color="auto"/>
        <w:bottom w:val="none" w:sz="0" w:space="0" w:color="auto"/>
        <w:right w:val="none" w:sz="0" w:space="0" w:color="auto"/>
      </w:divBdr>
    </w:div>
    <w:div w:id="1691494454">
      <w:bodyDiv w:val="1"/>
      <w:marLeft w:val="0"/>
      <w:marRight w:val="0"/>
      <w:marTop w:val="0"/>
      <w:marBottom w:val="0"/>
      <w:divBdr>
        <w:top w:val="none" w:sz="0" w:space="0" w:color="auto"/>
        <w:left w:val="none" w:sz="0" w:space="0" w:color="auto"/>
        <w:bottom w:val="none" w:sz="0" w:space="0" w:color="auto"/>
        <w:right w:val="none" w:sz="0" w:space="0" w:color="auto"/>
      </w:divBdr>
    </w:div>
    <w:div w:id="1712804968">
      <w:bodyDiv w:val="1"/>
      <w:marLeft w:val="0"/>
      <w:marRight w:val="0"/>
      <w:marTop w:val="0"/>
      <w:marBottom w:val="0"/>
      <w:divBdr>
        <w:top w:val="none" w:sz="0" w:space="0" w:color="auto"/>
        <w:left w:val="none" w:sz="0" w:space="0" w:color="auto"/>
        <w:bottom w:val="none" w:sz="0" w:space="0" w:color="auto"/>
        <w:right w:val="none" w:sz="0" w:space="0" w:color="auto"/>
      </w:divBdr>
    </w:div>
    <w:div w:id="1732458472">
      <w:bodyDiv w:val="1"/>
      <w:marLeft w:val="0"/>
      <w:marRight w:val="0"/>
      <w:marTop w:val="0"/>
      <w:marBottom w:val="0"/>
      <w:divBdr>
        <w:top w:val="none" w:sz="0" w:space="0" w:color="auto"/>
        <w:left w:val="none" w:sz="0" w:space="0" w:color="auto"/>
        <w:bottom w:val="none" w:sz="0" w:space="0" w:color="auto"/>
        <w:right w:val="none" w:sz="0" w:space="0" w:color="auto"/>
      </w:divBdr>
    </w:div>
    <w:div w:id="1769738869">
      <w:bodyDiv w:val="1"/>
      <w:marLeft w:val="0"/>
      <w:marRight w:val="0"/>
      <w:marTop w:val="0"/>
      <w:marBottom w:val="0"/>
      <w:divBdr>
        <w:top w:val="none" w:sz="0" w:space="0" w:color="auto"/>
        <w:left w:val="none" w:sz="0" w:space="0" w:color="auto"/>
        <w:bottom w:val="none" w:sz="0" w:space="0" w:color="auto"/>
        <w:right w:val="none" w:sz="0" w:space="0" w:color="auto"/>
      </w:divBdr>
    </w:div>
    <w:div w:id="1821534166">
      <w:bodyDiv w:val="1"/>
      <w:marLeft w:val="0"/>
      <w:marRight w:val="0"/>
      <w:marTop w:val="0"/>
      <w:marBottom w:val="0"/>
      <w:divBdr>
        <w:top w:val="none" w:sz="0" w:space="0" w:color="auto"/>
        <w:left w:val="none" w:sz="0" w:space="0" w:color="auto"/>
        <w:bottom w:val="none" w:sz="0" w:space="0" w:color="auto"/>
        <w:right w:val="none" w:sz="0" w:space="0" w:color="auto"/>
      </w:divBdr>
    </w:div>
    <w:div w:id="1830124355">
      <w:bodyDiv w:val="1"/>
      <w:marLeft w:val="0"/>
      <w:marRight w:val="0"/>
      <w:marTop w:val="0"/>
      <w:marBottom w:val="0"/>
      <w:divBdr>
        <w:top w:val="none" w:sz="0" w:space="0" w:color="auto"/>
        <w:left w:val="none" w:sz="0" w:space="0" w:color="auto"/>
        <w:bottom w:val="none" w:sz="0" w:space="0" w:color="auto"/>
        <w:right w:val="none" w:sz="0" w:space="0" w:color="auto"/>
      </w:divBdr>
    </w:div>
    <w:div w:id="1838885288">
      <w:bodyDiv w:val="1"/>
      <w:marLeft w:val="0"/>
      <w:marRight w:val="0"/>
      <w:marTop w:val="0"/>
      <w:marBottom w:val="0"/>
      <w:divBdr>
        <w:top w:val="none" w:sz="0" w:space="0" w:color="auto"/>
        <w:left w:val="none" w:sz="0" w:space="0" w:color="auto"/>
        <w:bottom w:val="none" w:sz="0" w:space="0" w:color="auto"/>
        <w:right w:val="none" w:sz="0" w:space="0" w:color="auto"/>
      </w:divBdr>
    </w:div>
    <w:div w:id="1861509405">
      <w:bodyDiv w:val="1"/>
      <w:marLeft w:val="0"/>
      <w:marRight w:val="0"/>
      <w:marTop w:val="0"/>
      <w:marBottom w:val="0"/>
      <w:divBdr>
        <w:top w:val="none" w:sz="0" w:space="0" w:color="auto"/>
        <w:left w:val="none" w:sz="0" w:space="0" w:color="auto"/>
        <w:bottom w:val="none" w:sz="0" w:space="0" w:color="auto"/>
        <w:right w:val="none" w:sz="0" w:space="0" w:color="auto"/>
      </w:divBdr>
    </w:div>
    <w:div w:id="1862670808">
      <w:bodyDiv w:val="1"/>
      <w:marLeft w:val="0"/>
      <w:marRight w:val="0"/>
      <w:marTop w:val="0"/>
      <w:marBottom w:val="0"/>
      <w:divBdr>
        <w:top w:val="none" w:sz="0" w:space="0" w:color="auto"/>
        <w:left w:val="none" w:sz="0" w:space="0" w:color="auto"/>
        <w:bottom w:val="none" w:sz="0" w:space="0" w:color="auto"/>
        <w:right w:val="none" w:sz="0" w:space="0" w:color="auto"/>
      </w:divBdr>
    </w:div>
    <w:div w:id="1876845459">
      <w:bodyDiv w:val="1"/>
      <w:marLeft w:val="0"/>
      <w:marRight w:val="0"/>
      <w:marTop w:val="0"/>
      <w:marBottom w:val="0"/>
      <w:divBdr>
        <w:top w:val="none" w:sz="0" w:space="0" w:color="auto"/>
        <w:left w:val="none" w:sz="0" w:space="0" w:color="auto"/>
        <w:bottom w:val="none" w:sz="0" w:space="0" w:color="auto"/>
        <w:right w:val="none" w:sz="0" w:space="0" w:color="auto"/>
      </w:divBdr>
    </w:div>
    <w:div w:id="1886871827">
      <w:bodyDiv w:val="1"/>
      <w:marLeft w:val="0"/>
      <w:marRight w:val="0"/>
      <w:marTop w:val="0"/>
      <w:marBottom w:val="0"/>
      <w:divBdr>
        <w:top w:val="none" w:sz="0" w:space="0" w:color="auto"/>
        <w:left w:val="none" w:sz="0" w:space="0" w:color="auto"/>
        <w:bottom w:val="none" w:sz="0" w:space="0" w:color="auto"/>
        <w:right w:val="none" w:sz="0" w:space="0" w:color="auto"/>
      </w:divBdr>
    </w:div>
    <w:div w:id="1901284897">
      <w:bodyDiv w:val="1"/>
      <w:marLeft w:val="0"/>
      <w:marRight w:val="0"/>
      <w:marTop w:val="0"/>
      <w:marBottom w:val="0"/>
      <w:divBdr>
        <w:top w:val="none" w:sz="0" w:space="0" w:color="auto"/>
        <w:left w:val="none" w:sz="0" w:space="0" w:color="auto"/>
        <w:bottom w:val="none" w:sz="0" w:space="0" w:color="auto"/>
        <w:right w:val="none" w:sz="0" w:space="0" w:color="auto"/>
      </w:divBdr>
    </w:div>
    <w:div w:id="1917280625">
      <w:bodyDiv w:val="1"/>
      <w:marLeft w:val="0"/>
      <w:marRight w:val="0"/>
      <w:marTop w:val="0"/>
      <w:marBottom w:val="0"/>
      <w:divBdr>
        <w:top w:val="none" w:sz="0" w:space="0" w:color="auto"/>
        <w:left w:val="none" w:sz="0" w:space="0" w:color="auto"/>
        <w:bottom w:val="none" w:sz="0" w:space="0" w:color="auto"/>
        <w:right w:val="none" w:sz="0" w:space="0" w:color="auto"/>
      </w:divBdr>
    </w:div>
    <w:div w:id="1928028503">
      <w:bodyDiv w:val="1"/>
      <w:marLeft w:val="0"/>
      <w:marRight w:val="0"/>
      <w:marTop w:val="0"/>
      <w:marBottom w:val="0"/>
      <w:divBdr>
        <w:top w:val="none" w:sz="0" w:space="0" w:color="auto"/>
        <w:left w:val="none" w:sz="0" w:space="0" w:color="auto"/>
        <w:bottom w:val="none" w:sz="0" w:space="0" w:color="auto"/>
        <w:right w:val="none" w:sz="0" w:space="0" w:color="auto"/>
      </w:divBdr>
    </w:div>
    <w:div w:id="1938321057">
      <w:bodyDiv w:val="1"/>
      <w:marLeft w:val="0"/>
      <w:marRight w:val="0"/>
      <w:marTop w:val="0"/>
      <w:marBottom w:val="0"/>
      <w:divBdr>
        <w:top w:val="none" w:sz="0" w:space="0" w:color="auto"/>
        <w:left w:val="none" w:sz="0" w:space="0" w:color="auto"/>
        <w:bottom w:val="none" w:sz="0" w:space="0" w:color="auto"/>
        <w:right w:val="none" w:sz="0" w:space="0" w:color="auto"/>
      </w:divBdr>
    </w:div>
    <w:div w:id="1942029662">
      <w:bodyDiv w:val="1"/>
      <w:marLeft w:val="0"/>
      <w:marRight w:val="0"/>
      <w:marTop w:val="0"/>
      <w:marBottom w:val="0"/>
      <w:divBdr>
        <w:top w:val="none" w:sz="0" w:space="0" w:color="auto"/>
        <w:left w:val="none" w:sz="0" w:space="0" w:color="auto"/>
        <w:bottom w:val="none" w:sz="0" w:space="0" w:color="auto"/>
        <w:right w:val="none" w:sz="0" w:space="0" w:color="auto"/>
      </w:divBdr>
    </w:div>
    <w:div w:id="1945576737">
      <w:bodyDiv w:val="1"/>
      <w:marLeft w:val="0"/>
      <w:marRight w:val="0"/>
      <w:marTop w:val="0"/>
      <w:marBottom w:val="0"/>
      <w:divBdr>
        <w:top w:val="none" w:sz="0" w:space="0" w:color="auto"/>
        <w:left w:val="none" w:sz="0" w:space="0" w:color="auto"/>
        <w:bottom w:val="none" w:sz="0" w:space="0" w:color="auto"/>
        <w:right w:val="none" w:sz="0" w:space="0" w:color="auto"/>
      </w:divBdr>
    </w:div>
    <w:div w:id="1990136188">
      <w:bodyDiv w:val="1"/>
      <w:marLeft w:val="0"/>
      <w:marRight w:val="0"/>
      <w:marTop w:val="0"/>
      <w:marBottom w:val="0"/>
      <w:divBdr>
        <w:top w:val="none" w:sz="0" w:space="0" w:color="auto"/>
        <w:left w:val="none" w:sz="0" w:space="0" w:color="auto"/>
        <w:bottom w:val="none" w:sz="0" w:space="0" w:color="auto"/>
        <w:right w:val="none" w:sz="0" w:space="0" w:color="auto"/>
      </w:divBdr>
    </w:div>
    <w:div w:id="2011178217">
      <w:bodyDiv w:val="1"/>
      <w:marLeft w:val="0"/>
      <w:marRight w:val="0"/>
      <w:marTop w:val="0"/>
      <w:marBottom w:val="0"/>
      <w:divBdr>
        <w:top w:val="none" w:sz="0" w:space="0" w:color="auto"/>
        <w:left w:val="none" w:sz="0" w:space="0" w:color="auto"/>
        <w:bottom w:val="none" w:sz="0" w:space="0" w:color="auto"/>
        <w:right w:val="none" w:sz="0" w:space="0" w:color="auto"/>
      </w:divBdr>
    </w:div>
    <w:div w:id="2028018180">
      <w:bodyDiv w:val="1"/>
      <w:marLeft w:val="0"/>
      <w:marRight w:val="0"/>
      <w:marTop w:val="0"/>
      <w:marBottom w:val="0"/>
      <w:divBdr>
        <w:top w:val="none" w:sz="0" w:space="0" w:color="auto"/>
        <w:left w:val="none" w:sz="0" w:space="0" w:color="auto"/>
        <w:bottom w:val="none" w:sz="0" w:space="0" w:color="auto"/>
        <w:right w:val="none" w:sz="0" w:space="0" w:color="auto"/>
      </w:divBdr>
    </w:div>
    <w:div w:id="2035960524">
      <w:bodyDiv w:val="1"/>
      <w:marLeft w:val="0"/>
      <w:marRight w:val="0"/>
      <w:marTop w:val="0"/>
      <w:marBottom w:val="0"/>
      <w:divBdr>
        <w:top w:val="none" w:sz="0" w:space="0" w:color="auto"/>
        <w:left w:val="none" w:sz="0" w:space="0" w:color="auto"/>
        <w:bottom w:val="none" w:sz="0" w:space="0" w:color="auto"/>
        <w:right w:val="none" w:sz="0" w:space="0" w:color="auto"/>
      </w:divBdr>
    </w:div>
    <w:div w:id="2044206521">
      <w:bodyDiv w:val="1"/>
      <w:marLeft w:val="0"/>
      <w:marRight w:val="0"/>
      <w:marTop w:val="0"/>
      <w:marBottom w:val="0"/>
      <w:divBdr>
        <w:top w:val="none" w:sz="0" w:space="0" w:color="auto"/>
        <w:left w:val="none" w:sz="0" w:space="0" w:color="auto"/>
        <w:bottom w:val="none" w:sz="0" w:space="0" w:color="auto"/>
        <w:right w:val="none" w:sz="0" w:space="0" w:color="auto"/>
      </w:divBdr>
    </w:div>
    <w:div w:id="2073624696">
      <w:bodyDiv w:val="1"/>
      <w:marLeft w:val="0"/>
      <w:marRight w:val="0"/>
      <w:marTop w:val="0"/>
      <w:marBottom w:val="0"/>
      <w:divBdr>
        <w:top w:val="none" w:sz="0" w:space="0" w:color="auto"/>
        <w:left w:val="none" w:sz="0" w:space="0" w:color="auto"/>
        <w:bottom w:val="none" w:sz="0" w:space="0" w:color="auto"/>
        <w:right w:val="none" w:sz="0" w:space="0" w:color="auto"/>
      </w:divBdr>
    </w:div>
    <w:div w:id="2093811327">
      <w:bodyDiv w:val="1"/>
      <w:marLeft w:val="0"/>
      <w:marRight w:val="0"/>
      <w:marTop w:val="0"/>
      <w:marBottom w:val="0"/>
      <w:divBdr>
        <w:top w:val="none" w:sz="0" w:space="0" w:color="auto"/>
        <w:left w:val="none" w:sz="0" w:space="0" w:color="auto"/>
        <w:bottom w:val="none" w:sz="0" w:space="0" w:color="auto"/>
        <w:right w:val="none" w:sz="0" w:space="0" w:color="auto"/>
      </w:divBdr>
    </w:div>
    <w:div w:id="2093891752">
      <w:bodyDiv w:val="1"/>
      <w:marLeft w:val="0"/>
      <w:marRight w:val="0"/>
      <w:marTop w:val="0"/>
      <w:marBottom w:val="0"/>
      <w:divBdr>
        <w:top w:val="none" w:sz="0" w:space="0" w:color="auto"/>
        <w:left w:val="none" w:sz="0" w:space="0" w:color="auto"/>
        <w:bottom w:val="none" w:sz="0" w:space="0" w:color="auto"/>
        <w:right w:val="none" w:sz="0" w:space="0" w:color="auto"/>
      </w:divBdr>
    </w:div>
    <w:div w:id="2125731320">
      <w:bodyDiv w:val="1"/>
      <w:marLeft w:val="0"/>
      <w:marRight w:val="0"/>
      <w:marTop w:val="0"/>
      <w:marBottom w:val="0"/>
      <w:divBdr>
        <w:top w:val="none" w:sz="0" w:space="0" w:color="auto"/>
        <w:left w:val="none" w:sz="0" w:space="0" w:color="auto"/>
        <w:bottom w:val="none" w:sz="0" w:space="0" w:color="auto"/>
        <w:right w:val="none" w:sz="0" w:space="0" w:color="auto"/>
      </w:divBdr>
    </w:div>
    <w:div w:id="214099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12926</TotalTime>
  <Pages>9</Pages>
  <Words>6396</Words>
  <Characters>3475</Characters>
  <Application>Microsoft Office Word</Application>
  <DocSecurity>0</DocSecurity>
  <Lines>28</Lines>
  <Paragraphs>19</Paragraphs>
  <ScaleCrop>false</ScaleCrop>
  <Company>IEEE</Company>
  <LinksUpToDate>false</LinksUpToDate>
  <CharactersWithSpaces>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Yihao Chen</cp:lastModifiedBy>
  <cp:revision>869</cp:revision>
  <cp:lastPrinted>2025-01-12T12:59:00Z</cp:lastPrinted>
  <dcterms:created xsi:type="dcterms:W3CDTF">2024-12-03T17:38:00Z</dcterms:created>
  <dcterms:modified xsi:type="dcterms:W3CDTF">2025-01-12T12:59:00Z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99EEF949B4A6490996F681D65A08D89C_12</vt:lpwstr>
  </property>
</Properties>
</file>