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8CCE4" w:themeColor="accent1" w:themeTint="66"/>
  <w:body>
    <w:p w14:paraId="0302F248" w14:textId="77777777" w:rsidR="00B07F63" w:rsidRPr="00205DAB" w:rsidRDefault="00CB40BF" w:rsidP="00243BC1">
      <w:pPr>
        <w:ind w:left="2832" w:hanging="2832"/>
        <w:rPr>
          <w:rFonts w:ascii="Verdana" w:hAnsi="Verdana"/>
          <w:b/>
          <w:sz w:val="38"/>
          <w:szCs w:val="38"/>
          <w:lang w:val="es-ES"/>
        </w:rPr>
      </w:pPr>
      <w:r w:rsidRPr="00205DAB">
        <w:rPr>
          <w:rFonts w:ascii="Verdana" w:hAnsi="Verdana"/>
          <w:b/>
          <w:sz w:val="38"/>
          <w:szCs w:val="38"/>
          <w:lang w:val="es-ES"/>
        </w:rPr>
        <w:t>REGLAMENTO INTERNO</w:t>
      </w:r>
    </w:p>
    <w:p w14:paraId="231571AD" w14:textId="77777777" w:rsidR="00BF6C05" w:rsidRPr="00205DAB" w:rsidRDefault="00BF6C05" w:rsidP="00552922">
      <w:pPr>
        <w:ind w:left="708" w:hanging="708"/>
        <w:rPr>
          <w:rFonts w:ascii="Verdana" w:hAnsi="Verdana"/>
          <w:b/>
          <w:sz w:val="30"/>
          <w:szCs w:val="30"/>
          <w:lang w:val="es-ES"/>
        </w:rPr>
      </w:pPr>
      <w:r w:rsidRPr="00205DAB">
        <w:rPr>
          <w:rFonts w:ascii="Verdana" w:hAnsi="Verdana"/>
          <w:b/>
          <w:sz w:val="30"/>
          <w:szCs w:val="30"/>
          <w:lang w:val="es-ES"/>
        </w:rPr>
        <w:t>ASOCIACIÓN DE</w:t>
      </w:r>
      <w:r w:rsidR="00F350FA" w:rsidRPr="00205DAB">
        <w:rPr>
          <w:rFonts w:ascii="Verdana" w:hAnsi="Verdana"/>
          <w:b/>
          <w:sz w:val="30"/>
          <w:szCs w:val="30"/>
          <w:lang w:val="es-ES"/>
        </w:rPr>
        <w:t xml:space="preserve"> GOBIERNOS AUTÓNOMOS MUNICIPALES</w:t>
      </w:r>
      <w:r w:rsidR="00671E78" w:rsidRPr="00205DAB">
        <w:rPr>
          <w:rFonts w:ascii="Verdana" w:hAnsi="Verdana"/>
          <w:b/>
          <w:sz w:val="30"/>
          <w:szCs w:val="30"/>
          <w:lang w:val="es-ES"/>
        </w:rPr>
        <w:t xml:space="preserve"> DE COCHABAMBA</w:t>
      </w:r>
    </w:p>
    <w:p w14:paraId="08B6B233" w14:textId="77777777" w:rsidR="00671E78" w:rsidRPr="00205DAB" w:rsidRDefault="009E6276" w:rsidP="00311465">
      <w:pPr>
        <w:rPr>
          <w:rFonts w:ascii="Verdana" w:hAnsi="Verdana"/>
          <w:b/>
          <w:sz w:val="30"/>
          <w:szCs w:val="30"/>
          <w:lang w:val="es-ES"/>
        </w:rPr>
      </w:pPr>
      <w:r w:rsidRPr="00205DAB">
        <w:rPr>
          <w:rFonts w:ascii="Verdana" w:hAnsi="Verdana"/>
          <w:b/>
          <w:sz w:val="30"/>
          <w:szCs w:val="30"/>
          <w:lang w:val="es-ES"/>
        </w:rPr>
        <w:t>(</w:t>
      </w:r>
      <w:r w:rsidR="00890C26" w:rsidRPr="00205DAB">
        <w:rPr>
          <w:rFonts w:ascii="Verdana" w:hAnsi="Verdana"/>
          <w:b/>
          <w:sz w:val="30"/>
          <w:szCs w:val="30"/>
          <w:lang w:val="es-ES"/>
        </w:rPr>
        <w:t>AMDECO</w:t>
      </w:r>
      <w:r w:rsidRPr="00205DAB">
        <w:rPr>
          <w:rFonts w:ascii="Verdana" w:hAnsi="Verdana"/>
          <w:b/>
          <w:sz w:val="30"/>
          <w:szCs w:val="30"/>
          <w:lang w:val="es-ES"/>
        </w:rPr>
        <w:t>)</w:t>
      </w:r>
    </w:p>
    <w:p w14:paraId="63DF096B" w14:textId="77777777" w:rsidR="00B07F63" w:rsidRPr="00205DAB" w:rsidRDefault="00B07F63" w:rsidP="00311465">
      <w:pPr>
        <w:rPr>
          <w:rFonts w:ascii="Verdana" w:hAnsi="Verdana"/>
          <w:b/>
          <w:sz w:val="21"/>
          <w:szCs w:val="21"/>
          <w:lang w:val="es-ES"/>
        </w:rPr>
      </w:pPr>
    </w:p>
    <w:p w14:paraId="7E79453A" w14:textId="77777777" w:rsidR="00B07F63" w:rsidRPr="00205DAB" w:rsidRDefault="00B07F63" w:rsidP="00311465">
      <w:pPr>
        <w:rPr>
          <w:rFonts w:ascii="Verdana" w:hAnsi="Verdana"/>
          <w:b/>
          <w:sz w:val="22"/>
          <w:lang w:val="es-ES"/>
        </w:rPr>
      </w:pPr>
      <w:r w:rsidRPr="00205DAB">
        <w:rPr>
          <w:rFonts w:ascii="Verdana" w:hAnsi="Verdana"/>
          <w:b/>
          <w:sz w:val="22"/>
          <w:lang w:val="es-ES"/>
        </w:rPr>
        <w:t>TÍTULO I</w:t>
      </w:r>
    </w:p>
    <w:p w14:paraId="0D61CFD7" w14:textId="77777777" w:rsidR="00B07F63" w:rsidRPr="00205DAB" w:rsidRDefault="00A268A6" w:rsidP="00311465">
      <w:pPr>
        <w:rPr>
          <w:rFonts w:ascii="Verdana" w:hAnsi="Verdana"/>
          <w:b/>
          <w:sz w:val="22"/>
          <w:lang w:val="es-ES"/>
        </w:rPr>
      </w:pPr>
      <w:r w:rsidRPr="00205DAB">
        <w:rPr>
          <w:rFonts w:ascii="Verdana" w:hAnsi="Verdana"/>
          <w:b/>
          <w:sz w:val="22"/>
          <w:lang w:val="es-ES"/>
        </w:rPr>
        <w:t>MARCO GENERAL</w:t>
      </w:r>
    </w:p>
    <w:p w14:paraId="7C6F11B1" w14:textId="77777777" w:rsidR="00671E78" w:rsidRPr="00205DAB" w:rsidRDefault="00671E78" w:rsidP="00311465">
      <w:pPr>
        <w:rPr>
          <w:rFonts w:ascii="Verdana" w:hAnsi="Verdana"/>
          <w:b/>
          <w:sz w:val="22"/>
          <w:lang w:val="es-ES"/>
        </w:rPr>
      </w:pPr>
    </w:p>
    <w:p w14:paraId="4C06A20B" w14:textId="77777777" w:rsidR="00B07F63" w:rsidRPr="00205DAB" w:rsidRDefault="0067258B" w:rsidP="00311465">
      <w:pPr>
        <w:rPr>
          <w:rFonts w:ascii="Verdana" w:hAnsi="Verdana"/>
          <w:b/>
          <w:sz w:val="22"/>
          <w:lang w:val="es-ES"/>
        </w:rPr>
      </w:pPr>
      <w:r w:rsidRPr="00205DAB">
        <w:rPr>
          <w:rFonts w:ascii="Verdana" w:hAnsi="Verdana"/>
          <w:b/>
          <w:sz w:val="22"/>
          <w:lang w:val="es-ES"/>
        </w:rPr>
        <w:t>CAPÍTULO I</w:t>
      </w:r>
    </w:p>
    <w:p w14:paraId="35836BD2" w14:textId="77777777" w:rsidR="00B07F63" w:rsidRPr="00205DAB" w:rsidRDefault="00B07F63" w:rsidP="00311465">
      <w:pPr>
        <w:rPr>
          <w:rFonts w:ascii="Verdana" w:hAnsi="Verdana"/>
          <w:b/>
          <w:sz w:val="22"/>
          <w:lang w:val="es-ES"/>
        </w:rPr>
      </w:pPr>
      <w:r w:rsidRPr="00205DAB">
        <w:rPr>
          <w:rFonts w:ascii="Verdana" w:hAnsi="Verdana"/>
          <w:b/>
          <w:sz w:val="22"/>
          <w:lang w:val="es-ES"/>
        </w:rPr>
        <w:t>DISPOSICIONES GENERALES</w:t>
      </w:r>
    </w:p>
    <w:p w14:paraId="0DCC1961" w14:textId="77777777" w:rsidR="00671E78" w:rsidRPr="00205DAB" w:rsidRDefault="00671E78" w:rsidP="004A6E3F">
      <w:pPr>
        <w:jc w:val="both"/>
        <w:rPr>
          <w:rFonts w:ascii="Verdana" w:hAnsi="Verdana"/>
          <w:b/>
          <w:sz w:val="22"/>
          <w:lang w:val="es-ES"/>
        </w:rPr>
      </w:pPr>
    </w:p>
    <w:p w14:paraId="69F659A7" w14:textId="77777777" w:rsidR="004A6E3F" w:rsidRPr="00205DAB" w:rsidRDefault="004A6E3F" w:rsidP="00A57116">
      <w:pPr>
        <w:tabs>
          <w:tab w:val="left" w:pos="1134"/>
        </w:tabs>
        <w:ind w:left="1134" w:hanging="1134"/>
        <w:jc w:val="both"/>
        <w:rPr>
          <w:rFonts w:ascii="Verdana" w:hAnsi="Verdana"/>
          <w:sz w:val="22"/>
          <w:lang w:val="es-BO"/>
        </w:rPr>
      </w:pPr>
      <w:r w:rsidRPr="00205DAB">
        <w:rPr>
          <w:rFonts w:ascii="Verdana" w:hAnsi="Verdana"/>
          <w:b/>
          <w:sz w:val="22"/>
          <w:lang w:val="es-BO"/>
        </w:rPr>
        <w:t xml:space="preserve">ARTÍCULO 1. (OBJETO). </w:t>
      </w:r>
      <w:r w:rsidR="005C17CE" w:rsidRPr="00205DAB">
        <w:rPr>
          <w:rFonts w:ascii="Verdana" w:hAnsi="Verdana"/>
          <w:sz w:val="22"/>
          <w:lang w:val="es-BO"/>
        </w:rPr>
        <w:t xml:space="preserve">El presente </w:t>
      </w:r>
      <w:r w:rsidR="00CB40BF" w:rsidRPr="00205DAB">
        <w:rPr>
          <w:rFonts w:ascii="Verdana" w:hAnsi="Verdana"/>
          <w:sz w:val="22"/>
          <w:lang w:val="es-BO"/>
        </w:rPr>
        <w:t>Reglamento Interno</w:t>
      </w:r>
      <w:r w:rsidR="005C17CE" w:rsidRPr="00205DAB">
        <w:rPr>
          <w:rFonts w:ascii="Verdana" w:hAnsi="Verdana"/>
          <w:sz w:val="22"/>
          <w:lang w:val="es-ES"/>
        </w:rPr>
        <w:t xml:space="preserve"> de </w:t>
      </w:r>
      <w:r w:rsidR="00890C26" w:rsidRPr="00205DAB">
        <w:rPr>
          <w:rFonts w:ascii="Verdana" w:hAnsi="Verdana"/>
          <w:sz w:val="22"/>
          <w:lang w:val="es-ES"/>
        </w:rPr>
        <w:t>AMDECO</w:t>
      </w:r>
      <w:r w:rsidR="005C17CE" w:rsidRPr="00205DAB">
        <w:rPr>
          <w:rFonts w:ascii="Verdana" w:hAnsi="Verdana"/>
          <w:sz w:val="22"/>
          <w:lang w:val="es-ES"/>
        </w:rPr>
        <w:t xml:space="preserve"> tiene por objeto reglamentar la aplicación del Estatuto Orgánico de </w:t>
      </w:r>
      <w:r w:rsidR="00890C26" w:rsidRPr="00205DAB">
        <w:rPr>
          <w:rFonts w:ascii="Verdana" w:hAnsi="Verdana"/>
          <w:sz w:val="22"/>
          <w:lang w:val="es-ES"/>
        </w:rPr>
        <w:t>AMDECO</w:t>
      </w:r>
      <w:r w:rsidR="005C17CE" w:rsidRPr="00205DAB">
        <w:rPr>
          <w:rFonts w:ascii="Verdana" w:hAnsi="Verdana"/>
          <w:sz w:val="22"/>
          <w:lang w:val="es-BO"/>
        </w:rPr>
        <w:t>.</w:t>
      </w:r>
    </w:p>
    <w:p w14:paraId="2ADA5D72" w14:textId="77777777" w:rsidR="004A6E3F" w:rsidRPr="00205DAB" w:rsidRDefault="004A6E3F" w:rsidP="004A6E3F">
      <w:pPr>
        <w:tabs>
          <w:tab w:val="left" w:pos="1134"/>
        </w:tabs>
        <w:jc w:val="both"/>
        <w:rPr>
          <w:rFonts w:ascii="Verdana" w:hAnsi="Verdana"/>
          <w:sz w:val="22"/>
          <w:lang w:val="es-BO"/>
        </w:rPr>
      </w:pPr>
    </w:p>
    <w:p w14:paraId="163FA8F8" w14:textId="77777777" w:rsidR="00AF6303" w:rsidRPr="00205DAB" w:rsidRDefault="004A6E3F" w:rsidP="004A6E3F">
      <w:pPr>
        <w:tabs>
          <w:tab w:val="left" w:pos="1134"/>
        </w:tabs>
        <w:jc w:val="both"/>
        <w:rPr>
          <w:rFonts w:ascii="Verdana" w:hAnsi="Verdana"/>
          <w:sz w:val="22"/>
          <w:lang w:val="es-BO"/>
        </w:rPr>
      </w:pPr>
      <w:r w:rsidRPr="00205DAB">
        <w:rPr>
          <w:rFonts w:ascii="Verdana" w:hAnsi="Verdana"/>
          <w:b/>
          <w:sz w:val="22"/>
          <w:lang w:val="es-BO"/>
        </w:rPr>
        <w:t xml:space="preserve">ARTÍCULO 2. (ÁMBITO DE APLICACIÓN). </w:t>
      </w:r>
      <w:r w:rsidR="00AF6303" w:rsidRPr="00205DAB">
        <w:rPr>
          <w:rFonts w:ascii="Verdana" w:hAnsi="Verdana"/>
          <w:sz w:val="22"/>
          <w:lang w:val="es-BO"/>
        </w:rPr>
        <w:t xml:space="preserve">El presente </w:t>
      </w:r>
      <w:r w:rsidR="00CB40BF" w:rsidRPr="00205DAB">
        <w:rPr>
          <w:rFonts w:ascii="Verdana" w:hAnsi="Verdana"/>
          <w:sz w:val="22"/>
          <w:lang w:val="es-BO"/>
        </w:rPr>
        <w:t>Reglamento Interno</w:t>
      </w:r>
      <w:r w:rsidR="00AF6303" w:rsidRPr="00205DAB">
        <w:rPr>
          <w:rFonts w:ascii="Verdana" w:hAnsi="Verdana"/>
          <w:sz w:val="22"/>
          <w:lang w:val="es-ES"/>
        </w:rPr>
        <w:t xml:space="preserve"> será de aplicación obligatoria en toda acción inherente a </w:t>
      </w:r>
      <w:r w:rsidR="00890C26" w:rsidRPr="00205DAB">
        <w:rPr>
          <w:rFonts w:ascii="Verdana" w:hAnsi="Verdana"/>
          <w:sz w:val="22"/>
          <w:lang w:val="es-ES"/>
        </w:rPr>
        <w:t>AMDECO</w:t>
      </w:r>
      <w:r w:rsidR="00AF6303" w:rsidRPr="00205DAB">
        <w:rPr>
          <w:rFonts w:ascii="Verdana" w:hAnsi="Verdana"/>
          <w:sz w:val="22"/>
          <w:lang w:val="es-BO"/>
        </w:rPr>
        <w:t>.</w:t>
      </w:r>
      <w:r w:rsidR="00AF6303" w:rsidRPr="00205DAB">
        <w:rPr>
          <w:rFonts w:ascii="Verdana" w:hAnsi="Verdana"/>
          <w:sz w:val="22"/>
          <w:lang w:val="es-ES"/>
        </w:rPr>
        <w:t xml:space="preserve"> Se sujeta al Estatuto Orgánico y tendrá mayor jerarquía que todos los demás reglamentos, conforme la jerarquía establecida en </w:t>
      </w:r>
      <w:r w:rsidR="009107D2" w:rsidRPr="00205DAB">
        <w:rPr>
          <w:rFonts w:ascii="Verdana" w:hAnsi="Verdana"/>
          <w:sz w:val="22"/>
          <w:lang w:val="es-ES"/>
        </w:rPr>
        <w:t>el Artículo</w:t>
      </w:r>
      <w:r w:rsidR="00974C1E" w:rsidRPr="00205DAB">
        <w:rPr>
          <w:rFonts w:ascii="Verdana" w:hAnsi="Verdana"/>
          <w:sz w:val="22"/>
          <w:lang w:val="es-ES"/>
        </w:rPr>
        <w:t xml:space="preserve"> 36</w:t>
      </w:r>
      <w:r w:rsidR="00AF6303" w:rsidRPr="00205DAB">
        <w:rPr>
          <w:rFonts w:ascii="Verdana" w:hAnsi="Verdana"/>
          <w:sz w:val="22"/>
          <w:lang w:val="es-ES"/>
        </w:rPr>
        <w:t xml:space="preserve"> parágrafo I del Estatuto Orgánico.</w:t>
      </w:r>
    </w:p>
    <w:p w14:paraId="234201AB" w14:textId="77777777" w:rsidR="00AF6303" w:rsidRPr="00205DAB" w:rsidRDefault="00AF6303" w:rsidP="004A6E3F">
      <w:pPr>
        <w:tabs>
          <w:tab w:val="left" w:pos="1134"/>
        </w:tabs>
        <w:jc w:val="both"/>
        <w:rPr>
          <w:rFonts w:ascii="Verdana" w:hAnsi="Verdana"/>
          <w:sz w:val="22"/>
          <w:lang w:val="es-BO"/>
        </w:rPr>
      </w:pPr>
    </w:p>
    <w:p w14:paraId="3646D337" w14:textId="77777777" w:rsidR="00AF6303" w:rsidRPr="00205DAB" w:rsidRDefault="004A6E3F" w:rsidP="004A6E3F">
      <w:pPr>
        <w:tabs>
          <w:tab w:val="left" w:pos="1134"/>
        </w:tabs>
        <w:jc w:val="both"/>
        <w:rPr>
          <w:rFonts w:ascii="Verdana" w:hAnsi="Verdana"/>
          <w:sz w:val="22"/>
          <w:lang w:val="es-BO"/>
        </w:rPr>
      </w:pPr>
      <w:bookmarkStart w:id="0" w:name="_Hlk31186812"/>
      <w:r w:rsidRPr="00205DAB">
        <w:rPr>
          <w:rFonts w:ascii="Verdana" w:hAnsi="Verdana"/>
          <w:b/>
          <w:sz w:val="22"/>
          <w:lang w:val="es-BO"/>
        </w:rPr>
        <w:t xml:space="preserve">ARTÍCULO 3. (BASE Y SUJECIÓN LEGAL). </w:t>
      </w:r>
      <w:r w:rsidR="00AF6303" w:rsidRPr="00205DAB">
        <w:rPr>
          <w:rFonts w:ascii="Verdana" w:hAnsi="Verdana"/>
          <w:sz w:val="22"/>
          <w:lang w:val="es-BO"/>
        </w:rPr>
        <w:t xml:space="preserve">El presente </w:t>
      </w:r>
      <w:r w:rsidR="00CB40BF" w:rsidRPr="00205DAB">
        <w:rPr>
          <w:rFonts w:ascii="Verdana" w:hAnsi="Verdana"/>
          <w:sz w:val="22"/>
          <w:lang w:val="es-BO"/>
        </w:rPr>
        <w:t>Reglamento Interno</w:t>
      </w:r>
      <w:r w:rsidR="00AF6303" w:rsidRPr="00205DAB">
        <w:rPr>
          <w:rFonts w:ascii="Verdana" w:hAnsi="Verdana"/>
          <w:sz w:val="22"/>
          <w:lang w:val="es-BO"/>
        </w:rPr>
        <w:t xml:space="preserve"> tiene como base legal a la </w:t>
      </w:r>
      <w:r w:rsidR="00AF6303" w:rsidRPr="00205DAB">
        <w:rPr>
          <w:rFonts w:ascii="Verdana" w:eastAsia="Times New Roman" w:hAnsi="Verdana"/>
          <w:sz w:val="22"/>
          <w:lang w:val="es-MX" w:eastAsia="es-ES"/>
        </w:rPr>
        <w:t>Constitución Política del Estado Plurinacional vigente, el Código Civil, Ley Nº 540 de Financiamiento d</w:t>
      </w:r>
      <w:r w:rsidR="00890C26" w:rsidRPr="00205DAB">
        <w:rPr>
          <w:rFonts w:ascii="Verdana" w:eastAsia="Times New Roman" w:hAnsi="Verdana"/>
          <w:sz w:val="22"/>
          <w:lang w:val="es-MX" w:eastAsia="es-ES"/>
        </w:rPr>
        <w:t>el Sistema Asociativo Municipal</w:t>
      </w:r>
      <w:r w:rsidR="00AF6303" w:rsidRPr="00205DAB">
        <w:rPr>
          <w:rFonts w:ascii="Verdana" w:eastAsia="Times New Roman" w:hAnsi="Verdana"/>
          <w:sz w:val="22"/>
          <w:lang w:val="es-MX" w:eastAsia="es-ES"/>
        </w:rPr>
        <w:t xml:space="preserve"> y el Estatuto Orgánico de </w:t>
      </w:r>
      <w:r w:rsidR="00890C26" w:rsidRPr="00205DAB">
        <w:rPr>
          <w:rFonts w:ascii="Verdana" w:eastAsia="Times New Roman" w:hAnsi="Verdana"/>
          <w:sz w:val="22"/>
          <w:lang w:val="es-MX" w:eastAsia="es-ES"/>
        </w:rPr>
        <w:t>AMDECO</w:t>
      </w:r>
      <w:r w:rsidR="00AF6303" w:rsidRPr="00205DAB">
        <w:rPr>
          <w:rFonts w:ascii="Verdana" w:eastAsia="Times New Roman" w:hAnsi="Verdana"/>
          <w:sz w:val="22"/>
          <w:lang w:val="es-MX" w:eastAsia="es-ES"/>
        </w:rPr>
        <w:t>.</w:t>
      </w:r>
    </w:p>
    <w:bookmarkEnd w:id="0"/>
    <w:p w14:paraId="5621B381" w14:textId="77777777" w:rsidR="00AF6303" w:rsidRPr="00205DAB" w:rsidRDefault="00AF6303" w:rsidP="004A6E3F">
      <w:pPr>
        <w:tabs>
          <w:tab w:val="left" w:pos="1134"/>
        </w:tabs>
        <w:jc w:val="both"/>
        <w:rPr>
          <w:rFonts w:ascii="Verdana" w:hAnsi="Verdana"/>
          <w:sz w:val="22"/>
          <w:lang w:val="es-BO"/>
        </w:rPr>
      </w:pPr>
    </w:p>
    <w:p w14:paraId="65F0437D" w14:textId="77777777" w:rsidR="00671E78" w:rsidRPr="00205DAB" w:rsidRDefault="004A6E3F" w:rsidP="004A6E3F">
      <w:pPr>
        <w:tabs>
          <w:tab w:val="left" w:pos="1134"/>
        </w:tabs>
        <w:jc w:val="both"/>
        <w:rPr>
          <w:rFonts w:ascii="Verdana" w:hAnsi="Verdana"/>
          <w:sz w:val="22"/>
          <w:lang w:val="es-ES"/>
        </w:rPr>
      </w:pPr>
      <w:r w:rsidRPr="00205DAB">
        <w:rPr>
          <w:rFonts w:ascii="Verdana" w:hAnsi="Verdana"/>
          <w:b/>
          <w:sz w:val="22"/>
          <w:lang w:val="es-BO"/>
        </w:rPr>
        <w:t>ARTÍCULO 4. (SEDE DE FUNCIONAMIENTO</w:t>
      </w:r>
      <w:r w:rsidR="005263E6" w:rsidRPr="00205DAB">
        <w:rPr>
          <w:rFonts w:ascii="Verdana" w:hAnsi="Verdana"/>
          <w:b/>
          <w:sz w:val="22"/>
          <w:lang w:val="es-BO"/>
        </w:rPr>
        <w:t xml:space="preserve"> </w:t>
      </w:r>
      <w:r w:rsidRPr="00205DAB">
        <w:rPr>
          <w:rFonts w:ascii="Verdana" w:hAnsi="Verdana"/>
          <w:b/>
          <w:sz w:val="22"/>
          <w:lang w:val="es-BO"/>
        </w:rPr>
        <w:t xml:space="preserve">DE AMDECO). </w:t>
      </w:r>
      <w:r w:rsidR="00890C26" w:rsidRPr="00205DAB">
        <w:rPr>
          <w:rFonts w:ascii="Verdana" w:hAnsi="Verdana"/>
          <w:sz w:val="22"/>
          <w:lang w:val="es-ES"/>
        </w:rPr>
        <w:t>La se</w:t>
      </w:r>
      <w:r w:rsidR="00DD022D" w:rsidRPr="00205DAB">
        <w:rPr>
          <w:rFonts w:ascii="Verdana" w:hAnsi="Verdana"/>
          <w:sz w:val="22"/>
          <w:lang w:val="es-ES"/>
        </w:rPr>
        <w:t>de de funcionamiento de AMDECO</w:t>
      </w:r>
      <w:r w:rsidR="00890C26" w:rsidRPr="00205DAB">
        <w:rPr>
          <w:rFonts w:ascii="Verdana" w:hAnsi="Verdana"/>
          <w:sz w:val="22"/>
          <w:lang w:val="es-ES"/>
        </w:rPr>
        <w:t xml:space="preserve"> será la ciudad capital del Departamento de Cochabamba, pudiendo el Congreso Departamental, la Asamblea Departamental y el Consejo Directivo sesionar de manera especial en cualquiera de las jurisdicciones municipales del territorio del Departamento de Cochabamba.</w:t>
      </w:r>
    </w:p>
    <w:p w14:paraId="4D59F444" w14:textId="77777777" w:rsidR="00890C26" w:rsidRPr="00205DAB" w:rsidRDefault="00890C26" w:rsidP="004A6E3F">
      <w:pPr>
        <w:jc w:val="both"/>
        <w:rPr>
          <w:rFonts w:ascii="Verdana" w:hAnsi="Verdana"/>
          <w:sz w:val="22"/>
          <w:lang w:val="es-ES"/>
        </w:rPr>
      </w:pPr>
    </w:p>
    <w:p w14:paraId="0EFCB716" w14:textId="77777777" w:rsidR="00B07F63" w:rsidRPr="00205DAB" w:rsidRDefault="00B07F63" w:rsidP="00311465">
      <w:pPr>
        <w:rPr>
          <w:rFonts w:ascii="Verdana" w:hAnsi="Verdana"/>
          <w:b/>
          <w:sz w:val="22"/>
          <w:lang w:val="es-ES"/>
        </w:rPr>
      </w:pPr>
      <w:r w:rsidRPr="00205DAB">
        <w:rPr>
          <w:rFonts w:ascii="Verdana" w:hAnsi="Verdana"/>
          <w:b/>
          <w:sz w:val="22"/>
          <w:lang w:val="es-ES"/>
        </w:rPr>
        <w:t>CAPÍTULO I</w:t>
      </w:r>
      <w:r w:rsidR="006C137A" w:rsidRPr="00205DAB">
        <w:rPr>
          <w:rFonts w:ascii="Verdana" w:hAnsi="Verdana"/>
          <w:b/>
          <w:sz w:val="22"/>
          <w:lang w:val="es-ES"/>
        </w:rPr>
        <w:t>I</w:t>
      </w:r>
    </w:p>
    <w:p w14:paraId="10088D6E" w14:textId="77777777" w:rsidR="00B07F63" w:rsidRPr="00205DAB" w:rsidRDefault="0067258B" w:rsidP="00311465">
      <w:pPr>
        <w:rPr>
          <w:rFonts w:ascii="Verdana" w:hAnsi="Verdana"/>
          <w:b/>
          <w:sz w:val="22"/>
          <w:lang w:val="es-ES"/>
        </w:rPr>
      </w:pPr>
      <w:r w:rsidRPr="00205DAB">
        <w:rPr>
          <w:rFonts w:ascii="Verdana" w:hAnsi="Verdana"/>
          <w:b/>
          <w:sz w:val="22"/>
          <w:lang w:val="es-ES"/>
        </w:rPr>
        <w:t>AFILIACIONES DE NUEVOS MIEMBROS</w:t>
      </w:r>
    </w:p>
    <w:p w14:paraId="33265E8C" w14:textId="77777777" w:rsidR="00671E78" w:rsidRPr="00205DAB" w:rsidRDefault="00671E78" w:rsidP="00311465">
      <w:pPr>
        <w:rPr>
          <w:rFonts w:ascii="Verdana" w:hAnsi="Verdana"/>
          <w:b/>
          <w:sz w:val="22"/>
          <w:lang w:val="es-ES"/>
        </w:rPr>
      </w:pPr>
    </w:p>
    <w:p w14:paraId="6205F36E" w14:textId="77777777" w:rsidR="00595027" w:rsidRPr="00205DAB" w:rsidRDefault="00311465" w:rsidP="004A6E3F">
      <w:pPr>
        <w:tabs>
          <w:tab w:val="left" w:pos="1134"/>
        </w:tabs>
        <w:jc w:val="both"/>
        <w:rPr>
          <w:rFonts w:ascii="Verdana" w:hAnsi="Verdana"/>
          <w:sz w:val="22"/>
          <w:lang w:val="es-BO"/>
        </w:rPr>
      </w:pPr>
      <w:r w:rsidRPr="00205DAB">
        <w:rPr>
          <w:rFonts w:ascii="Verdana" w:hAnsi="Verdana"/>
          <w:b/>
          <w:sz w:val="22"/>
          <w:lang w:val="es-BO"/>
        </w:rPr>
        <w:t xml:space="preserve">ARTÍCULO </w:t>
      </w:r>
      <w:r w:rsidR="00CD68B9" w:rsidRPr="00205DAB">
        <w:rPr>
          <w:rFonts w:ascii="Verdana" w:hAnsi="Verdana"/>
          <w:b/>
          <w:sz w:val="22"/>
          <w:lang w:val="es-BO"/>
        </w:rPr>
        <w:t>5</w:t>
      </w:r>
      <w:r w:rsidRPr="00205DAB">
        <w:rPr>
          <w:rFonts w:ascii="Verdana" w:hAnsi="Verdana"/>
          <w:b/>
          <w:sz w:val="22"/>
          <w:lang w:val="es-BO"/>
        </w:rPr>
        <w:t xml:space="preserve">. (AFILIACIÓN DE NUEVAS ENTIDADES A AMDECO). </w:t>
      </w:r>
      <w:r w:rsidR="00D811C9" w:rsidRPr="00205DAB">
        <w:rPr>
          <w:rFonts w:ascii="Verdana" w:hAnsi="Verdana"/>
          <w:sz w:val="22"/>
          <w:lang w:val="es-BO"/>
        </w:rPr>
        <w:t>Todo Gobierno Autónomo Municipal, Gobierno Autónomo Indígena Originario Campesino y mancomunidad de éstos, de la jurisdicción territorial del Departamento de Cochabamba, podrán afiliarse a la Asociación de Gobiernos Autónomos Municipales de Cochabamba, entidades que podrán ser representados mediante sus autoridades electas en ejercicio.</w:t>
      </w:r>
    </w:p>
    <w:p w14:paraId="1958A33F" w14:textId="77777777" w:rsidR="00595027" w:rsidRPr="00205DAB" w:rsidRDefault="00595027" w:rsidP="004A6E3F">
      <w:pPr>
        <w:tabs>
          <w:tab w:val="left" w:pos="1134"/>
        </w:tabs>
        <w:jc w:val="both"/>
        <w:rPr>
          <w:rFonts w:ascii="Verdana" w:hAnsi="Verdana"/>
          <w:sz w:val="22"/>
          <w:lang w:val="es-BO"/>
        </w:rPr>
      </w:pPr>
    </w:p>
    <w:p w14:paraId="787B6B05" w14:textId="77777777" w:rsidR="007304D4" w:rsidRPr="00205DAB" w:rsidRDefault="00311465" w:rsidP="00311465">
      <w:pPr>
        <w:tabs>
          <w:tab w:val="left" w:pos="1134"/>
        </w:tabs>
        <w:jc w:val="both"/>
        <w:rPr>
          <w:rFonts w:ascii="Verdana" w:hAnsi="Verdana"/>
          <w:sz w:val="22"/>
          <w:lang w:val="es-BO"/>
        </w:rPr>
      </w:pPr>
      <w:r w:rsidRPr="00205DAB">
        <w:rPr>
          <w:rFonts w:ascii="Verdana" w:hAnsi="Verdana"/>
          <w:b/>
          <w:sz w:val="22"/>
          <w:lang w:val="es-BO"/>
        </w:rPr>
        <w:t xml:space="preserve">ARTÍCULO </w:t>
      </w:r>
      <w:r w:rsidR="00CD68B9" w:rsidRPr="00205DAB">
        <w:rPr>
          <w:rFonts w:ascii="Verdana" w:hAnsi="Verdana"/>
          <w:b/>
          <w:sz w:val="22"/>
          <w:lang w:val="es-BO"/>
        </w:rPr>
        <w:t>6</w:t>
      </w:r>
      <w:r w:rsidRPr="00205DAB">
        <w:rPr>
          <w:rFonts w:ascii="Verdana" w:hAnsi="Verdana"/>
          <w:b/>
          <w:sz w:val="22"/>
          <w:lang w:val="es-BO"/>
        </w:rPr>
        <w:t xml:space="preserve">. (PROCEDIMIENTO DE AFILIACIÓN). </w:t>
      </w:r>
      <w:r w:rsidR="009E1A16" w:rsidRPr="00205DAB">
        <w:rPr>
          <w:rFonts w:ascii="Verdana" w:hAnsi="Verdana"/>
          <w:b/>
          <w:sz w:val="22"/>
          <w:lang w:val="es-ES"/>
        </w:rPr>
        <w:t>I.</w:t>
      </w:r>
      <w:r w:rsidR="009E1A16" w:rsidRPr="00205DAB">
        <w:rPr>
          <w:rFonts w:ascii="Verdana" w:hAnsi="Verdana"/>
          <w:sz w:val="22"/>
          <w:lang w:val="es-ES"/>
        </w:rPr>
        <w:t xml:space="preserve"> </w:t>
      </w:r>
      <w:r w:rsidR="007304D4" w:rsidRPr="00205DAB">
        <w:rPr>
          <w:rFonts w:ascii="Verdana" w:hAnsi="Verdana"/>
          <w:sz w:val="22"/>
          <w:lang w:val="es-ES"/>
        </w:rPr>
        <w:t xml:space="preserve">Los Gobiernos Autónomos Municipales </w:t>
      </w:r>
      <w:r w:rsidR="009E1A16" w:rsidRPr="00205DAB">
        <w:rPr>
          <w:rFonts w:ascii="Verdana" w:hAnsi="Verdana"/>
          <w:sz w:val="22"/>
          <w:lang w:val="es-ES"/>
        </w:rPr>
        <w:t xml:space="preserve">del Departamento de Cochabamba </w:t>
      </w:r>
      <w:r w:rsidR="007304D4" w:rsidRPr="00205DAB">
        <w:rPr>
          <w:rFonts w:ascii="Verdana" w:hAnsi="Verdana"/>
          <w:sz w:val="22"/>
          <w:lang w:val="es-ES"/>
        </w:rPr>
        <w:t>que deseen oficializar su afiliación a AMDECO, podrán hacerlo mediante Resolución, Ordenanza o Ley Municipal, o</w:t>
      </w:r>
      <w:r w:rsidR="007304D4" w:rsidRPr="00205DAB">
        <w:rPr>
          <w:rFonts w:ascii="Verdana" w:hAnsi="Verdana"/>
          <w:sz w:val="22"/>
          <w:lang w:val="es-BO"/>
        </w:rPr>
        <w:t xml:space="preserve"> el instrumento institucional que corresponda según su normativa autonómica. Tal instrumento institucional deberá ser ap</w:t>
      </w:r>
      <w:r w:rsidR="009E1A16" w:rsidRPr="00205DAB">
        <w:rPr>
          <w:rFonts w:ascii="Verdana" w:hAnsi="Verdana"/>
          <w:sz w:val="22"/>
          <w:lang w:val="es-BO"/>
        </w:rPr>
        <w:t xml:space="preserve">robado por su </w:t>
      </w:r>
      <w:r w:rsidR="00422DA1" w:rsidRPr="00205DAB">
        <w:rPr>
          <w:rFonts w:ascii="Verdana" w:hAnsi="Verdana"/>
          <w:sz w:val="22"/>
          <w:lang w:val="es-BO"/>
        </w:rPr>
        <w:t>Consejo</w:t>
      </w:r>
      <w:r w:rsidR="009E1A16" w:rsidRPr="00205DAB">
        <w:rPr>
          <w:rFonts w:ascii="Verdana" w:hAnsi="Verdana"/>
          <w:sz w:val="22"/>
          <w:lang w:val="es-BO"/>
        </w:rPr>
        <w:t xml:space="preserve"> Municipal</w:t>
      </w:r>
      <w:r w:rsidR="007304D4" w:rsidRPr="00205DAB">
        <w:rPr>
          <w:rFonts w:ascii="Verdana" w:hAnsi="Verdana"/>
          <w:sz w:val="22"/>
          <w:lang w:val="es-BO"/>
        </w:rPr>
        <w:t>.</w:t>
      </w:r>
    </w:p>
    <w:p w14:paraId="31C5956E" w14:textId="77777777" w:rsidR="007304D4" w:rsidRPr="00205DAB" w:rsidRDefault="007304D4" w:rsidP="004A6E3F">
      <w:pPr>
        <w:jc w:val="both"/>
        <w:rPr>
          <w:rFonts w:ascii="Verdana" w:hAnsi="Verdana"/>
          <w:sz w:val="22"/>
          <w:lang w:val="es-BO"/>
        </w:rPr>
      </w:pPr>
    </w:p>
    <w:p w14:paraId="0402651F" w14:textId="77777777" w:rsidR="009E1A16" w:rsidRPr="00205DAB" w:rsidRDefault="009E1A16" w:rsidP="004A6E3F">
      <w:pPr>
        <w:jc w:val="both"/>
        <w:rPr>
          <w:rFonts w:ascii="Verdana" w:hAnsi="Verdana"/>
          <w:sz w:val="22"/>
          <w:lang w:val="es-BO"/>
        </w:rPr>
      </w:pPr>
      <w:r w:rsidRPr="00205DAB">
        <w:rPr>
          <w:rFonts w:ascii="Verdana" w:hAnsi="Verdana"/>
          <w:b/>
          <w:sz w:val="22"/>
          <w:lang w:val="es-BO"/>
        </w:rPr>
        <w:t>II.</w:t>
      </w:r>
      <w:r w:rsidRPr="00205DAB">
        <w:rPr>
          <w:rFonts w:ascii="Verdana" w:hAnsi="Verdana"/>
          <w:sz w:val="22"/>
          <w:lang w:val="es-BO"/>
        </w:rPr>
        <w:t xml:space="preserve"> Los Gobiernos Autónomos Indígenas Originarios Campesinos existentes en </w:t>
      </w:r>
      <w:r w:rsidRPr="00205DAB">
        <w:rPr>
          <w:rFonts w:ascii="Verdana" w:hAnsi="Verdana"/>
          <w:sz w:val="22"/>
          <w:lang w:val="es-ES"/>
        </w:rPr>
        <w:t xml:space="preserve">el Departamento de Cochabamba, podrán solicitar su afiliación ante el Consejo </w:t>
      </w:r>
      <w:r w:rsidRPr="00205DAB">
        <w:rPr>
          <w:rFonts w:ascii="Verdana" w:hAnsi="Verdana"/>
          <w:sz w:val="22"/>
          <w:lang w:val="es-ES"/>
        </w:rPr>
        <w:lastRenderedPageBreak/>
        <w:t xml:space="preserve">Directivo de AMDECO. Ante aceptación de ésta instancia, el </w:t>
      </w:r>
      <w:r w:rsidRPr="00205DAB">
        <w:rPr>
          <w:rFonts w:ascii="Verdana" w:hAnsi="Verdana"/>
          <w:sz w:val="22"/>
          <w:lang w:val="es-BO"/>
        </w:rPr>
        <w:t xml:space="preserve">Gobierno Autónomo Indígena Originario Campesino solicitante aprobará su afiliación mediante sus normas y procedimientos propios. </w:t>
      </w:r>
      <w:r w:rsidR="003C0783" w:rsidRPr="00205DAB">
        <w:rPr>
          <w:rFonts w:ascii="Verdana" w:hAnsi="Verdana"/>
          <w:sz w:val="22"/>
          <w:lang w:val="es-BO"/>
        </w:rPr>
        <w:t>Como parte de la afiliación, mediante el instrumento institucional con la cual aprueban su afiliación, aprobarán también el aporte directo a AMDECO de al menos cuatro por mil anual de sus recursos de coparticipación tributaria, mismo que será requisito indispensable para la aceptación de la afiliación.</w:t>
      </w:r>
    </w:p>
    <w:p w14:paraId="6AEE06AA" w14:textId="77777777" w:rsidR="009E1A16" w:rsidRPr="00205DAB" w:rsidRDefault="009E1A16" w:rsidP="004A6E3F">
      <w:pPr>
        <w:jc w:val="both"/>
        <w:rPr>
          <w:rFonts w:ascii="Verdana" w:hAnsi="Verdana"/>
          <w:sz w:val="22"/>
          <w:lang w:val="es-BO"/>
        </w:rPr>
      </w:pPr>
    </w:p>
    <w:p w14:paraId="48828EA2" w14:textId="77777777" w:rsidR="009E1A16" w:rsidRPr="00205DAB" w:rsidRDefault="009E1A16" w:rsidP="004A6E3F">
      <w:pPr>
        <w:jc w:val="both"/>
        <w:rPr>
          <w:rFonts w:ascii="Verdana" w:hAnsi="Verdana"/>
          <w:sz w:val="22"/>
          <w:lang w:val="es-BO"/>
        </w:rPr>
      </w:pPr>
      <w:r w:rsidRPr="00205DAB">
        <w:rPr>
          <w:rFonts w:ascii="Verdana" w:hAnsi="Verdana"/>
          <w:b/>
          <w:sz w:val="22"/>
          <w:lang w:val="es-BO"/>
        </w:rPr>
        <w:t>III</w:t>
      </w:r>
      <w:r w:rsidR="000228CB" w:rsidRPr="00205DAB">
        <w:rPr>
          <w:rFonts w:ascii="Verdana" w:hAnsi="Verdana"/>
          <w:b/>
          <w:sz w:val="22"/>
          <w:lang w:val="es-BO"/>
        </w:rPr>
        <w:t>.</w:t>
      </w:r>
      <w:r w:rsidRPr="00205DAB">
        <w:rPr>
          <w:rFonts w:ascii="Verdana" w:hAnsi="Verdana"/>
          <w:sz w:val="22"/>
          <w:lang w:val="es-BO"/>
        </w:rPr>
        <w:t xml:space="preserve"> Las mancomunidades de </w:t>
      </w:r>
      <w:r w:rsidRPr="00205DAB">
        <w:rPr>
          <w:rFonts w:ascii="Verdana" w:hAnsi="Verdana"/>
          <w:sz w:val="22"/>
          <w:lang w:val="es-ES"/>
        </w:rPr>
        <w:t xml:space="preserve">Gobiernos Autónomos Municipales y/o </w:t>
      </w:r>
      <w:r w:rsidRPr="00205DAB">
        <w:rPr>
          <w:rFonts w:ascii="Verdana" w:hAnsi="Verdana"/>
          <w:sz w:val="22"/>
          <w:lang w:val="es-BO"/>
        </w:rPr>
        <w:t>Gobiernos Autónomos Indígenas Originarios Campesinos</w:t>
      </w:r>
      <w:r w:rsidRPr="00205DAB">
        <w:rPr>
          <w:rFonts w:ascii="Verdana" w:hAnsi="Verdana"/>
          <w:sz w:val="22"/>
          <w:lang w:val="es-ES"/>
        </w:rPr>
        <w:t xml:space="preserve"> del Departamento de Cochabamba o las que la mayoría de sus entidades miembros se encuentren en el territorio del Departamento de Cochabamba, podrán afiliarse a AMDECO</w:t>
      </w:r>
      <w:r w:rsidR="003C0783" w:rsidRPr="00205DAB">
        <w:rPr>
          <w:rFonts w:ascii="Verdana" w:hAnsi="Verdana"/>
          <w:sz w:val="22"/>
          <w:lang w:val="es-ES"/>
        </w:rPr>
        <w:t xml:space="preserve"> mediante resolución aprobada por su directorio. Tal resolución aprobará también el aporte </w:t>
      </w:r>
      <w:r w:rsidR="003C0783" w:rsidRPr="00205DAB">
        <w:rPr>
          <w:rFonts w:ascii="Verdana" w:hAnsi="Verdana"/>
          <w:sz w:val="22"/>
          <w:lang w:val="es-BO"/>
        </w:rPr>
        <w:t xml:space="preserve">directo a AMDECO, </w:t>
      </w:r>
      <w:r w:rsidR="003C0783" w:rsidRPr="00205DAB">
        <w:rPr>
          <w:rFonts w:ascii="Verdana" w:hAnsi="Verdana"/>
          <w:sz w:val="22"/>
          <w:lang w:val="es-ES"/>
        </w:rPr>
        <w:t xml:space="preserve">de al menos cinco (5%) </w:t>
      </w:r>
      <w:r w:rsidR="000228CB" w:rsidRPr="00205DAB">
        <w:rPr>
          <w:rFonts w:ascii="Verdana" w:hAnsi="Verdana"/>
          <w:sz w:val="22"/>
          <w:lang w:val="es-ES"/>
        </w:rPr>
        <w:t xml:space="preserve">anual </w:t>
      </w:r>
      <w:r w:rsidR="003C0783" w:rsidRPr="00205DAB">
        <w:rPr>
          <w:rFonts w:ascii="Verdana" w:hAnsi="Verdana"/>
          <w:sz w:val="22"/>
          <w:lang w:val="es-ES"/>
        </w:rPr>
        <w:t xml:space="preserve">del total de sus recursos generados de los aportes de los Gobiernos Autónomos Municipales y/o </w:t>
      </w:r>
      <w:r w:rsidR="003C0783" w:rsidRPr="00205DAB">
        <w:rPr>
          <w:rFonts w:ascii="Verdana" w:hAnsi="Verdana"/>
          <w:sz w:val="22"/>
          <w:lang w:val="es-BO"/>
        </w:rPr>
        <w:t>Gobiernos Autónomos Indígenas Originarios Campesinos miembros de la mancomunidad.</w:t>
      </w:r>
    </w:p>
    <w:p w14:paraId="53A6C5D3" w14:textId="77777777" w:rsidR="000228CB" w:rsidRPr="00205DAB" w:rsidRDefault="000228CB" w:rsidP="004A6E3F">
      <w:pPr>
        <w:jc w:val="both"/>
        <w:rPr>
          <w:rFonts w:ascii="Verdana" w:hAnsi="Verdana"/>
          <w:sz w:val="22"/>
          <w:lang w:val="es-BO"/>
        </w:rPr>
      </w:pPr>
    </w:p>
    <w:p w14:paraId="40001BD9" w14:textId="77777777" w:rsidR="000228CB" w:rsidRPr="00205DAB" w:rsidRDefault="005E361B" w:rsidP="004A6E3F">
      <w:pPr>
        <w:jc w:val="both"/>
        <w:rPr>
          <w:rFonts w:ascii="Verdana" w:hAnsi="Verdana"/>
          <w:sz w:val="22"/>
          <w:lang w:val="es-BO"/>
        </w:rPr>
      </w:pPr>
      <w:r w:rsidRPr="00205DAB">
        <w:rPr>
          <w:rFonts w:ascii="Verdana" w:hAnsi="Verdana"/>
          <w:b/>
          <w:sz w:val="22"/>
          <w:lang w:val="es-BO"/>
        </w:rPr>
        <w:t>IV.</w:t>
      </w:r>
      <w:r w:rsidR="000228CB" w:rsidRPr="00205DAB">
        <w:rPr>
          <w:rFonts w:ascii="Verdana" w:hAnsi="Verdana"/>
          <w:sz w:val="22"/>
          <w:lang w:val="es-BO"/>
        </w:rPr>
        <w:t xml:space="preserve"> La Asociación Departamental de Alcaldesas </w:t>
      </w:r>
      <w:r w:rsidR="000228CB" w:rsidRPr="00205DAB">
        <w:rPr>
          <w:rFonts w:ascii="Verdana" w:hAnsi="Verdana"/>
          <w:sz w:val="22"/>
          <w:lang w:val="es-ES"/>
        </w:rPr>
        <w:t xml:space="preserve">y Concejalas de Cochabamba (ADECO) podrá oficializar su afiliación a AMDECO mediante resolución aprobada por su directorio. Tal resolución aprobará también el aporte </w:t>
      </w:r>
      <w:r w:rsidR="000228CB" w:rsidRPr="00205DAB">
        <w:rPr>
          <w:rFonts w:ascii="Verdana" w:hAnsi="Verdana"/>
          <w:sz w:val="22"/>
          <w:lang w:val="es-BO"/>
        </w:rPr>
        <w:t xml:space="preserve">directo a AMDECO, </w:t>
      </w:r>
      <w:r w:rsidR="000228CB" w:rsidRPr="00205DAB">
        <w:rPr>
          <w:rFonts w:ascii="Verdana" w:hAnsi="Verdana"/>
          <w:sz w:val="22"/>
          <w:lang w:val="es-ES"/>
        </w:rPr>
        <w:t>de al menos cinco (5%) anual del total de sus recursos generados de los aportes</w:t>
      </w:r>
      <w:r w:rsidR="00EC2F97" w:rsidRPr="00205DAB">
        <w:rPr>
          <w:rFonts w:ascii="Verdana" w:hAnsi="Verdana"/>
          <w:sz w:val="22"/>
          <w:lang w:val="es-ES"/>
        </w:rPr>
        <w:t xml:space="preserve"> directos</w:t>
      </w:r>
      <w:r w:rsidR="000228CB" w:rsidRPr="00205DAB">
        <w:rPr>
          <w:rFonts w:ascii="Verdana" w:hAnsi="Verdana"/>
          <w:sz w:val="22"/>
          <w:lang w:val="es-ES"/>
        </w:rPr>
        <w:t xml:space="preserve"> de las Alcaldesas y Concejalas </w:t>
      </w:r>
      <w:r w:rsidR="00EC2F97" w:rsidRPr="00205DAB">
        <w:rPr>
          <w:rFonts w:ascii="Verdana" w:hAnsi="Verdana"/>
          <w:sz w:val="22"/>
          <w:lang w:val="es-ES"/>
        </w:rPr>
        <w:t xml:space="preserve">miembros o </w:t>
      </w:r>
      <w:r w:rsidR="000228CB" w:rsidRPr="00205DAB">
        <w:rPr>
          <w:rFonts w:ascii="Verdana" w:hAnsi="Verdana"/>
          <w:sz w:val="22"/>
          <w:lang w:val="es-ES"/>
        </w:rPr>
        <w:t>afiliadas a ADECO.</w:t>
      </w:r>
    </w:p>
    <w:p w14:paraId="5F3938C2" w14:textId="77777777" w:rsidR="009E1A16" w:rsidRPr="00205DAB" w:rsidRDefault="009E1A16" w:rsidP="004A6E3F">
      <w:pPr>
        <w:jc w:val="both"/>
        <w:rPr>
          <w:rFonts w:ascii="Verdana" w:hAnsi="Verdana"/>
          <w:sz w:val="22"/>
          <w:lang w:val="es-BO"/>
        </w:rPr>
      </w:pPr>
    </w:p>
    <w:p w14:paraId="31435E04" w14:textId="77777777" w:rsidR="000228CB" w:rsidRPr="00205DAB" w:rsidRDefault="005E361B" w:rsidP="004A6E3F">
      <w:pPr>
        <w:jc w:val="both"/>
        <w:rPr>
          <w:rFonts w:ascii="Verdana" w:hAnsi="Verdana"/>
          <w:sz w:val="22"/>
          <w:lang w:val="es-BO"/>
        </w:rPr>
      </w:pPr>
      <w:r w:rsidRPr="00205DAB">
        <w:rPr>
          <w:rFonts w:ascii="Verdana" w:hAnsi="Verdana"/>
          <w:b/>
          <w:sz w:val="22"/>
          <w:lang w:val="es-BO"/>
        </w:rPr>
        <w:t>V.</w:t>
      </w:r>
      <w:r w:rsidR="00D908B8" w:rsidRPr="00205DAB">
        <w:rPr>
          <w:rFonts w:ascii="Verdana" w:hAnsi="Verdana"/>
          <w:sz w:val="22"/>
          <w:lang w:val="es-BO"/>
        </w:rPr>
        <w:t xml:space="preserve"> </w:t>
      </w:r>
      <w:r w:rsidR="000228CB" w:rsidRPr="00205DAB">
        <w:rPr>
          <w:rFonts w:ascii="Verdana" w:hAnsi="Verdana"/>
          <w:sz w:val="22"/>
          <w:lang w:val="es-BO"/>
        </w:rPr>
        <w:t xml:space="preserve">La resolución </w:t>
      </w:r>
      <w:r w:rsidR="00D908B8" w:rsidRPr="00205DAB">
        <w:rPr>
          <w:rFonts w:ascii="Verdana" w:hAnsi="Verdana"/>
          <w:sz w:val="22"/>
          <w:lang w:val="es-BO"/>
        </w:rPr>
        <w:t>de afiliación a AMDECO deberá ser remitido a</w:t>
      </w:r>
      <w:r w:rsidR="00A47D52" w:rsidRPr="00205DAB">
        <w:rPr>
          <w:rFonts w:ascii="Verdana" w:hAnsi="Verdana"/>
          <w:sz w:val="22"/>
          <w:lang w:val="es-BO"/>
        </w:rPr>
        <w:t>l</w:t>
      </w:r>
      <w:r w:rsidR="00D908B8" w:rsidRPr="00205DAB">
        <w:rPr>
          <w:rFonts w:ascii="Verdana" w:hAnsi="Verdana"/>
          <w:sz w:val="22"/>
          <w:lang w:val="es-BO"/>
        </w:rPr>
        <w:t xml:space="preserve"> </w:t>
      </w:r>
      <w:r w:rsidR="00EC2F97" w:rsidRPr="00205DAB">
        <w:rPr>
          <w:rFonts w:ascii="Verdana" w:hAnsi="Verdana"/>
          <w:sz w:val="22"/>
          <w:lang w:val="es-BO"/>
        </w:rPr>
        <w:t>mismo</w:t>
      </w:r>
      <w:r w:rsidR="00D908B8" w:rsidRPr="00205DAB">
        <w:rPr>
          <w:rFonts w:ascii="Verdana" w:hAnsi="Verdana"/>
          <w:sz w:val="22"/>
          <w:lang w:val="es-BO"/>
        </w:rPr>
        <w:t xml:space="preserve"> en copia original, </w:t>
      </w:r>
      <w:r w:rsidR="00EC2F97" w:rsidRPr="00205DAB">
        <w:rPr>
          <w:rFonts w:ascii="Verdana" w:hAnsi="Verdana"/>
          <w:sz w:val="22"/>
          <w:lang w:val="es-BO"/>
        </w:rPr>
        <w:t>el cual</w:t>
      </w:r>
      <w:r w:rsidR="00D908B8" w:rsidRPr="00205DAB">
        <w:rPr>
          <w:rFonts w:ascii="Verdana" w:hAnsi="Verdana"/>
          <w:sz w:val="22"/>
          <w:lang w:val="es-BO"/>
        </w:rPr>
        <w:t xml:space="preserve"> se pondrá a consideración del Consejo Directivo, </w:t>
      </w:r>
      <w:r w:rsidR="00EC2F97" w:rsidRPr="00205DAB">
        <w:rPr>
          <w:rFonts w:ascii="Verdana" w:hAnsi="Verdana"/>
          <w:sz w:val="22"/>
          <w:lang w:val="es-BO"/>
        </w:rPr>
        <w:t xml:space="preserve">quien </w:t>
      </w:r>
      <w:r w:rsidR="00D908B8" w:rsidRPr="00205DAB">
        <w:rPr>
          <w:rFonts w:ascii="Verdana" w:hAnsi="Verdana"/>
          <w:sz w:val="22"/>
          <w:lang w:val="es-BO"/>
        </w:rPr>
        <w:t>formalizará la aceptación mediante Resolución.</w:t>
      </w:r>
    </w:p>
    <w:p w14:paraId="007A9CBE" w14:textId="77777777" w:rsidR="000228CB" w:rsidRPr="00205DAB" w:rsidRDefault="000228CB" w:rsidP="004A6E3F">
      <w:pPr>
        <w:jc w:val="both"/>
        <w:rPr>
          <w:rFonts w:ascii="Verdana" w:hAnsi="Verdana"/>
          <w:sz w:val="22"/>
          <w:lang w:val="es-BO"/>
        </w:rPr>
      </w:pPr>
    </w:p>
    <w:p w14:paraId="7ADBDDF7" w14:textId="77777777" w:rsidR="00595027" w:rsidRPr="00205DAB" w:rsidRDefault="00D908B8" w:rsidP="004A6E3F">
      <w:pPr>
        <w:jc w:val="both"/>
        <w:rPr>
          <w:rFonts w:ascii="Verdana" w:hAnsi="Verdana"/>
          <w:sz w:val="22"/>
          <w:lang w:val="es-BO"/>
        </w:rPr>
      </w:pPr>
      <w:r w:rsidRPr="00205DAB">
        <w:rPr>
          <w:rFonts w:ascii="Verdana" w:hAnsi="Verdana"/>
          <w:b/>
          <w:sz w:val="22"/>
          <w:lang w:val="es-BO"/>
        </w:rPr>
        <w:t>V</w:t>
      </w:r>
      <w:r w:rsidR="005E361B" w:rsidRPr="00205DAB">
        <w:rPr>
          <w:rFonts w:ascii="Verdana" w:hAnsi="Verdana"/>
          <w:b/>
          <w:sz w:val="22"/>
          <w:lang w:val="es-BO"/>
        </w:rPr>
        <w:t>I.</w:t>
      </w:r>
      <w:r w:rsidR="009E1A16" w:rsidRPr="00205DAB">
        <w:rPr>
          <w:rFonts w:ascii="Verdana" w:hAnsi="Verdana"/>
          <w:sz w:val="22"/>
          <w:lang w:val="es-BO"/>
        </w:rPr>
        <w:t xml:space="preserve"> </w:t>
      </w:r>
      <w:r w:rsidR="007304D4" w:rsidRPr="00205DAB">
        <w:rPr>
          <w:rFonts w:ascii="Verdana" w:hAnsi="Verdana"/>
          <w:sz w:val="22"/>
          <w:lang w:val="es-BO"/>
        </w:rPr>
        <w:t>AMDECO producirá modelos de instrumentos institucionales para la afiliación</w:t>
      </w:r>
      <w:r w:rsidRPr="00205DAB">
        <w:rPr>
          <w:rFonts w:ascii="Verdana" w:hAnsi="Verdana"/>
          <w:sz w:val="22"/>
          <w:lang w:val="es-BO"/>
        </w:rPr>
        <w:t xml:space="preserve"> de las entidades que pueden ser parte de AMDECO, mismos que podrá facilitar a quienes deseen afiliarse.</w:t>
      </w:r>
    </w:p>
    <w:p w14:paraId="5FDF4EBB" w14:textId="77777777" w:rsidR="00D908B8" w:rsidRPr="00205DAB" w:rsidRDefault="00D908B8" w:rsidP="004A6E3F">
      <w:pPr>
        <w:jc w:val="both"/>
        <w:rPr>
          <w:rFonts w:ascii="Verdana" w:hAnsi="Verdana"/>
          <w:sz w:val="22"/>
          <w:lang w:val="es-BO"/>
        </w:rPr>
      </w:pPr>
    </w:p>
    <w:p w14:paraId="14DC4702" w14:textId="77777777" w:rsidR="00B07F63" w:rsidRPr="00205DAB" w:rsidRDefault="00B07F63" w:rsidP="00CD68B9">
      <w:pPr>
        <w:rPr>
          <w:rFonts w:ascii="Verdana" w:hAnsi="Verdana"/>
          <w:b/>
          <w:sz w:val="22"/>
          <w:lang w:val="es-ES"/>
        </w:rPr>
      </w:pPr>
      <w:r w:rsidRPr="00205DAB">
        <w:rPr>
          <w:rFonts w:ascii="Verdana" w:hAnsi="Verdana"/>
          <w:b/>
          <w:sz w:val="22"/>
          <w:lang w:val="es-ES"/>
        </w:rPr>
        <w:t>TÍTULO II</w:t>
      </w:r>
    </w:p>
    <w:p w14:paraId="619CE0DB" w14:textId="77777777" w:rsidR="00B07F63" w:rsidRPr="00205DAB" w:rsidRDefault="00B07F63" w:rsidP="00CD68B9">
      <w:pPr>
        <w:rPr>
          <w:rFonts w:ascii="Verdana" w:hAnsi="Verdana"/>
          <w:b/>
          <w:sz w:val="22"/>
          <w:lang w:val="es-ES"/>
        </w:rPr>
      </w:pPr>
      <w:r w:rsidRPr="00205DAB">
        <w:rPr>
          <w:rFonts w:ascii="Verdana" w:hAnsi="Verdana"/>
          <w:b/>
          <w:sz w:val="22"/>
          <w:lang w:val="es-ES"/>
        </w:rPr>
        <w:t xml:space="preserve">ESTRUCTURA </w:t>
      </w:r>
      <w:r w:rsidR="00F53937" w:rsidRPr="00205DAB">
        <w:rPr>
          <w:rFonts w:ascii="Verdana" w:hAnsi="Verdana"/>
          <w:b/>
          <w:sz w:val="22"/>
          <w:lang w:val="es-ES"/>
        </w:rPr>
        <w:t>ORGÁNICA DE</w:t>
      </w:r>
      <w:r w:rsidR="00CD68B9" w:rsidRPr="00205DAB">
        <w:rPr>
          <w:rFonts w:ascii="Verdana" w:hAnsi="Verdana"/>
          <w:b/>
          <w:sz w:val="22"/>
          <w:lang w:val="es-ES"/>
        </w:rPr>
        <w:t xml:space="preserve"> </w:t>
      </w:r>
      <w:r w:rsidR="00890C26" w:rsidRPr="00205DAB">
        <w:rPr>
          <w:rFonts w:ascii="Verdana" w:hAnsi="Verdana"/>
          <w:b/>
          <w:sz w:val="22"/>
          <w:lang w:val="es-ES"/>
        </w:rPr>
        <w:t>AMDECO</w:t>
      </w:r>
    </w:p>
    <w:p w14:paraId="5A6B1630" w14:textId="77777777" w:rsidR="00671E78" w:rsidRPr="00205DAB" w:rsidRDefault="00671E78" w:rsidP="00CD68B9">
      <w:pPr>
        <w:rPr>
          <w:rFonts w:ascii="Verdana" w:hAnsi="Verdana"/>
          <w:b/>
          <w:sz w:val="22"/>
          <w:lang w:val="es-ES"/>
        </w:rPr>
      </w:pPr>
    </w:p>
    <w:p w14:paraId="593F071A" w14:textId="77777777" w:rsidR="00B07F63" w:rsidRPr="00205DAB" w:rsidRDefault="00B07F63" w:rsidP="00CD68B9">
      <w:pPr>
        <w:rPr>
          <w:rFonts w:ascii="Verdana" w:hAnsi="Verdana"/>
          <w:b/>
          <w:sz w:val="22"/>
          <w:lang w:val="es-ES"/>
        </w:rPr>
      </w:pPr>
      <w:r w:rsidRPr="00205DAB">
        <w:rPr>
          <w:rFonts w:ascii="Verdana" w:hAnsi="Verdana"/>
          <w:b/>
          <w:sz w:val="22"/>
          <w:lang w:val="es-ES"/>
        </w:rPr>
        <w:t>CAPÍTULO I</w:t>
      </w:r>
    </w:p>
    <w:p w14:paraId="62005E37" w14:textId="77777777" w:rsidR="00B07F63" w:rsidRPr="00205DAB" w:rsidRDefault="000B79DD" w:rsidP="00CD68B9">
      <w:pPr>
        <w:rPr>
          <w:rFonts w:ascii="Verdana" w:hAnsi="Verdana"/>
          <w:b/>
          <w:sz w:val="22"/>
          <w:lang w:val="es-ES"/>
        </w:rPr>
      </w:pPr>
      <w:r w:rsidRPr="00205DAB">
        <w:rPr>
          <w:rFonts w:ascii="Verdana" w:hAnsi="Verdana"/>
          <w:b/>
          <w:sz w:val="22"/>
          <w:lang w:val="es-ES"/>
        </w:rPr>
        <w:t>E</w:t>
      </w:r>
      <w:r w:rsidR="00671E78" w:rsidRPr="00205DAB">
        <w:rPr>
          <w:rFonts w:ascii="Verdana" w:hAnsi="Verdana"/>
          <w:b/>
          <w:sz w:val="22"/>
          <w:lang w:val="es-ES"/>
        </w:rPr>
        <w:t xml:space="preserve">STRUCTURA </w:t>
      </w:r>
      <w:r w:rsidR="00F53937" w:rsidRPr="00205DAB">
        <w:rPr>
          <w:rFonts w:ascii="Verdana" w:hAnsi="Verdana"/>
          <w:b/>
          <w:sz w:val="22"/>
          <w:lang w:val="es-ES"/>
        </w:rPr>
        <w:t>DE REPRESENTACIÓN</w:t>
      </w:r>
      <w:r w:rsidR="00671E78" w:rsidRPr="00205DAB">
        <w:rPr>
          <w:rFonts w:ascii="Verdana" w:hAnsi="Verdana"/>
          <w:b/>
          <w:sz w:val="22"/>
          <w:lang w:val="es-ES"/>
        </w:rPr>
        <w:t xml:space="preserve"> DE </w:t>
      </w:r>
      <w:r w:rsidR="00890C26" w:rsidRPr="00205DAB">
        <w:rPr>
          <w:rFonts w:ascii="Verdana" w:hAnsi="Verdana"/>
          <w:b/>
          <w:sz w:val="22"/>
          <w:lang w:val="es-ES"/>
        </w:rPr>
        <w:t>AMDECO</w:t>
      </w:r>
    </w:p>
    <w:p w14:paraId="432B41CA" w14:textId="77777777" w:rsidR="00671E78" w:rsidRPr="00205DAB" w:rsidRDefault="00671E78" w:rsidP="004A6E3F">
      <w:pPr>
        <w:jc w:val="both"/>
        <w:rPr>
          <w:rFonts w:ascii="Verdana" w:hAnsi="Verdana"/>
          <w:b/>
          <w:sz w:val="22"/>
          <w:lang w:val="es-ES"/>
        </w:rPr>
      </w:pPr>
    </w:p>
    <w:p w14:paraId="6D87CC1B" w14:textId="77777777" w:rsidR="002332D8" w:rsidRPr="00205DAB" w:rsidRDefault="00CD68B9" w:rsidP="00CD68B9">
      <w:pPr>
        <w:tabs>
          <w:tab w:val="left" w:pos="1134"/>
        </w:tabs>
        <w:jc w:val="both"/>
        <w:rPr>
          <w:rFonts w:ascii="Verdana" w:hAnsi="Verdana"/>
          <w:sz w:val="22"/>
          <w:lang w:val="es-ES"/>
        </w:rPr>
      </w:pPr>
      <w:r w:rsidRPr="00205DAB">
        <w:rPr>
          <w:rFonts w:ascii="Verdana" w:hAnsi="Verdana"/>
          <w:b/>
          <w:sz w:val="22"/>
          <w:lang w:val="es-BO"/>
        </w:rPr>
        <w:t xml:space="preserve">ARTÍCULO 7. (ESTRUCTURA ORGÁNICA DE AMDECO). </w:t>
      </w:r>
      <w:r w:rsidR="002332D8" w:rsidRPr="00205DAB">
        <w:rPr>
          <w:rFonts w:ascii="Verdana" w:hAnsi="Verdana"/>
          <w:sz w:val="22"/>
          <w:lang w:val="es-ES"/>
        </w:rPr>
        <w:t xml:space="preserve">La Asociación de Gobiernos Autónomos Municipales de Cochabamba, conforme al </w:t>
      </w:r>
      <w:r w:rsidR="009107D2" w:rsidRPr="00205DAB">
        <w:rPr>
          <w:rFonts w:ascii="Verdana" w:hAnsi="Verdana"/>
          <w:sz w:val="22"/>
          <w:lang w:val="es-ES"/>
        </w:rPr>
        <w:t>Artículo</w:t>
      </w:r>
      <w:r w:rsidR="002332D8" w:rsidRPr="00205DAB">
        <w:rPr>
          <w:rFonts w:ascii="Verdana" w:hAnsi="Verdana"/>
          <w:sz w:val="22"/>
          <w:lang w:val="es-ES"/>
        </w:rPr>
        <w:t xml:space="preserve"> 17 del Estatuto Orgánico, tendrá las siguientes instancias orgánicas de tomas de decisión y gestión:</w:t>
      </w:r>
    </w:p>
    <w:p w14:paraId="0DAE0CF7" w14:textId="77777777" w:rsidR="00CD68B9" w:rsidRPr="00205DAB" w:rsidRDefault="00CD68B9" w:rsidP="004A6E3F">
      <w:pPr>
        <w:jc w:val="both"/>
        <w:rPr>
          <w:rFonts w:ascii="Verdana" w:hAnsi="Verdana"/>
          <w:sz w:val="22"/>
          <w:lang w:val="es-ES"/>
        </w:rPr>
      </w:pPr>
    </w:p>
    <w:p w14:paraId="69341B99" w14:textId="77777777" w:rsidR="002332D8" w:rsidRPr="00205DAB" w:rsidRDefault="00094323" w:rsidP="004A6E3F">
      <w:pPr>
        <w:pStyle w:val="Prrafodelista"/>
        <w:numPr>
          <w:ilvl w:val="0"/>
          <w:numId w:val="3"/>
        </w:numPr>
        <w:jc w:val="both"/>
        <w:rPr>
          <w:rFonts w:ascii="Verdana" w:hAnsi="Verdana"/>
          <w:sz w:val="22"/>
          <w:lang w:val="es-ES"/>
        </w:rPr>
      </w:pPr>
      <w:r w:rsidRPr="00205DAB">
        <w:rPr>
          <w:rFonts w:ascii="Verdana" w:hAnsi="Verdana"/>
          <w:sz w:val="22"/>
          <w:lang w:val="es-ES"/>
        </w:rPr>
        <w:t xml:space="preserve">Congreso Departamental: </w:t>
      </w:r>
    </w:p>
    <w:p w14:paraId="0F139B72" w14:textId="77777777" w:rsidR="002332D8" w:rsidRPr="00205DAB" w:rsidRDefault="002332D8" w:rsidP="004A6E3F">
      <w:pPr>
        <w:pStyle w:val="Prrafodelista"/>
        <w:numPr>
          <w:ilvl w:val="0"/>
          <w:numId w:val="3"/>
        </w:numPr>
        <w:jc w:val="both"/>
        <w:rPr>
          <w:rFonts w:ascii="Verdana" w:hAnsi="Verdana"/>
          <w:sz w:val="22"/>
          <w:lang w:val="es-ES"/>
        </w:rPr>
      </w:pPr>
      <w:r w:rsidRPr="00205DAB">
        <w:rPr>
          <w:rFonts w:ascii="Verdana" w:hAnsi="Verdana"/>
          <w:sz w:val="22"/>
          <w:lang w:val="es-ES"/>
        </w:rPr>
        <w:t>Asamblea Departamental</w:t>
      </w:r>
    </w:p>
    <w:p w14:paraId="7E3F163D" w14:textId="77777777" w:rsidR="002332D8" w:rsidRPr="00205DAB" w:rsidRDefault="002332D8" w:rsidP="004A6E3F">
      <w:pPr>
        <w:pStyle w:val="Prrafodelista"/>
        <w:numPr>
          <w:ilvl w:val="0"/>
          <w:numId w:val="3"/>
        </w:numPr>
        <w:jc w:val="both"/>
        <w:rPr>
          <w:rFonts w:ascii="Verdana" w:hAnsi="Verdana"/>
          <w:sz w:val="22"/>
          <w:lang w:val="es-ES"/>
        </w:rPr>
      </w:pPr>
      <w:r w:rsidRPr="00205DAB">
        <w:rPr>
          <w:rFonts w:ascii="Verdana" w:hAnsi="Verdana"/>
          <w:sz w:val="22"/>
          <w:lang w:val="es-ES"/>
        </w:rPr>
        <w:t>Consejo Directivo</w:t>
      </w:r>
    </w:p>
    <w:p w14:paraId="55451A58" w14:textId="77777777" w:rsidR="002332D8" w:rsidRPr="00205DAB" w:rsidRDefault="002332D8" w:rsidP="004A6E3F">
      <w:pPr>
        <w:pStyle w:val="Prrafodelista"/>
        <w:numPr>
          <w:ilvl w:val="0"/>
          <w:numId w:val="3"/>
        </w:numPr>
        <w:jc w:val="both"/>
        <w:rPr>
          <w:rFonts w:ascii="Verdana" w:hAnsi="Verdana"/>
          <w:sz w:val="22"/>
          <w:lang w:val="es-ES"/>
        </w:rPr>
      </w:pPr>
      <w:r w:rsidRPr="00205DAB">
        <w:rPr>
          <w:rFonts w:ascii="Verdana" w:hAnsi="Verdana"/>
          <w:sz w:val="22"/>
          <w:lang w:val="es-ES"/>
        </w:rPr>
        <w:t>Comisiones Temáticas</w:t>
      </w:r>
    </w:p>
    <w:p w14:paraId="5710894B" w14:textId="77777777" w:rsidR="006B33BE" w:rsidRPr="00205DAB" w:rsidRDefault="006B33BE" w:rsidP="004A6E3F">
      <w:pPr>
        <w:pStyle w:val="Prrafodelista"/>
        <w:numPr>
          <w:ilvl w:val="0"/>
          <w:numId w:val="3"/>
        </w:numPr>
        <w:jc w:val="both"/>
        <w:rPr>
          <w:rFonts w:ascii="Verdana" w:hAnsi="Verdana"/>
          <w:sz w:val="22"/>
          <w:lang w:val="es-ES"/>
        </w:rPr>
      </w:pPr>
      <w:r w:rsidRPr="00205DAB">
        <w:rPr>
          <w:rFonts w:ascii="Verdana" w:hAnsi="Verdana"/>
          <w:sz w:val="22"/>
          <w:lang w:val="es-ES"/>
        </w:rPr>
        <w:t>Estructura Ejecutiva</w:t>
      </w:r>
    </w:p>
    <w:p w14:paraId="306FEE98" w14:textId="77777777" w:rsidR="005263E6" w:rsidRPr="00205DAB" w:rsidRDefault="005263E6" w:rsidP="00CD68B9">
      <w:pPr>
        <w:rPr>
          <w:rFonts w:ascii="Verdana" w:hAnsi="Verdana"/>
          <w:b/>
          <w:sz w:val="22"/>
          <w:lang w:val="es-ES"/>
        </w:rPr>
      </w:pPr>
    </w:p>
    <w:p w14:paraId="512109B8" w14:textId="77777777" w:rsidR="00A11EFD" w:rsidRPr="00205DAB" w:rsidRDefault="00A11EFD">
      <w:pPr>
        <w:rPr>
          <w:rFonts w:ascii="Verdana" w:hAnsi="Verdana"/>
          <w:b/>
          <w:sz w:val="22"/>
          <w:lang w:val="es-ES"/>
        </w:rPr>
      </w:pPr>
      <w:r w:rsidRPr="00205DAB">
        <w:rPr>
          <w:rFonts w:ascii="Verdana" w:hAnsi="Verdana"/>
          <w:b/>
          <w:sz w:val="22"/>
          <w:lang w:val="es-ES"/>
        </w:rPr>
        <w:br w:type="page"/>
      </w:r>
    </w:p>
    <w:p w14:paraId="7B7EC323" w14:textId="77777777" w:rsidR="000B79DD" w:rsidRPr="00205DAB" w:rsidRDefault="000B79DD" w:rsidP="00CD68B9">
      <w:pPr>
        <w:rPr>
          <w:rFonts w:ascii="Verdana" w:hAnsi="Verdana"/>
          <w:b/>
          <w:sz w:val="22"/>
          <w:lang w:val="es-ES"/>
        </w:rPr>
      </w:pPr>
      <w:r w:rsidRPr="00205DAB">
        <w:rPr>
          <w:rFonts w:ascii="Verdana" w:hAnsi="Verdana"/>
          <w:b/>
          <w:sz w:val="22"/>
          <w:lang w:val="es-ES"/>
        </w:rPr>
        <w:lastRenderedPageBreak/>
        <w:t>CAPÍTULO II</w:t>
      </w:r>
    </w:p>
    <w:p w14:paraId="49111A1D" w14:textId="77777777" w:rsidR="000B79DD" w:rsidRPr="00205DAB" w:rsidRDefault="000B79DD" w:rsidP="00CD68B9">
      <w:pPr>
        <w:rPr>
          <w:rFonts w:ascii="Verdana" w:hAnsi="Verdana"/>
          <w:b/>
          <w:sz w:val="22"/>
          <w:lang w:val="es-ES"/>
        </w:rPr>
      </w:pPr>
      <w:r w:rsidRPr="00205DAB">
        <w:rPr>
          <w:rFonts w:ascii="Verdana" w:hAnsi="Verdana"/>
          <w:b/>
          <w:sz w:val="22"/>
          <w:lang w:val="es-ES"/>
        </w:rPr>
        <w:t xml:space="preserve">CONGRESO DEPARTAMENTAL DE </w:t>
      </w:r>
      <w:proofErr w:type="spellStart"/>
      <w:r w:rsidRPr="00205DAB">
        <w:rPr>
          <w:rFonts w:ascii="Verdana" w:hAnsi="Verdana"/>
          <w:b/>
          <w:sz w:val="22"/>
          <w:lang w:val="es-ES"/>
        </w:rPr>
        <w:t>GAMs</w:t>
      </w:r>
      <w:proofErr w:type="spellEnd"/>
    </w:p>
    <w:p w14:paraId="3023A2E0" w14:textId="77777777" w:rsidR="005C17CE" w:rsidRPr="00205DAB" w:rsidRDefault="005C17CE" w:rsidP="004A6E3F">
      <w:pPr>
        <w:jc w:val="both"/>
        <w:rPr>
          <w:rFonts w:ascii="Verdana" w:hAnsi="Verdana"/>
          <w:b/>
          <w:sz w:val="22"/>
          <w:lang w:val="es-ES"/>
        </w:rPr>
      </w:pPr>
    </w:p>
    <w:p w14:paraId="622C4B22" w14:textId="4F1B7813" w:rsidR="00D12499" w:rsidRPr="00205DAB" w:rsidRDefault="004A6E3F" w:rsidP="004A6E3F">
      <w:pPr>
        <w:tabs>
          <w:tab w:val="left" w:pos="1134"/>
        </w:tabs>
        <w:jc w:val="both"/>
        <w:rPr>
          <w:rFonts w:ascii="Verdana" w:hAnsi="Verdana"/>
          <w:sz w:val="22"/>
          <w:lang w:val="es-BO"/>
        </w:rPr>
      </w:pPr>
      <w:r w:rsidRPr="00205DAB">
        <w:rPr>
          <w:rFonts w:ascii="Verdana" w:hAnsi="Verdana"/>
          <w:b/>
          <w:sz w:val="22"/>
          <w:lang w:val="es-BO"/>
        </w:rPr>
        <w:t xml:space="preserve">ARTÍCULO </w:t>
      </w:r>
      <w:r w:rsidR="00CD68B9" w:rsidRPr="00205DAB">
        <w:rPr>
          <w:rFonts w:ascii="Verdana" w:hAnsi="Verdana"/>
          <w:b/>
          <w:sz w:val="22"/>
          <w:lang w:val="es-BO"/>
        </w:rPr>
        <w:t>8</w:t>
      </w:r>
      <w:r w:rsidRPr="00205DAB">
        <w:rPr>
          <w:rFonts w:ascii="Verdana" w:hAnsi="Verdana"/>
          <w:b/>
          <w:sz w:val="22"/>
          <w:lang w:val="es-BO"/>
        </w:rPr>
        <w:t>. (</w:t>
      </w:r>
      <w:r w:rsidR="00CD68B9" w:rsidRPr="00205DAB">
        <w:rPr>
          <w:rFonts w:ascii="Verdana" w:hAnsi="Verdana"/>
          <w:b/>
          <w:sz w:val="22"/>
          <w:lang w:val="es-BO"/>
        </w:rPr>
        <w:t>COMPOSICIÓN DEL</w:t>
      </w:r>
      <w:r w:rsidR="0080366C" w:rsidRPr="00205DAB">
        <w:rPr>
          <w:rFonts w:ascii="Verdana" w:hAnsi="Verdana"/>
          <w:b/>
          <w:sz w:val="22"/>
          <w:lang w:val="es-BO"/>
        </w:rPr>
        <w:t xml:space="preserve"> </w:t>
      </w:r>
      <w:r w:rsidR="00CD68B9" w:rsidRPr="00205DAB">
        <w:rPr>
          <w:rFonts w:ascii="Verdana" w:hAnsi="Verdana"/>
          <w:b/>
          <w:sz w:val="22"/>
          <w:lang w:val="es-BO"/>
        </w:rPr>
        <w:t xml:space="preserve">CONGRESO DEPARTAMENTAL DE </w:t>
      </w:r>
      <w:proofErr w:type="spellStart"/>
      <w:r w:rsidR="00CD68B9" w:rsidRPr="00205DAB">
        <w:rPr>
          <w:rFonts w:ascii="Verdana" w:hAnsi="Verdana"/>
          <w:b/>
          <w:sz w:val="22"/>
          <w:lang w:val="es-BO"/>
        </w:rPr>
        <w:t>GAMs</w:t>
      </w:r>
      <w:proofErr w:type="spellEnd"/>
      <w:r w:rsidR="00CD68B9" w:rsidRPr="00205DAB">
        <w:rPr>
          <w:rFonts w:ascii="Verdana" w:hAnsi="Verdana"/>
          <w:b/>
          <w:sz w:val="22"/>
          <w:lang w:val="es-BO"/>
        </w:rPr>
        <w:t xml:space="preserve">). </w:t>
      </w:r>
      <w:r w:rsidR="005E361B" w:rsidRPr="00205DAB">
        <w:rPr>
          <w:rFonts w:ascii="Verdana" w:hAnsi="Verdana"/>
          <w:b/>
          <w:sz w:val="22"/>
          <w:lang w:val="es-BO"/>
        </w:rPr>
        <w:t>I.</w:t>
      </w:r>
      <w:r w:rsidR="00D12499" w:rsidRPr="00205DAB">
        <w:rPr>
          <w:rFonts w:ascii="Verdana" w:hAnsi="Verdana"/>
          <w:sz w:val="22"/>
          <w:lang w:val="es-BO"/>
        </w:rPr>
        <w:t xml:space="preserve"> </w:t>
      </w:r>
      <w:r w:rsidR="007804C0" w:rsidRPr="00205DAB">
        <w:rPr>
          <w:rFonts w:ascii="Verdana" w:hAnsi="Verdana"/>
          <w:sz w:val="22"/>
          <w:lang w:val="es-BO"/>
        </w:rPr>
        <w:t>El Congreso Departamental será</w:t>
      </w:r>
      <w:r w:rsidR="007804C0" w:rsidRPr="00205DAB">
        <w:rPr>
          <w:rFonts w:ascii="Verdana" w:eastAsia="Times New Roman" w:hAnsi="Verdana"/>
          <w:sz w:val="22"/>
          <w:lang w:val="es-ES" w:eastAsia="es-ES"/>
        </w:rPr>
        <w:t xml:space="preserve"> la máxima instancia de tomas de decisión orgánica de AMDECO. Estará</w:t>
      </w:r>
      <w:r w:rsidR="005C39AE" w:rsidRPr="00205DAB">
        <w:rPr>
          <w:rFonts w:ascii="Verdana" w:hAnsi="Verdana"/>
          <w:sz w:val="22"/>
          <w:lang w:val="es-BO"/>
        </w:rPr>
        <w:t xml:space="preserve"> compuesto </w:t>
      </w:r>
      <w:r w:rsidR="00A95FAA" w:rsidRPr="00205DAB">
        <w:rPr>
          <w:rFonts w:ascii="Verdana" w:hAnsi="Verdana"/>
          <w:sz w:val="22"/>
          <w:lang w:val="es-BO"/>
        </w:rPr>
        <w:t>por cinco</w:t>
      </w:r>
      <w:r w:rsidR="005263E6" w:rsidRPr="00205DAB">
        <w:rPr>
          <w:rFonts w:ascii="Verdana" w:hAnsi="Verdana"/>
          <w:sz w:val="22"/>
          <w:lang w:val="es-BO"/>
        </w:rPr>
        <w:t xml:space="preserve"> </w:t>
      </w:r>
      <w:r w:rsidR="00A95FAA" w:rsidRPr="00205DAB">
        <w:rPr>
          <w:rFonts w:ascii="Verdana" w:hAnsi="Verdana"/>
          <w:sz w:val="22"/>
          <w:lang w:val="es-BO"/>
        </w:rPr>
        <w:t>autoridades electas (</w:t>
      </w:r>
      <w:r w:rsidR="005C39AE" w:rsidRPr="00205DAB">
        <w:rPr>
          <w:rFonts w:ascii="Verdana" w:hAnsi="Verdana"/>
          <w:sz w:val="22"/>
          <w:lang w:val="es-BO"/>
        </w:rPr>
        <w:t>concejales, concejalas, alcaldes y alcaldesas</w:t>
      </w:r>
      <w:r w:rsidR="00A95FAA" w:rsidRPr="00205DAB">
        <w:rPr>
          <w:rFonts w:ascii="Verdana" w:hAnsi="Verdana"/>
          <w:sz w:val="22"/>
          <w:lang w:val="es-BO"/>
        </w:rPr>
        <w:t>)</w:t>
      </w:r>
      <w:r w:rsidR="005263E6" w:rsidRPr="00205DAB">
        <w:rPr>
          <w:rFonts w:ascii="Verdana" w:hAnsi="Verdana"/>
          <w:sz w:val="22"/>
          <w:lang w:val="es-BO"/>
        </w:rPr>
        <w:t xml:space="preserve"> </w:t>
      </w:r>
      <w:r w:rsidR="00D12499" w:rsidRPr="00205DAB">
        <w:rPr>
          <w:rFonts w:ascii="Verdana" w:hAnsi="Verdana"/>
          <w:sz w:val="22"/>
          <w:lang w:val="es-BO"/>
        </w:rPr>
        <w:t>en ejercicio</w:t>
      </w:r>
      <w:r w:rsidR="00515822" w:rsidRPr="00205DAB">
        <w:rPr>
          <w:rFonts w:ascii="Verdana" w:hAnsi="Verdana"/>
          <w:sz w:val="22"/>
          <w:lang w:val="es-BO"/>
        </w:rPr>
        <w:t xml:space="preserve">, </w:t>
      </w:r>
      <w:r w:rsidR="005C39AE" w:rsidRPr="00205DAB">
        <w:rPr>
          <w:rFonts w:ascii="Verdana" w:hAnsi="Verdana"/>
          <w:sz w:val="22"/>
          <w:lang w:val="es-BO"/>
        </w:rPr>
        <w:t xml:space="preserve">de </w:t>
      </w:r>
      <w:r w:rsidR="00A95FAA" w:rsidRPr="00205DAB">
        <w:rPr>
          <w:rFonts w:ascii="Verdana" w:hAnsi="Verdana"/>
          <w:sz w:val="22"/>
          <w:lang w:val="es-BO"/>
        </w:rPr>
        <w:t>cada</w:t>
      </w:r>
      <w:r w:rsidR="005C39AE" w:rsidRPr="00205DAB">
        <w:rPr>
          <w:rFonts w:ascii="Verdana" w:hAnsi="Verdana"/>
          <w:sz w:val="22"/>
          <w:lang w:val="es-BO"/>
        </w:rPr>
        <w:t xml:space="preserve"> Gobierno Autónomo Municipal del Departamento de Cochabamba </w:t>
      </w:r>
      <w:r w:rsidR="00B03378" w:rsidRPr="00205DAB">
        <w:rPr>
          <w:rFonts w:ascii="Verdana" w:hAnsi="Verdana"/>
          <w:sz w:val="22"/>
          <w:lang w:val="es-BO"/>
        </w:rPr>
        <w:t xml:space="preserve">y las autoridades electas </w:t>
      </w:r>
      <w:r w:rsidR="00D12499" w:rsidRPr="00205DAB">
        <w:rPr>
          <w:rFonts w:ascii="Verdana" w:hAnsi="Verdana"/>
          <w:sz w:val="22"/>
          <w:lang w:val="es-BO"/>
        </w:rPr>
        <w:t xml:space="preserve">en ejercicio </w:t>
      </w:r>
      <w:r w:rsidR="00B03378" w:rsidRPr="00205DAB">
        <w:rPr>
          <w:rFonts w:ascii="Verdana" w:hAnsi="Verdana"/>
          <w:sz w:val="22"/>
          <w:lang w:val="es-BO"/>
        </w:rPr>
        <w:t>de los Gobiernos Autónomos Indígena O</w:t>
      </w:r>
      <w:r w:rsidR="00515822" w:rsidRPr="00205DAB">
        <w:rPr>
          <w:rFonts w:ascii="Verdana" w:hAnsi="Verdana"/>
          <w:sz w:val="22"/>
          <w:lang w:val="es-BO"/>
        </w:rPr>
        <w:t>riginario Campesinos afiliados.</w:t>
      </w:r>
    </w:p>
    <w:p w14:paraId="584B366F" w14:textId="77777777" w:rsidR="00D12499" w:rsidRPr="00205DAB" w:rsidRDefault="00D12499" w:rsidP="004A6E3F">
      <w:pPr>
        <w:tabs>
          <w:tab w:val="left" w:pos="1134"/>
        </w:tabs>
        <w:jc w:val="both"/>
        <w:rPr>
          <w:rFonts w:ascii="Verdana" w:hAnsi="Verdana"/>
          <w:sz w:val="22"/>
          <w:lang w:val="es-BO"/>
        </w:rPr>
      </w:pPr>
    </w:p>
    <w:p w14:paraId="58742D6B" w14:textId="77777777" w:rsidR="0088259B" w:rsidRPr="00205DAB" w:rsidRDefault="00D12499"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w:t>
      </w:r>
      <w:r w:rsidR="00B03378" w:rsidRPr="00205DAB">
        <w:rPr>
          <w:rFonts w:ascii="Verdana" w:hAnsi="Verdana"/>
          <w:sz w:val="22"/>
          <w:lang w:val="es-BO"/>
        </w:rPr>
        <w:t xml:space="preserve">Las autoridades de las mancomunidades afiliadas y </w:t>
      </w:r>
      <w:r w:rsidR="00AC0BDF" w:rsidRPr="00205DAB">
        <w:rPr>
          <w:rFonts w:ascii="Verdana" w:hAnsi="Verdana"/>
          <w:sz w:val="22"/>
          <w:lang w:val="es-BO"/>
        </w:rPr>
        <w:t xml:space="preserve">las </w:t>
      </w:r>
      <w:r w:rsidR="00B03378" w:rsidRPr="00205DAB">
        <w:rPr>
          <w:rFonts w:ascii="Verdana" w:hAnsi="Verdana"/>
          <w:sz w:val="22"/>
          <w:lang w:val="es-BO"/>
        </w:rPr>
        <w:t xml:space="preserve">de ADECO ya </w:t>
      </w:r>
      <w:r w:rsidRPr="00205DAB">
        <w:rPr>
          <w:rFonts w:ascii="Verdana" w:hAnsi="Verdana"/>
          <w:sz w:val="22"/>
          <w:lang w:val="es-BO"/>
        </w:rPr>
        <w:t>serán</w:t>
      </w:r>
      <w:r w:rsidR="00B03378" w:rsidRPr="00205DAB">
        <w:rPr>
          <w:rFonts w:ascii="Verdana" w:hAnsi="Verdana"/>
          <w:sz w:val="22"/>
          <w:lang w:val="es-BO"/>
        </w:rPr>
        <w:t xml:space="preserve"> parte del Congreso Departamental </w:t>
      </w:r>
      <w:r w:rsidRPr="00205DAB">
        <w:rPr>
          <w:rFonts w:ascii="Verdana" w:hAnsi="Verdana"/>
          <w:sz w:val="22"/>
          <w:lang w:val="es-BO"/>
        </w:rPr>
        <w:t>mediante la participación de</w:t>
      </w:r>
      <w:r w:rsidR="00B03378" w:rsidRPr="00205DAB">
        <w:rPr>
          <w:rFonts w:ascii="Verdana" w:hAnsi="Verdana"/>
          <w:sz w:val="22"/>
          <w:lang w:val="es-BO"/>
        </w:rPr>
        <w:t xml:space="preserve"> todas las autoridades electas de los Gobiernos Autónomos Municipales del Departamento.</w:t>
      </w:r>
      <w:r w:rsidRPr="00205DAB">
        <w:rPr>
          <w:rFonts w:ascii="Verdana" w:hAnsi="Verdana"/>
          <w:sz w:val="22"/>
          <w:lang w:val="es-BO"/>
        </w:rPr>
        <w:t xml:space="preserve"> En caso de que alguna autoridad electa ya no esté en ejercicio en su Gobierno Autónomo Municipal o Gobierno Autónomo Indígena Originario Campesino</w:t>
      </w:r>
      <w:r w:rsidR="002B4AA7" w:rsidRPr="00205DAB">
        <w:rPr>
          <w:rFonts w:ascii="Verdana" w:hAnsi="Verdana"/>
          <w:sz w:val="22"/>
          <w:lang w:val="es-BO"/>
        </w:rPr>
        <w:t xml:space="preserve">, sin </w:t>
      </w:r>
      <w:proofErr w:type="gramStart"/>
      <w:r w:rsidR="002B4AA7" w:rsidRPr="00205DAB">
        <w:rPr>
          <w:rFonts w:ascii="Verdana" w:hAnsi="Verdana"/>
          <w:sz w:val="22"/>
          <w:lang w:val="es-BO"/>
        </w:rPr>
        <w:t>em</w:t>
      </w:r>
      <w:r w:rsidRPr="00205DAB">
        <w:rPr>
          <w:rFonts w:ascii="Verdana" w:hAnsi="Verdana"/>
          <w:sz w:val="22"/>
          <w:lang w:val="es-BO"/>
        </w:rPr>
        <w:t>b</w:t>
      </w:r>
      <w:r w:rsidR="002B4AA7" w:rsidRPr="00205DAB">
        <w:rPr>
          <w:rFonts w:ascii="Verdana" w:hAnsi="Verdana"/>
          <w:sz w:val="22"/>
          <w:lang w:val="es-BO"/>
        </w:rPr>
        <w:t>a</w:t>
      </w:r>
      <w:r w:rsidRPr="00205DAB">
        <w:rPr>
          <w:rFonts w:ascii="Verdana" w:hAnsi="Verdana"/>
          <w:sz w:val="22"/>
          <w:lang w:val="es-BO"/>
        </w:rPr>
        <w:t>rgo</w:t>
      </w:r>
      <w:proofErr w:type="gramEnd"/>
      <w:r w:rsidRPr="00205DAB">
        <w:rPr>
          <w:rFonts w:ascii="Verdana" w:hAnsi="Verdana"/>
          <w:sz w:val="22"/>
          <w:lang w:val="es-BO"/>
        </w:rPr>
        <w:t xml:space="preserve"> </w:t>
      </w:r>
      <w:r w:rsidR="002B4AA7" w:rsidRPr="00205DAB">
        <w:rPr>
          <w:rFonts w:ascii="Verdana" w:hAnsi="Verdana"/>
          <w:sz w:val="22"/>
          <w:lang w:val="es-BO"/>
        </w:rPr>
        <w:t>continúe en ejercicio autoridad dentro su</w:t>
      </w:r>
      <w:r w:rsidRPr="00205DAB">
        <w:rPr>
          <w:rFonts w:ascii="Verdana" w:hAnsi="Verdana"/>
          <w:sz w:val="22"/>
          <w:lang w:val="es-BO"/>
        </w:rPr>
        <w:t xml:space="preserve"> mancomunidad afiliada o dentro de ADECO,</w:t>
      </w:r>
      <w:r w:rsidR="005C418D" w:rsidRPr="00205DAB">
        <w:rPr>
          <w:rFonts w:ascii="Verdana" w:hAnsi="Verdana"/>
          <w:sz w:val="22"/>
          <w:lang w:val="es-BO"/>
        </w:rPr>
        <w:t xml:space="preserve"> </w:t>
      </w:r>
      <w:r w:rsidRPr="00205DAB">
        <w:rPr>
          <w:rFonts w:ascii="Verdana" w:hAnsi="Verdana"/>
          <w:sz w:val="22"/>
          <w:lang w:val="es-BO"/>
        </w:rPr>
        <w:t>podrá particip</w:t>
      </w:r>
      <w:r w:rsidR="002B4AA7" w:rsidRPr="00205DAB">
        <w:rPr>
          <w:rFonts w:ascii="Verdana" w:hAnsi="Verdana"/>
          <w:sz w:val="22"/>
          <w:lang w:val="es-BO"/>
        </w:rPr>
        <w:t>ar del Congreso con los mismos derechos y obligaciones correspondientes a su tipo de membrecía.</w:t>
      </w:r>
    </w:p>
    <w:p w14:paraId="7BFF4DB1" w14:textId="77777777" w:rsidR="00680DAF" w:rsidRPr="00205DAB" w:rsidRDefault="00680DAF" w:rsidP="004A6E3F">
      <w:pPr>
        <w:tabs>
          <w:tab w:val="left" w:pos="1134"/>
        </w:tabs>
        <w:jc w:val="both"/>
        <w:rPr>
          <w:rFonts w:ascii="Verdana" w:hAnsi="Verdana"/>
          <w:sz w:val="22"/>
          <w:lang w:val="es-BO"/>
        </w:rPr>
      </w:pPr>
    </w:p>
    <w:p w14:paraId="0C5467C1" w14:textId="77777777" w:rsidR="00680DAF" w:rsidRPr="00205DAB" w:rsidRDefault="00680DAF" w:rsidP="004A6E3F">
      <w:pPr>
        <w:tabs>
          <w:tab w:val="left" w:pos="1134"/>
        </w:tabs>
        <w:jc w:val="both"/>
        <w:rPr>
          <w:rFonts w:ascii="Verdana" w:hAnsi="Verdana"/>
          <w:sz w:val="22"/>
          <w:lang w:val="es-BO"/>
        </w:rPr>
      </w:pPr>
      <w:r w:rsidRPr="00205DAB">
        <w:rPr>
          <w:rFonts w:ascii="Verdana" w:hAnsi="Verdana"/>
          <w:b/>
          <w:sz w:val="22"/>
          <w:lang w:val="es-BO"/>
        </w:rPr>
        <w:t>II</w:t>
      </w:r>
      <w:r w:rsidR="005E361B" w:rsidRPr="00205DAB">
        <w:rPr>
          <w:rFonts w:ascii="Verdana" w:hAnsi="Verdana"/>
          <w:b/>
          <w:sz w:val="22"/>
          <w:lang w:val="es-BO"/>
        </w:rPr>
        <w:t>I.</w:t>
      </w:r>
      <w:r w:rsidRPr="00205DAB">
        <w:rPr>
          <w:rFonts w:ascii="Verdana" w:hAnsi="Verdana"/>
          <w:sz w:val="22"/>
          <w:lang w:val="es-BO"/>
        </w:rPr>
        <w:t xml:space="preserve"> Serán miembros natos del Congreso Departamental los miembros </w:t>
      </w:r>
      <w:r w:rsidR="00AC0BDF" w:rsidRPr="00205DAB">
        <w:rPr>
          <w:rFonts w:ascii="Verdana" w:hAnsi="Verdana"/>
          <w:sz w:val="22"/>
          <w:lang w:val="es-BO"/>
        </w:rPr>
        <w:t>del Consejo Directivo de AMDECO. En caso de que</w:t>
      </w:r>
      <w:r w:rsidRPr="00205DAB">
        <w:rPr>
          <w:rFonts w:ascii="Verdana" w:hAnsi="Verdana"/>
          <w:sz w:val="22"/>
          <w:lang w:val="es-BO"/>
        </w:rPr>
        <w:t xml:space="preserve"> éstos ya no estuvieren en ejercicio como autoridades electas en su entidad miembro de AMDECO, </w:t>
      </w:r>
      <w:r w:rsidR="00AC0BDF" w:rsidRPr="00205DAB">
        <w:rPr>
          <w:rFonts w:ascii="Verdana" w:hAnsi="Verdana"/>
          <w:sz w:val="22"/>
          <w:lang w:val="es-BO"/>
        </w:rPr>
        <w:t>podrán igualmente participar del Congreso sólo en casos de</w:t>
      </w:r>
      <w:r w:rsidR="00A82C31" w:rsidRPr="00205DAB">
        <w:rPr>
          <w:rFonts w:ascii="Verdana" w:hAnsi="Verdana"/>
          <w:sz w:val="22"/>
          <w:lang w:val="es-BO"/>
        </w:rPr>
        <w:t xml:space="preserve"> dejación del cargo por conclusión del periodo constitucional de su mandato, con derecho a voz y con fines </w:t>
      </w:r>
      <w:r w:rsidR="00832A9A" w:rsidRPr="00205DAB">
        <w:rPr>
          <w:rFonts w:ascii="Verdana" w:hAnsi="Verdana"/>
          <w:sz w:val="22"/>
          <w:lang w:val="es-BO"/>
        </w:rPr>
        <w:t xml:space="preserve">organización del Congreso Ordinario y </w:t>
      </w:r>
      <w:r w:rsidR="00A82C31" w:rsidRPr="00205DAB">
        <w:rPr>
          <w:rFonts w:ascii="Verdana" w:hAnsi="Verdana"/>
          <w:sz w:val="22"/>
          <w:lang w:val="es-BO"/>
        </w:rPr>
        <w:t>de prestación de informe quinquenal de gestión de su cargo colegiado en AMDECO.</w:t>
      </w:r>
    </w:p>
    <w:p w14:paraId="1D1D12AF" w14:textId="77777777" w:rsidR="0088259B" w:rsidRPr="00205DAB" w:rsidRDefault="0088259B" w:rsidP="004A6E3F">
      <w:pPr>
        <w:tabs>
          <w:tab w:val="left" w:pos="1134"/>
        </w:tabs>
        <w:jc w:val="both"/>
        <w:rPr>
          <w:rFonts w:ascii="Verdana" w:hAnsi="Verdana"/>
          <w:sz w:val="22"/>
          <w:lang w:val="es-BO"/>
        </w:rPr>
      </w:pPr>
    </w:p>
    <w:p w14:paraId="7F62868E" w14:textId="77777777" w:rsidR="00D12499" w:rsidRPr="00205DAB" w:rsidRDefault="004A6E3F" w:rsidP="004A6E3F">
      <w:pPr>
        <w:tabs>
          <w:tab w:val="left" w:pos="1134"/>
        </w:tabs>
        <w:jc w:val="both"/>
        <w:rPr>
          <w:rFonts w:ascii="Verdana" w:hAnsi="Verdana"/>
          <w:sz w:val="22"/>
          <w:lang w:val="es-BO"/>
        </w:rPr>
      </w:pPr>
      <w:bookmarkStart w:id="1" w:name="_Hlk29298264"/>
      <w:r w:rsidRPr="00205DAB">
        <w:rPr>
          <w:rFonts w:ascii="Verdana" w:hAnsi="Verdana"/>
          <w:b/>
          <w:sz w:val="22"/>
          <w:lang w:val="es-BO"/>
        </w:rPr>
        <w:t xml:space="preserve">ARTÍCULO </w:t>
      </w:r>
      <w:r w:rsidR="00CD68B9" w:rsidRPr="00205DAB">
        <w:rPr>
          <w:rFonts w:ascii="Verdana" w:hAnsi="Verdana"/>
          <w:b/>
          <w:sz w:val="22"/>
          <w:lang w:val="es-BO"/>
        </w:rPr>
        <w:t>9</w:t>
      </w:r>
      <w:r w:rsidRPr="00205DAB">
        <w:rPr>
          <w:rFonts w:ascii="Verdana" w:hAnsi="Verdana"/>
          <w:b/>
          <w:sz w:val="22"/>
          <w:lang w:val="es-BO"/>
        </w:rPr>
        <w:t xml:space="preserve">. </w:t>
      </w:r>
      <w:r w:rsidR="00CD68B9" w:rsidRPr="00205DAB">
        <w:rPr>
          <w:rFonts w:ascii="Verdana" w:hAnsi="Verdana"/>
          <w:b/>
          <w:sz w:val="22"/>
          <w:lang w:val="es-BO"/>
        </w:rPr>
        <w:t xml:space="preserve">(ACREDITACIÓN DE PARTICIPANTES EN CONGRESO DEPARTAMENTAL DE </w:t>
      </w:r>
      <w:proofErr w:type="spellStart"/>
      <w:r w:rsidR="00CD68B9" w:rsidRPr="00205DAB">
        <w:rPr>
          <w:rFonts w:ascii="Verdana" w:hAnsi="Verdana"/>
          <w:b/>
          <w:sz w:val="22"/>
          <w:lang w:val="es-BO"/>
        </w:rPr>
        <w:t>GAM</w:t>
      </w:r>
      <w:r w:rsidR="00560351" w:rsidRPr="00205DAB">
        <w:rPr>
          <w:rFonts w:ascii="Verdana" w:hAnsi="Verdana"/>
          <w:b/>
          <w:sz w:val="22"/>
          <w:lang w:val="es-BO"/>
        </w:rPr>
        <w:t>s</w:t>
      </w:r>
      <w:proofErr w:type="spellEnd"/>
      <w:r w:rsidR="00CD68B9" w:rsidRPr="00205DAB">
        <w:rPr>
          <w:rFonts w:ascii="Verdana" w:hAnsi="Verdana"/>
          <w:b/>
          <w:sz w:val="22"/>
          <w:lang w:val="es-BO"/>
        </w:rPr>
        <w:t xml:space="preserve">). </w:t>
      </w:r>
      <w:r w:rsidR="005E361B" w:rsidRPr="00205DAB">
        <w:rPr>
          <w:rFonts w:ascii="Verdana" w:hAnsi="Verdana"/>
          <w:b/>
          <w:sz w:val="22"/>
          <w:lang w:val="es-BO"/>
        </w:rPr>
        <w:t>I.</w:t>
      </w:r>
      <w:r w:rsidR="002B4AA7" w:rsidRPr="00205DAB">
        <w:rPr>
          <w:rFonts w:ascii="Verdana" w:hAnsi="Verdana"/>
          <w:sz w:val="22"/>
          <w:lang w:val="es-BO"/>
        </w:rPr>
        <w:t xml:space="preserve"> </w:t>
      </w:r>
      <w:r w:rsidR="00D12499" w:rsidRPr="00205DAB">
        <w:rPr>
          <w:rFonts w:ascii="Verdana" w:hAnsi="Verdana"/>
          <w:sz w:val="22"/>
          <w:lang w:val="es-BO"/>
        </w:rPr>
        <w:t xml:space="preserve">La presidencia de cada </w:t>
      </w:r>
      <w:r w:rsidR="00422DA1" w:rsidRPr="00205DAB">
        <w:rPr>
          <w:rFonts w:ascii="Verdana" w:hAnsi="Verdana"/>
          <w:sz w:val="22"/>
          <w:lang w:val="es-BO"/>
        </w:rPr>
        <w:t>Consejo</w:t>
      </w:r>
      <w:r w:rsidR="00D12499" w:rsidRPr="00205DAB">
        <w:rPr>
          <w:rFonts w:ascii="Verdana" w:hAnsi="Verdana"/>
          <w:sz w:val="22"/>
          <w:lang w:val="es-BO"/>
        </w:rPr>
        <w:t xml:space="preserve"> Municipal mediante nota formal </w:t>
      </w:r>
      <w:r w:rsidR="002B4AA7" w:rsidRPr="00205DAB">
        <w:rPr>
          <w:rFonts w:ascii="Verdana" w:hAnsi="Verdana"/>
          <w:sz w:val="22"/>
          <w:lang w:val="es-BO"/>
        </w:rPr>
        <w:t xml:space="preserve">dirigida a AMDECO, </w:t>
      </w:r>
      <w:r w:rsidR="00D12499" w:rsidRPr="00205DAB">
        <w:rPr>
          <w:rFonts w:ascii="Verdana" w:hAnsi="Verdana"/>
          <w:sz w:val="22"/>
          <w:lang w:val="es-BO"/>
        </w:rPr>
        <w:t xml:space="preserve">acreditará </w:t>
      </w:r>
      <w:r w:rsidR="00A95FAA" w:rsidRPr="00205DAB">
        <w:rPr>
          <w:rFonts w:ascii="Verdana" w:hAnsi="Verdana"/>
          <w:sz w:val="22"/>
          <w:lang w:val="es-BO"/>
        </w:rPr>
        <w:t xml:space="preserve">al Alcalde o </w:t>
      </w:r>
      <w:r w:rsidR="0086223C" w:rsidRPr="00205DAB">
        <w:rPr>
          <w:rFonts w:ascii="Verdana" w:hAnsi="Verdana"/>
          <w:sz w:val="22"/>
          <w:lang w:val="es-BO"/>
        </w:rPr>
        <w:t>Alcaldesa</w:t>
      </w:r>
      <w:r w:rsidR="00CD68B9" w:rsidRPr="00205DAB">
        <w:rPr>
          <w:rFonts w:ascii="Verdana" w:hAnsi="Verdana"/>
          <w:sz w:val="22"/>
          <w:lang w:val="es-BO"/>
        </w:rPr>
        <w:t xml:space="preserve"> e</w:t>
      </w:r>
      <w:r w:rsidR="00A95FAA" w:rsidRPr="00205DAB">
        <w:rPr>
          <w:rFonts w:ascii="Verdana" w:hAnsi="Verdana"/>
          <w:sz w:val="22"/>
          <w:lang w:val="es-BO"/>
        </w:rPr>
        <w:t>n ejercicio y a cuatro concejales que serán el presidente(a), vicepresidente(a), Secretario(a) y un concejal o concejala</w:t>
      </w:r>
      <w:r w:rsidR="00D12499" w:rsidRPr="00205DAB">
        <w:rPr>
          <w:rFonts w:ascii="Verdana" w:hAnsi="Verdana"/>
          <w:sz w:val="22"/>
          <w:lang w:val="es-BO"/>
        </w:rPr>
        <w:t xml:space="preserve"> en ej</w:t>
      </w:r>
      <w:r w:rsidR="00A95FAA" w:rsidRPr="00205DAB">
        <w:rPr>
          <w:rFonts w:ascii="Verdana" w:hAnsi="Verdana"/>
          <w:sz w:val="22"/>
          <w:lang w:val="es-BO"/>
        </w:rPr>
        <w:t>ercicio</w:t>
      </w:r>
      <w:r w:rsidR="00D12499" w:rsidRPr="00205DAB">
        <w:rPr>
          <w:rFonts w:ascii="Verdana" w:hAnsi="Verdana"/>
          <w:sz w:val="22"/>
          <w:lang w:val="es-BO"/>
        </w:rPr>
        <w:t xml:space="preserve"> de su Gobierno Autónomo Municipal.</w:t>
      </w:r>
      <w:r w:rsidR="0086223C" w:rsidRPr="00205DAB">
        <w:rPr>
          <w:rFonts w:ascii="Verdana" w:hAnsi="Verdana"/>
          <w:sz w:val="22"/>
          <w:lang w:val="es-BO"/>
        </w:rPr>
        <w:t xml:space="preserve"> En caso de que el </w:t>
      </w:r>
      <w:r w:rsidR="00422DA1" w:rsidRPr="00205DAB">
        <w:rPr>
          <w:rFonts w:ascii="Verdana" w:hAnsi="Verdana"/>
          <w:sz w:val="22"/>
          <w:lang w:val="es-BO"/>
        </w:rPr>
        <w:t>Consejo</w:t>
      </w:r>
      <w:r w:rsidR="0086223C" w:rsidRPr="00205DAB">
        <w:rPr>
          <w:rFonts w:ascii="Verdana" w:hAnsi="Verdana"/>
          <w:sz w:val="22"/>
          <w:lang w:val="es-BO"/>
        </w:rPr>
        <w:t xml:space="preserve"> no acredite al Alcalde, éste podrá </w:t>
      </w:r>
      <w:r w:rsidR="00FD552E" w:rsidRPr="00205DAB">
        <w:rPr>
          <w:rFonts w:ascii="Verdana" w:hAnsi="Verdana"/>
          <w:sz w:val="22"/>
          <w:lang w:val="es-BO"/>
        </w:rPr>
        <w:t xml:space="preserve">acreditarse </w:t>
      </w:r>
      <w:r w:rsidR="0086223C" w:rsidRPr="00205DAB">
        <w:rPr>
          <w:rFonts w:ascii="Verdana" w:hAnsi="Verdana"/>
          <w:sz w:val="22"/>
          <w:lang w:val="es-BO"/>
        </w:rPr>
        <w:t>de manera directa.</w:t>
      </w:r>
    </w:p>
    <w:p w14:paraId="01D104A1" w14:textId="77777777" w:rsidR="002B4AA7" w:rsidRPr="00205DAB" w:rsidRDefault="002B4AA7" w:rsidP="004A6E3F">
      <w:pPr>
        <w:tabs>
          <w:tab w:val="left" w:pos="1134"/>
        </w:tabs>
        <w:jc w:val="both"/>
        <w:rPr>
          <w:rFonts w:ascii="Verdana" w:hAnsi="Verdana"/>
          <w:sz w:val="22"/>
          <w:lang w:val="es-BO"/>
        </w:rPr>
      </w:pPr>
    </w:p>
    <w:p w14:paraId="4AAB3E86" w14:textId="77777777" w:rsidR="002B4AA7" w:rsidRPr="00205DAB" w:rsidRDefault="002B4AA7"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La presidencia o máximo representante del órgano deliberativo del Gobierno Autónomo Indígena Originario Campesino afiliado, </w:t>
      </w:r>
      <w:bookmarkStart w:id="2" w:name="_Hlk72495901"/>
      <w:r w:rsidRPr="00205DAB">
        <w:rPr>
          <w:rFonts w:ascii="Verdana" w:hAnsi="Verdana"/>
          <w:sz w:val="22"/>
          <w:lang w:val="es-BO"/>
        </w:rPr>
        <w:t xml:space="preserve">acreditará a </w:t>
      </w:r>
      <w:r w:rsidR="00A95FAA" w:rsidRPr="00205DAB">
        <w:rPr>
          <w:rFonts w:ascii="Verdana" w:hAnsi="Verdana"/>
          <w:sz w:val="22"/>
          <w:lang w:val="es-BO"/>
        </w:rPr>
        <w:t xml:space="preserve">cuatro </w:t>
      </w:r>
      <w:r w:rsidRPr="00205DAB">
        <w:rPr>
          <w:rFonts w:ascii="Verdana" w:hAnsi="Verdana"/>
          <w:sz w:val="22"/>
          <w:lang w:val="es-BO"/>
        </w:rPr>
        <w:t>miembros en ejercic</w:t>
      </w:r>
      <w:r w:rsidR="00233C33" w:rsidRPr="00205DAB">
        <w:rPr>
          <w:rFonts w:ascii="Verdana" w:hAnsi="Verdana"/>
          <w:sz w:val="22"/>
          <w:lang w:val="es-BO"/>
        </w:rPr>
        <w:t>io de tal órgano deliberativo y</w:t>
      </w:r>
      <w:r w:rsidRPr="00205DAB">
        <w:rPr>
          <w:rFonts w:ascii="Verdana" w:hAnsi="Verdana"/>
          <w:sz w:val="22"/>
          <w:lang w:val="es-BO"/>
        </w:rPr>
        <w:t xml:space="preserve"> a su máxima autoridad ejecutiva </w:t>
      </w:r>
      <w:bookmarkEnd w:id="2"/>
      <w:r w:rsidRPr="00205DAB">
        <w:rPr>
          <w:rFonts w:ascii="Verdana" w:hAnsi="Verdana"/>
          <w:sz w:val="22"/>
          <w:lang w:val="es-BO"/>
        </w:rPr>
        <w:t>(equivalente a alcalde), mediante nota formal dirigida a AMDECO.</w:t>
      </w:r>
    </w:p>
    <w:p w14:paraId="268A70B4" w14:textId="77777777" w:rsidR="002B4AA7" w:rsidRPr="00205DAB" w:rsidRDefault="002B4AA7" w:rsidP="004A6E3F">
      <w:pPr>
        <w:tabs>
          <w:tab w:val="left" w:pos="1134"/>
        </w:tabs>
        <w:jc w:val="both"/>
        <w:rPr>
          <w:rFonts w:ascii="Verdana" w:hAnsi="Verdana"/>
          <w:sz w:val="22"/>
          <w:lang w:val="es-BO"/>
        </w:rPr>
      </w:pPr>
    </w:p>
    <w:p w14:paraId="28126197" w14:textId="77777777" w:rsidR="002B4AA7" w:rsidRPr="00205DAB" w:rsidRDefault="002B4AA7" w:rsidP="004A6E3F">
      <w:pPr>
        <w:tabs>
          <w:tab w:val="left" w:pos="1134"/>
        </w:tabs>
        <w:jc w:val="both"/>
        <w:rPr>
          <w:rFonts w:ascii="Verdana" w:hAnsi="Verdana"/>
          <w:sz w:val="22"/>
          <w:lang w:val="es-BO"/>
        </w:rPr>
      </w:pPr>
      <w:r w:rsidRPr="00205DAB">
        <w:rPr>
          <w:rFonts w:ascii="Verdana" w:hAnsi="Verdana"/>
          <w:b/>
          <w:sz w:val="22"/>
          <w:lang w:val="es-BO"/>
        </w:rPr>
        <w:t>II</w:t>
      </w:r>
      <w:r w:rsidR="005E361B" w:rsidRPr="00205DAB">
        <w:rPr>
          <w:rFonts w:ascii="Verdana" w:hAnsi="Verdana"/>
          <w:b/>
          <w:sz w:val="22"/>
          <w:lang w:val="es-BO"/>
        </w:rPr>
        <w:t>I.</w:t>
      </w:r>
      <w:r w:rsidRPr="00205DAB">
        <w:rPr>
          <w:rFonts w:ascii="Verdana" w:hAnsi="Verdana"/>
          <w:sz w:val="22"/>
          <w:lang w:val="es-BO"/>
        </w:rPr>
        <w:t xml:space="preserve"> La presidencia de ADECO y de las mancomunidades afili</w:t>
      </w:r>
      <w:r w:rsidR="00A95FAA" w:rsidRPr="00205DAB">
        <w:rPr>
          <w:rFonts w:ascii="Verdana" w:hAnsi="Verdana"/>
          <w:sz w:val="22"/>
          <w:lang w:val="es-BO"/>
        </w:rPr>
        <w:t>adas a AMDECO, acreditarán a cinco</w:t>
      </w:r>
      <w:r w:rsidRPr="00205DAB">
        <w:rPr>
          <w:rFonts w:ascii="Verdana" w:hAnsi="Verdana"/>
          <w:sz w:val="22"/>
          <w:lang w:val="es-BO"/>
        </w:rPr>
        <w:t xml:space="preserve"> miembros en ejercicio de sus correspondientes Directorios o Consejos Directivos, mediante nota formal dirigida a AMDECO.</w:t>
      </w:r>
    </w:p>
    <w:p w14:paraId="64369A2C" w14:textId="77777777" w:rsidR="002B4AA7" w:rsidRPr="00205DAB" w:rsidRDefault="002B4AA7" w:rsidP="004A6E3F">
      <w:pPr>
        <w:tabs>
          <w:tab w:val="left" w:pos="1134"/>
        </w:tabs>
        <w:jc w:val="both"/>
        <w:rPr>
          <w:rFonts w:ascii="Verdana" w:hAnsi="Verdana"/>
          <w:sz w:val="22"/>
          <w:lang w:val="es-BO"/>
        </w:rPr>
      </w:pPr>
    </w:p>
    <w:p w14:paraId="1DC56C4B" w14:textId="77777777" w:rsidR="002B4AA7"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IV.</w:t>
      </w:r>
      <w:r w:rsidR="00E2526A" w:rsidRPr="00205DAB">
        <w:rPr>
          <w:rFonts w:ascii="Verdana" w:hAnsi="Verdana"/>
          <w:sz w:val="22"/>
          <w:lang w:val="es-BO"/>
        </w:rPr>
        <w:t xml:space="preserve"> Las notas de acreditación de las autoridades en ejercicio de las entidades miembros, deberán ser suscritas en hoja membrete con el correspondiente sello institucional de la entidad, </w:t>
      </w:r>
      <w:r w:rsidR="0086223C" w:rsidRPr="00205DAB">
        <w:rPr>
          <w:rFonts w:ascii="Verdana" w:hAnsi="Verdana"/>
          <w:sz w:val="22"/>
          <w:lang w:val="es-BO"/>
        </w:rPr>
        <w:t xml:space="preserve">acompañadas de fotocopias de credenciales y carnet de identidad de los acreditados, </w:t>
      </w:r>
      <w:r w:rsidR="00E2526A" w:rsidRPr="00205DAB">
        <w:rPr>
          <w:rFonts w:ascii="Verdana" w:hAnsi="Verdana"/>
          <w:sz w:val="22"/>
          <w:lang w:val="es-BO"/>
        </w:rPr>
        <w:t xml:space="preserve">nota que deberá ser remitida a AMDECO de manera directa </w:t>
      </w:r>
      <w:r w:rsidR="0086223C" w:rsidRPr="00205DAB">
        <w:rPr>
          <w:rFonts w:ascii="Verdana" w:hAnsi="Verdana"/>
          <w:sz w:val="22"/>
          <w:lang w:val="es-BO"/>
        </w:rPr>
        <w:t xml:space="preserve">hasta el día del Congreso, debiendo hacer conocer la nota lista de </w:t>
      </w:r>
      <w:r w:rsidR="0086223C" w:rsidRPr="00205DAB">
        <w:rPr>
          <w:rFonts w:ascii="Verdana" w:hAnsi="Verdana"/>
          <w:sz w:val="22"/>
          <w:lang w:val="es-BO"/>
        </w:rPr>
        <w:lastRenderedPageBreak/>
        <w:t xml:space="preserve">acreditados, hasta al menos 24 horas antes de la fecha de realización del Congreso Departamental mediante </w:t>
      </w:r>
      <w:r w:rsidR="00E2526A" w:rsidRPr="00205DAB">
        <w:rPr>
          <w:rFonts w:ascii="Verdana" w:hAnsi="Verdana"/>
          <w:sz w:val="22"/>
          <w:lang w:val="es-BO"/>
        </w:rPr>
        <w:t>fax o correo electrónico,</w:t>
      </w:r>
      <w:r w:rsidR="0086223C" w:rsidRPr="00205DAB">
        <w:rPr>
          <w:rFonts w:ascii="Verdana" w:hAnsi="Verdana"/>
          <w:sz w:val="22"/>
          <w:lang w:val="es-BO"/>
        </w:rPr>
        <w:t xml:space="preserve"> para fines organizativos</w:t>
      </w:r>
      <w:r w:rsidR="00E2526A" w:rsidRPr="00205DAB">
        <w:rPr>
          <w:rFonts w:ascii="Verdana" w:hAnsi="Verdana"/>
          <w:sz w:val="22"/>
          <w:lang w:val="es-BO"/>
        </w:rPr>
        <w:t>.</w:t>
      </w:r>
    </w:p>
    <w:bookmarkEnd w:id="1"/>
    <w:p w14:paraId="39D838B6" w14:textId="77777777" w:rsidR="004C181B" w:rsidRPr="00205DAB" w:rsidRDefault="004C181B" w:rsidP="004A6E3F">
      <w:pPr>
        <w:tabs>
          <w:tab w:val="left" w:pos="1134"/>
        </w:tabs>
        <w:jc w:val="both"/>
        <w:rPr>
          <w:rFonts w:ascii="Verdana" w:hAnsi="Verdana"/>
          <w:b/>
          <w:sz w:val="22"/>
          <w:lang w:val="es-BO"/>
        </w:rPr>
      </w:pPr>
    </w:p>
    <w:p w14:paraId="37047230" w14:textId="77777777" w:rsidR="00F8018C" w:rsidRPr="00205DAB" w:rsidRDefault="004A6E3F" w:rsidP="00A57116">
      <w:pPr>
        <w:tabs>
          <w:tab w:val="left" w:pos="1134"/>
        </w:tabs>
        <w:ind w:left="1134" w:hanging="1134"/>
        <w:jc w:val="both"/>
        <w:rPr>
          <w:rFonts w:ascii="Verdana" w:hAnsi="Verdana"/>
          <w:b/>
          <w:sz w:val="22"/>
          <w:lang w:val="es-BO"/>
        </w:rPr>
      </w:pPr>
      <w:r w:rsidRPr="00205DAB">
        <w:rPr>
          <w:rFonts w:ascii="Verdana" w:hAnsi="Verdana"/>
          <w:b/>
          <w:sz w:val="22"/>
          <w:lang w:val="es-BO"/>
        </w:rPr>
        <w:t>ARTÍCULO 1</w:t>
      </w:r>
      <w:r w:rsidR="005263E6" w:rsidRPr="00205DAB">
        <w:rPr>
          <w:rFonts w:ascii="Verdana" w:hAnsi="Verdana"/>
          <w:b/>
          <w:sz w:val="22"/>
          <w:lang w:val="es-BO"/>
        </w:rPr>
        <w:t>0</w:t>
      </w:r>
      <w:r w:rsidRPr="00205DAB">
        <w:rPr>
          <w:rFonts w:ascii="Verdana" w:hAnsi="Verdana"/>
          <w:b/>
          <w:sz w:val="22"/>
          <w:lang w:val="es-BO"/>
        </w:rPr>
        <w:t>. (</w:t>
      </w:r>
      <w:r w:rsidR="005263E6" w:rsidRPr="00205DAB">
        <w:rPr>
          <w:rFonts w:ascii="Verdana" w:hAnsi="Verdana"/>
          <w:b/>
          <w:sz w:val="22"/>
          <w:lang w:val="es-BO"/>
        </w:rPr>
        <w:t xml:space="preserve">QUÓRUM E INSTALACIÓN DEL CONGRESO). </w:t>
      </w:r>
      <w:r w:rsidR="00680DAF" w:rsidRPr="00205DAB">
        <w:rPr>
          <w:rFonts w:ascii="Verdana" w:hAnsi="Verdana"/>
          <w:sz w:val="22"/>
          <w:lang w:val="es-BO"/>
        </w:rPr>
        <w:t>Con al menos la mitad más uno de</w:t>
      </w:r>
      <w:r w:rsidR="006C47F2" w:rsidRPr="00205DAB">
        <w:rPr>
          <w:rFonts w:ascii="Verdana" w:hAnsi="Verdana"/>
          <w:sz w:val="22"/>
          <w:lang w:val="es-BO"/>
        </w:rPr>
        <w:t xml:space="preserve"> las autoridades electas delegadas</w:t>
      </w:r>
      <w:r w:rsidR="00680DAF" w:rsidRPr="00205DAB">
        <w:rPr>
          <w:rFonts w:ascii="Verdana" w:hAnsi="Verdana"/>
          <w:sz w:val="22"/>
          <w:lang w:val="es-BO"/>
        </w:rPr>
        <w:t xml:space="preserve"> de todos los Gobiernos Autónomos Municipales</w:t>
      </w:r>
      <w:r w:rsidR="00CA387E" w:rsidRPr="00205DAB">
        <w:rPr>
          <w:rFonts w:ascii="Verdana" w:hAnsi="Verdana"/>
          <w:sz w:val="22"/>
          <w:lang w:val="es-BO"/>
        </w:rPr>
        <w:t xml:space="preserve"> </w:t>
      </w:r>
      <w:r w:rsidR="00680DAF" w:rsidRPr="00205DAB">
        <w:rPr>
          <w:rFonts w:ascii="Verdana" w:hAnsi="Verdana"/>
          <w:sz w:val="22"/>
          <w:lang w:val="es-BO"/>
        </w:rPr>
        <w:t xml:space="preserve">del Departamento de Cochabamba presentes, se instalará el Congreso Departamental. En caso de que a la hora citada no estuvieran presentes tal cantidad de </w:t>
      </w:r>
      <w:proofErr w:type="spellStart"/>
      <w:r w:rsidR="00680DAF" w:rsidRPr="00205DAB">
        <w:rPr>
          <w:rFonts w:ascii="Verdana" w:hAnsi="Verdana"/>
          <w:sz w:val="22"/>
          <w:lang w:val="es-BO"/>
        </w:rPr>
        <w:t>GAMs</w:t>
      </w:r>
      <w:proofErr w:type="spellEnd"/>
      <w:r w:rsidR="00680DAF" w:rsidRPr="00205DAB">
        <w:rPr>
          <w:rFonts w:ascii="Verdana" w:hAnsi="Verdana"/>
          <w:sz w:val="22"/>
          <w:lang w:val="es-BO"/>
        </w:rPr>
        <w:t xml:space="preserve"> participantes, se postergará la sesión por treinta (30) minutos. En caso de que transcurrido tal tiempo no estuvieren presentes la mitad más uno de representantes de los </w:t>
      </w:r>
      <w:proofErr w:type="spellStart"/>
      <w:r w:rsidR="00680DAF" w:rsidRPr="00205DAB">
        <w:rPr>
          <w:rFonts w:ascii="Verdana" w:hAnsi="Verdana"/>
          <w:sz w:val="22"/>
          <w:lang w:val="es-BO"/>
        </w:rPr>
        <w:t>GAMs</w:t>
      </w:r>
      <w:proofErr w:type="spellEnd"/>
      <w:r w:rsidR="00680DAF" w:rsidRPr="00205DAB">
        <w:rPr>
          <w:rFonts w:ascii="Verdana" w:hAnsi="Verdana"/>
          <w:sz w:val="22"/>
          <w:lang w:val="es-BO"/>
        </w:rPr>
        <w:t xml:space="preserve"> del Departamento, se instalará la sesión del Congreso Departamental con los participantes presentes, siendo válidas sus determinaciones.</w:t>
      </w:r>
    </w:p>
    <w:p w14:paraId="409D6DA2" w14:textId="77777777" w:rsidR="00F8018C" w:rsidRPr="00205DAB" w:rsidRDefault="00F8018C" w:rsidP="004A6E3F">
      <w:pPr>
        <w:tabs>
          <w:tab w:val="left" w:pos="1134"/>
        </w:tabs>
        <w:jc w:val="both"/>
        <w:rPr>
          <w:rFonts w:ascii="Verdana" w:hAnsi="Verdana"/>
          <w:b/>
          <w:sz w:val="22"/>
          <w:lang w:val="es-BO"/>
        </w:rPr>
      </w:pPr>
    </w:p>
    <w:p w14:paraId="7283C3A7" w14:textId="77777777" w:rsidR="00680DAF" w:rsidRPr="00205DAB" w:rsidRDefault="004A6E3F" w:rsidP="004A6E3F">
      <w:pPr>
        <w:tabs>
          <w:tab w:val="left" w:pos="1134"/>
        </w:tabs>
        <w:jc w:val="both"/>
        <w:rPr>
          <w:rFonts w:ascii="Verdana" w:hAnsi="Verdana"/>
          <w:sz w:val="22"/>
          <w:lang w:val="es-BO"/>
        </w:rPr>
      </w:pPr>
      <w:r w:rsidRPr="00205DAB">
        <w:rPr>
          <w:rFonts w:ascii="Verdana" w:hAnsi="Verdana"/>
          <w:b/>
          <w:sz w:val="22"/>
          <w:lang w:val="es-BO"/>
        </w:rPr>
        <w:t>ARTÍCULO</w:t>
      </w:r>
      <w:r w:rsidR="00CA387E" w:rsidRPr="00205DAB">
        <w:rPr>
          <w:rFonts w:ascii="Verdana" w:hAnsi="Verdana"/>
          <w:b/>
          <w:sz w:val="22"/>
          <w:lang w:val="es-BO"/>
        </w:rPr>
        <w:t xml:space="preserve"> 1</w:t>
      </w:r>
      <w:r w:rsidRPr="00205DAB">
        <w:rPr>
          <w:rFonts w:ascii="Verdana" w:hAnsi="Verdana"/>
          <w:b/>
          <w:sz w:val="22"/>
          <w:lang w:val="es-BO"/>
        </w:rPr>
        <w:t>1. (</w:t>
      </w:r>
      <w:r w:rsidR="00CA387E" w:rsidRPr="00205DAB">
        <w:rPr>
          <w:rFonts w:ascii="Verdana" w:hAnsi="Verdana"/>
          <w:b/>
          <w:sz w:val="22"/>
          <w:lang w:val="es-BO"/>
        </w:rPr>
        <w:t xml:space="preserve">PRESÍDIUM DEL CONGRESO). </w:t>
      </w:r>
      <w:r w:rsidR="005E361B" w:rsidRPr="00205DAB">
        <w:rPr>
          <w:rFonts w:ascii="Verdana" w:hAnsi="Verdana"/>
          <w:b/>
          <w:sz w:val="22"/>
          <w:lang w:val="es-BO"/>
        </w:rPr>
        <w:t>I.</w:t>
      </w:r>
      <w:r w:rsidR="007804C0" w:rsidRPr="00205DAB">
        <w:rPr>
          <w:rFonts w:ascii="Verdana" w:hAnsi="Verdana"/>
          <w:sz w:val="22"/>
          <w:lang w:val="es-BO"/>
        </w:rPr>
        <w:t xml:space="preserve"> En casos de Congresos Ordinarios, bajo el presidio transitorio del </w:t>
      </w:r>
      <w:r w:rsidR="006C47F2" w:rsidRPr="00205DAB">
        <w:rPr>
          <w:rFonts w:ascii="Verdana" w:hAnsi="Verdana"/>
          <w:sz w:val="22"/>
          <w:lang w:val="es-BO"/>
        </w:rPr>
        <w:t>Presidente</w:t>
      </w:r>
      <w:r w:rsidR="007804C0" w:rsidRPr="00205DAB">
        <w:rPr>
          <w:rFonts w:ascii="Verdana" w:hAnsi="Verdana"/>
          <w:sz w:val="22"/>
          <w:lang w:val="es-BO"/>
        </w:rPr>
        <w:t xml:space="preserve"> saliente, se elegirá </w:t>
      </w:r>
      <w:r w:rsidR="00CC4A66" w:rsidRPr="00205DAB">
        <w:rPr>
          <w:rFonts w:ascii="Verdana" w:hAnsi="Verdana"/>
          <w:sz w:val="22"/>
          <w:lang w:val="es-BO"/>
        </w:rPr>
        <w:t>y posesionará a un presídium compuesto por tres</w:t>
      </w:r>
      <w:r w:rsidR="007804C0" w:rsidRPr="00205DAB">
        <w:rPr>
          <w:rFonts w:ascii="Verdana" w:hAnsi="Verdana"/>
          <w:sz w:val="22"/>
          <w:lang w:val="es-BO"/>
        </w:rPr>
        <w:t xml:space="preserve"> participantes del Congreso:</w:t>
      </w:r>
    </w:p>
    <w:p w14:paraId="43F5DBC6" w14:textId="77777777" w:rsidR="00CA387E" w:rsidRPr="00205DAB" w:rsidRDefault="00CA387E" w:rsidP="004A6E3F">
      <w:pPr>
        <w:tabs>
          <w:tab w:val="left" w:pos="1134"/>
        </w:tabs>
        <w:jc w:val="both"/>
        <w:rPr>
          <w:rFonts w:ascii="Verdana" w:hAnsi="Verdana"/>
          <w:b/>
          <w:sz w:val="22"/>
          <w:lang w:val="es-BO"/>
        </w:rPr>
      </w:pPr>
    </w:p>
    <w:p w14:paraId="49FD0961" w14:textId="77777777" w:rsidR="007804C0" w:rsidRPr="00205DAB" w:rsidRDefault="007804C0" w:rsidP="004A6E3F">
      <w:pPr>
        <w:pStyle w:val="Prrafodelista"/>
        <w:numPr>
          <w:ilvl w:val="0"/>
          <w:numId w:val="4"/>
        </w:numPr>
        <w:tabs>
          <w:tab w:val="left" w:pos="1134"/>
        </w:tabs>
        <w:jc w:val="both"/>
        <w:rPr>
          <w:rFonts w:ascii="Verdana" w:hAnsi="Verdana"/>
          <w:sz w:val="22"/>
          <w:lang w:val="es-BO"/>
        </w:rPr>
      </w:pPr>
      <w:r w:rsidRPr="00205DAB">
        <w:rPr>
          <w:rFonts w:ascii="Verdana" w:hAnsi="Verdana"/>
          <w:b/>
          <w:sz w:val="22"/>
          <w:lang w:val="es-BO"/>
        </w:rPr>
        <w:t>Una Presidencia</w:t>
      </w:r>
      <w:r w:rsidRPr="00205DAB">
        <w:rPr>
          <w:rFonts w:ascii="Verdana" w:hAnsi="Verdana"/>
          <w:sz w:val="22"/>
          <w:lang w:val="es-BO"/>
        </w:rPr>
        <w:t>, quien presidirá el Congreso hasta su conclusión</w:t>
      </w:r>
      <w:r w:rsidR="00CC4A66" w:rsidRPr="00205DAB">
        <w:rPr>
          <w:rFonts w:ascii="Verdana" w:hAnsi="Verdana"/>
          <w:sz w:val="22"/>
          <w:lang w:val="es-BO"/>
        </w:rPr>
        <w:t xml:space="preserve"> y tomará juramento de posesión a los miembros del nuevo Consejo Directivo</w:t>
      </w:r>
      <w:r w:rsidRPr="00205DAB">
        <w:rPr>
          <w:rFonts w:ascii="Verdana" w:hAnsi="Verdana"/>
          <w:sz w:val="22"/>
          <w:lang w:val="es-BO"/>
        </w:rPr>
        <w:t>.</w:t>
      </w:r>
    </w:p>
    <w:p w14:paraId="0B5DAEE6" w14:textId="77777777" w:rsidR="00A11EFD" w:rsidRPr="00205DAB" w:rsidRDefault="00A11EFD" w:rsidP="00A11EFD">
      <w:pPr>
        <w:pStyle w:val="Prrafodelista"/>
        <w:tabs>
          <w:tab w:val="left" w:pos="1134"/>
        </w:tabs>
        <w:ind w:left="360"/>
        <w:jc w:val="both"/>
        <w:rPr>
          <w:rFonts w:ascii="Verdana" w:hAnsi="Verdana"/>
          <w:sz w:val="22"/>
          <w:lang w:val="es-BO"/>
        </w:rPr>
      </w:pPr>
    </w:p>
    <w:p w14:paraId="240B6D2C" w14:textId="77777777" w:rsidR="007804C0" w:rsidRPr="00205DAB" w:rsidRDefault="007804C0" w:rsidP="004A6E3F">
      <w:pPr>
        <w:pStyle w:val="Prrafodelista"/>
        <w:numPr>
          <w:ilvl w:val="0"/>
          <w:numId w:val="4"/>
        </w:numPr>
        <w:tabs>
          <w:tab w:val="left" w:pos="1134"/>
        </w:tabs>
        <w:jc w:val="both"/>
        <w:rPr>
          <w:rFonts w:ascii="Verdana" w:hAnsi="Verdana"/>
          <w:sz w:val="22"/>
          <w:lang w:val="es-BO"/>
        </w:rPr>
      </w:pPr>
      <w:r w:rsidRPr="00205DAB">
        <w:rPr>
          <w:rFonts w:ascii="Verdana" w:hAnsi="Verdana"/>
          <w:b/>
          <w:sz w:val="22"/>
          <w:lang w:val="es-BO"/>
        </w:rPr>
        <w:t>Una Secretaría</w:t>
      </w:r>
      <w:r w:rsidRPr="00205DAB">
        <w:rPr>
          <w:rFonts w:ascii="Verdana" w:hAnsi="Verdana"/>
          <w:sz w:val="22"/>
          <w:lang w:val="es-BO"/>
        </w:rPr>
        <w:t xml:space="preserve">, cargo que será responsable de </w:t>
      </w:r>
      <w:r w:rsidR="000A342D" w:rsidRPr="00205DAB">
        <w:rPr>
          <w:rFonts w:ascii="Verdana" w:hAnsi="Verdana"/>
          <w:sz w:val="22"/>
          <w:lang w:val="es-BO"/>
        </w:rPr>
        <w:t>anunciar el orden del día, de la elaboración de las actas y resoluciones del Congreso, de suscribir las determinaciones tomadas por el Congreso, así como informar sobre los resultados de las votaciones y otros propios de la secretaría. Asimismo será quien asuma la presidencia en casos de ausencia, renuncia o abandono de la presidencia.</w:t>
      </w:r>
    </w:p>
    <w:p w14:paraId="6567ECA0" w14:textId="77777777" w:rsidR="00A11EFD" w:rsidRPr="00205DAB" w:rsidRDefault="00A11EFD" w:rsidP="00A11EFD">
      <w:pPr>
        <w:pStyle w:val="Prrafodelista"/>
        <w:tabs>
          <w:tab w:val="left" w:pos="1134"/>
        </w:tabs>
        <w:ind w:left="360"/>
        <w:jc w:val="both"/>
        <w:rPr>
          <w:rFonts w:ascii="Verdana" w:hAnsi="Verdana"/>
          <w:sz w:val="22"/>
          <w:lang w:val="es-BO"/>
        </w:rPr>
      </w:pPr>
    </w:p>
    <w:p w14:paraId="5EEDA671" w14:textId="77777777" w:rsidR="007804C0" w:rsidRPr="00205DAB" w:rsidRDefault="007336B2" w:rsidP="004A6E3F">
      <w:pPr>
        <w:pStyle w:val="Prrafodelista"/>
        <w:numPr>
          <w:ilvl w:val="0"/>
          <w:numId w:val="4"/>
        </w:numPr>
        <w:tabs>
          <w:tab w:val="left" w:pos="1134"/>
        </w:tabs>
        <w:jc w:val="both"/>
        <w:rPr>
          <w:rFonts w:ascii="Verdana" w:hAnsi="Verdana"/>
          <w:sz w:val="22"/>
          <w:lang w:val="es-BO"/>
        </w:rPr>
      </w:pPr>
      <w:r w:rsidRPr="00205DAB">
        <w:rPr>
          <w:rFonts w:ascii="Verdana" w:hAnsi="Verdana"/>
          <w:b/>
          <w:sz w:val="22"/>
          <w:lang w:val="es-BO"/>
        </w:rPr>
        <w:t>Una</w:t>
      </w:r>
      <w:r w:rsidR="007804C0" w:rsidRPr="00205DAB">
        <w:rPr>
          <w:rFonts w:ascii="Verdana" w:hAnsi="Verdana"/>
          <w:b/>
          <w:sz w:val="22"/>
          <w:lang w:val="es-BO"/>
        </w:rPr>
        <w:t xml:space="preserve"> Vocalía</w:t>
      </w:r>
      <w:r w:rsidR="000A342D" w:rsidRPr="00205DAB">
        <w:rPr>
          <w:rFonts w:ascii="Verdana" w:hAnsi="Verdana"/>
          <w:sz w:val="22"/>
          <w:lang w:val="es-BO"/>
        </w:rPr>
        <w:t xml:space="preserve">, cargo que será responsable de apoyar a la secretaría en el conteo de los votos, así como de sustituir a la secretaría en casos de </w:t>
      </w:r>
      <w:r w:rsidRPr="00205DAB">
        <w:rPr>
          <w:rFonts w:ascii="Verdana" w:hAnsi="Verdana"/>
          <w:sz w:val="22"/>
          <w:lang w:val="es-BO"/>
        </w:rPr>
        <w:t xml:space="preserve">ausencia, </w:t>
      </w:r>
      <w:r w:rsidR="000A342D" w:rsidRPr="00205DAB">
        <w:rPr>
          <w:rFonts w:ascii="Verdana" w:hAnsi="Verdana"/>
          <w:sz w:val="22"/>
          <w:lang w:val="es-BO"/>
        </w:rPr>
        <w:t>renuncia o abandono.</w:t>
      </w:r>
    </w:p>
    <w:p w14:paraId="5E17219A" w14:textId="77777777" w:rsidR="007804C0" w:rsidRPr="00205DAB" w:rsidRDefault="007804C0" w:rsidP="004A6E3F">
      <w:pPr>
        <w:tabs>
          <w:tab w:val="left" w:pos="1134"/>
        </w:tabs>
        <w:jc w:val="both"/>
        <w:rPr>
          <w:rFonts w:ascii="Verdana" w:hAnsi="Verdana"/>
          <w:b/>
          <w:sz w:val="22"/>
          <w:lang w:val="es-BO"/>
        </w:rPr>
      </w:pPr>
    </w:p>
    <w:p w14:paraId="38710802" w14:textId="77777777" w:rsidR="007804C0" w:rsidRPr="00205DAB" w:rsidRDefault="007804C0"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En casos de Congresos Extraordinarios, el Consejo Directivo en ejercicio asumirá el presídium.</w:t>
      </w:r>
    </w:p>
    <w:p w14:paraId="634D0041" w14:textId="77777777" w:rsidR="007804C0" w:rsidRPr="00205DAB" w:rsidRDefault="007804C0" w:rsidP="004A6E3F">
      <w:pPr>
        <w:tabs>
          <w:tab w:val="left" w:pos="1134"/>
        </w:tabs>
        <w:jc w:val="both"/>
        <w:rPr>
          <w:rFonts w:ascii="Verdana" w:hAnsi="Verdana"/>
          <w:b/>
          <w:sz w:val="22"/>
          <w:lang w:val="es-BO"/>
        </w:rPr>
      </w:pPr>
    </w:p>
    <w:p w14:paraId="1C0F9B0D" w14:textId="77777777" w:rsidR="00890C26" w:rsidRPr="00205DAB" w:rsidRDefault="00890C26" w:rsidP="00CA387E">
      <w:pPr>
        <w:rPr>
          <w:rFonts w:ascii="Verdana" w:hAnsi="Verdana"/>
          <w:b/>
          <w:sz w:val="22"/>
          <w:lang w:val="es-ES"/>
        </w:rPr>
      </w:pPr>
      <w:r w:rsidRPr="00205DAB">
        <w:rPr>
          <w:rFonts w:ascii="Verdana" w:hAnsi="Verdana"/>
          <w:b/>
          <w:sz w:val="22"/>
          <w:lang w:val="es-ES"/>
        </w:rPr>
        <w:t>CAPÍTULO III</w:t>
      </w:r>
    </w:p>
    <w:p w14:paraId="1DBC089B" w14:textId="77777777" w:rsidR="00890C26" w:rsidRPr="00205DAB" w:rsidRDefault="00890C26" w:rsidP="00CA387E">
      <w:pPr>
        <w:rPr>
          <w:rFonts w:ascii="Verdana" w:hAnsi="Verdana"/>
          <w:b/>
          <w:sz w:val="22"/>
          <w:lang w:val="es-ES"/>
        </w:rPr>
      </w:pPr>
      <w:r w:rsidRPr="00205DAB">
        <w:rPr>
          <w:rFonts w:ascii="Verdana" w:hAnsi="Verdana"/>
          <w:b/>
          <w:sz w:val="22"/>
          <w:lang w:val="es-ES"/>
        </w:rPr>
        <w:t xml:space="preserve">ASAMBLEA DEPARTAMENTAL DE </w:t>
      </w:r>
      <w:proofErr w:type="spellStart"/>
      <w:r w:rsidRPr="00205DAB">
        <w:rPr>
          <w:rFonts w:ascii="Verdana" w:hAnsi="Verdana"/>
          <w:b/>
          <w:sz w:val="22"/>
          <w:lang w:val="es-ES"/>
        </w:rPr>
        <w:t>GAMs</w:t>
      </w:r>
      <w:proofErr w:type="spellEnd"/>
    </w:p>
    <w:p w14:paraId="51A2F5B4" w14:textId="77777777" w:rsidR="00890C26" w:rsidRPr="00205DAB" w:rsidRDefault="00890C26" w:rsidP="004A6E3F">
      <w:pPr>
        <w:jc w:val="both"/>
        <w:rPr>
          <w:rFonts w:ascii="Verdana" w:hAnsi="Verdana"/>
          <w:b/>
          <w:sz w:val="22"/>
          <w:lang w:val="es-ES"/>
        </w:rPr>
      </w:pPr>
    </w:p>
    <w:p w14:paraId="73B8DA99" w14:textId="77777777" w:rsidR="006C6B1C" w:rsidRPr="00205DAB" w:rsidRDefault="004A6E3F" w:rsidP="004A6E3F">
      <w:pPr>
        <w:tabs>
          <w:tab w:val="left" w:pos="1134"/>
        </w:tabs>
        <w:jc w:val="both"/>
        <w:rPr>
          <w:rFonts w:ascii="Verdana" w:hAnsi="Verdana"/>
          <w:b/>
          <w:sz w:val="22"/>
          <w:lang w:val="es-BO"/>
        </w:rPr>
      </w:pPr>
      <w:r w:rsidRPr="00205DAB">
        <w:rPr>
          <w:rFonts w:ascii="Verdana" w:hAnsi="Verdana"/>
          <w:b/>
          <w:sz w:val="22"/>
          <w:lang w:val="es-BO"/>
        </w:rPr>
        <w:t>ARTÍCULO 1</w:t>
      </w:r>
      <w:r w:rsidR="00CA387E" w:rsidRPr="00205DAB">
        <w:rPr>
          <w:rFonts w:ascii="Verdana" w:hAnsi="Verdana"/>
          <w:b/>
          <w:sz w:val="22"/>
          <w:lang w:val="es-BO"/>
        </w:rPr>
        <w:t>2</w:t>
      </w:r>
      <w:r w:rsidRPr="00205DAB">
        <w:rPr>
          <w:rFonts w:ascii="Verdana" w:hAnsi="Verdana"/>
          <w:b/>
          <w:sz w:val="22"/>
          <w:lang w:val="es-BO"/>
        </w:rPr>
        <w:t>. (</w:t>
      </w:r>
      <w:r w:rsidR="00CA387E" w:rsidRPr="00205DAB">
        <w:rPr>
          <w:rFonts w:ascii="Verdana" w:hAnsi="Verdana"/>
          <w:b/>
          <w:sz w:val="22"/>
          <w:lang w:val="es-BO"/>
        </w:rPr>
        <w:t xml:space="preserve">COMPOSICIÓN DE LA ASAMBLEA DEPARTAMENTAL DE </w:t>
      </w:r>
      <w:proofErr w:type="spellStart"/>
      <w:r w:rsidR="00CA387E" w:rsidRPr="00205DAB">
        <w:rPr>
          <w:rFonts w:ascii="Verdana" w:hAnsi="Verdana"/>
          <w:b/>
          <w:sz w:val="22"/>
          <w:lang w:val="es-BO"/>
        </w:rPr>
        <w:t>GAMs</w:t>
      </w:r>
      <w:proofErr w:type="spellEnd"/>
      <w:r w:rsidR="00CA387E" w:rsidRPr="00205DAB">
        <w:rPr>
          <w:rFonts w:ascii="Verdana" w:hAnsi="Verdana"/>
          <w:b/>
          <w:sz w:val="22"/>
          <w:lang w:val="es-BO"/>
        </w:rPr>
        <w:t xml:space="preserve">). </w:t>
      </w:r>
      <w:r w:rsidR="005E361B" w:rsidRPr="00205DAB">
        <w:rPr>
          <w:rFonts w:ascii="Verdana" w:hAnsi="Verdana"/>
          <w:b/>
          <w:sz w:val="22"/>
          <w:lang w:val="es-BO"/>
        </w:rPr>
        <w:t>I.</w:t>
      </w:r>
      <w:r w:rsidR="006C47F2" w:rsidRPr="00205DAB">
        <w:rPr>
          <w:rFonts w:ascii="Verdana" w:hAnsi="Verdana"/>
          <w:sz w:val="22"/>
          <w:lang w:val="es-BO"/>
        </w:rPr>
        <w:t xml:space="preserve"> </w:t>
      </w:r>
      <w:r w:rsidR="00CF4991" w:rsidRPr="00205DAB">
        <w:rPr>
          <w:rFonts w:ascii="Verdana" w:hAnsi="Verdana"/>
          <w:sz w:val="22"/>
          <w:lang w:val="es-BO"/>
        </w:rPr>
        <w:t xml:space="preserve">La Asamblea Departamental </w:t>
      </w:r>
      <w:r w:rsidR="00CF4991" w:rsidRPr="00205DAB">
        <w:rPr>
          <w:rFonts w:ascii="Verdana" w:eastAsia="Times New Roman" w:hAnsi="Verdana"/>
          <w:sz w:val="22"/>
          <w:lang w:val="es-ES" w:eastAsia="es-ES"/>
        </w:rPr>
        <w:t>de AMDECO estará</w:t>
      </w:r>
      <w:r w:rsidR="00CF4991" w:rsidRPr="00205DAB">
        <w:rPr>
          <w:rFonts w:ascii="Verdana" w:hAnsi="Verdana"/>
          <w:sz w:val="22"/>
          <w:lang w:val="es-BO"/>
        </w:rPr>
        <w:t xml:space="preserve"> compuesta por dos representantes, varón y mujer, por  Gobierno Autónomo Municipal del Departamento de Cochabamba y dos representantes de ADECO. En caso de afiliación, incluirá además a dos representantes, varón y mujer, por Gobierno Autónomo Indígena Originario campesino y dos representantes varón y mujer por Mancomunidad del Departamento de Cochabamba</w:t>
      </w:r>
      <w:r w:rsidR="00A10126" w:rsidRPr="00205DAB">
        <w:rPr>
          <w:rFonts w:ascii="Verdana" w:hAnsi="Verdana"/>
          <w:sz w:val="22"/>
          <w:lang w:val="es-BO"/>
        </w:rPr>
        <w:t xml:space="preserve">, representantes que en todos los casos deberán ser </w:t>
      </w:r>
      <w:r w:rsidR="0001306E" w:rsidRPr="00205DAB">
        <w:rPr>
          <w:rFonts w:ascii="Verdana" w:hAnsi="Verdana"/>
          <w:sz w:val="22"/>
          <w:lang w:val="es-BO"/>
        </w:rPr>
        <w:t>autoridades electas en ejercicio</w:t>
      </w:r>
      <w:r w:rsidR="00A10126" w:rsidRPr="00205DAB">
        <w:rPr>
          <w:rFonts w:ascii="Verdana" w:hAnsi="Verdana"/>
          <w:sz w:val="22"/>
          <w:lang w:val="es-BO"/>
        </w:rPr>
        <w:t xml:space="preserve"> en la entidad a la que representa</w:t>
      </w:r>
      <w:r w:rsidR="00FC4806" w:rsidRPr="00205DAB">
        <w:rPr>
          <w:rFonts w:ascii="Verdana" w:hAnsi="Verdana"/>
          <w:sz w:val="22"/>
          <w:lang w:val="es-BO"/>
        </w:rPr>
        <w:t>n</w:t>
      </w:r>
      <w:r w:rsidR="0001306E" w:rsidRPr="00205DAB">
        <w:rPr>
          <w:rFonts w:ascii="Verdana" w:hAnsi="Verdana"/>
          <w:sz w:val="22"/>
          <w:lang w:val="es-BO"/>
        </w:rPr>
        <w:t>.</w:t>
      </w:r>
      <w:r w:rsidR="00A10126" w:rsidRPr="00205DAB">
        <w:rPr>
          <w:rFonts w:ascii="Verdana" w:hAnsi="Verdana"/>
          <w:sz w:val="22"/>
          <w:lang w:val="es-BO"/>
        </w:rPr>
        <w:t xml:space="preserve"> En casos de los Gobiernos Autónomos locales, un o una representante será del Órgano Legislativo</w:t>
      </w:r>
      <w:r w:rsidR="006C6B1C" w:rsidRPr="00205DAB">
        <w:rPr>
          <w:rFonts w:ascii="Verdana" w:hAnsi="Verdana"/>
          <w:sz w:val="22"/>
          <w:lang w:val="es-BO"/>
        </w:rPr>
        <w:t xml:space="preserve"> y</w:t>
      </w:r>
      <w:r w:rsidR="00A10126" w:rsidRPr="00205DAB">
        <w:rPr>
          <w:rFonts w:ascii="Verdana" w:hAnsi="Verdana"/>
          <w:sz w:val="22"/>
          <w:lang w:val="es-BO"/>
        </w:rPr>
        <w:t xml:space="preserve"> un o una representante del Órgano Ejecutivo</w:t>
      </w:r>
      <w:r w:rsidR="006C6B1C" w:rsidRPr="00205DAB">
        <w:rPr>
          <w:rFonts w:ascii="Verdana" w:hAnsi="Verdana"/>
          <w:sz w:val="22"/>
          <w:lang w:val="es-BO"/>
        </w:rPr>
        <w:t>. Este, en caso de impedimento podrá ser representando por otro miembro de Órgano Legislativo.</w:t>
      </w:r>
    </w:p>
    <w:p w14:paraId="15A7021E" w14:textId="77777777" w:rsidR="006C47F2" w:rsidRPr="00205DAB" w:rsidRDefault="006C47F2" w:rsidP="004A6E3F">
      <w:pPr>
        <w:tabs>
          <w:tab w:val="left" w:pos="1134"/>
        </w:tabs>
        <w:jc w:val="both"/>
        <w:rPr>
          <w:rFonts w:ascii="Verdana" w:hAnsi="Verdana"/>
          <w:sz w:val="22"/>
          <w:lang w:val="es-BO"/>
        </w:rPr>
      </w:pPr>
    </w:p>
    <w:p w14:paraId="4308E6FB" w14:textId="77777777" w:rsidR="006C47F2" w:rsidRPr="00205DAB" w:rsidRDefault="006C47F2"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La Asamblea Departamental </w:t>
      </w:r>
      <w:r w:rsidRPr="00205DAB">
        <w:rPr>
          <w:rFonts w:ascii="Verdana" w:eastAsia="Times New Roman" w:hAnsi="Verdana"/>
          <w:sz w:val="22"/>
          <w:lang w:val="es-ES" w:eastAsia="es-ES"/>
        </w:rPr>
        <w:t xml:space="preserve">de AMDECO </w:t>
      </w:r>
      <w:r w:rsidRPr="00205DAB">
        <w:rPr>
          <w:rFonts w:ascii="Verdana" w:hAnsi="Verdana"/>
          <w:sz w:val="22"/>
          <w:lang w:val="es-BO"/>
        </w:rPr>
        <w:t>se realizará con las autoridades municipales electas presentes.</w:t>
      </w:r>
    </w:p>
    <w:p w14:paraId="4791F9DC" w14:textId="77777777" w:rsidR="006C6B1C" w:rsidRPr="00205DAB" w:rsidRDefault="006C6B1C" w:rsidP="004A6E3F">
      <w:pPr>
        <w:tabs>
          <w:tab w:val="left" w:pos="1134"/>
        </w:tabs>
        <w:jc w:val="both"/>
        <w:rPr>
          <w:rFonts w:ascii="Verdana" w:hAnsi="Verdana"/>
          <w:sz w:val="22"/>
          <w:lang w:val="es-BO"/>
        </w:rPr>
      </w:pPr>
    </w:p>
    <w:p w14:paraId="462B3C1F" w14:textId="77777777" w:rsidR="00FA549F" w:rsidRPr="00205DAB" w:rsidRDefault="00CA387E" w:rsidP="004A6E3F">
      <w:pPr>
        <w:tabs>
          <w:tab w:val="left" w:pos="1134"/>
        </w:tabs>
        <w:jc w:val="both"/>
        <w:rPr>
          <w:rFonts w:ascii="Verdana" w:hAnsi="Verdana"/>
          <w:sz w:val="22"/>
          <w:lang w:val="es-BO"/>
        </w:rPr>
      </w:pPr>
      <w:r w:rsidRPr="00205DAB">
        <w:rPr>
          <w:rFonts w:ascii="Verdana" w:hAnsi="Verdana"/>
          <w:b/>
          <w:sz w:val="22"/>
          <w:lang w:val="es-BO"/>
        </w:rPr>
        <w:t xml:space="preserve">ARTÍCULO 13. (PRESÍDIUM DE LA ASAMBLEA). </w:t>
      </w:r>
      <w:r w:rsidR="00075302" w:rsidRPr="00205DAB">
        <w:rPr>
          <w:rFonts w:ascii="Verdana" w:hAnsi="Verdana"/>
          <w:sz w:val="22"/>
          <w:lang w:val="es-BO"/>
        </w:rPr>
        <w:t>La Asamblea Departamental</w:t>
      </w:r>
      <w:r w:rsidR="003D5475" w:rsidRPr="00205DAB">
        <w:rPr>
          <w:rFonts w:ascii="Verdana" w:hAnsi="Verdana"/>
          <w:sz w:val="22"/>
          <w:lang w:val="es-BO"/>
        </w:rPr>
        <w:t>, en todos los casos,</w:t>
      </w:r>
      <w:r w:rsidRPr="00205DAB">
        <w:rPr>
          <w:rFonts w:ascii="Verdana" w:hAnsi="Verdana"/>
          <w:sz w:val="22"/>
          <w:lang w:val="es-BO"/>
        </w:rPr>
        <w:t xml:space="preserve"> </w:t>
      </w:r>
      <w:r w:rsidR="00075302" w:rsidRPr="00205DAB">
        <w:rPr>
          <w:rFonts w:ascii="Verdana" w:eastAsia="Times New Roman" w:hAnsi="Verdana"/>
          <w:sz w:val="22"/>
          <w:lang w:val="es-ES" w:eastAsia="es-ES"/>
        </w:rPr>
        <w:t>estará</w:t>
      </w:r>
      <w:r w:rsidR="003D5475" w:rsidRPr="00205DAB">
        <w:rPr>
          <w:rFonts w:ascii="Verdana" w:hAnsi="Verdana"/>
          <w:sz w:val="22"/>
          <w:lang w:val="es-BO"/>
        </w:rPr>
        <w:t xml:space="preserve"> presidida</w:t>
      </w:r>
      <w:r w:rsidR="00075302" w:rsidRPr="00205DAB">
        <w:rPr>
          <w:rFonts w:ascii="Verdana" w:hAnsi="Verdana"/>
          <w:sz w:val="22"/>
          <w:lang w:val="es-BO"/>
        </w:rPr>
        <w:t xml:space="preserve"> por el Consejo Directivo</w:t>
      </w:r>
      <w:r w:rsidR="00075302" w:rsidRPr="00205DAB">
        <w:rPr>
          <w:rFonts w:ascii="Verdana" w:eastAsia="Times New Roman" w:hAnsi="Verdana"/>
          <w:sz w:val="22"/>
          <w:lang w:val="es-ES" w:eastAsia="es-ES"/>
        </w:rPr>
        <w:t xml:space="preserve"> de AMDECO. </w:t>
      </w:r>
    </w:p>
    <w:p w14:paraId="03AE4AE1" w14:textId="77777777" w:rsidR="00CA387E" w:rsidRPr="00205DAB" w:rsidRDefault="00CA387E" w:rsidP="004A6E3F">
      <w:pPr>
        <w:jc w:val="both"/>
        <w:rPr>
          <w:rFonts w:ascii="Verdana" w:hAnsi="Verdana"/>
          <w:b/>
          <w:sz w:val="22"/>
          <w:lang w:val="es-ES"/>
        </w:rPr>
      </w:pPr>
    </w:p>
    <w:p w14:paraId="507B5681" w14:textId="77777777" w:rsidR="00B07F63" w:rsidRPr="00205DAB" w:rsidRDefault="00890C26" w:rsidP="00CA387E">
      <w:pPr>
        <w:rPr>
          <w:rFonts w:ascii="Verdana" w:hAnsi="Verdana"/>
          <w:b/>
          <w:sz w:val="22"/>
          <w:lang w:val="es-ES"/>
        </w:rPr>
      </w:pPr>
      <w:r w:rsidRPr="00205DAB">
        <w:rPr>
          <w:rFonts w:ascii="Verdana" w:hAnsi="Verdana"/>
          <w:b/>
          <w:sz w:val="22"/>
          <w:lang w:val="es-ES"/>
        </w:rPr>
        <w:t xml:space="preserve">CAPÍTULO </w:t>
      </w:r>
      <w:r w:rsidR="00262211" w:rsidRPr="00205DAB">
        <w:rPr>
          <w:rFonts w:ascii="Verdana" w:hAnsi="Verdana"/>
          <w:b/>
          <w:sz w:val="22"/>
          <w:lang w:val="es-ES"/>
        </w:rPr>
        <w:t>I</w:t>
      </w:r>
      <w:r w:rsidRPr="00205DAB">
        <w:rPr>
          <w:rFonts w:ascii="Verdana" w:hAnsi="Verdana"/>
          <w:b/>
          <w:sz w:val="22"/>
          <w:lang w:val="es-ES"/>
        </w:rPr>
        <w:t>V</w:t>
      </w:r>
    </w:p>
    <w:p w14:paraId="26B2789E" w14:textId="77777777" w:rsidR="00B07F63" w:rsidRPr="00205DAB" w:rsidRDefault="000B79DD" w:rsidP="00CA387E">
      <w:pPr>
        <w:rPr>
          <w:rFonts w:ascii="Verdana" w:hAnsi="Verdana"/>
          <w:b/>
          <w:sz w:val="22"/>
          <w:lang w:val="es-ES"/>
        </w:rPr>
      </w:pPr>
      <w:r w:rsidRPr="00205DAB">
        <w:rPr>
          <w:rFonts w:ascii="Verdana" w:hAnsi="Verdana"/>
          <w:b/>
          <w:sz w:val="22"/>
          <w:lang w:val="es-ES"/>
        </w:rPr>
        <w:t>CONSEJO DIRECTIVO</w:t>
      </w:r>
    </w:p>
    <w:p w14:paraId="27CA1280" w14:textId="77777777" w:rsidR="00890C26" w:rsidRPr="00205DAB" w:rsidRDefault="00890C26" w:rsidP="004A6E3F">
      <w:pPr>
        <w:tabs>
          <w:tab w:val="left" w:pos="1134"/>
        </w:tabs>
        <w:jc w:val="both"/>
        <w:rPr>
          <w:rFonts w:ascii="Verdana" w:hAnsi="Verdana"/>
          <w:b/>
          <w:sz w:val="22"/>
          <w:lang w:val="es-BO"/>
        </w:rPr>
      </w:pPr>
    </w:p>
    <w:p w14:paraId="0E348ED2" w14:textId="77777777" w:rsidR="008A5FC0" w:rsidRPr="00205DAB" w:rsidRDefault="004A6E3F" w:rsidP="00CA387E">
      <w:pPr>
        <w:tabs>
          <w:tab w:val="left" w:pos="1134"/>
        </w:tabs>
        <w:jc w:val="both"/>
        <w:rPr>
          <w:rFonts w:ascii="Verdana" w:eastAsia="Times New Roman" w:hAnsi="Verdana"/>
          <w:sz w:val="22"/>
          <w:lang w:val="es-ES" w:eastAsia="es-ES"/>
        </w:rPr>
      </w:pPr>
      <w:r w:rsidRPr="00205DAB">
        <w:rPr>
          <w:rFonts w:ascii="Verdana" w:hAnsi="Verdana"/>
          <w:b/>
          <w:sz w:val="22"/>
          <w:lang w:val="es-BO"/>
        </w:rPr>
        <w:t>ARTÍCULO 1</w:t>
      </w:r>
      <w:r w:rsidR="00CA387E" w:rsidRPr="00205DAB">
        <w:rPr>
          <w:rFonts w:ascii="Verdana" w:hAnsi="Verdana"/>
          <w:b/>
          <w:sz w:val="22"/>
          <w:lang w:val="es-BO"/>
        </w:rPr>
        <w:t>4</w:t>
      </w:r>
      <w:r w:rsidRPr="00205DAB">
        <w:rPr>
          <w:rFonts w:ascii="Verdana" w:hAnsi="Verdana"/>
          <w:b/>
          <w:sz w:val="22"/>
          <w:lang w:val="es-BO"/>
        </w:rPr>
        <w:t>. (</w:t>
      </w:r>
      <w:r w:rsidR="00CA387E" w:rsidRPr="00205DAB">
        <w:rPr>
          <w:rFonts w:ascii="Verdana" w:hAnsi="Verdana"/>
          <w:b/>
          <w:sz w:val="22"/>
          <w:lang w:val="es-BO"/>
        </w:rPr>
        <w:t xml:space="preserve">COMPOSICIÓN DEL CONSEJO DIRECTIVO). </w:t>
      </w:r>
      <w:r w:rsidR="005E361B" w:rsidRPr="00205DAB">
        <w:rPr>
          <w:rFonts w:ascii="Verdana" w:eastAsia="Times New Roman" w:hAnsi="Verdana"/>
          <w:b/>
          <w:sz w:val="22"/>
          <w:lang w:val="es-ES" w:eastAsia="es-ES"/>
        </w:rPr>
        <w:t>I.</w:t>
      </w:r>
      <w:r w:rsidR="008A5FC0" w:rsidRPr="00205DAB">
        <w:rPr>
          <w:rFonts w:ascii="Verdana" w:eastAsia="Times New Roman" w:hAnsi="Verdana"/>
          <w:sz w:val="22"/>
          <w:lang w:val="es-ES" w:eastAsia="es-ES"/>
        </w:rPr>
        <w:t xml:space="preserve"> El Consejo Directivo </w:t>
      </w:r>
      <w:r w:rsidR="00FC4806" w:rsidRPr="00205DAB">
        <w:rPr>
          <w:rFonts w:ascii="Verdana" w:eastAsia="Times New Roman" w:hAnsi="Verdana"/>
          <w:sz w:val="22"/>
          <w:lang w:val="es-ES" w:eastAsia="es-ES"/>
        </w:rPr>
        <w:t>será la instancia deliberativa y normativa de AMDECO</w:t>
      </w:r>
      <w:r w:rsidR="008A5FC0" w:rsidRPr="00205DAB">
        <w:rPr>
          <w:rFonts w:ascii="Verdana" w:eastAsia="Times New Roman" w:hAnsi="Verdana"/>
          <w:sz w:val="22"/>
          <w:lang w:val="es-ES" w:eastAsia="es-ES"/>
        </w:rPr>
        <w:t xml:space="preserve">. </w:t>
      </w:r>
      <w:r w:rsidR="00FC4806" w:rsidRPr="00205DAB">
        <w:rPr>
          <w:rFonts w:ascii="Verdana" w:eastAsia="Times New Roman" w:hAnsi="Verdana"/>
          <w:sz w:val="22"/>
          <w:lang w:val="es-ES" w:eastAsia="es-ES"/>
        </w:rPr>
        <w:t xml:space="preserve">Estará compuesto por </w:t>
      </w:r>
      <w:r w:rsidR="008A5FC0" w:rsidRPr="00205DAB">
        <w:rPr>
          <w:rFonts w:ascii="Verdana" w:eastAsia="Times New Roman" w:hAnsi="Verdana"/>
          <w:sz w:val="22"/>
          <w:lang w:val="es-ES" w:eastAsia="es-ES"/>
        </w:rPr>
        <w:t>un</w:t>
      </w:r>
      <w:r w:rsidR="00CA387E" w:rsidRPr="00205DAB">
        <w:rPr>
          <w:rFonts w:ascii="Verdana" w:eastAsia="Times New Roman" w:hAnsi="Verdana"/>
          <w:sz w:val="22"/>
          <w:lang w:val="es-ES" w:eastAsia="es-ES"/>
        </w:rPr>
        <w:t xml:space="preserve"> </w:t>
      </w:r>
      <w:r w:rsidR="00995DD6" w:rsidRPr="00205DAB">
        <w:rPr>
          <w:rFonts w:ascii="Verdana" w:eastAsia="Times New Roman" w:hAnsi="Verdana"/>
          <w:sz w:val="22"/>
          <w:lang w:val="es-ES" w:eastAsia="es-ES"/>
        </w:rPr>
        <w:t>representante de</w:t>
      </w:r>
      <w:r w:rsidR="00FC4806" w:rsidRPr="00205DAB">
        <w:rPr>
          <w:rFonts w:ascii="Verdana" w:eastAsia="Times New Roman" w:hAnsi="Verdana"/>
          <w:sz w:val="22"/>
          <w:lang w:val="es-ES" w:eastAsia="es-ES"/>
        </w:rPr>
        <w:t xml:space="preserve"> cada uno de los siguientes sectores, pudien</w:t>
      </w:r>
      <w:r w:rsidR="00A47D52" w:rsidRPr="00205DAB">
        <w:rPr>
          <w:rFonts w:ascii="Verdana" w:eastAsia="Times New Roman" w:hAnsi="Verdana"/>
          <w:sz w:val="22"/>
          <w:lang w:val="es-ES" w:eastAsia="es-ES"/>
        </w:rPr>
        <w:t>do</w:t>
      </w:r>
      <w:r w:rsidR="00FC4806" w:rsidRPr="00205DAB">
        <w:rPr>
          <w:rFonts w:ascii="Verdana" w:eastAsia="Times New Roman" w:hAnsi="Verdana"/>
          <w:sz w:val="22"/>
          <w:lang w:val="es-ES" w:eastAsia="es-ES"/>
        </w:rPr>
        <w:t xml:space="preserve"> éste ser Concejal, Concejala, Alcalde o Alcaldesa</w:t>
      </w:r>
      <w:r w:rsidR="008A5FC0" w:rsidRPr="00205DAB">
        <w:rPr>
          <w:rFonts w:ascii="Verdana" w:eastAsia="Times New Roman" w:hAnsi="Verdana"/>
          <w:sz w:val="22"/>
          <w:lang w:val="es-ES" w:eastAsia="es-ES"/>
        </w:rPr>
        <w:t>:</w:t>
      </w:r>
    </w:p>
    <w:p w14:paraId="1157CB5C" w14:textId="77777777" w:rsidR="00CA387E" w:rsidRPr="00205DAB" w:rsidRDefault="00CA387E" w:rsidP="00CA387E">
      <w:pPr>
        <w:tabs>
          <w:tab w:val="left" w:pos="1134"/>
        </w:tabs>
        <w:jc w:val="both"/>
        <w:rPr>
          <w:rFonts w:ascii="Verdana" w:hAnsi="Verdana"/>
          <w:b/>
          <w:sz w:val="22"/>
          <w:lang w:val="es-BO"/>
        </w:rPr>
      </w:pPr>
    </w:p>
    <w:p w14:paraId="70213D52"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w:t>
      </w:r>
      <w:r w:rsidR="008A5FC0" w:rsidRPr="00205DAB">
        <w:rPr>
          <w:rFonts w:ascii="Verdana" w:eastAsia="Times New Roman" w:hAnsi="Verdana"/>
          <w:sz w:val="22"/>
          <w:lang w:val="es-ES" w:eastAsia="es-ES"/>
        </w:rPr>
        <w:t xml:space="preserve">a </w:t>
      </w:r>
      <w:r w:rsidR="008A5FC0" w:rsidRPr="00205DAB">
        <w:rPr>
          <w:rFonts w:ascii="Verdana" w:eastAsia="Times New Roman" w:hAnsi="Verdana"/>
          <w:b/>
          <w:sz w:val="22"/>
          <w:lang w:val="es-ES" w:eastAsia="es-ES"/>
        </w:rPr>
        <w:t>Región del Trópico</w:t>
      </w:r>
      <w:r w:rsidR="0003756B" w:rsidRPr="00205DAB">
        <w:rPr>
          <w:rFonts w:ascii="Verdana" w:eastAsia="Times New Roman" w:hAnsi="Verdana"/>
          <w:sz w:val="22"/>
          <w:lang w:val="es-ES" w:eastAsia="es-ES"/>
        </w:rPr>
        <w:t>, que entenderá a los municipios de Entre Ríos, Puerto Villarroel, Chimoré, Shinahota, Villa Tunari, Colomi y los nuevos que se constituyan dentro de tal jurisdicción territorial.</w:t>
      </w:r>
    </w:p>
    <w:p w14:paraId="463A55C5"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46F93E75"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w:t>
      </w:r>
      <w:r w:rsidR="008A5FC0" w:rsidRPr="00205DAB">
        <w:rPr>
          <w:rFonts w:ascii="Verdana" w:eastAsia="Times New Roman" w:hAnsi="Verdana"/>
          <w:sz w:val="22"/>
          <w:lang w:val="es-ES" w:eastAsia="es-ES"/>
        </w:rPr>
        <w:t xml:space="preserve">a </w:t>
      </w:r>
      <w:r w:rsidR="008A5FC0" w:rsidRPr="00205DAB">
        <w:rPr>
          <w:rFonts w:ascii="Verdana" w:eastAsia="Times New Roman" w:hAnsi="Verdana"/>
          <w:b/>
          <w:sz w:val="22"/>
          <w:lang w:val="es-ES" w:eastAsia="es-ES"/>
        </w:rPr>
        <w:t>Región del Cono Sur</w:t>
      </w:r>
      <w:r w:rsidR="0003756B" w:rsidRPr="00205DAB">
        <w:rPr>
          <w:rFonts w:ascii="Verdana" w:eastAsia="Times New Roman" w:hAnsi="Verdana"/>
          <w:sz w:val="22"/>
          <w:lang w:val="es-ES" w:eastAsia="es-ES"/>
        </w:rPr>
        <w:t xml:space="preserve">, que entenderá a los municipios de </w:t>
      </w:r>
      <w:r w:rsidR="00D55E02" w:rsidRPr="00205DAB">
        <w:rPr>
          <w:rFonts w:ascii="Verdana" w:eastAsia="Times New Roman" w:hAnsi="Verdana"/>
          <w:sz w:val="22"/>
          <w:lang w:val="es-ES" w:eastAsia="es-ES"/>
        </w:rPr>
        <w:t>Arani,</w:t>
      </w:r>
      <w:r w:rsidR="007C1DAD" w:rsidRPr="00205DAB">
        <w:rPr>
          <w:rFonts w:ascii="Verdana" w:eastAsia="Times New Roman" w:hAnsi="Verdana"/>
          <w:sz w:val="22"/>
          <w:lang w:val="es-ES" w:eastAsia="es-ES"/>
        </w:rPr>
        <w:t xml:space="preserve"> </w:t>
      </w:r>
      <w:r w:rsidR="00F901D8" w:rsidRPr="00205DAB">
        <w:rPr>
          <w:rFonts w:ascii="Verdana" w:eastAsia="Times New Roman" w:hAnsi="Verdana"/>
          <w:sz w:val="22"/>
          <w:lang w:val="es-ES" w:eastAsia="es-ES"/>
        </w:rPr>
        <w:t xml:space="preserve">Vacas, Tiraque, Alalay, Mizque, Aiquile, Vila </w:t>
      </w:r>
      <w:proofErr w:type="spellStart"/>
      <w:r w:rsidR="00F901D8" w:rsidRPr="00205DAB">
        <w:rPr>
          <w:rFonts w:ascii="Verdana" w:eastAsia="Times New Roman" w:hAnsi="Verdana"/>
          <w:sz w:val="22"/>
          <w:lang w:val="es-ES" w:eastAsia="es-ES"/>
        </w:rPr>
        <w:t>Vila</w:t>
      </w:r>
      <w:proofErr w:type="spellEnd"/>
      <w:r w:rsidR="00F901D8" w:rsidRPr="00205DAB">
        <w:rPr>
          <w:rFonts w:ascii="Verdana" w:eastAsia="Times New Roman" w:hAnsi="Verdana"/>
          <w:sz w:val="22"/>
          <w:lang w:val="es-ES" w:eastAsia="es-ES"/>
        </w:rPr>
        <w:t xml:space="preserve">, Pojo, </w:t>
      </w:r>
      <w:proofErr w:type="spellStart"/>
      <w:r w:rsidR="00F901D8" w:rsidRPr="00205DAB">
        <w:rPr>
          <w:rFonts w:ascii="Verdana" w:eastAsia="Times New Roman" w:hAnsi="Verdana"/>
          <w:sz w:val="22"/>
          <w:lang w:val="es-ES" w:eastAsia="es-ES"/>
        </w:rPr>
        <w:t>Omereque</w:t>
      </w:r>
      <w:proofErr w:type="spellEnd"/>
      <w:r w:rsidR="00F901D8" w:rsidRPr="00205DAB">
        <w:rPr>
          <w:rFonts w:ascii="Verdana" w:eastAsia="Times New Roman" w:hAnsi="Verdana"/>
          <w:sz w:val="22"/>
          <w:lang w:val="es-ES" w:eastAsia="es-ES"/>
        </w:rPr>
        <w:t xml:space="preserve">, Totora, </w:t>
      </w:r>
      <w:proofErr w:type="spellStart"/>
      <w:r w:rsidR="00F901D8" w:rsidRPr="00205DAB">
        <w:rPr>
          <w:rFonts w:ascii="Verdana" w:eastAsia="Times New Roman" w:hAnsi="Verdana"/>
          <w:sz w:val="22"/>
          <w:lang w:val="es-ES" w:eastAsia="es-ES"/>
        </w:rPr>
        <w:t>Pocona</w:t>
      </w:r>
      <w:proofErr w:type="spellEnd"/>
      <w:r w:rsidR="00F901D8" w:rsidRPr="00205DAB">
        <w:rPr>
          <w:rFonts w:ascii="Verdana" w:eastAsia="Times New Roman" w:hAnsi="Verdana"/>
          <w:sz w:val="22"/>
          <w:lang w:val="es-ES" w:eastAsia="es-ES"/>
        </w:rPr>
        <w:t xml:space="preserve">, </w:t>
      </w:r>
      <w:proofErr w:type="spellStart"/>
      <w:r w:rsidR="00F901D8" w:rsidRPr="00205DAB">
        <w:rPr>
          <w:rFonts w:ascii="Verdana" w:eastAsia="Times New Roman" w:hAnsi="Verdana"/>
          <w:sz w:val="22"/>
          <w:lang w:val="es-ES" w:eastAsia="es-ES"/>
        </w:rPr>
        <w:t>Pasorapa</w:t>
      </w:r>
      <w:proofErr w:type="spellEnd"/>
      <w:r w:rsidR="00CA387E" w:rsidRPr="00205DAB">
        <w:rPr>
          <w:rFonts w:ascii="Verdana" w:eastAsia="Times New Roman" w:hAnsi="Verdana"/>
          <w:sz w:val="22"/>
          <w:lang w:val="es-ES" w:eastAsia="es-ES"/>
        </w:rPr>
        <w:t xml:space="preserve"> </w:t>
      </w:r>
      <w:r w:rsidR="0003756B" w:rsidRPr="00205DAB">
        <w:rPr>
          <w:rFonts w:ascii="Verdana" w:eastAsia="Times New Roman" w:hAnsi="Verdana"/>
          <w:sz w:val="22"/>
          <w:lang w:val="es-ES" w:eastAsia="es-ES"/>
        </w:rPr>
        <w:t>y los nuevos que se constituyan dentro de tal jurisdicción territorial.</w:t>
      </w:r>
    </w:p>
    <w:p w14:paraId="62DDEAD0"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7686255F"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w:t>
      </w:r>
      <w:r w:rsidR="008A5FC0" w:rsidRPr="00205DAB">
        <w:rPr>
          <w:rFonts w:ascii="Verdana" w:eastAsia="Times New Roman" w:hAnsi="Verdana"/>
          <w:sz w:val="22"/>
          <w:lang w:val="es-ES" w:eastAsia="es-ES"/>
        </w:rPr>
        <w:t xml:space="preserve">a </w:t>
      </w:r>
      <w:r w:rsidR="008A5FC0" w:rsidRPr="00205DAB">
        <w:rPr>
          <w:rFonts w:ascii="Verdana" w:eastAsia="Times New Roman" w:hAnsi="Verdana"/>
          <w:b/>
          <w:sz w:val="22"/>
          <w:lang w:val="es-ES" w:eastAsia="es-ES"/>
        </w:rPr>
        <w:t>Región Valles</w:t>
      </w:r>
      <w:r w:rsidR="0003756B" w:rsidRPr="00205DAB">
        <w:rPr>
          <w:rFonts w:ascii="Verdana" w:eastAsia="Times New Roman" w:hAnsi="Verdana"/>
          <w:sz w:val="22"/>
          <w:lang w:val="es-ES" w:eastAsia="es-ES"/>
        </w:rPr>
        <w:t xml:space="preserve">, que entenderá a los municipios de </w:t>
      </w:r>
      <w:proofErr w:type="spellStart"/>
      <w:r w:rsidR="00F901D8" w:rsidRPr="00205DAB">
        <w:rPr>
          <w:rFonts w:ascii="Verdana" w:eastAsia="Times New Roman" w:hAnsi="Verdana"/>
          <w:sz w:val="22"/>
          <w:lang w:val="es-ES" w:eastAsia="es-ES"/>
        </w:rPr>
        <w:t>Capinota</w:t>
      </w:r>
      <w:proofErr w:type="spellEnd"/>
      <w:r w:rsidR="00F901D8" w:rsidRPr="00205DAB">
        <w:rPr>
          <w:rFonts w:ascii="Verdana" w:eastAsia="Times New Roman" w:hAnsi="Verdana"/>
          <w:sz w:val="22"/>
          <w:lang w:val="es-ES" w:eastAsia="es-ES"/>
        </w:rPr>
        <w:t xml:space="preserve">, Santivañez, Punata, Villa Rivero, Cliza, Toco, </w:t>
      </w:r>
      <w:proofErr w:type="spellStart"/>
      <w:r w:rsidR="00F901D8" w:rsidRPr="00205DAB">
        <w:rPr>
          <w:rFonts w:ascii="Verdana" w:eastAsia="Times New Roman" w:hAnsi="Verdana"/>
          <w:sz w:val="22"/>
          <w:lang w:val="es-ES" w:eastAsia="es-ES"/>
        </w:rPr>
        <w:t>Tolata</w:t>
      </w:r>
      <w:proofErr w:type="spellEnd"/>
      <w:r w:rsidR="00F901D8" w:rsidRPr="00205DAB">
        <w:rPr>
          <w:rFonts w:ascii="Verdana" w:eastAsia="Times New Roman" w:hAnsi="Verdana"/>
          <w:sz w:val="22"/>
          <w:lang w:val="es-ES" w:eastAsia="es-ES"/>
        </w:rPr>
        <w:t xml:space="preserve">, Tarata, Anzaldo, </w:t>
      </w:r>
      <w:proofErr w:type="spellStart"/>
      <w:r w:rsidR="00F901D8" w:rsidRPr="00205DAB">
        <w:rPr>
          <w:rFonts w:ascii="Verdana" w:eastAsia="Times New Roman" w:hAnsi="Verdana"/>
          <w:sz w:val="22"/>
          <w:lang w:val="es-ES" w:eastAsia="es-ES"/>
        </w:rPr>
        <w:t>Sacabamba</w:t>
      </w:r>
      <w:proofErr w:type="spellEnd"/>
      <w:r w:rsidR="00F901D8" w:rsidRPr="00205DAB">
        <w:rPr>
          <w:rFonts w:ascii="Verdana" w:eastAsia="Times New Roman" w:hAnsi="Verdana"/>
          <w:sz w:val="22"/>
          <w:lang w:val="es-ES" w:eastAsia="es-ES"/>
        </w:rPr>
        <w:t xml:space="preserve">, Arbieto, </w:t>
      </w:r>
      <w:proofErr w:type="spellStart"/>
      <w:r w:rsidR="00F901D8" w:rsidRPr="00205DAB">
        <w:rPr>
          <w:rFonts w:ascii="Verdana" w:eastAsia="Times New Roman" w:hAnsi="Verdana"/>
          <w:sz w:val="22"/>
          <w:lang w:val="es-ES" w:eastAsia="es-ES"/>
        </w:rPr>
        <w:t>Tacachi</w:t>
      </w:r>
      <w:proofErr w:type="spellEnd"/>
      <w:r w:rsidR="00F901D8" w:rsidRPr="00205DAB">
        <w:rPr>
          <w:rFonts w:ascii="Verdana" w:eastAsia="Times New Roman" w:hAnsi="Verdana"/>
          <w:sz w:val="22"/>
          <w:lang w:val="es-ES" w:eastAsia="es-ES"/>
        </w:rPr>
        <w:t>, Villa Gualberto Villarroel (</w:t>
      </w:r>
      <w:proofErr w:type="spellStart"/>
      <w:r w:rsidR="00F901D8" w:rsidRPr="00205DAB">
        <w:rPr>
          <w:rFonts w:ascii="Verdana" w:eastAsia="Times New Roman" w:hAnsi="Verdana"/>
          <w:sz w:val="22"/>
          <w:lang w:val="es-ES" w:eastAsia="es-ES"/>
        </w:rPr>
        <w:t>Cuchumuela</w:t>
      </w:r>
      <w:proofErr w:type="spellEnd"/>
      <w:r w:rsidR="00F901D8" w:rsidRPr="00205DAB">
        <w:rPr>
          <w:rFonts w:ascii="Verdana" w:eastAsia="Times New Roman" w:hAnsi="Verdana"/>
          <w:sz w:val="22"/>
          <w:lang w:val="es-ES" w:eastAsia="es-ES"/>
        </w:rPr>
        <w:t xml:space="preserve">), San Benito </w:t>
      </w:r>
      <w:r w:rsidR="0003756B" w:rsidRPr="00205DAB">
        <w:rPr>
          <w:rFonts w:ascii="Verdana" w:eastAsia="Times New Roman" w:hAnsi="Verdana"/>
          <w:sz w:val="22"/>
          <w:lang w:val="es-ES" w:eastAsia="es-ES"/>
        </w:rPr>
        <w:t>y los nuevos que se constituyan dentro de tal jurisdicción territorial.</w:t>
      </w:r>
    </w:p>
    <w:p w14:paraId="1354985D"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2F65DC29"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w:t>
      </w:r>
      <w:r w:rsidR="008A5FC0" w:rsidRPr="00205DAB">
        <w:rPr>
          <w:rFonts w:ascii="Verdana" w:eastAsia="Times New Roman" w:hAnsi="Verdana"/>
          <w:sz w:val="22"/>
          <w:lang w:val="es-ES" w:eastAsia="es-ES"/>
        </w:rPr>
        <w:t xml:space="preserve">a </w:t>
      </w:r>
      <w:r w:rsidR="008A5FC0" w:rsidRPr="00205DAB">
        <w:rPr>
          <w:rFonts w:ascii="Verdana" w:eastAsia="Times New Roman" w:hAnsi="Verdana"/>
          <w:b/>
          <w:sz w:val="22"/>
          <w:lang w:val="es-ES" w:eastAsia="es-ES"/>
        </w:rPr>
        <w:t>Región Andina</w:t>
      </w:r>
      <w:r w:rsidR="0003756B" w:rsidRPr="00205DAB">
        <w:rPr>
          <w:rFonts w:ascii="Verdana" w:eastAsia="Times New Roman" w:hAnsi="Verdana"/>
          <w:sz w:val="22"/>
          <w:lang w:val="es-ES" w:eastAsia="es-ES"/>
        </w:rPr>
        <w:t xml:space="preserve">, que entenderá a los municipios de </w:t>
      </w:r>
      <w:r w:rsidR="00F901D8" w:rsidRPr="00205DAB">
        <w:rPr>
          <w:rFonts w:ascii="Verdana" w:eastAsia="Times New Roman" w:hAnsi="Verdana"/>
          <w:sz w:val="22"/>
          <w:lang w:val="es-ES" w:eastAsia="es-ES"/>
        </w:rPr>
        <w:t xml:space="preserve">Bolívar, </w:t>
      </w:r>
      <w:proofErr w:type="spellStart"/>
      <w:r w:rsidR="00F901D8" w:rsidRPr="00205DAB">
        <w:rPr>
          <w:rFonts w:ascii="Verdana" w:eastAsia="Times New Roman" w:hAnsi="Verdana"/>
          <w:sz w:val="22"/>
          <w:lang w:val="es-ES" w:eastAsia="es-ES"/>
        </w:rPr>
        <w:t>Cocapata</w:t>
      </w:r>
      <w:proofErr w:type="spellEnd"/>
      <w:r w:rsidR="00F901D8" w:rsidRPr="00205DAB">
        <w:rPr>
          <w:rFonts w:ascii="Verdana" w:eastAsia="Times New Roman" w:hAnsi="Verdana"/>
          <w:sz w:val="22"/>
          <w:lang w:val="es-ES" w:eastAsia="es-ES"/>
        </w:rPr>
        <w:t xml:space="preserve">, Independencia, </w:t>
      </w:r>
      <w:proofErr w:type="spellStart"/>
      <w:r w:rsidR="00F901D8" w:rsidRPr="00205DAB">
        <w:rPr>
          <w:rFonts w:ascii="Verdana" w:eastAsia="Times New Roman" w:hAnsi="Verdana"/>
          <w:sz w:val="22"/>
          <w:lang w:val="es-ES" w:eastAsia="es-ES"/>
        </w:rPr>
        <w:t>Morochata</w:t>
      </w:r>
      <w:proofErr w:type="spellEnd"/>
      <w:r w:rsidR="00F901D8" w:rsidRPr="00205DAB">
        <w:rPr>
          <w:rFonts w:ascii="Verdana" w:eastAsia="Times New Roman" w:hAnsi="Verdana"/>
          <w:sz w:val="22"/>
          <w:lang w:val="es-ES" w:eastAsia="es-ES"/>
        </w:rPr>
        <w:t xml:space="preserve">, Tapacarí, </w:t>
      </w:r>
      <w:proofErr w:type="spellStart"/>
      <w:r w:rsidR="00F901D8" w:rsidRPr="00205DAB">
        <w:rPr>
          <w:rFonts w:ascii="Verdana" w:eastAsia="Times New Roman" w:hAnsi="Verdana"/>
          <w:sz w:val="22"/>
          <w:lang w:val="es-ES" w:eastAsia="es-ES"/>
        </w:rPr>
        <w:t>Tacopaya</w:t>
      </w:r>
      <w:proofErr w:type="spellEnd"/>
      <w:r w:rsidR="00F901D8" w:rsidRPr="00205DAB">
        <w:rPr>
          <w:rFonts w:ascii="Verdana" w:eastAsia="Times New Roman" w:hAnsi="Verdana"/>
          <w:sz w:val="22"/>
          <w:lang w:val="es-ES" w:eastAsia="es-ES"/>
        </w:rPr>
        <w:t xml:space="preserve">, Sicaya, Arque </w:t>
      </w:r>
      <w:r w:rsidR="0003756B" w:rsidRPr="00205DAB">
        <w:rPr>
          <w:rFonts w:ascii="Verdana" w:eastAsia="Times New Roman" w:hAnsi="Verdana"/>
          <w:sz w:val="22"/>
          <w:lang w:val="es-ES" w:eastAsia="es-ES"/>
        </w:rPr>
        <w:t>y los nuevos que se constituyan dentro de tal jurisdicción territorial.</w:t>
      </w:r>
    </w:p>
    <w:p w14:paraId="71BBE975"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50F8222B"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w:t>
      </w:r>
      <w:r w:rsidR="008A5FC0" w:rsidRPr="00205DAB">
        <w:rPr>
          <w:rFonts w:ascii="Verdana" w:eastAsia="Times New Roman" w:hAnsi="Verdana"/>
          <w:sz w:val="22"/>
          <w:lang w:val="es-ES" w:eastAsia="es-ES"/>
        </w:rPr>
        <w:t xml:space="preserve">a </w:t>
      </w:r>
      <w:r w:rsidR="008A5FC0" w:rsidRPr="00205DAB">
        <w:rPr>
          <w:rFonts w:ascii="Verdana" w:eastAsia="Times New Roman" w:hAnsi="Verdana"/>
          <w:b/>
          <w:sz w:val="22"/>
          <w:lang w:val="es-ES" w:eastAsia="es-ES"/>
        </w:rPr>
        <w:t>Región Metropolitana</w:t>
      </w:r>
      <w:r w:rsidR="0003756B" w:rsidRPr="00205DAB">
        <w:rPr>
          <w:rFonts w:ascii="Verdana" w:eastAsia="Times New Roman" w:hAnsi="Verdana"/>
          <w:sz w:val="22"/>
          <w:lang w:val="es-ES" w:eastAsia="es-ES"/>
        </w:rPr>
        <w:t xml:space="preserve">, que entenderá a los municipios de Sacaba, Tiquipaya, </w:t>
      </w:r>
      <w:proofErr w:type="spellStart"/>
      <w:r w:rsidR="0003756B" w:rsidRPr="00205DAB">
        <w:rPr>
          <w:rFonts w:ascii="Verdana" w:eastAsia="Times New Roman" w:hAnsi="Verdana"/>
          <w:sz w:val="22"/>
          <w:lang w:val="es-ES" w:eastAsia="es-ES"/>
        </w:rPr>
        <w:t>Colcapirua</w:t>
      </w:r>
      <w:proofErr w:type="spellEnd"/>
      <w:r w:rsidR="0003756B" w:rsidRPr="00205DAB">
        <w:rPr>
          <w:rFonts w:ascii="Verdana" w:eastAsia="Times New Roman" w:hAnsi="Verdana"/>
          <w:sz w:val="22"/>
          <w:lang w:val="es-ES" w:eastAsia="es-ES"/>
        </w:rPr>
        <w:t>, Quillacollo, Vinto, Sipe</w:t>
      </w:r>
      <w:r w:rsidR="007C1DAD" w:rsidRPr="00205DAB">
        <w:rPr>
          <w:rFonts w:ascii="Verdana" w:eastAsia="Times New Roman" w:hAnsi="Verdana"/>
          <w:sz w:val="22"/>
          <w:lang w:val="es-ES" w:eastAsia="es-ES"/>
        </w:rPr>
        <w:t xml:space="preserve"> </w:t>
      </w:r>
      <w:proofErr w:type="spellStart"/>
      <w:r w:rsidR="0003756B" w:rsidRPr="00205DAB">
        <w:rPr>
          <w:rFonts w:ascii="Verdana" w:eastAsia="Times New Roman" w:hAnsi="Verdana"/>
          <w:sz w:val="22"/>
          <w:lang w:val="es-ES" w:eastAsia="es-ES"/>
        </w:rPr>
        <w:t>Sipe</w:t>
      </w:r>
      <w:proofErr w:type="spellEnd"/>
      <w:r w:rsidR="007C1DAD" w:rsidRPr="00205DAB">
        <w:rPr>
          <w:rFonts w:ascii="Verdana" w:eastAsia="Times New Roman" w:hAnsi="Verdana"/>
          <w:sz w:val="22"/>
          <w:lang w:val="es-ES" w:eastAsia="es-ES"/>
        </w:rPr>
        <w:t xml:space="preserve"> </w:t>
      </w:r>
      <w:r w:rsidR="0003756B" w:rsidRPr="00205DAB">
        <w:rPr>
          <w:rFonts w:ascii="Verdana" w:eastAsia="Times New Roman" w:hAnsi="Verdana"/>
          <w:sz w:val="22"/>
          <w:lang w:val="es-ES" w:eastAsia="es-ES"/>
        </w:rPr>
        <w:t>y los nuevos que se constituyan dentro de tal jurisdicción territorial. El municipio de la ciudad capital no participará de la representación de ésta región debido a que ya cuenta con representación directa.</w:t>
      </w:r>
    </w:p>
    <w:p w14:paraId="5A439E6A"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6F213DB1"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E</w:t>
      </w:r>
      <w:r w:rsidR="008A5FC0" w:rsidRPr="00205DAB">
        <w:rPr>
          <w:rFonts w:ascii="Verdana" w:eastAsia="Times New Roman" w:hAnsi="Verdana"/>
          <w:sz w:val="22"/>
          <w:lang w:val="es-ES" w:eastAsia="es-ES"/>
        </w:rPr>
        <w:t xml:space="preserve">l </w:t>
      </w:r>
      <w:r w:rsidR="008A5FC0" w:rsidRPr="00205DAB">
        <w:rPr>
          <w:rFonts w:ascii="Verdana" w:eastAsia="Times New Roman" w:hAnsi="Verdana"/>
          <w:b/>
          <w:sz w:val="22"/>
          <w:lang w:val="es-ES" w:eastAsia="es-ES"/>
        </w:rPr>
        <w:t>Gobierno Autónomo Municipal de la Ciudad Capital</w:t>
      </w:r>
      <w:r w:rsidR="008A5FC0" w:rsidRPr="00205DAB">
        <w:rPr>
          <w:rFonts w:ascii="Verdana" w:eastAsia="Times New Roman" w:hAnsi="Verdana"/>
          <w:sz w:val="22"/>
          <w:lang w:val="es-ES" w:eastAsia="es-ES"/>
        </w:rPr>
        <w:t xml:space="preserve"> del Departamento</w:t>
      </w:r>
      <w:r w:rsidR="00F901D8" w:rsidRPr="00205DAB">
        <w:rPr>
          <w:rFonts w:ascii="Verdana" w:eastAsia="Times New Roman" w:hAnsi="Verdana"/>
          <w:sz w:val="22"/>
          <w:lang w:val="es-ES" w:eastAsia="es-ES"/>
        </w:rPr>
        <w:t>.</w:t>
      </w:r>
    </w:p>
    <w:p w14:paraId="6948B2CC"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250033EC" w14:textId="77777777" w:rsidR="008A5FC0" w:rsidRPr="00205DAB" w:rsidRDefault="00995DD6" w:rsidP="004A6E3F">
      <w:pPr>
        <w:pStyle w:val="Prrafodelista"/>
        <w:numPr>
          <w:ilvl w:val="0"/>
          <w:numId w:val="5"/>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sz w:val="22"/>
          <w:lang w:val="es-ES" w:eastAsia="es-ES"/>
        </w:rPr>
        <w:t>La</w:t>
      </w:r>
      <w:r w:rsidR="00CA387E" w:rsidRPr="00205DAB">
        <w:rPr>
          <w:rFonts w:ascii="Verdana" w:eastAsia="Times New Roman" w:hAnsi="Verdana"/>
          <w:sz w:val="22"/>
          <w:lang w:val="es-ES" w:eastAsia="es-ES"/>
        </w:rPr>
        <w:t xml:space="preserve"> </w:t>
      </w:r>
      <w:r w:rsidRPr="00205DAB">
        <w:rPr>
          <w:rFonts w:ascii="Verdana" w:eastAsia="Times New Roman" w:hAnsi="Verdana"/>
          <w:b/>
          <w:sz w:val="22"/>
          <w:lang w:val="es-ES" w:eastAsia="es-ES"/>
        </w:rPr>
        <w:t>Asociación Departamental de Alcaldesas y Concejalas de Cochabamba</w:t>
      </w:r>
      <w:r w:rsidRPr="00205DAB">
        <w:rPr>
          <w:rFonts w:ascii="Verdana" w:eastAsia="Times New Roman" w:hAnsi="Verdana"/>
          <w:sz w:val="22"/>
          <w:lang w:val="es-ES" w:eastAsia="es-ES"/>
        </w:rPr>
        <w:t xml:space="preserve"> (</w:t>
      </w:r>
      <w:r w:rsidR="008A5FC0" w:rsidRPr="00205DAB">
        <w:rPr>
          <w:rFonts w:ascii="Verdana" w:eastAsia="Times New Roman" w:hAnsi="Verdana"/>
          <w:sz w:val="22"/>
          <w:lang w:val="es-ES" w:eastAsia="es-ES"/>
        </w:rPr>
        <w:t>ADECO</w:t>
      </w:r>
      <w:r w:rsidRPr="00205DAB">
        <w:rPr>
          <w:rFonts w:ascii="Verdana" w:eastAsia="Times New Roman" w:hAnsi="Verdana"/>
          <w:sz w:val="22"/>
          <w:lang w:val="es-ES" w:eastAsia="es-ES"/>
        </w:rPr>
        <w:t>)</w:t>
      </w:r>
      <w:r w:rsidR="008A5FC0" w:rsidRPr="00205DAB">
        <w:rPr>
          <w:rFonts w:ascii="Verdana" w:eastAsia="Times New Roman" w:hAnsi="Verdana"/>
          <w:sz w:val="22"/>
          <w:lang w:val="es-ES" w:eastAsia="es-ES"/>
        </w:rPr>
        <w:t>.</w:t>
      </w:r>
    </w:p>
    <w:p w14:paraId="13D4A939" w14:textId="77777777" w:rsidR="008A5FC0" w:rsidRPr="00205DAB" w:rsidRDefault="008A5FC0" w:rsidP="004A6E3F">
      <w:pPr>
        <w:pStyle w:val="Prrafodelista"/>
        <w:tabs>
          <w:tab w:val="left" w:pos="1134"/>
          <w:tab w:val="left" w:pos="1560"/>
        </w:tabs>
        <w:ind w:left="0"/>
        <w:jc w:val="both"/>
        <w:rPr>
          <w:rFonts w:ascii="Verdana" w:eastAsia="Times New Roman" w:hAnsi="Verdana"/>
          <w:sz w:val="22"/>
          <w:lang w:val="es-ES" w:eastAsia="es-ES"/>
        </w:rPr>
      </w:pPr>
    </w:p>
    <w:p w14:paraId="606CA3EE" w14:textId="77777777" w:rsidR="008A5FC0" w:rsidRPr="00205DAB" w:rsidRDefault="008A5FC0" w:rsidP="004A6E3F">
      <w:pPr>
        <w:pStyle w:val="Prrafodelista"/>
        <w:tabs>
          <w:tab w:val="left" w:pos="1134"/>
          <w:tab w:val="left" w:pos="1560"/>
        </w:tabs>
        <w:ind w:left="0"/>
        <w:jc w:val="both"/>
        <w:rPr>
          <w:rFonts w:ascii="Verdana" w:eastAsia="Times New Roman" w:hAnsi="Verdana"/>
          <w:sz w:val="22"/>
          <w:lang w:val="es-ES" w:eastAsia="es-ES"/>
        </w:rPr>
      </w:pPr>
      <w:r w:rsidRPr="00205DAB">
        <w:rPr>
          <w:rFonts w:ascii="Verdana" w:eastAsia="Times New Roman" w:hAnsi="Verdana"/>
          <w:b/>
          <w:sz w:val="22"/>
          <w:lang w:val="es-ES" w:eastAsia="es-ES"/>
        </w:rPr>
        <w:t>I</w:t>
      </w:r>
      <w:r w:rsidR="005E361B" w:rsidRPr="00205DAB">
        <w:rPr>
          <w:rFonts w:ascii="Verdana" w:eastAsia="Times New Roman" w:hAnsi="Verdana"/>
          <w:b/>
          <w:sz w:val="22"/>
          <w:lang w:val="es-ES" w:eastAsia="es-ES"/>
        </w:rPr>
        <w:t>I.</w:t>
      </w:r>
      <w:r w:rsidRPr="00205DAB">
        <w:rPr>
          <w:rFonts w:ascii="Verdana" w:eastAsia="Times New Roman" w:hAnsi="Verdana"/>
          <w:sz w:val="22"/>
          <w:lang w:val="es-ES" w:eastAsia="es-ES"/>
        </w:rPr>
        <w:t xml:space="preserve"> En caso de que existirán tres o más Gobiernos Autónomos Indígenas Originarios Campesinos</w:t>
      </w:r>
      <w:r w:rsidR="00117E3F" w:rsidRPr="00205DAB">
        <w:rPr>
          <w:rFonts w:ascii="Verdana" w:eastAsia="Times New Roman" w:hAnsi="Verdana"/>
          <w:sz w:val="22"/>
          <w:lang w:val="es-ES" w:eastAsia="es-ES"/>
        </w:rPr>
        <w:t xml:space="preserve"> afiliados</w:t>
      </w:r>
      <w:r w:rsidRPr="00205DAB">
        <w:rPr>
          <w:rFonts w:ascii="Verdana" w:eastAsia="Times New Roman" w:hAnsi="Verdana"/>
          <w:sz w:val="22"/>
          <w:lang w:val="es-ES" w:eastAsia="es-ES"/>
        </w:rPr>
        <w:t xml:space="preserve">, </w:t>
      </w:r>
      <w:r w:rsidR="00117E3F" w:rsidRPr="00205DAB">
        <w:rPr>
          <w:rFonts w:ascii="Verdana" w:eastAsia="Times New Roman" w:hAnsi="Verdana"/>
          <w:sz w:val="22"/>
          <w:lang w:val="es-ES" w:eastAsia="es-ES"/>
        </w:rPr>
        <w:t xml:space="preserve">éstos </w:t>
      </w:r>
      <w:r w:rsidRPr="00205DAB">
        <w:rPr>
          <w:rFonts w:ascii="Verdana" w:eastAsia="Times New Roman" w:hAnsi="Verdana"/>
          <w:sz w:val="22"/>
          <w:lang w:val="es-ES" w:eastAsia="es-ES"/>
        </w:rPr>
        <w:t xml:space="preserve">tendrán </w:t>
      </w:r>
      <w:r w:rsidR="00FC4806" w:rsidRPr="00205DAB">
        <w:rPr>
          <w:rFonts w:ascii="Verdana" w:eastAsia="Times New Roman" w:hAnsi="Verdana"/>
          <w:sz w:val="22"/>
          <w:lang w:val="es-ES" w:eastAsia="es-ES"/>
        </w:rPr>
        <w:t xml:space="preserve">derecho a tener </w:t>
      </w:r>
      <w:r w:rsidR="00117E3F" w:rsidRPr="00205DAB">
        <w:rPr>
          <w:rFonts w:ascii="Verdana" w:eastAsia="Times New Roman" w:hAnsi="Verdana"/>
          <w:sz w:val="22"/>
          <w:lang w:val="es-ES" w:eastAsia="es-ES"/>
        </w:rPr>
        <w:t>una/</w:t>
      </w:r>
      <w:r w:rsidRPr="00205DAB">
        <w:rPr>
          <w:rFonts w:ascii="Verdana" w:eastAsia="Times New Roman" w:hAnsi="Verdana"/>
          <w:sz w:val="22"/>
          <w:lang w:val="es-ES" w:eastAsia="es-ES"/>
        </w:rPr>
        <w:t>un representante en el Consejo Directivo.</w:t>
      </w:r>
    </w:p>
    <w:p w14:paraId="42D9D274" w14:textId="77777777" w:rsidR="00117E3F" w:rsidRPr="00205DAB" w:rsidRDefault="00117E3F" w:rsidP="004A6E3F">
      <w:pPr>
        <w:pStyle w:val="Prrafodelista"/>
        <w:tabs>
          <w:tab w:val="left" w:pos="1134"/>
          <w:tab w:val="left" w:pos="1560"/>
        </w:tabs>
        <w:ind w:left="0"/>
        <w:jc w:val="both"/>
        <w:rPr>
          <w:rFonts w:ascii="Verdana" w:eastAsia="Times New Roman" w:hAnsi="Verdana"/>
          <w:sz w:val="22"/>
          <w:lang w:val="es-ES" w:eastAsia="es-ES"/>
        </w:rPr>
      </w:pPr>
    </w:p>
    <w:p w14:paraId="396B82AF" w14:textId="77777777" w:rsidR="0090638D" w:rsidRPr="00205DAB" w:rsidRDefault="0090638D" w:rsidP="004A6E3F">
      <w:pPr>
        <w:pStyle w:val="Prrafodelista"/>
        <w:tabs>
          <w:tab w:val="left" w:pos="1134"/>
          <w:tab w:val="left" w:pos="1560"/>
        </w:tabs>
        <w:ind w:left="0"/>
        <w:jc w:val="both"/>
        <w:rPr>
          <w:rFonts w:ascii="Verdana" w:eastAsia="Times New Roman" w:hAnsi="Verdana"/>
          <w:sz w:val="22"/>
          <w:lang w:val="es-ES" w:eastAsia="es-ES"/>
        </w:rPr>
      </w:pPr>
      <w:r w:rsidRPr="00205DAB">
        <w:rPr>
          <w:rFonts w:ascii="Verdana" w:eastAsia="Times New Roman" w:hAnsi="Verdana"/>
          <w:b/>
          <w:sz w:val="22"/>
          <w:lang w:val="es-ES" w:eastAsia="es-ES"/>
        </w:rPr>
        <w:t>I</w:t>
      </w:r>
      <w:r w:rsidR="00F901D8" w:rsidRPr="00205DAB">
        <w:rPr>
          <w:rFonts w:ascii="Verdana" w:eastAsia="Times New Roman" w:hAnsi="Verdana"/>
          <w:b/>
          <w:sz w:val="22"/>
          <w:lang w:val="es-ES" w:eastAsia="es-ES"/>
        </w:rPr>
        <w:t>I</w:t>
      </w:r>
      <w:r w:rsidR="005E361B" w:rsidRPr="00205DAB">
        <w:rPr>
          <w:rFonts w:ascii="Verdana" w:eastAsia="Times New Roman" w:hAnsi="Verdana"/>
          <w:b/>
          <w:sz w:val="22"/>
          <w:lang w:val="es-ES" w:eastAsia="es-ES"/>
        </w:rPr>
        <w:t>I.</w:t>
      </w:r>
      <w:r w:rsidRPr="00205DAB">
        <w:rPr>
          <w:rFonts w:ascii="Verdana" w:eastAsia="Times New Roman" w:hAnsi="Verdana"/>
          <w:sz w:val="22"/>
          <w:lang w:val="es-ES" w:eastAsia="es-ES"/>
        </w:rPr>
        <w:t xml:space="preserve"> Las carteras de cargos en el Consejo Directivo serán las siguientes:</w:t>
      </w:r>
    </w:p>
    <w:p w14:paraId="6C81458B" w14:textId="77777777" w:rsidR="00CA387E" w:rsidRPr="00205DAB" w:rsidRDefault="00CA387E" w:rsidP="004A6E3F">
      <w:pPr>
        <w:pStyle w:val="Prrafodelista"/>
        <w:tabs>
          <w:tab w:val="left" w:pos="1134"/>
          <w:tab w:val="left" w:pos="1560"/>
        </w:tabs>
        <w:ind w:left="0"/>
        <w:jc w:val="both"/>
        <w:rPr>
          <w:rFonts w:ascii="Verdana" w:eastAsia="Times New Roman" w:hAnsi="Verdana"/>
          <w:sz w:val="22"/>
          <w:lang w:val="es-ES" w:eastAsia="es-ES"/>
        </w:rPr>
      </w:pPr>
    </w:p>
    <w:p w14:paraId="3655DAC3" w14:textId="70115C86" w:rsidR="0090638D"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lastRenderedPageBreak/>
        <w:t>Presidencia</w:t>
      </w:r>
      <w:r w:rsidR="006E51AD" w:rsidRPr="00205DAB">
        <w:rPr>
          <w:rFonts w:ascii="Verdana" w:eastAsia="Times New Roman" w:hAnsi="Verdana"/>
          <w:sz w:val="22"/>
          <w:lang w:val="es-ES" w:eastAsia="es-ES"/>
        </w:rPr>
        <w:t>, que será ocupada por cualquier miembro elegido de las cinco regiones</w:t>
      </w:r>
      <w:r w:rsidR="00FF435D" w:rsidRPr="00205DAB">
        <w:rPr>
          <w:rFonts w:ascii="Verdana" w:eastAsia="Times New Roman" w:hAnsi="Verdana"/>
          <w:sz w:val="22"/>
          <w:lang w:val="es-ES" w:eastAsia="es-ES"/>
        </w:rPr>
        <w:t>, debiendo ser rotatorio, de modo que una región no podrá asumir la presidencia hasta luego de transcurridos cuatro periodos de mandato</w:t>
      </w:r>
      <w:r w:rsidR="002D50A6" w:rsidRPr="00205DAB">
        <w:rPr>
          <w:rFonts w:ascii="Verdana" w:eastAsia="Times New Roman" w:hAnsi="Verdana"/>
          <w:sz w:val="22"/>
          <w:lang w:val="es-ES" w:eastAsia="es-ES"/>
        </w:rPr>
        <w:t>.</w:t>
      </w:r>
      <w:r w:rsidR="00FF435D" w:rsidRPr="00205DAB">
        <w:rPr>
          <w:rFonts w:ascii="Verdana" w:eastAsia="Times New Roman" w:hAnsi="Verdana"/>
          <w:sz w:val="22"/>
          <w:lang w:val="es-ES" w:eastAsia="es-ES"/>
        </w:rPr>
        <w:t xml:space="preserve"> Ante renuncia</w:t>
      </w:r>
      <w:r w:rsidR="00CF032F" w:rsidRPr="00205DAB">
        <w:rPr>
          <w:rFonts w:ascii="Verdana" w:eastAsia="Times New Roman" w:hAnsi="Verdana"/>
          <w:sz w:val="22"/>
          <w:lang w:val="es-ES" w:eastAsia="es-ES"/>
        </w:rPr>
        <w:t xml:space="preserve"> </w:t>
      </w:r>
      <w:r w:rsidR="00FF435D" w:rsidRPr="00205DAB">
        <w:rPr>
          <w:rFonts w:ascii="Verdana" w:eastAsia="Times New Roman" w:hAnsi="Verdana"/>
          <w:sz w:val="22"/>
          <w:lang w:val="es-ES" w:eastAsia="es-ES"/>
        </w:rPr>
        <w:t xml:space="preserve">o alejamiento definitivo del presidente antes de la conclusión de su mandato, </w:t>
      </w:r>
      <w:r w:rsidR="001F1640" w:rsidRPr="00205DAB">
        <w:rPr>
          <w:rFonts w:ascii="Verdana" w:eastAsia="Times New Roman" w:hAnsi="Verdana"/>
          <w:sz w:val="22"/>
          <w:lang w:val="es-ES" w:eastAsia="es-ES"/>
        </w:rPr>
        <w:t xml:space="preserve">la presidencia será asumida por su suplente, en su defecto, por </w:t>
      </w:r>
      <w:r w:rsidR="00FF435D" w:rsidRPr="00205DAB">
        <w:rPr>
          <w:rFonts w:ascii="Verdana" w:eastAsia="Times New Roman" w:hAnsi="Verdana"/>
          <w:sz w:val="22"/>
          <w:lang w:val="es-ES" w:eastAsia="es-ES"/>
        </w:rPr>
        <w:t xml:space="preserve">otra </w:t>
      </w:r>
      <w:r w:rsidR="001F1640" w:rsidRPr="00205DAB">
        <w:rPr>
          <w:rFonts w:ascii="Verdana" w:eastAsia="Times New Roman" w:hAnsi="Verdana"/>
          <w:sz w:val="22"/>
          <w:lang w:val="es-ES" w:eastAsia="es-ES"/>
        </w:rPr>
        <w:t>autoridad designada por la región. Si el alejamiento definitivo del presidente o presidenta se diera faltando menos de un año para la conclusión del periodo de mandato, la presidencia será suplida por el</w:t>
      </w:r>
      <w:r w:rsidR="005942AF" w:rsidRPr="00205DAB">
        <w:rPr>
          <w:rFonts w:ascii="Verdana" w:eastAsia="Times New Roman" w:hAnsi="Verdana"/>
          <w:sz w:val="22"/>
          <w:lang w:val="es-ES" w:eastAsia="es-ES"/>
        </w:rPr>
        <w:t xml:space="preserve"> vicepresidente o vicepresidenta</w:t>
      </w:r>
      <w:r w:rsidR="001F1640" w:rsidRPr="00205DAB">
        <w:rPr>
          <w:rFonts w:ascii="Verdana" w:eastAsia="Times New Roman" w:hAnsi="Verdana"/>
          <w:sz w:val="22"/>
          <w:lang w:val="es-ES" w:eastAsia="es-ES"/>
        </w:rPr>
        <w:t>.</w:t>
      </w:r>
    </w:p>
    <w:p w14:paraId="16B628A9" w14:textId="77777777" w:rsidR="004C181B" w:rsidRPr="00205DAB" w:rsidRDefault="004C181B" w:rsidP="004C181B">
      <w:pPr>
        <w:pStyle w:val="Prrafodelista"/>
        <w:tabs>
          <w:tab w:val="left" w:pos="1134"/>
          <w:tab w:val="left" w:pos="1560"/>
        </w:tabs>
        <w:ind w:left="360"/>
        <w:jc w:val="both"/>
        <w:rPr>
          <w:rFonts w:ascii="Verdana" w:eastAsia="Times New Roman" w:hAnsi="Verdana"/>
          <w:sz w:val="22"/>
          <w:lang w:val="es-ES" w:eastAsia="es-ES"/>
        </w:rPr>
      </w:pPr>
    </w:p>
    <w:p w14:paraId="65428940" w14:textId="77777777" w:rsidR="0090638D"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Vicepresidencia</w:t>
      </w:r>
      <w:r w:rsidR="002D50A6" w:rsidRPr="00205DAB">
        <w:rPr>
          <w:rFonts w:ascii="Verdana" w:eastAsia="Times New Roman" w:hAnsi="Verdana"/>
          <w:sz w:val="22"/>
          <w:lang w:val="es-ES" w:eastAsia="es-ES"/>
        </w:rPr>
        <w:t xml:space="preserve">, que será </w:t>
      </w:r>
      <w:r w:rsidR="006E51AD" w:rsidRPr="00205DAB">
        <w:rPr>
          <w:rFonts w:ascii="Verdana" w:eastAsia="Times New Roman" w:hAnsi="Verdana"/>
          <w:sz w:val="22"/>
          <w:lang w:val="es-ES" w:eastAsia="es-ES"/>
        </w:rPr>
        <w:t xml:space="preserve">ocupada por cualquier miembro, procurando que sea </w:t>
      </w:r>
      <w:r w:rsidR="002D50A6" w:rsidRPr="00205DAB">
        <w:rPr>
          <w:rFonts w:ascii="Verdana" w:eastAsia="Times New Roman" w:hAnsi="Verdana"/>
          <w:sz w:val="22"/>
          <w:lang w:val="es-ES" w:eastAsia="es-ES"/>
        </w:rPr>
        <w:t xml:space="preserve">mujer cuando la presidencia esté ocupada </w:t>
      </w:r>
      <w:r w:rsidR="00FC4806" w:rsidRPr="00205DAB">
        <w:rPr>
          <w:rFonts w:ascii="Verdana" w:eastAsia="Times New Roman" w:hAnsi="Verdana"/>
          <w:sz w:val="22"/>
          <w:lang w:val="es-ES" w:eastAsia="es-ES"/>
        </w:rPr>
        <w:t xml:space="preserve">por </w:t>
      </w:r>
      <w:r w:rsidR="002D50A6" w:rsidRPr="00205DAB">
        <w:rPr>
          <w:rFonts w:ascii="Verdana" w:eastAsia="Times New Roman" w:hAnsi="Verdana"/>
          <w:sz w:val="22"/>
          <w:lang w:val="es-ES" w:eastAsia="es-ES"/>
        </w:rPr>
        <w:t>un varón y varón cuando la presidencia esté ocupada por una mujer.</w:t>
      </w:r>
    </w:p>
    <w:p w14:paraId="44983C62"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1F51572B" w14:textId="77777777" w:rsidR="0090638D"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Secretaría General</w:t>
      </w:r>
      <w:r w:rsidR="00995DD6" w:rsidRPr="00205DAB">
        <w:rPr>
          <w:rFonts w:ascii="Verdana" w:eastAsia="Times New Roman" w:hAnsi="Verdana"/>
          <w:sz w:val="22"/>
          <w:lang w:val="es-ES" w:eastAsia="es-ES"/>
        </w:rPr>
        <w:t>, pudiendo ser ocupada por cualquier miembro.</w:t>
      </w:r>
    </w:p>
    <w:p w14:paraId="0E89BEC0"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55679315" w14:textId="77777777" w:rsidR="0090638D"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Secretaría de Desarrollo Institucional, Administrativo y Financiero</w:t>
      </w:r>
      <w:r w:rsidR="00995DD6" w:rsidRPr="00205DAB">
        <w:rPr>
          <w:rFonts w:ascii="Verdana" w:eastAsia="Times New Roman" w:hAnsi="Verdana"/>
          <w:sz w:val="22"/>
          <w:lang w:val="es-ES" w:eastAsia="es-ES"/>
        </w:rPr>
        <w:t>, pudiendo ser ocupada por cualquier miembro.</w:t>
      </w:r>
    </w:p>
    <w:p w14:paraId="0182637A"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022EE071" w14:textId="77777777" w:rsidR="0090638D"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Secretaría de Desarrollo Público Integral</w:t>
      </w:r>
      <w:r w:rsidR="00995DD6" w:rsidRPr="00205DAB">
        <w:rPr>
          <w:rFonts w:ascii="Verdana" w:eastAsia="Times New Roman" w:hAnsi="Verdana"/>
          <w:sz w:val="22"/>
          <w:lang w:val="es-ES" w:eastAsia="es-ES"/>
        </w:rPr>
        <w:t>, pudiendo ser ocupada por cualquier miembro.</w:t>
      </w:r>
    </w:p>
    <w:p w14:paraId="5B650D77"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4EC27F55" w14:textId="77777777" w:rsidR="00F901D8" w:rsidRPr="00205DAB" w:rsidRDefault="0090638D"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Secretaría de Desarrollo Legislativo y Competencial</w:t>
      </w:r>
      <w:r w:rsidR="00995DD6" w:rsidRPr="00205DAB">
        <w:rPr>
          <w:rFonts w:ascii="Verdana" w:eastAsia="Times New Roman" w:hAnsi="Verdana"/>
          <w:sz w:val="22"/>
          <w:lang w:val="es-ES" w:eastAsia="es-ES"/>
        </w:rPr>
        <w:t>, pudiendo ser ocupada por cualquier miembro.</w:t>
      </w:r>
    </w:p>
    <w:p w14:paraId="169BBD18" w14:textId="77777777" w:rsidR="00A11EFD" w:rsidRPr="00205DAB" w:rsidRDefault="00A11EFD" w:rsidP="00A11EFD">
      <w:pPr>
        <w:pStyle w:val="Prrafodelista"/>
        <w:tabs>
          <w:tab w:val="left" w:pos="1134"/>
          <w:tab w:val="left" w:pos="1560"/>
        </w:tabs>
        <w:ind w:left="360"/>
        <w:jc w:val="both"/>
        <w:rPr>
          <w:rFonts w:ascii="Verdana" w:eastAsia="Times New Roman" w:hAnsi="Verdana"/>
          <w:sz w:val="22"/>
          <w:lang w:val="es-ES" w:eastAsia="es-ES"/>
        </w:rPr>
      </w:pPr>
    </w:p>
    <w:p w14:paraId="6FB1F3B1" w14:textId="77777777" w:rsidR="00F54775" w:rsidRPr="00205DAB" w:rsidRDefault="00F54775" w:rsidP="004A6E3F">
      <w:pPr>
        <w:pStyle w:val="Prrafodelista"/>
        <w:numPr>
          <w:ilvl w:val="0"/>
          <w:numId w:val="6"/>
        </w:num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Secretaría de Género y Derechos Humanos</w:t>
      </w:r>
      <w:r w:rsidRPr="00205DAB">
        <w:rPr>
          <w:rFonts w:ascii="Verdana" w:eastAsia="Times New Roman" w:hAnsi="Verdana"/>
          <w:sz w:val="22"/>
          <w:lang w:val="es-ES" w:eastAsia="es-ES"/>
        </w:rPr>
        <w:t>, que será asumida por la representación de ADECO.</w:t>
      </w:r>
    </w:p>
    <w:p w14:paraId="18DED36D" w14:textId="77777777" w:rsidR="006E51AD" w:rsidRPr="00205DAB" w:rsidRDefault="006E51AD" w:rsidP="004A6E3F">
      <w:pPr>
        <w:tabs>
          <w:tab w:val="left" w:pos="1134"/>
          <w:tab w:val="left" w:pos="1560"/>
        </w:tabs>
        <w:jc w:val="both"/>
        <w:rPr>
          <w:rFonts w:ascii="Verdana" w:eastAsia="Times New Roman" w:hAnsi="Verdana"/>
          <w:sz w:val="22"/>
          <w:lang w:val="es-ES" w:eastAsia="es-ES"/>
        </w:rPr>
      </w:pPr>
    </w:p>
    <w:p w14:paraId="3761B578" w14:textId="77777777" w:rsidR="0090638D" w:rsidRPr="00205DAB" w:rsidRDefault="005E361B" w:rsidP="004A6E3F">
      <w:pPr>
        <w:tabs>
          <w:tab w:val="left" w:pos="1134"/>
          <w:tab w:val="left" w:pos="1560"/>
        </w:tabs>
        <w:jc w:val="both"/>
        <w:rPr>
          <w:rFonts w:ascii="Verdana" w:eastAsia="Times New Roman" w:hAnsi="Verdana"/>
          <w:sz w:val="22"/>
          <w:lang w:val="es-ES" w:eastAsia="es-ES"/>
        </w:rPr>
      </w:pPr>
      <w:r w:rsidRPr="00205DAB">
        <w:rPr>
          <w:rFonts w:ascii="Verdana" w:eastAsia="Times New Roman" w:hAnsi="Verdana"/>
          <w:b/>
          <w:sz w:val="22"/>
          <w:lang w:val="es-ES" w:eastAsia="es-ES"/>
        </w:rPr>
        <w:t>IV.</w:t>
      </w:r>
      <w:r w:rsidR="006E51AD" w:rsidRPr="00205DAB">
        <w:rPr>
          <w:rFonts w:ascii="Verdana" w:eastAsia="Times New Roman" w:hAnsi="Verdana"/>
          <w:sz w:val="22"/>
          <w:lang w:val="es-ES" w:eastAsia="es-ES"/>
        </w:rPr>
        <w:t xml:space="preserve"> </w:t>
      </w:r>
      <w:r w:rsidR="00F901D8" w:rsidRPr="00205DAB">
        <w:rPr>
          <w:rFonts w:ascii="Verdana" w:eastAsia="Times New Roman" w:hAnsi="Verdana"/>
          <w:sz w:val="22"/>
          <w:lang w:val="es-ES" w:eastAsia="es-ES"/>
        </w:rPr>
        <w:t>Al mi</w:t>
      </w:r>
      <w:r w:rsidR="00FC4806" w:rsidRPr="00205DAB">
        <w:rPr>
          <w:rFonts w:ascii="Verdana" w:eastAsia="Times New Roman" w:hAnsi="Verdana"/>
          <w:sz w:val="22"/>
          <w:lang w:val="es-ES" w:eastAsia="es-ES"/>
        </w:rPr>
        <w:t>smo, se complementará una Secretaría de Autonomía Indígena Originaria Campesina</w:t>
      </w:r>
      <w:r w:rsidR="00F901D8" w:rsidRPr="00205DAB">
        <w:rPr>
          <w:rFonts w:ascii="Verdana" w:eastAsia="Times New Roman" w:hAnsi="Verdana"/>
          <w:sz w:val="22"/>
          <w:lang w:val="es-ES" w:eastAsia="es-ES"/>
        </w:rPr>
        <w:t>,</w:t>
      </w:r>
      <w:r w:rsidR="0090638D" w:rsidRPr="00205DAB">
        <w:rPr>
          <w:rFonts w:ascii="Verdana" w:eastAsia="Times New Roman" w:hAnsi="Verdana"/>
          <w:sz w:val="22"/>
          <w:lang w:val="es-ES" w:eastAsia="es-ES"/>
        </w:rPr>
        <w:t xml:space="preserve"> en caso de que el Consejo Directivo esté compuesto por ocho miembros, ante representación de </w:t>
      </w:r>
      <w:r w:rsidR="002D50A6" w:rsidRPr="00205DAB">
        <w:rPr>
          <w:rFonts w:ascii="Verdana" w:eastAsia="Times New Roman" w:hAnsi="Verdana"/>
          <w:sz w:val="22"/>
          <w:lang w:val="es-ES" w:eastAsia="es-ES"/>
        </w:rPr>
        <w:t>Gobiernos Indígenas Originarios Campesinos</w:t>
      </w:r>
      <w:r w:rsidR="00FC4806" w:rsidRPr="00205DAB">
        <w:rPr>
          <w:rFonts w:ascii="Verdana" w:eastAsia="Times New Roman" w:hAnsi="Verdana"/>
          <w:sz w:val="22"/>
          <w:lang w:val="es-ES" w:eastAsia="es-ES"/>
        </w:rPr>
        <w:t>, siendo ocupada por éste</w:t>
      </w:r>
      <w:r w:rsidR="002D50A6" w:rsidRPr="00205DAB">
        <w:rPr>
          <w:rFonts w:ascii="Verdana" w:eastAsia="Times New Roman" w:hAnsi="Verdana"/>
          <w:sz w:val="22"/>
          <w:lang w:val="es-ES" w:eastAsia="es-ES"/>
        </w:rPr>
        <w:t>.</w:t>
      </w:r>
    </w:p>
    <w:p w14:paraId="3A7B9143" w14:textId="77777777" w:rsidR="008A5FC0" w:rsidRPr="00205DAB" w:rsidRDefault="008A5FC0" w:rsidP="004A6E3F">
      <w:pPr>
        <w:pStyle w:val="Prrafodelista"/>
        <w:tabs>
          <w:tab w:val="left" w:pos="1134"/>
          <w:tab w:val="left" w:pos="1560"/>
        </w:tabs>
        <w:ind w:left="0"/>
        <w:jc w:val="both"/>
        <w:rPr>
          <w:rFonts w:ascii="Verdana" w:eastAsia="Times New Roman" w:hAnsi="Verdana"/>
          <w:sz w:val="22"/>
          <w:lang w:val="es-ES" w:eastAsia="es-ES"/>
        </w:rPr>
      </w:pPr>
    </w:p>
    <w:p w14:paraId="31809AEC" w14:textId="77777777" w:rsidR="007E0E27" w:rsidRPr="00205DAB" w:rsidRDefault="004A6E3F" w:rsidP="004A6E3F">
      <w:pPr>
        <w:tabs>
          <w:tab w:val="left" w:pos="1134"/>
        </w:tabs>
        <w:jc w:val="both"/>
        <w:rPr>
          <w:rFonts w:ascii="Verdana" w:hAnsi="Verdana"/>
          <w:b/>
          <w:sz w:val="22"/>
          <w:lang w:val="es-BO"/>
        </w:rPr>
      </w:pPr>
      <w:bookmarkStart w:id="3" w:name="_Hlk29298975"/>
      <w:bookmarkStart w:id="4" w:name="_Hlk57365247"/>
      <w:r w:rsidRPr="00205DAB">
        <w:rPr>
          <w:rFonts w:ascii="Verdana" w:hAnsi="Verdana"/>
          <w:b/>
          <w:sz w:val="22"/>
          <w:lang w:val="es-BO"/>
        </w:rPr>
        <w:t>ARTÍCULO 1</w:t>
      </w:r>
      <w:r w:rsidR="00CA387E" w:rsidRPr="00205DAB">
        <w:rPr>
          <w:rFonts w:ascii="Verdana" w:hAnsi="Verdana"/>
          <w:b/>
          <w:sz w:val="22"/>
          <w:lang w:val="es-BO"/>
        </w:rPr>
        <w:t>5</w:t>
      </w:r>
      <w:r w:rsidRPr="00205DAB">
        <w:rPr>
          <w:rFonts w:ascii="Verdana" w:hAnsi="Verdana"/>
          <w:b/>
          <w:sz w:val="22"/>
          <w:lang w:val="es-BO"/>
        </w:rPr>
        <w:t>. (</w:t>
      </w:r>
      <w:r w:rsidR="00CA387E" w:rsidRPr="00205DAB">
        <w:rPr>
          <w:rFonts w:ascii="Verdana" w:hAnsi="Verdana"/>
          <w:b/>
          <w:sz w:val="22"/>
          <w:lang w:val="es-BO"/>
        </w:rPr>
        <w:t xml:space="preserve">PROCESO DE ELECCIÓN DE MIEMBROS DEL CONSEJO DIRECTIVO). </w:t>
      </w:r>
      <w:r w:rsidR="005E361B" w:rsidRPr="00205DAB">
        <w:rPr>
          <w:rFonts w:ascii="Verdana" w:hAnsi="Verdana"/>
          <w:b/>
          <w:sz w:val="22"/>
          <w:lang w:val="es-BO"/>
        </w:rPr>
        <w:t>I.</w:t>
      </w:r>
      <w:r w:rsidR="007B02CE" w:rsidRPr="00205DAB">
        <w:rPr>
          <w:rFonts w:ascii="Verdana" w:hAnsi="Verdana"/>
          <w:sz w:val="22"/>
          <w:lang w:val="es-BO"/>
        </w:rPr>
        <w:t xml:space="preserve"> </w:t>
      </w:r>
      <w:r w:rsidR="007E0E27" w:rsidRPr="00205DAB">
        <w:rPr>
          <w:rFonts w:ascii="Verdana" w:hAnsi="Verdana"/>
          <w:sz w:val="22"/>
          <w:lang w:val="es-BO"/>
        </w:rPr>
        <w:t>La elección de representantes ante el Consejo Directivo de AMDECO se hará en Congreso Ordinario, de acuerdo al siguiente procedimiento:</w:t>
      </w:r>
    </w:p>
    <w:p w14:paraId="2DC41292" w14:textId="77777777" w:rsidR="007E0E27" w:rsidRPr="00205DAB" w:rsidRDefault="007E0E27" w:rsidP="004A6E3F">
      <w:pPr>
        <w:tabs>
          <w:tab w:val="left" w:pos="1134"/>
        </w:tabs>
        <w:jc w:val="both"/>
        <w:rPr>
          <w:rFonts w:ascii="Verdana" w:hAnsi="Verdana"/>
          <w:sz w:val="22"/>
          <w:lang w:val="es-BO"/>
        </w:rPr>
      </w:pPr>
    </w:p>
    <w:p w14:paraId="560945C7" w14:textId="77777777" w:rsidR="00117E3F" w:rsidRPr="00205DAB" w:rsidRDefault="007E0E27" w:rsidP="004A6E3F">
      <w:pPr>
        <w:pStyle w:val="Prrafodelista"/>
        <w:numPr>
          <w:ilvl w:val="0"/>
          <w:numId w:val="7"/>
        </w:numPr>
        <w:tabs>
          <w:tab w:val="left" w:pos="1134"/>
        </w:tabs>
        <w:jc w:val="both"/>
        <w:rPr>
          <w:rFonts w:ascii="Verdana" w:hAnsi="Verdana"/>
          <w:sz w:val="22"/>
          <w:lang w:val="es-BO"/>
        </w:rPr>
      </w:pPr>
      <w:r w:rsidRPr="00205DAB">
        <w:rPr>
          <w:rFonts w:ascii="Verdana" w:hAnsi="Verdana"/>
          <w:sz w:val="22"/>
          <w:lang w:val="es-BO"/>
        </w:rPr>
        <w:t>L</w:t>
      </w:r>
      <w:r w:rsidR="00602806" w:rsidRPr="00205DAB">
        <w:rPr>
          <w:rFonts w:ascii="Verdana" w:hAnsi="Verdana"/>
          <w:sz w:val="22"/>
          <w:lang w:val="es-BO"/>
        </w:rPr>
        <w:t xml:space="preserve">as y los representantes </w:t>
      </w:r>
      <w:r w:rsidR="00117E3F" w:rsidRPr="00205DAB">
        <w:rPr>
          <w:rFonts w:ascii="Verdana" w:hAnsi="Verdana"/>
          <w:sz w:val="22"/>
          <w:lang w:val="es-BO"/>
        </w:rPr>
        <w:t xml:space="preserve">de Gobiernos Autónomos Municipales </w:t>
      </w:r>
      <w:r w:rsidRPr="00205DAB">
        <w:rPr>
          <w:rFonts w:ascii="Verdana" w:hAnsi="Verdana"/>
          <w:sz w:val="22"/>
          <w:lang w:val="es-BO"/>
        </w:rPr>
        <w:t xml:space="preserve">presentes </w:t>
      </w:r>
      <w:r w:rsidR="00602806" w:rsidRPr="00205DAB">
        <w:rPr>
          <w:rFonts w:ascii="Verdana" w:hAnsi="Verdana"/>
          <w:sz w:val="22"/>
          <w:lang w:val="es-BO"/>
        </w:rPr>
        <w:t>de cada región</w:t>
      </w:r>
      <w:r w:rsidR="00E6726B" w:rsidRPr="00205DAB">
        <w:rPr>
          <w:rFonts w:ascii="Verdana" w:hAnsi="Verdana"/>
          <w:sz w:val="22"/>
          <w:lang w:val="es-BO"/>
        </w:rPr>
        <w:t>,</w:t>
      </w:r>
      <w:r w:rsidR="00602806" w:rsidRPr="00205DAB">
        <w:rPr>
          <w:rFonts w:ascii="Verdana" w:hAnsi="Verdana"/>
          <w:sz w:val="22"/>
          <w:lang w:val="es-BO"/>
        </w:rPr>
        <w:t xml:space="preserve"> descrita en los numerales 1 al 5 del parágrafo I del Artículo Anterior, de entre los </w:t>
      </w:r>
      <w:r w:rsidR="009651E7" w:rsidRPr="00205DAB">
        <w:rPr>
          <w:rFonts w:ascii="Verdana" w:hAnsi="Verdana"/>
          <w:sz w:val="22"/>
          <w:lang w:val="es-BO"/>
        </w:rPr>
        <w:t>representantes de Gobiernos Autónomos Municipales afiliados y que hayan emitido su Ley Municipal de Autorización de Débito Automático de Aportes al Sistema Asociativo Municipal</w:t>
      </w:r>
      <w:r w:rsidR="00602806" w:rsidRPr="00205DAB">
        <w:rPr>
          <w:rFonts w:ascii="Verdana" w:hAnsi="Verdana"/>
          <w:sz w:val="22"/>
          <w:lang w:val="es-BO"/>
        </w:rPr>
        <w:t>, elegirán a dos representantes ante el Consejo Directivo, que serán varón y mujer</w:t>
      </w:r>
      <w:r w:rsidR="004A1263" w:rsidRPr="00205DAB">
        <w:rPr>
          <w:rFonts w:ascii="Verdana" w:hAnsi="Verdana"/>
          <w:sz w:val="22"/>
          <w:lang w:val="es-BO"/>
        </w:rPr>
        <w:t xml:space="preserve">, </w:t>
      </w:r>
      <w:r w:rsidR="00261E99" w:rsidRPr="00205DAB">
        <w:rPr>
          <w:rFonts w:ascii="Verdana" w:hAnsi="Verdana"/>
          <w:sz w:val="22"/>
          <w:lang w:val="es-BO"/>
        </w:rPr>
        <w:t xml:space="preserve">pudiendo ser concejales o alcaldes, </w:t>
      </w:r>
      <w:r w:rsidR="004A1263" w:rsidRPr="00205DAB">
        <w:rPr>
          <w:rFonts w:ascii="Verdana" w:hAnsi="Verdana"/>
          <w:sz w:val="22"/>
          <w:lang w:val="es-BO"/>
        </w:rPr>
        <w:t>debiendo definir a uno como titular, siendo el otro suplente.</w:t>
      </w:r>
    </w:p>
    <w:p w14:paraId="3CC6BBDC" w14:textId="77777777" w:rsidR="004A1263" w:rsidRPr="00205DAB" w:rsidRDefault="004A1263" w:rsidP="004A6E3F">
      <w:pPr>
        <w:pStyle w:val="Prrafodelista"/>
        <w:numPr>
          <w:ilvl w:val="0"/>
          <w:numId w:val="7"/>
        </w:numPr>
        <w:tabs>
          <w:tab w:val="left" w:pos="1134"/>
        </w:tabs>
        <w:jc w:val="both"/>
        <w:rPr>
          <w:rFonts w:ascii="Verdana" w:hAnsi="Verdana"/>
          <w:sz w:val="22"/>
          <w:lang w:val="es-BO"/>
        </w:rPr>
      </w:pPr>
      <w:r w:rsidRPr="00205DAB">
        <w:rPr>
          <w:rFonts w:ascii="Verdana" w:hAnsi="Verdana"/>
          <w:sz w:val="22"/>
          <w:lang w:val="es-BO"/>
        </w:rPr>
        <w:t xml:space="preserve">El Gobierno Autónomo Municipal de la ciudad capital del Departamento, de entre sus autoridades electas en ejercicio, elegirá a dos representantes </w:t>
      </w:r>
      <w:r w:rsidR="00532B8E" w:rsidRPr="00205DAB">
        <w:rPr>
          <w:rFonts w:ascii="Verdana" w:hAnsi="Verdana"/>
          <w:sz w:val="22"/>
          <w:lang w:val="es-BO"/>
        </w:rPr>
        <w:t xml:space="preserve">varón y mujer, </w:t>
      </w:r>
      <w:r w:rsidRPr="00205DAB">
        <w:rPr>
          <w:rFonts w:ascii="Verdana" w:hAnsi="Verdana"/>
          <w:sz w:val="22"/>
          <w:lang w:val="es-BO"/>
        </w:rPr>
        <w:t>ante el Consejo Directivo. Uno del Órgano Ejecutivo, el Alcalde o Alcaldesa, y otro del Órgano Legislativo, debiendo definir a uno como titular, siendo el otro suplente.</w:t>
      </w:r>
      <w:r w:rsidR="000520EC" w:rsidRPr="00205DAB">
        <w:rPr>
          <w:rFonts w:ascii="Verdana" w:hAnsi="Verdana"/>
          <w:sz w:val="22"/>
          <w:lang w:val="es-BO"/>
        </w:rPr>
        <w:t xml:space="preserve"> En caso de que el Alcalde o Alcaldesa se excuse, podrán ambos ser del Órgano Legislativo.</w:t>
      </w:r>
    </w:p>
    <w:p w14:paraId="2F21B539" w14:textId="77777777" w:rsidR="007E0E27" w:rsidRPr="00205DAB" w:rsidRDefault="007E0E27" w:rsidP="004A6E3F">
      <w:pPr>
        <w:pStyle w:val="Prrafodelista"/>
        <w:numPr>
          <w:ilvl w:val="0"/>
          <w:numId w:val="7"/>
        </w:numPr>
        <w:tabs>
          <w:tab w:val="left" w:pos="1134"/>
        </w:tabs>
        <w:jc w:val="both"/>
        <w:rPr>
          <w:rFonts w:ascii="Verdana" w:hAnsi="Verdana"/>
          <w:sz w:val="22"/>
          <w:lang w:val="es-BO"/>
        </w:rPr>
      </w:pPr>
      <w:r w:rsidRPr="00205DAB">
        <w:rPr>
          <w:rFonts w:ascii="Verdana" w:hAnsi="Verdana"/>
          <w:sz w:val="22"/>
          <w:lang w:val="es-BO"/>
        </w:rPr>
        <w:lastRenderedPageBreak/>
        <w:t xml:space="preserve">En caso de existencia de más de tres (3) </w:t>
      </w:r>
      <w:r w:rsidRPr="00205DAB">
        <w:rPr>
          <w:rFonts w:ascii="Verdana" w:eastAsia="Times New Roman" w:hAnsi="Verdana"/>
          <w:sz w:val="22"/>
          <w:lang w:val="es-ES" w:eastAsia="es-ES"/>
        </w:rPr>
        <w:t>Gobiernos Indígenas Originarios Campesinos afiliados a AMDECO, los mismos, en Congreso Ordinario elegirán de entre sus autoridades presentes, a dos representantes ante el Consejo Directivo.</w:t>
      </w:r>
      <w:r w:rsidRPr="00205DAB">
        <w:rPr>
          <w:rFonts w:ascii="Verdana" w:hAnsi="Verdana"/>
          <w:sz w:val="22"/>
          <w:lang w:val="es-BO"/>
        </w:rPr>
        <w:t xml:space="preserve"> Uno del Órgano Ejecutivo y otro del Órgano </w:t>
      </w:r>
      <w:r w:rsidR="00261E99" w:rsidRPr="00205DAB">
        <w:rPr>
          <w:rFonts w:ascii="Verdana" w:hAnsi="Verdana"/>
          <w:sz w:val="22"/>
          <w:lang w:val="es-BO"/>
        </w:rPr>
        <w:t>Deliberativo</w:t>
      </w:r>
      <w:r w:rsidRPr="00205DAB">
        <w:rPr>
          <w:rFonts w:ascii="Verdana" w:hAnsi="Verdana"/>
          <w:sz w:val="22"/>
          <w:lang w:val="es-BO"/>
        </w:rPr>
        <w:t>, debiendo definir a uno como titular, siendo el otro suplente.</w:t>
      </w:r>
    </w:p>
    <w:p w14:paraId="3B321E6E" w14:textId="77777777" w:rsidR="007E0E27" w:rsidRPr="00205DAB" w:rsidRDefault="007E0E27" w:rsidP="004A6E3F">
      <w:pPr>
        <w:pStyle w:val="Prrafodelista"/>
        <w:numPr>
          <w:ilvl w:val="0"/>
          <w:numId w:val="7"/>
        </w:numPr>
        <w:tabs>
          <w:tab w:val="left" w:pos="1134"/>
        </w:tabs>
        <w:jc w:val="both"/>
        <w:rPr>
          <w:rFonts w:ascii="Verdana" w:hAnsi="Verdana"/>
          <w:sz w:val="22"/>
          <w:lang w:val="es-BO"/>
        </w:rPr>
      </w:pPr>
      <w:r w:rsidRPr="00205DAB">
        <w:rPr>
          <w:rFonts w:ascii="Verdana" w:hAnsi="Verdana"/>
          <w:sz w:val="22"/>
          <w:lang w:val="es-BO"/>
        </w:rPr>
        <w:t>La representación de la Asociación Departamental de Alcaldesas y Concejalas de Cochabamba (ADECO) no será elegido en Congreso Ordinario, siendo directamente asumida por su presidencia en ejercicio, siendo su suplente, la vicepresidencia del mismo.</w:t>
      </w:r>
    </w:p>
    <w:bookmarkEnd w:id="3"/>
    <w:p w14:paraId="0CC629D2" w14:textId="77777777" w:rsidR="004C181B" w:rsidRPr="00205DAB" w:rsidRDefault="004C181B" w:rsidP="004A6E3F">
      <w:pPr>
        <w:tabs>
          <w:tab w:val="left" w:pos="1134"/>
        </w:tabs>
        <w:jc w:val="both"/>
        <w:rPr>
          <w:rFonts w:ascii="Verdana" w:hAnsi="Verdana"/>
          <w:b/>
          <w:sz w:val="22"/>
          <w:lang w:val="es-BO"/>
        </w:rPr>
      </w:pPr>
    </w:p>
    <w:p w14:paraId="293F182F" w14:textId="77777777" w:rsidR="007B02CE" w:rsidRPr="00205DAB" w:rsidRDefault="00A45613"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w:t>
      </w:r>
      <w:r w:rsidR="007B02CE" w:rsidRPr="00205DAB">
        <w:rPr>
          <w:rFonts w:ascii="Verdana" w:hAnsi="Verdana"/>
          <w:sz w:val="22"/>
          <w:lang w:val="es-BO"/>
        </w:rPr>
        <w:t xml:space="preserve">El Congreso Ordinario, de entre los representantes titulares de las cinco (5) regiones electas según el inciso a del parágrafo anterior, elegirá a un/una: </w:t>
      </w:r>
    </w:p>
    <w:p w14:paraId="748F9412" w14:textId="77777777" w:rsidR="00CA387E" w:rsidRPr="00205DAB" w:rsidRDefault="00CA387E" w:rsidP="004A6E3F">
      <w:pPr>
        <w:tabs>
          <w:tab w:val="left" w:pos="1134"/>
        </w:tabs>
        <w:jc w:val="both"/>
        <w:rPr>
          <w:rFonts w:ascii="Verdana" w:hAnsi="Verdana"/>
          <w:sz w:val="22"/>
          <w:lang w:val="es-BO"/>
        </w:rPr>
      </w:pPr>
    </w:p>
    <w:p w14:paraId="43305DF1" w14:textId="77777777" w:rsidR="007E0E27" w:rsidRPr="00205DAB" w:rsidRDefault="007B02CE" w:rsidP="004A6E3F">
      <w:pPr>
        <w:pStyle w:val="Prrafodelista"/>
        <w:numPr>
          <w:ilvl w:val="0"/>
          <w:numId w:val="8"/>
        </w:numPr>
        <w:tabs>
          <w:tab w:val="left" w:pos="1134"/>
        </w:tabs>
        <w:jc w:val="both"/>
        <w:rPr>
          <w:rFonts w:ascii="Verdana" w:hAnsi="Verdana"/>
          <w:sz w:val="22"/>
          <w:lang w:val="es-BO"/>
        </w:rPr>
      </w:pPr>
      <w:r w:rsidRPr="00205DAB">
        <w:rPr>
          <w:rFonts w:ascii="Verdana" w:hAnsi="Verdana"/>
          <w:sz w:val="22"/>
          <w:lang w:val="es-BO"/>
        </w:rPr>
        <w:t>Presidente o Presidenta</w:t>
      </w:r>
      <w:r w:rsidR="001F1640" w:rsidRPr="00205DAB">
        <w:rPr>
          <w:rFonts w:ascii="Verdana" w:hAnsi="Verdana"/>
          <w:sz w:val="22"/>
          <w:lang w:val="es-BO"/>
        </w:rPr>
        <w:t>, conforme lo estableci</w:t>
      </w:r>
      <w:r w:rsidR="00532B8E" w:rsidRPr="00205DAB">
        <w:rPr>
          <w:rFonts w:ascii="Verdana" w:hAnsi="Verdana"/>
          <w:sz w:val="22"/>
          <w:lang w:val="es-BO"/>
        </w:rPr>
        <w:t>do en el parágrafo III numeral 1,</w:t>
      </w:r>
      <w:r w:rsidR="001F1640" w:rsidRPr="00205DAB">
        <w:rPr>
          <w:rFonts w:ascii="Verdana" w:hAnsi="Verdana"/>
          <w:sz w:val="22"/>
          <w:lang w:val="es-BO"/>
        </w:rPr>
        <w:t xml:space="preserve"> del Artículo anterior</w:t>
      </w:r>
      <w:r w:rsidRPr="00205DAB">
        <w:rPr>
          <w:rFonts w:ascii="Verdana" w:hAnsi="Verdana"/>
          <w:sz w:val="22"/>
          <w:lang w:val="es-BO"/>
        </w:rPr>
        <w:t>.</w:t>
      </w:r>
    </w:p>
    <w:p w14:paraId="3190B381" w14:textId="77777777" w:rsidR="007B02CE" w:rsidRPr="00205DAB" w:rsidRDefault="001F1640" w:rsidP="004A6E3F">
      <w:pPr>
        <w:pStyle w:val="Prrafodelista"/>
        <w:numPr>
          <w:ilvl w:val="0"/>
          <w:numId w:val="8"/>
        </w:numPr>
        <w:tabs>
          <w:tab w:val="left" w:pos="1134"/>
        </w:tabs>
        <w:jc w:val="both"/>
        <w:rPr>
          <w:rFonts w:ascii="Verdana" w:hAnsi="Verdana"/>
          <w:sz w:val="22"/>
          <w:lang w:val="es-BO"/>
        </w:rPr>
      </w:pPr>
      <w:r w:rsidRPr="00205DAB">
        <w:rPr>
          <w:rFonts w:ascii="Verdana" w:hAnsi="Verdana"/>
          <w:sz w:val="22"/>
          <w:lang w:val="es-BO"/>
        </w:rPr>
        <w:t>Vicepresidente o Vicepresidenta</w:t>
      </w:r>
      <w:r w:rsidR="007B02CE" w:rsidRPr="00205DAB">
        <w:rPr>
          <w:rFonts w:ascii="Verdana" w:hAnsi="Verdana"/>
          <w:sz w:val="22"/>
          <w:lang w:val="es-BO"/>
        </w:rPr>
        <w:t>.</w:t>
      </w:r>
    </w:p>
    <w:p w14:paraId="1743243F" w14:textId="77777777" w:rsidR="007B02CE" w:rsidRPr="00205DAB" w:rsidRDefault="007B02CE" w:rsidP="004A6E3F">
      <w:pPr>
        <w:pStyle w:val="Prrafodelista"/>
        <w:numPr>
          <w:ilvl w:val="0"/>
          <w:numId w:val="8"/>
        </w:numPr>
        <w:tabs>
          <w:tab w:val="left" w:pos="1134"/>
        </w:tabs>
        <w:jc w:val="both"/>
        <w:rPr>
          <w:rFonts w:ascii="Verdana" w:hAnsi="Verdana"/>
          <w:sz w:val="22"/>
          <w:lang w:val="es-BO"/>
        </w:rPr>
      </w:pPr>
      <w:r w:rsidRPr="00205DAB">
        <w:rPr>
          <w:rFonts w:ascii="Verdana" w:hAnsi="Verdana"/>
          <w:sz w:val="22"/>
          <w:lang w:val="es-BO"/>
        </w:rPr>
        <w:t>Secretario o Secretaria General</w:t>
      </w:r>
    </w:p>
    <w:p w14:paraId="05D24A33" w14:textId="77777777" w:rsidR="00FA6E04" w:rsidRPr="00205DAB" w:rsidRDefault="00FA6E04" w:rsidP="004A6E3F">
      <w:pPr>
        <w:tabs>
          <w:tab w:val="left" w:pos="1134"/>
        </w:tabs>
        <w:jc w:val="both"/>
        <w:rPr>
          <w:rFonts w:ascii="Verdana" w:hAnsi="Verdana"/>
          <w:b/>
          <w:sz w:val="22"/>
          <w:lang w:val="es-BO"/>
        </w:rPr>
      </w:pPr>
    </w:p>
    <w:p w14:paraId="6F753AAD" w14:textId="77777777" w:rsidR="007B02CE" w:rsidRPr="00205DAB" w:rsidRDefault="00A45613" w:rsidP="004A6E3F">
      <w:pPr>
        <w:tabs>
          <w:tab w:val="left" w:pos="1134"/>
        </w:tabs>
        <w:jc w:val="both"/>
        <w:rPr>
          <w:rFonts w:ascii="Verdana" w:hAnsi="Verdana"/>
          <w:sz w:val="22"/>
          <w:lang w:val="es-BO"/>
        </w:rPr>
      </w:pPr>
      <w:r w:rsidRPr="00205DAB">
        <w:rPr>
          <w:rFonts w:ascii="Verdana" w:hAnsi="Verdana"/>
          <w:b/>
          <w:sz w:val="22"/>
          <w:lang w:val="es-BO"/>
        </w:rPr>
        <w:t>II</w:t>
      </w:r>
      <w:r w:rsidR="005E361B" w:rsidRPr="00205DAB">
        <w:rPr>
          <w:rFonts w:ascii="Verdana" w:hAnsi="Verdana"/>
          <w:b/>
          <w:sz w:val="22"/>
          <w:lang w:val="es-BO"/>
        </w:rPr>
        <w:t>I.</w:t>
      </w:r>
      <w:r w:rsidRPr="00205DAB">
        <w:rPr>
          <w:rFonts w:ascii="Verdana" w:hAnsi="Verdana"/>
          <w:sz w:val="22"/>
          <w:lang w:val="es-BO"/>
        </w:rPr>
        <w:t xml:space="preserve"> </w:t>
      </w:r>
      <w:r w:rsidR="007B02CE" w:rsidRPr="00205DAB">
        <w:rPr>
          <w:rFonts w:ascii="Verdana" w:hAnsi="Verdana"/>
          <w:sz w:val="22"/>
          <w:lang w:val="es-BO"/>
        </w:rPr>
        <w:t>Luego de la elección de la presidencia, vicepresidencia y secretaría general, de entre los demás represe</w:t>
      </w:r>
      <w:r w:rsidR="00E855CD" w:rsidRPr="00205DAB">
        <w:rPr>
          <w:rFonts w:ascii="Verdana" w:hAnsi="Verdana"/>
          <w:sz w:val="22"/>
          <w:lang w:val="es-BO"/>
        </w:rPr>
        <w:t>ntantes electos, democráticamente designados según el parágrafo I del presente Artículo, se elegirá a un/una:</w:t>
      </w:r>
    </w:p>
    <w:p w14:paraId="7F58E8DE" w14:textId="77777777" w:rsidR="00CA387E" w:rsidRPr="00205DAB" w:rsidRDefault="00CA387E" w:rsidP="004A6E3F">
      <w:pPr>
        <w:tabs>
          <w:tab w:val="left" w:pos="1134"/>
        </w:tabs>
        <w:jc w:val="both"/>
        <w:rPr>
          <w:rFonts w:ascii="Verdana" w:hAnsi="Verdana"/>
          <w:sz w:val="22"/>
          <w:lang w:val="es-BO"/>
        </w:rPr>
      </w:pPr>
    </w:p>
    <w:p w14:paraId="10EA8DC1" w14:textId="712431D5" w:rsidR="00E855CD" w:rsidRPr="00205DAB" w:rsidRDefault="00A45613" w:rsidP="004A6E3F">
      <w:pPr>
        <w:pStyle w:val="Prrafodelista"/>
        <w:numPr>
          <w:ilvl w:val="0"/>
          <w:numId w:val="9"/>
        </w:numPr>
        <w:tabs>
          <w:tab w:val="left" w:pos="1134"/>
        </w:tabs>
        <w:jc w:val="both"/>
        <w:rPr>
          <w:rFonts w:ascii="Verdana" w:hAnsi="Verdana"/>
          <w:sz w:val="22"/>
          <w:lang w:val="es-BO"/>
        </w:rPr>
      </w:pPr>
      <w:r w:rsidRPr="00205DAB">
        <w:rPr>
          <w:rFonts w:ascii="Verdana" w:hAnsi="Verdana"/>
          <w:sz w:val="22"/>
          <w:lang w:val="es-BO"/>
        </w:rPr>
        <w:t>Secretario o Secretaria de Desarrollo Institucional, Administrativo y Financiero</w:t>
      </w:r>
      <w:r w:rsidR="00D665B9" w:rsidRPr="00205DAB">
        <w:rPr>
          <w:rFonts w:ascii="Verdana" w:hAnsi="Verdana"/>
          <w:sz w:val="22"/>
          <w:lang w:val="es-BO"/>
        </w:rPr>
        <w:t>.</w:t>
      </w:r>
    </w:p>
    <w:p w14:paraId="114CD765" w14:textId="6803B42E" w:rsidR="00A45613" w:rsidRPr="00205DAB" w:rsidRDefault="00A45613" w:rsidP="004A6E3F">
      <w:pPr>
        <w:pStyle w:val="Prrafodelista"/>
        <w:numPr>
          <w:ilvl w:val="0"/>
          <w:numId w:val="9"/>
        </w:numPr>
        <w:tabs>
          <w:tab w:val="left" w:pos="1134"/>
        </w:tabs>
        <w:jc w:val="both"/>
        <w:rPr>
          <w:rFonts w:ascii="Verdana" w:hAnsi="Verdana"/>
          <w:sz w:val="22"/>
          <w:lang w:val="es-BO"/>
        </w:rPr>
      </w:pPr>
      <w:r w:rsidRPr="00205DAB">
        <w:rPr>
          <w:rFonts w:ascii="Verdana" w:hAnsi="Verdana"/>
          <w:sz w:val="22"/>
          <w:lang w:val="es-BO"/>
        </w:rPr>
        <w:t xml:space="preserve">Secretario o Secretaria </w:t>
      </w:r>
      <w:r w:rsidR="00A47D52" w:rsidRPr="00205DAB">
        <w:rPr>
          <w:rFonts w:ascii="Verdana" w:hAnsi="Verdana"/>
          <w:sz w:val="22"/>
          <w:lang w:val="es-BO"/>
        </w:rPr>
        <w:t>de Desarrollo</w:t>
      </w:r>
      <w:r w:rsidRPr="00205DAB">
        <w:rPr>
          <w:rFonts w:ascii="Verdana" w:hAnsi="Verdana"/>
          <w:sz w:val="22"/>
          <w:lang w:val="es-BO"/>
        </w:rPr>
        <w:t xml:space="preserve"> Público Integral</w:t>
      </w:r>
      <w:r w:rsidR="00D665B9" w:rsidRPr="00205DAB">
        <w:rPr>
          <w:rFonts w:ascii="Verdana" w:hAnsi="Verdana"/>
          <w:sz w:val="22"/>
          <w:lang w:val="es-BO"/>
        </w:rPr>
        <w:t>.</w:t>
      </w:r>
    </w:p>
    <w:p w14:paraId="4BEFEC99" w14:textId="5C7AA473" w:rsidR="00A45613" w:rsidRPr="00205DAB" w:rsidRDefault="00A45613" w:rsidP="004A6E3F">
      <w:pPr>
        <w:pStyle w:val="Prrafodelista"/>
        <w:numPr>
          <w:ilvl w:val="0"/>
          <w:numId w:val="9"/>
        </w:numPr>
        <w:tabs>
          <w:tab w:val="left" w:pos="1134"/>
        </w:tabs>
        <w:jc w:val="both"/>
        <w:rPr>
          <w:rFonts w:ascii="Verdana" w:hAnsi="Verdana"/>
          <w:sz w:val="22"/>
          <w:lang w:val="es-BO"/>
        </w:rPr>
      </w:pPr>
      <w:r w:rsidRPr="00205DAB">
        <w:rPr>
          <w:rFonts w:ascii="Verdana" w:hAnsi="Verdana"/>
          <w:sz w:val="22"/>
          <w:lang w:val="es-BO"/>
        </w:rPr>
        <w:t xml:space="preserve">Secretario o Secretaria </w:t>
      </w:r>
      <w:r w:rsidR="00A47D52" w:rsidRPr="00205DAB">
        <w:rPr>
          <w:rFonts w:ascii="Verdana" w:hAnsi="Verdana"/>
          <w:sz w:val="22"/>
          <w:lang w:val="es-BO"/>
        </w:rPr>
        <w:t>de Desarrollo</w:t>
      </w:r>
      <w:r w:rsidRPr="00205DAB">
        <w:rPr>
          <w:rFonts w:ascii="Verdana" w:hAnsi="Verdana"/>
          <w:sz w:val="22"/>
          <w:lang w:val="es-BO"/>
        </w:rPr>
        <w:t xml:space="preserve"> Legislativo y Competencial</w:t>
      </w:r>
      <w:r w:rsidR="00D665B9" w:rsidRPr="00205DAB">
        <w:rPr>
          <w:rFonts w:ascii="Verdana" w:hAnsi="Verdana"/>
          <w:sz w:val="22"/>
          <w:lang w:val="es-BO"/>
        </w:rPr>
        <w:t>.</w:t>
      </w:r>
    </w:p>
    <w:p w14:paraId="4E54782E" w14:textId="77777777" w:rsidR="008A5FC0" w:rsidRPr="00205DAB" w:rsidRDefault="008A5FC0" w:rsidP="004A6E3F">
      <w:pPr>
        <w:tabs>
          <w:tab w:val="left" w:pos="1134"/>
        </w:tabs>
        <w:jc w:val="both"/>
        <w:rPr>
          <w:rFonts w:ascii="Verdana" w:hAnsi="Verdana"/>
          <w:sz w:val="22"/>
          <w:lang w:val="es-BO"/>
        </w:rPr>
      </w:pPr>
    </w:p>
    <w:p w14:paraId="19936B4F" w14:textId="77777777" w:rsidR="00A45613"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IV.</w:t>
      </w:r>
      <w:r w:rsidR="00A45613" w:rsidRPr="00205DAB">
        <w:rPr>
          <w:rFonts w:ascii="Verdana" w:hAnsi="Verdana"/>
          <w:sz w:val="22"/>
          <w:lang w:val="es-BO"/>
        </w:rPr>
        <w:t xml:space="preserve"> La Secretaría de Género y Derechos Humanos será directamente asumida por la presidencia de la Asociación Departamental de Alcaldesas y Concejalas de Cochabamba (ADECO).</w:t>
      </w:r>
    </w:p>
    <w:bookmarkEnd w:id="4"/>
    <w:p w14:paraId="47886D12" w14:textId="77777777" w:rsidR="00A45613" w:rsidRPr="00205DAB" w:rsidRDefault="00A45613" w:rsidP="004A6E3F">
      <w:pPr>
        <w:tabs>
          <w:tab w:val="left" w:pos="1134"/>
        </w:tabs>
        <w:jc w:val="both"/>
        <w:rPr>
          <w:rFonts w:ascii="Verdana" w:hAnsi="Verdana"/>
          <w:sz w:val="22"/>
          <w:lang w:val="es-BO"/>
        </w:rPr>
      </w:pPr>
    </w:p>
    <w:p w14:paraId="57CD2E4B" w14:textId="77777777" w:rsidR="00A45613"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V.</w:t>
      </w:r>
      <w:r w:rsidR="00A45613" w:rsidRPr="00205DAB">
        <w:rPr>
          <w:rFonts w:ascii="Verdana" w:hAnsi="Verdana"/>
          <w:sz w:val="22"/>
          <w:lang w:val="es-BO"/>
        </w:rPr>
        <w:t xml:space="preserve"> En caso de existencia de </w:t>
      </w:r>
      <w:r w:rsidR="00DE69D8" w:rsidRPr="00205DAB">
        <w:rPr>
          <w:rFonts w:ascii="Verdana" w:hAnsi="Verdana"/>
          <w:sz w:val="22"/>
          <w:lang w:val="es-BO"/>
        </w:rPr>
        <w:t>representación de Gobiernos Indígenas Originarios Campesinos, éste asumirá directamente la Secretaría de Autonomías Indígenas Originarias Campesinas</w:t>
      </w:r>
      <w:r w:rsidR="00A45613" w:rsidRPr="00205DAB">
        <w:rPr>
          <w:rFonts w:ascii="Verdana" w:hAnsi="Verdana"/>
          <w:sz w:val="22"/>
          <w:lang w:val="es-BO"/>
        </w:rPr>
        <w:t>.</w:t>
      </w:r>
    </w:p>
    <w:p w14:paraId="7575DC84" w14:textId="77777777" w:rsidR="00A45613" w:rsidRPr="00205DAB" w:rsidRDefault="00A45613" w:rsidP="004A6E3F">
      <w:pPr>
        <w:tabs>
          <w:tab w:val="left" w:pos="1134"/>
        </w:tabs>
        <w:jc w:val="both"/>
        <w:rPr>
          <w:rFonts w:ascii="Verdana" w:hAnsi="Verdana"/>
          <w:sz w:val="22"/>
          <w:lang w:val="es-BO"/>
        </w:rPr>
      </w:pPr>
    </w:p>
    <w:p w14:paraId="4599BC06" w14:textId="77777777" w:rsidR="00FA6E04" w:rsidRPr="00205DAB" w:rsidRDefault="004A6E3F" w:rsidP="00FA6E04">
      <w:pPr>
        <w:tabs>
          <w:tab w:val="left" w:pos="1134"/>
        </w:tabs>
        <w:jc w:val="both"/>
        <w:rPr>
          <w:rFonts w:ascii="Verdana" w:hAnsi="Verdana"/>
          <w:sz w:val="22"/>
          <w:lang w:val="es-ES"/>
        </w:rPr>
      </w:pPr>
      <w:r w:rsidRPr="00205DAB">
        <w:rPr>
          <w:rFonts w:ascii="Verdana" w:hAnsi="Verdana"/>
          <w:b/>
          <w:sz w:val="22"/>
          <w:lang w:val="es-BO"/>
        </w:rPr>
        <w:t>ARTÍCULO 1</w:t>
      </w:r>
      <w:r w:rsidR="00CA387E" w:rsidRPr="00205DAB">
        <w:rPr>
          <w:rFonts w:ascii="Verdana" w:hAnsi="Verdana"/>
          <w:b/>
          <w:sz w:val="22"/>
          <w:lang w:val="es-BO"/>
        </w:rPr>
        <w:t>6</w:t>
      </w:r>
      <w:r w:rsidRPr="00205DAB">
        <w:rPr>
          <w:rFonts w:ascii="Verdana" w:hAnsi="Verdana"/>
          <w:b/>
          <w:sz w:val="22"/>
          <w:lang w:val="es-BO"/>
        </w:rPr>
        <w:t>. (</w:t>
      </w:r>
      <w:r w:rsidR="00CA387E" w:rsidRPr="00205DAB">
        <w:rPr>
          <w:rFonts w:ascii="Verdana" w:hAnsi="Verdana"/>
          <w:b/>
          <w:sz w:val="22"/>
          <w:lang w:val="es-BO"/>
        </w:rPr>
        <w:t xml:space="preserve">POSESIÓN Y JURAMENTO DE MIEMBROS DEL CONSEJO DIRECTIVO). </w:t>
      </w:r>
      <w:r w:rsidR="00455BF7" w:rsidRPr="00205DAB">
        <w:rPr>
          <w:rFonts w:ascii="Verdana" w:hAnsi="Verdana"/>
          <w:sz w:val="22"/>
          <w:lang w:val="es-BO"/>
        </w:rPr>
        <w:t>Luego de ser electos los cargos del Consejo Directivo</w:t>
      </w:r>
      <w:r w:rsidR="00A42B4C" w:rsidRPr="00205DAB">
        <w:rPr>
          <w:rFonts w:ascii="Verdana" w:hAnsi="Verdana"/>
          <w:sz w:val="22"/>
          <w:lang w:val="es-BO"/>
        </w:rPr>
        <w:t xml:space="preserve">, en conformidad al procedimiento establecido en el Artículo anterior, la presidenta o presidente en ejercicio del Presídium del Congreso Ordinario efectuará la posesión, tomando el juramento a todos los miembros titulares y suplentes del Consejo Directivo, en sus respectos cargos, </w:t>
      </w:r>
      <w:r w:rsidR="00A42B4C" w:rsidRPr="00205DAB">
        <w:rPr>
          <w:rFonts w:ascii="Verdana" w:hAnsi="Verdana"/>
          <w:sz w:val="22"/>
          <w:lang w:val="es-ES"/>
        </w:rPr>
        <w:t>diciendo:</w:t>
      </w:r>
    </w:p>
    <w:p w14:paraId="35CF06A0" w14:textId="77777777" w:rsidR="00FA6E04" w:rsidRPr="00205DAB" w:rsidRDefault="00FA6E04" w:rsidP="00FA6E04">
      <w:pPr>
        <w:tabs>
          <w:tab w:val="left" w:pos="1134"/>
        </w:tabs>
        <w:jc w:val="both"/>
        <w:rPr>
          <w:rFonts w:ascii="Verdana" w:hAnsi="Verdana"/>
          <w:sz w:val="22"/>
          <w:lang w:val="es-ES"/>
        </w:rPr>
      </w:pPr>
    </w:p>
    <w:p w14:paraId="623DF6CC" w14:textId="77777777" w:rsidR="00FA6E04" w:rsidRPr="00205DAB" w:rsidRDefault="00A42B4C" w:rsidP="00FA6E04">
      <w:pPr>
        <w:tabs>
          <w:tab w:val="left" w:pos="1134"/>
        </w:tabs>
        <w:ind w:left="708"/>
        <w:jc w:val="both"/>
        <w:rPr>
          <w:rFonts w:ascii="Verdana" w:hAnsi="Verdana" w:cs="Tahoma"/>
          <w:color w:val="000000"/>
          <w:sz w:val="22"/>
          <w:lang w:val="es-ES"/>
        </w:rPr>
      </w:pPr>
      <w:r w:rsidRPr="00205DAB">
        <w:rPr>
          <w:rFonts w:ascii="Verdana" w:hAnsi="Verdana" w:cs="Tahoma"/>
          <w:color w:val="000000"/>
          <w:sz w:val="22"/>
          <w:lang w:val="es-ES"/>
        </w:rPr>
        <w:t>“</w:t>
      </w:r>
      <w:r w:rsidR="00195CC2" w:rsidRPr="00205DAB">
        <w:rPr>
          <w:rFonts w:ascii="Verdana" w:hAnsi="Verdana" w:cs="Tahoma"/>
          <w:color w:val="000000"/>
          <w:sz w:val="22"/>
          <w:lang w:val="es-ES"/>
        </w:rPr>
        <w:t>PRESIDENTE(A) Y DEMÁS MIEMBROS DEL CONSEJO DIRECTIVO</w:t>
      </w:r>
      <w:r w:rsidRPr="00205DAB">
        <w:rPr>
          <w:rFonts w:ascii="Verdana" w:hAnsi="Verdana" w:cs="Tahoma"/>
          <w:color w:val="000000"/>
          <w:sz w:val="22"/>
          <w:lang w:val="es-ES"/>
        </w:rPr>
        <w:t>:</w:t>
      </w:r>
    </w:p>
    <w:p w14:paraId="7E31E5AB" w14:textId="77777777" w:rsidR="00FA6E04" w:rsidRPr="00205DAB" w:rsidRDefault="00FA6E04" w:rsidP="00FA6E04">
      <w:pPr>
        <w:tabs>
          <w:tab w:val="left" w:pos="1134"/>
        </w:tabs>
        <w:ind w:left="708"/>
        <w:jc w:val="both"/>
        <w:rPr>
          <w:rFonts w:ascii="Verdana" w:hAnsi="Verdana" w:cs="Tahoma"/>
          <w:color w:val="000000"/>
          <w:sz w:val="22"/>
          <w:lang w:val="es-ES"/>
        </w:rPr>
      </w:pPr>
    </w:p>
    <w:p w14:paraId="5B44D119" w14:textId="77777777" w:rsidR="00195CC2" w:rsidRPr="00205DAB" w:rsidRDefault="00A42B4C" w:rsidP="00195CC2">
      <w:pPr>
        <w:tabs>
          <w:tab w:val="left" w:pos="1134"/>
        </w:tabs>
        <w:ind w:left="708"/>
        <w:jc w:val="both"/>
        <w:rPr>
          <w:rFonts w:ascii="Verdana" w:hAnsi="Verdana"/>
          <w:sz w:val="22"/>
          <w:lang w:val="es-ES"/>
        </w:rPr>
      </w:pPr>
      <w:r w:rsidRPr="00205DAB">
        <w:rPr>
          <w:rFonts w:ascii="Verdana" w:hAnsi="Verdana" w:cs="Tahoma"/>
          <w:color w:val="000000"/>
          <w:sz w:val="22"/>
          <w:lang w:val="es-ES"/>
        </w:rPr>
        <w:t>¿JURAN USTEDES POR DIOS O SUS CREENCIAS, POR SU HONOR Y ANTE ESTE MAGNO CONGRESO QUE LOS EL</w:t>
      </w:r>
      <w:r w:rsidR="00FA6E04" w:rsidRPr="00205DAB">
        <w:rPr>
          <w:rFonts w:ascii="Verdana" w:hAnsi="Verdana" w:cs="Tahoma"/>
          <w:color w:val="000000"/>
          <w:sz w:val="22"/>
          <w:lang w:val="es-ES"/>
        </w:rPr>
        <w:t>IGIÓ</w:t>
      </w:r>
      <w:r w:rsidRPr="00205DAB">
        <w:rPr>
          <w:rFonts w:ascii="Verdana" w:hAnsi="Verdana" w:cs="Tahoma"/>
          <w:color w:val="000000"/>
          <w:sz w:val="22"/>
          <w:lang w:val="es-ES"/>
        </w:rPr>
        <w:t xml:space="preserve">, RESPETAR, CUMPLIR Y HACER CUMPLIR LA CONSTITUCIÓN POLÍTICA DEL ESTADO, LA LEY DEL SISTEMA ASOCIATIVO MUNICIPAL, LAS OTRAS </w:t>
      </w:r>
      <w:r w:rsidR="002A7666" w:rsidRPr="00205DAB">
        <w:rPr>
          <w:rFonts w:ascii="Verdana" w:hAnsi="Verdana" w:cs="Tahoma"/>
          <w:color w:val="000000"/>
          <w:sz w:val="22"/>
          <w:lang w:val="es-ES"/>
        </w:rPr>
        <w:t>NORMAS APLICABLES A</w:t>
      </w:r>
      <w:r w:rsidR="00BD7F00" w:rsidRPr="00205DAB">
        <w:rPr>
          <w:rFonts w:ascii="Verdana" w:hAnsi="Verdana" w:cs="Tahoma"/>
          <w:color w:val="000000"/>
          <w:sz w:val="22"/>
          <w:lang w:val="es-ES"/>
        </w:rPr>
        <w:t>L SISTEMA ASOCIATIVO</w:t>
      </w:r>
      <w:r w:rsidR="00195CC2" w:rsidRPr="00205DAB">
        <w:rPr>
          <w:rFonts w:ascii="Verdana" w:hAnsi="Verdana" w:cs="Tahoma"/>
          <w:color w:val="000000"/>
          <w:sz w:val="22"/>
          <w:lang w:val="es-ES"/>
        </w:rPr>
        <w:t xml:space="preserve">; </w:t>
      </w:r>
      <w:r w:rsidRPr="00205DAB">
        <w:rPr>
          <w:rFonts w:ascii="Verdana" w:hAnsi="Verdana" w:cs="Tahoma"/>
          <w:color w:val="000000"/>
          <w:sz w:val="22"/>
          <w:lang w:val="es-ES"/>
        </w:rPr>
        <w:t xml:space="preserve">RESPETAR, CUMPLIR Y HACER CUMPLIR EL ESTATUTO ORGÁNICO, EL </w:t>
      </w:r>
      <w:r w:rsidR="00CB40BF" w:rsidRPr="00205DAB">
        <w:rPr>
          <w:rFonts w:ascii="Verdana" w:hAnsi="Verdana" w:cs="Tahoma"/>
          <w:color w:val="000000"/>
          <w:sz w:val="22"/>
          <w:lang w:val="es-ES"/>
        </w:rPr>
        <w:t>REGLAMENTO INTERNO</w:t>
      </w:r>
      <w:r w:rsidRPr="00205DAB">
        <w:rPr>
          <w:rFonts w:ascii="Verdana" w:hAnsi="Verdana" w:cs="Tahoma"/>
          <w:color w:val="000000"/>
          <w:sz w:val="22"/>
          <w:lang w:val="es-ES"/>
        </w:rPr>
        <w:t xml:space="preserve">, </w:t>
      </w:r>
      <w:r w:rsidR="00BD7F00" w:rsidRPr="00205DAB">
        <w:rPr>
          <w:rFonts w:ascii="Verdana" w:hAnsi="Verdana" w:cs="Tahoma"/>
          <w:color w:val="000000"/>
          <w:sz w:val="22"/>
          <w:lang w:val="es-ES"/>
        </w:rPr>
        <w:t xml:space="preserve">LAS </w:t>
      </w:r>
      <w:r w:rsidRPr="00205DAB">
        <w:rPr>
          <w:rFonts w:ascii="Verdana" w:hAnsi="Verdana" w:cs="Tahoma"/>
          <w:color w:val="000000"/>
          <w:sz w:val="22"/>
          <w:lang w:val="es-ES"/>
        </w:rPr>
        <w:t xml:space="preserve">RESOLUCIONES Y DEMÁS </w:t>
      </w:r>
      <w:r w:rsidRPr="00205DAB">
        <w:rPr>
          <w:rFonts w:ascii="Verdana" w:hAnsi="Verdana" w:cs="Tahoma"/>
          <w:color w:val="000000"/>
          <w:sz w:val="22"/>
          <w:lang w:val="es-ES"/>
        </w:rPr>
        <w:lastRenderedPageBreak/>
        <w:t>NORMATIVA INTERNA DE AMDECO, SERVIR A LAS ENTIDADES MIEMBROS DE AMDECO QUE LOS EL</w:t>
      </w:r>
      <w:r w:rsidR="00FA6E04" w:rsidRPr="00205DAB">
        <w:rPr>
          <w:rFonts w:ascii="Verdana" w:hAnsi="Verdana" w:cs="Tahoma"/>
          <w:color w:val="000000"/>
          <w:sz w:val="22"/>
          <w:lang w:val="es-ES"/>
        </w:rPr>
        <w:t>I</w:t>
      </w:r>
      <w:r w:rsidRPr="00205DAB">
        <w:rPr>
          <w:rFonts w:ascii="Verdana" w:hAnsi="Verdana" w:cs="Tahoma"/>
          <w:color w:val="000000"/>
          <w:sz w:val="22"/>
          <w:lang w:val="es-ES"/>
        </w:rPr>
        <w:t xml:space="preserve">GIÓ, </w:t>
      </w:r>
      <w:r w:rsidR="002A7666" w:rsidRPr="00205DAB">
        <w:rPr>
          <w:rFonts w:ascii="Verdana" w:hAnsi="Verdana" w:cs="Tahoma"/>
          <w:color w:val="000000"/>
          <w:sz w:val="22"/>
          <w:lang w:val="es-ES"/>
        </w:rPr>
        <w:t>TRABAJANDO</w:t>
      </w:r>
      <w:r w:rsidRPr="00205DAB">
        <w:rPr>
          <w:rFonts w:ascii="Verdana" w:hAnsi="Verdana" w:cs="Tahoma"/>
          <w:color w:val="000000"/>
          <w:sz w:val="22"/>
          <w:lang w:val="es-ES"/>
        </w:rPr>
        <w:t xml:space="preserve"> CON RESPONSABILIDAD Y ESPÍRITU TRANSFORMADOR, </w:t>
      </w:r>
      <w:r w:rsidR="002A7666" w:rsidRPr="00205DAB">
        <w:rPr>
          <w:rFonts w:ascii="Verdana" w:hAnsi="Verdana" w:cs="Tahoma"/>
          <w:color w:val="000000"/>
          <w:sz w:val="22"/>
          <w:lang w:val="es-ES"/>
        </w:rPr>
        <w:t>EN EL FORTALECIMIENTO DE</w:t>
      </w:r>
      <w:r w:rsidR="0086107C" w:rsidRPr="00205DAB">
        <w:rPr>
          <w:rFonts w:ascii="Verdana" w:hAnsi="Verdana" w:cs="Tahoma"/>
          <w:color w:val="000000"/>
          <w:sz w:val="22"/>
          <w:lang w:val="es-ES"/>
        </w:rPr>
        <w:t xml:space="preserve"> LAS CAPACIDADES DE LOS GOBIERNOS AUTÓNOMOS </w:t>
      </w:r>
      <w:r w:rsidR="002A7666" w:rsidRPr="00205DAB">
        <w:rPr>
          <w:rFonts w:ascii="Verdana" w:hAnsi="Verdana" w:cs="Tahoma"/>
          <w:color w:val="000000"/>
          <w:sz w:val="22"/>
          <w:lang w:val="es-ES"/>
        </w:rPr>
        <w:t>MUNICIPALES</w:t>
      </w:r>
      <w:r w:rsidR="0086107C" w:rsidRPr="00205DAB">
        <w:rPr>
          <w:rFonts w:ascii="Verdana" w:hAnsi="Verdana" w:cs="Tahoma"/>
          <w:color w:val="000000"/>
          <w:sz w:val="22"/>
          <w:lang w:val="es-ES"/>
        </w:rPr>
        <w:t xml:space="preserve"> Y </w:t>
      </w:r>
      <w:r w:rsidR="002A7666" w:rsidRPr="00205DAB">
        <w:rPr>
          <w:rFonts w:ascii="Verdana" w:hAnsi="Verdana" w:cs="Tahoma"/>
          <w:color w:val="000000"/>
          <w:sz w:val="22"/>
          <w:lang w:val="es-ES"/>
        </w:rPr>
        <w:t>EN LA REPRESENTACIÓN DE LOS INTERESES COMUNES DE LA AUTONOMÍA</w:t>
      </w:r>
      <w:r w:rsidR="00FA6E04" w:rsidRPr="00205DAB">
        <w:rPr>
          <w:rFonts w:ascii="Verdana" w:hAnsi="Verdana" w:cs="Tahoma"/>
          <w:color w:val="000000"/>
          <w:sz w:val="22"/>
          <w:lang w:val="es-ES"/>
        </w:rPr>
        <w:t xml:space="preserve"> </w:t>
      </w:r>
      <w:r w:rsidR="002A7666" w:rsidRPr="00205DAB">
        <w:rPr>
          <w:rFonts w:ascii="Verdana" w:hAnsi="Verdana" w:cs="Tahoma"/>
          <w:color w:val="000000"/>
          <w:sz w:val="22"/>
          <w:lang w:val="es-ES"/>
        </w:rPr>
        <w:t>MUNICIPAL</w:t>
      </w:r>
      <w:r w:rsidRPr="00205DAB">
        <w:rPr>
          <w:rFonts w:ascii="Verdana" w:hAnsi="Verdana" w:cs="Tahoma"/>
          <w:color w:val="000000"/>
          <w:sz w:val="22"/>
          <w:lang w:val="es-ES"/>
        </w:rPr>
        <w:t>,</w:t>
      </w:r>
      <w:r w:rsidR="00195CC2" w:rsidRPr="00205DAB">
        <w:rPr>
          <w:rFonts w:ascii="Verdana" w:hAnsi="Verdana" w:cs="Tahoma"/>
          <w:color w:val="000000"/>
          <w:sz w:val="22"/>
          <w:lang w:val="es-ES"/>
        </w:rPr>
        <w:t xml:space="preserve"> </w:t>
      </w:r>
      <w:r w:rsidR="00017B9E" w:rsidRPr="00205DAB">
        <w:rPr>
          <w:rFonts w:ascii="Verdana" w:hAnsi="Verdana" w:cs="Tahoma"/>
          <w:color w:val="000000"/>
          <w:sz w:val="22"/>
          <w:lang w:val="es-ES"/>
        </w:rPr>
        <w:t>ASISTIR A LAS RE</w:t>
      </w:r>
      <w:r w:rsidR="002A7666" w:rsidRPr="00205DAB">
        <w:rPr>
          <w:rFonts w:ascii="Verdana" w:hAnsi="Verdana" w:cs="Tahoma"/>
          <w:color w:val="000000"/>
          <w:sz w:val="22"/>
          <w:lang w:val="es-ES"/>
        </w:rPr>
        <w:t>UNIONES DEL CONSEJO DIRECTIVO, DE SUS COMISIONES, A LAS MISIONES DE REPRESENTACIÓN Y CUMPLIR CON LAS FUNCIONES QUE LES HA SIDO ASIGNADAS EN SUS RESPECTIVOS CARGOS,</w:t>
      </w:r>
      <w:r w:rsidR="00195CC2" w:rsidRPr="00205DAB">
        <w:rPr>
          <w:rFonts w:ascii="Verdana" w:hAnsi="Verdana" w:cs="Tahoma"/>
          <w:color w:val="000000"/>
          <w:sz w:val="22"/>
          <w:lang w:val="es-ES"/>
        </w:rPr>
        <w:t xml:space="preserve"> </w:t>
      </w:r>
      <w:r w:rsidR="002A7666" w:rsidRPr="00205DAB">
        <w:rPr>
          <w:rFonts w:ascii="Verdana" w:hAnsi="Verdana" w:cs="Tahoma"/>
          <w:color w:val="000000"/>
          <w:sz w:val="22"/>
          <w:lang w:val="es-ES"/>
        </w:rPr>
        <w:t xml:space="preserve">SER HONRADO Y </w:t>
      </w:r>
      <w:r w:rsidRPr="00205DAB">
        <w:rPr>
          <w:rFonts w:ascii="Verdana" w:hAnsi="Verdana" w:cs="Tahoma"/>
          <w:color w:val="000000"/>
          <w:sz w:val="22"/>
          <w:lang w:val="es-ES"/>
        </w:rPr>
        <w:t>LUCHAR CONTR</w:t>
      </w:r>
      <w:r w:rsidR="002A7666" w:rsidRPr="00205DAB">
        <w:rPr>
          <w:rFonts w:ascii="Verdana" w:hAnsi="Verdana" w:cs="Tahoma"/>
          <w:color w:val="000000"/>
          <w:sz w:val="22"/>
          <w:lang w:val="es-ES"/>
        </w:rPr>
        <w:t>A LA CORRUPCIÓN,</w:t>
      </w:r>
      <w:r w:rsidRPr="00205DAB">
        <w:rPr>
          <w:rFonts w:ascii="Verdana" w:hAnsi="Verdana" w:cs="Tahoma"/>
          <w:color w:val="000000"/>
          <w:sz w:val="22"/>
          <w:lang w:val="es-ES"/>
        </w:rPr>
        <w:t xml:space="preserve"> LA NEGLIGENCIA EN EL </w:t>
      </w:r>
      <w:r w:rsidR="0086107C" w:rsidRPr="00205DAB">
        <w:rPr>
          <w:rFonts w:ascii="Verdana" w:hAnsi="Verdana" w:cs="Tahoma"/>
          <w:color w:val="000000"/>
          <w:sz w:val="22"/>
          <w:lang w:val="es-ES"/>
        </w:rPr>
        <w:t>SISTEMA ASOCIATIVO</w:t>
      </w:r>
      <w:r w:rsidR="002A7666" w:rsidRPr="00205DAB">
        <w:rPr>
          <w:rFonts w:ascii="Verdana" w:hAnsi="Verdana" w:cs="Tahoma"/>
          <w:color w:val="000000"/>
          <w:sz w:val="22"/>
          <w:lang w:val="es-ES"/>
        </w:rPr>
        <w:t xml:space="preserve"> Y </w:t>
      </w:r>
      <w:r w:rsidRPr="00205DAB">
        <w:rPr>
          <w:rFonts w:ascii="Verdana" w:hAnsi="Verdana" w:cs="Tahoma"/>
          <w:color w:val="000000"/>
          <w:sz w:val="22"/>
          <w:lang w:val="es-ES"/>
        </w:rPr>
        <w:t>CONTRA TODA FORMA DE DISCRIMINACIÓN</w:t>
      </w:r>
      <w:r w:rsidR="002A7666" w:rsidRPr="00205DAB">
        <w:rPr>
          <w:rFonts w:ascii="Verdana" w:hAnsi="Verdana" w:cs="Tahoma"/>
          <w:color w:val="000000"/>
          <w:sz w:val="22"/>
          <w:lang w:val="es-ES"/>
        </w:rPr>
        <w:t>,</w:t>
      </w:r>
      <w:r w:rsidR="00195CC2" w:rsidRPr="00205DAB">
        <w:rPr>
          <w:rFonts w:ascii="Verdana" w:hAnsi="Verdana" w:cs="Tahoma"/>
          <w:color w:val="000000"/>
          <w:sz w:val="22"/>
          <w:lang w:val="es-ES"/>
        </w:rPr>
        <w:t xml:space="preserve"> </w:t>
      </w:r>
      <w:r w:rsidRPr="00205DAB">
        <w:rPr>
          <w:rFonts w:ascii="Verdana" w:hAnsi="Verdana" w:cs="Tahoma"/>
          <w:color w:val="000000"/>
          <w:sz w:val="22"/>
          <w:lang w:val="es-ES"/>
        </w:rPr>
        <w:t>EN EL MANDATO QUE LES HA SIDO CONFIADO?</w:t>
      </w:r>
    </w:p>
    <w:p w14:paraId="7A168F35" w14:textId="77777777" w:rsidR="004C181B" w:rsidRPr="00205DAB" w:rsidRDefault="004C181B" w:rsidP="00195CC2">
      <w:pPr>
        <w:tabs>
          <w:tab w:val="left" w:pos="1134"/>
        </w:tabs>
        <w:ind w:left="708"/>
        <w:jc w:val="both"/>
        <w:rPr>
          <w:rFonts w:ascii="Verdana" w:hAnsi="Verdana" w:cs="Tahoma"/>
          <w:color w:val="000000"/>
          <w:sz w:val="22"/>
          <w:lang w:val="es-ES"/>
        </w:rPr>
      </w:pPr>
    </w:p>
    <w:p w14:paraId="4E80F05F" w14:textId="77777777" w:rsidR="00195CC2" w:rsidRPr="00205DAB" w:rsidRDefault="00A42B4C" w:rsidP="00195CC2">
      <w:pPr>
        <w:tabs>
          <w:tab w:val="left" w:pos="1134"/>
        </w:tabs>
        <w:ind w:left="708"/>
        <w:jc w:val="both"/>
        <w:rPr>
          <w:rFonts w:ascii="Verdana" w:hAnsi="Verdana" w:cs="Tahoma"/>
          <w:color w:val="000000"/>
          <w:sz w:val="22"/>
          <w:lang w:val="es-ES"/>
        </w:rPr>
      </w:pPr>
      <w:r w:rsidRPr="00205DAB">
        <w:rPr>
          <w:rFonts w:ascii="Verdana" w:hAnsi="Verdana" w:cs="Tahoma"/>
          <w:color w:val="000000"/>
          <w:sz w:val="22"/>
          <w:lang w:val="es-ES"/>
        </w:rPr>
        <w:t xml:space="preserve">.......SI ASÍ LO HICIEREN, DIOS, LA PATRIA Y </w:t>
      </w:r>
      <w:r w:rsidR="0086107C" w:rsidRPr="00205DAB">
        <w:rPr>
          <w:rFonts w:ascii="Verdana" w:hAnsi="Verdana" w:cs="Tahoma"/>
          <w:color w:val="000000"/>
          <w:sz w:val="22"/>
          <w:lang w:val="es-ES"/>
        </w:rPr>
        <w:t>LOS REPRESENTANTES DE LAS ENTIDADES MIEMBROS DE AMDECO</w:t>
      </w:r>
      <w:r w:rsidRPr="00205DAB">
        <w:rPr>
          <w:rFonts w:ascii="Verdana" w:hAnsi="Verdana" w:cs="Tahoma"/>
          <w:color w:val="000000"/>
          <w:sz w:val="22"/>
          <w:lang w:val="es-ES"/>
        </w:rPr>
        <w:t xml:space="preserve"> LOS RECONOZCAN, SI NO, </w:t>
      </w:r>
      <w:r w:rsidR="00BD7F00" w:rsidRPr="00205DAB">
        <w:rPr>
          <w:rFonts w:ascii="Verdana" w:hAnsi="Verdana" w:cs="Tahoma"/>
          <w:color w:val="000000"/>
          <w:sz w:val="22"/>
          <w:lang w:val="es-ES"/>
        </w:rPr>
        <w:t xml:space="preserve">SE </w:t>
      </w:r>
      <w:r w:rsidRPr="00205DAB">
        <w:rPr>
          <w:rFonts w:ascii="Verdana" w:hAnsi="Verdana" w:cs="Tahoma"/>
          <w:color w:val="000000"/>
          <w:sz w:val="22"/>
          <w:lang w:val="es-ES"/>
        </w:rPr>
        <w:t>LOS DEMANDE".</w:t>
      </w:r>
    </w:p>
    <w:p w14:paraId="439239C3" w14:textId="77777777" w:rsidR="00195CC2" w:rsidRPr="00205DAB" w:rsidRDefault="00195CC2" w:rsidP="00195CC2">
      <w:pPr>
        <w:tabs>
          <w:tab w:val="left" w:pos="1134"/>
        </w:tabs>
        <w:ind w:left="708"/>
        <w:jc w:val="both"/>
        <w:rPr>
          <w:rFonts w:ascii="Verdana" w:hAnsi="Verdana" w:cs="Tahoma"/>
          <w:color w:val="000000"/>
          <w:sz w:val="22"/>
          <w:lang w:val="es-ES"/>
        </w:rPr>
      </w:pPr>
    </w:p>
    <w:p w14:paraId="5BBED218" w14:textId="77777777" w:rsidR="00A42B4C" w:rsidRPr="00205DAB" w:rsidRDefault="00A42B4C" w:rsidP="00195CC2">
      <w:pPr>
        <w:tabs>
          <w:tab w:val="left" w:pos="1134"/>
        </w:tabs>
        <w:ind w:left="708"/>
        <w:jc w:val="both"/>
        <w:rPr>
          <w:rFonts w:ascii="Verdana" w:hAnsi="Verdana"/>
          <w:sz w:val="22"/>
          <w:lang w:val="es-ES"/>
        </w:rPr>
      </w:pPr>
      <w:r w:rsidRPr="00205DAB">
        <w:rPr>
          <w:rFonts w:ascii="Verdana" w:hAnsi="Verdana" w:cs="Tahoma"/>
          <w:color w:val="000000"/>
          <w:sz w:val="22"/>
          <w:lang w:val="es-ES"/>
        </w:rPr>
        <w:t>"QUEDAN USTEDES POSESIONADOS COMO</w:t>
      </w:r>
      <w:r w:rsidR="0086107C" w:rsidRPr="00205DAB">
        <w:rPr>
          <w:rFonts w:ascii="Verdana" w:hAnsi="Verdana" w:cs="Tahoma"/>
          <w:color w:val="000000"/>
          <w:sz w:val="22"/>
          <w:lang w:val="es-ES"/>
        </w:rPr>
        <w:t xml:space="preserve"> MIEMBROS</w:t>
      </w:r>
      <w:r w:rsidRPr="00205DAB">
        <w:rPr>
          <w:rFonts w:ascii="Verdana" w:hAnsi="Verdana" w:cs="Tahoma"/>
          <w:color w:val="000000"/>
          <w:sz w:val="22"/>
          <w:lang w:val="es-ES"/>
        </w:rPr>
        <w:t xml:space="preserve"> TITULARES Y SUMPLENTES DEL </w:t>
      </w:r>
      <w:r w:rsidR="0086107C" w:rsidRPr="00205DAB">
        <w:rPr>
          <w:rFonts w:ascii="Verdana" w:hAnsi="Verdana" w:cs="Tahoma"/>
          <w:color w:val="000000"/>
          <w:sz w:val="22"/>
          <w:lang w:val="es-ES"/>
        </w:rPr>
        <w:t>CONSEJO DIRECTIVO DE AMDECO, EN SUS RESPECTIVOS CARGOS</w:t>
      </w:r>
      <w:r w:rsidRPr="00205DAB">
        <w:rPr>
          <w:rFonts w:ascii="Verdana" w:hAnsi="Verdana" w:cs="Tahoma"/>
          <w:color w:val="000000"/>
          <w:sz w:val="22"/>
          <w:lang w:val="es-ES"/>
        </w:rPr>
        <w:t>".</w:t>
      </w:r>
    </w:p>
    <w:p w14:paraId="428EBDE8" w14:textId="77777777" w:rsidR="008A5FC0" w:rsidRPr="00205DAB" w:rsidRDefault="008A5FC0" w:rsidP="004A6E3F">
      <w:pPr>
        <w:tabs>
          <w:tab w:val="left" w:pos="1134"/>
        </w:tabs>
        <w:jc w:val="both"/>
        <w:rPr>
          <w:rFonts w:ascii="Verdana" w:hAnsi="Verdana"/>
          <w:sz w:val="22"/>
          <w:lang w:val="es-BO"/>
        </w:rPr>
      </w:pPr>
    </w:p>
    <w:p w14:paraId="7918494A" w14:textId="77777777" w:rsidR="00C60E5D" w:rsidRPr="00205DAB" w:rsidRDefault="004A6E3F" w:rsidP="00CA387E">
      <w:pPr>
        <w:tabs>
          <w:tab w:val="left" w:pos="1134"/>
        </w:tabs>
        <w:jc w:val="both"/>
        <w:rPr>
          <w:rFonts w:ascii="Verdana" w:eastAsia="Times New Roman" w:hAnsi="Verdana"/>
          <w:sz w:val="22"/>
          <w:lang w:val="es-ES" w:eastAsia="es-ES"/>
        </w:rPr>
      </w:pPr>
      <w:bookmarkStart w:id="5" w:name="_Hlk57365282"/>
      <w:r w:rsidRPr="00205DAB">
        <w:rPr>
          <w:rFonts w:ascii="Verdana" w:hAnsi="Verdana"/>
          <w:b/>
          <w:sz w:val="22"/>
          <w:lang w:val="es-BO"/>
        </w:rPr>
        <w:t>ARTÍCULO 1</w:t>
      </w:r>
      <w:r w:rsidR="00CA387E" w:rsidRPr="00205DAB">
        <w:rPr>
          <w:rFonts w:ascii="Verdana" w:hAnsi="Verdana"/>
          <w:b/>
          <w:sz w:val="22"/>
          <w:lang w:val="es-BO"/>
        </w:rPr>
        <w:t>7</w:t>
      </w:r>
      <w:r w:rsidRPr="00205DAB">
        <w:rPr>
          <w:rFonts w:ascii="Verdana" w:hAnsi="Verdana"/>
          <w:b/>
          <w:sz w:val="22"/>
          <w:lang w:val="es-BO"/>
        </w:rPr>
        <w:t>. (</w:t>
      </w:r>
      <w:r w:rsidR="00CA387E" w:rsidRPr="00205DAB">
        <w:rPr>
          <w:rFonts w:ascii="Verdana" w:hAnsi="Verdana"/>
          <w:b/>
          <w:sz w:val="22"/>
          <w:lang w:val="es-BO"/>
        </w:rPr>
        <w:t xml:space="preserve">TRANSICIÓN TRANSPARENTE). </w:t>
      </w:r>
      <w:r w:rsidR="00C60E5D" w:rsidRPr="00205DAB">
        <w:rPr>
          <w:rFonts w:ascii="Verdana" w:eastAsia="Times New Roman" w:hAnsi="Verdana"/>
          <w:sz w:val="22"/>
          <w:lang w:val="es-ES" w:eastAsia="es-ES"/>
        </w:rPr>
        <w:t>Con anticipación necesaria, las y los miembros en ejercicio del Consejo Directivo y del Tribunal de Ética salientes prepararán sus informes de gestión, adjuntando todos los informes periódicos y otros obrados de su gestión que concluye, mismos que deberán ser entregados de manera obligatoria</w:t>
      </w:r>
      <w:r w:rsidR="00B020B6" w:rsidRPr="00205DAB">
        <w:rPr>
          <w:rFonts w:ascii="Verdana" w:eastAsia="Times New Roman" w:hAnsi="Verdana"/>
          <w:sz w:val="22"/>
          <w:lang w:val="es-ES" w:eastAsia="es-ES"/>
        </w:rPr>
        <w:t xml:space="preserve"> en el Congreso Ordinario</w:t>
      </w:r>
      <w:r w:rsidR="00C60E5D" w:rsidRPr="00205DAB">
        <w:rPr>
          <w:rFonts w:ascii="Verdana" w:eastAsia="Times New Roman" w:hAnsi="Verdana"/>
          <w:sz w:val="22"/>
          <w:lang w:val="es-ES" w:eastAsia="es-ES"/>
        </w:rPr>
        <w:t>, a las y los nuevos miembros del Consejo Directivo</w:t>
      </w:r>
      <w:r w:rsidR="00B020B6" w:rsidRPr="00205DAB">
        <w:rPr>
          <w:rFonts w:ascii="Verdana" w:eastAsia="Times New Roman" w:hAnsi="Verdana"/>
          <w:sz w:val="22"/>
          <w:lang w:val="es-ES" w:eastAsia="es-ES"/>
        </w:rPr>
        <w:t xml:space="preserve"> y Tribunal de Ética entrantes, respectivamente.</w:t>
      </w:r>
    </w:p>
    <w:bookmarkEnd w:id="5"/>
    <w:p w14:paraId="33C09E2F" w14:textId="77777777" w:rsidR="008A5FC0" w:rsidRPr="00205DAB" w:rsidRDefault="008A5FC0" w:rsidP="004A6E3F">
      <w:pPr>
        <w:pStyle w:val="Prrafodelista"/>
        <w:tabs>
          <w:tab w:val="left" w:pos="1134"/>
          <w:tab w:val="left" w:pos="1560"/>
        </w:tabs>
        <w:ind w:left="0"/>
        <w:jc w:val="both"/>
        <w:rPr>
          <w:rFonts w:ascii="Verdana" w:eastAsia="Times New Roman" w:hAnsi="Verdana"/>
          <w:sz w:val="22"/>
          <w:lang w:val="es-ES" w:eastAsia="es-ES"/>
        </w:rPr>
      </w:pPr>
    </w:p>
    <w:p w14:paraId="7F81461D" w14:textId="77777777" w:rsidR="007A26E4" w:rsidRPr="00205DAB" w:rsidRDefault="004A6E3F" w:rsidP="00CA387E">
      <w:pPr>
        <w:tabs>
          <w:tab w:val="left" w:pos="1134"/>
        </w:tabs>
        <w:jc w:val="both"/>
        <w:rPr>
          <w:rFonts w:ascii="Verdana" w:hAnsi="Verdana"/>
          <w:sz w:val="22"/>
          <w:lang w:val="es-ES"/>
        </w:rPr>
      </w:pPr>
      <w:r w:rsidRPr="00205DAB">
        <w:rPr>
          <w:rFonts w:ascii="Verdana" w:hAnsi="Verdana"/>
          <w:b/>
          <w:sz w:val="22"/>
          <w:lang w:val="es-BO"/>
        </w:rPr>
        <w:t>ARTÍCULO 1</w:t>
      </w:r>
      <w:r w:rsidR="00CA387E" w:rsidRPr="00205DAB">
        <w:rPr>
          <w:rFonts w:ascii="Verdana" w:hAnsi="Verdana"/>
          <w:b/>
          <w:sz w:val="22"/>
          <w:lang w:val="es-BO"/>
        </w:rPr>
        <w:t>8</w:t>
      </w:r>
      <w:r w:rsidRPr="00205DAB">
        <w:rPr>
          <w:rFonts w:ascii="Verdana" w:hAnsi="Verdana"/>
          <w:b/>
          <w:sz w:val="22"/>
          <w:lang w:val="es-BO"/>
        </w:rPr>
        <w:t>. (</w:t>
      </w:r>
      <w:r w:rsidR="00CA387E" w:rsidRPr="00205DAB">
        <w:rPr>
          <w:rFonts w:ascii="Verdana" w:hAnsi="Verdana"/>
          <w:b/>
          <w:sz w:val="22"/>
          <w:lang w:val="es-BO"/>
        </w:rPr>
        <w:t xml:space="preserve">DERECHOS DE LOS MIEMBROS DEL CONSEJO DIRECTIVO). </w:t>
      </w:r>
      <w:r w:rsidR="0046737E" w:rsidRPr="00205DAB">
        <w:rPr>
          <w:rFonts w:ascii="Verdana" w:hAnsi="Verdana"/>
          <w:sz w:val="22"/>
          <w:lang w:val="es-BO"/>
        </w:rPr>
        <w:t>S</w:t>
      </w:r>
      <w:r w:rsidR="0046737E" w:rsidRPr="00205DAB">
        <w:rPr>
          <w:rFonts w:ascii="Verdana" w:hAnsi="Verdana"/>
          <w:sz w:val="22"/>
          <w:lang w:val="es-ES"/>
        </w:rPr>
        <w:t>in ser limitativos, l</w:t>
      </w:r>
      <w:r w:rsidR="007A26E4" w:rsidRPr="00205DAB">
        <w:rPr>
          <w:rFonts w:ascii="Verdana" w:hAnsi="Verdana"/>
          <w:sz w:val="22"/>
          <w:lang w:val="es-ES"/>
        </w:rPr>
        <w:t>as y los miembros en ejercicio del Consejo Directivo, para el cumplimiento de su mandato orgánico, tendrán los siguientes derechos:</w:t>
      </w:r>
    </w:p>
    <w:p w14:paraId="1D6BCCF5" w14:textId="77777777" w:rsidR="00CA387E" w:rsidRPr="00205DAB" w:rsidRDefault="00CA387E" w:rsidP="00CA387E">
      <w:pPr>
        <w:tabs>
          <w:tab w:val="left" w:pos="1134"/>
        </w:tabs>
        <w:jc w:val="both"/>
        <w:rPr>
          <w:rFonts w:ascii="Verdana" w:hAnsi="Verdana"/>
          <w:sz w:val="22"/>
          <w:lang w:val="es-ES"/>
        </w:rPr>
      </w:pPr>
    </w:p>
    <w:p w14:paraId="4BA2A7BF"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 xml:space="preserve">A la participación con voz y voto, en las sesiones del Consejo Directivo y en las de sus Comisiones, pudiendo participar sin derecho a voto, en sesiones de otras Comisiones.  </w:t>
      </w:r>
    </w:p>
    <w:p w14:paraId="3A0A34EF"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 xml:space="preserve">Al control, pudiendo solicitar a la presidencia o a las comisiones o a la Dirección Ejecutiva, informes escritos u orales con fines de información, control y seguimiento, así como proponer investigaciones sobre todo asunto de interés institucional. </w:t>
      </w:r>
    </w:p>
    <w:p w14:paraId="349D99E7"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A la gestión, pudiendo dirigir comunicaciones o representaciones a los funcionarios de</w:t>
      </w:r>
      <w:r w:rsidR="00A47D52" w:rsidRPr="00205DAB">
        <w:rPr>
          <w:rFonts w:ascii="Verdana" w:hAnsi="Verdana"/>
          <w:sz w:val="22"/>
          <w:lang w:val="es-ES"/>
        </w:rPr>
        <w:t xml:space="preserve"> </w:t>
      </w:r>
      <w:r w:rsidRPr="00205DAB">
        <w:rPr>
          <w:rFonts w:ascii="Verdana" w:hAnsi="Verdana"/>
          <w:sz w:val="22"/>
          <w:lang w:val="es-ES"/>
        </w:rPr>
        <w:t>l</w:t>
      </w:r>
      <w:r w:rsidR="008D6735" w:rsidRPr="00205DAB">
        <w:rPr>
          <w:rFonts w:ascii="Verdana" w:hAnsi="Verdana"/>
          <w:sz w:val="22"/>
          <w:lang w:val="es-ES"/>
        </w:rPr>
        <w:t>a</w:t>
      </w:r>
      <w:r w:rsidR="00A47D52" w:rsidRPr="00205DAB">
        <w:rPr>
          <w:rFonts w:ascii="Verdana" w:hAnsi="Verdana"/>
          <w:sz w:val="22"/>
          <w:lang w:val="es-ES"/>
        </w:rPr>
        <w:t xml:space="preserve"> </w:t>
      </w:r>
      <w:r w:rsidR="008D6735" w:rsidRPr="00205DAB">
        <w:rPr>
          <w:rFonts w:ascii="Verdana" w:hAnsi="Verdana"/>
          <w:sz w:val="22"/>
          <w:lang w:val="es-ES"/>
        </w:rPr>
        <w:t>Estructura Ejecutiva de AMDECO</w:t>
      </w:r>
      <w:r w:rsidRPr="00205DAB">
        <w:rPr>
          <w:rFonts w:ascii="Verdana" w:hAnsi="Verdana"/>
          <w:sz w:val="22"/>
          <w:lang w:val="es-ES"/>
        </w:rPr>
        <w:t xml:space="preserve">, sobre aspectos vinculados al cumplimiento de sus funciones. </w:t>
      </w:r>
    </w:p>
    <w:p w14:paraId="1D260E09"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 xml:space="preserve">A la defensa y explicación, según el caso, cuando sean sometidos a procedimientos internos </w:t>
      </w:r>
      <w:r w:rsidR="008D6735" w:rsidRPr="00205DAB">
        <w:rPr>
          <w:rFonts w:ascii="Verdana" w:hAnsi="Verdana"/>
          <w:sz w:val="22"/>
          <w:lang w:val="es-ES"/>
        </w:rPr>
        <w:t>e</w:t>
      </w:r>
      <w:r w:rsidRPr="00205DAB">
        <w:rPr>
          <w:rFonts w:ascii="Verdana" w:hAnsi="Verdana"/>
          <w:sz w:val="22"/>
          <w:lang w:val="es-ES"/>
        </w:rPr>
        <w:t xml:space="preserve"> investigación o denuncia por infracción de </w:t>
      </w:r>
      <w:r w:rsidR="008D6735" w:rsidRPr="00205DAB">
        <w:rPr>
          <w:rFonts w:ascii="Verdana" w:hAnsi="Verdana"/>
          <w:sz w:val="22"/>
          <w:lang w:val="es-ES"/>
        </w:rPr>
        <w:t>obligaciones</w:t>
      </w:r>
      <w:r w:rsidRPr="00205DAB">
        <w:rPr>
          <w:rFonts w:ascii="Verdana" w:hAnsi="Verdana"/>
          <w:sz w:val="22"/>
          <w:lang w:val="es-ES"/>
        </w:rPr>
        <w:t xml:space="preserve"> y prohibiciones</w:t>
      </w:r>
      <w:r w:rsidR="008D6735" w:rsidRPr="00205DAB">
        <w:rPr>
          <w:rFonts w:ascii="Verdana" w:hAnsi="Verdana"/>
          <w:sz w:val="22"/>
          <w:lang w:val="es-ES"/>
        </w:rPr>
        <w:t xml:space="preserve"> de su cargo</w:t>
      </w:r>
      <w:r w:rsidRPr="00205DAB">
        <w:rPr>
          <w:rFonts w:ascii="Verdana" w:hAnsi="Verdana"/>
          <w:sz w:val="22"/>
          <w:lang w:val="es-ES"/>
        </w:rPr>
        <w:t>.</w:t>
      </w:r>
    </w:p>
    <w:p w14:paraId="57F51DF3"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A los permisos y licencias conforme al presente reglamento.</w:t>
      </w:r>
    </w:p>
    <w:p w14:paraId="718AD355"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Al asesoramiento técnico y jurídico en el desempeño de sus funciones</w:t>
      </w:r>
    </w:p>
    <w:p w14:paraId="75DA5ED5" w14:textId="77777777" w:rsidR="007A26E4" w:rsidRPr="00205DAB" w:rsidRDefault="007A26E4" w:rsidP="004A6E3F">
      <w:pPr>
        <w:pStyle w:val="Prrafodelista"/>
        <w:numPr>
          <w:ilvl w:val="0"/>
          <w:numId w:val="12"/>
        </w:numPr>
        <w:jc w:val="both"/>
        <w:rPr>
          <w:rFonts w:ascii="Verdana" w:hAnsi="Verdana"/>
          <w:sz w:val="22"/>
          <w:lang w:val="es-ES"/>
        </w:rPr>
      </w:pPr>
      <w:r w:rsidRPr="00205DAB">
        <w:rPr>
          <w:rFonts w:ascii="Verdana" w:hAnsi="Verdana"/>
          <w:sz w:val="22"/>
          <w:lang w:val="es-ES"/>
        </w:rPr>
        <w:t>Al apoyo técnico administrativo en el manejo institucional.</w:t>
      </w:r>
    </w:p>
    <w:p w14:paraId="5575146D" w14:textId="77777777" w:rsidR="00471EFC" w:rsidRPr="00205DAB" w:rsidRDefault="00081973" w:rsidP="004A6E3F">
      <w:pPr>
        <w:pStyle w:val="Prrafodelista"/>
        <w:numPr>
          <w:ilvl w:val="0"/>
          <w:numId w:val="12"/>
        </w:numPr>
        <w:jc w:val="both"/>
        <w:rPr>
          <w:rFonts w:ascii="Verdana" w:hAnsi="Verdana"/>
          <w:sz w:val="22"/>
          <w:lang w:val="es-ES"/>
        </w:rPr>
      </w:pPr>
      <w:r w:rsidRPr="00205DAB">
        <w:rPr>
          <w:rFonts w:ascii="Verdana" w:hAnsi="Verdana"/>
          <w:sz w:val="22"/>
          <w:lang w:val="es-ES"/>
        </w:rPr>
        <w:t>Otros derechos propios de la naturaleza de su cargo.</w:t>
      </w:r>
    </w:p>
    <w:p w14:paraId="079D8DF7" w14:textId="77777777" w:rsidR="007A26E4" w:rsidRPr="00205DAB" w:rsidRDefault="007A26E4" w:rsidP="004A6E3F">
      <w:pPr>
        <w:pStyle w:val="Prrafodelista"/>
        <w:tabs>
          <w:tab w:val="left" w:pos="1134"/>
          <w:tab w:val="left" w:pos="1560"/>
        </w:tabs>
        <w:ind w:left="0"/>
        <w:jc w:val="both"/>
        <w:rPr>
          <w:rFonts w:ascii="Verdana" w:eastAsia="Times New Roman" w:hAnsi="Verdana"/>
          <w:sz w:val="22"/>
          <w:lang w:val="es-ES" w:eastAsia="es-ES"/>
        </w:rPr>
      </w:pPr>
    </w:p>
    <w:p w14:paraId="425BF394" w14:textId="77777777" w:rsidR="0046737E" w:rsidRPr="00205DAB" w:rsidRDefault="004A6E3F" w:rsidP="00CA387E">
      <w:pPr>
        <w:tabs>
          <w:tab w:val="left" w:pos="1134"/>
        </w:tabs>
        <w:jc w:val="both"/>
        <w:rPr>
          <w:rFonts w:ascii="Verdana" w:hAnsi="Verdana"/>
          <w:sz w:val="22"/>
          <w:lang w:val="es-ES"/>
        </w:rPr>
      </w:pPr>
      <w:r w:rsidRPr="00205DAB">
        <w:rPr>
          <w:rFonts w:ascii="Verdana" w:hAnsi="Verdana"/>
          <w:b/>
          <w:sz w:val="22"/>
          <w:lang w:val="es-BO"/>
        </w:rPr>
        <w:lastRenderedPageBreak/>
        <w:t>ARTÍCULO 1</w:t>
      </w:r>
      <w:r w:rsidR="00CA387E" w:rsidRPr="00205DAB">
        <w:rPr>
          <w:rFonts w:ascii="Verdana" w:hAnsi="Verdana"/>
          <w:b/>
          <w:sz w:val="22"/>
          <w:lang w:val="es-BO"/>
        </w:rPr>
        <w:t>9</w:t>
      </w:r>
      <w:r w:rsidRPr="00205DAB">
        <w:rPr>
          <w:rFonts w:ascii="Verdana" w:hAnsi="Verdana"/>
          <w:b/>
          <w:sz w:val="22"/>
          <w:lang w:val="es-BO"/>
        </w:rPr>
        <w:t>. (</w:t>
      </w:r>
      <w:r w:rsidR="00CA387E" w:rsidRPr="00205DAB">
        <w:rPr>
          <w:rFonts w:ascii="Verdana" w:hAnsi="Verdana"/>
          <w:b/>
          <w:sz w:val="22"/>
          <w:lang w:val="es-BO"/>
        </w:rPr>
        <w:t xml:space="preserve">OBLIGACIONES DE LOS MIEMBROS DEL CONSEJO DIRECTIVO). </w:t>
      </w:r>
      <w:r w:rsidR="005E361B" w:rsidRPr="00205DAB">
        <w:rPr>
          <w:rFonts w:ascii="Verdana" w:hAnsi="Verdana"/>
          <w:b/>
          <w:sz w:val="22"/>
          <w:lang w:val="es-ES"/>
        </w:rPr>
        <w:t>I.</w:t>
      </w:r>
      <w:r w:rsidR="00471EFC" w:rsidRPr="00205DAB">
        <w:rPr>
          <w:rFonts w:ascii="Verdana" w:hAnsi="Verdana"/>
          <w:sz w:val="22"/>
          <w:lang w:val="es-ES"/>
        </w:rPr>
        <w:t xml:space="preserve"> </w:t>
      </w:r>
      <w:r w:rsidR="0046737E" w:rsidRPr="00205DAB">
        <w:rPr>
          <w:rFonts w:ascii="Verdana" w:hAnsi="Verdana"/>
          <w:sz w:val="22"/>
          <w:lang w:val="es-ES"/>
        </w:rPr>
        <w:t xml:space="preserve">Las y los </w:t>
      </w:r>
      <w:r w:rsidR="00417FCB" w:rsidRPr="00205DAB">
        <w:rPr>
          <w:rFonts w:ascii="Verdana" w:hAnsi="Verdana"/>
          <w:sz w:val="22"/>
          <w:lang w:val="es-ES"/>
        </w:rPr>
        <w:t>miembros del Cons</w:t>
      </w:r>
      <w:r w:rsidR="0046737E" w:rsidRPr="00205DAB">
        <w:rPr>
          <w:rFonts w:ascii="Verdana" w:hAnsi="Verdana"/>
          <w:sz w:val="22"/>
          <w:lang w:val="es-ES"/>
        </w:rPr>
        <w:t>ejo Directivo tendrán las siguientes obligaciones:</w:t>
      </w:r>
    </w:p>
    <w:p w14:paraId="5C9C4D1B"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Cumplir la Constitución Política del Estado, las Leyes, el Estatuto Orgánico, el presente </w:t>
      </w:r>
      <w:r w:rsidR="00CB40BF" w:rsidRPr="00205DAB">
        <w:rPr>
          <w:rFonts w:ascii="Verdana" w:hAnsi="Verdana"/>
          <w:sz w:val="22"/>
          <w:lang w:val="es-ES"/>
        </w:rPr>
        <w:t>Reglamento Interno</w:t>
      </w:r>
      <w:r w:rsidRPr="00205DAB">
        <w:rPr>
          <w:rFonts w:ascii="Verdana" w:hAnsi="Verdana"/>
          <w:sz w:val="22"/>
          <w:lang w:val="es-ES"/>
        </w:rPr>
        <w:t xml:space="preserve"> y la demás normativa </w:t>
      </w:r>
      <w:r w:rsidR="00922659" w:rsidRPr="00205DAB">
        <w:rPr>
          <w:rFonts w:ascii="Verdana" w:hAnsi="Verdana"/>
          <w:sz w:val="22"/>
          <w:lang w:val="es-ES"/>
        </w:rPr>
        <w:t>aplicable</w:t>
      </w:r>
      <w:r w:rsidRPr="00205DAB">
        <w:rPr>
          <w:rFonts w:ascii="Verdana" w:hAnsi="Verdana"/>
          <w:sz w:val="22"/>
          <w:lang w:val="es-ES"/>
        </w:rPr>
        <w:t>;</w:t>
      </w:r>
    </w:p>
    <w:p w14:paraId="7346E490" w14:textId="77777777" w:rsidR="00D34582" w:rsidRPr="00205DAB" w:rsidRDefault="00D34582" w:rsidP="004A6E3F">
      <w:pPr>
        <w:pStyle w:val="Prrafodelista"/>
        <w:numPr>
          <w:ilvl w:val="0"/>
          <w:numId w:val="13"/>
        </w:numPr>
        <w:jc w:val="both"/>
        <w:rPr>
          <w:rFonts w:ascii="Verdana" w:hAnsi="Verdana"/>
          <w:sz w:val="22"/>
          <w:lang w:val="es-ES"/>
        </w:rPr>
      </w:pPr>
      <w:r w:rsidRPr="00205DAB">
        <w:rPr>
          <w:rFonts w:ascii="Verdana" w:hAnsi="Verdana"/>
          <w:sz w:val="22"/>
          <w:lang w:val="es-ES"/>
        </w:rPr>
        <w:t>Cumplir y hacer cumplir los fines del sistema asociativo municipal establecido por la Ley y el Estatuto Orgánico.</w:t>
      </w:r>
    </w:p>
    <w:p w14:paraId="01BB6DC4"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Cumplir con las labores propias de su cargo y con las que les sean asignadas, velar por la mejora de los servicios y funciones de AMDECO;</w:t>
      </w:r>
    </w:p>
    <w:p w14:paraId="0E6E98A7"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Participar efectivamente en las actividades y trabajos del </w:t>
      </w:r>
      <w:r w:rsidR="00417FCB" w:rsidRPr="00205DAB">
        <w:rPr>
          <w:rFonts w:ascii="Verdana" w:hAnsi="Verdana"/>
          <w:sz w:val="22"/>
          <w:lang w:val="es-ES"/>
        </w:rPr>
        <w:t>Cons</w:t>
      </w:r>
      <w:r w:rsidRPr="00205DAB">
        <w:rPr>
          <w:rFonts w:ascii="Verdana" w:hAnsi="Verdana"/>
          <w:sz w:val="22"/>
          <w:lang w:val="es-ES"/>
        </w:rPr>
        <w:t>ejo Directivo y de sus respectivas Comisiones.</w:t>
      </w:r>
    </w:p>
    <w:p w14:paraId="43E2E4BC"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Asistir puntualmente a las Sesiones del </w:t>
      </w:r>
      <w:r w:rsidR="00417FCB" w:rsidRPr="00205DAB">
        <w:rPr>
          <w:rFonts w:ascii="Verdana" w:hAnsi="Verdana"/>
          <w:sz w:val="22"/>
          <w:lang w:val="es-ES"/>
        </w:rPr>
        <w:t>Cons</w:t>
      </w:r>
      <w:r w:rsidRPr="00205DAB">
        <w:rPr>
          <w:rFonts w:ascii="Verdana" w:hAnsi="Verdana"/>
          <w:sz w:val="22"/>
          <w:lang w:val="es-ES"/>
        </w:rPr>
        <w:t>ejo Directivo, así como a las de las Comisiones a los que pertenezca;</w:t>
      </w:r>
    </w:p>
    <w:p w14:paraId="726DD543"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Defender los derechos de autonomía consagradas por la Constitución</w:t>
      </w:r>
      <w:r w:rsidR="00AB0475" w:rsidRPr="00205DAB">
        <w:rPr>
          <w:rFonts w:ascii="Verdana" w:hAnsi="Verdana"/>
          <w:sz w:val="22"/>
          <w:lang w:val="es-ES"/>
        </w:rPr>
        <w:t xml:space="preserve"> y los</w:t>
      </w:r>
      <w:r w:rsidRPr="00205DAB">
        <w:rPr>
          <w:rFonts w:ascii="Verdana" w:hAnsi="Verdana"/>
          <w:sz w:val="22"/>
          <w:lang w:val="es-ES"/>
        </w:rPr>
        <w:t xml:space="preserve"> intereses </w:t>
      </w:r>
      <w:r w:rsidR="00AB0475" w:rsidRPr="00205DAB">
        <w:rPr>
          <w:rFonts w:ascii="Verdana" w:hAnsi="Verdana"/>
          <w:sz w:val="22"/>
          <w:lang w:val="es-ES"/>
        </w:rPr>
        <w:t xml:space="preserve">comunes de los Gobiernos Autónomos Municipales y </w:t>
      </w:r>
      <w:r w:rsidRPr="00205DAB">
        <w:rPr>
          <w:rFonts w:ascii="Verdana" w:hAnsi="Verdana"/>
          <w:sz w:val="22"/>
          <w:lang w:val="es-ES"/>
        </w:rPr>
        <w:t xml:space="preserve">de las </w:t>
      </w:r>
      <w:r w:rsidR="00AB0475" w:rsidRPr="00205DAB">
        <w:rPr>
          <w:rFonts w:ascii="Verdana" w:hAnsi="Verdana"/>
          <w:sz w:val="22"/>
          <w:lang w:val="es-ES"/>
        </w:rPr>
        <w:t xml:space="preserve">demás </w:t>
      </w:r>
      <w:r w:rsidRPr="00205DAB">
        <w:rPr>
          <w:rFonts w:ascii="Verdana" w:hAnsi="Verdana"/>
          <w:sz w:val="22"/>
          <w:lang w:val="es-ES"/>
        </w:rPr>
        <w:t>entidades miembros de AMDECO, en el marco de los fines del sistema asociativo municipal y de AMDECO;</w:t>
      </w:r>
    </w:p>
    <w:p w14:paraId="7A9B6ACA"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Respetar las opiniones vertidas por </w:t>
      </w:r>
      <w:r w:rsidR="00AB0475" w:rsidRPr="00205DAB">
        <w:rPr>
          <w:rFonts w:ascii="Verdana" w:hAnsi="Verdana"/>
          <w:sz w:val="22"/>
          <w:lang w:val="es-ES"/>
        </w:rPr>
        <w:t>los demás miembros del Consejo Directivo</w:t>
      </w:r>
      <w:r w:rsidRPr="00205DAB">
        <w:rPr>
          <w:rFonts w:ascii="Verdana" w:hAnsi="Verdana"/>
          <w:sz w:val="22"/>
          <w:lang w:val="es-ES"/>
        </w:rPr>
        <w:t>, sin discriminación de ninguna naturaleza;</w:t>
      </w:r>
    </w:p>
    <w:p w14:paraId="375CC689"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Respetar los derechos de </w:t>
      </w:r>
      <w:r w:rsidR="00AB0475" w:rsidRPr="00205DAB">
        <w:rPr>
          <w:rFonts w:ascii="Verdana" w:hAnsi="Verdana"/>
          <w:sz w:val="22"/>
          <w:lang w:val="es-ES"/>
        </w:rPr>
        <w:t xml:space="preserve">las miembros mujeres del Consejo Directivo </w:t>
      </w:r>
      <w:r w:rsidRPr="00205DAB">
        <w:rPr>
          <w:rFonts w:ascii="Verdana" w:hAnsi="Verdana"/>
          <w:sz w:val="22"/>
          <w:lang w:val="es-ES"/>
        </w:rPr>
        <w:t>para el ejercicio de su mandato, en observancia de lo establecido en la Ley 243, contra el Acoso y Violencia Política hacia las mujeres;</w:t>
      </w:r>
    </w:p>
    <w:p w14:paraId="7D39590C"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No impedir la reincorporación de </w:t>
      </w:r>
      <w:r w:rsidR="00AB0475" w:rsidRPr="00205DAB">
        <w:rPr>
          <w:rFonts w:ascii="Verdana" w:hAnsi="Verdana"/>
          <w:sz w:val="22"/>
          <w:lang w:val="es-ES"/>
        </w:rPr>
        <w:t>miembros titulares del Consejo Directivo</w:t>
      </w:r>
      <w:r w:rsidRPr="00205DAB">
        <w:rPr>
          <w:rFonts w:ascii="Verdana" w:hAnsi="Verdana"/>
          <w:sz w:val="22"/>
          <w:lang w:val="es-ES"/>
        </w:rPr>
        <w:t>, después que hayan cumplido una licencia justificada;</w:t>
      </w:r>
    </w:p>
    <w:p w14:paraId="1C1A150D"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Gestionar recursos u otros modos de apoyo para </w:t>
      </w:r>
      <w:r w:rsidR="00AB0475" w:rsidRPr="00205DAB">
        <w:rPr>
          <w:rFonts w:ascii="Verdana" w:hAnsi="Verdana"/>
          <w:sz w:val="22"/>
          <w:lang w:val="es-ES"/>
        </w:rPr>
        <w:t>AMDECO</w:t>
      </w:r>
      <w:r w:rsidRPr="00205DAB">
        <w:rPr>
          <w:rFonts w:ascii="Verdana" w:hAnsi="Verdana"/>
          <w:sz w:val="22"/>
          <w:lang w:val="es-ES"/>
        </w:rPr>
        <w:t xml:space="preserve">, del Gobierno Central, </w:t>
      </w:r>
      <w:r w:rsidR="00AB0475" w:rsidRPr="00205DAB">
        <w:rPr>
          <w:rFonts w:ascii="Verdana" w:hAnsi="Verdana"/>
          <w:sz w:val="22"/>
          <w:lang w:val="es-ES"/>
        </w:rPr>
        <w:t xml:space="preserve">de la cooperación </w:t>
      </w:r>
      <w:r w:rsidRPr="00205DAB">
        <w:rPr>
          <w:rFonts w:ascii="Verdana" w:hAnsi="Verdana"/>
          <w:sz w:val="22"/>
          <w:lang w:val="es-ES"/>
        </w:rPr>
        <w:t xml:space="preserve">y de otras instancias, por iniciativa propia o por delegación del </w:t>
      </w:r>
      <w:r w:rsidR="00AB0475" w:rsidRPr="00205DAB">
        <w:rPr>
          <w:rFonts w:ascii="Verdana" w:hAnsi="Verdana"/>
          <w:sz w:val="22"/>
          <w:lang w:val="es-ES"/>
        </w:rPr>
        <w:t>Consejo Directivo</w:t>
      </w:r>
      <w:r w:rsidRPr="00205DAB">
        <w:rPr>
          <w:rFonts w:ascii="Verdana" w:hAnsi="Verdana"/>
          <w:sz w:val="22"/>
          <w:lang w:val="es-ES"/>
        </w:rPr>
        <w:t xml:space="preserve">, así como ante solicitud </w:t>
      </w:r>
      <w:r w:rsidR="00AB0475" w:rsidRPr="00205DAB">
        <w:rPr>
          <w:rFonts w:ascii="Verdana" w:hAnsi="Verdana"/>
          <w:sz w:val="22"/>
          <w:lang w:val="es-ES"/>
        </w:rPr>
        <w:t>de la Presidencia</w:t>
      </w:r>
      <w:r w:rsidRPr="00205DAB">
        <w:rPr>
          <w:rFonts w:ascii="Verdana" w:hAnsi="Verdana"/>
          <w:sz w:val="22"/>
          <w:lang w:val="es-ES"/>
        </w:rPr>
        <w:t>.</w:t>
      </w:r>
    </w:p>
    <w:p w14:paraId="2FA65895"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Escuchar, recibir y canalizar, mediante las instancias pertinentes, las</w:t>
      </w:r>
      <w:r w:rsidR="00AB0475" w:rsidRPr="00205DAB">
        <w:rPr>
          <w:rFonts w:ascii="Verdana" w:hAnsi="Verdana"/>
          <w:sz w:val="22"/>
          <w:lang w:val="es-ES"/>
        </w:rPr>
        <w:t xml:space="preserve"> iniciativas y solicitudes de la</w:t>
      </w:r>
      <w:r w:rsidRPr="00205DAB">
        <w:rPr>
          <w:rFonts w:ascii="Verdana" w:hAnsi="Verdana"/>
          <w:sz w:val="22"/>
          <w:lang w:val="es-ES"/>
        </w:rPr>
        <w:t>s</w:t>
      </w:r>
      <w:r w:rsidR="00AB0475" w:rsidRPr="00205DAB">
        <w:rPr>
          <w:rFonts w:ascii="Verdana" w:hAnsi="Verdana"/>
          <w:sz w:val="22"/>
          <w:lang w:val="es-ES"/>
        </w:rPr>
        <w:t xml:space="preserve"> autoridades de los Gobiernos Autónomos Municipales y demás entidades miembros de AMDECO</w:t>
      </w:r>
      <w:r w:rsidRPr="00205DAB">
        <w:rPr>
          <w:rFonts w:ascii="Verdana" w:hAnsi="Verdana"/>
          <w:sz w:val="22"/>
          <w:lang w:val="es-ES"/>
        </w:rPr>
        <w:t>.</w:t>
      </w:r>
    </w:p>
    <w:p w14:paraId="1BA12333"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Informar regularmente, sobre el desempeño de su mandato y actividades </w:t>
      </w:r>
      <w:r w:rsidR="00AB0475" w:rsidRPr="00205DAB">
        <w:rPr>
          <w:rFonts w:ascii="Verdana" w:hAnsi="Verdana"/>
          <w:sz w:val="22"/>
          <w:lang w:val="es-ES"/>
        </w:rPr>
        <w:t>de representación</w:t>
      </w:r>
      <w:r w:rsidRPr="00205DAB">
        <w:rPr>
          <w:rFonts w:ascii="Verdana" w:hAnsi="Verdana"/>
          <w:sz w:val="22"/>
          <w:lang w:val="es-ES"/>
        </w:rPr>
        <w:t xml:space="preserve">, a sus </w:t>
      </w:r>
      <w:r w:rsidR="00AB0475" w:rsidRPr="00205DAB">
        <w:rPr>
          <w:rFonts w:ascii="Verdana" w:hAnsi="Verdana"/>
          <w:sz w:val="22"/>
          <w:lang w:val="es-ES"/>
        </w:rPr>
        <w:t>correspondientes regiones o entidades, así como ante el Consejo Directivo</w:t>
      </w:r>
      <w:r w:rsidRPr="00205DAB">
        <w:rPr>
          <w:rFonts w:ascii="Verdana" w:hAnsi="Verdana"/>
          <w:sz w:val="22"/>
          <w:lang w:val="es-ES"/>
        </w:rPr>
        <w:t>.</w:t>
      </w:r>
    </w:p>
    <w:p w14:paraId="0FD0118E" w14:textId="77777777" w:rsidR="00AB0475" w:rsidRPr="00205DAB" w:rsidRDefault="00AB0475" w:rsidP="004A6E3F">
      <w:pPr>
        <w:pStyle w:val="Prrafodelista"/>
        <w:numPr>
          <w:ilvl w:val="0"/>
          <w:numId w:val="13"/>
        </w:numPr>
        <w:jc w:val="both"/>
        <w:rPr>
          <w:rFonts w:ascii="Verdana" w:hAnsi="Verdana"/>
          <w:sz w:val="22"/>
          <w:lang w:val="es-ES"/>
        </w:rPr>
      </w:pPr>
      <w:bookmarkStart w:id="6" w:name="_Hlk31197899"/>
      <w:bookmarkStart w:id="7" w:name="_Hlk31198190"/>
      <w:r w:rsidRPr="00205DAB">
        <w:rPr>
          <w:rFonts w:ascii="Verdana" w:hAnsi="Verdana"/>
          <w:sz w:val="22"/>
          <w:lang w:val="es-ES"/>
        </w:rPr>
        <w:t>Informar a la presidencia y/o al Consejo Directivo</w:t>
      </w:r>
      <w:r w:rsidR="00471EFC" w:rsidRPr="00205DAB">
        <w:rPr>
          <w:rFonts w:ascii="Verdana" w:hAnsi="Verdana"/>
          <w:sz w:val="22"/>
          <w:lang w:val="es-ES"/>
        </w:rPr>
        <w:t>, sobre la</w:t>
      </w:r>
      <w:r w:rsidR="008906BA" w:rsidRPr="00205DAB">
        <w:rPr>
          <w:rFonts w:ascii="Verdana" w:hAnsi="Verdana"/>
          <w:sz w:val="22"/>
          <w:lang w:val="es-ES"/>
        </w:rPr>
        <w:t xml:space="preserve"> suspensión,</w:t>
      </w:r>
      <w:r w:rsidR="00471EFC" w:rsidRPr="00205DAB">
        <w:rPr>
          <w:rFonts w:ascii="Verdana" w:hAnsi="Verdana"/>
          <w:sz w:val="22"/>
          <w:lang w:val="es-ES"/>
        </w:rPr>
        <w:t xml:space="preserve"> licencia temporal, o indefinida de su cargo</w:t>
      </w:r>
      <w:r w:rsidR="008906BA" w:rsidRPr="00205DAB">
        <w:rPr>
          <w:rFonts w:ascii="Verdana" w:hAnsi="Verdana"/>
          <w:sz w:val="22"/>
          <w:lang w:val="es-ES"/>
        </w:rPr>
        <w:t>,</w:t>
      </w:r>
      <w:r w:rsidR="007C1DAD" w:rsidRPr="00205DAB">
        <w:rPr>
          <w:rFonts w:ascii="Verdana" w:hAnsi="Verdana"/>
          <w:sz w:val="22"/>
          <w:lang w:val="es-ES"/>
        </w:rPr>
        <w:t xml:space="preserve"> </w:t>
      </w:r>
      <w:r w:rsidR="008906BA" w:rsidRPr="00205DAB">
        <w:rPr>
          <w:rFonts w:ascii="Verdana" w:hAnsi="Verdana"/>
          <w:sz w:val="22"/>
          <w:lang w:val="es-ES"/>
        </w:rPr>
        <w:t xml:space="preserve">en </w:t>
      </w:r>
      <w:r w:rsidR="00471EFC" w:rsidRPr="00205DAB">
        <w:rPr>
          <w:rFonts w:ascii="Verdana" w:hAnsi="Verdana"/>
          <w:sz w:val="22"/>
          <w:lang w:val="es-ES"/>
        </w:rPr>
        <w:t>su respectivo Gobierno Autónomo Municipal o entidad miembro de AMDECO.</w:t>
      </w:r>
      <w:bookmarkEnd w:id="6"/>
    </w:p>
    <w:bookmarkEnd w:id="7"/>
    <w:p w14:paraId="3C3E26A3" w14:textId="77777777" w:rsidR="0046737E" w:rsidRPr="00205DAB" w:rsidRDefault="0046737E" w:rsidP="004A6E3F">
      <w:pPr>
        <w:pStyle w:val="Prrafodelista"/>
        <w:numPr>
          <w:ilvl w:val="0"/>
          <w:numId w:val="13"/>
        </w:numPr>
        <w:jc w:val="both"/>
        <w:rPr>
          <w:rFonts w:ascii="Verdana" w:hAnsi="Verdana"/>
          <w:sz w:val="22"/>
          <w:lang w:val="es-ES"/>
        </w:rPr>
      </w:pPr>
      <w:r w:rsidRPr="00205DAB">
        <w:rPr>
          <w:rFonts w:ascii="Verdana" w:hAnsi="Verdana"/>
          <w:sz w:val="22"/>
          <w:lang w:val="es-ES"/>
        </w:rPr>
        <w:t xml:space="preserve">Otras obligaciones </w:t>
      </w:r>
      <w:r w:rsidR="00AB0475" w:rsidRPr="00205DAB">
        <w:rPr>
          <w:rFonts w:ascii="Verdana" w:hAnsi="Verdana"/>
          <w:sz w:val="22"/>
          <w:lang w:val="es-ES"/>
        </w:rPr>
        <w:t>propias de la naturaleza de su cargo</w:t>
      </w:r>
      <w:r w:rsidRPr="00205DAB">
        <w:rPr>
          <w:rFonts w:ascii="Verdana" w:hAnsi="Verdana"/>
          <w:sz w:val="22"/>
          <w:lang w:val="es-ES"/>
        </w:rPr>
        <w:t>.</w:t>
      </w:r>
    </w:p>
    <w:p w14:paraId="375D21F1" w14:textId="77777777" w:rsidR="0046737E" w:rsidRPr="00205DAB" w:rsidRDefault="0046737E" w:rsidP="004A6E3F">
      <w:pPr>
        <w:jc w:val="both"/>
        <w:rPr>
          <w:rFonts w:ascii="Verdana" w:hAnsi="Verdana"/>
          <w:b/>
          <w:sz w:val="22"/>
          <w:lang w:val="es-ES"/>
        </w:rPr>
      </w:pPr>
    </w:p>
    <w:p w14:paraId="0AEBF584" w14:textId="77777777" w:rsidR="0046737E" w:rsidRPr="00205DAB" w:rsidRDefault="00471EFC" w:rsidP="004A6E3F">
      <w:pPr>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Pr="00205DAB">
        <w:rPr>
          <w:rFonts w:ascii="Verdana" w:hAnsi="Verdana"/>
          <w:sz w:val="22"/>
          <w:lang w:val="es-ES"/>
        </w:rPr>
        <w:t xml:space="preserve"> El Reglamento de É</w:t>
      </w:r>
      <w:r w:rsidR="0046737E" w:rsidRPr="00205DAB">
        <w:rPr>
          <w:rFonts w:ascii="Verdana" w:hAnsi="Verdana"/>
          <w:sz w:val="22"/>
          <w:lang w:val="es-ES"/>
        </w:rPr>
        <w:t>tica</w:t>
      </w:r>
      <w:r w:rsidRPr="00205DAB">
        <w:rPr>
          <w:rFonts w:ascii="Verdana" w:hAnsi="Verdana"/>
          <w:sz w:val="22"/>
          <w:lang w:val="es-ES"/>
        </w:rPr>
        <w:t xml:space="preserve"> y Disciplina Orgánica</w:t>
      </w:r>
      <w:r w:rsidR="0046737E" w:rsidRPr="00205DAB">
        <w:rPr>
          <w:rFonts w:ascii="Verdana" w:hAnsi="Verdana"/>
          <w:sz w:val="22"/>
          <w:lang w:val="es-ES"/>
        </w:rPr>
        <w:t xml:space="preserve"> establecerá las sanciones ante el incumplimiento de </w:t>
      </w:r>
      <w:r w:rsidRPr="00205DAB">
        <w:rPr>
          <w:rFonts w:ascii="Verdana" w:hAnsi="Verdana"/>
          <w:sz w:val="22"/>
          <w:lang w:val="es-ES"/>
        </w:rPr>
        <w:t>l</w:t>
      </w:r>
      <w:r w:rsidR="0046737E" w:rsidRPr="00205DAB">
        <w:rPr>
          <w:rFonts w:ascii="Verdana" w:hAnsi="Verdana"/>
          <w:sz w:val="22"/>
          <w:lang w:val="es-ES"/>
        </w:rPr>
        <w:t>as obligaciones</w:t>
      </w:r>
      <w:r w:rsidRPr="00205DAB">
        <w:rPr>
          <w:rFonts w:ascii="Verdana" w:hAnsi="Verdana"/>
          <w:sz w:val="22"/>
          <w:lang w:val="es-ES"/>
        </w:rPr>
        <w:t xml:space="preserve"> establecidas en el presente Artículo</w:t>
      </w:r>
      <w:r w:rsidR="0046737E" w:rsidRPr="00205DAB">
        <w:rPr>
          <w:rFonts w:ascii="Verdana" w:hAnsi="Verdana"/>
          <w:sz w:val="22"/>
          <w:lang w:val="es-ES"/>
        </w:rPr>
        <w:t>.</w:t>
      </w:r>
    </w:p>
    <w:p w14:paraId="19369010" w14:textId="77777777" w:rsidR="0046737E" w:rsidRPr="00205DAB" w:rsidRDefault="0046737E" w:rsidP="004A6E3F">
      <w:pPr>
        <w:tabs>
          <w:tab w:val="left" w:pos="1134"/>
        </w:tabs>
        <w:jc w:val="both"/>
        <w:rPr>
          <w:rFonts w:ascii="Verdana" w:hAnsi="Verdana"/>
          <w:sz w:val="22"/>
          <w:lang w:val="es-BO"/>
        </w:rPr>
      </w:pPr>
    </w:p>
    <w:p w14:paraId="5D4177BF" w14:textId="77777777" w:rsidR="008A5FC0" w:rsidRPr="00205DAB" w:rsidRDefault="004A6E3F" w:rsidP="00C824A7">
      <w:pPr>
        <w:tabs>
          <w:tab w:val="left" w:pos="0"/>
        </w:tabs>
        <w:jc w:val="both"/>
        <w:rPr>
          <w:rFonts w:ascii="Verdana" w:hAnsi="Verdana"/>
          <w:sz w:val="22"/>
          <w:lang w:val="es-BO"/>
        </w:rPr>
      </w:pPr>
      <w:r w:rsidRPr="00205DAB">
        <w:rPr>
          <w:rFonts w:ascii="Verdana" w:hAnsi="Verdana"/>
          <w:b/>
          <w:sz w:val="22"/>
          <w:lang w:val="es-BO"/>
        </w:rPr>
        <w:t xml:space="preserve">ARTÍCULO </w:t>
      </w:r>
      <w:r w:rsidR="00CA387E" w:rsidRPr="00205DAB">
        <w:rPr>
          <w:rFonts w:ascii="Verdana" w:hAnsi="Verdana"/>
          <w:b/>
          <w:sz w:val="22"/>
          <w:lang w:val="es-BO"/>
        </w:rPr>
        <w:t>20</w:t>
      </w:r>
      <w:r w:rsidRPr="00205DAB">
        <w:rPr>
          <w:rFonts w:ascii="Verdana" w:hAnsi="Verdana"/>
          <w:b/>
          <w:sz w:val="22"/>
          <w:lang w:val="es-BO"/>
        </w:rPr>
        <w:t>. (</w:t>
      </w:r>
      <w:r w:rsidR="00CA387E" w:rsidRPr="00205DAB">
        <w:rPr>
          <w:rFonts w:ascii="Verdana" w:hAnsi="Verdana"/>
          <w:b/>
          <w:sz w:val="22"/>
          <w:lang w:val="es-BO"/>
        </w:rPr>
        <w:t xml:space="preserve">ATRIBUCIONES DE LA PRESIDENCIA). </w:t>
      </w:r>
      <w:r w:rsidR="003B653F" w:rsidRPr="00205DAB">
        <w:rPr>
          <w:rFonts w:ascii="Verdana" w:hAnsi="Verdana"/>
          <w:sz w:val="22"/>
          <w:lang w:val="es-BO"/>
        </w:rPr>
        <w:t>Serán atribuciones de la presidencia de AMDECO, los siguientes:</w:t>
      </w:r>
    </w:p>
    <w:p w14:paraId="339BD499" w14:textId="77777777" w:rsidR="00CA387E" w:rsidRPr="00205DAB" w:rsidRDefault="00CA387E" w:rsidP="004A6E3F">
      <w:pPr>
        <w:tabs>
          <w:tab w:val="left" w:pos="1134"/>
        </w:tabs>
        <w:jc w:val="both"/>
        <w:rPr>
          <w:rFonts w:ascii="Verdana" w:hAnsi="Verdana"/>
          <w:b/>
          <w:sz w:val="22"/>
          <w:lang w:val="es-BO"/>
        </w:rPr>
      </w:pPr>
    </w:p>
    <w:p w14:paraId="7C37AEDF"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Velar por el cumplimiento del </w:t>
      </w:r>
      <w:r w:rsidR="003B224B" w:rsidRPr="00205DAB">
        <w:rPr>
          <w:rFonts w:ascii="Verdana" w:hAnsi="Verdana"/>
          <w:sz w:val="22"/>
          <w:lang w:val="es-ES"/>
        </w:rPr>
        <w:t xml:space="preserve">Estatuto, del </w:t>
      </w:r>
      <w:r w:rsidR="00CB40BF" w:rsidRPr="00205DAB">
        <w:rPr>
          <w:rFonts w:ascii="Verdana" w:hAnsi="Verdana"/>
          <w:sz w:val="22"/>
          <w:lang w:val="es-ES"/>
        </w:rPr>
        <w:t>Reglamento Interno</w:t>
      </w:r>
      <w:r w:rsidRPr="00205DAB">
        <w:rPr>
          <w:rFonts w:ascii="Verdana" w:hAnsi="Verdana"/>
          <w:sz w:val="22"/>
          <w:lang w:val="es-ES"/>
        </w:rPr>
        <w:t xml:space="preserve"> de la Asociación y de las Resoluciones adoptadas por los Congresos</w:t>
      </w:r>
      <w:r w:rsidR="003B224B" w:rsidRPr="00205DAB">
        <w:rPr>
          <w:rFonts w:ascii="Verdana" w:hAnsi="Verdana"/>
          <w:sz w:val="22"/>
          <w:lang w:val="es-ES"/>
        </w:rPr>
        <w:t>, Asambleas y el Consejo Directivo;</w:t>
      </w:r>
    </w:p>
    <w:p w14:paraId="7F3C912D" w14:textId="77777777" w:rsidR="006B33BE" w:rsidRPr="00205DAB" w:rsidRDefault="006B33BE"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Ejercer la gerencia política y social de AMDECO</w:t>
      </w:r>
      <w:r w:rsidR="003B224B" w:rsidRPr="00205DAB">
        <w:rPr>
          <w:rFonts w:ascii="Verdana" w:hAnsi="Verdana"/>
          <w:sz w:val="22"/>
          <w:lang w:val="es-ES"/>
        </w:rPr>
        <w:t>;</w:t>
      </w:r>
    </w:p>
    <w:p w14:paraId="519A6867"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Presidir las reuniones del Consejo Directivo</w:t>
      </w:r>
      <w:r w:rsidR="003B224B" w:rsidRPr="00205DAB">
        <w:rPr>
          <w:rFonts w:ascii="Verdana" w:hAnsi="Verdana"/>
          <w:sz w:val="22"/>
          <w:lang w:val="es-ES"/>
        </w:rPr>
        <w:t>, Asambleas</w:t>
      </w:r>
      <w:r w:rsidR="00AE0826" w:rsidRPr="00205DAB">
        <w:rPr>
          <w:rFonts w:ascii="Verdana" w:hAnsi="Verdana"/>
          <w:sz w:val="22"/>
          <w:lang w:val="es-ES"/>
        </w:rPr>
        <w:t xml:space="preserve"> </w:t>
      </w:r>
      <w:r w:rsidR="003B224B" w:rsidRPr="00205DAB">
        <w:rPr>
          <w:rFonts w:ascii="Verdana" w:hAnsi="Verdana"/>
          <w:sz w:val="22"/>
          <w:lang w:val="es-ES"/>
        </w:rPr>
        <w:t>y los Congresos Extraordinarios;</w:t>
      </w:r>
    </w:p>
    <w:p w14:paraId="2BA41767"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lastRenderedPageBreak/>
        <w:t xml:space="preserve">Ejercer titularidad de representación de la Asociación ante la Federación de Asociaciones de Municipalidades de </w:t>
      </w:r>
      <w:r w:rsidR="003B224B" w:rsidRPr="00205DAB">
        <w:rPr>
          <w:rFonts w:ascii="Verdana" w:hAnsi="Verdana"/>
          <w:sz w:val="22"/>
          <w:lang w:val="es-ES"/>
        </w:rPr>
        <w:t>Bolivia (FAM - Bolivia) y otros;</w:t>
      </w:r>
    </w:p>
    <w:p w14:paraId="5122980B" w14:textId="77777777" w:rsidR="003B653F" w:rsidRPr="00205DAB" w:rsidRDefault="003B653F" w:rsidP="005C422B">
      <w:pPr>
        <w:pStyle w:val="Prrafodelista"/>
        <w:numPr>
          <w:ilvl w:val="0"/>
          <w:numId w:val="14"/>
        </w:numPr>
        <w:tabs>
          <w:tab w:val="left" w:pos="1134"/>
        </w:tabs>
        <w:ind w:left="1134" w:hanging="774"/>
        <w:jc w:val="both"/>
        <w:rPr>
          <w:rFonts w:ascii="Verdana" w:hAnsi="Verdana"/>
          <w:sz w:val="22"/>
          <w:lang w:val="es-ES"/>
        </w:rPr>
      </w:pPr>
      <w:r w:rsidRPr="00205DAB">
        <w:rPr>
          <w:rFonts w:ascii="Verdana" w:hAnsi="Verdana"/>
          <w:sz w:val="22"/>
          <w:lang w:val="es-ES"/>
        </w:rPr>
        <w:t>Promover, establecer, mantener y profundizar las relaciones con Asociaciones y organizaciones similares de Bolivia, así como con las instituciones y organizaciones públicas y privadas, departamentale</w:t>
      </w:r>
      <w:r w:rsidR="003B224B" w:rsidRPr="00205DAB">
        <w:rPr>
          <w:rFonts w:ascii="Verdana" w:hAnsi="Verdana"/>
          <w:sz w:val="22"/>
          <w:lang w:val="es-ES"/>
        </w:rPr>
        <w:t>s, nacionales e internacionales;</w:t>
      </w:r>
    </w:p>
    <w:p w14:paraId="372FBEBB"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Promover la incorporación de la Asociación a organismos asociativos de integración municipal </w:t>
      </w:r>
      <w:r w:rsidR="003B224B" w:rsidRPr="00205DAB">
        <w:rPr>
          <w:rFonts w:ascii="Verdana" w:hAnsi="Verdana"/>
          <w:sz w:val="22"/>
          <w:lang w:val="es-ES"/>
        </w:rPr>
        <w:t>supranacional u otras similares;</w:t>
      </w:r>
    </w:p>
    <w:p w14:paraId="3DB4D284"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Adoptar, en caso de urgencia, las medidas más aconsejables que estime necesarias, con cargo a apro</w:t>
      </w:r>
      <w:r w:rsidR="003B224B" w:rsidRPr="00205DAB">
        <w:rPr>
          <w:rFonts w:ascii="Verdana" w:hAnsi="Verdana"/>
          <w:sz w:val="22"/>
          <w:lang w:val="es-ES"/>
        </w:rPr>
        <w:t>bación por el Consejo Directivo;</w:t>
      </w:r>
    </w:p>
    <w:p w14:paraId="5CFCEFD6" w14:textId="77777777" w:rsidR="0081373E" w:rsidRPr="00205DAB" w:rsidRDefault="0081373E"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BO"/>
        </w:rPr>
        <w:t xml:space="preserve">Presentar, para su aprobación por el Consejo Directivo, el proyecto de presupuesto de AMDECO, controlar su ejecución y prestar al final de cada gestión, un informe sobre su cumplimiento, con la participación de los Presidentes de las Comisiones </w:t>
      </w:r>
      <w:r w:rsidR="003B224B" w:rsidRPr="00205DAB">
        <w:rPr>
          <w:rFonts w:ascii="Verdana" w:hAnsi="Verdana"/>
          <w:sz w:val="22"/>
          <w:lang w:val="es-BO"/>
        </w:rPr>
        <w:t>y del Director Ejecutivo;</w:t>
      </w:r>
    </w:p>
    <w:p w14:paraId="6E89D56F" w14:textId="77777777" w:rsidR="00690D87" w:rsidRPr="00205DAB" w:rsidRDefault="00690D87"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Convocar a Congreso Departamental Ordinario para la elección de nuevos miembros del Consejo Directivo.</w:t>
      </w:r>
    </w:p>
    <w:p w14:paraId="38CDE45B"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Presentar informes ante los Congresos y el Consejo </w:t>
      </w:r>
      <w:r w:rsidR="003B224B" w:rsidRPr="00205DAB">
        <w:rPr>
          <w:rFonts w:ascii="Verdana" w:hAnsi="Verdana"/>
          <w:sz w:val="22"/>
          <w:lang w:val="es-ES"/>
        </w:rPr>
        <w:t>Directivo;</w:t>
      </w:r>
    </w:p>
    <w:p w14:paraId="4DBE5997"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Suscribir acuerdos, convenios, contratos y toda clase de documentos para el cumplimiento de los fines de la Asociación, con con</w:t>
      </w:r>
      <w:r w:rsidR="003B224B" w:rsidRPr="00205DAB">
        <w:rPr>
          <w:rFonts w:ascii="Verdana" w:hAnsi="Verdana"/>
          <w:sz w:val="22"/>
          <w:lang w:val="es-ES"/>
        </w:rPr>
        <w:t>ocimiento del Consejo Directivo;</w:t>
      </w:r>
    </w:p>
    <w:p w14:paraId="1A7FCA3A" w14:textId="77777777" w:rsidR="003B653F" w:rsidRPr="00205DAB" w:rsidRDefault="003B224B"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Designar </w:t>
      </w:r>
      <w:r w:rsidR="003B653F" w:rsidRPr="00205DAB">
        <w:rPr>
          <w:rFonts w:ascii="Verdana" w:hAnsi="Verdana"/>
          <w:sz w:val="22"/>
          <w:lang w:val="es-ES"/>
        </w:rPr>
        <w:t xml:space="preserve">al Director Ejecutivo, </w:t>
      </w:r>
      <w:r w:rsidR="009A7B73" w:rsidRPr="00205DAB">
        <w:rPr>
          <w:rFonts w:ascii="Verdana" w:hAnsi="Verdana"/>
          <w:sz w:val="22"/>
          <w:lang w:val="es-ES"/>
        </w:rPr>
        <w:t>previo</w:t>
      </w:r>
      <w:r w:rsidR="003B653F" w:rsidRPr="00205DAB">
        <w:rPr>
          <w:rFonts w:ascii="Verdana" w:hAnsi="Verdana"/>
          <w:sz w:val="22"/>
          <w:lang w:val="es-ES"/>
        </w:rPr>
        <w:t xml:space="preserve"> conocimiento y aprobación del Consejo Directivo, señalando sus funciones, atribuciones y deberes, con sujeción al presupuesto y reglamentos en vigencia</w:t>
      </w:r>
      <w:r w:rsidR="009E1F6D" w:rsidRPr="00205DAB">
        <w:rPr>
          <w:rFonts w:ascii="Verdana" w:hAnsi="Verdana"/>
          <w:sz w:val="22"/>
          <w:lang w:val="es-ES"/>
        </w:rPr>
        <w:t xml:space="preserve"> y</w:t>
      </w:r>
      <w:r w:rsidRPr="00205DAB">
        <w:rPr>
          <w:rFonts w:ascii="Verdana" w:hAnsi="Verdana"/>
          <w:sz w:val="22"/>
          <w:lang w:val="es-ES"/>
        </w:rPr>
        <w:t xml:space="preserve"> bajo el </w:t>
      </w:r>
      <w:r w:rsidR="003B653F" w:rsidRPr="00205DAB">
        <w:rPr>
          <w:rFonts w:ascii="Verdana" w:hAnsi="Verdana"/>
          <w:sz w:val="22"/>
          <w:lang w:val="es-ES"/>
        </w:rPr>
        <w:t xml:space="preserve">principio de institucionalidad y </w:t>
      </w:r>
      <w:r w:rsidRPr="00205DAB">
        <w:rPr>
          <w:rFonts w:ascii="Verdana" w:hAnsi="Verdana"/>
          <w:sz w:val="22"/>
          <w:lang w:val="es-ES"/>
        </w:rPr>
        <w:t>la capacidad técnica y gerencial;</w:t>
      </w:r>
      <w:r w:rsidR="003B653F" w:rsidRPr="00205DAB">
        <w:rPr>
          <w:rFonts w:ascii="Verdana" w:hAnsi="Verdana"/>
          <w:sz w:val="22"/>
          <w:lang w:val="es-ES"/>
        </w:rPr>
        <w:t xml:space="preserve"> para el caso de retiro forzoso deberá </w:t>
      </w:r>
      <w:r w:rsidRPr="00205DAB">
        <w:rPr>
          <w:rFonts w:ascii="Verdana" w:hAnsi="Verdana"/>
          <w:sz w:val="22"/>
          <w:lang w:val="es-ES"/>
        </w:rPr>
        <w:t xml:space="preserve">necesariamente </w:t>
      </w:r>
      <w:r w:rsidR="003B653F" w:rsidRPr="00205DAB">
        <w:rPr>
          <w:rFonts w:ascii="Verdana" w:hAnsi="Verdana"/>
          <w:sz w:val="22"/>
          <w:lang w:val="es-ES"/>
        </w:rPr>
        <w:t xml:space="preserve">contar con la aprobación de </w:t>
      </w:r>
      <w:r w:rsidRPr="00205DAB">
        <w:rPr>
          <w:rFonts w:ascii="Verdana" w:hAnsi="Verdana"/>
          <w:sz w:val="22"/>
          <w:lang w:val="es-ES"/>
        </w:rPr>
        <w:t>al menos dos tercios del total de</w:t>
      </w:r>
      <w:r w:rsidR="003B653F" w:rsidRPr="00205DAB">
        <w:rPr>
          <w:rFonts w:ascii="Verdana" w:hAnsi="Verdana"/>
          <w:sz w:val="22"/>
          <w:lang w:val="es-ES"/>
        </w:rPr>
        <w:t xml:space="preserve"> los miembros</w:t>
      </w:r>
      <w:r w:rsidR="009E1F6D" w:rsidRPr="00205DAB">
        <w:rPr>
          <w:rFonts w:ascii="Verdana" w:hAnsi="Verdana"/>
          <w:sz w:val="22"/>
          <w:lang w:val="es-ES"/>
        </w:rPr>
        <w:t>;</w:t>
      </w:r>
    </w:p>
    <w:p w14:paraId="337DDAC7"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Otorgar poderes al Director Ejecutivo, a </w:t>
      </w:r>
      <w:r w:rsidR="00F350FA" w:rsidRPr="00205DAB">
        <w:rPr>
          <w:rFonts w:ascii="Verdana" w:hAnsi="Verdana"/>
          <w:sz w:val="22"/>
          <w:lang w:val="es-ES"/>
        </w:rPr>
        <w:t>Direct</w:t>
      </w:r>
      <w:r w:rsidR="009E1F6D" w:rsidRPr="00205DAB">
        <w:rPr>
          <w:rFonts w:ascii="Verdana" w:hAnsi="Verdana"/>
          <w:sz w:val="22"/>
          <w:lang w:val="es-ES"/>
        </w:rPr>
        <w:t>ores</w:t>
      </w:r>
      <w:r w:rsidR="00F350FA" w:rsidRPr="00205DAB">
        <w:rPr>
          <w:rFonts w:ascii="Verdana" w:hAnsi="Verdana"/>
          <w:sz w:val="22"/>
          <w:lang w:val="es-ES"/>
        </w:rPr>
        <w:t xml:space="preserve"> de á</w:t>
      </w:r>
      <w:r w:rsidRPr="00205DAB">
        <w:rPr>
          <w:rFonts w:ascii="Verdana" w:hAnsi="Verdana"/>
          <w:sz w:val="22"/>
          <w:lang w:val="es-ES"/>
        </w:rPr>
        <w:t>rea o el personal de la Asociación, con facultades amplias y/o específicas, para el buen cometido de sus atribuciones o el logro de los objetivos institucionales</w:t>
      </w:r>
      <w:r w:rsidR="009E1F6D" w:rsidRPr="00205DAB">
        <w:rPr>
          <w:rFonts w:ascii="Verdana" w:hAnsi="Verdana"/>
          <w:sz w:val="22"/>
          <w:lang w:val="es-ES"/>
        </w:rPr>
        <w:t>;</w:t>
      </w:r>
    </w:p>
    <w:p w14:paraId="7E3ED79C"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Delegar atribuciones a miembros del Consejo Directivo, </w:t>
      </w:r>
      <w:r w:rsidR="009E1F6D" w:rsidRPr="00205DAB">
        <w:rPr>
          <w:rFonts w:ascii="Verdana" w:hAnsi="Verdana"/>
          <w:sz w:val="22"/>
          <w:lang w:val="es-ES"/>
        </w:rPr>
        <w:t xml:space="preserve">al Director Ejecutivo o </w:t>
      </w:r>
      <w:r w:rsidR="00F350FA" w:rsidRPr="00205DAB">
        <w:rPr>
          <w:rFonts w:ascii="Verdana" w:hAnsi="Verdana"/>
          <w:sz w:val="22"/>
          <w:lang w:val="es-ES"/>
        </w:rPr>
        <w:t>Directores</w:t>
      </w:r>
      <w:r w:rsidRPr="00205DAB">
        <w:rPr>
          <w:rFonts w:ascii="Verdana" w:hAnsi="Verdana"/>
          <w:sz w:val="22"/>
          <w:lang w:val="es-ES"/>
        </w:rPr>
        <w:t>, para que desempeñen funciones de dirección, administración y/o representen ante las instancias correspondientes donde la Asociación es parte (unidades especializadas, empresas, sociedades o de Consultoría en los ámbitos técnico, financiero, jurídico, planificación-proyectos, capacitación, administrativo, productivo, desarrollo humano, desarrollo económico local y otros).</w:t>
      </w:r>
    </w:p>
    <w:p w14:paraId="4BE27B46" w14:textId="77777777" w:rsidR="003B653F" w:rsidRPr="00205DAB" w:rsidRDefault="003B653F" w:rsidP="004A6E3F">
      <w:pPr>
        <w:pStyle w:val="Prrafodelista"/>
        <w:numPr>
          <w:ilvl w:val="0"/>
          <w:numId w:val="14"/>
        </w:numPr>
        <w:tabs>
          <w:tab w:val="left" w:pos="1134"/>
        </w:tabs>
        <w:jc w:val="both"/>
        <w:rPr>
          <w:rFonts w:ascii="Verdana" w:hAnsi="Verdana"/>
          <w:sz w:val="22"/>
          <w:lang w:val="es-ES"/>
        </w:rPr>
      </w:pPr>
      <w:r w:rsidRPr="00205DAB">
        <w:rPr>
          <w:rFonts w:ascii="Verdana" w:hAnsi="Verdana"/>
          <w:sz w:val="22"/>
          <w:lang w:val="es-ES"/>
        </w:rPr>
        <w:t xml:space="preserve">Autorizar la habilitación de firmas en entidades bancarias, a favor del Director Ejecutivo, </w:t>
      </w:r>
      <w:r w:rsidR="00F350FA" w:rsidRPr="00205DAB">
        <w:rPr>
          <w:rFonts w:ascii="Verdana" w:hAnsi="Verdana"/>
          <w:sz w:val="22"/>
          <w:lang w:val="es-ES"/>
        </w:rPr>
        <w:t>Directores</w:t>
      </w:r>
      <w:r w:rsidRPr="00205DAB">
        <w:rPr>
          <w:rFonts w:ascii="Verdana" w:hAnsi="Verdana"/>
          <w:sz w:val="22"/>
          <w:lang w:val="es-ES"/>
        </w:rPr>
        <w:t xml:space="preserve"> de Área o el personal administrativo de la Asociación, para el logro de los objetivos institucionales.</w:t>
      </w:r>
    </w:p>
    <w:p w14:paraId="4AA01328" w14:textId="77777777" w:rsidR="003351A6" w:rsidRPr="00205DAB" w:rsidRDefault="003351A6" w:rsidP="004A6E3F">
      <w:pPr>
        <w:tabs>
          <w:tab w:val="left" w:pos="1134"/>
        </w:tabs>
        <w:jc w:val="both"/>
        <w:rPr>
          <w:rFonts w:ascii="Verdana" w:hAnsi="Verdana"/>
          <w:sz w:val="22"/>
          <w:lang w:val="es-BO"/>
        </w:rPr>
      </w:pPr>
    </w:p>
    <w:p w14:paraId="7A0BC07E" w14:textId="77777777" w:rsidR="0081373E" w:rsidRPr="00205DAB" w:rsidRDefault="004A6E3F" w:rsidP="004A6E3F">
      <w:pPr>
        <w:tabs>
          <w:tab w:val="left" w:pos="1134"/>
        </w:tabs>
        <w:jc w:val="both"/>
        <w:rPr>
          <w:rFonts w:ascii="Verdana" w:hAnsi="Verdana"/>
          <w:sz w:val="22"/>
          <w:lang w:val="es-BO"/>
        </w:rPr>
      </w:pPr>
      <w:r w:rsidRPr="00205DAB">
        <w:rPr>
          <w:rFonts w:ascii="Verdana" w:hAnsi="Verdana"/>
          <w:b/>
          <w:sz w:val="22"/>
          <w:lang w:val="es-BO"/>
        </w:rPr>
        <w:t xml:space="preserve">ARTÍCULO </w:t>
      </w:r>
      <w:r w:rsidR="00AE0826" w:rsidRPr="00205DAB">
        <w:rPr>
          <w:rFonts w:ascii="Verdana" w:hAnsi="Verdana"/>
          <w:b/>
          <w:sz w:val="22"/>
          <w:lang w:val="es-BO"/>
        </w:rPr>
        <w:t>2</w:t>
      </w:r>
      <w:r w:rsidRPr="00205DAB">
        <w:rPr>
          <w:rFonts w:ascii="Verdana" w:hAnsi="Verdana"/>
          <w:b/>
          <w:sz w:val="22"/>
          <w:lang w:val="es-BO"/>
        </w:rPr>
        <w:t>1. (</w:t>
      </w:r>
      <w:r w:rsidR="00AE0826" w:rsidRPr="00205DAB">
        <w:rPr>
          <w:rFonts w:ascii="Verdana" w:hAnsi="Verdana"/>
          <w:b/>
          <w:sz w:val="22"/>
          <w:lang w:val="es-BO"/>
        </w:rPr>
        <w:t xml:space="preserve">ATRIBUCIONES DE LA VICEPRESIDENCIA). </w:t>
      </w:r>
      <w:r w:rsidR="0081373E" w:rsidRPr="00205DAB">
        <w:rPr>
          <w:rFonts w:ascii="Verdana" w:hAnsi="Verdana"/>
          <w:sz w:val="22"/>
          <w:lang w:val="es-BO"/>
        </w:rPr>
        <w:t xml:space="preserve">Serán atribuciones de </w:t>
      </w:r>
      <w:r w:rsidR="00A73370" w:rsidRPr="00205DAB">
        <w:rPr>
          <w:rFonts w:ascii="Verdana" w:hAnsi="Verdana"/>
          <w:sz w:val="22"/>
          <w:lang w:val="es-BO"/>
        </w:rPr>
        <w:t>la vicepresidencia de AMDECO, la</w:t>
      </w:r>
      <w:r w:rsidR="0081373E" w:rsidRPr="00205DAB">
        <w:rPr>
          <w:rFonts w:ascii="Verdana" w:hAnsi="Verdana"/>
          <w:sz w:val="22"/>
          <w:lang w:val="es-BO"/>
        </w:rPr>
        <w:t>s siguientes:</w:t>
      </w:r>
    </w:p>
    <w:p w14:paraId="2FE48F3F" w14:textId="77777777" w:rsidR="00AE0826" w:rsidRPr="00205DAB" w:rsidRDefault="00AE0826" w:rsidP="004A6E3F">
      <w:pPr>
        <w:tabs>
          <w:tab w:val="left" w:pos="1134"/>
        </w:tabs>
        <w:jc w:val="both"/>
        <w:rPr>
          <w:rFonts w:ascii="Verdana" w:hAnsi="Verdana"/>
          <w:sz w:val="22"/>
          <w:lang w:val="es-BO"/>
        </w:rPr>
      </w:pPr>
    </w:p>
    <w:p w14:paraId="6E5825E5" w14:textId="77777777" w:rsidR="0081373E" w:rsidRPr="00205DAB" w:rsidRDefault="0081373E" w:rsidP="004A6E3F">
      <w:pPr>
        <w:pStyle w:val="Prrafodelista"/>
        <w:numPr>
          <w:ilvl w:val="0"/>
          <w:numId w:val="15"/>
        </w:numPr>
        <w:tabs>
          <w:tab w:val="left" w:pos="1134"/>
        </w:tabs>
        <w:jc w:val="both"/>
        <w:rPr>
          <w:rFonts w:ascii="Verdana" w:hAnsi="Verdana"/>
          <w:sz w:val="22"/>
          <w:lang w:val="es-BO"/>
        </w:rPr>
      </w:pPr>
      <w:r w:rsidRPr="00205DAB">
        <w:rPr>
          <w:rFonts w:ascii="Verdana" w:hAnsi="Verdana"/>
          <w:sz w:val="22"/>
          <w:lang w:val="es-ES"/>
        </w:rPr>
        <w:t xml:space="preserve">Reemplazar </w:t>
      </w:r>
      <w:r w:rsidR="00702033" w:rsidRPr="00205DAB">
        <w:rPr>
          <w:rFonts w:ascii="Verdana" w:hAnsi="Verdana"/>
          <w:sz w:val="22"/>
          <w:lang w:val="es-ES"/>
        </w:rPr>
        <w:t xml:space="preserve">automáticamente </w:t>
      </w:r>
      <w:r w:rsidRPr="00205DAB">
        <w:rPr>
          <w:rFonts w:ascii="Verdana" w:hAnsi="Verdana"/>
          <w:sz w:val="22"/>
          <w:lang w:val="es-ES"/>
        </w:rPr>
        <w:t>a la presidencia</w:t>
      </w:r>
      <w:r w:rsidR="00702033" w:rsidRPr="00205DAB">
        <w:rPr>
          <w:rFonts w:ascii="Verdana" w:hAnsi="Verdana"/>
          <w:sz w:val="22"/>
          <w:lang w:val="es-ES"/>
        </w:rPr>
        <w:t>,</w:t>
      </w:r>
      <w:r w:rsidRPr="00205DAB">
        <w:rPr>
          <w:rFonts w:ascii="Verdana" w:hAnsi="Verdana"/>
          <w:sz w:val="22"/>
          <w:lang w:val="es-ES"/>
        </w:rPr>
        <w:t xml:space="preserve"> en casos de ausencia o impedimento temporal o definitivo, </w:t>
      </w:r>
      <w:r w:rsidR="00702033" w:rsidRPr="00205DAB">
        <w:rPr>
          <w:rFonts w:ascii="Verdana" w:hAnsi="Verdana"/>
          <w:sz w:val="22"/>
          <w:lang w:val="es-ES"/>
        </w:rPr>
        <w:t xml:space="preserve">asumiendo todas sus </w:t>
      </w:r>
      <w:r w:rsidRPr="00205DAB">
        <w:rPr>
          <w:rFonts w:ascii="Verdana" w:hAnsi="Verdana"/>
          <w:sz w:val="22"/>
          <w:lang w:val="es-ES"/>
        </w:rPr>
        <w:t xml:space="preserve">atribuciones y </w:t>
      </w:r>
      <w:r w:rsidR="00702033" w:rsidRPr="00205DAB">
        <w:rPr>
          <w:rFonts w:ascii="Verdana" w:hAnsi="Verdana"/>
          <w:sz w:val="22"/>
          <w:lang w:val="es-ES"/>
        </w:rPr>
        <w:t>obligaciones</w:t>
      </w:r>
      <w:r w:rsidRPr="00205DAB">
        <w:rPr>
          <w:rFonts w:ascii="Verdana" w:hAnsi="Verdana"/>
          <w:sz w:val="22"/>
          <w:lang w:val="es-ES"/>
        </w:rPr>
        <w:t>.</w:t>
      </w:r>
    </w:p>
    <w:p w14:paraId="46B2C35E" w14:textId="77777777" w:rsidR="0081373E" w:rsidRPr="00205DAB" w:rsidRDefault="0081373E" w:rsidP="004A6E3F">
      <w:pPr>
        <w:pStyle w:val="Prrafodelista"/>
        <w:numPr>
          <w:ilvl w:val="0"/>
          <w:numId w:val="15"/>
        </w:numPr>
        <w:tabs>
          <w:tab w:val="left" w:pos="1134"/>
        </w:tabs>
        <w:jc w:val="both"/>
        <w:rPr>
          <w:rFonts w:ascii="Verdana" w:hAnsi="Verdana"/>
          <w:sz w:val="22"/>
          <w:lang w:val="es-BO"/>
        </w:rPr>
      </w:pPr>
      <w:r w:rsidRPr="00205DAB">
        <w:rPr>
          <w:rFonts w:ascii="Verdana" w:hAnsi="Verdana"/>
          <w:sz w:val="22"/>
          <w:lang w:val="es-BO"/>
        </w:rPr>
        <w:t xml:space="preserve">Velar por la </w:t>
      </w:r>
      <w:r w:rsidRPr="00205DAB">
        <w:rPr>
          <w:rFonts w:ascii="Verdana" w:hAnsi="Verdana"/>
          <w:sz w:val="22"/>
          <w:lang w:val="es-ES"/>
        </w:rPr>
        <w:t>transparencia de la gestión del Consejo Directivo y de la estructura ejecutiva de AMDECO, de manera responsable, sin que ello implique perjudicar injustificadamente.</w:t>
      </w:r>
    </w:p>
    <w:p w14:paraId="52FDCCAE" w14:textId="77777777" w:rsidR="008A5FC0" w:rsidRPr="00205DAB" w:rsidRDefault="008A5FC0" w:rsidP="004A6E3F">
      <w:pPr>
        <w:tabs>
          <w:tab w:val="left" w:pos="1134"/>
        </w:tabs>
        <w:jc w:val="both"/>
        <w:rPr>
          <w:rFonts w:ascii="Verdana" w:hAnsi="Verdana"/>
          <w:sz w:val="22"/>
          <w:lang w:val="es-BO"/>
        </w:rPr>
      </w:pPr>
    </w:p>
    <w:p w14:paraId="6DA21FC0" w14:textId="77777777" w:rsidR="0081373E"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lastRenderedPageBreak/>
        <w:t xml:space="preserve">ARTÍCULO </w:t>
      </w:r>
      <w:r w:rsidR="00AE0826" w:rsidRPr="00205DAB">
        <w:rPr>
          <w:rFonts w:ascii="Verdana" w:hAnsi="Verdana"/>
          <w:b/>
          <w:sz w:val="22"/>
          <w:lang w:val="es-BO"/>
        </w:rPr>
        <w:t>22</w:t>
      </w:r>
      <w:r w:rsidRPr="00205DAB">
        <w:rPr>
          <w:rFonts w:ascii="Verdana" w:hAnsi="Verdana"/>
          <w:b/>
          <w:sz w:val="22"/>
          <w:lang w:val="es-BO"/>
        </w:rPr>
        <w:t>. (</w:t>
      </w:r>
      <w:r w:rsidR="00AE0826" w:rsidRPr="00205DAB">
        <w:rPr>
          <w:rFonts w:ascii="Verdana" w:hAnsi="Verdana"/>
          <w:b/>
          <w:sz w:val="22"/>
          <w:lang w:val="es-BO"/>
        </w:rPr>
        <w:t xml:space="preserve">ATRIBUCIONES DE LA SECRETARÍA GENERAL). </w:t>
      </w:r>
      <w:r w:rsidR="0081373E" w:rsidRPr="00205DAB">
        <w:rPr>
          <w:rFonts w:ascii="Verdana" w:hAnsi="Verdana"/>
          <w:sz w:val="22"/>
          <w:lang w:val="es-ES"/>
        </w:rPr>
        <w:t>Serán atribuciones de la Secretaría General, las siguientes:</w:t>
      </w:r>
    </w:p>
    <w:p w14:paraId="7FA90235" w14:textId="77777777" w:rsidR="0081373E" w:rsidRPr="00205DAB" w:rsidRDefault="0081373E" w:rsidP="004A6E3F">
      <w:pPr>
        <w:numPr>
          <w:ilvl w:val="0"/>
          <w:numId w:val="16"/>
        </w:numPr>
        <w:jc w:val="both"/>
        <w:rPr>
          <w:rFonts w:ascii="Verdana" w:hAnsi="Verdana"/>
          <w:sz w:val="22"/>
          <w:lang w:val="es-BO"/>
        </w:rPr>
      </w:pPr>
      <w:r w:rsidRPr="00205DAB">
        <w:rPr>
          <w:rFonts w:ascii="Verdana" w:hAnsi="Verdana"/>
          <w:sz w:val="22"/>
          <w:lang w:val="es-BO"/>
        </w:rPr>
        <w:t>Verificar, a solicitud de la Presidencia, el quórum reglamentario al inicio de cada sesión del Consejo Directivo, de la Asamblea y del Congreso Extraordinario.</w:t>
      </w:r>
    </w:p>
    <w:p w14:paraId="11C69608" w14:textId="77777777" w:rsidR="0081373E" w:rsidRPr="00205DAB" w:rsidRDefault="0081373E" w:rsidP="004A6E3F">
      <w:pPr>
        <w:numPr>
          <w:ilvl w:val="0"/>
          <w:numId w:val="16"/>
        </w:numPr>
        <w:jc w:val="both"/>
        <w:rPr>
          <w:rFonts w:ascii="Verdana" w:hAnsi="Verdana"/>
          <w:sz w:val="22"/>
          <w:lang w:val="es-BO"/>
        </w:rPr>
      </w:pPr>
      <w:r w:rsidRPr="00205DAB">
        <w:rPr>
          <w:rFonts w:ascii="Verdana" w:hAnsi="Verdana"/>
          <w:sz w:val="22"/>
          <w:lang w:val="es-BO"/>
        </w:rPr>
        <w:t>Cuidar por la buena redacción de las actas de las sesiones del Consejo Directivo, de la Asamblea y del Congreso Extraordinario, la correspondencia y documentos oficiales de los mismos.</w:t>
      </w:r>
    </w:p>
    <w:p w14:paraId="0A765E3E" w14:textId="77777777" w:rsidR="0081373E" w:rsidRPr="00205DAB" w:rsidRDefault="0081373E" w:rsidP="004A6E3F">
      <w:pPr>
        <w:numPr>
          <w:ilvl w:val="0"/>
          <w:numId w:val="16"/>
        </w:numPr>
        <w:jc w:val="both"/>
        <w:rPr>
          <w:rFonts w:ascii="Verdana" w:hAnsi="Verdana"/>
          <w:sz w:val="22"/>
          <w:lang w:val="es-BO"/>
        </w:rPr>
      </w:pPr>
      <w:r w:rsidRPr="00205DAB">
        <w:rPr>
          <w:rFonts w:ascii="Verdana" w:hAnsi="Verdana"/>
          <w:sz w:val="22"/>
          <w:lang w:val="es-BO"/>
        </w:rPr>
        <w:t>Dar cuenta al Consejo Directivo de la correspondencia recibida, ordenada cronológicamente señalando el destino de la misma.</w:t>
      </w:r>
    </w:p>
    <w:p w14:paraId="7A0A1FE0" w14:textId="77777777" w:rsidR="0081373E" w:rsidRPr="00205DAB" w:rsidRDefault="0081373E" w:rsidP="004A6E3F">
      <w:pPr>
        <w:numPr>
          <w:ilvl w:val="0"/>
          <w:numId w:val="16"/>
        </w:numPr>
        <w:jc w:val="both"/>
        <w:rPr>
          <w:rFonts w:ascii="Verdana" w:hAnsi="Verdana"/>
          <w:sz w:val="22"/>
          <w:lang w:val="es-BO"/>
        </w:rPr>
      </w:pPr>
      <w:r w:rsidRPr="00205DAB">
        <w:rPr>
          <w:rFonts w:ascii="Verdana" w:hAnsi="Verdana"/>
          <w:sz w:val="22"/>
          <w:lang w:val="es-BO"/>
        </w:rPr>
        <w:t>Cuidar por la buena redacción de las comunicaciones oficiales que le encomiende la Presidencia conf</w:t>
      </w:r>
      <w:r w:rsidR="00417FCB" w:rsidRPr="00205DAB">
        <w:rPr>
          <w:rFonts w:ascii="Verdana" w:hAnsi="Verdana"/>
          <w:sz w:val="22"/>
          <w:lang w:val="es-BO"/>
        </w:rPr>
        <w:t>orme a las resoluciones del Cons</w:t>
      </w:r>
      <w:r w:rsidRPr="00205DAB">
        <w:rPr>
          <w:rFonts w:ascii="Verdana" w:hAnsi="Verdana"/>
          <w:sz w:val="22"/>
          <w:lang w:val="es-BO"/>
        </w:rPr>
        <w:t>ejo.</w:t>
      </w:r>
    </w:p>
    <w:p w14:paraId="7175CCC8" w14:textId="77777777" w:rsidR="0081373E" w:rsidRPr="00205DAB" w:rsidRDefault="0081373E" w:rsidP="004A6E3F">
      <w:pPr>
        <w:numPr>
          <w:ilvl w:val="0"/>
          <w:numId w:val="16"/>
        </w:numPr>
        <w:jc w:val="both"/>
        <w:rPr>
          <w:rFonts w:ascii="Verdana" w:hAnsi="Verdana"/>
          <w:sz w:val="22"/>
          <w:lang w:val="es-BO"/>
        </w:rPr>
      </w:pPr>
      <w:r w:rsidRPr="00205DAB">
        <w:rPr>
          <w:rFonts w:ascii="Verdana" w:hAnsi="Verdana"/>
          <w:sz w:val="22"/>
          <w:lang w:val="es-BO"/>
        </w:rPr>
        <w:t>Registrar las votaciones nominales, computar las que se hagan por signo o escrutinio y dar parte del resultado a</w:t>
      </w:r>
      <w:r w:rsidR="00977BFE" w:rsidRPr="00205DAB">
        <w:rPr>
          <w:rFonts w:ascii="Verdana" w:hAnsi="Verdana"/>
          <w:sz w:val="22"/>
          <w:lang w:val="es-BO"/>
        </w:rPr>
        <w:t xml:space="preserve"> la Presidencia</w:t>
      </w:r>
      <w:r w:rsidRPr="00205DAB">
        <w:rPr>
          <w:rFonts w:ascii="Verdana" w:hAnsi="Verdana"/>
          <w:sz w:val="22"/>
          <w:lang w:val="es-BO"/>
        </w:rPr>
        <w:t>.</w:t>
      </w:r>
    </w:p>
    <w:p w14:paraId="4F3E10F6" w14:textId="77777777" w:rsidR="0081373E" w:rsidRPr="00205DAB" w:rsidRDefault="00977BFE" w:rsidP="004A6E3F">
      <w:pPr>
        <w:numPr>
          <w:ilvl w:val="0"/>
          <w:numId w:val="16"/>
        </w:numPr>
        <w:jc w:val="both"/>
        <w:rPr>
          <w:rFonts w:ascii="Verdana" w:hAnsi="Verdana"/>
          <w:sz w:val="22"/>
          <w:lang w:val="es-BO"/>
        </w:rPr>
      </w:pPr>
      <w:r w:rsidRPr="00205DAB">
        <w:rPr>
          <w:rFonts w:ascii="Verdana" w:hAnsi="Verdana"/>
          <w:sz w:val="22"/>
          <w:lang w:val="es-BO"/>
        </w:rPr>
        <w:t>Velar por el envío</w:t>
      </w:r>
      <w:r w:rsidR="0081373E" w:rsidRPr="00205DAB">
        <w:rPr>
          <w:rFonts w:ascii="Verdana" w:hAnsi="Verdana"/>
          <w:sz w:val="22"/>
          <w:lang w:val="es-BO"/>
        </w:rPr>
        <w:t xml:space="preserve"> o</w:t>
      </w:r>
      <w:r w:rsidRPr="00205DAB">
        <w:rPr>
          <w:rFonts w:ascii="Verdana" w:hAnsi="Verdana"/>
          <w:sz w:val="22"/>
          <w:lang w:val="es-BO"/>
        </w:rPr>
        <w:t xml:space="preserve">portuno de </w:t>
      </w:r>
      <w:r w:rsidR="0081373E" w:rsidRPr="00205DAB">
        <w:rPr>
          <w:rFonts w:ascii="Verdana" w:hAnsi="Verdana"/>
          <w:sz w:val="22"/>
          <w:lang w:val="es-BO"/>
        </w:rPr>
        <w:t>las Resoluciones</w:t>
      </w:r>
      <w:r w:rsidRPr="00205DAB">
        <w:rPr>
          <w:rFonts w:ascii="Verdana" w:hAnsi="Verdana"/>
          <w:sz w:val="22"/>
          <w:lang w:val="es-BO"/>
        </w:rPr>
        <w:t>, Declaraciones, Pronunciamientos y otros documentos del Consejo Directivo, Asamblea y Congreso Extraordinario, a las instancias que corresponda</w:t>
      </w:r>
      <w:r w:rsidR="0081373E" w:rsidRPr="00205DAB">
        <w:rPr>
          <w:rFonts w:ascii="Verdana" w:hAnsi="Verdana"/>
          <w:sz w:val="22"/>
          <w:lang w:val="es-BO"/>
        </w:rPr>
        <w:t>.</w:t>
      </w:r>
    </w:p>
    <w:p w14:paraId="1B1D9465" w14:textId="77777777" w:rsidR="0081373E" w:rsidRPr="00205DAB" w:rsidRDefault="000553C9" w:rsidP="004A6E3F">
      <w:pPr>
        <w:numPr>
          <w:ilvl w:val="0"/>
          <w:numId w:val="16"/>
        </w:numPr>
        <w:jc w:val="both"/>
        <w:rPr>
          <w:rFonts w:ascii="Verdana" w:hAnsi="Verdana"/>
          <w:sz w:val="22"/>
          <w:lang w:val="es-BO"/>
        </w:rPr>
      </w:pPr>
      <w:r w:rsidRPr="00205DAB">
        <w:rPr>
          <w:rFonts w:ascii="Verdana" w:hAnsi="Verdana"/>
          <w:sz w:val="22"/>
          <w:lang w:val="es-BO"/>
        </w:rPr>
        <w:t xml:space="preserve">Velar por el adecuado manejo administrativo interno de AMDECO, así como por la </w:t>
      </w:r>
      <w:r w:rsidR="0081373E" w:rsidRPr="00205DAB">
        <w:rPr>
          <w:rFonts w:ascii="Verdana" w:hAnsi="Verdana"/>
          <w:sz w:val="22"/>
          <w:lang w:val="es-BO"/>
        </w:rPr>
        <w:t xml:space="preserve">disciplina del </w:t>
      </w:r>
      <w:r w:rsidR="00A73370" w:rsidRPr="00205DAB">
        <w:rPr>
          <w:rFonts w:ascii="Verdana" w:hAnsi="Verdana"/>
          <w:sz w:val="22"/>
          <w:lang w:val="es-BO"/>
        </w:rPr>
        <w:t>Director Ejecutivo</w:t>
      </w:r>
      <w:r w:rsidR="00977BFE" w:rsidRPr="00205DAB">
        <w:rPr>
          <w:rFonts w:ascii="Verdana" w:hAnsi="Verdana"/>
          <w:sz w:val="22"/>
          <w:lang w:val="es-BO"/>
        </w:rPr>
        <w:t xml:space="preserve"> de AMDECO</w:t>
      </w:r>
      <w:r w:rsidR="0081373E" w:rsidRPr="00205DAB">
        <w:rPr>
          <w:rFonts w:ascii="Verdana" w:hAnsi="Verdana"/>
          <w:sz w:val="22"/>
          <w:lang w:val="es-BO"/>
        </w:rPr>
        <w:t>, aplicando en su caso, las sanciones pertinentes de acuerdo al Reglamento de Administración de Personal</w:t>
      </w:r>
      <w:r w:rsidRPr="00205DAB">
        <w:rPr>
          <w:rFonts w:ascii="Verdana" w:hAnsi="Verdana"/>
          <w:sz w:val="22"/>
          <w:lang w:val="es-BO"/>
        </w:rPr>
        <w:t>, informando al Consejo Directivo</w:t>
      </w:r>
      <w:r w:rsidR="0081373E" w:rsidRPr="00205DAB">
        <w:rPr>
          <w:rFonts w:ascii="Verdana" w:hAnsi="Verdana"/>
          <w:sz w:val="22"/>
          <w:lang w:val="es-BO"/>
        </w:rPr>
        <w:t>.</w:t>
      </w:r>
    </w:p>
    <w:p w14:paraId="58D2B72A" w14:textId="77777777" w:rsidR="00702033" w:rsidRPr="00205DAB" w:rsidRDefault="00702033" w:rsidP="004A6E3F">
      <w:pPr>
        <w:numPr>
          <w:ilvl w:val="0"/>
          <w:numId w:val="16"/>
        </w:numPr>
        <w:jc w:val="both"/>
        <w:rPr>
          <w:rFonts w:ascii="Verdana" w:hAnsi="Verdana"/>
          <w:sz w:val="22"/>
          <w:lang w:val="es-BO"/>
        </w:rPr>
      </w:pPr>
      <w:r w:rsidRPr="00205DAB">
        <w:rPr>
          <w:rFonts w:ascii="Verdana" w:hAnsi="Verdana"/>
          <w:sz w:val="22"/>
          <w:lang w:val="es-ES"/>
        </w:rPr>
        <w:t>Reemplazar o sustituir automáticamente al Vicepresidente o Vicepresidenta, ante su ausencia temporal o definitiva, asumiendo todas sus atribuciones y obligaciones, además de las de la secretaría general, debiendo ejercer ambas funciones.</w:t>
      </w:r>
    </w:p>
    <w:p w14:paraId="26C9A33F" w14:textId="77777777" w:rsidR="002A0842" w:rsidRPr="00205DAB" w:rsidRDefault="002A0842" w:rsidP="004A6E3F">
      <w:pPr>
        <w:tabs>
          <w:tab w:val="left" w:pos="1134"/>
        </w:tabs>
        <w:jc w:val="both"/>
        <w:rPr>
          <w:rFonts w:ascii="Verdana" w:hAnsi="Verdana"/>
          <w:sz w:val="22"/>
          <w:lang w:val="es-BO"/>
        </w:rPr>
      </w:pPr>
    </w:p>
    <w:p w14:paraId="20886B53" w14:textId="77777777" w:rsidR="00977BFE"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t xml:space="preserve">ARTÍCULO </w:t>
      </w:r>
      <w:r w:rsidR="00AE0826" w:rsidRPr="00205DAB">
        <w:rPr>
          <w:rFonts w:ascii="Verdana" w:hAnsi="Verdana"/>
          <w:b/>
          <w:sz w:val="22"/>
          <w:lang w:val="es-BO"/>
        </w:rPr>
        <w:t>23</w:t>
      </w:r>
      <w:r w:rsidRPr="00205DAB">
        <w:rPr>
          <w:rFonts w:ascii="Verdana" w:hAnsi="Verdana"/>
          <w:b/>
          <w:sz w:val="22"/>
          <w:lang w:val="es-BO"/>
        </w:rPr>
        <w:t>. (</w:t>
      </w:r>
      <w:r w:rsidR="00AE0826" w:rsidRPr="00205DAB">
        <w:rPr>
          <w:rFonts w:ascii="Verdana" w:hAnsi="Verdana"/>
          <w:b/>
          <w:sz w:val="22"/>
          <w:lang w:val="es-BO"/>
        </w:rPr>
        <w:t xml:space="preserve">ATRIBUCIONES DE LA SECRETARÍA DE GÉNERO Y DERECHOS HUMANOS). </w:t>
      </w:r>
      <w:r w:rsidR="00977BFE" w:rsidRPr="00205DAB">
        <w:rPr>
          <w:rFonts w:ascii="Verdana" w:hAnsi="Verdana"/>
          <w:sz w:val="22"/>
          <w:lang w:val="es-ES"/>
        </w:rPr>
        <w:t>Serán atribuciones de la Secretaría de Género y Derechos Humanos, las siguientes:</w:t>
      </w:r>
    </w:p>
    <w:p w14:paraId="2C8A14E9" w14:textId="77777777" w:rsidR="00AE0826" w:rsidRPr="00205DAB" w:rsidRDefault="00AE0826" w:rsidP="00AE0826">
      <w:pPr>
        <w:tabs>
          <w:tab w:val="left" w:pos="1134"/>
        </w:tabs>
        <w:jc w:val="both"/>
        <w:rPr>
          <w:rFonts w:ascii="Verdana" w:hAnsi="Verdana"/>
          <w:b/>
          <w:sz w:val="22"/>
          <w:lang w:val="es-ES"/>
        </w:rPr>
      </w:pPr>
    </w:p>
    <w:p w14:paraId="48510C9B" w14:textId="77777777" w:rsidR="00977BFE" w:rsidRPr="00205DAB" w:rsidRDefault="00977BFE" w:rsidP="004A6E3F">
      <w:pPr>
        <w:numPr>
          <w:ilvl w:val="0"/>
          <w:numId w:val="17"/>
        </w:numPr>
        <w:jc w:val="both"/>
        <w:rPr>
          <w:rFonts w:ascii="Verdana" w:hAnsi="Verdana"/>
          <w:sz w:val="22"/>
          <w:lang w:val="es-BO"/>
        </w:rPr>
      </w:pPr>
      <w:r w:rsidRPr="00205DAB">
        <w:rPr>
          <w:rFonts w:ascii="Verdana" w:hAnsi="Verdana"/>
          <w:sz w:val="22"/>
          <w:lang w:val="es-BO"/>
        </w:rPr>
        <w:t xml:space="preserve">Presidir la Comisión </w:t>
      </w:r>
      <w:r w:rsidRPr="00205DAB">
        <w:rPr>
          <w:rFonts w:ascii="Verdana" w:hAnsi="Verdana"/>
          <w:sz w:val="22"/>
          <w:lang w:val="es-ES"/>
        </w:rPr>
        <w:t>de Género y Derechos Humanos del Consejo Directivo de AMDECO</w:t>
      </w:r>
      <w:r w:rsidRPr="00205DAB">
        <w:rPr>
          <w:rFonts w:ascii="Verdana" w:hAnsi="Verdana"/>
          <w:sz w:val="22"/>
          <w:lang w:val="es-BO"/>
        </w:rPr>
        <w:t>.</w:t>
      </w:r>
    </w:p>
    <w:p w14:paraId="685D679B" w14:textId="77777777" w:rsidR="00994D57" w:rsidRPr="00205DAB" w:rsidRDefault="00994D57" w:rsidP="004A6E3F">
      <w:pPr>
        <w:numPr>
          <w:ilvl w:val="0"/>
          <w:numId w:val="17"/>
        </w:numPr>
        <w:jc w:val="both"/>
        <w:rPr>
          <w:rFonts w:ascii="Verdana" w:hAnsi="Verdana"/>
          <w:sz w:val="22"/>
          <w:lang w:val="es-BO"/>
        </w:rPr>
      </w:pPr>
      <w:r w:rsidRPr="00205DAB">
        <w:rPr>
          <w:rFonts w:ascii="Verdana" w:hAnsi="Verdana"/>
          <w:sz w:val="22"/>
          <w:lang w:val="es-BO"/>
        </w:rPr>
        <w:t xml:space="preserve">Dirigir el tratamiento de todos los asuntos de atribución de la Comisión </w:t>
      </w:r>
      <w:r w:rsidRPr="00205DAB">
        <w:rPr>
          <w:rFonts w:ascii="Verdana" w:hAnsi="Verdana"/>
          <w:sz w:val="22"/>
          <w:lang w:val="es-ES"/>
        </w:rPr>
        <w:t>de Género y Derechos Humanos.</w:t>
      </w:r>
    </w:p>
    <w:p w14:paraId="625C8238" w14:textId="77777777" w:rsidR="00702033" w:rsidRPr="00205DAB" w:rsidRDefault="00994D57" w:rsidP="004A6E3F">
      <w:pPr>
        <w:numPr>
          <w:ilvl w:val="0"/>
          <w:numId w:val="17"/>
        </w:numPr>
        <w:jc w:val="both"/>
        <w:rPr>
          <w:rFonts w:ascii="Verdana" w:hAnsi="Verdana"/>
          <w:sz w:val="22"/>
          <w:lang w:val="es-BO"/>
        </w:rPr>
      </w:pPr>
      <w:r w:rsidRPr="00205DAB">
        <w:rPr>
          <w:rFonts w:ascii="Verdana" w:hAnsi="Verdana"/>
          <w:sz w:val="22"/>
          <w:lang w:val="es-BO"/>
        </w:rPr>
        <w:t xml:space="preserve">Presentar los Dictámenes de la Comisión </w:t>
      </w:r>
      <w:r w:rsidRPr="00205DAB">
        <w:rPr>
          <w:rFonts w:ascii="Verdana" w:hAnsi="Verdana"/>
          <w:sz w:val="22"/>
          <w:lang w:val="es-ES"/>
        </w:rPr>
        <w:t>de Género y Derechos Humanos para consideración en el Consejo Directivo.</w:t>
      </w:r>
    </w:p>
    <w:p w14:paraId="11FC812D" w14:textId="77777777" w:rsidR="002A0842" w:rsidRPr="00205DAB" w:rsidRDefault="002A0842" w:rsidP="004A6E3F">
      <w:pPr>
        <w:tabs>
          <w:tab w:val="left" w:pos="1134"/>
        </w:tabs>
        <w:jc w:val="both"/>
        <w:rPr>
          <w:rFonts w:ascii="Verdana" w:hAnsi="Verdana"/>
          <w:sz w:val="22"/>
          <w:lang w:val="es-BO"/>
        </w:rPr>
      </w:pPr>
    </w:p>
    <w:p w14:paraId="1EF4653B" w14:textId="77777777" w:rsidR="00994D57"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t xml:space="preserve">ARTÍCULO </w:t>
      </w:r>
      <w:r w:rsidR="00AE0826" w:rsidRPr="00205DAB">
        <w:rPr>
          <w:rFonts w:ascii="Verdana" w:hAnsi="Verdana"/>
          <w:b/>
          <w:sz w:val="22"/>
          <w:lang w:val="es-BO"/>
        </w:rPr>
        <w:t>24</w:t>
      </w:r>
      <w:r w:rsidRPr="00205DAB">
        <w:rPr>
          <w:rFonts w:ascii="Verdana" w:hAnsi="Verdana"/>
          <w:b/>
          <w:sz w:val="22"/>
          <w:lang w:val="es-BO"/>
        </w:rPr>
        <w:t>. (</w:t>
      </w:r>
      <w:r w:rsidR="00AE0826" w:rsidRPr="00205DAB">
        <w:rPr>
          <w:rFonts w:ascii="Verdana" w:hAnsi="Verdana"/>
          <w:b/>
          <w:sz w:val="22"/>
          <w:lang w:val="es-BO"/>
        </w:rPr>
        <w:t xml:space="preserve">ATRIBUCIONES DE LA SECRETARÍA DE DESARROLLO INSTITUCIONAL, ADMINISTRATIVO Y FINANCIERO). </w:t>
      </w:r>
      <w:r w:rsidR="00994D57" w:rsidRPr="00205DAB">
        <w:rPr>
          <w:rFonts w:ascii="Verdana" w:hAnsi="Verdana"/>
          <w:sz w:val="22"/>
          <w:lang w:val="es-ES"/>
        </w:rPr>
        <w:t>Serán atribuciones de la Secretaría de Desarrollo Institucional, Administrativo y Financiero, las siguientes:</w:t>
      </w:r>
    </w:p>
    <w:p w14:paraId="20DC3FA8" w14:textId="77777777" w:rsidR="00AE0826" w:rsidRPr="00205DAB" w:rsidRDefault="00AE0826" w:rsidP="00AE0826">
      <w:pPr>
        <w:tabs>
          <w:tab w:val="left" w:pos="1134"/>
        </w:tabs>
        <w:jc w:val="both"/>
        <w:rPr>
          <w:rFonts w:ascii="Verdana" w:hAnsi="Verdana"/>
          <w:b/>
          <w:sz w:val="22"/>
          <w:lang w:val="es-ES"/>
        </w:rPr>
      </w:pPr>
    </w:p>
    <w:p w14:paraId="3C82E4DA" w14:textId="77777777" w:rsidR="00994D57" w:rsidRPr="00205DAB" w:rsidRDefault="00994D57" w:rsidP="004A6E3F">
      <w:pPr>
        <w:numPr>
          <w:ilvl w:val="0"/>
          <w:numId w:val="18"/>
        </w:numPr>
        <w:jc w:val="both"/>
        <w:rPr>
          <w:rFonts w:ascii="Verdana" w:hAnsi="Verdana"/>
          <w:sz w:val="22"/>
          <w:lang w:val="es-BO"/>
        </w:rPr>
      </w:pPr>
      <w:r w:rsidRPr="00205DAB">
        <w:rPr>
          <w:rFonts w:ascii="Verdana" w:hAnsi="Verdana"/>
          <w:sz w:val="22"/>
          <w:lang w:val="es-BO"/>
        </w:rPr>
        <w:t xml:space="preserve">Presidir la Comisión </w:t>
      </w:r>
      <w:r w:rsidRPr="00205DAB">
        <w:rPr>
          <w:rFonts w:ascii="Verdana" w:hAnsi="Verdana"/>
          <w:sz w:val="22"/>
          <w:lang w:val="es-ES"/>
        </w:rPr>
        <w:t>de Desarrollo Institucional, Administrativo y Financiero del Consejo Directivo de AMDECO</w:t>
      </w:r>
      <w:r w:rsidRPr="00205DAB">
        <w:rPr>
          <w:rFonts w:ascii="Verdana" w:hAnsi="Verdana"/>
          <w:sz w:val="22"/>
          <w:lang w:val="es-BO"/>
        </w:rPr>
        <w:t>.</w:t>
      </w:r>
    </w:p>
    <w:p w14:paraId="04924A5A" w14:textId="77777777" w:rsidR="00994D57" w:rsidRPr="00205DAB" w:rsidRDefault="00994D57" w:rsidP="004A6E3F">
      <w:pPr>
        <w:numPr>
          <w:ilvl w:val="0"/>
          <w:numId w:val="18"/>
        </w:numPr>
        <w:jc w:val="both"/>
        <w:rPr>
          <w:rFonts w:ascii="Verdana" w:hAnsi="Verdana"/>
          <w:sz w:val="22"/>
          <w:lang w:val="es-BO"/>
        </w:rPr>
      </w:pPr>
      <w:r w:rsidRPr="00205DAB">
        <w:rPr>
          <w:rFonts w:ascii="Verdana" w:hAnsi="Verdana"/>
          <w:sz w:val="22"/>
          <w:lang w:val="es-BO"/>
        </w:rPr>
        <w:t xml:space="preserve">Dirigir el tratamiento de todos los asuntos de atribución de la Comisión </w:t>
      </w:r>
      <w:r w:rsidRPr="00205DAB">
        <w:rPr>
          <w:rFonts w:ascii="Verdana" w:hAnsi="Verdana"/>
          <w:sz w:val="22"/>
          <w:lang w:val="es-ES"/>
        </w:rPr>
        <w:t>de Desarrollo Institucional, Administrativo y Financiero.</w:t>
      </w:r>
    </w:p>
    <w:p w14:paraId="7B3B1949" w14:textId="77777777" w:rsidR="00994D57" w:rsidRPr="00205DAB" w:rsidRDefault="00994D57" w:rsidP="004A6E3F">
      <w:pPr>
        <w:numPr>
          <w:ilvl w:val="0"/>
          <w:numId w:val="18"/>
        </w:numPr>
        <w:jc w:val="both"/>
        <w:rPr>
          <w:rFonts w:ascii="Verdana" w:hAnsi="Verdana"/>
          <w:sz w:val="22"/>
          <w:lang w:val="es-BO"/>
        </w:rPr>
      </w:pPr>
      <w:r w:rsidRPr="00205DAB">
        <w:rPr>
          <w:rFonts w:ascii="Verdana" w:hAnsi="Verdana"/>
          <w:sz w:val="22"/>
          <w:lang w:val="es-BO"/>
        </w:rPr>
        <w:t xml:space="preserve">Presentar los Dictámenes de la Comisión </w:t>
      </w:r>
      <w:r w:rsidRPr="00205DAB">
        <w:rPr>
          <w:rFonts w:ascii="Verdana" w:hAnsi="Verdana"/>
          <w:sz w:val="22"/>
          <w:lang w:val="es-ES"/>
        </w:rPr>
        <w:t>de Desarrollo Institucional, Administrativo y Financiero para consideración en el Consejo Directivo.</w:t>
      </w:r>
    </w:p>
    <w:p w14:paraId="2546075F" w14:textId="77777777" w:rsidR="00994D57" w:rsidRPr="00205DAB" w:rsidRDefault="00994D57" w:rsidP="004A6E3F">
      <w:pPr>
        <w:numPr>
          <w:ilvl w:val="0"/>
          <w:numId w:val="18"/>
        </w:numPr>
        <w:jc w:val="both"/>
        <w:rPr>
          <w:rFonts w:ascii="Verdana" w:hAnsi="Verdana"/>
          <w:sz w:val="22"/>
          <w:lang w:val="es-BO"/>
        </w:rPr>
      </w:pPr>
      <w:r w:rsidRPr="00205DAB">
        <w:rPr>
          <w:rFonts w:ascii="Verdana" w:hAnsi="Verdana"/>
          <w:sz w:val="22"/>
          <w:lang w:val="es-ES"/>
        </w:rPr>
        <w:t xml:space="preserve">Contar con el apoyo técnico y jurídico de los funcionarios de AMDECO responsables de los temas de atribución de la </w:t>
      </w:r>
      <w:r w:rsidRPr="00205DAB">
        <w:rPr>
          <w:rFonts w:ascii="Verdana" w:hAnsi="Verdana"/>
          <w:sz w:val="22"/>
          <w:lang w:val="es-BO"/>
        </w:rPr>
        <w:t xml:space="preserve">Comisión </w:t>
      </w:r>
      <w:r w:rsidRPr="00205DAB">
        <w:rPr>
          <w:rFonts w:ascii="Verdana" w:hAnsi="Verdana"/>
          <w:sz w:val="22"/>
          <w:lang w:val="es-ES"/>
        </w:rPr>
        <w:t>de Desarrollo Institucional, Administrativo y Financiero.</w:t>
      </w:r>
    </w:p>
    <w:p w14:paraId="0A95991D" w14:textId="77777777" w:rsidR="00A65D9A" w:rsidRPr="00205DAB" w:rsidRDefault="00A65D9A" w:rsidP="004A6E3F">
      <w:pPr>
        <w:numPr>
          <w:ilvl w:val="0"/>
          <w:numId w:val="18"/>
        </w:numPr>
        <w:jc w:val="both"/>
        <w:rPr>
          <w:rFonts w:ascii="Verdana" w:hAnsi="Verdana"/>
          <w:sz w:val="22"/>
          <w:lang w:val="es-BO"/>
        </w:rPr>
      </w:pPr>
      <w:r w:rsidRPr="00205DAB">
        <w:rPr>
          <w:rFonts w:ascii="Verdana" w:hAnsi="Verdana"/>
          <w:sz w:val="22"/>
          <w:lang w:val="es-ES"/>
        </w:rPr>
        <w:lastRenderedPageBreak/>
        <w:t>Reemplazar o sustituir al Secretario o Secretaria General, ante su ausencia temporal o definitiva, ante designación del Consejo Directivo</w:t>
      </w:r>
      <w:r w:rsidR="00702033" w:rsidRPr="00205DAB">
        <w:rPr>
          <w:rFonts w:ascii="Verdana" w:hAnsi="Verdana"/>
          <w:sz w:val="22"/>
          <w:lang w:val="es-ES"/>
        </w:rPr>
        <w:t>, asumiendo todas sus atribuciones y obligaciones</w:t>
      </w:r>
      <w:r w:rsidRPr="00205DAB">
        <w:rPr>
          <w:rFonts w:ascii="Verdana" w:hAnsi="Verdana"/>
          <w:sz w:val="22"/>
          <w:lang w:val="es-ES"/>
        </w:rPr>
        <w:t>.</w:t>
      </w:r>
    </w:p>
    <w:p w14:paraId="281F9998" w14:textId="77777777" w:rsidR="00A65D9A" w:rsidRPr="00205DAB" w:rsidRDefault="00A65D9A" w:rsidP="004A6E3F">
      <w:pPr>
        <w:numPr>
          <w:ilvl w:val="0"/>
          <w:numId w:val="18"/>
        </w:numPr>
        <w:jc w:val="both"/>
        <w:rPr>
          <w:rFonts w:ascii="Verdana" w:hAnsi="Verdana"/>
          <w:sz w:val="22"/>
          <w:lang w:val="es-BO"/>
        </w:rPr>
      </w:pPr>
      <w:r w:rsidRPr="00205DAB">
        <w:rPr>
          <w:rFonts w:ascii="Verdana" w:hAnsi="Verdana"/>
          <w:sz w:val="22"/>
          <w:lang w:val="es-ES"/>
        </w:rPr>
        <w:t>Apoyar en el control del orden en el desarrollo de las Asambleas y Congresos Extraordinarios que presida el Consejo Directivo.</w:t>
      </w:r>
    </w:p>
    <w:p w14:paraId="5F542E90" w14:textId="77777777" w:rsidR="00A65D9A" w:rsidRPr="00205DAB" w:rsidRDefault="00A65D9A" w:rsidP="004A6E3F">
      <w:pPr>
        <w:numPr>
          <w:ilvl w:val="0"/>
          <w:numId w:val="18"/>
        </w:numPr>
        <w:jc w:val="both"/>
        <w:rPr>
          <w:rFonts w:ascii="Verdana" w:hAnsi="Verdana"/>
          <w:sz w:val="22"/>
          <w:lang w:val="es-BO"/>
        </w:rPr>
      </w:pPr>
      <w:r w:rsidRPr="00205DAB">
        <w:rPr>
          <w:rFonts w:ascii="Verdana" w:hAnsi="Verdana"/>
          <w:sz w:val="22"/>
          <w:lang w:val="es-ES"/>
        </w:rPr>
        <w:t>Apoyar a la Secretaría General en el conteo de los votos en el desarrollo de las Asambleas y Congresos Extraordinarios que presida el Consejo Directivo.</w:t>
      </w:r>
    </w:p>
    <w:p w14:paraId="3B8B3C0E" w14:textId="77777777" w:rsidR="002A0842" w:rsidRPr="00205DAB" w:rsidRDefault="002A0842" w:rsidP="004A6E3F">
      <w:pPr>
        <w:tabs>
          <w:tab w:val="left" w:pos="1134"/>
        </w:tabs>
        <w:jc w:val="both"/>
        <w:rPr>
          <w:rFonts w:ascii="Verdana" w:hAnsi="Verdana"/>
          <w:sz w:val="22"/>
          <w:lang w:val="es-BO"/>
        </w:rPr>
      </w:pPr>
    </w:p>
    <w:p w14:paraId="678BB495" w14:textId="77777777" w:rsidR="00994D57"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t xml:space="preserve">ARTÍCULO </w:t>
      </w:r>
      <w:r w:rsidR="00AE0826" w:rsidRPr="00205DAB">
        <w:rPr>
          <w:rFonts w:ascii="Verdana" w:hAnsi="Verdana"/>
          <w:b/>
          <w:sz w:val="22"/>
          <w:lang w:val="es-BO"/>
        </w:rPr>
        <w:t>25</w:t>
      </w:r>
      <w:r w:rsidRPr="00205DAB">
        <w:rPr>
          <w:rFonts w:ascii="Verdana" w:hAnsi="Verdana"/>
          <w:b/>
          <w:sz w:val="22"/>
          <w:lang w:val="es-BO"/>
        </w:rPr>
        <w:t>. (</w:t>
      </w:r>
      <w:r w:rsidR="00AE0826" w:rsidRPr="00205DAB">
        <w:rPr>
          <w:rFonts w:ascii="Verdana" w:hAnsi="Verdana"/>
          <w:b/>
          <w:sz w:val="22"/>
          <w:lang w:val="es-BO"/>
        </w:rPr>
        <w:t xml:space="preserve">ATRIBUCIONES DE LA SECRETARÍA DE DESARROLLO PÚBLICO INTEGRAL). </w:t>
      </w:r>
      <w:r w:rsidR="00994D57" w:rsidRPr="00205DAB">
        <w:rPr>
          <w:rFonts w:ascii="Verdana" w:hAnsi="Verdana"/>
          <w:sz w:val="22"/>
          <w:lang w:val="es-ES"/>
        </w:rPr>
        <w:t>Serán atribuciones de la Secretaría de Desarrollo Público Integral, las siguientes:</w:t>
      </w:r>
    </w:p>
    <w:p w14:paraId="759BAD9D" w14:textId="77777777" w:rsidR="00195CC2" w:rsidRPr="00205DAB" w:rsidRDefault="00195CC2" w:rsidP="00AE0826">
      <w:pPr>
        <w:tabs>
          <w:tab w:val="left" w:pos="1134"/>
        </w:tabs>
        <w:jc w:val="both"/>
        <w:rPr>
          <w:rFonts w:ascii="Verdana" w:hAnsi="Verdana"/>
          <w:b/>
          <w:sz w:val="22"/>
          <w:lang w:val="es-ES"/>
        </w:rPr>
      </w:pPr>
    </w:p>
    <w:p w14:paraId="7060590B" w14:textId="77777777" w:rsidR="00994D57" w:rsidRPr="00205DAB" w:rsidRDefault="00994D57" w:rsidP="004A6E3F">
      <w:pPr>
        <w:numPr>
          <w:ilvl w:val="0"/>
          <w:numId w:val="19"/>
        </w:numPr>
        <w:jc w:val="both"/>
        <w:rPr>
          <w:rFonts w:ascii="Verdana" w:hAnsi="Verdana"/>
          <w:sz w:val="22"/>
          <w:lang w:val="es-BO"/>
        </w:rPr>
      </w:pPr>
      <w:r w:rsidRPr="00205DAB">
        <w:rPr>
          <w:rFonts w:ascii="Verdana" w:hAnsi="Verdana"/>
          <w:sz w:val="22"/>
          <w:lang w:val="es-BO"/>
        </w:rPr>
        <w:t xml:space="preserve">Presidir la Comisión </w:t>
      </w:r>
      <w:r w:rsidRPr="00205DAB">
        <w:rPr>
          <w:rFonts w:ascii="Verdana" w:hAnsi="Verdana"/>
          <w:sz w:val="22"/>
          <w:lang w:val="es-ES"/>
        </w:rPr>
        <w:t>de Desarrollo Público Integral del Consejo Directivo de AMDECO</w:t>
      </w:r>
      <w:r w:rsidRPr="00205DAB">
        <w:rPr>
          <w:rFonts w:ascii="Verdana" w:hAnsi="Verdana"/>
          <w:sz w:val="22"/>
          <w:lang w:val="es-BO"/>
        </w:rPr>
        <w:t>.</w:t>
      </w:r>
    </w:p>
    <w:p w14:paraId="3B44E253" w14:textId="77777777" w:rsidR="00994D57" w:rsidRPr="00205DAB" w:rsidRDefault="00994D57" w:rsidP="004A6E3F">
      <w:pPr>
        <w:numPr>
          <w:ilvl w:val="0"/>
          <w:numId w:val="19"/>
        </w:numPr>
        <w:jc w:val="both"/>
        <w:rPr>
          <w:rFonts w:ascii="Verdana" w:hAnsi="Verdana"/>
          <w:sz w:val="22"/>
          <w:lang w:val="es-BO"/>
        </w:rPr>
      </w:pPr>
      <w:r w:rsidRPr="00205DAB">
        <w:rPr>
          <w:rFonts w:ascii="Verdana" w:hAnsi="Verdana"/>
          <w:sz w:val="22"/>
          <w:lang w:val="es-BO"/>
        </w:rPr>
        <w:t xml:space="preserve">Dirigir el tratamiento de todos los asuntos de atribución de la Comisión </w:t>
      </w:r>
      <w:r w:rsidRPr="00205DAB">
        <w:rPr>
          <w:rFonts w:ascii="Verdana" w:hAnsi="Verdana"/>
          <w:sz w:val="22"/>
          <w:lang w:val="es-ES"/>
        </w:rPr>
        <w:t>de Desarrollo Público Integral.</w:t>
      </w:r>
    </w:p>
    <w:p w14:paraId="5CAB5035" w14:textId="77777777" w:rsidR="00A65D9A" w:rsidRPr="00205DAB" w:rsidRDefault="00994D57" w:rsidP="004A6E3F">
      <w:pPr>
        <w:numPr>
          <w:ilvl w:val="0"/>
          <w:numId w:val="19"/>
        </w:numPr>
        <w:jc w:val="both"/>
        <w:rPr>
          <w:rFonts w:ascii="Verdana" w:hAnsi="Verdana"/>
          <w:sz w:val="22"/>
          <w:lang w:val="es-BO"/>
        </w:rPr>
      </w:pPr>
      <w:r w:rsidRPr="00205DAB">
        <w:rPr>
          <w:rFonts w:ascii="Verdana" w:hAnsi="Verdana"/>
          <w:sz w:val="22"/>
          <w:lang w:val="es-BO"/>
        </w:rPr>
        <w:t xml:space="preserve">Presentar los Dictámenes de la Comisión </w:t>
      </w:r>
      <w:r w:rsidRPr="00205DAB">
        <w:rPr>
          <w:rFonts w:ascii="Verdana" w:hAnsi="Verdana"/>
          <w:sz w:val="22"/>
          <w:lang w:val="es-ES"/>
        </w:rPr>
        <w:t>de Desarrollo Público Integral para consideración en el Consejo Directivo.</w:t>
      </w:r>
    </w:p>
    <w:p w14:paraId="3330FB17" w14:textId="77777777" w:rsidR="00994D57" w:rsidRPr="00205DAB" w:rsidRDefault="00994D57" w:rsidP="004A6E3F">
      <w:pPr>
        <w:numPr>
          <w:ilvl w:val="0"/>
          <w:numId w:val="19"/>
        </w:numPr>
        <w:jc w:val="both"/>
        <w:rPr>
          <w:rFonts w:ascii="Verdana" w:hAnsi="Verdana"/>
          <w:sz w:val="22"/>
          <w:lang w:val="es-BO"/>
        </w:rPr>
      </w:pPr>
      <w:r w:rsidRPr="00205DAB">
        <w:rPr>
          <w:rFonts w:ascii="Verdana" w:hAnsi="Verdana"/>
          <w:sz w:val="22"/>
          <w:lang w:val="es-ES"/>
        </w:rPr>
        <w:t xml:space="preserve">Contar con el apoyo técnico y jurídico de los funcionarios de AMDECO responsables de los temas de atribución de la </w:t>
      </w:r>
      <w:r w:rsidRPr="00205DAB">
        <w:rPr>
          <w:rFonts w:ascii="Verdana" w:hAnsi="Verdana"/>
          <w:sz w:val="22"/>
          <w:lang w:val="es-BO"/>
        </w:rPr>
        <w:t xml:space="preserve">Comisión </w:t>
      </w:r>
      <w:r w:rsidRPr="00205DAB">
        <w:rPr>
          <w:rFonts w:ascii="Verdana" w:hAnsi="Verdana"/>
          <w:sz w:val="22"/>
          <w:lang w:val="es-ES"/>
        </w:rPr>
        <w:t>de Desarrollo Público Integral.</w:t>
      </w:r>
    </w:p>
    <w:p w14:paraId="791D622A" w14:textId="77777777" w:rsidR="00702033" w:rsidRPr="00205DAB" w:rsidRDefault="00702033" w:rsidP="004A6E3F">
      <w:pPr>
        <w:numPr>
          <w:ilvl w:val="0"/>
          <w:numId w:val="19"/>
        </w:numPr>
        <w:jc w:val="both"/>
        <w:rPr>
          <w:rFonts w:ascii="Verdana" w:hAnsi="Verdana"/>
          <w:sz w:val="22"/>
          <w:lang w:val="es-BO"/>
        </w:rPr>
      </w:pPr>
      <w:r w:rsidRPr="00205DAB">
        <w:rPr>
          <w:rFonts w:ascii="Verdana" w:hAnsi="Verdana"/>
          <w:sz w:val="22"/>
          <w:lang w:val="es-ES"/>
        </w:rPr>
        <w:t>Reemplazar o sustituir al Secretario o Secretaria General, ante su ausencia temporal o definitiva, ante designación del Consejo Directivo, asumiendo todas sus atribuciones y obligaciones.</w:t>
      </w:r>
    </w:p>
    <w:p w14:paraId="774BEA07" w14:textId="77777777" w:rsidR="00A65D9A" w:rsidRPr="00205DAB" w:rsidRDefault="00A65D9A" w:rsidP="004A6E3F">
      <w:pPr>
        <w:numPr>
          <w:ilvl w:val="0"/>
          <w:numId w:val="19"/>
        </w:numPr>
        <w:jc w:val="both"/>
        <w:rPr>
          <w:rFonts w:ascii="Verdana" w:hAnsi="Verdana"/>
          <w:sz w:val="22"/>
          <w:lang w:val="es-BO"/>
        </w:rPr>
      </w:pPr>
      <w:r w:rsidRPr="00205DAB">
        <w:rPr>
          <w:rFonts w:ascii="Verdana" w:hAnsi="Verdana"/>
          <w:sz w:val="22"/>
          <w:lang w:val="es-ES"/>
        </w:rPr>
        <w:t>Apoyar en el control del orden en el desarrollo de las Asambleas y Congresos Extraordinarios que presida el Consejo Directivo.</w:t>
      </w:r>
    </w:p>
    <w:p w14:paraId="365E09A7" w14:textId="77777777" w:rsidR="00A65D9A" w:rsidRPr="00205DAB" w:rsidRDefault="00A65D9A" w:rsidP="004A6E3F">
      <w:pPr>
        <w:numPr>
          <w:ilvl w:val="0"/>
          <w:numId w:val="19"/>
        </w:numPr>
        <w:jc w:val="both"/>
        <w:rPr>
          <w:rFonts w:ascii="Verdana" w:hAnsi="Verdana"/>
          <w:sz w:val="22"/>
          <w:lang w:val="es-BO"/>
        </w:rPr>
      </w:pPr>
      <w:r w:rsidRPr="00205DAB">
        <w:rPr>
          <w:rFonts w:ascii="Verdana" w:hAnsi="Verdana"/>
          <w:sz w:val="22"/>
          <w:lang w:val="es-ES"/>
        </w:rPr>
        <w:t>Apoyar a la Secretaría General en el conteo de los votos en el desarrollo de las Asambleas y Congresos Extraordinarios que presida el Consejo Directivo.</w:t>
      </w:r>
    </w:p>
    <w:p w14:paraId="50A50FED" w14:textId="77777777" w:rsidR="00994D57" w:rsidRPr="00205DAB" w:rsidRDefault="00994D57" w:rsidP="004A6E3F">
      <w:pPr>
        <w:tabs>
          <w:tab w:val="left" w:pos="1134"/>
        </w:tabs>
        <w:jc w:val="both"/>
        <w:rPr>
          <w:rFonts w:ascii="Verdana" w:hAnsi="Verdana"/>
          <w:sz w:val="22"/>
          <w:lang w:val="es-BO"/>
        </w:rPr>
      </w:pPr>
    </w:p>
    <w:p w14:paraId="6760E324" w14:textId="77777777" w:rsidR="00994D57"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t xml:space="preserve">ARTÍCULO </w:t>
      </w:r>
      <w:r w:rsidR="00AE0826" w:rsidRPr="00205DAB">
        <w:rPr>
          <w:rFonts w:ascii="Verdana" w:hAnsi="Verdana"/>
          <w:b/>
          <w:sz w:val="22"/>
          <w:lang w:val="es-BO"/>
        </w:rPr>
        <w:t>26</w:t>
      </w:r>
      <w:r w:rsidRPr="00205DAB">
        <w:rPr>
          <w:rFonts w:ascii="Verdana" w:hAnsi="Verdana"/>
          <w:b/>
          <w:sz w:val="22"/>
          <w:lang w:val="es-BO"/>
        </w:rPr>
        <w:t>. (</w:t>
      </w:r>
      <w:r w:rsidR="00AE0826" w:rsidRPr="00205DAB">
        <w:rPr>
          <w:rFonts w:ascii="Verdana" w:hAnsi="Verdana"/>
          <w:b/>
          <w:sz w:val="22"/>
          <w:lang w:val="es-BO"/>
        </w:rPr>
        <w:t xml:space="preserve">ATRIBUCIONES DE LA SECRETARÍA DESARROLLO LEGISLATIVO Y COMPETENCIAL). </w:t>
      </w:r>
      <w:r w:rsidR="00994D57" w:rsidRPr="00205DAB">
        <w:rPr>
          <w:rFonts w:ascii="Verdana" w:hAnsi="Verdana"/>
          <w:sz w:val="22"/>
          <w:lang w:val="es-ES"/>
        </w:rPr>
        <w:t>Serán atribuciones de la Secretaría de Desarrollo Legislativo y Competencial, las siguientes:</w:t>
      </w:r>
    </w:p>
    <w:p w14:paraId="0AF6D970" w14:textId="77777777" w:rsidR="00AE0826" w:rsidRPr="00205DAB" w:rsidRDefault="00AE0826" w:rsidP="00AE0826">
      <w:pPr>
        <w:tabs>
          <w:tab w:val="left" w:pos="1134"/>
        </w:tabs>
        <w:jc w:val="both"/>
        <w:rPr>
          <w:rFonts w:ascii="Verdana" w:hAnsi="Verdana"/>
          <w:b/>
          <w:sz w:val="22"/>
          <w:lang w:val="es-ES"/>
        </w:rPr>
      </w:pPr>
    </w:p>
    <w:p w14:paraId="3B004CBE" w14:textId="77777777" w:rsidR="00994D57" w:rsidRPr="00205DAB" w:rsidRDefault="00994D57" w:rsidP="004A6E3F">
      <w:pPr>
        <w:numPr>
          <w:ilvl w:val="0"/>
          <w:numId w:val="56"/>
        </w:numPr>
        <w:jc w:val="both"/>
        <w:rPr>
          <w:rFonts w:ascii="Verdana" w:hAnsi="Verdana"/>
          <w:sz w:val="22"/>
          <w:lang w:val="es-BO"/>
        </w:rPr>
      </w:pPr>
      <w:r w:rsidRPr="00205DAB">
        <w:rPr>
          <w:rFonts w:ascii="Verdana" w:hAnsi="Verdana"/>
          <w:sz w:val="22"/>
          <w:lang w:val="es-BO"/>
        </w:rPr>
        <w:t xml:space="preserve">Presidir la Comisión </w:t>
      </w:r>
      <w:r w:rsidRPr="00205DAB">
        <w:rPr>
          <w:rFonts w:ascii="Verdana" w:hAnsi="Verdana"/>
          <w:sz w:val="22"/>
          <w:lang w:val="es-ES"/>
        </w:rPr>
        <w:t>de Desarrollo Legislativo y Competencial del Consejo Directivo de AMDECO</w:t>
      </w:r>
      <w:r w:rsidRPr="00205DAB">
        <w:rPr>
          <w:rFonts w:ascii="Verdana" w:hAnsi="Verdana"/>
          <w:sz w:val="22"/>
          <w:lang w:val="es-BO"/>
        </w:rPr>
        <w:t>.</w:t>
      </w:r>
    </w:p>
    <w:p w14:paraId="158CF190" w14:textId="77777777" w:rsidR="00994D57" w:rsidRPr="00205DAB" w:rsidRDefault="00994D57" w:rsidP="004A6E3F">
      <w:pPr>
        <w:numPr>
          <w:ilvl w:val="0"/>
          <w:numId w:val="56"/>
        </w:numPr>
        <w:jc w:val="both"/>
        <w:rPr>
          <w:rFonts w:ascii="Verdana" w:hAnsi="Verdana"/>
          <w:sz w:val="22"/>
          <w:lang w:val="es-BO"/>
        </w:rPr>
      </w:pPr>
      <w:r w:rsidRPr="00205DAB">
        <w:rPr>
          <w:rFonts w:ascii="Verdana" w:hAnsi="Verdana"/>
          <w:sz w:val="22"/>
          <w:lang w:val="es-BO"/>
        </w:rPr>
        <w:t xml:space="preserve">Dirigir el tratamiento de todos los asuntos de atribución de la Comisión </w:t>
      </w:r>
      <w:r w:rsidRPr="00205DAB">
        <w:rPr>
          <w:rFonts w:ascii="Verdana" w:hAnsi="Verdana"/>
          <w:sz w:val="22"/>
          <w:lang w:val="es-ES"/>
        </w:rPr>
        <w:t>de Desarrollo Legislativo y Competencial.</w:t>
      </w:r>
    </w:p>
    <w:p w14:paraId="5B1BE14D" w14:textId="77777777" w:rsidR="00A65D9A" w:rsidRPr="00205DAB" w:rsidRDefault="00994D57" w:rsidP="004A6E3F">
      <w:pPr>
        <w:numPr>
          <w:ilvl w:val="0"/>
          <w:numId w:val="56"/>
        </w:numPr>
        <w:jc w:val="both"/>
        <w:rPr>
          <w:rFonts w:ascii="Verdana" w:hAnsi="Verdana"/>
          <w:sz w:val="22"/>
          <w:lang w:val="es-BO"/>
        </w:rPr>
      </w:pPr>
      <w:r w:rsidRPr="00205DAB">
        <w:rPr>
          <w:rFonts w:ascii="Verdana" w:hAnsi="Verdana"/>
          <w:sz w:val="22"/>
          <w:lang w:val="es-BO"/>
        </w:rPr>
        <w:t xml:space="preserve">Presentar los Dictámenes de la Comisión </w:t>
      </w:r>
      <w:r w:rsidRPr="00205DAB">
        <w:rPr>
          <w:rFonts w:ascii="Verdana" w:hAnsi="Verdana"/>
          <w:sz w:val="22"/>
          <w:lang w:val="es-ES"/>
        </w:rPr>
        <w:t>de Desarrollo Legislativo y Competencial para consideración en el Consejo Directivo.</w:t>
      </w:r>
    </w:p>
    <w:p w14:paraId="579F2575" w14:textId="77777777" w:rsidR="00994D57" w:rsidRPr="00205DAB" w:rsidRDefault="00994D57" w:rsidP="004A6E3F">
      <w:pPr>
        <w:numPr>
          <w:ilvl w:val="0"/>
          <w:numId w:val="56"/>
        </w:numPr>
        <w:jc w:val="both"/>
        <w:rPr>
          <w:rFonts w:ascii="Verdana" w:hAnsi="Verdana"/>
          <w:sz w:val="22"/>
          <w:lang w:val="es-BO"/>
        </w:rPr>
      </w:pPr>
      <w:r w:rsidRPr="00205DAB">
        <w:rPr>
          <w:rFonts w:ascii="Verdana" w:hAnsi="Verdana"/>
          <w:sz w:val="22"/>
          <w:lang w:val="es-ES"/>
        </w:rPr>
        <w:t xml:space="preserve">Contar con el apoyo técnico y jurídico de los funcionarios de AMDECO responsables de los temas de atribución de la </w:t>
      </w:r>
      <w:r w:rsidRPr="00205DAB">
        <w:rPr>
          <w:rFonts w:ascii="Verdana" w:hAnsi="Verdana"/>
          <w:sz w:val="22"/>
          <w:lang w:val="es-BO"/>
        </w:rPr>
        <w:t xml:space="preserve">Comisión </w:t>
      </w:r>
      <w:r w:rsidRPr="00205DAB">
        <w:rPr>
          <w:rFonts w:ascii="Verdana" w:hAnsi="Verdana"/>
          <w:sz w:val="22"/>
          <w:lang w:val="es-ES"/>
        </w:rPr>
        <w:t>de Desarrollo Legislativo y Competencial.</w:t>
      </w:r>
    </w:p>
    <w:p w14:paraId="0F6CD538" w14:textId="77777777" w:rsidR="00702033" w:rsidRPr="00205DAB" w:rsidRDefault="00702033" w:rsidP="004A6E3F">
      <w:pPr>
        <w:numPr>
          <w:ilvl w:val="0"/>
          <w:numId w:val="56"/>
        </w:numPr>
        <w:jc w:val="both"/>
        <w:rPr>
          <w:rFonts w:ascii="Verdana" w:hAnsi="Verdana"/>
          <w:sz w:val="22"/>
          <w:lang w:val="es-BO"/>
        </w:rPr>
      </w:pPr>
      <w:r w:rsidRPr="00205DAB">
        <w:rPr>
          <w:rFonts w:ascii="Verdana" w:hAnsi="Verdana"/>
          <w:sz w:val="22"/>
          <w:lang w:val="es-ES"/>
        </w:rPr>
        <w:t>Reemplazar o sustituir al Secretario o Secretaria General, ante su ausencia temporal o definitiva, ante designación del Consejo Directivo, asumiendo todas sus atribuciones y obligaciones.</w:t>
      </w:r>
    </w:p>
    <w:p w14:paraId="5D3C8568" w14:textId="77777777" w:rsidR="00A65D9A" w:rsidRPr="00205DAB" w:rsidRDefault="00A65D9A" w:rsidP="004A6E3F">
      <w:pPr>
        <w:numPr>
          <w:ilvl w:val="0"/>
          <w:numId w:val="56"/>
        </w:numPr>
        <w:jc w:val="both"/>
        <w:rPr>
          <w:rFonts w:ascii="Verdana" w:hAnsi="Verdana"/>
          <w:sz w:val="22"/>
          <w:lang w:val="es-BO"/>
        </w:rPr>
      </w:pPr>
      <w:r w:rsidRPr="00205DAB">
        <w:rPr>
          <w:rFonts w:ascii="Verdana" w:hAnsi="Verdana"/>
          <w:sz w:val="22"/>
          <w:lang w:val="es-ES"/>
        </w:rPr>
        <w:t>Apoyar en el control del orden en el desarrollo de las Asambleas y Congresos Extraordinarios que presida el Consejo Directivo.</w:t>
      </w:r>
    </w:p>
    <w:p w14:paraId="75D6CC3B" w14:textId="77777777" w:rsidR="00A65D9A" w:rsidRPr="00205DAB" w:rsidRDefault="00A65D9A" w:rsidP="004A6E3F">
      <w:pPr>
        <w:numPr>
          <w:ilvl w:val="0"/>
          <w:numId w:val="56"/>
        </w:numPr>
        <w:jc w:val="both"/>
        <w:rPr>
          <w:rFonts w:ascii="Verdana" w:hAnsi="Verdana"/>
          <w:sz w:val="22"/>
          <w:lang w:val="es-BO"/>
        </w:rPr>
      </w:pPr>
      <w:r w:rsidRPr="00205DAB">
        <w:rPr>
          <w:rFonts w:ascii="Verdana" w:hAnsi="Verdana"/>
          <w:sz w:val="22"/>
          <w:lang w:val="es-ES"/>
        </w:rPr>
        <w:t>Apoyar a la Secretaría General en el conteo de los votos en el desarrollo de las Asambleas y Congresos Extraordinarios que presida el Consejo Directivo.</w:t>
      </w:r>
    </w:p>
    <w:p w14:paraId="4C65F163" w14:textId="77777777" w:rsidR="00D11160" w:rsidRPr="00205DAB" w:rsidRDefault="00D11160" w:rsidP="004A6E3F">
      <w:pPr>
        <w:jc w:val="both"/>
        <w:rPr>
          <w:rFonts w:ascii="Verdana" w:hAnsi="Verdana"/>
          <w:sz w:val="22"/>
          <w:lang w:val="es-ES"/>
        </w:rPr>
      </w:pPr>
    </w:p>
    <w:p w14:paraId="7DEA49D7" w14:textId="77777777" w:rsidR="00E26270"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lastRenderedPageBreak/>
        <w:t xml:space="preserve">ARTÍCULO </w:t>
      </w:r>
      <w:r w:rsidR="00AE0826" w:rsidRPr="00205DAB">
        <w:rPr>
          <w:rFonts w:ascii="Verdana" w:hAnsi="Verdana"/>
          <w:b/>
          <w:sz w:val="22"/>
          <w:lang w:val="es-BO"/>
        </w:rPr>
        <w:t>27</w:t>
      </w:r>
      <w:r w:rsidRPr="00205DAB">
        <w:rPr>
          <w:rFonts w:ascii="Verdana" w:hAnsi="Verdana"/>
          <w:b/>
          <w:sz w:val="22"/>
          <w:lang w:val="es-BO"/>
        </w:rPr>
        <w:t>. (</w:t>
      </w:r>
      <w:r w:rsidR="00AE0826" w:rsidRPr="00205DAB">
        <w:rPr>
          <w:rFonts w:ascii="Verdana" w:hAnsi="Verdana"/>
          <w:b/>
          <w:sz w:val="22"/>
          <w:lang w:val="es-BO"/>
        </w:rPr>
        <w:t xml:space="preserve">ATRIBUCIONES DE LA SECRETARÍA DE AUTONOMÍAS IOC). </w:t>
      </w:r>
      <w:r w:rsidR="00E26270" w:rsidRPr="00205DAB">
        <w:rPr>
          <w:rFonts w:ascii="Verdana" w:hAnsi="Verdana"/>
          <w:sz w:val="22"/>
          <w:lang w:val="es-ES"/>
        </w:rPr>
        <w:t xml:space="preserve">Serán atribuciones de la </w:t>
      </w:r>
      <w:r w:rsidR="00E26270" w:rsidRPr="00205DAB">
        <w:rPr>
          <w:rFonts w:ascii="Verdana" w:hAnsi="Verdana"/>
          <w:sz w:val="22"/>
          <w:lang w:val="es-BO"/>
        </w:rPr>
        <w:t>Secretaría de Autonomías IOC</w:t>
      </w:r>
      <w:r w:rsidR="00E26270" w:rsidRPr="00205DAB">
        <w:rPr>
          <w:rFonts w:ascii="Verdana" w:hAnsi="Verdana"/>
          <w:sz w:val="22"/>
          <w:lang w:val="es-ES"/>
        </w:rPr>
        <w:t xml:space="preserve">, </w:t>
      </w:r>
      <w:r w:rsidR="00E26270" w:rsidRPr="00205DAB">
        <w:rPr>
          <w:rFonts w:ascii="Verdana" w:hAnsi="Verdana"/>
          <w:sz w:val="22"/>
          <w:lang w:val="es-BO"/>
        </w:rPr>
        <w:t>en caso de su existencia,</w:t>
      </w:r>
      <w:r w:rsidR="00E26270" w:rsidRPr="00205DAB">
        <w:rPr>
          <w:rFonts w:ascii="Verdana" w:hAnsi="Verdana"/>
          <w:sz w:val="22"/>
          <w:lang w:val="es-ES"/>
        </w:rPr>
        <w:t xml:space="preserve"> las siguientes:</w:t>
      </w:r>
    </w:p>
    <w:p w14:paraId="201FA602" w14:textId="77777777" w:rsidR="00AE0826" w:rsidRPr="00205DAB" w:rsidRDefault="00AE0826" w:rsidP="00AE0826">
      <w:pPr>
        <w:tabs>
          <w:tab w:val="left" w:pos="1134"/>
        </w:tabs>
        <w:jc w:val="both"/>
        <w:rPr>
          <w:rFonts w:ascii="Verdana" w:hAnsi="Verdana"/>
          <w:b/>
          <w:sz w:val="22"/>
          <w:lang w:val="es-ES"/>
        </w:rPr>
      </w:pPr>
    </w:p>
    <w:p w14:paraId="79305997"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BO"/>
        </w:rPr>
        <w:t xml:space="preserve">Presidir la Comisión </w:t>
      </w:r>
      <w:r w:rsidRPr="00205DAB">
        <w:rPr>
          <w:rFonts w:ascii="Verdana" w:hAnsi="Verdana"/>
          <w:sz w:val="22"/>
          <w:lang w:val="es-ES"/>
        </w:rPr>
        <w:t xml:space="preserve">de Autonomías </w:t>
      </w:r>
      <w:proofErr w:type="spellStart"/>
      <w:r w:rsidRPr="00205DAB">
        <w:rPr>
          <w:rFonts w:ascii="Verdana" w:hAnsi="Verdana"/>
          <w:sz w:val="22"/>
          <w:lang w:val="es-ES"/>
        </w:rPr>
        <w:t>IOCs</w:t>
      </w:r>
      <w:proofErr w:type="spellEnd"/>
      <w:r w:rsidRPr="00205DAB">
        <w:rPr>
          <w:rFonts w:ascii="Verdana" w:hAnsi="Verdana"/>
          <w:sz w:val="22"/>
          <w:lang w:val="es-ES"/>
        </w:rPr>
        <w:t xml:space="preserve"> del Consejo Directivo de AMDECO</w:t>
      </w:r>
      <w:r w:rsidRPr="00205DAB">
        <w:rPr>
          <w:rFonts w:ascii="Verdana" w:hAnsi="Verdana"/>
          <w:sz w:val="22"/>
          <w:lang w:val="es-BO"/>
        </w:rPr>
        <w:t>.</w:t>
      </w:r>
    </w:p>
    <w:p w14:paraId="4EE9DEE8"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BO"/>
        </w:rPr>
        <w:t>Dirigir y atender el tratamiento de todo lo referido a los asuntos del desarrollo de las autonomías indígenas originarias campesinas y de los procesos de creación de los distritos indígenas originarias campesinas en municipios</w:t>
      </w:r>
      <w:r w:rsidRPr="00205DAB">
        <w:rPr>
          <w:rFonts w:ascii="Verdana" w:hAnsi="Verdana"/>
          <w:sz w:val="22"/>
          <w:lang w:val="es-ES"/>
        </w:rPr>
        <w:t>.</w:t>
      </w:r>
    </w:p>
    <w:p w14:paraId="7D19373B"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BO"/>
        </w:rPr>
        <w:t xml:space="preserve">Presentar los Dictámenes de la Comisión </w:t>
      </w:r>
      <w:r w:rsidRPr="00205DAB">
        <w:rPr>
          <w:rFonts w:ascii="Verdana" w:hAnsi="Verdana"/>
          <w:sz w:val="22"/>
          <w:lang w:val="es-ES"/>
        </w:rPr>
        <w:t>para consideración en el Consejo Directivo.</w:t>
      </w:r>
    </w:p>
    <w:p w14:paraId="4B68C12D"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ES"/>
        </w:rPr>
        <w:t xml:space="preserve">Contar con el apoyo técnico y jurídico de los funcionarios de AMDECO responsables de los temas de atribución de la </w:t>
      </w:r>
      <w:r w:rsidRPr="00205DAB">
        <w:rPr>
          <w:rFonts w:ascii="Verdana" w:hAnsi="Verdana"/>
          <w:sz w:val="22"/>
          <w:lang w:val="es-BO"/>
        </w:rPr>
        <w:t>Comisión</w:t>
      </w:r>
      <w:r w:rsidRPr="00205DAB">
        <w:rPr>
          <w:rFonts w:ascii="Verdana" w:hAnsi="Verdana"/>
          <w:sz w:val="22"/>
          <w:lang w:val="es-ES"/>
        </w:rPr>
        <w:t>.</w:t>
      </w:r>
    </w:p>
    <w:p w14:paraId="0CC7C72C"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ES"/>
        </w:rPr>
        <w:t>Reemplazar o sustituir al Secretario o Secretaria General, ante su ausencia temporal o definitiva, ante designación del Consejo Directivo, asumiendo todas sus atribuciones y obligaciones.</w:t>
      </w:r>
    </w:p>
    <w:p w14:paraId="6730A512"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ES"/>
        </w:rPr>
        <w:t>Apoyar en el control del orden en el desarrollo de las Asambleas y Congresos Extraordinarios que presida el Consejo Directivo.</w:t>
      </w:r>
    </w:p>
    <w:p w14:paraId="50398552" w14:textId="77777777" w:rsidR="00E26270" w:rsidRPr="00205DAB" w:rsidRDefault="00E26270" w:rsidP="004A6E3F">
      <w:pPr>
        <w:numPr>
          <w:ilvl w:val="0"/>
          <w:numId w:val="55"/>
        </w:numPr>
        <w:jc w:val="both"/>
        <w:rPr>
          <w:rFonts w:ascii="Verdana" w:hAnsi="Verdana"/>
          <w:sz w:val="22"/>
          <w:lang w:val="es-BO"/>
        </w:rPr>
      </w:pPr>
      <w:r w:rsidRPr="00205DAB">
        <w:rPr>
          <w:rFonts w:ascii="Verdana" w:hAnsi="Verdana"/>
          <w:sz w:val="22"/>
          <w:lang w:val="es-ES"/>
        </w:rPr>
        <w:t>Apoyar a la Secretaría General en el conteo de los votos en el desarrollo de las Asambleas y Congresos Extraordinarios que presida el Consejo Directivo.</w:t>
      </w:r>
    </w:p>
    <w:p w14:paraId="49BC7634" w14:textId="77777777" w:rsidR="00D11160" w:rsidRPr="00205DAB" w:rsidRDefault="00D11160" w:rsidP="004A6E3F">
      <w:pPr>
        <w:jc w:val="both"/>
        <w:rPr>
          <w:rFonts w:ascii="Verdana" w:hAnsi="Verdana"/>
          <w:sz w:val="22"/>
          <w:lang w:val="es-ES"/>
        </w:rPr>
      </w:pPr>
    </w:p>
    <w:p w14:paraId="5E0F7371" w14:textId="77777777" w:rsidR="0065041F" w:rsidRPr="00205DAB" w:rsidRDefault="004A6E3F" w:rsidP="00AE0826">
      <w:pPr>
        <w:tabs>
          <w:tab w:val="left" w:pos="1134"/>
        </w:tabs>
        <w:jc w:val="both"/>
        <w:rPr>
          <w:rFonts w:ascii="Verdana" w:hAnsi="Verdana"/>
          <w:sz w:val="22"/>
          <w:lang w:val="es-BO"/>
        </w:rPr>
      </w:pPr>
      <w:r w:rsidRPr="00205DAB">
        <w:rPr>
          <w:rFonts w:ascii="Verdana" w:hAnsi="Verdana"/>
          <w:b/>
          <w:sz w:val="22"/>
          <w:lang w:val="es-BO"/>
        </w:rPr>
        <w:t xml:space="preserve">ARTÍCULO </w:t>
      </w:r>
      <w:r w:rsidR="00AE0826" w:rsidRPr="00205DAB">
        <w:rPr>
          <w:rFonts w:ascii="Verdana" w:hAnsi="Verdana"/>
          <w:b/>
          <w:sz w:val="22"/>
          <w:lang w:val="es-BO"/>
        </w:rPr>
        <w:t>28</w:t>
      </w:r>
      <w:r w:rsidRPr="00205DAB">
        <w:rPr>
          <w:rFonts w:ascii="Verdana" w:hAnsi="Verdana"/>
          <w:b/>
          <w:sz w:val="22"/>
          <w:lang w:val="es-BO"/>
        </w:rPr>
        <w:t>. (</w:t>
      </w:r>
      <w:r w:rsidR="00AE0826" w:rsidRPr="00205DAB">
        <w:rPr>
          <w:rFonts w:ascii="Verdana" w:hAnsi="Verdana"/>
          <w:b/>
          <w:sz w:val="22"/>
          <w:lang w:val="es-BO"/>
        </w:rPr>
        <w:t xml:space="preserve">UBICACIÓN DEL PÓDIUM). </w:t>
      </w:r>
      <w:r w:rsidR="0065041F" w:rsidRPr="00205DAB">
        <w:rPr>
          <w:rFonts w:ascii="Verdana" w:hAnsi="Verdana"/>
          <w:sz w:val="22"/>
          <w:lang w:val="es-ES"/>
        </w:rPr>
        <w:t xml:space="preserve">La Presidencia estará ubicada al centro del presídium, estando a su derecha la Vicepresidencia y a su izquierda la Secretaría General. La Dirección Ejecutiva estará ubicada a lado izquierdo de la Secretaría General para su apoyo. Los demás </w:t>
      </w:r>
      <w:r w:rsidR="00E26270" w:rsidRPr="00205DAB">
        <w:rPr>
          <w:rFonts w:ascii="Verdana" w:hAnsi="Verdana"/>
          <w:sz w:val="22"/>
          <w:lang w:val="es-ES"/>
        </w:rPr>
        <w:t xml:space="preserve">miembros </w:t>
      </w:r>
      <w:r w:rsidR="00A869E0" w:rsidRPr="00205DAB">
        <w:rPr>
          <w:rFonts w:ascii="Verdana" w:hAnsi="Verdana"/>
          <w:sz w:val="22"/>
          <w:lang w:val="es-ES"/>
        </w:rPr>
        <w:t>del Consejo Directivo</w:t>
      </w:r>
      <w:r w:rsidR="0065041F" w:rsidRPr="00205DAB">
        <w:rPr>
          <w:rFonts w:ascii="Verdana" w:hAnsi="Verdana"/>
          <w:sz w:val="22"/>
          <w:lang w:val="es-ES"/>
        </w:rPr>
        <w:t xml:space="preserve"> estarán distribuidos de acuerdo a orden alfabético de sus primeros apellidos, intercalados de derecha a izquierda.</w:t>
      </w:r>
    </w:p>
    <w:p w14:paraId="11CCABFE" w14:textId="77777777" w:rsidR="00E26270" w:rsidRPr="00205DAB" w:rsidRDefault="00E26270" w:rsidP="004A6E3F">
      <w:pPr>
        <w:jc w:val="both"/>
        <w:rPr>
          <w:rFonts w:ascii="Verdana" w:hAnsi="Verdana"/>
          <w:sz w:val="22"/>
          <w:lang w:val="es-ES"/>
        </w:rPr>
      </w:pPr>
    </w:p>
    <w:p w14:paraId="73EEDF00" w14:textId="77777777" w:rsidR="00B07F63" w:rsidRPr="00205DAB" w:rsidRDefault="00890C26" w:rsidP="00AE0826">
      <w:pPr>
        <w:rPr>
          <w:rFonts w:ascii="Verdana" w:hAnsi="Verdana"/>
          <w:b/>
          <w:sz w:val="22"/>
          <w:lang w:val="es-ES"/>
        </w:rPr>
      </w:pPr>
      <w:r w:rsidRPr="00205DAB">
        <w:rPr>
          <w:rFonts w:ascii="Verdana" w:hAnsi="Verdana"/>
          <w:b/>
          <w:sz w:val="22"/>
          <w:lang w:val="es-ES"/>
        </w:rPr>
        <w:t xml:space="preserve">CAPÍTULO </w:t>
      </w:r>
      <w:r w:rsidR="00B07F63" w:rsidRPr="00205DAB">
        <w:rPr>
          <w:rFonts w:ascii="Verdana" w:hAnsi="Verdana"/>
          <w:b/>
          <w:sz w:val="22"/>
          <w:lang w:val="es-ES"/>
        </w:rPr>
        <w:t>V</w:t>
      </w:r>
    </w:p>
    <w:p w14:paraId="2DEDF7E4" w14:textId="77777777" w:rsidR="00B07F63" w:rsidRPr="00205DAB" w:rsidRDefault="00B07F63" w:rsidP="00AE0826">
      <w:pPr>
        <w:rPr>
          <w:rFonts w:ascii="Verdana" w:hAnsi="Verdana"/>
          <w:b/>
          <w:sz w:val="22"/>
          <w:lang w:val="es-ES"/>
        </w:rPr>
      </w:pPr>
      <w:r w:rsidRPr="00205DAB">
        <w:rPr>
          <w:rFonts w:ascii="Verdana" w:hAnsi="Verdana"/>
          <w:b/>
          <w:sz w:val="22"/>
          <w:lang w:val="es-ES"/>
        </w:rPr>
        <w:t xml:space="preserve">COMISIONES </w:t>
      </w:r>
      <w:r w:rsidR="00AB054E" w:rsidRPr="00205DAB">
        <w:rPr>
          <w:rFonts w:ascii="Verdana" w:hAnsi="Verdana"/>
          <w:b/>
          <w:sz w:val="22"/>
          <w:lang w:val="es-ES"/>
        </w:rPr>
        <w:t>TEMÁTICA</w:t>
      </w:r>
      <w:r w:rsidRPr="00205DAB">
        <w:rPr>
          <w:rFonts w:ascii="Verdana" w:hAnsi="Verdana"/>
          <w:b/>
          <w:sz w:val="22"/>
          <w:lang w:val="es-ES"/>
        </w:rPr>
        <w:t>S</w:t>
      </w:r>
    </w:p>
    <w:p w14:paraId="1D4BA718" w14:textId="77777777" w:rsidR="005C17CE" w:rsidRPr="00205DAB" w:rsidRDefault="005C17CE" w:rsidP="004A6E3F">
      <w:pPr>
        <w:jc w:val="both"/>
        <w:rPr>
          <w:rFonts w:ascii="Verdana" w:hAnsi="Verdana"/>
          <w:b/>
          <w:sz w:val="22"/>
          <w:lang w:val="es-ES"/>
        </w:rPr>
      </w:pPr>
    </w:p>
    <w:p w14:paraId="7A55FF35" w14:textId="77777777" w:rsidR="00F504E5" w:rsidRPr="00205DAB" w:rsidRDefault="004A6E3F" w:rsidP="00AE0826">
      <w:pPr>
        <w:tabs>
          <w:tab w:val="left" w:pos="1134"/>
        </w:tabs>
        <w:jc w:val="both"/>
        <w:rPr>
          <w:rFonts w:ascii="Verdana" w:hAnsi="Verdana"/>
          <w:sz w:val="22"/>
          <w:lang w:val="es-ES"/>
        </w:rPr>
      </w:pPr>
      <w:r w:rsidRPr="00205DAB">
        <w:rPr>
          <w:rFonts w:ascii="Verdana" w:hAnsi="Verdana"/>
          <w:b/>
          <w:sz w:val="22"/>
          <w:lang w:val="es-BO"/>
        </w:rPr>
        <w:t xml:space="preserve">ARTÍCULO </w:t>
      </w:r>
      <w:r w:rsidR="00AE0826" w:rsidRPr="00205DAB">
        <w:rPr>
          <w:rFonts w:ascii="Verdana" w:hAnsi="Verdana"/>
          <w:b/>
          <w:sz w:val="22"/>
          <w:lang w:val="es-BO"/>
        </w:rPr>
        <w:t>29</w:t>
      </w:r>
      <w:r w:rsidRPr="00205DAB">
        <w:rPr>
          <w:rFonts w:ascii="Verdana" w:hAnsi="Verdana"/>
          <w:b/>
          <w:sz w:val="22"/>
          <w:lang w:val="es-BO"/>
        </w:rPr>
        <w:t>. (</w:t>
      </w:r>
      <w:r w:rsidR="00AE0826" w:rsidRPr="00205DAB">
        <w:rPr>
          <w:rFonts w:ascii="Verdana" w:hAnsi="Verdana"/>
          <w:b/>
          <w:sz w:val="22"/>
          <w:lang w:val="es-BO"/>
        </w:rPr>
        <w:t xml:space="preserve">COMISIONES PERMANENTES DEL CONSEJO DIRECTIVO). </w:t>
      </w:r>
      <w:r w:rsidR="005E361B" w:rsidRPr="00205DAB">
        <w:rPr>
          <w:rFonts w:ascii="Verdana" w:hAnsi="Verdana"/>
          <w:b/>
          <w:sz w:val="22"/>
          <w:lang w:val="es-ES"/>
        </w:rPr>
        <w:t>I.</w:t>
      </w:r>
      <w:r w:rsidR="00F504E5" w:rsidRPr="00205DAB">
        <w:rPr>
          <w:rFonts w:ascii="Verdana" w:hAnsi="Verdana"/>
          <w:sz w:val="22"/>
          <w:lang w:val="es-ES"/>
        </w:rPr>
        <w:t xml:space="preserve"> Las Comisiones temáticas serán instancias orgánicas de trabajo, análisis, coordinación, consulta y proposición del Consejo Directivo, orientadas a dar mayor efectividad al cumplimiento de sus atribuciones y obligaciones. Serán también las instancias delegadas para la representación política en temáticas específicas.</w:t>
      </w:r>
    </w:p>
    <w:p w14:paraId="502C9CFF" w14:textId="77777777" w:rsidR="00417DD6" w:rsidRPr="00205DAB" w:rsidRDefault="00417DD6" w:rsidP="004A6E3F">
      <w:pPr>
        <w:jc w:val="both"/>
        <w:rPr>
          <w:rFonts w:ascii="Verdana" w:hAnsi="Verdana"/>
          <w:sz w:val="22"/>
          <w:lang w:val="es-ES"/>
        </w:rPr>
      </w:pPr>
    </w:p>
    <w:p w14:paraId="5A8FCF82" w14:textId="77777777" w:rsidR="00F468D5" w:rsidRPr="00205DAB" w:rsidRDefault="00D408E9" w:rsidP="004A6E3F">
      <w:pPr>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Pr="00205DAB">
        <w:rPr>
          <w:rFonts w:ascii="Verdana" w:hAnsi="Verdana"/>
          <w:sz w:val="22"/>
          <w:lang w:val="es-ES"/>
        </w:rPr>
        <w:t xml:space="preserve"> </w:t>
      </w:r>
      <w:r w:rsidR="00F468D5" w:rsidRPr="00205DAB">
        <w:rPr>
          <w:rFonts w:ascii="Verdana" w:hAnsi="Verdana"/>
          <w:sz w:val="22"/>
          <w:lang w:val="es-ES"/>
        </w:rPr>
        <w:t xml:space="preserve">Las Comisiones estarán conformadas por </w:t>
      </w:r>
      <w:r w:rsidR="0063002C" w:rsidRPr="00205DAB">
        <w:rPr>
          <w:rFonts w:ascii="Verdana" w:hAnsi="Verdana"/>
          <w:sz w:val="22"/>
          <w:lang w:val="es-ES"/>
        </w:rPr>
        <w:t xml:space="preserve">al menos dos miembros del Consejo Directivo, uno de los cuales será necesariamente el Secretario o Secretaria de la temática correspondiente. Éste asumirá la presidencia de la Comisión, mientras el segundo miembro hará de </w:t>
      </w:r>
      <w:r w:rsidR="00F468D5" w:rsidRPr="00205DAB">
        <w:rPr>
          <w:rFonts w:ascii="Verdana" w:hAnsi="Verdana"/>
          <w:sz w:val="22"/>
          <w:lang w:val="es-ES"/>
        </w:rPr>
        <w:t>Secretaria o Secretario</w:t>
      </w:r>
      <w:r w:rsidR="0063002C" w:rsidRPr="00205DAB">
        <w:rPr>
          <w:rFonts w:ascii="Verdana" w:hAnsi="Verdana"/>
          <w:sz w:val="22"/>
          <w:lang w:val="es-ES"/>
        </w:rPr>
        <w:t xml:space="preserve"> de la Comisión</w:t>
      </w:r>
      <w:r w:rsidR="00F468D5" w:rsidRPr="00205DAB">
        <w:rPr>
          <w:rFonts w:ascii="Verdana" w:hAnsi="Verdana"/>
          <w:sz w:val="22"/>
          <w:lang w:val="es-ES"/>
        </w:rPr>
        <w:t>.</w:t>
      </w:r>
      <w:r w:rsidR="007E0B85" w:rsidRPr="00205DAB">
        <w:rPr>
          <w:rFonts w:ascii="Verdana" w:hAnsi="Verdana"/>
          <w:sz w:val="22"/>
          <w:lang w:val="es-ES"/>
        </w:rPr>
        <w:t xml:space="preserve"> La Comisión de Género y Derechos Humanos será asumida por el Directorio de ADECO, debiendo su presidencia presentar sus determinaciones ante el Consejo Directivo.</w:t>
      </w:r>
    </w:p>
    <w:p w14:paraId="5A188524" w14:textId="77777777" w:rsidR="00F468D5" w:rsidRPr="00205DAB" w:rsidRDefault="00F468D5" w:rsidP="004A6E3F">
      <w:pPr>
        <w:tabs>
          <w:tab w:val="left" w:pos="1134"/>
        </w:tabs>
        <w:jc w:val="both"/>
        <w:rPr>
          <w:rFonts w:ascii="Verdana" w:hAnsi="Verdana"/>
          <w:b/>
          <w:sz w:val="22"/>
          <w:lang w:val="es-BO"/>
        </w:rPr>
      </w:pPr>
    </w:p>
    <w:p w14:paraId="79B8AAE3" w14:textId="77777777" w:rsidR="00A869E0" w:rsidRPr="00205DAB" w:rsidRDefault="004A6E3F" w:rsidP="00365840">
      <w:pPr>
        <w:tabs>
          <w:tab w:val="left" w:pos="1134"/>
        </w:tabs>
        <w:jc w:val="both"/>
        <w:rPr>
          <w:rFonts w:ascii="Verdana" w:hAnsi="Verdana"/>
          <w:b/>
          <w:sz w:val="22"/>
          <w:lang w:val="es-ES"/>
        </w:rPr>
      </w:pPr>
      <w:r w:rsidRPr="00205DAB">
        <w:rPr>
          <w:rFonts w:ascii="Verdana" w:hAnsi="Verdana"/>
          <w:b/>
          <w:sz w:val="22"/>
          <w:lang w:val="es-BO"/>
        </w:rPr>
        <w:t xml:space="preserve">ARTÍCULO </w:t>
      </w:r>
      <w:r w:rsidR="00365840" w:rsidRPr="00205DAB">
        <w:rPr>
          <w:rFonts w:ascii="Verdana" w:hAnsi="Verdana"/>
          <w:b/>
          <w:sz w:val="22"/>
          <w:lang w:val="es-BO"/>
        </w:rPr>
        <w:t>30</w:t>
      </w:r>
      <w:r w:rsidRPr="00205DAB">
        <w:rPr>
          <w:rFonts w:ascii="Verdana" w:hAnsi="Verdana"/>
          <w:b/>
          <w:sz w:val="22"/>
          <w:lang w:val="es-BO"/>
        </w:rPr>
        <w:t>. (</w:t>
      </w:r>
      <w:r w:rsidR="00365840" w:rsidRPr="00205DAB">
        <w:rPr>
          <w:rFonts w:ascii="Verdana" w:hAnsi="Verdana"/>
          <w:b/>
          <w:sz w:val="22"/>
          <w:lang w:val="es-BO"/>
        </w:rPr>
        <w:t xml:space="preserve">COMISIONES ESPECIALES). </w:t>
      </w:r>
      <w:r w:rsidR="00695719" w:rsidRPr="00205DAB">
        <w:rPr>
          <w:rFonts w:ascii="Verdana" w:hAnsi="Verdana"/>
          <w:sz w:val="22"/>
          <w:lang w:val="es-ES"/>
        </w:rPr>
        <w:t xml:space="preserve">Las Comisiones Especiales serán constituidas para el tratamiento extraordinario </w:t>
      </w:r>
      <w:r w:rsidR="007E0B85" w:rsidRPr="00205DAB">
        <w:rPr>
          <w:rFonts w:ascii="Verdana" w:hAnsi="Verdana"/>
          <w:sz w:val="22"/>
          <w:lang w:val="es-ES"/>
        </w:rPr>
        <w:t xml:space="preserve">o temporal </w:t>
      </w:r>
      <w:r w:rsidR="00695719" w:rsidRPr="00205DAB">
        <w:rPr>
          <w:rFonts w:ascii="Verdana" w:hAnsi="Verdana"/>
          <w:sz w:val="22"/>
          <w:lang w:val="es-ES"/>
        </w:rPr>
        <w:t>de los diferentes temas de atribución del Consejo Directivo. Se constituirán ante necesidad o urgencia determinada, de manera temporal, los cuales, habiendo cumplido su propósito, se extinguirán.</w:t>
      </w:r>
    </w:p>
    <w:p w14:paraId="3C80CD7C" w14:textId="77777777" w:rsidR="005C17CE" w:rsidRPr="00205DAB" w:rsidRDefault="005C17CE" w:rsidP="004A6E3F">
      <w:pPr>
        <w:jc w:val="both"/>
        <w:rPr>
          <w:rFonts w:ascii="Verdana" w:hAnsi="Verdana"/>
          <w:b/>
          <w:sz w:val="22"/>
          <w:lang w:val="es-ES"/>
        </w:rPr>
      </w:pPr>
    </w:p>
    <w:p w14:paraId="3457F42D" w14:textId="77777777" w:rsidR="00083316" w:rsidRPr="00205DAB" w:rsidRDefault="00083316">
      <w:pPr>
        <w:rPr>
          <w:rFonts w:ascii="Verdana" w:hAnsi="Verdana"/>
          <w:b/>
          <w:sz w:val="22"/>
          <w:lang w:val="es-ES"/>
        </w:rPr>
      </w:pPr>
      <w:r w:rsidRPr="00205DAB">
        <w:rPr>
          <w:rFonts w:ascii="Verdana" w:hAnsi="Verdana"/>
          <w:b/>
          <w:sz w:val="22"/>
          <w:lang w:val="es-ES"/>
        </w:rPr>
        <w:br w:type="page"/>
      </w:r>
    </w:p>
    <w:p w14:paraId="2D3F2BEE" w14:textId="77777777" w:rsidR="00262211" w:rsidRPr="00205DAB" w:rsidRDefault="00262211" w:rsidP="00452852">
      <w:pPr>
        <w:rPr>
          <w:rFonts w:ascii="Verdana" w:hAnsi="Verdana"/>
          <w:b/>
          <w:sz w:val="22"/>
          <w:lang w:val="es-ES"/>
        </w:rPr>
      </w:pPr>
      <w:r w:rsidRPr="00205DAB">
        <w:rPr>
          <w:rFonts w:ascii="Verdana" w:hAnsi="Verdana"/>
          <w:b/>
          <w:sz w:val="22"/>
          <w:lang w:val="es-ES"/>
        </w:rPr>
        <w:lastRenderedPageBreak/>
        <w:t>CAPÍTULO VI</w:t>
      </w:r>
    </w:p>
    <w:p w14:paraId="6B850B2C" w14:textId="77777777" w:rsidR="00262211" w:rsidRPr="00205DAB" w:rsidRDefault="00262211" w:rsidP="00452852">
      <w:pPr>
        <w:rPr>
          <w:rFonts w:ascii="Verdana" w:hAnsi="Verdana"/>
          <w:b/>
          <w:sz w:val="22"/>
          <w:lang w:val="es-ES"/>
        </w:rPr>
      </w:pPr>
      <w:r w:rsidRPr="00205DAB">
        <w:rPr>
          <w:rFonts w:ascii="Verdana" w:hAnsi="Verdana"/>
          <w:b/>
          <w:sz w:val="22"/>
          <w:lang w:val="es-ES"/>
        </w:rPr>
        <w:t>TRIBUNAL DE ÉTICA</w:t>
      </w:r>
    </w:p>
    <w:p w14:paraId="6A0A7C49" w14:textId="77777777" w:rsidR="00262211" w:rsidRPr="00205DAB" w:rsidRDefault="00262211" w:rsidP="004A6E3F">
      <w:pPr>
        <w:jc w:val="both"/>
        <w:rPr>
          <w:rFonts w:ascii="Verdana" w:hAnsi="Verdana"/>
          <w:b/>
          <w:sz w:val="22"/>
          <w:lang w:val="es-ES"/>
        </w:rPr>
      </w:pPr>
    </w:p>
    <w:p w14:paraId="2F4EEC8A" w14:textId="77777777" w:rsidR="00262211" w:rsidRPr="00205DAB" w:rsidRDefault="00452852" w:rsidP="004A6E3F">
      <w:pPr>
        <w:tabs>
          <w:tab w:val="left" w:pos="1134"/>
        </w:tabs>
        <w:jc w:val="both"/>
        <w:rPr>
          <w:rFonts w:ascii="Verdana" w:hAnsi="Verdana"/>
          <w:sz w:val="22"/>
          <w:lang w:val="es-BO"/>
        </w:rPr>
      </w:pPr>
      <w:r w:rsidRPr="00205DAB">
        <w:rPr>
          <w:rFonts w:ascii="Verdana" w:hAnsi="Verdana"/>
          <w:b/>
          <w:sz w:val="22"/>
          <w:lang w:val="es-BO"/>
        </w:rPr>
        <w:t xml:space="preserve">ARTÍCULO 31. (TRIBUNAL DE ÉTICA DE AMDECO). </w:t>
      </w:r>
      <w:r w:rsidR="005E361B" w:rsidRPr="00205DAB">
        <w:rPr>
          <w:rFonts w:ascii="Verdana" w:hAnsi="Verdana"/>
          <w:b/>
          <w:sz w:val="22"/>
          <w:lang w:val="es-BO"/>
        </w:rPr>
        <w:t>I.</w:t>
      </w:r>
      <w:r w:rsidR="00262211" w:rsidRPr="00205DAB">
        <w:rPr>
          <w:rFonts w:ascii="Verdana" w:hAnsi="Verdana"/>
          <w:sz w:val="22"/>
          <w:lang w:val="es-BO"/>
        </w:rPr>
        <w:t xml:space="preserve"> El Tribunal de Ética de AMDECO </w:t>
      </w:r>
      <w:r w:rsidR="00D70284" w:rsidRPr="00205DAB">
        <w:rPr>
          <w:rFonts w:ascii="Verdana" w:hAnsi="Verdana"/>
          <w:sz w:val="22"/>
          <w:lang w:val="es-BO"/>
        </w:rPr>
        <w:t xml:space="preserve">será responsable de </w:t>
      </w:r>
      <w:r w:rsidR="00262211" w:rsidRPr="00205DAB">
        <w:rPr>
          <w:rFonts w:ascii="Verdana" w:eastAsia="Times New Roman" w:hAnsi="Verdana"/>
          <w:sz w:val="22"/>
          <w:lang w:val="es-ES" w:eastAsia="es-ES"/>
        </w:rPr>
        <w:t>sustanciar las denuncias contra las autoridades miembros del Consejo Directivo, de la Asamblea Departamental y del Congreso Departamental, procesarlos y emitir las sanciones que correspondan según el Reglamento de Ética y Disciplina Orgánica.</w:t>
      </w:r>
    </w:p>
    <w:p w14:paraId="01D532D1" w14:textId="77777777" w:rsidR="00262211" w:rsidRPr="00205DAB" w:rsidRDefault="00262211" w:rsidP="004A6E3F">
      <w:pPr>
        <w:tabs>
          <w:tab w:val="left" w:pos="1134"/>
        </w:tabs>
        <w:jc w:val="both"/>
        <w:rPr>
          <w:rFonts w:ascii="Verdana" w:hAnsi="Verdana"/>
          <w:sz w:val="22"/>
          <w:lang w:val="es-BO"/>
        </w:rPr>
      </w:pPr>
    </w:p>
    <w:p w14:paraId="6B0B36BE" w14:textId="77777777" w:rsidR="00262211" w:rsidRPr="00205DAB" w:rsidRDefault="00262211"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El Tri</w:t>
      </w:r>
      <w:r w:rsidR="00083316" w:rsidRPr="00205DAB">
        <w:rPr>
          <w:rFonts w:ascii="Verdana" w:hAnsi="Verdana"/>
          <w:sz w:val="22"/>
          <w:lang w:val="es-BO"/>
        </w:rPr>
        <w:t>bunal de Ética estará conformado</w:t>
      </w:r>
      <w:r w:rsidRPr="00205DAB">
        <w:rPr>
          <w:rFonts w:ascii="Verdana" w:hAnsi="Verdana"/>
          <w:sz w:val="22"/>
          <w:lang w:val="es-BO"/>
        </w:rPr>
        <w:t xml:space="preserve"> por </w:t>
      </w:r>
      <w:r w:rsidR="00D70284" w:rsidRPr="00205DAB">
        <w:rPr>
          <w:rFonts w:ascii="Verdana" w:eastAsia="Times New Roman" w:hAnsi="Verdana"/>
          <w:sz w:val="22"/>
          <w:lang w:val="es-ES" w:eastAsia="es-ES"/>
        </w:rPr>
        <w:t>dos</w:t>
      </w:r>
      <w:r w:rsidRPr="00205DAB">
        <w:rPr>
          <w:rFonts w:ascii="Verdana" w:eastAsia="Times New Roman" w:hAnsi="Verdana"/>
          <w:sz w:val="22"/>
          <w:lang w:val="es-ES" w:eastAsia="es-ES"/>
        </w:rPr>
        <w:t xml:space="preserve"> representantes </w:t>
      </w:r>
      <w:r w:rsidR="00D70284" w:rsidRPr="00205DAB">
        <w:rPr>
          <w:rFonts w:ascii="Verdana" w:eastAsia="Times New Roman" w:hAnsi="Verdana"/>
          <w:sz w:val="22"/>
          <w:lang w:val="es-ES" w:eastAsia="es-ES"/>
        </w:rPr>
        <w:t>elegidos por y de entre los miembros del Consejo Directivo</w:t>
      </w:r>
      <w:r w:rsidRPr="00205DAB">
        <w:rPr>
          <w:rFonts w:ascii="Verdana" w:eastAsia="Times New Roman" w:hAnsi="Verdana"/>
          <w:sz w:val="22"/>
          <w:lang w:val="es-ES" w:eastAsia="es-ES"/>
        </w:rPr>
        <w:t>, entre los cuales habrá al me</w:t>
      </w:r>
      <w:r w:rsidR="00D70284" w:rsidRPr="00205DAB">
        <w:rPr>
          <w:rFonts w:ascii="Verdana" w:eastAsia="Times New Roman" w:hAnsi="Verdana"/>
          <w:sz w:val="22"/>
          <w:lang w:val="es-ES" w:eastAsia="es-ES"/>
        </w:rPr>
        <w:t>nos una autoridad mujer</w:t>
      </w:r>
      <w:r w:rsidRPr="00205DAB">
        <w:rPr>
          <w:rFonts w:ascii="Verdana" w:hAnsi="Verdana"/>
          <w:sz w:val="22"/>
          <w:lang w:val="es-BO"/>
        </w:rPr>
        <w:t xml:space="preserve">. En caso de que alguno de los miembros del Tribunal tenga conflicto de intereses con relación al denunciado o procesado, se lo reemplazará </w:t>
      </w:r>
      <w:r w:rsidR="00D70284" w:rsidRPr="00205DAB">
        <w:rPr>
          <w:rFonts w:ascii="Verdana" w:hAnsi="Verdana"/>
          <w:sz w:val="22"/>
          <w:lang w:val="es-BO"/>
        </w:rPr>
        <w:t>por otro miembros del Consejo Directivo</w:t>
      </w:r>
      <w:r w:rsidRPr="00205DAB">
        <w:rPr>
          <w:rFonts w:ascii="Verdana" w:hAnsi="Verdana"/>
          <w:sz w:val="22"/>
          <w:lang w:val="es-BO"/>
        </w:rPr>
        <w:t>, para lo cual la autoridad titular del tribunal en conflicto deberá excusarse obligatoriamente mientras permanezca el conflicto o se ventile la denuncia, caso contrario será sancionado de acuerdo Reglamento.</w:t>
      </w:r>
    </w:p>
    <w:p w14:paraId="2840076C" w14:textId="77777777" w:rsidR="00262211" w:rsidRPr="00205DAB" w:rsidRDefault="00262211" w:rsidP="004A6E3F">
      <w:pPr>
        <w:tabs>
          <w:tab w:val="left" w:pos="1134"/>
        </w:tabs>
        <w:jc w:val="both"/>
        <w:rPr>
          <w:rFonts w:ascii="Verdana" w:hAnsi="Verdana"/>
          <w:sz w:val="22"/>
          <w:lang w:val="es-BO"/>
        </w:rPr>
      </w:pPr>
    </w:p>
    <w:p w14:paraId="3B69701C" w14:textId="77777777" w:rsidR="00262211" w:rsidRPr="00205DAB" w:rsidRDefault="00262211" w:rsidP="004A6E3F">
      <w:pPr>
        <w:tabs>
          <w:tab w:val="left" w:pos="1134"/>
        </w:tabs>
        <w:jc w:val="both"/>
        <w:rPr>
          <w:rFonts w:ascii="Verdana" w:hAnsi="Verdana"/>
          <w:sz w:val="22"/>
          <w:lang w:val="es-BO"/>
        </w:rPr>
      </w:pPr>
      <w:r w:rsidRPr="00205DAB">
        <w:rPr>
          <w:rFonts w:ascii="Verdana" w:hAnsi="Verdana"/>
          <w:b/>
          <w:sz w:val="22"/>
          <w:lang w:val="es-BO"/>
        </w:rPr>
        <w:t>II</w:t>
      </w:r>
      <w:r w:rsidR="005E361B" w:rsidRPr="00205DAB">
        <w:rPr>
          <w:rFonts w:ascii="Verdana" w:hAnsi="Verdana"/>
          <w:b/>
          <w:sz w:val="22"/>
          <w:lang w:val="es-BO"/>
        </w:rPr>
        <w:t>I.</w:t>
      </w:r>
      <w:r w:rsidRPr="00205DAB">
        <w:rPr>
          <w:rFonts w:ascii="Verdana" w:hAnsi="Verdana"/>
          <w:sz w:val="22"/>
          <w:lang w:val="es-BO"/>
        </w:rPr>
        <w:t xml:space="preserve"> Los cargos del Tribunal de Ética serán los siguientes:</w:t>
      </w:r>
    </w:p>
    <w:p w14:paraId="56FEACA6" w14:textId="77777777" w:rsidR="00452852" w:rsidRPr="00205DAB" w:rsidRDefault="00452852" w:rsidP="004A6E3F">
      <w:pPr>
        <w:tabs>
          <w:tab w:val="left" w:pos="1134"/>
        </w:tabs>
        <w:jc w:val="both"/>
        <w:rPr>
          <w:rFonts w:ascii="Verdana" w:hAnsi="Verdana"/>
          <w:sz w:val="22"/>
          <w:lang w:val="es-BO"/>
        </w:rPr>
      </w:pPr>
    </w:p>
    <w:p w14:paraId="03324B47" w14:textId="77777777" w:rsidR="00262211" w:rsidRPr="00205DAB" w:rsidRDefault="00262211" w:rsidP="004A6E3F">
      <w:pPr>
        <w:pStyle w:val="Prrafodelista"/>
        <w:numPr>
          <w:ilvl w:val="0"/>
          <w:numId w:val="11"/>
        </w:numPr>
        <w:tabs>
          <w:tab w:val="left" w:pos="1134"/>
        </w:tabs>
        <w:jc w:val="both"/>
        <w:rPr>
          <w:rFonts w:ascii="Verdana" w:hAnsi="Verdana"/>
          <w:sz w:val="22"/>
          <w:lang w:val="es-BO"/>
        </w:rPr>
      </w:pPr>
      <w:r w:rsidRPr="00205DAB">
        <w:rPr>
          <w:rFonts w:ascii="Verdana" w:hAnsi="Verdana"/>
          <w:sz w:val="22"/>
          <w:lang w:val="es-BO"/>
        </w:rPr>
        <w:t>Presidencia</w:t>
      </w:r>
    </w:p>
    <w:p w14:paraId="3B7E96A5" w14:textId="77777777" w:rsidR="00262211" w:rsidRPr="00205DAB" w:rsidRDefault="00262211" w:rsidP="004A6E3F">
      <w:pPr>
        <w:pStyle w:val="Prrafodelista"/>
        <w:numPr>
          <w:ilvl w:val="0"/>
          <w:numId w:val="11"/>
        </w:numPr>
        <w:tabs>
          <w:tab w:val="left" w:pos="1134"/>
        </w:tabs>
        <w:jc w:val="both"/>
        <w:rPr>
          <w:rFonts w:ascii="Verdana" w:hAnsi="Verdana"/>
          <w:sz w:val="22"/>
          <w:lang w:val="es-BO"/>
        </w:rPr>
      </w:pPr>
      <w:r w:rsidRPr="00205DAB">
        <w:rPr>
          <w:rFonts w:ascii="Verdana" w:hAnsi="Verdana"/>
          <w:sz w:val="22"/>
          <w:lang w:val="es-BO"/>
        </w:rPr>
        <w:t>Secretaría</w:t>
      </w:r>
    </w:p>
    <w:p w14:paraId="02660619" w14:textId="77777777" w:rsidR="00262211" w:rsidRPr="00205DAB" w:rsidRDefault="00262211" w:rsidP="004A6E3F">
      <w:pPr>
        <w:tabs>
          <w:tab w:val="left" w:pos="1134"/>
        </w:tabs>
        <w:jc w:val="both"/>
        <w:rPr>
          <w:rFonts w:ascii="Verdana" w:hAnsi="Verdana"/>
          <w:sz w:val="22"/>
          <w:lang w:val="es-BO"/>
        </w:rPr>
      </w:pPr>
    </w:p>
    <w:p w14:paraId="1F04A282" w14:textId="77777777" w:rsidR="00262211" w:rsidRPr="00205DAB" w:rsidRDefault="00452852" w:rsidP="004A6E3F">
      <w:pPr>
        <w:tabs>
          <w:tab w:val="left" w:pos="1134"/>
        </w:tabs>
        <w:jc w:val="both"/>
        <w:rPr>
          <w:rFonts w:ascii="Verdana" w:hAnsi="Verdana"/>
          <w:sz w:val="22"/>
          <w:lang w:val="es-BO"/>
        </w:rPr>
      </w:pPr>
      <w:r w:rsidRPr="00205DAB">
        <w:rPr>
          <w:rFonts w:ascii="Verdana" w:hAnsi="Verdana"/>
          <w:b/>
          <w:sz w:val="22"/>
          <w:lang w:val="es-BO"/>
        </w:rPr>
        <w:t xml:space="preserve">ARTÍCULO 32. (ELECCIÓN Y POSESIÓN DE MIEMBROS DEL TRIBUNAL DE ÉTICA). </w:t>
      </w:r>
      <w:r w:rsidR="005E361B" w:rsidRPr="00205DAB">
        <w:rPr>
          <w:rFonts w:ascii="Verdana" w:hAnsi="Verdana"/>
          <w:b/>
          <w:sz w:val="22"/>
          <w:lang w:val="es-BO"/>
        </w:rPr>
        <w:t>I.</w:t>
      </w:r>
      <w:r w:rsidR="00262211" w:rsidRPr="00205DAB">
        <w:rPr>
          <w:rFonts w:ascii="Verdana" w:hAnsi="Verdana"/>
          <w:sz w:val="22"/>
          <w:lang w:val="es-BO"/>
        </w:rPr>
        <w:t xml:space="preserve"> En </w:t>
      </w:r>
      <w:r w:rsidR="00D70284" w:rsidRPr="00205DAB">
        <w:rPr>
          <w:rFonts w:ascii="Verdana" w:hAnsi="Verdana"/>
          <w:sz w:val="22"/>
          <w:lang w:val="es-BO"/>
        </w:rPr>
        <w:t xml:space="preserve">la primera </w:t>
      </w:r>
      <w:r w:rsidR="006E6BB0" w:rsidRPr="00205DAB">
        <w:rPr>
          <w:rFonts w:ascii="Verdana" w:hAnsi="Verdana"/>
          <w:sz w:val="22"/>
          <w:lang w:val="es-BO"/>
        </w:rPr>
        <w:t xml:space="preserve">o segunda </w:t>
      </w:r>
      <w:r w:rsidR="00D70284" w:rsidRPr="00205DAB">
        <w:rPr>
          <w:rFonts w:ascii="Verdana" w:hAnsi="Verdana"/>
          <w:sz w:val="22"/>
          <w:lang w:val="es-BO"/>
        </w:rPr>
        <w:t>sesión del Consejo Directivo</w:t>
      </w:r>
      <w:r w:rsidR="00262211" w:rsidRPr="00205DAB">
        <w:rPr>
          <w:rFonts w:ascii="Verdana" w:hAnsi="Verdana"/>
          <w:sz w:val="22"/>
          <w:lang w:val="es-BO"/>
        </w:rPr>
        <w:t xml:space="preserve">, de entre los </w:t>
      </w:r>
      <w:r w:rsidR="006E6BB0" w:rsidRPr="00205DAB">
        <w:rPr>
          <w:rFonts w:ascii="Verdana" w:hAnsi="Verdana"/>
          <w:sz w:val="22"/>
          <w:lang w:val="es-BO"/>
        </w:rPr>
        <w:t>miembros del Consejo Directivo</w:t>
      </w:r>
      <w:r w:rsidR="00262211" w:rsidRPr="00205DAB">
        <w:rPr>
          <w:rFonts w:ascii="Verdana" w:hAnsi="Verdana"/>
          <w:sz w:val="22"/>
          <w:lang w:val="es-BO"/>
        </w:rPr>
        <w:t xml:space="preserve"> de mayor prestigio ético presentes,</w:t>
      </w:r>
      <w:r w:rsidR="006E6BB0" w:rsidRPr="00205DAB">
        <w:rPr>
          <w:rFonts w:ascii="Verdana" w:hAnsi="Verdana"/>
          <w:sz w:val="22"/>
          <w:lang w:val="es-BO"/>
        </w:rPr>
        <w:t xml:space="preserve"> se elegirá a dos</w:t>
      </w:r>
      <w:r w:rsidR="00262211" w:rsidRPr="00205DAB">
        <w:rPr>
          <w:rFonts w:ascii="Verdana" w:hAnsi="Verdana"/>
          <w:sz w:val="22"/>
          <w:lang w:val="es-BO"/>
        </w:rPr>
        <w:t xml:space="preserve"> miembros para el Tribunal de Ética de AMDECO.</w:t>
      </w:r>
      <w:r w:rsidR="006E6BB0" w:rsidRPr="00205DAB">
        <w:rPr>
          <w:rFonts w:ascii="Verdana" w:hAnsi="Verdana"/>
          <w:sz w:val="22"/>
          <w:lang w:val="es-BO"/>
        </w:rPr>
        <w:t xml:space="preserve"> El prestigio ético de los postulantes al Tribunal de Ética será entendido como la ausencia de sentencias o sanciones ejecutoriadas por faltas o delitos de corrupción o malos manejos en la ocupación de cargos anteriores en entidades del Estado o en cargos de organizaciones sociales.</w:t>
      </w:r>
    </w:p>
    <w:p w14:paraId="0FDB1C44" w14:textId="77777777" w:rsidR="00262211" w:rsidRPr="00205DAB" w:rsidRDefault="00262211" w:rsidP="004A6E3F">
      <w:pPr>
        <w:tabs>
          <w:tab w:val="left" w:pos="1134"/>
        </w:tabs>
        <w:jc w:val="both"/>
        <w:rPr>
          <w:rFonts w:ascii="Verdana" w:hAnsi="Verdana"/>
          <w:sz w:val="22"/>
          <w:lang w:val="es-BO"/>
        </w:rPr>
      </w:pPr>
    </w:p>
    <w:p w14:paraId="63D8084F" w14:textId="77777777" w:rsidR="00262211" w:rsidRPr="00205DAB" w:rsidRDefault="00262211"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Una vez elegidos los miembros del Tribunal de Ética, los mismo</w:t>
      </w:r>
      <w:r w:rsidR="006E6BB0" w:rsidRPr="00205DAB">
        <w:rPr>
          <w:rFonts w:ascii="Verdana" w:hAnsi="Verdana"/>
          <w:sz w:val="22"/>
          <w:lang w:val="es-BO"/>
        </w:rPr>
        <w:t>s definirán su presidencia, ocupando el otro la</w:t>
      </w:r>
      <w:r w:rsidRPr="00205DAB">
        <w:rPr>
          <w:rFonts w:ascii="Verdana" w:hAnsi="Verdana"/>
          <w:sz w:val="22"/>
          <w:lang w:val="es-BO"/>
        </w:rPr>
        <w:t xml:space="preserve"> secretaría, a los cuales la presidenta o presidente </w:t>
      </w:r>
      <w:r w:rsidR="006E6BB0" w:rsidRPr="00205DAB">
        <w:rPr>
          <w:rFonts w:ascii="Verdana" w:hAnsi="Verdana"/>
          <w:sz w:val="22"/>
          <w:lang w:val="es-BO"/>
        </w:rPr>
        <w:t>del Consejo Directivo</w:t>
      </w:r>
      <w:r w:rsidRPr="00205DAB">
        <w:rPr>
          <w:rFonts w:ascii="Verdana" w:hAnsi="Verdana"/>
          <w:sz w:val="22"/>
          <w:lang w:val="es-BO"/>
        </w:rPr>
        <w:t xml:space="preserve"> efectuará la posesión, tomando el juramento a los miembros del Tribunal de Ética, en sus respectivos cargos, </w:t>
      </w:r>
      <w:r w:rsidRPr="00205DAB">
        <w:rPr>
          <w:rFonts w:ascii="Verdana" w:hAnsi="Verdana"/>
          <w:sz w:val="22"/>
          <w:lang w:val="es-ES"/>
        </w:rPr>
        <w:t>diciendo:</w:t>
      </w:r>
    </w:p>
    <w:p w14:paraId="71C3B3F6" w14:textId="77777777" w:rsidR="00262211" w:rsidRPr="00205DAB" w:rsidRDefault="00262211" w:rsidP="004A6E3F">
      <w:pPr>
        <w:jc w:val="both"/>
        <w:rPr>
          <w:rFonts w:ascii="Verdana" w:hAnsi="Verdana"/>
          <w:sz w:val="22"/>
          <w:lang w:val="es-ES"/>
        </w:rPr>
      </w:pPr>
    </w:p>
    <w:p w14:paraId="7BDBC878" w14:textId="77777777" w:rsidR="00710D2A" w:rsidRPr="00205DAB" w:rsidRDefault="00262211" w:rsidP="004A6E3F">
      <w:pPr>
        <w:ind w:left="360"/>
        <w:jc w:val="both"/>
        <w:rPr>
          <w:rFonts w:ascii="Verdana" w:hAnsi="Verdana" w:cs="Tahoma"/>
          <w:color w:val="000000"/>
          <w:sz w:val="22"/>
          <w:lang w:val="es-ES"/>
        </w:rPr>
      </w:pPr>
      <w:r w:rsidRPr="00205DAB">
        <w:rPr>
          <w:rFonts w:ascii="Verdana" w:hAnsi="Verdana" w:cs="Tahoma"/>
          <w:color w:val="000000"/>
          <w:sz w:val="22"/>
          <w:lang w:val="es-ES"/>
        </w:rPr>
        <w:t>“</w:t>
      </w:r>
      <w:r w:rsidR="00710D2A" w:rsidRPr="00205DAB">
        <w:rPr>
          <w:rFonts w:ascii="Verdana" w:hAnsi="Verdana" w:cs="Tahoma"/>
          <w:color w:val="000000"/>
          <w:sz w:val="22"/>
          <w:lang w:val="es-ES"/>
        </w:rPr>
        <w:t>MIEMBROS DEL TRIBUNAL DE ÉTICA:</w:t>
      </w:r>
    </w:p>
    <w:p w14:paraId="39A69735" w14:textId="77777777" w:rsidR="00710D2A" w:rsidRPr="00205DAB" w:rsidRDefault="00710D2A" w:rsidP="004A6E3F">
      <w:pPr>
        <w:ind w:left="360"/>
        <w:jc w:val="both"/>
        <w:rPr>
          <w:rFonts w:ascii="Verdana" w:hAnsi="Verdana" w:cs="Tahoma"/>
          <w:color w:val="000000"/>
          <w:sz w:val="22"/>
          <w:lang w:val="es-ES"/>
        </w:rPr>
      </w:pPr>
    </w:p>
    <w:p w14:paraId="4703B095" w14:textId="77777777" w:rsidR="00262211" w:rsidRPr="00205DAB" w:rsidRDefault="00262211" w:rsidP="004A6E3F">
      <w:pPr>
        <w:ind w:left="360"/>
        <w:jc w:val="both"/>
        <w:rPr>
          <w:rFonts w:ascii="Verdana" w:hAnsi="Verdana" w:cs="Tahoma"/>
          <w:color w:val="000000"/>
          <w:sz w:val="22"/>
          <w:lang w:val="es-ES"/>
        </w:rPr>
      </w:pPr>
      <w:r w:rsidRPr="00205DAB">
        <w:rPr>
          <w:rFonts w:ascii="Verdana" w:hAnsi="Verdana" w:cs="Tahoma"/>
          <w:color w:val="000000"/>
          <w:sz w:val="22"/>
          <w:lang w:val="es-ES"/>
        </w:rPr>
        <w:t xml:space="preserve">¿JURAN USTEDES POR DIOS O SUS CREENCIAS, POR SU HONOR Y ANTE ESTE </w:t>
      </w:r>
      <w:r w:rsidR="006E6BB0" w:rsidRPr="00205DAB">
        <w:rPr>
          <w:rFonts w:ascii="Verdana" w:hAnsi="Verdana" w:cs="Tahoma"/>
          <w:color w:val="000000"/>
          <w:sz w:val="22"/>
          <w:lang w:val="es-ES"/>
        </w:rPr>
        <w:t>CONSEJO DIRECTIVO</w:t>
      </w:r>
      <w:r w:rsidRPr="00205DAB">
        <w:rPr>
          <w:rFonts w:ascii="Verdana" w:hAnsi="Verdana" w:cs="Tahoma"/>
          <w:color w:val="000000"/>
          <w:sz w:val="22"/>
          <w:lang w:val="es-ES"/>
        </w:rPr>
        <w:t xml:space="preserve"> QUE LOS ELEGIÓ, </w:t>
      </w:r>
      <w:r w:rsidR="00220ECE" w:rsidRPr="00205DAB">
        <w:rPr>
          <w:rFonts w:ascii="Verdana" w:hAnsi="Verdana" w:cs="Tahoma"/>
          <w:color w:val="000000"/>
          <w:sz w:val="22"/>
          <w:lang w:val="es-ES"/>
        </w:rPr>
        <w:t xml:space="preserve">SUSTANCIAR, PROCESAR, SANCIONAR O ABSOLVER CON RESPONSABILIDAD A LOS DENUNCIADOS ANTE SU INTANCIA, EN EL MARCO DE LA HONRADEZ, LA LUCHA CONTRA LA CORRUPCIÓN Y LA NEGLIGENCIA Y LA LUCHA CONTRA TODA FORMA DE DISCRIMINACIÓN, </w:t>
      </w:r>
      <w:r w:rsidRPr="00205DAB">
        <w:rPr>
          <w:rFonts w:ascii="Verdana" w:hAnsi="Verdana" w:cs="Tahoma"/>
          <w:color w:val="000000"/>
          <w:sz w:val="22"/>
          <w:lang w:val="es-ES"/>
        </w:rPr>
        <w:t>EN EL MANDATO QUE LES HA SIDO CONFIADO?</w:t>
      </w:r>
    </w:p>
    <w:p w14:paraId="739A2648" w14:textId="77777777" w:rsidR="00262211" w:rsidRPr="00205DAB" w:rsidRDefault="00262211" w:rsidP="004A6E3F">
      <w:pPr>
        <w:ind w:left="360"/>
        <w:jc w:val="both"/>
        <w:rPr>
          <w:rFonts w:ascii="Verdana" w:hAnsi="Verdana" w:cs="Tahoma"/>
          <w:color w:val="000000"/>
          <w:sz w:val="22"/>
          <w:lang w:val="es-ES"/>
        </w:rPr>
      </w:pPr>
    </w:p>
    <w:p w14:paraId="7BBB9668" w14:textId="77777777" w:rsidR="00710D2A" w:rsidRPr="00205DAB" w:rsidRDefault="00262211" w:rsidP="004A6E3F">
      <w:pPr>
        <w:ind w:left="360"/>
        <w:jc w:val="both"/>
        <w:rPr>
          <w:rFonts w:ascii="Verdana" w:hAnsi="Verdana" w:cs="Tahoma"/>
          <w:color w:val="000000"/>
          <w:sz w:val="22"/>
          <w:lang w:val="es-ES"/>
        </w:rPr>
      </w:pPr>
      <w:r w:rsidRPr="00205DAB">
        <w:rPr>
          <w:rFonts w:ascii="Verdana" w:hAnsi="Verdana" w:cs="Tahoma"/>
          <w:color w:val="000000"/>
          <w:sz w:val="22"/>
          <w:lang w:val="es-ES"/>
        </w:rPr>
        <w:t xml:space="preserve">.......SI ASÍ LO HICIEREN, DIOS, LA PATRIA Y LOS MIEMBROS DE AMDECO LOS RECONOZCAN, SI NO, </w:t>
      </w:r>
      <w:r w:rsidR="00220ECE" w:rsidRPr="00205DAB">
        <w:rPr>
          <w:rFonts w:ascii="Verdana" w:hAnsi="Verdana" w:cs="Tahoma"/>
          <w:color w:val="000000"/>
          <w:sz w:val="22"/>
          <w:lang w:val="es-ES"/>
        </w:rPr>
        <w:t xml:space="preserve">SE </w:t>
      </w:r>
      <w:r w:rsidRPr="00205DAB">
        <w:rPr>
          <w:rFonts w:ascii="Verdana" w:hAnsi="Verdana" w:cs="Tahoma"/>
          <w:color w:val="000000"/>
          <w:sz w:val="22"/>
          <w:lang w:val="es-ES"/>
        </w:rPr>
        <w:t xml:space="preserve">LOS DEMANDE". </w:t>
      </w:r>
    </w:p>
    <w:p w14:paraId="66861687" w14:textId="77777777" w:rsidR="00710D2A" w:rsidRPr="00205DAB" w:rsidRDefault="00710D2A" w:rsidP="004A6E3F">
      <w:pPr>
        <w:ind w:left="360"/>
        <w:jc w:val="both"/>
        <w:rPr>
          <w:rFonts w:ascii="Verdana" w:hAnsi="Verdana" w:cs="Tahoma"/>
          <w:color w:val="000000"/>
          <w:sz w:val="22"/>
          <w:lang w:val="es-ES"/>
        </w:rPr>
      </w:pPr>
    </w:p>
    <w:p w14:paraId="411B37E6" w14:textId="77777777" w:rsidR="00262211" w:rsidRPr="00205DAB" w:rsidRDefault="00262211" w:rsidP="004A6E3F">
      <w:pPr>
        <w:ind w:left="360"/>
        <w:jc w:val="both"/>
        <w:rPr>
          <w:rFonts w:ascii="Verdana" w:hAnsi="Verdana"/>
          <w:b/>
          <w:sz w:val="22"/>
          <w:lang w:val="es-ES"/>
        </w:rPr>
      </w:pPr>
      <w:r w:rsidRPr="00205DAB">
        <w:rPr>
          <w:rFonts w:ascii="Verdana" w:hAnsi="Verdana" w:cs="Tahoma"/>
          <w:color w:val="000000"/>
          <w:sz w:val="22"/>
          <w:lang w:val="es-ES"/>
        </w:rPr>
        <w:t>"QUEDAN USTEDES POSESIONADOS COMO MIEMBROS DEL TRIBUNAL DE ÉTICA DE AMDECO, EN SUS CARGOS</w:t>
      </w:r>
      <w:r w:rsidR="00220ECE" w:rsidRPr="00205DAB">
        <w:rPr>
          <w:rFonts w:ascii="Verdana" w:hAnsi="Verdana" w:cs="Tahoma"/>
          <w:color w:val="000000"/>
          <w:sz w:val="22"/>
          <w:lang w:val="es-ES"/>
        </w:rPr>
        <w:t xml:space="preserve"> DE PRESIDENTE(A) Y SECRETARIO(A)</w:t>
      </w:r>
      <w:r w:rsidRPr="00205DAB">
        <w:rPr>
          <w:rFonts w:ascii="Verdana" w:hAnsi="Verdana" w:cs="Tahoma"/>
          <w:color w:val="000000"/>
          <w:sz w:val="22"/>
          <w:lang w:val="es-ES"/>
        </w:rPr>
        <w:t>".</w:t>
      </w:r>
    </w:p>
    <w:p w14:paraId="4C3C39E3" w14:textId="77777777" w:rsidR="00262211" w:rsidRPr="00205DAB" w:rsidRDefault="00262211" w:rsidP="004A6E3F">
      <w:pPr>
        <w:tabs>
          <w:tab w:val="left" w:pos="1134"/>
        </w:tabs>
        <w:jc w:val="both"/>
        <w:rPr>
          <w:rFonts w:ascii="Verdana" w:hAnsi="Verdana"/>
          <w:sz w:val="22"/>
          <w:lang w:val="es-BO"/>
        </w:rPr>
      </w:pPr>
    </w:p>
    <w:p w14:paraId="3D85904F" w14:textId="77777777" w:rsidR="00262211" w:rsidRPr="00205DAB" w:rsidRDefault="00452852" w:rsidP="00452852">
      <w:pPr>
        <w:tabs>
          <w:tab w:val="left" w:pos="1134"/>
        </w:tabs>
        <w:jc w:val="both"/>
        <w:rPr>
          <w:rFonts w:ascii="Verdana" w:hAnsi="Verdana"/>
          <w:sz w:val="22"/>
          <w:lang w:val="es-BO"/>
        </w:rPr>
      </w:pPr>
      <w:r w:rsidRPr="00205DAB">
        <w:rPr>
          <w:rFonts w:ascii="Verdana" w:hAnsi="Verdana"/>
          <w:b/>
          <w:sz w:val="22"/>
          <w:lang w:val="es-BO"/>
        </w:rPr>
        <w:lastRenderedPageBreak/>
        <w:t xml:space="preserve">ARTÍCULO 33. (AUTORIDAD SUMARIANTE). </w:t>
      </w:r>
      <w:r w:rsidR="005E361B" w:rsidRPr="00205DAB">
        <w:rPr>
          <w:rFonts w:ascii="Verdana" w:hAnsi="Verdana"/>
          <w:b/>
          <w:sz w:val="22"/>
          <w:lang w:val="es-BO"/>
        </w:rPr>
        <w:t>I.</w:t>
      </w:r>
      <w:r w:rsidR="00262211" w:rsidRPr="00205DAB">
        <w:rPr>
          <w:rFonts w:ascii="Verdana" w:hAnsi="Verdana"/>
          <w:sz w:val="22"/>
          <w:lang w:val="es-BO"/>
        </w:rPr>
        <w:t xml:space="preserve"> El Director/a Ejecutivo/a designará a la Autoridad Sumariante de AMDECO, quien tendrá las siguientes atribuciones, entre otras ampliadas por el Reglamento de Ética y Disciplina Orgánica:</w:t>
      </w:r>
    </w:p>
    <w:p w14:paraId="47FDEE2E" w14:textId="77777777" w:rsidR="00A862C8" w:rsidRPr="00205DAB" w:rsidRDefault="00A862C8" w:rsidP="00452852">
      <w:pPr>
        <w:tabs>
          <w:tab w:val="left" w:pos="1134"/>
        </w:tabs>
        <w:jc w:val="both"/>
        <w:rPr>
          <w:rFonts w:ascii="Verdana" w:hAnsi="Verdana"/>
          <w:sz w:val="22"/>
          <w:lang w:val="es-BO"/>
        </w:rPr>
      </w:pPr>
    </w:p>
    <w:p w14:paraId="73A73F7D" w14:textId="77777777" w:rsidR="00262211" w:rsidRPr="00205DAB" w:rsidRDefault="00262211" w:rsidP="004A6E3F">
      <w:pPr>
        <w:pStyle w:val="Prrafodelista"/>
        <w:numPr>
          <w:ilvl w:val="0"/>
          <w:numId w:val="54"/>
        </w:numPr>
        <w:jc w:val="both"/>
        <w:rPr>
          <w:rFonts w:ascii="Verdana" w:hAnsi="Verdana"/>
          <w:sz w:val="22"/>
          <w:lang w:val="es-ES"/>
        </w:rPr>
      </w:pPr>
      <w:r w:rsidRPr="00205DAB">
        <w:rPr>
          <w:rFonts w:ascii="Verdana" w:hAnsi="Verdana"/>
          <w:sz w:val="22"/>
          <w:lang w:val="es-ES"/>
        </w:rPr>
        <w:t>Hacer de Juez Sumariante para los procesamientos internos al personal de planta de AMDECO.</w:t>
      </w:r>
    </w:p>
    <w:p w14:paraId="723B8403" w14:textId="77777777" w:rsidR="00262211" w:rsidRPr="00205DAB" w:rsidRDefault="00262211" w:rsidP="004A6E3F">
      <w:pPr>
        <w:pStyle w:val="Prrafodelista"/>
        <w:numPr>
          <w:ilvl w:val="0"/>
          <w:numId w:val="54"/>
        </w:numPr>
        <w:jc w:val="both"/>
        <w:rPr>
          <w:rFonts w:ascii="Verdana" w:hAnsi="Verdana"/>
          <w:sz w:val="22"/>
          <w:lang w:val="es-BO"/>
        </w:rPr>
      </w:pPr>
      <w:r w:rsidRPr="00205DAB">
        <w:rPr>
          <w:rFonts w:ascii="Verdana" w:hAnsi="Verdana"/>
          <w:sz w:val="22"/>
          <w:lang w:val="es-ES"/>
        </w:rPr>
        <w:t>Sancionar a los procesados y procesadas, según corresponda de acuerdo al reglamento referido.</w:t>
      </w:r>
    </w:p>
    <w:p w14:paraId="70444C9D" w14:textId="77777777" w:rsidR="00262211" w:rsidRPr="00205DAB" w:rsidRDefault="00262211" w:rsidP="004A6E3F">
      <w:pPr>
        <w:jc w:val="both"/>
        <w:rPr>
          <w:rFonts w:ascii="Verdana" w:hAnsi="Verdana"/>
          <w:sz w:val="22"/>
          <w:lang w:val="es-BO"/>
        </w:rPr>
      </w:pPr>
    </w:p>
    <w:p w14:paraId="073C2809" w14:textId="77777777" w:rsidR="00262211" w:rsidRPr="00205DAB" w:rsidRDefault="00DB1F6D" w:rsidP="004A6E3F">
      <w:pPr>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00262211" w:rsidRPr="00205DAB">
        <w:rPr>
          <w:rFonts w:ascii="Verdana" w:hAnsi="Verdana"/>
          <w:sz w:val="22"/>
          <w:lang w:val="es-ES"/>
        </w:rPr>
        <w:t xml:space="preserve"> En casos de considerarse injusta la Resolución final dictada por la autoridad sumariante se podrá apelar como recurso jerárquico ante el Tribunal de Ética de AMDECO. </w:t>
      </w:r>
    </w:p>
    <w:p w14:paraId="29D8A4A2" w14:textId="77777777" w:rsidR="00262211" w:rsidRPr="00205DAB" w:rsidRDefault="00262211" w:rsidP="004A6E3F">
      <w:pPr>
        <w:jc w:val="both"/>
        <w:rPr>
          <w:rFonts w:ascii="Verdana" w:hAnsi="Verdana"/>
          <w:sz w:val="22"/>
          <w:lang w:val="es-ES"/>
        </w:rPr>
      </w:pPr>
    </w:p>
    <w:p w14:paraId="773099A3" w14:textId="77777777" w:rsidR="00262211" w:rsidRPr="00205DAB" w:rsidRDefault="00DB1F6D" w:rsidP="004A6E3F">
      <w:pPr>
        <w:jc w:val="both"/>
        <w:rPr>
          <w:rFonts w:ascii="Verdana" w:hAnsi="Verdana"/>
          <w:sz w:val="22"/>
          <w:lang w:val="es-ES"/>
        </w:rPr>
      </w:pPr>
      <w:r w:rsidRPr="00205DAB">
        <w:rPr>
          <w:rFonts w:ascii="Verdana" w:hAnsi="Verdana"/>
          <w:b/>
          <w:sz w:val="22"/>
          <w:lang w:val="es-ES"/>
        </w:rPr>
        <w:t>II</w:t>
      </w:r>
      <w:r w:rsidR="005E361B" w:rsidRPr="00205DAB">
        <w:rPr>
          <w:rFonts w:ascii="Verdana" w:hAnsi="Verdana"/>
          <w:b/>
          <w:sz w:val="22"/>
          <w:lang w:val="es-ES"/>
        </w:rPr>
        <w:t>I.</w:t>
      </w:r>
      <w:r w:rsidR="00262211" w:rsidRPr="00205DAB">
        <w:rPr>
          <w:rFonts w:ascii="Verdana" w:hAnsi="Verdana"/>
          <w:sz w:val="22"/>
          <w:lang w:val="es-ES"/>
        </w:rPr>
        <w:t xml:space="preserve"> El Consejo Directivo, en caso de considerar irregularidad en el proceso administrativo de determinado caso, podrá solicitar que el caso procesado pase al Tribunal de Ética para su revisión y en caso de encontrar irregularidad, generar una nueva Resolución final, debiendo corresponder un proceso de responsabilidad contra la autoridad sumariante. Los procesos contra la autoridad sumariante estarán a cargo del Tribunal de Ética.</w:t>
      </w:r>
    </w:p>
    <w:p w14:paraId="1E830AA9" w14:textId="77777777" w:rsidR="00262211" w:rsidRPr="00205DAB" w:rsidRDefault="00262211" w:rsidP="004A6E3F">
      <w:pPr>
        <w:jc w:val="both"/>
        <w:rPr>
          <w:rFonts w:ascii="Verdana" w:hAnsi="Verdana"/>
          <w:sz w:val="22"/>
          <w:lang w:val="es-ES"/>
        </w:rPr>
      </w:pPr>
    </w:p>
    <w:p w14:paraId="243CC665" w14:textId="77777777" w:rsidR="00262211" w:rsidRPr="00205DAB" w:rsidRDefault="005E361B" w:rsidP="004A6E3F">
      <w:pPr>
        <w:jc w:val="both"/>
        <w:rPr>
          <w:rFonts w:ascii="Verdana" w:hAnsi="Verdana"/>
          <w:sz w:val="22"/>
          <w:lang w:val="es-ES"/>
        </w:rPr>
      </w:pPr>
      <w:r w:rsidRPr="00205DAB">
        <w:rPr>
          <w:rFonts w:ascii="Verdana" w:hAnsi="Verdana"/>
          <w:b/>
          <w:sz w:val="22"/>
          <w:lang w:val="es-ES"/>
        </w:rPr>
        <w:t>IV.</w:t>
      </w:r>
      <w:r w:rsidR="00262211" w:rsidRPr="00205DAB">
        <w:rPr>
          <w:rFonts w:ascii="Verdana" w:hAnsi="Verdana"/>
          <w:sz w:val="22"/>
          <w:lang w:val="es-ES"/>
        </w:rPr>
        <w:t xml:space="preserve"> Una copia de todo proceso administrativo llevado adelante por la Autoridad Sumariante, a su resolución final, será remitida al Tribunal de Ética para su control.</w:t>
      </w:r>
    </w:p>
    <w:p w14:paraId="4A93D1BB" w14:textId="77777777" w:rsidR="00262211" w:rsidRPr="00205DAB" w:rsidRDefault="00262211" w:rsidP="004A6E3F">
      <w:pPr>
        <w:jc w:val="both"/>
        <w:rPr>
          <w:rFonts w:ascii="Verdana" w:hAnsi="Verdana"/>
          <w:b/>
          <w:sz w:val="22"/>
          <w:lang w:val="es-ES"/>
        </w:rPr>
      </w:pPr>
    </w:p>
    <w:p w14:paraId="23E1BFE3" w14:textId="77777777" w:rsidR="00F350FA" w:rsidRPr="00205DAB" w:rsidRDefault="005E361B" w:rsidP="004A6E3F">
      <w:pPr>
        <w:jc w:val="both"/>
        <w:rPr>
          <w:rFonts w:ascii="Verdana" w:hAnsi="Verdana"/>
          <w:b/>
          <w:sz w:val="22"/>
          <w:lang w:val="es-ES"/>
        </w:rPr>
      </w:pPr>
      <w:r w:rsidRPr="00205DAB">
        <w:rPr>
          <w:rFonts w:ascii="Verdana" w:eastAsia="Times New Roman" w:hAnsi="Verdana"/>
          <w:b/>
          <w:sz w:val="22"/>
          <w:lang w:val="es-ES" w:eastAsia="es-ES"/>
        </w:rPr>
        <w:t>V.</w:t>
      </w:r>
      <w:r w:rsidR="00F350FA" w:rsidRPr="00205DAB">
        <w:rPr>
          <w:rFonts w:ascii="Verdana" w:eastAsia="Times New Roman" w:hAnsi="Verdana"/>
          <w:sz w:val="22"/>
          <w:lang w:val="es-ES" w:eastAsia="es-ES"/>
        </w:rPr>
        <w:t xml:space="preserve"> Siendo los representantes de los Gobiernos Autónomos Municipales y otras entidades miembros de AMDECO autoridades políticas, el Reglamento de Ética y Disciplina Orgánica establecerá las faltas y sanciones administrativas o disciplinarias contra el acoso y violencia política y contra el racismo y toda forma de discriminación, según lo dispuesto en </w:t>
      </w:r>
      <w:r w:rsidR="00710D2A" w:rsidRPr="00205DAB">
        <w:rPr>
          <w:rFonts w:ascii="Verdana" w:eastAsia="Times New Roman" w:hAnsi="Verdana"/>
          <w:sz w:val="22"/>
          <w:lang w:val="es-ES" w:eastAsia="es-ES"/>
        </w:rPr>
        <w:t>los</w:t>
      </w:r>
      <w:r w:rsidR="00F350FA" w:rsidRPr="00205DAB">
        <w:rPr>
          <w:rFonts w:ascii="Verdana" w:eastAsia="Times New Roman" w:hAnsi="Verdana"/>
          <w:sz w:val="22"/>
          <w:lang w:val="es-ES" w:eastAsia="es-ES"/>
        </w:rPr>
        <w:t xml:space="preserve"> Art</w:t>
      </w:r>
      <w:r w:rsidR="00137860" w:rsidRPr="00205DAB">
        <w:rPr>
          <w:rFonts w:ascii="Verdana" w:eastAsia="Times New Roman" w:hAnsi="Verdana"/>
          <w:sz w:val="22"/>
          <w:lang w:val="es-ES" w:eastAsia="es-ES"/>
        </w:rPr>
        <w:t>ículos</w:t>
      </w:r>
      <w:r w:rsidR="00F350FA" w:rsidRPr="00205DAB">
        <w:rPr>
          <w:rFonts w:ascii="Verdana" w:eastAsia="Times New Roman" w:hAnsi="Verdana"/>
          <w:sz w:val="22"/>
          <w:lang w:val="es-ES" w:eastAsia="es-ES"/>
        </w:rPr>
        <w:t xml:space="preserve"> 16, 17 y 18 de la Ley N° 243 contra el Acoso y Violencia Política hacia las Mujeres y </w:t>
      </w:r>
      <w:r w:rsidR="009107D2" w:rsidRPr="00205DAB">
        <w:rPr>
          <w:rFonts w:ascii="Verdana" w:eastAsia="Times New Roman" w:hAnsi="Verdana"/>
          <w:sz w:val="22"/>
          <w:lang w:val="es-ES" w:eastAsia="es-ES"/>
        </w:rPr>
        <w:t>el Artículo</w:t>
      </w:r>
      <w:r w:rsidR="00F350FA" w:rsidRPr="00205DAB">
        <w:rPr>
          <w:rFonts w:ascii="Verdana" w:eastAsia="Times New Roman" w:hAnsi="Verdana"/>
          <w:sz w:val="22"/>
          <w:lang w:val="es-ES" w:eastAsia="es-ES"/>
        </w:rPr>
        <w:t xml:space="preserve"> 14 de la Ley Nº 045 contra el Racismo y toda forma de Discriminación; el primero con efecto y aplicación a las autoridades electas de todas las instancias orgánicas de AMDECO y lo segundo con efecto y aplicación a la totalidad de la institución.</w:t>
      </w:r>
    </w:p>
    <w:p w14:paraId="268B2FD9" w14:textId="77777777" w:rsidR="00F350FA" w:rsidRPr="00205DAB" w:rsidRDefault="00F350FA" w:rsidP="004A6E3F">
      <w:pPr>
        <w:jc w:val="both"/>
        <w:rPr>
          <w:rFonts w:ascii="Verdana" w:hAnsi="Verdana"/>
          <w:b/>
          <w:sz w:val="22"/>
          <w:lang w:val="es-ES"/>
        </w:rPr>
      </w:pPr>
    </w:p>
    <w:p w14:paraId="44B75D24" w14:textId="77777777" w:rsidR="00B07F63" w:rsidRPr="00205DAB" w:rsidRDefault="00B07F63" w:rsidP="00B4245A">
      <w:pPr>
        <w:rPr>
          <w:rFonts w:ascii="Verdana" w:hAnsi="Verdana"/>
          <w:b/>
          <w:sz w:val="22"/>
          <w:lang w:val="es-ES"/>
        </w:rPr>
      </w:pPr>
      <w:r w:rsidRPr="00205DAB">
        <w:rPr>
          <w:rFonts w:ascii="Verdana" w:hAnsi="Verdana"/>
          <w:b/>
          <w:sz w:val="22"/>
          <w:lang w:val="es-ES"/>
        </w:rPr>
        <w:t>CAPÍTULO VI</w:t>
      </w:r>
      <w:r w:rsidR="00890C26" w:rsidRPr="00205DAB">
        <w:rPr>
          <w:rFonts w:ascii="Verdana" w:hAnsi="Verdana"/>
          <w:b/>
          <w:sz w:val="22"/>
          <w:lang w:val="es-ES"/>
        </w:rPr>
        <w:t>I</w:t>
      </w:r>
      <w:r w:rsidR="009B5C20" w:rsidRPr="00205DAB">
        <w:rPr>
          <w:rFonts w:ascii="Verdana" w:hAnsi="Verdana"/>
          <w:b/>
          <w:sz w:val="22"/>
          <w:lang w:val="es-ES"/>
        </w:rPr>
        <w:t>.</w:t>
      </w:r>
    </w:p>
    <w:p w14:paraId="497D0897" w14:textId="77777777" w:rsidR="00B07F63" w:rsidRPr="00205DAB" w:rsidRDefault="006C137A" w:rsidP="00B4245A">
      <w:pPr>
        <w:rPr>
          <w:rFonts w:ascii="Verdana" w:hAnsi="Verdana"/>
          <w:b/>
          <w:sz w:val="22"/>
          <w:lang w:val="es-ES"/>
        </w:rPr>
      </w:pPr>
      <w:r w:rsidRPr="00205DAB">
        <w:rPr>
          <w:rFonts w:ascii="Verdana" w:hAnsi="Verdana"/>
          <w:b/>
          <w:sz w:val="22"/>
          <w:lang w:val="es-ES"/>
        </w:rPr>
        <w:t xml:space="preserve">ESTRUCTURA </w:t>
      </w:r>
      <w:r w:rsidR="009B202A" w:rsidRPr="00205DAB">
        <w:rPr>
          <w:rFonts w:ascii="Verdana" w:hAnsi="Verdana"/>
          <w:b/>
          <w:sz w:val="22"/>
          <w:lang w:val="es-ES"/>
        </w:rPr>
        <w:t>EJECUTIVA DE</w:t>
      </w:r>
      <w:r w:rsidR="00790217" w:rsidRPr="00205DAB">
        <w:rPr>
          <w:rFonts w:ascii="Verdana" w:hAnsi="Verdana"/>
          <w:b/>
          <w:sz w:val="22"/>
          <w:lang w:val="es-ES"/>
        </w:rPr>
        <w:t xml:space="preserve"> </w:t>
      </w:r>
      <w:r w:rsidR="00890C26" w:rsidRPr="00205DAB">
        <w:rPr>
          <w:rFonts w:ascii="Verdana" w:hAnsi="Verdana"/>
          <w:b/>
          <w:sz w:val="22"/>
          <w:lang w:val="es-ES"/>
        </w:rPr>
        <w:t>AMDECO</w:t>
      </w:r>
      <w:r w:rsidR="009B5C20" w:rsidRPr="00205DAB">
        <w:rPr>
          <w:rFonts w:ascii="Verdana" w:hAnsi="Verdana"/>
          <w:b/>
          <w:sz w:val="22"/>
          <w:lang w:val="es-ES"/>
        </w:rPr>
        <w:t>.</w:t>
      </w:r>
    </w:p>
    <w:p w14:paraId="5CBF72E1" w14:textId="77777777" w:rsidR="005C17CE" w:rsidRPr="00205DAB" w:rsidRDefault="005C17CE" w:rsidP="004A6E3F">
      <w:pPr>
        <w:jc w:val="both"/>
        <w:rPr>
          <w:rFonts w:ascii="Verdana" w:hAnsi="Verdana"/>
          <w:b/>
          <w:sz w:val="22"/>
          <w:lang w:val="es-ES"/>
        </w:rPr>
      </w:pPr>
    </w:p>
    <w:p w14:paraId="37A6FC67" w14:textId="77777777" w:rsidR="006B33BE" w:rsidRPr="00205DAB" w:rsidRDefault="00B4245A" w:rsidP="00B4245A">
      <w:pPr>
        <w:tabs>
          <w:tab w:val="left" w:pos="1134"/>
        </w:tabs>
        <w:jc w:val="both"/>
        <w:rPr>
          <w:rFonts w:ascii="Verdana" w:hAnsi="Verdana"/>
          <w:sz w:val="22"/>
          <w:lang w:val="es-ES"/>
        </w:rPr>
      </w:pPr>
      <w:r w:rsidRPr="00205DAB">
        <w:rPr>
          <w:rFonts w:ascii="Verdana" w:hAnsi="Verdana"/>
          <w:b/>
          <w:sz w:val="22"/>
          <w:lang w:val="es-BO"/>
        </w:rPr>
        <w:t xml:space="preserve">ARTÍCULO 34. (ORGANIZACIÓN ADMINISTRATIVA). </w:t>
      </w:r>
      <w:r w:rsidR="005E361B" w:rsidRPr="00205DAB">
        <w:rPr>
          <w:rFonts w:ascii="Verdana" w:hAnsi="Verdana"/>
          <w:b/>
          <w:sz w:val="22"/>
          <w:lang w:val="es-ES"/>
        </w:rPr>
        <w:t>I.</w:t>
      </w:r>
      <w:r w:rsidR="006B33BE" w:rsidRPr="00205DAB">
        <w:rPr>
          <w:rFonts w:ascii="Verdana" w:hAnsi="Verdana"/>
          <w:sz w:val="22"/>
          <w:lang w:val="es-ES"/>
        </w:rPr>
        <w:t xml:space="preserve"> Como equipo institucional de apoyo administrativo, técnico y ejecutivo a la gestión </w:t>
      </w:r>
      <w:r w:rsidR="00A0314A" w:rsidRPr="00205DAB">
        <w:rPr>
          <w:rFonts w:ascii="Verdana" w:hAnsi="Verdana"/>
          <w:sz w:val="22"/>
          <w:lang w:val="es-ES"/>
        </w:rPr>
        <w:t>de</w:t>
      </w:r>
      <w:r w:rsidR="006B33BE" w:rsidRPr="00205DAB">
        <w:rPr>
          <w:rFonts w:ascii="Verdana" w:hAnsi="Verdana"/>
          <w:sz w:val="22"/>
          <w:lang w:val="es-ES"/>
        </w:rPr>
        <w:t>l Consejo Directivo, se tendrá la siguiente estructura ejecutiva:</w:t>
      </w:r>
    </w:p>
    <w:p w14:paraId="1C2DCD04" w14:textId="77777777" w:rsidR="00E83980" w:rsidRPr="00205DAB" w:rsidRDefault="00E83980" w:rsidP="00B4245A">
      <w:pPr>
        <w:tabs>
          <w:tab w:val="left" w:pos="1134"/>
        </w:tabs>
        <w:jc w:val="both"/>
        <w:rPr>
          <w:rFonts w:ascii="Verdana" w:hAnsi="Verdana"/>
          <w:sz w:val="22"/>
          <w:lang w:val="es-ES"/>
        </w:rPr>
      </w:pPr>
    </w:p>
    <w:p w14:paraId="241EE4E0" w14:textId="77777777" w:rsidR="006B33BE" w:rsidRPr="00205DAB" w:rsidRDefault="006B33BE" w:rsidP="004A6E3F">
      <w:pPr>
        <w:pStyle w:val="Prrafodelista"/>
        <w:numPr>
          <w:ilvl w:val="0"/>
          <w:numId w:val="2"/>
        </w:numPr>
        <w:jc w:val="both"/>
        <w:rPr>
          <w:rFonts w:ascii="Verdana" w:hAnsi="Verdana"/>
          <w:sz w:val="22"/>
          <w:lang w:val="es-ES"/>
        </w:rPr>
      </w:pPr>
      <w:r w:rsidRPr="00205DAB">
        <w:rPr>
          <w:rFonts w:ascii="Verdana" w:hAnsi="Verdana"/>
          <w:sz w:val="22"/>
          <w:lang w:val="es-ES"/>
        </w:rPr>
        <w:t>Dirección Ejecutiva</w:t>
      </w:r>
    </w:p>
    <w:p w14:paraId="503F37B8" w14:textId="77777777" w:rsidR="006B33BE" w:rsidRPr="00205DAB" w:rsidRDefault="00F350FA" w:rsidP="004A6E3F">
      <w:pPr>
        <w:pStyle w:val="Prrafodelista"/>
        <w:numPr>
          <w:ilvl w:val="0"/>
          <w:numId w:val="2"/>
        </w:numPr>
        <w:jc w:val="both"/>
        <w:rPr>
          <w:rFonts w:ascii="Verdana" w:hAnsi="Verdana"/>
          <w:sz w:val="22"/>
          <w:lang w:val="es-ES"/>
        </w:rPr>
      </w:pPr>
      <w:r w:rsidRPr="00205DAB">
        <w:rPr>
          <w:rFonts w:ascii="Verdana" w:hAnsi="Verdana"/>
          <w:sz w:val="22"/>
          <w:lang w:val="es-ES"/>
        </w:rPr>
        <w:t xml:space="preserve">Direcciones de </w:t>
      </w:r>
      <w:r w:rsidR="00137860" w:rsidRPr="00205DAB">
        <w:rPr>
          <w:rFonts w:ascii="Verdana" w:hAnsi="Verdana"/>
          <w:sz w:val="22"/>
          <w:lang w:val="es-ES"/>
        </w:rPr>
        <w:t>Á</w:t>
      </w:r>
      <w:r w:rsidRPr="00205DAB">
        <w:rPr>
          <w:rFonts w:ascii="Verdana" w:hAnsi="Verdana"/>
          <w:sz w:val="22"/>
          <w:lang w:val="es-ES"/>
        </w:rPr>
        <w:t>rea</w:t>
      </w:r>
    </w:p>
    <w:p w14:paraId="24497F96" w14:textId="77777777" w:rsidR="006B33BE" w:rsidRPr="00205DAB" w:rsidRDefault="006B33BE" w:rsidP="004A6E3F">
      <w:pPr>
        <w:pStyle w:val="Prrafodelista"/>
        <w:numPr>
          <w:ilvl w:val="0"/>
          <w:numId w:val="2"/>
        </w:numPr>
        <w:jc w:val="both"/>
        <w:rPr>
          <w:rFonts w:ascii="Verdana" w:hAnsi="Verdana"/>
          <w:sz w:val="22"/>
          <w:lang w:val="es-ES"/>
        </w:rPr>
      </w:pPr>
      <w:r w:rsidRPr="00205DAB">
        <w:rPr>
          <w:rFonts w:ascii="Verdana" w:hAnsi="Verdana"/>
          <w:sz w:val="22"/>
          <w:lang w:val="es-ES"/>
        </w:rPr>
        <w:t>Unidades</w:t>
      </w:r>
    </w:p>
    <w:p w14:paraId="32B06CFE" w14:textId="77777777" w:rsidR="006B33BE" w:rsidRPr="00205DAB" w:rsidRDefault="006B33BE" w:rsidP="004A6E3F">
      <w:pPr>
        <w:jc w:val="both"/>
        <w:rPr>
          <w:rFonts w:ascii="Verdana" w:hAnsi="Verdana"/>
          <w:sz w:val="22"/>
          <w:lang w:val="es-ES"/>
        </w:rPr>
      </w:pPr>
    </w:p>
    <w:p w14:paraId="35521B66" w14:textId="77777777" w:rsidR="006B33BE" w:rsidRPr="00205DAB" w:rsidRDefault="006B33BE" w:rsidP="004A6E3F">
      <w:pPr>
        <w:jc w:val="both"/>
        <w:rPr>
          <w:rFonts w:ascii="Verdana" w:eastAsia="Times New Roman" w:hAnsi="Verdana"/>
          <w:sz w:val="22"/>
          <w:lang w:val="es-ES" w:eastAsia="es-ES"/>
        </w:rPr>
      </w:pPr>
      <w:r w:rsidRPr="00205DAB">
        <w:rPr>
          <w:rFonts w:ascii="Verdana" w:eastAsia="Times New Roman" w:hAnsi="Verdana"/>
          <w:b/>
          <w:sz w:val="22"/>
          <w:lang w:val="es-ES" w:eastAsia="es-ES"/>
        </w:rPr>
        <w:t>I</w:t>
      </w:r>
      <w:r w:rsidR="005E361B" w:rsidRPr="00205DAB">
        <w:rPr>
          <w:rFonts w:ascii="Verdana" w:eastAsia="Times New Roman" w:hAnsi="Verdana"/>
          <w:b/>
          <w:sz w:val="22"/>
          <w:lang w:val="es-ES" w:eastAsia="es-ES"/>
        </w:rPr>
        <w:t>I.</w:t>
      </w:r>
      <w:r w:rsidRPr="00205DAB">
        <w:rPr>
          <w:rFonts w:ascii="Verdana" w:eastAsia="Times New Roman" w:hAnsi="Verdana"/>
          <w:sz w:val="22"/>
          <w:lang w:val="es-ES" w:eastAsia="es-ES"/>
        </w:rPr>
        <w:t xml:space="preserve"> Además de las instancias descritas en el parágrafo anterior del presente Artículo, se podrán constituir entidades descentralizadas. El nivel jerárquico de éstas estará definido de acuerdo a su grado de complejidad administrativa, ejecutiva, operativa y funciones delegadas, mediante la norma de creación de las mismas.</w:t>
      </w:r>
    </w:p>
    <w:p w14:paraId="29F1EAB4" w14:textId="77777777" w:rsidR="006B33BE" w:rsidRPr="00205DAB" w:rsidRDefault="006B33BE" w:rsidP="004A6E3F">
      <w:pPr>
        <w:jc w:val="both"/>
        <w:rPr>
          <w:rFonts w:ascii="Verdana" w:eastAsia="Times New Roman" w:hAnsi="Verdana"/>
          <w:sz w:val="22"/>
          <w:lang w:val="es-ES" w:eastAsia="es-ES"/>
        </w:rPr>
      </w:pPr>
    </w:p>
    <w:p w14:paraId="40C5BC47" w14:textId="77777777" w:rsidR="006B33BE" w:rsidRPr="00205DAB" w:rsidRDefault="006B33BE" w:rsidP="004A6E3F">
      <w:pPr>
        <w:jc w:val="both"/>
        <w:rPr>
          <w:rFonts w:ascii="Verdana" w:eastAsia="Times New Roman" w:hAnsi="Verdana"/>
          <w:sz w:val="22"/>
          <w:lang w:val="es-ES" w:eastAsia="es-ES"/>
        </w:rPr>
      </w:pPr>
      <w:r w:rsidRPr="00205DAB">
        <w:rPr>
          <w:rFonts w:ascii="Verdana" w:eastAsia="Times New Roman" w:hAnsi="Verdana"/>
          <w:b/>
          <w:sz w:val="22"/>
          <w:lang w:val="es-ES" w:eastAsia="es-ES"/>
        </w:rPr>
        <w:lastRenderedPageBreak/>
        <w:t>II</w:t>
      </w:r>
      <w:r w:rsidR="005E361B" w:rsidRPr="00205DAB">
        <w:rPr>
          <w:rFonts w:ascii="Verdana" w:eastAsia="Times New Roman" w:hAnsi="Verdana"/>
          <w:b/>
          <w:sz w:val="22"/>
          <w:lang w:val="es-ES" w:eastAsia="es-ES"/>
        </w:rPr>
        <w:t>I.</w:t>
      </w:r>
      <w:r w:rsidRPr="00205DAB">
        <w:rPr>
          <w:rFonts w:ascii="Verdana" w:eastAsia="Times New Roman" w:hAnsi="Verdana"/>
          <w:sz w:val="22"/>
          <w:lang w:val="es-ES" w:eastAsia="es-ES"/>
        </w:rPr>
        <w:t xml:space="preserve"> La estructura orgánica ejecutiva específica de AMDECO, incluyendo la de sus instancias descentralizadas, será aprobada mediante Resolución de Consejo Directivo, en función a los parámetros establecidos por el Estatuto Orgánico, el presente </w:t>
      </w:r>
      <w:r w:rsidR="00CB40BF" w:rsidRPr="00205DAB">
        <w:rPr>
          <w:rFonts w:ascii="Verdana" w:eastAsia="Times New Roman" w:hAnsi="Verdana"/>
          <w:sz w:val="22"/>
          <w:lang w:val="es-ES" w:eastAsia="es-ES"/>
        </w:rPr>
        <w:t>Reglamento Interno</w:t>
      </w:r>
      <w:r w:rsidRPr="00205DAB">
        <w:rPr>
          <w:rFonts w:ascii="Verdana" w:eastAsia="Times New Roman" w:hAnsi="Verdana"/>
          <w:sz w:val="22"/>
          <w:lang w:val="es-ES" w:eastAsia="es-ES"/>
        </w:rPr>
        <w:t xml:space="preserve"> y demás normativa interna.</w:t>
      </w:r>
    </w:p>
    <w:p w14:paraId="7CD4D52B" w14:textId="77777777" w:rsidR="006B33BE" w:rsidRPr="00205DAB" w:rsidRDefault="006B33BE" w:rsidP="004A6E3F">
      <w:pPr>
        <w:tabs>
          <w:tab w:val="left" w:pos="1134"/>
        </w:tabs>
        <w:jc w:val="both"/>
        <w:rPr>
          <w:rFonts w:ascii="Verdana" w:hAnsi="Verdana"/>
          <w:b/>
          <w:sz w:val="22"/>
          <w:lang w:val="es-ES"/>
        </w:rPr>
      </w:pPr>
    </w:p>
    <w:p w14:paraId="0C02C99C" w14:textId="77777777" w:rsidR="006B33BE" w:rsidRPr="00205DAB" w:rsidRDefault="00E83980" w:rsidP="004A6E3F">
      <w:pPr>
        <w:tabs>
          <w:tab w:val="left" w:pos="1134"/>
        </w:tabs>
        <w:jc w:val="both"/>
        <w:rPr>
          <w:rFonts w:ascii="Verdana" w:hAnsi="Verdana"/>
          <w:sz w:val="22"/>
          <w:lang w:val="es-BO"/>
        </w:rPr>
      </w:pPr>
      <w:r w:rsidRPr="00205DAB">
        <w:rPr>
          <w:rFonts w:ascii="Verdana" w:hAnsi="Verdana"/>
          <w:b/>
          <w:sz w:val="22"/>
          <w:lang w:val="es-BO"/>
        </w:rPr>
        <w:t xml:space="preserve">ARTÍCULO 35. (DIRECCIÓN EJECUTIVA). </w:t>
      </w:r>
      <w:r w:rsidR="006B33BE" w:rsidRPr="00205DAB">
        <w:rPr>
          <w:rFonts w:ascii="Verdana" w:hAnsi="Verdana"/>
          <w:sz w:val="22"/>
          <w:lang w:val="es-BO"/>
        </w:rPr>
        <w:t xml:space="preserve">La Dirección Ejecutiva será la máxima autoridad administrativa </w:t>
      </w:r>
      <w:r w:rsidR="00463D55" w:rsidRPr="00205DAB">
        <w:rPr>
          <w:rFonts w:ascii="Verdana" w:hAnsi="Verdana"/>
          <w:sz w:val="22"/>
          <w:lang w:val="es-BO"/>
        </w:rPr>
        <w:t xml:space="preserve">y </w:t>
      </w:r>
      <w:r w:rsidR="00463D55" w:rsidRPr="00205DAB">
        <w:rPr>
          <w:rFonts w:ascii="Verdana" w:eastAsia="Times New Roman" w:hAnsi="Verdana"/>
          <w:sz w:val="22"/>
          <w:lang w:val="es-ES" w:eastAsia="es-ES"/>
        </w:rPr>
        <w:t xml:space="preserve">responsable ejecutiva </w:t>
      </w:r>
      <w:r w:rsidR="006B33BE" w:rsidRPr="00205DAB">
        <w:rPr>
          <w:rFonts w:ascii="Verdana" w:hAnsi="Verdana"/>
          <w:sz w:val="22"/>
          <w:lang w:val="es-BO"/>
        </w:rPr>
        <w:t>de AMDECO, a cargo de una</w:t>
      </w:r>
      <w:r w:rsidR="00463D55" w:rsidRPr="00205DAB">
        <w:rPr>
          <w:rFonts w:ascii="Verdana" w:hAnsi="Verdana"/>
          <w:sz w:val="22"/>
          <w:lang w:val="es-BO"/>
        </w:rPr>
        <w:t xml:space="preserve"> Directora o Director Ejecutivo,</w:t>
      </w:r>
      <w:r w:rsidRPr="00205DAB">
        <w:rPr>
          <w:rFonts w:ascii="Verdana" w:hAnsi="Verdana"/>
          <w:sz w:val="22"/>
          <w:lang w:val="es-BO"/>
        </w:rPr>
        <w:t xml:space="preserve"> </w:t>
      </w:r>
      <w:r w:rsidR="00463D55" w:rsidRPr="00205DAB">
        <w:rPr>
          <w:rFonts w:ascii="Verdana" w:eastAsia="Times New Roman" w:hAnsi="Verdana"/>
          <w:sz w:val="22"/>
          <w:lang w:val="es-ES" w:eastAsia="es-ES"/>
        </w:rPr>
        <w:t>inmediatamente dependiente de la presidencia.</w:t>
      </w:r>
    </w:p>
    <w:p w14:paraId="61FD2A3B" w14:textId="77777777" w:rsidR="006B33BE" w:rsidRPr="00205DAB" w:rsidRDefault="006B33BE" w:rsidP="004A6E3F">
      <w:pPr>
        <w:tabs>
          <w:tab w:val="left" w:pos="1134"/>
        </w:tabs>
        <w:jc w:val="both"/>
        <w:rPr>
          <w:rFonts w:ascii="Verdana" w:hAnsi="Verdana"/>
          <w:sz w:val="22"/>
          <w:lang w:val="es-BO"/>
        </w:rPr>
      </w:pPr>
    </w:p>
    <w:p w14:paraId="4849FAFD" w14:textId="77777777" w:rsidR="006B33BE" w:rsidRPr="00205DAB" w:rsidRDefault="00E83980" w:rsidP="004A6E3F">
      <w:pPr>
        <w:tabs>
          <w:tab w:val="left" w:pos="1134"/>
        </w:tabs>
        <w:jc w:val="both"/>
        <w:rPr>
          <w:rFonts w:ascii="Verdana" w:hAnsi="Verdana"/>
          <w:sz w:val="22"/>
          <w:lang w:val="es-BO"/>
        </w:rPr>
      </w:pPr>
      <w:r w:rsidRPr="00205DAB">
        <w:rPr>
          <w:rFonts w:ascii="Verdana" w:hAnsi="Verdana"/>
          <w:b/>
          <w:sz w:val="22"/>
          <w:lang w:val="es-BO"/>
        </w:rPr>
        <w:t xml:space="preserve">ARTÍCULO 36. (ATRIBUCIONES DEL DIRECTOR EJECUTIVO). </w:t>
      </w:r>
      <w:r w:rsidR="006B33BE" w:rsidRPr="00205DAB">
        <w:rPr>
          <w:rFonts w:ascii="Verdana" w:hAnsi="Verdana"/>
          <w:sz w:val="22"/>
          <w:lang w:val="es-BO"/>
        </w:rPr>
        <w:t>Serán funciones de la Dirección Ejecutiva, las siguientes:</w:t>
      </w:r>
    </w:p>
    <w:p w14:paraId="592EA8C8" w14:textId="77777777" w:rsidR="00E83980" w:rsidRPr="00205DAB" w:rsidRDefault="00E83980" w:rsidP="004A6E3F">
      <w:pPr>
        <w:tabs>
          <w:tab w:val="left" w:pos="1134"/>
        </w:tabs>
        <w:jc w:val="both"/>
        <w:rPr>
          <w:rFonts w:ascii="Verdana" w:hAnsi="Verdana"/>
          <w:sz w:val="22"/>
          <w:lang w:val="es-BO"/>
        </w:rPr>
      </w:pPr>
    </w:p>
    <w:p w14:paraId="6E0DD792" w14:textId="77777777" w:rsidR="006B33BE" w:rsidRPr="00205DAB" w:rsidRDefault="006B33BE" w:rsidP="004A6E3F">
      <w:pPr>
        <w:pStyle w:val="Prrafodelista"/>
        <w:numPr>
          <w:ilvl w:val="0"/>
          <w:numId w:val="20"/>
        </w:numPr>
        <w:jc w:val="both"/>
        <w:rPr>
          <w:rFonts w:ascii="Verdana" w:hAnsi="Verdana"/>
          <w:sz w:val="22"/>
          <w:lang w:val="es-ES"/>
        </w:rPr>
      </w:pPr>
      <w:r w:rsidRPr="00205DAB">
        <w:rPr>
          <w:rFonts w:ascii="Verdana" w:hAnsi="Verdana"/>
          <w:sz w:val="22"/>
          <w:lang w:val="es-ES"/>
        </w:rPr>
        <w:t xml:space="preserve">Cumplir la Constitución Política del Estado, las Leyes, el Estatuto Orgánico, el presente </w:t>
      </w:r>
      <w:r w:rsidR="00CB40BF" w:rsidRPr="00205DAB">
        <w:rPr>
          <w:rFonts w:ascii="Verdana" w:hAnsi="Verdana"/>
          <w:sz w:val="22"/>
          <w:lang w:val="es-ES"/>
        </w:rPr>
        <w:t>Reglamento Interno</w:t>
      </w:r>
      <w:r w:rsidRPr="00205DAB">
        <w:rPr>
          <w:rFonts w:ascii="Verdana" w:hAnsi="Verdana"/>
          <w:sz w:val="22"/>
          <w:lang w:val="es-ES"/>
        </w:rPr>
        <w:t xml:space="preserve"> y la demás normativa interna vigente;</w:t>
      </w:r>
    </w:p>
    <w:p w14:paraId="2413F0DB"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ES"/>
        </w:rPr>
        <w:t>Cumplir con los fines del sistema asociativo municipal establecido por la Ley y el Estatuto Orgánico.</w:t>
      </w:r>
    </w:p>
    <w:p w14:paraId="2C0BBBEE"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Ejercer la gerencia general técnica y administrativa </w:t>
      </w:r>
    </w:p>
    <w:p w14:paraId="5935600B"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Dirigir la ejecución de las determinaciones adoptadas por el Consejo Directivo, el Tribunal de Ética, la Asamblea y el Congreso.</w:t>
      </w:r>
    </w:p>
    <w:p w14:paraId="6FB263E1"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Informar ente el Consejo Directivo, el Tribunal de Ética, la Asamblea y el Congreso, sobre la ejecución de las determinaciones adoptadas por las mismas.</w:t>
      </w:r>
    </w:p>
    <w:p w14:paraId="29AE9F6F"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Suscribir contratos y convenios, previa autorización de la presidencia.</w:t>
      </w:r>
    </w:p>
    <w:p w14:paraId="2B271FFF" w14:textId="77777777" w:rsidR="006B33BE" w:rsidRPr="00205DAB" w:rsidRDefault="006B33BE" w:rsidP="00B427D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Designar, nombrar y destituir a las y los </w:t>
      </w:r>
      <w:r w:rsidR="00F350FA" w:rsidRPr="00205DAB">
        <w:rPr>
          <w:rFonts w:ascii="Verdana" w:hAnsi="Verdana"/>
          <w:sz w:val="22"/>
          <w:lang w:val="es-BO"/>
        </w:rPr>
        <w:t>Direct</w:t>
      </w:r>
      <w:r w:rsidRPr="00205DAB">
        <w:rPr>
          <w:rFonts w:ascii="Verdana" w:hAnsi="Verdana"/>
          <w:sz w:val="22"/>
          <w:lang w:val="es-BO"/>
        </w:rPr>
        <w:t>ores de área, jefes de unidad y demás personal técnico y administrativo de planta.</w:t>
      </w:r>
    </w:p>
    <w:p w14:paraId="170335BB"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Contratar y prescindir el servi</w:t>
      </w:r>
      <w:r w:rsidR="00463D55" w:rsidRPr="00205DAB">
        <w:rPr>
          <w:rFonts w:ascii="Verdana" w:hAnsi="Verdana"/>
          <w:sz w:val="22"/>
          <w:lang w:val="es-BO"/>
        </w:rPr>
        <w:t>cio de consultores por producto</w:t>
      </w:r>
      <w:r w:rsidRPr="00205DAB">
        <w:rPr>
          <w:rFonts w:ascii="Verdana" w:hAnsi="Verdana"/>
          <w:sz w:val="22"/>
          <w:lang w:val="es-BO"/>
        </w:rPr>
        <w:t xml:space="preserve"> y personal eventual.</w:t>
      </w:r>
    </w:p>
    <w:p w14:paraId="71311455"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Desi</w:t>
      </w:r>
      <w:r w:rsidR="00E83980" w:rsidRPr="00205DAB">
        <w:rPr>
          <w:rFonts w:ascii="Verdana" w:hAnsi="Verdana"/>
          <w:sz w:val="22"/>
          <w:lang w:val="es-BO"/>
        </w:rPr>
        <w:t>g</w:t>
      </w:r>
      <w:r w:rsidRPr="00205DAB">
        <w:rPr>
          <w:rFonts w:ascii="Verdana" w:hAnsi="Verdana"/>
          <w:sz w:val="22"/>
          <w:lang w:val="es-BO"/>
        </w:rPr>
        <w:t xml:space="preserve">nar a la Autoridad Sumariante para los procesos administrativos contra el personal de AMDECO </w:t>
      </w:r>
    </w:p>
    <w:p w14:paraId="02E5F313"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Designar al responsable de contrataciones y hacer de máxima autoridad administrativa en los procesos de contratación.</w:t>
      </w:r>
    </w:p>
    <w:p w14:paraId="4AAACC7C"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Dirigir el adecuado manejo y optimización de los recursos financieros, logísticos y humanos </w:t>
      </w:r>
    </w:p>
    <w:p w14:paraId="15738DD0"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Dirigir la elaboración del POA y presupuesto y presentarlo ante el Consejo Directivo para su consideración y aprobación.</w:t>
      </w:r>
    </w:p>
    <w:p w14:paraId="0D142A19" w14:textId="77777777" w:rsidR="00A73370" w:rsidRPr="00205DAB" w:rsidRDefault="00A73370"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Conceder licencia, al personal administrativo de AMDECO, de acuerdo al Reglamento de </w:t>
      </w:r>
      <w:r w:rsidR="00137860" w:rsidRPr="00205DAB">
        <w:rPr>
          <w:rFonts w:ascii="Verdana" w:hAnsi="Verdana"/>
          <w:sz w:val="22"/>
          <w:lang w:val="es-BO"/>
        </w:rPr>
        <w:t>A</w:t>
      </w:r>
      <w:r w:rsidRPr="00205DAB">
        <w:rPr>
          <w:rFonts w:ascii="Verdana" w:hAnsi="Verdana"/>
          <w:sz w:val="22"/>
          <w:lang w:val="es-BO"/>
        </w:rPr>
        <w:t xml:space="preserve">dministración de </w:t>
      </w:r>
      <w:r w:rsidR="00137860" w:rsidRPr="00205DAB">
        <w:rPr>
          <w:rFonts w:ascii="Verdana" w:hAnsi="Verdana"/>
          <w:sz w:val="22"/>
          <w:lang w:val="es-BO"/>
        </w:rPr>
        <w:t>P</w:t>
      </w:r>
      <w:r w:rsidRPr="00205DAB">
        <w:rPr>
          <w:rFonts w:ascii="Verdana" w:hAnsi="Verdana"/>
          <w:sz w:val="22"/>
          <w:lang w:val="es-BO"/>
        </w:rPr>
        <w:t>ersonal.</w:t>
      </w:r>
    </w:p>
    <w:p w14:paraId="599FCA23"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Dirigir la elaboración del Plan Estratégico Institucional y otros planes a mediano y largo plazo.</w:t>
      </w:r>
    </w:p>
    <w:p w14:paraId="621A7E60"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Realizar la representación técnica de AMDECO ante instancias locales, regionales, departamentales, nacionales e internacionales, </w:t>
      </w:r>
      <w:r w:rsidR="00463D55" w:rsidRPr="00205DAB">
        <w:rPr>
          <w:rFonts w:ascii="Verdana" w:hAnsi="Verdana"/>
          <w:sz w:val="22"/>
          <w:lang w:val="es-BO"/>
        </w:rPr>
        <w:t>en coordinación con</w:t>
      </w:r>
      <w:r w:rsidRPr="00205DAB">
        <w:rPr>
          <w:rFonts w:ascii="Verdana" w:hAnsi="Verdana"/>
          <w:sz w:val="22"/>
          <w:lang w:val="es-BO"/>
        </w:rPr>
        <w:t xml:space="preserve"> la </w:t>
      </w:r>
      <w:r w:rsidR="00137860" w:rsidRPr="00205DAB">
        <w:rPr>
          <w:rFonts w:ascii="Verdana" w:hAnsi="Verdana"/>
          <w:sz w:val="22"/>
          <w:lang w:val="es-BO"/>
        </w:rPr>
        <w:t>P</w:t>
      </w:r>
      <w:r w:rsidRPr="00205DAB">
        <w:rPr>
          <w:rFonts w:ascii="Verdana" w:hAnsi="Verdana"/>
          <w:sz w:val="22"/>
          <w:lang w:val="es-BO"/>
        </w:rPr>
        <w:t>residencia.</w:t>
      </w:r>
    </w:p>
    <w:p w14:paraId="2D6F04AA"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 xml:space="preserve">Delegar a las </w:t>
      </w:r>
      <w:r w:rsidR="00F350FA" w:rsidRPr="00205DAB">
        <w:rPr>
          <w:rFonts w:ascii="Verdana" w:hAnsi="Verdana"/>
          <w:sz w:val="22"/>
          <w:lang w:val="es-BO"/>
        </w:rPr>
        <w:t>Directoras</w:t>
      </w:r>
      <w:r w:rsidRPr="00205DAB">
        <w:rPr>
          <w:rFonts w:ascii="Verdana" w:hAnsi="Verdana"/>
          <w:sz w:val="22"/>
          <w:lang w:val="es-BO"/>
        </w:rPr>
        <w:t xml:space="preserve"> o </w:t>
      </w:r>
      <w:r w:rsidR="00F350FA" w:rsidRPr="00205DAB">
        <w:rPr>
          <w:rFonts w:ascii="Verdana" w:hAnsi="Verdana"/>
          <w:sz w:val="22"/>
          <w:lang w:val="es-BO"/>
        </w:rPr>
        <w:t>Direct</w:t>
      </w:r>
      <w:r w:rsidRPr="00205DAB">
        <w:rPr>
          <w:rFonts w:ascii="Verdana" w:hAnsi="Verdana"/>
          <w:sz w:val="22"/>
          <w:lang w:val="es-BO"/>
        </w:rPr>
        <w:t xml:space="preserve">ores de </w:t>
      </w:r>
      <w:r w:rsidR="00137860" w:rsidRPr="00205DAB">
        <w:rPr>
          <w:rFonts w:ascii="Verdana" w:hAnsi="Verdana"/>
          <w:sz w:val="22"/>
          <w:lang w:val="es-BO"/>
        </w:rPr>
        <w:t>Á</w:t>
      </w:r>
      <w:r w:rsidRPr="00205DAB">
        <w:rPr>
          <w:rFonts w:ascii="Verdana" w:hAnsi="Verdana"/>
          <w:sz w:val="22"/>
          <w:lang w:val="es-BO"/>
        </w:rPr>
        <w:t xml:space="preserve">rea, </w:t>
      </w:r>
      <w:r w:rsidR="00137860" w:rsidRPr="00205DAB">
        <w:rPr>
          <w:rFonts w:ascii="Verdana" w:hAnsi="Verdana"/>
          <w:sz w:val="22"/>
          <w:lang w:val="es-BO"/>
        </w:rPr>
        <w:t>J</w:t>
      </w:r>
      <w:r w:rsidRPr="00205DAB">
        <w:rPr>
          <w:rFonts w:ascii="Verdana" w:hAnsi="Verdana"/>
          <w:sz w:val="22"/>
          <w:lang w:val="es-BO"/>
        </w:rPr>
        <w:t xml:space="preserve">efes de </w:t>
      </w:r>
      <w:r w:rsidR="00137860" w:rsidRPr="00205DAB">
        <w:rPr>
          <w:rFonts w:ascii="Verdana" w:hAnsi="Verdana"/>
          <w:sz w:val="22"/>
          <w:lang w:val="es-BO"/>
        </w:rPr>
        <w:t>U</w:t>
      </w:r>
      <w:r w:rsidRPr="00205DAB">
        <w:rPr>
          <w:rFonts w:ascii="Verdana" w:hAnsi="Verdana"/>
          <w:sz w:val="22"/>
          <w:lang w:val="es-BO"/>
        </w:rPr>
        <w:t>nidad y demás personal, para su participación en eventos de tratamiento técnico en asuntos vinculados a la autonomía municipal e IOC.</w:t>
      </w:r>
    </w:p>
    <w:p w14:paraId="1712B4CB" w14:textId="77777777" w:rsidR="00610408" w:rsidRPr="00205DAB" w:rsidRDefault="00610408"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Velar por la disciplina del personal de AMDECO, aplicando en su caso, las sanciones pertinentes de acuerdo al Reglamento de Administración de Personal</w:t>
      </w:r>
      <w:r w:rsidR="00463D55" w:rsidRPr="00205DAB">
        <w:rPr>
          <w:rFonts w:ascii="Verdana" w:hAnsi="Verdana"/>
          <w:sz w:val="22"/>
          <w:lang w:val="es-BO"/>
        </w:rPr>
        <w:t xml:space="preserve"> y en casos de necesidad de procesos administrativos, remitir el caso a la Autoridad Sumariante</w:t>
      </w:r>
      <w:r w:rsidRPr="00205DAB">
        <w:rPr>
          <w:rFonts w:ascii="Verdana" w:hAnsi="Verdana"/>
          <w:sz w:val="22"/>
          <w:lang w:val="es-BO"/>
        </w:rPr>
        <w:t>.</w:t>
      </w:r>
    </w:p>
    <w:p w14:paraId="43AE8AB7" w14:textId="77777777" w:rsidR="006B33BE" w:rsidRPr="00205DAB" w:rsidRDefault="006B33BE" w:rsidP="004A6E3F">
      <w:pPr>
        <w:pStyle w:val="Prrafodelista"/>
        <w:numPr>
          <w:ilvl w:val="0"/>
          <w:numId w:val="20"/>
        </w:numPr>
        <w:tabs>
          <w:tab w:val="left" w:pos="1134"/>
        </w:tabs>
        <w:jc w:val="both"/>
        <w:rPr>
          <w:rFonts w:ascii="Verdana" w:hAnsi="Verdana"/>
          <w:sz w:val="22"/>
          <w:lang w:val="es-BO"/>
        </w:rPr>
      </w:pPr>
      <w:r w:rsidRPr="00205DAB">
        <w:rPr>
          <w:rFonts w:ascii="Verdana" w:hAnsi="Verdana"/>
          <w:sz w:val="22"/>
          <w:lang w:val="es-BO"/>
        </w:rPr>
        <w:t>Otras especificadas en el manual de descripción del puesto.</w:t>
      </w:r>
    </w:p>
    <w:p w14:paraId="1A0C6673" w14:textId="77777777" w:rsidR="006B33BE" w:rsidRPr="00205DAB" w:rsidRDefault="00E83980" w:rsidP="004A6E3F">
      <w:pPr>
        <w:tabs>
          <w:tab w:val="left" w:pos="1134"/>
        </w:tabs>
        <w:jc w:val="both"/>
        <w:rPr>
          <w:rFonts w:ascii="Verdana" w:hAnsi="Verdana"/>
          <w:sz w:val="22"/>
          <w:lang w:val="es-BO"/>
        </w:rPr>
      </w:pPr>
      <w:r w:rsidRPr="00205DAB">
        <w:rPr>
          <w:rFonts w:ascii="Verdana" w:hAnsi="Verdana"/>
          <w:b/>
          <w:sz w:val="22"/>
          <w:lang w:val="es-BO"/>
        </w:rPr>
        <w:lastRenderedPageBreak/>
        <w:t xml:space="preserve">ARTÍCULO 37. (DIRECCIONES DE ÁREA). </w:t>
      </w:r>
      <w:r w:rsidR="00A0314A" w:rsidRPr="00205DAB">
        <w:rPr>
          <w:rFonts w:ascii="Verdana" w:hAnsi="Verdana"/>
          <w:sz w:val="22"/>
          <w:lang w:val="es-BO"/>
        </w:rPr>
        <w:t xml:space="preserve">Las </w:t>
      </w:r>
      <w:r w:rsidR="00F350FA" w:rsidRPr="00205DAB">
        <w:rPr>
          <w:rFonts w:ascii="Verdana" w:hAnsi="Verdana"/>
          <w:sz w:val="22"/>
          <w:lang w:val="es-BO"/>
        </w:rPr>
        <w:t>Direcciones</w:t>
      </w:r>
      <w:r w:rsidR="00A0314A" w:rsidRPr="00205DAB">
        <w:rPr>
          <w:rFonts w:ascii="Verdana" w:hAnsi="Verdana"/>
          <w:sz w:val="22"/>
          <w:lang w:val="es-BO"/>
        </w:rPr>
        <w:t xml:space="preserve"> de </w:t>
      </w:r>
      <w:r w:rsidR="006E47EA" w:rsidRPr="00205DAB">
        <w:rPr>
          <w:rFonts w:ascii="Verdana" w:hAnsi="Verdana"/>
          <w:sz w:val="22"/>
          <w:lang w:val="es-BO"/>
        </w:rPr>
        <w:t>Á</w:t>
      </w:r>
      <w:r w:rsidR="00A0314A" w:rsidRPr="00205DAB">
        <w:rPr>
          <w:rFonts w:ascii="Verdana" w:hAnsi="Verdana"/>
          <w:sz w:val="22"/>
          <w:lang w:val="es-BO"/>
        </w:rPr>
        <w:t xml:space="preserve">rea serán macro reparticiones responsables del manejo de determinados ámbitos temáticos de AMDECO, a cargo de una o un </w:t>
      </w:r>
      <w:r w:rsidR="00F350FA" w:rsidRPr="00205DAB">
        <w:rPr>
          <w:rFonts w:ascii="Verdana" w:hAnsi="Verdana"/>
          <w:sz w:val="22"/>
          <w:lang w:val="es-BO"/>
        </w:rPr>
        <w:t>Director</w:t>
      </w:r>
      <w:r w:rsidR="00A0314A" w:rsidRPr="00205DAB">
        <w:rPr>
          <w:rFonts w:ascii="Verdana" w:hAnsi="Verdana"/>
          <w:sz w:val="22"/>
          <w:lang w:val="es-BO"/>
        </w:rPr>
        <w:t>. Para su constitución deberá tener bajo su dependencia al menos dos funcionarios de planta.</w:t>
      </w:r>
    </w:p>
    <w:p w14:paraId="68C306B1" w14:textId="77777777" w:rsidR="006B33BE" w:rsidRPr="00205DAB" w:rsidRDefault="006B33BE" w:rsidP="004A6E3F">
      <w:pPr>
        <w:tabs>
          <w:tab w:val="left" w:pos="1134"/>
        </w:tabs>
        <w:jc w:val="both"/>
        <w:rPr>
          <w:rFonts w:ascii="Verdana" w:hAnsi="Verdana"/>
          <w:sz w:val="22"/>
          <w:lang w:val="es-BO"/>
        </w:rPr>
      </w:pPr>
    </w:p>
    <w:p w14:paraId="1CE4A7FE" w14:textId="77777777" w:rsidR="00A0314A" w:rsidRPr="00205DAB" w:rsidRDefault="00E83980" w:rsidP="004A6E3F">
      <w:pPr>
        <w:tabs>
          <w:tab w:val="left" w:pos="1134"/>
        </w:tabs>
        <w:jc w:val="both"/>
        <w:rPr>
          <w:rFonts w:ascii="Verdana" w:hAnsi="Verdana"/>
          <w:sz w:val="22"/>
          <w:lang w:val="es-BO"/>
        </w:rPr>
      </w:pPr>
      <w:r w:rsidRPr="00205DAB">
        <w:rPr>
          <w:rFonts w:ascii="Verdana" w:hAnsi="Verdana"/>
          <w:b/>
          <w:sz w:val="22"/>
          <w:lang w:val="es-BO"/>
        </w:rPr>
        <w:t xml:space="preserve">ARTÍCULO 38. (UNIDADES OPERATIVAS). </w:t>
      </w:r>
      <w:r w:rsidR="00A0314A" w:rsidRPr="00205DAB">
        <w:rPr>
          <w:rFonts w:ascii="Verdana" w:eastAsia="Times New Roman" w:hAnsi="Verdana"/>
          <w:sz w:val="22"/>
          <w:lang w:val="es-ES" w:eastAsia="es-ES"/>
        </w:rPr>
        <w:t>Las Unidades serán las reparticiones operativas de menor jerarquía de la estructura ejecutiva. Podrán crearse unidades con un solo funcionario</w:t>
      </w:r>
      <w:r w:rsidR="008042B4" w:rsidRPr="00205DAB">
        <w:rPr>
          <w:rFonts w:ascii="Verdana" w:eastAsia="Times New Roman" w:hAnsi="Verdana"/>
          <w:sz w:val="22"/>
          <w:lang w:val="es-ES" w:eastAsia="es-ES"/>
        </w:rPr>
        <w:t>, sin embargo, se podrá</w:t>
      </w:r>
      <w:r w:rsidR="00A0314A" w:rsidRPr="00205DAB">
        <w:rPr>
          <w:rFonts w:ascii="Verdana" w:eastAsia="Times New Roman" w:hAnsi="Verdana"/>
          <w:sz w:val="22"/>
          <w:lang w:val="es-ES" w:eastAsia="es-ES"/>
        </w:rPr>
        <w:t xml:space="preserve"> tener un jefe de unidad siempre y cuando tenga bajo su dependencia al menos tres (3) funcionarios. En caso de crearse, habrá al menos dos unidades dependientes de una </w:t>
      </w:r>
      <w:r w:rsidR="00C60C4C" w:rsidRPr="00205DAB">
        <w:rPr>
          <w:rFonts w:ascii="Verdana" w:eastAsia="Times New Roman" w:hAnsi="Verdana"/>
          <w:sz w:val="22"/>
          <w:lang w:val="es-ES" w:eastAsia="es-ES"/>
        </w:rPr>
        <w:t>Dirección</w:t>
      </w:r>
      <w:r w:rsidR="00A0314A" w:rsidRPr="00205DAB">
        <w:rPr>
          <w:rFonts w:ascii="Verdana" w:eastAsia="Times New Roman" w:hAnsi="Verdana"/>
          <w:sz w:val="22"/>
          <w:lang w:val="es-ES" w:eastAsia="es-ES"/>
        </w:rPr>
        <w:t>, salvo su dependencia directa de la Dirección Ejecutiva.</w:t>
      </w:r>
    </w:p>
    <w:p w14:paraId="0B0D8023" w14:textId="77777777" w:rsidR="006B33BE" w:rsidRPr="00205DAB" w:rsidRDefault="006B33BE" w:rsidP="004A6E3F">
      <w:pPr>
        <w:tabs>
          <w:tab w:val="left" w:pos="1134"/>
        </w:tabs>
        <w:jc w:val="both"/>
        <w:rPr>
          <w:rFonts w:ascii="Verdana" w:hAnsi="Verdana"/>
          <w:sz w:val="22"/>
          <w:lang w:val="es-BO"/>
        </w:rPr>
      </w:pPr>
    </w:p>
    <w:p w14:paraId="1FF96F6C" w14:textId="77777777" w:rsidR="006B33BE" w:rsidRPr="00205DAB" w:rsidRDefault="00E83980" w:rsidP="004A6E3F">
      <w:pPr>
        <w:tabs>
          <w:tab w:val="left" w:pos="1134"/>
        </w:tabs>
        <w:jc w:val="both"/>
        <w:rPr>
          <w:rFonts w:ascii="Verdana" w:hAnsi="Verdana"/>
          <w:sz w:val="22"/>
          <w:lang w:val="es-BO"/>
        </w:rPr>
      </w:pPr>
      <w:r w:rsidRPr="00205DAB">
        <w:rPr>
          <w:rFonts w:ascii="Verdana" w:hAnsi="Verdana"/>
          <w:b/>
          <w:sz w:val="22"/>
          <w:lang w:val="es-BO"/>
        </w:rPr>
        <w:t xml:space="preserve">ARTÍCULO 39. (INSTANCIAS DESCONCENTRADAS). </w:t>
      </w:r>
      <w:r w:rsidR="00D76367" w:rsidRPr="00205DAB">
        <w:rPr>
          <w:rFonts w:ascii="Verdana" w:hAnsi="Verdana"/>
          <w:sz w:val="22"/>
          <w:lang w:val="es-BO"/>
        </w:rPr>
        <w:t xml:space="preserve">En caso de constituirse en una estructura ejecutiva compleja que abarque al menos cincuenta funcionarios, podrá la misma desconcentrarse horizontal o verticalmente. La desconcentración horizontal comprenderá la asignación de funciones ejecutivas (prestación de servicios, diseño de proyectos, contratación y supervisión) a las </w:t>
      </w:r>
      <w:r w:rsidR="00F350FA" w:rsidRPr="00205DAB">
        <w:rPr>
          <w:rFonts w:ascii="Verdana" w:hAnsi="Verdana"/>
          <w:sz w:val="22"/>
          <w:lang w:val="es-BO"/>
        </w:rPr>
        <w:t>Direcciones</w:t>
      </w:r>
      <w:r w:rsidR="00D76367" w:rsidRPr="00205DAB">
        <w:rPr>
          <w:rFonts w:ascii="Verdana" w:hAnsi="Verdana"/>
          <w:sz w:val="22"/>
          <w:lang w:val="es-BO"/>
        </w:rPr>
        <w:t xml:space="preserve"> de área. La desconcentración vertical comprenderá la creación de unidades de representación de AMDECO en las regiones del Departamento de Cochabamba, a las cuales se les asignarán funciones ejecutivas.</w:t>
      </w:r>
    </w:p>
    <w:p w14:paraId="3F343842" w14:textId="77777777" w:rsidR="006B33BE" w:rsidRPr="00205DAB" w:rsidRDefault="006B33BE" w:rsidP="004A6E3F">
      <w:pPr>
        <w:tabs>
          <w:tab w:val="left" w:pos="1134"/>
        </w:tabs>
        <w:jc w:val="both"/>
        <w:rPr>
          <w:rFonts w:ascii="Verdana" w:hAnsi="Verdana"/>
          <w:sz w:val="22"/>
          <w:lang w:val="es-BO"/>
        </w:rPr>
      </w:pPr>
    </w:p>
    <w:p w14:paraId="515F1464" w14:textId="77777777" w:rsidR="0024209C" w:rsidRPr="00205DAB" w:rsidRDefault="00DA5849" w:rsidP="00DA5849">
      <w:pPr>
        <w:tabs>
          <w:tab w:val="left" w:pos="1134"/>
        </w:tabs>
        <w:jc w:val="both"/>
        <w:rPr>
          <w:rFonts w:ascii="Verdana" w:hAnsi="Verdana"/>
          <w:b/>
          <w:sz w:val="22"/>
          <w:lang w:val="es-BO"/>
        </w:rPr>
      </w:pPr>
      <w:r w:rsidRPr="00205DAB">
        <w:rPr>
          <w:rFonts w:ascii="Verdana" w:hAnsi="Verdana"/>
          <w:b/>
          <w:sz w:val="22"/>
          <w:lang w:val="es-BO"/>
        </w:rPr>
        <w:t>ARTÍCULO 40. (ENTIDADES DESCENTRALIZADAS)</w:t>
      </w:r>
      <w:bookmarkStart w:id="8" w:name="_Toc346023767"/>
      <w:r w:rsidRPr="00205DAB">
        <w:rPr>
          <w:rFonts w:ascii="Verdana" w:hAnsi="Verdana"/>
          <w:b/>
          <w:sz w:val="22"/>
          <w:lang w:val="es-BO"/>
        </w:rPr>
        <w:t xml:space="preserve">. </w:t>
      </w:r>
      <w:r w:rsidR="005E361B" w:rsidRPr="00205DAB">
        <w:rPr>
          <w:rFonts w:ascii="Verdana" w:hAnsi="Verdana"/>
          <w:b/>
          <w:sz w:val="22"/>
          <w:lang w:val="es-ES"/>
        </w:rPr>
        <w:t>I.</w:t>
      </w:r>
      <w:r w:rsidR="0024209C" w:rsidRPr="00205DAB">
        <w:rPr>
          <w:rFonts w:ascii="Verdana" w:hAnsi="Verdana"/>
          <w:sz w:val="22"/>
          <w:lang w:val="es-ES"/>
        </w:rPr>
        <w:t xml:space="preserve"> AMDECO podrá descentralizar servicios en el ámbito de sus fines, con el propósito de generar auto sostenibilidad financiera, agilidad, acercamiento territorial y otros aspectos </w:t>
      </w:r>
      <w:r w:rsidR="0024209C" w:rsidRPr="00205DAB">
        <w:rPr>
          <w:rFonts w:ascii="Verdana" w:hAnsi="Verdana"/>
          <w:sz w:val="22"/>
          <w:lang w:val="es-BO"/>
        </w:rPr>
        <w:t xml:space="preserve">para mejorar la calidad, eficiencia y eficacia de la prestación de los servicios, </w:t>
      </w:r>
      <w:r w:rsidR="0024209C" w:rsidRPr="00205DAB">
        <w:rPr>
          <w:rFonts w:ascii="Verdana" w:hAnsi="Verdana"/>
          <w:sz w:val="22"/>
          <w:lang w:val="es-ES"/>
        </w:rPr>
        <w:t xml:space="preserve">así como la mejora de la administración de los mismos, pudiendo crear para ello entidades descentralizadas, mediante </w:t>
      </w:r>
      <w:r w:rsidR="008042B4" w:rsidRPr="00205DAB">
        <w:rPr>
          <w:rFonts w:ascii="Verdana" w:hAnsi="Verdana"/>
          <w:sz w:val="22"/>
          <w:lang w:val="es-ES"/>
        </w:rPr>
        <w:t>Resolución de Consejo Directivo</w:t>
      </w:r>
      <w:r w:rsidR="0024209C" w:rsidRPr="00205DAB">
        <w:rPr>
          <w:rFonts w:ascii="Verdana" w:hAnsi="Verdana"/>
          <w:sz w:val="22"/>
          <w:lang w:val="es-ES"/>
        </w:rPr>
        <w:t>.</w:t>
      </w:r>
      <w:bookmarkEnd w:id="8"/>
    </w:p>
    <w:p w14:paraId="479E270E" w14:textId="77777777" w:rsidR="0024209C" w:rsidRPr="00205DAB" w:rsidRDefault="0024209C" w:rsidP="004A6E3F">
      <w:pPr>
        <w:jc w:val="both"/>
        <w:rPr>
          <w:rFonts w:ascii="Verdana" w:hAnsi="Verdana"/>
          <w:sz w:val="22"/>
          <w:lang w:val="es-ES"/>
        </w:rPr>
      </w:pPr>
    </w:p>
    <w:p w14:paraId="194D1F0D" w14:textId="77777777" w:rsidR="0024209C" w:rsidRPr="00205DAB" w:rsidRDefault="0024209C" w:rsidP="004A6E3F">
      <w:pPr>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Pr="00205DAB">
        <w:rPr>
          <w:rFonts w:ascii="Verdana" w:hAnsi="Verdana"/>
          <w:sz w:val="22"/>
          <w:lang w:val="es-ES"/>
        </w:rPr>
        <w:t xml:space="preserve"> La entidad descentralizada tendrá administración propia y dependencia indirecta, a la cual se le delegará funciones ejecutivas y administrativas necesarias para administrar el servicio, estableciendo su financiamiento y funcionamiento. Toda entidad descentralizada tendrá la siguiente composición y estructura administrativa:</w:t>
      </w:r>
    </w:p>
    <w:p w14:paraId="3EACFCD4" w14:textId="77777777" w:rsidR="00DA5849" w:rsidRPr="00205DAB" w:rsidRDefault="00DA5849" w:rsidP="004A6E3F">
      <w:pPr>
        <w:jc w:val="both"/>
        <w:rPr>
          <w:rFonts w:ascii="Verdana" w:hAnsi="Verdana"/>
          <w:sz w:val="22"/>
          <w:lang w:val="es-ES"/>
        </w:rPr>
      </w:pPr>
    </w:p>
    <w:p w14:paraId="0D6C3952" w14:textId="77777777" w:rsidR="0024209C" w:rsidRPr="00205DAB" w:rsidRDefault="0024209C" w:rsidP="004C40A0">
      <w:pPr>
        <w:numPr>
          <w:ilvl w:val="0"/>
          <w:numId w:val="21"/>
        </w:numPr>
        <w:ind w:left="360"/>
        <w:jc w:val="both"/>
        <w:rPr>
          <w:rFonts w:ascii="Verdana" w:hAnsi="Verdana"/>
          <w:sz w:val="22"/>
          <w:lang w:val="es-ES"/>
        </w:rPr>
      </w:pPr>
      <w:r w:rsidRPr="00205DAB">
        <w:rPr>
          <w:rFonts w:ascii="Verdana" w:hAnsi="Verdana"/>
          <w:b/>
          <w:sz w:val="22"/>
          <w:lang w:val="es-ES"/>
        </w:rPr>
        <w:t>Consejo Administrativo.-</w:t>
      </w:r>
      <w:r w:rsidRPr="00205DAB">
        <w:rPr>
          <w:rFonts w:ascii="Verdana" w:hAnsi="Verdana"/>
          <w:sz w:val="22"/>
          <w:lang w:val="es-ES"/>
        </w:rPr>
        <w:t xml:space="preserve"> Será la máxima instancia de la entidad descentralizada, responsable de la deliberación y aprobación de los asuntos administrativos y ejecutivos. Estará compuesto por los siguientes miembros:</w:t>
      </w:r>
    </w:p>
    <w:p w14:paraId="0BDFAC46" w14:textId="77777777" w:rsidR="004C40A0" w:rsidRPr="00205DAB" w:rsidRDefault="004C40A0" w:rsidP="004C40A0">
      <w:pPr>
        <w:ind w:left="360"/>
        <w:jc w:val="both"/>
        <w:rPr>
          <w:rFonts w:ascii="Verdana" w:hAnsi="Verdana"/>
          <w:sz w:val="22"/>
          <w:lang w:val="es-ES"/>
        </w:rPr>
      </w:pPr>
    </w:p>
    <w:p w14:paraId="1EE0B6B9" w14:textId="77777777" w:rsidR="0024209C" w:rsidRPr="00205DAB" w:rsidRDefault="0024209C" w:rsidP="004C40A0">
      <w:pPr>
        <w:numPr>
          <w:ilvl w:val="1"/>
          <w:numId w:val="22"/>
        </w:numPr>
        <w:ind w:left="1080"/>
        <w:jc w:val="both"/>
        <w:rPr>
          <w:rFonts w:ascii="Verdana" w:hAnsi="Verdana"/>
          <w:sz w:val="22"/>
          <w:lang w:val="es-ES"/>
        </w:rPr>
      </w:pPr>
      <w:r w:rsidRPr="00205DAB">
        <w:rPr>
          <w:rFonts w:ascii="Verdana" w:hAnsi="Verdana"/>
          <w:sz w:val="22"/>
          <w:lang w:val="es-ES"/>
        </w:rPr>
        <w:t>Presidente del Consejo Directivo de AMDECO.- quien presidirá el Consejo Administrativo. En caso de su ausencia, por su delegado o delegada.</w:t>
      </w:r>
    </w:p>
    <w:p w14:paraId="2DCEA103" w14:textId="77777777" w:rsidR="0024209C" w:rsidRPr="00205DAB" w:rsidRDefault="0024209C" w:rsidP="004C40A0">
      <w:pPr>
        <w:numPr>
          <w:ilvl w:val="1"/>
          <w:numId w:val="22"/>
        </w:numPr>
        <w:ind w:left="1080"/>
        <w:jc w:val="both"/>
        <w:rPr>
          <w:rFonts w:ascii="Verdana" w:hAnsi="Verdana"/>
          <w:sz w:val="22"/>
          <w:lang w:val="es-ES"/>
        </w:rPr>
      </w:pPr>
      <w:r w:rsidRPr="00205DAB">
        <w:rPr>
          <w:rFonts w:ascii="Verdana" w:hAnsi="Verdana"/>
          <w:sz w:val="22"/>
          <w:lang w:val="es-ES"/>
        </w:rPr>
        <w:t>Director Ejecutivo de AMDECO.- quien hará de Secretario General.</w:t>
      </w:r>
    </w:p>
    <w:p w14:paraId="6B03C6B4" w14:textId="77777777" w:rsidR="0024209C" w:rsidRPr="00205DAB" w:rsidRDefault="0024209C" w:rsidP="004C40A0">
      <w:pPr>
        <w:numPr>
          <w:ilvl w:val="1"/>
          <w:numId w:val="22"/>
        </w:numPr>
        <w:ind w:left="1080"/>
        <w:jc w:val="both"/>
        <w:rPr>
          <w:rFonts w:ascii="Verdana" w:hAnsi="Verdana"/>
          <w:sz w:val="22"/>
          <w:lang w:val="es-ES"/>
        </w:rPr>
      </w:pPr>
      <w:r w:rsidRPr="00205DAB">
        <w:rPr>
          <w:rFonts w:ascii="Verdana" w:hAnsi="Verdana"/>
          <w:sz w:val="22"/>
          <w:lang w:val="es-ES"/>
        </w:rPr>
        <w:t>Una o un miembro del Consejo Directivo.- delegado por consenso del mismo.</w:t>
      </w:r>
    </w:p>
    <w:p w14:paraId="0AEAE6B3" w14:textId="77777777" w:rsidR="0024209C" w:rsidRPr="00205DAB" w:rsidRDefault="0024209C" w:rsidP="004C40A0">
      <w:pPr>
        <w:numPr>
          <w:ilvl w:val="1"/>
          <w:numId w:val="22"/>
        </w:numPr>
        <w:ind w:left="1080"/>
        <w:jc w:val="both"/>
        <w:rPr>
          <w:rFonts w:ascii="Verdana" w:hAnsi="Verdana"/>
          <w:sz w:val="22"/>
          <w:lang w:val="es-ES"/>
        </w:rPr>
      </w:pPr>
      <w:r w:rsidRPr="00205DAB">
        <w:rPr>
          <w:rFonts w:ascii="Verdana" w:hAnsi="Verdana"/>
          <w:sz w:val="22"/>
          <w:lang w:val="es-ES"/>
        </w:rPr>
        <w:t>Un o una representante por entidad de cooperación que financia.- la cual será miembro del Consejo Administrativo únicamente en caso de existencia de cooperación.</w:t>
      </w:r>
    </w:p>
    <w:p w14:paraId="70A10584" w14:textId="77777777" w:rsidR="004C40A0" w:rsidRPr="00205DAB" w:rsidRDefault="004C40A0" w:rsidP="004C40A0">
      <w:pPr>
        <w:ind w:left="360"/>
        <w:jc w:val="both"/>
        <w:rPr>
          <w:rFonts w:ascii="Verdana" w:hAnsi="Verdana"/>
          <w:sz w:val="22"/>
          <w:lang w:val="es-ES"/>
        </w:rPr>
      </w:pPr>
    </w:p>
    <w:p w14:paraId="6C5D8466" w14:textId="77777777" w:rsidR="0024209C" w:rsidRPr="00205DAB" w:rsidRDefault="0024209C" w:rsidP="004C40A0">
      <w:pPr>
        <w:numPr>
          <w:ilvl w:val="0"/>
          <w:numId w:val="21"/>
        </w:numPr>
        <w:ind w:left="360"/>
        <w:jc w:val="both"/>
        <w:rPr>
          <w:rFonts w:ascii="Verdana" w:hAnsi="Verdana"/>
          <w:sz w:val="22"/>
          <w:lang w:val="es-ES"/>
        </w:rPr>
      </w:pPr>
      <w:r w:rsidRPr="00205DAB">
        <w:rPr>
          <w:rFonts w:ascii="Verdana" w:hAnsi="Verdana"/>
          <w:b/>
          <w:sz w:val="22"/>
          <w:lang w:val="es-ES"/>
        </w:rPr>
        <w:t>Gerencia General.-</w:t>
      </w:r>
      <w:r w:rsidRPr="00205DAB">
        <w:rPr>
          <w:rFonts w:ascii="Verdana" w:hAnsi="Verdana"/>
          <w:sz w:val="22"/>
          <w:lang w:val="es-ES"/>
        </w:rPr>
        <w:t xml:space="preserve"> Será la máxima instancia responsable de dirigir la gestión ejecutiva de la entidad </w:t>
      </w:r>
      <w:r w:rsidR="00875920" w:rsidRPr="00205DAB">
        <w:rPr>
          <w:rFonts w:ascii="Verdana" w:hAnsi="Verdana"/>
          <w:sz w:val="22"/>
          <w:lang w:val="es-ES"/>
        </w:rPr>
        <w:t>descentralizada. Estará</w:t>
      </w:r>
      <w:r w:rsidRPr="00205DAB">
        <w:rPr>
          <w:rFonts w:ascii="Verdana" w:hAnsi="Verdana"/>
          <w:sz w:val="22"/>
          <w:lang w:val="es-ES"/>
        </w:rPr>
        <w:t xml:space="preserve"> a cargo de una o un Director Ejecutivo </w:t>
      </w:r>
      <w:r w:rsidR="00875920" w:rsidRPr="00205DAB">
        <w:rPr>
          <w:rFonts w:ascii="Verdana" w:hAnsi="Verdana"/>
          <w:sz w:val="22"/>
          <w:lang w:val="es-ES"/>
        </w:rPr>
        <w:t xml:space="preserve">o </w:t>
      </w:r>
      <w:r w:rsidRPr="00205DAB">
        <w:rPr>
          <w:rFonts w:ascii="Verdana" w:hAnsi="Verdana"/>
          <w:sz w:val="22"/>
          <w:lang w:val="es-ES"/>
        </w:rPr>
        <w:t xml:space="preserve">Gerente General. Éstos participan de todas las sesiones de su Consejo Administrativo únicamente con derecho a voz, salvo las sesiones </w:t>
      </w:r>
      <w:r w:rsidRPr="00205DAB">
        <w:rPr>
          <w:rFonts w:ascii="Verdana" w:hAnsi="Verdana"/>
          <w:sz w:val="22"/>
          <w:lang w:val="es-ES"/>
        </w:rPr>
        <w:lastRenderedPageBreak/>
        <w:t>reservadas que por determinación de la mayoría de votos del mismo se disponga.</w:t>
      </w:r>
    </w:p>
    <w:p w14:paraId="5AAD292D" w14:textId="77777777" w:rsidR="004C40A0" w:rsidRPr="00205DAB" w:rsidRDefault="004C40A0" w:rsidP="004C40A0">
      <w:pPr>
        <w:ind w:left="360"/>
        <w:jc w:val="both"/>
        <w:rPr>
          <w:rFonts w:ascii="Verdana" w:hAnsi="Verdana"/>
          <w:sz w:val="22"/>
          <w:lang w:val="es-ES"/>
        </w:rPr>
      </w:pPr>
    </w:p>
    <w:p w14:paraId="40118162" w14:textId="77777777" w:rsidR="0024209C" w:rsidRPr="00205DAB" w:rsidRDefault="0024209C" w:rsidP="004C40A0">
      <w:pPr>
        <w:numPr>
          <w:ilvl w:val="0"/>
          <w:numId w:val="21"/>
        </w:numPr>
        <w:ind w:left="360"/>
        <w:jc w:val="both"/>
        <w:rPr>
          <w:rFonts w:ascii="Verdana" w:hAnsi="Verdana"/>
          <w:sz w:val="22"/>
          <w:lang w:val="es-ES"/>
        </w:rPr>
      </w:pPr>
      <w:r w:rsidRPr="00205DAB">
        <w:rPr>
          <w:rFonts w:ascii="Verdana" w:hAnsi="Verdana"/>
          <w:b/>
          <w:sz w:val="22"/>
          <w:lang w:val="es-ES"/>
        </w:rPr>
        <w:t>Departamentos.-</w:t>
      </w:r>
      <w:r w:rsidR="004C40A0" w:rsidRPr="00205DAB">
        <w:rPr>
          <w:rFonts w:ascii="Verdana" w:hAnsi="Verdana"/>
          <w:b/>
          <w:sz w:val="22"/>
          <w:lang w:val="es-ES"/>
        </w:rPr>
        <w:t xml:space="preserve"> </w:t>
      </w:r>
      <w:r w:rsidRPr="00205DAB">
        <w:rPr>
          <w:rFonts w:ascii="Verdana" w:hAnsi="Verdana"/>
          <w:sz w:val="22"/>
          <w:lang w:val="es-ES"/>
        </w:rPr>
        <w:t>Se constituirán únicamente ante la existencia de una estructura administrativa compleja, como macro reparticiones responsables del manejo de determinados ámbitos temáticos de la entidad descentralizada.</w:t>
      </w:r>
    </w:p>
    <w:p w14:paraId="7A9D64DD" w14:textId="77777777" w:rsidR="004C40A0" w:rsidRPr="00205DAB" w:rsidRDefault="004C40A0" w:rsidP="004C40A0">
      <w:pPr>
        <w:ind w:left="360"/>
        <w:jc w:val="both"/>
        <w:rPr>
          <w:rFonts w:ascii="Verdana" w:hAnsi="Verdana"/>
          <w:sz w:val="22"/>
          <w:lang w:val="es-ES"/>
        </w:rPr>
      </w:pPr>
    </w:p>
    <w:p w14:paraId="03337171" w14:textId="77777777" w:rsidR="0024209C" w:rsidRPr="00205DAB" w:rsidRDefault="0024209C" w:rsidP="004C40A0">
      <w:pPr>
        <w:numPr>
          <w:ilvl w:val="0"/>
          <w:numId w:val="21"/>
        </w:numPr>
        <w:ind w:left="360"/>
        <w:jc w:val="both"/>
        <w:rPr>
          <w:rFonts w:ascii="Verdana" w:hAnsi="Verdana"/>
          <w:sz w:val="22"/>
          <w:lang w:val="es-ES"/>
        </w:rPr>
      </w:pPr>
      <w:r w:rsidRPr="00205DAB">
        <w:rPr>
          <w:rFonts w:ascii="Verdana" w:hAnsi="Verdana"/>
          <w:b/>
          <w:sz w:val="22"/>
          <w:lang w:val="es-ES"/>
        </w:rPr>
        <w:t>Unidades.-</w:t>
      </w:r>
      <w:r w:rsidRPr="00205DAB">
        <w:rPr>
          <w:rFonts w:ascii="Verdana" w:hAnsi="Verdana"/>
          <w:sz w:val="22"/>
          <w:lang w:val="es-ES"/>
        </w:rPr>
        <w:t xml:space="preserve"> Serán las instancias operativas de la entidad descentralizada. Se constituirán bajo las mismas reglas establecidas para la creación de unidades en </w:t>
      </w:r>
      <w:r w:rsidR="007C1DAD" w:rsidRPr="00205DAB">
        <w:rPr>
          <w:rFonts w:ascii="Verdana" w:hAnsi="Verdana"/>
          <w:sz w:val="22"/>
          <w:lang w:val="es-ES"/>
        </w:rPr>
        <w:t>la</w:t>
      </w:r>
      <w:r w:rsidRPr="00205DAB">
        <w:rPr>
          <w:rFonts w:ascii="Verdana" w:hAnsi="Verdana"/>
          <w:sz w:val="22"/>
          <w:lang w:val="es-ES"/>
        </w:rPr>
        <w:t xml:space="preserve"> estructura ejecutiva de AMDECO.</w:t>
      </w:r>
    </w:p>
    <w:p w14:paraId="6793B8F7" w14:textId="77777777" w:rsidR="0024209C" w:rsidRPr="00205DAB" w:rsidRDefault="0024209C" w:rsidP="004A6E3F">
      <w:pPr>
        <w:jc w:val="both"/>
        <w:rPr>
          <w:rFonts w:ascii="Verdana" w:hAnsi="Verdana"/>
          <w:sz w:val="22"/>
          <w:lang w:val="es-ES"/>
        </w:rPr>
      </w:pPr>
    </w:p>
    <w:p w14:paraId="292BCF6C" w14:textId="77777777" w:rsidR="0024209C" w:rsidRPr="00205DAB" w:rsidRDefault="0024209C" w:rsidP="004A6E3F">
      <w:pPr>
        <w:jc w:val="both"/>
        <w:rPr>
          <w:rFonts w:ascii="Verdana" w:hAnsi="Verdana"/>
          <w:sz w:val="22"/>
          <w:lang w:val="es-ES"/>
        </w:rPr>
      </w:pPr>
      <w:r w:rsidRPr="00205DAB">
        <w:rPr>
          <w:rFonts w:ascii="Verdana" w:hAnsi="Verdana"/>
          <w:b/>
          <w:sz w:val="22"/>
          <w:lang w:val="es-ES"/>
        </w:rPr>
        <w:t>II</w:t>
      </w:r>
      <w:r w:rsidR="005E361B" w:rsidRPr="00205DAB">
        <w:rPr>
          <w:rFonts w:ascii="Verdana" w:hAnsi="Verdana"/>
          <w:b/>
          <w:sz w:val="22"/>
          <w:lang w:val="es-ES"/>
        </w:rPr>
        <w:t>I.</w:t>
      </w:r>
      <w:r w:rsidRPr="00205DAB">
        <w:rPr>
          <w:rFonts w:ascii="Verdana" w:hAnsi="Verdana"/>
          <w:sz w:val="22"/>
          <w:lang w:val="es-ES"/>
        </w:rPr>
        <w:t xml:space="preserve"> AMDECO podrá participar de entidades </w:t>
      </w:r>
      <w:r w:rsidRPr="00205DAB">
        <w:rPr>
          <w:rFonts w:ascii="Verdana" w:hAnsi="Verdana"/>
          <w:sz w:val="22"/>
          <w:lang w:val="es-BO"/>
        </w:rPr>
        <w:t>comunitarias, cooperativas</w:t>
      </w:r>
      <w:r w:rsidRPr="00205DAB">
        <w:rPr>
          <w:rFonts w:ascii="Verdana" w:hAnsi="Verdana"/>
          <w:sz w:val="22"/>
          <w:lang w:val="es-ES"/>
        </w:rPr>
        <w:t xml:space="preserve">, privadas y estatales locales, regionales, departamentales, nacionales e internacionales; como asociado, accionista, miembro y otras formas conforme a lo establecido por ley. </w:t>
      </w:r>
    </w:p>
    <w:p w14:paraId="10C13E1A" w14:textId="77777777" w:rsidR="006B33BE" w:rsidRPr="00205DAB" w:rsidRDefault="006B33BE" w:rsidP="004A6E3F">
      <w:pPr>
        <w:jc w:val="both"/>
        <w:rPr>
          <w:rFonts w:ascii="Verdana" w:hAnsi="Verdana"/>
          <w:b/>
          <w:sz w:val="22"/>
          <w:lang w:val="es-ES"/>
        </w:rPr>
      </w:pPr>
    </w:p>
    <w:p w14:paraId="60781315" w14:textId="77777777" w:rsidR="003E46F0" w:rsidRPr="00205DAB" w:rsidRDefault="003E46F0" w:rsidP="00DA5849">
      <w:pPr>
        <w:rPr>
          <w:rFonts w:ascii="Verdana" w:hAnsi="Verdana"/>
          <w:b/>
          <w:sz w:val="22"/>
          <w:lang w:val="es-ES"/>
        </w:rPr>
      </w:pPr>
      <w:r w:rsidRPr="00205DAB">
        <w:rPr>
          <w:rFonts w:ascii="Verdana" w:hAnsi="Verdana"/>
          <w:b/>
          <w:sz w:val="22"/>
          <w:lang w:val="es-ES"/>
        </w:rPr>
        <w:t>CAPÍTULO VIII</w:t>
      </w:r>
    </w:p>
    <w:p w14:paraId="7980E9D6" w14:textId="77777777" w:rsidR="003E46F0" w:rsidRPr="00205DAB" w:rsidRDefault="003E46F0" w:rsidP="00DA5849">
      <w:pPr>
        <w:rPr>
          <w:rFonts w:ascii="Verdana" w:hAnsi="Verdana"/>
          <w:b/>
          <w:sz w:val="22"/>
          <w:lang w:val="es-ES"/>
        </w:rPr>
      </w:pPr>
      <w:r w:rsidRPr="00205DAB">
        <w:rPr>
          <w:rFonts w:ascii="Verdana" w:hAnsi="Verdana"/>
          <w:b/>
          <w:sz w:val="22"/>
          <w:lang w:val="es-ES"/>
        </w:rPr>
        <w:t>LICENCIAS Y PERMISOS</w:t>
      </w:r>
    </w:p>
    <w:p w14:paraId="6197B572" w14:textId="77777777" w:rsidR="003E46F0" w:rsidRPr="00205DAB" w:rsidRDefault="003E46F0" w:rsidP="004A6E3F">
      <w:pPr>
        <w:jc w:val="both"/>
        <w:rPr>
          <w:rFonts w:ascii="Verdana" w:hAnsi="Verdana"/>
          <w:b/>
          <w:sz w:val="22"/>
          <w:lang w:val="es-ES"/>
        </w:rPr>
      </w:pPr>
    </w:p>
    <w:p w14:paraId="1418B640" w14:textId="77777777" w:rsidR="003E46F0" w:rsidRPr="00205DAB" w:rsidRDefault="00DA5849" w:rsidP="00DA5849">
      <w:pPr>
        <w:tabs>
          <w:tab w:val="left" w:pos="1134"/>
        </w:tabs>
        <w:jc w:val="both"/>
        <w:rPr>
          <w:rFonts w:ascii="Verdana" w:hAnsi="Verdana"/>
          <w:sz w:val="22"/>
          <w:lang w:val="es-ES"/>
        </w:rPr>
      </w:pPr>
      <w:r w:rsidRPr="00205DAB">
        <w:rPr>
          <w:rFonts w:ascii="Verdana" w:hAnsi="Verdana"/>
          <w:b/>
          <w:sz w:val="22"/>
          <w:lang w:val="es-BO"/>
        </w:rPr>
        <w:t xml:space="preserve">ARTÍCULO 41. (LICENCIAS). </w:t>
      </w:r>
      <w:r w:rsidR="003E46F0" w:rsidRPr="00205DAB">
        <w:rPr>
          <w:rFonts w:ascii="Verdana" w:hAnsi="Verdana"/>
          <w:sz w:val="22"/>
          <w:lang w:val="es-ES"/>
        </w:rPr>
        <w:t>Los miembros del Consejo Directivo, tendrán derecho a gozar de licencias temporales o indefinidas. Para la prosecución de las mismas, el Directivo, presentará su solicitud mediante nota formal ante la presidencia. Éste pondrá la solicitud</w:t>
      </w:r>
      <w:r w:rsidR="00804313" w:rsidRPr="00205DAB">
        <w:rPr>
          <w:rFonts w:ascii="Verdana" w:hAnsi="Verdana"/>
          <w:sz w:val="22"/>
          <w:lang w:val="es-ES"/>
        </w:rPr>
        <w:t xml:space="preserve"> de licencia a consideración de los miembros titulares presentes del</w:t>
      </w:r>
      <w:r w:rsidR="003E46F0" w:rsidRPr="00205DAB">
        <w:rPr>
          <w:rFonts w:ascii="Verdana" w:hAnsi="Verdana"/>
          <w:sz w:val="22"/>
          <w:lang w:val="es-ES"/>
        </w:rPr>
        <w:t xml:space="preserve"> Consejo Directivo, el cual determinará la aceptación o rechazo de la solicitud. </w:t>
      </w:r>
      <w:r w:rsidR="00804313" w:rsidRPr="00205DAB">
        <w:rPr>
          <w:rFonts w:ascii="Verdana" w:hAnsi="Verdana"/>
          <w:sz w:val="22"/>
          <w:lang w:val="es-ES"/>
        </w:rPr>
        <w:t>E</w:t>
      </w:r>
      <w:r w:rsidR="003E46F0" w:rsidRPr="00205DAB">
        <w:rPr>
          <w:rFonts w:ascii="Verdana" w:hAnsi="Verdana"/>
          <w:sz w:val="22"/>
          <w:lang w:val="es-ES"/>
        </w:rPr>
        <w:t xml:space="preserve">n caso de aceptación, </w:t>
      </w:r>
      <w:r w:rsidR="00804313" w:rsidRPr="00205DAB">
        <w:rPr>
          <w:rFonts w:ascii="Verdana" w:hAnsi="Verdana"/>
          <w:sz w:val="22"/>
          <w:lang w:val="es-ES"/>
        </w:rPr>
        <w:t xml:space="preserve">se </w:t>
      </w:r>
      <w:r w:rsidR="003E46F0" w:rsidRPr="00205DAB">
        <w:rPr>
          <w:rFonts w:ascii="Verdana" w:hAnsi="Verdana"/>
          <w:sz w:val="22"/>
          <w:lang w:val="es-ES"/>
        </w:rPr>
        <w:t>especificará la fecha desde la cual se aplicará la licencia, debiendo en caso de licencias temporales especificar la fecha de conclusión de licencia y en casos de licencias indefinidas, enunciarlo claramente. El rechazo a la licencia será únicamente ante existencia de asuntos considerados importantes pendientes por resolver por el solicitante, el cual, habiéndose resuelto tales asuntos, el Consejo deberá aceptar la solicitud de licencia.</w:t>
      </w:r>
    </w:p>
    <w:p w14:paraId="131474F1" w14:textId="77777777" w:rsidR="003E46F0" w:rsidRPr="00205DAB" w:rsidRDefault="003E46F0" w:rsidP="004A6E3F">
      <w:pPr>
        <w:jc w:val="both"/>
        <w:rPr>
          <w:rFonts w:ascii="Verdana" w:hAnsi="Verdana"/>
          <w:b/>
          <w:sz w:val="22"/>
          <w:lang w:val="es-ES"/>
        </w:rPr>
      </w:pPr>
    </w:p>
    <w:p w14:paraId="12D7042A" w14:textId="77777777" w:rsidR="003E46F0" w:rsidRPr="00205DAB" w:rsidRDefault="00DA5849" w:rsidP="00DA5849">
      <w:pPr>
        <w:tabs>
          <w:tab w:val="left" w:pos="1134"/>
        </w:tabs>
        <w:jc w:val="both"/>
        <w:rPr>
          <w:rFonts w:ascii="Verdana" w:hAnsi="Verdana"/>
          <w:sz w:val="22"/>
          <w:lang w:val="es-ES"/>
        </w:rPr>
      </w:pPr>
      <w:r w:rsidRPr="00205DAB">
        <w:rPr>
          <w:rFonts w:ascii="Verdana" w:hAnsi="Verdana"/>
          <w:b/>
          <w:sz w:val="22"/>
          <w:lang w:val="es-BO"/>
        </w:rPr>
        <w:t xml:space="preserve">ARTÍCULO 42. (PERMISOS). </w:t>
      </w:r>
      <w:r w:rsidR="005E361B" w:rsidRPr="00205DAB">
        <w:rPr>
          <w:rFonts w:ascii="Verdana" w:hAnsi="Verdana"/>
          <w:b/>
          <w:sz w:val="22"/>
          <w:lang w:val="es-ES"/>
        </w:rPr>
        <w:t>I.</w:t>
      </w:r>
      <w:r w:rsidR="003E46F0" w:rsidRPr="00205DAB">
        <w:rPr>
          <w:rFonts w:ascii="Verdana" w:hAnsi="Verdana"/>
          <w:sz w:val="22"/>
          <w:lang w:val="es-ES"/>
        </w:rPr>
        <w:t xml:space="preserve"> Los miembros del Consejo Directivo tendrán derecho a gozar de permisos temporales, ante justificación razonable, para:</w:t>
      </w:r>
    </w:p>
    <w:p w14:paraId="5DC78517" w14:textId="77777777" w:rsidR="00DA5849" w:rsidRPr="00205DAB" w:rsidRDefault="00DA5849" w:rsidP="00DA5849">
      <w:pPr>
        <w:tabs>
          <w:tab w:val="left" w:pos="1134"/>
        </w:tabs>
        <w:jc w:val="both"/>
        <w:rPr>
          <w:rFonts w:ascii="Verdana" w:hAnsi="Verdana"/>
          <w:sz w:val="22"/>
          <w:lang w:val="es-ES"/>
        </w:rPr>
      </w:pPr>
    </w:p>
    <w:p w14:paraId="4A49A849" w14:textId="77777777" w:rsidR="003E46F0" w:rsidRPr="00205DAB" w:rsidRDefault="003E46F0" w:rsidP="004A6E3F">
      <w:pPr>
        <w:pStyle w:val="Prrafodelista"/>
        <w:numPr>
          <w:ilvl w:val="0"/>
          <w:numId w:val="58"/>
        </w:numPr>
        <w:jc w:val="both"/>
        <w:rPr>
          <w:rFonts w:ascii="Verdana" w:hAnsi="Verdana"/>
          <w:sz w:val="22"/>
          <w:lang w:val="es-ES"/>
        </w:rPr>
      </w:pPr>
      <w:r w:rsidRPr="00205DAB">
        <w:rPr>
          <w:rFonts w:ascii="Verdana" w:hAnsi="Verdana"/>
          <w:sz w:val="22"/>
          <w:lang w:val="es-ES"/>
        </w:rPr>
        <w:t>Salir de la sala de sesiones por un momento</w:t>
      </w:r>
    </w:p>
    <w:p w14:paraId="06C9C5B3" w14:textId="77777777" w:rsidR="003E46F0" w:rsidRPr="00205DAB" w:rsidRDefault="003E46F0" w:rsidP="004A6E3F">
      <w:pPr>
        <w:pStyle w:val="Prrafodelista"/>
        <w:numPr>
          <w:ilvl w:val="0"/>
          <w:numId w:val="58"/>
        </w:numPr>
        <w:jc w:val="both"/>
        <w:rPr>
          <w:rFonts w:ascii="Verdana" w:hAnsi="Verdana"/>
          <w:sz w:val="22"/>
          <w:lang w:val="es-ES"/>
        </w:rPr>
      </w:pPr>
      <w:r w:rsidRPr="00205DAB">
        <w:rPr>
          <w:rFonts w:ascii="Verdana" w:hAnsi="Verdana"/>
          <w:sz w:val="22"/>
          <w:lang w:val="es-ES"/>
        </w:rPr>
        <w:t>Ausentarse por el resto de la sesión del día</w:t>
      </w:r>
    </w:p>
    <w:p w14:paraId="05B21AF4" w14:textId="77777777" w:rsidR="003E46F0" w:rsidRPr="00205DAB" w:rsidRDefault="003E46F0" w:rsidP="004A6E3F">
      <w:pPr>
        <w:pStyle w:val="Prrafodelista"/>
        <w:numPr>
          <w:ilvl w:val="0"/>
          <w:numId w:val="58"/>
        </w:numPr>
        <w:jc w:val="both"/>
        <w:rPr>
          <w:rFonts w:ascii="Verdana" w:hAnsi="Verdana"/>
          <w:sz w:val="22"/>
          <w:lang w:val="es-ES"/>
        </w:rPr>
      </w:pPr>
      <w:r w:rsidRPr="00205DAB">
        <w:rPr>
          <w:rFonts w:ascii="Verdana" w:hAnsi="Verdana"/>
          <w:sz w:val="22"/>
          <w:lang w:val="es-ES"/>
        </w:rPr>
        <w:t>Au</w:t>
      </w:r>
      <w:r w:rsidR="006F5E17" w:rsidRPr="00205DAB">
        <w:rPr>
          <w:rFonts w:ascii="Verdana" w:hAnsi="Verdana"/>
          <w:sz w:val="22"/>
          <w:lang w:val="es-ES"/>
        </w:rPr>
        <w:t>sentarse a una o dos</w:t>
      </w:r>
      <w:r w:rsidRPr="00205DAB">
        <w:rPr>
          <w:rFonts w:ascii="Verdana" w:hAnsi="Verdana"/>
          <w:sz w:val="22"/>
          <w:lang w:val="es-ES"/>
        </w:rPr>
        <w:t xml:space="preserve"> sesiones del Consejo Directivo</w:t>
      </w:r>
      <w:r w:rsidR="00637545" w:rsidRPr="00205DAB">
        <w:rPr>
          <w:rFonts w:ascii="Verdana" w:hAnsi="Verdana"/>
          <w:sz w:val="22"/>
          <w:lang w:val="es-ES"/>
        </w:rPr>
        <w:t>, de sus Comisiones y otras actividades de AMDECO</w:t>
      </w:r>
      <w:r w:rsidR="006F5E17" w:rsidRPr="00205DAB">
        <w:rPr>
          <w:rFonts w:ascii="Verdana" w:hAnsi="Verdana"/>
          <w:sz w:val="22"/>
          <w:lang w:val="es-ES"/>
        </w:rPr>
        <w:t xml:space="preserve"> por año</w:t>
      </w:r>
      <w:r w:rsidRPr="00205DAB">
        <w:rPr>
          <w:rFonts w:ascii="Verdana" w:hAnsi="Verdana"/>
          <w:sz w:val="22"/>
          <w:lang w:val="es-ES"/>
        </w:rPr>
        <w:t>, no pudiendo concederse permisos a más de dos sesiones</w:t>
      </w:r>
      <w:r w:rsidR="006F5E17" w:rsidRPr="00205DAB">
        <w:rPr>
          <w:rFonts w:ascii="Verdana" w:hAnsi="Verdana"/>
          <w:sz w:val="22"/>
          <w:lang w:val="es-ES"/>
        </w:rPr>
        <w:t xml:space="preserve"> consecutivas</w:t>
      </w:r>
      <w:r w:rsidRPr="00205DAB">
        <w:rPr>
          <w:rFonts w:ascii="Verdana" w:hAnsi="Verdana"/>
          <w:sz w:val="22"/>
          <w:lang w:val="es-ES"/>
        </w:rPr>
        <w:t xml:space="preserve">, correspondiendo la licencia en casos de requerir de un tiempo mayor, salvo por razones de salud, deceso de parientes de primer grado y en casos de </w:t>
      </w:r>
      <w:r w:rsidR="00637545" w:rsidRPr="00205DAB">
        <w:rPr>
          <w:rFonts w:ascii="Verdana" w:hAnsi="Verdana"/>
          <w:sz w:val="22"/>
          <w:lang w:val="es-ES"/>
        </w:rPr>
        <w:t>miembros mujeres</w:t>
      </w:r>
      <w:r w:rsidRPr="00205DAB">
        <w:rPr>
          <w:rFonts w:ascii="Verdana" w:hAnsi="Verdana"/>
          <w:sz w:val="22"/>
          <w:lang w:val="es-ES"/>
        </w:rPr>
        <w:t>, por reposos por embarazo, ante recomendación de la instancia médica.</w:t>
      </w:r>
    </w:p>
    <w:p w14:paraId="1CC0BB97" w14:textId="77777777" w:rsidR="003E46F0" w:rsidRPr="00205DAB" w:rsidRDefault="003E46F0" w:rsidP="004A6E3F">
      <w:pPr>
        <w:pStyle w:val="Prrafodelista"/>
        <w:numPr>
          <w:ilvl w:val="0"/>
          <w:numId w:val="58"/>
        </w:numPr>
        <w:jc w:val="both"/>
        <w:rPr>
          <w:rFonts w:ascii="Verdana" w:hAnsi="Verdana"/>
          <w:sz w:val="22"/>
          <w:lang w:val="es-ES"/>
        </w:rPr>
      </w:pPr>
      <w:r w:rsidRPr="00205DAB">
        <w:rPr>
          <w:rFonts w:ascii="Verdana" w:hAnsi="Verdana"/>
          <w:sz w:val="22"/>
          <w:lang w:val="es-ES"/>
        </w:rPr>
        <w:t xml:space="preserve">Asistir a reuniones o eventos convocadas o delegados </w:t>
      </w:r>
    </w:p>
    <w:p w14:paraId="28E94522" w14:textId="77777777" w:rsidR="003E46F0" w:rsidRPr="00205DAB" w:rsidRDefault="003E46F0" w:rsidP="004A6E3F">
      <w:pPr>
        <w:pStyle w:val="Prrafodelista"/>
        <w:numPr>
          <w:ilvl w:val="0"/>
          <w:numId w:val="58"/>
        </w:numPr>
        <w:jc w:val="both"/>
        <w:rPr>
          <w:rFonts w:ascii="Verdana" w:hAnsi="Verdana"/>
          <w:sz w:val="22"/>
          <w:lang w:val="es-ES"/>
        </w:rPr>
      </w:pPr>
      <w:r w:rsidRPr="00205DAB">
        <w:rPr>
          <w:rFonts w:ascii="Verdana" w:hAnsi="Verdana"/>
          <w:sz w:val="22"/>
          <w:lang w:val="es-ES"/>
        </w:rPr>
        <w:t xml:space="preserve">Realizar viajes al interior del Departamento, al interior del país o al extranjero, ante delegación o ante invitación directa efectuada al solicitante en su calidad de </w:t>
      </w:r>
      <w:r w:rsidR="00637545" w:rsidRPr="00205DAB">
        <w:rPr>
          <w:rFonts w:ascii="Verdana" w:hAnsi="Verdana"/>
          <w:sz w:val="22"/>
          <w:lang w:val="es-ES"/>
        </w:rPr>
        <w:t>autoridad</w:t>
      </w:r>
      <w:r w:rsidRPr="00205DAB">
        <w:rPr>
          <w:rFonts w:ascii="Verdana" w:hAnsi="Verdana"/>
          <w:sz w:val="22"/>
          <w:lang w:val="es-ES"/>
        </w:rPr>
        <w:t>.</w:t>
      </w:r>
    </w:p>
    <w:p w14:paraId="180DE273" w14:textId="77777777" w:rsidR="003E46F0" w:rsidRPr="00205DAB" w:rsidRDefault="003E46F0" w:rsidP="004A6E3F">
      <w:pPr>
        <w:pStyle w:val="Prrafodelista"/>
        <w:ind w:left="0"/>
        <w:jc w:val="both"/>
        <w:rPr>
          <w:rFonts w:ascii="Verdana" w:hAnsi="Verdana"/>
          <w:sz w:val="22"/>
          <w:lang w:val="es-ES"/>
        </w:rPr>
      </w:pPr>
    </w:p>
    <w:p w14:paraId="67B518FC" w14:textId="77777777" w:rsidR="003E46F0" w:rsidRPr="00205DAB" w:rsidRDefault="003E46F0" w:rsidP="004A6E3F">
      <w:pPr>
        <w:pStyle w:val="Prrafodelista"/>
        <w:ind w:left="0"/>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Pr="00205DAB">
        <w:rPr>
          <w:rFonts w:ascii="Verdana" w:hAnsi="Verdana"/>
          <w:sz w:val="22"/>
          <w:lang w:val="es-ES"/>
        </w:rPr>
        <w:t xml:space="preserve"> Serán considerados permisos para realizar viajes al interior del departamento o del país o al extranjero, cuando los gastos del viaje no s</w:t>
      </w:r>
      <w:r w:rsidR="00637545" w:rsidRPr="00205DAB">
        <w:rPr>
          <w:rFonts w:ascii="Verdana" w:hAnsi="Verdana"/>
          <w:sz w:val="22"/>
          <w:lang w:val="es-ES"/>
        </w:rPr>
        <w:t>ean financiados con recursos de AMDECO</w:t>
      </w:r>
      <w:r w:rsidRPr="00205DAB">
        <w:rPr>
          <w:rFonts w:ascii="Verdana" w:hAnsi="Verdana"/>
          <w:sz w:val="22"/>
          <w:lang w:val="es-ES"/>
        </w:rPr>
        <w:t>. En caso d</w:t>
      </w:r>
      <w:r w:rsidR="00637545" w:rsidRPr="00205DAB">
        <w:rPr>
          <w:rFonts w:ascii="Verdana" w:hAnsi="Verdana"/>
          <w:sz w:val="22"/>
          <w:lang w:val="es-ES"/>
        </w:rPr>
        <w:t>e requerir el financiamiento de AMDECO</w:t>
      </w:r>
      <w:r w:rsidRPr="00205DAB">
        <w:rPr>
          <w:rFonts w:ascii="Verdana" w:hAnsi="Verdana"/>
          <w:sz w:val="22"/>
          <w:lang w:val="es-ES"/>
        </w:rPr>
        <w:t>, corresponderá la delegación y/o declaración en comisión.</w:t>
      </w:r>
    </w:p>
    <w:p w14:paraId="298C7921" w14:textId="77777777" w:rsidR="003E46F0" w:rsidRPr="00205DAB" w:rsidRDefault="003E46F0" w:rsidP="004A6E3F">
      <w:pPr>
        <w:pStyle w:val="Prrafodelista"/>
        <w:ind w:left="0"/>
        <w:jc w:val="both"/>
        <w:rPr>
          <w:rFonts w:ascii="Verdana" w:hAnsi="Verdana"/>
          <w:sz w:val="22"/>
          <w:lang w:val="es-ES"/>
        </w:rPr>
      </w:pPr>
      <w:r w:rsidRPr="00205DAB">
        <w:rPr>
          <w:rFonts w:ascii="Verdana" w:hAnsi="Verdana"/>
          <w:b/>
          <w:sz w:val="22"/>
          <w:lang w:val="es-ES"/>
        </w:rPr>
        <w:lastRenderedPageBreak/>
        <w:t>II</w:t>
      </w:r>
      <w:r w:rsidR="005E361B" w:rsidRPr="00205DAB">
        <w:rPr>
          <w:rFonts w:ascii="Verdana" w:hAnsi="Verdana"/>
          <w:b/>
          <w:sz w:val="22"/>
          <w:lang w:val="es-ES"/>
        </w:rPr>
        <w:t>I.</w:t>
      </w:r>
      <w:r w:rsidRPr="00205DAB">
        <w:rPr>
          <w:rFonts w:ascii="Verdana" w:hAnsi="Verdana"/>
          <w:sz w:val="22"/>
          <w:lang w:val="es-ES"/>
        </w:rPr>
        <w:t xml:space="preserve"> Los permisos serán solicitados a la presidencia quien tendrá atribución de conceder el </w:t>
      </w:r>
      <w:r w:rsidR="0008192E" w:rsidRPr="00205DAB">
        <w:rPr>
          <w:rFonts w:ascii="Verdana" w:hAnsi="Verdana"/>
          <w:sz w:val="22"/>
          <w:lang w:val="es-ES"/>
        </w:rPr>
        <w:t>permiso. Cada</w:t>
      </w:r>
      <w:r w:rsidR="006F5E17" w:rsidRPr="00205DAB">
        <w:rPr>
          <w:rFonts w:ascii="Verdana" w:hAnsi="Verdana"/>
          <w:sz w:val="22"/>
          <w:lang w:val="es-ES"/>
        </w:rPr>
        <w:t xml:space="preserve"> miembro del Consejo Directivo tendrá derecho a gozar de permisos para ausentarse a dos sesiones de Consejo Directivo, cuatro a sesiones de comisión y cuatro actividades, por año. </w:t>
      </w:r>
      <w:r w:rsidR="00637545" w:rsidRPr="00205DAB">
        <w:rPr>
          <w:rFonts w:ascii="Verdana" w:hAnsi="Verdana"/>
          <w:sz w:val="22"/>
          <w:lang w:val="es-ES"/>
        </w:rPr>
        <w:t>Los permisos por razones personales, podrán ser otorgados para ausentarse sólo a una sesión por año.</w:t>
      </w:r>
    </w:p>
    <w:p w14:paraId="0D0FAAF4" w14:textId="77777777" w:rsidR="003E46F0" w:rsidRPr="00205DAB" w:rsidRDefault="003E46F0" w:rsidP="004A6E3F">
      <w:pPr>
        <w:pStyle w:val="Prrafodelista"/>
        <w:ind w:left="0"/>
        <w:jc w:val="both"/>
        <w:rPr>
          <w:rFonts w:ascii="Verdana" w:hAnsi="Verdana"/>
          <w:sz w:val="22"/>
          <w:lang w:val="es-ES"/>
        </w:rPr>
      </w:pPr>
    </w:p>
    <w:p w14:paraId="2D1DFC74" w14:textId="77777777" w:rsidR="003E46F0" w:rsidRPr="00205DAB" w:rsidRDefault="005E361B" w:rsidP="004A6E3F">
      <w:pPr>
        <w:pStyle w:val="Prrafodelista"/>
        <w:ind w:left="0"/>
        <w:jc w:val="both"/>
        <w:rPr>
          <w:rFonts w:ascii="Verdana" w:hAnsi="Verdana"/>
          <w:sz w:val="22"/>
          <w:lang w:val="es-ES"/>
        </w:rPr>
      </w:pPr>
      <w:r w:rsidRPr="00205DAB">
        <w:rPr>
          <w:rFonts w:ascii="Verdana" w:hAnsi="Verdana"/>
          <w:b/>
          <w:sz w:val="22"/>
          <w:lang w:val="es-ES"/>
        </w:rPr>
        <w:t>IV.</w:t>
      </w:r>
      <w:r w:rsidR="003E46F0" w:rsidRPr="00205DAB">
        <w:rPr>
          <w:rFonts w:ascii="Verdana" w:hAnsi="Verdana"/>
          <w:sz w:val="22"/>
          <w:lang w:val="es-ES"/>
        </w:rPr>
        <w:t xml:space="preserve"> </w:t>
      </w:r>
      <w:r w:rsidR="00637545" w:rsidRPr="00205DAB">
        <w:rPr>
          <w:rFonts w:ascii="Verdana" w:hAnsi="Verdana"/>
          <w:sz w:val="22"/>
          <w:lang w:val="es-ES"/>
        </w:rPr>
        <w:t>Los impedimentos por dificultad imprevista de transporte, salud, conflicto legal y otros que sean fuera de la voluntad del directivo serán justificables por lo que no se les podrá negar el permiso correspondiente.</w:t>
      </w:r>
    </w:p>
    <w:p w14:paraId="726AAF40" w14:textId="77777777" w:rsidR="003F2F0A" w:rsidRPr="00205DAB" w:rsidRDefault="003F2F0A" w:rsidP="004A6E3F">
      <w:pPr>
        <w:jc w:val="both"/>
        <w:rPr>
          <w:rFonts w:ascii="Verdana" w:hAnsi="Verdana"/>
          <w:b/>
          <w:sz w:val="22"/>
          <w:lang w:val="es-ES"/>
        </w:rPr>
      </w:pPr>
    </w:p>
    <w:p w14:paraId="01D22489" w14:textId="77777777" w:rsidR="003E46F0" w:rsidRPr="00205DAB" w:rsidRDefault="003E46F0" w:rsidP="00DA5849">
      <w:pPr>
        <w:rPr>
          <w:rFonts w:ascii="Verdana" w:hAnsi="Verdana"/>
          <w:b/>
          <w:sz w:val="22"/>
          <w:lang w:val="es-ES"/>
        </w:rPr>
      </w:pPr>
      <w:r w:rsidRPr="00205DAB">
        <w:rPr>
          <w:rFonts w:ascii="Verdana" w:hAnsi="Verdana"/>
          <w:b/>
          <w:sz w:val="22"/>
          <w:lang w:val="es-ES"/>
        </w:rPr>
        <w:t>CAPÍTULO</w:t>
      </w:r>
      <w:r w:rsidR="00DA5849" w:rsidRPr="00205DAB">
        <w:rPr>
          <w:rFonts w:ascii="Verdana" w:hAnsi="Verdana"/>
          <w:b/>
          <w:sz w:val="22"/>
          <w:lang w:val="es-ES"/>
        </w:rPr>
        <w:t xml:space="preserve"> </w:t>
      </w:r>
      <w:r w:rsidRPr="00205DAB">
        <w:rPr>
          <w:rFonts w:ascii="Verdana" w:hAnsi="Verdana"/>
          <w:b/>
          <w:sz w:val="22"/>
          <w:lang w:val="es-ES"/>
        </w:rPr>
        <w:t>I</w:t>
      </w:r>
      <w:r w:rsidR="00637545" w:rsidRPr="00205DAB">
        <w:rPr>
          <w:rFonts w:ascii="Verdana" w:hAnsi="Verdana"/>
          <w:b/>
          <w:sz w:val="22"/>
          <w:lang w:val="es-ES"/>
        </w:rPr>
        <w:t>X</w:t>
      </w:r>
    </w:p>
    <w:p w14:paraId="75D06007" w14:textId="77777777" w:rsidR="00DA5849" w:rsidRPr="00205DAB" w:rsidRDefault="003E46F0" w:rsidP="00DA5849">
      <w:pPr>
        <w:rPr>
          <w:rFonts w:ascii="Verdana" w:hAnsi="Verdana"/>
          <w:b/>
          <w:sz w:val="22"/>
          <w:lang w:val="es-ES"/>
        </w:rPr>
      </w:pPr>
      <w:r w:rsidRPr="00205DAB">
        <w:rPr>
          <w:rFonts w:ascii="Verdana" w:hAnsi="Verdana"/>
          <w:b/>
          <w:sz w:val="22"/>
          <w:lang w:val="es-ES"/>
        </w:rPr>
        <w:t>AUSENCIAS, SUSPEN</w:t>
      </w:r>
      <w:r w:rsidR="00DA5849" w:rsidRPr="00205DAB">
        <w:rPr>
          <w:rFonts w:ascii="Verdana" w:hAnsi="Verdana"/>
          <w:b/>
          <w:sz w:val="22"/>
          <w:lang w:val="es-ES"/>
        </w:rPr>
        <w:t>S</w:t>
      </w:r>
      <w:r w:rsidRPr="00205DAB">
        <w:rPr>
          <w:rFonts w:ascii="Verdana" w:hAnsi="Verdana"/>
          <w:b/>
          <w:sz w:val="22"/>
          <w:lang w:val="es-ES"/>
        </w:rPr>
        <w:t>IÓN, RENUNCIAS,</w:t>
      </w:r>
    </w:p>
    <w:p w14:paraId="5600D897" w14:textId="77777777" w:rsidR="003E46F0" w:rsidRPr="00205DAB" w:rsidRDefault="003E46F0" w:rsidP="00DA5849">
      <w:pPr>
        <w:rPr>
          <w:rFonts w:ascii="Verdana" w:hAnsi="Verdana"/>
          <w:b/>
          <w:sz w:val="22"/>
          <w:lang w:val="es-ES"/>
        </w:rPr>
      </w:pPr>
      <w:r w:rsidRPr="00205DAB">
        <w:rPr>
          <w:rFonts w:ascii="Verdana" w:hAnsi="Verdana"/>
          <w:b/>
          <w:sz w:val="22"/>
          <w:lang w:val="es-ES"/>
        </w:rPr>
        <w:t>SUPLENCIAS Y PÉRDIDAS DE MANDATO</w:t>
      </w:r>
    </w:p>
    <w:p w14:paraId="798206EC" w14:textId="77777777" w:rsidR="003E46F0" w:rsidRPr="00205DAB" w:rsidRDefault="003E46F0" w:rsidP="004A6E3F">
      <w:pPr>
        <w:jc w:val="both"/>
        <w:rPr>
          <w:rFonts w:ascii="Verdana" w:hAnsi="Verdana"/>
          <w:b/>
          <w:sz w:val="22"/>
          <w:lang w:val="es-ES"/>
        </w:rPr>
      </w:pPr>
    </w:p>
    <w:p w14:paraId="0C50856C" w14:textId="77777777" w:rsidR="003E46F0" w:rsidRPr="00205DAB" w:rsidRDefault="00DA5849" w:rsidP="00DA5849">
      <w:pPr>
        <w:tabs>
          <w:tab w:val="left" w:pos="1134"/>
        </w:tabs>
        <w:jc w:val="both"/>
        <w:rPr>
          <w:rFonts w:ascii="Verdana" w:hAnsi="Verdana"/>
          <w:sz w:val="22"/>
          <w:lang w:val="es-ES"/>
        </w:rPr>
      </w:pPr>
      <w:r w:rsidRPr="00205DAB">
        <w:rPr>
          <w:rFonts w:ascii="Verdana" w:hAnsi="Verdana"/>
          <w:b/>
          <w:sz w:val="22"/>
          <w:lang w:val="es-BO"/>
        </w:rPr>
        <w:t xml:space="preserve">ARTÍCULO 43. (AUSENCIA DE MIEMBROS DEL CONSEJO DIRECTIVO). </w:t>
      </w:r>
      <w:r w:rsidR="003E46F0" w:rsidRPr="00205DAB">
        <w:rPr>
          <w:rFonts w:ascii="Verdana" w:hAnsi="Verdana"/>
          <w:sz w:val="22"/>
          <w:lang w:val="es-ES"/>
        </w:rPr>
        <w:t>La inasistencia de</w:t>
      </w:r>
      <w:r w:rsidR="00637545" w:rsidRPr="00205DAB">
        <w:rPr>
          <w:rFonts w:ascii="Verdana" w:hAnsi="Verdana"/>
          <w:sz w:val="22"/>
          <w:lang w:val="es-ES"/>
        </w:rPr>
        <w:t xml:space="preserve"> miembros del Consejo Directivo a las sesiones o actividades del mismo,</w:t>
      </w:r>
      <w:r w:rsidR="003E46F0" w:rsidRPr="00205DAB">
        <w:rPr>
          <w:rFonts w:ascii="Verdana" w:hAnsi="Verdana"/>
          <w:sz w:val="22"/>
          <w:lang w:val="es-ES"/>
        </w:rPr>
        <w:t xml:space="preserve"> sin previa solicitud de permiso</w:t>
      </w:r>
      <w:r w:rsidR="00831E15" w:rsidRPr="00205DAB">
        <w:rPr>
          <w:rFonts w:ascii="Verdana" w:hAnsi="Verdana"/>
          <w:sz w:val="22"/>
          <w:lang w:val="es-ES"/>
        </w:rPr>
        <w:t>, licencia</w:t>
      </w:r>
      <w:r w:rsidR="003E46F0" w:rsidRPr="00205DAB">
        <w:rPr>
          <w:rFonts w:ascii="Verdana" w:hAnsi="Verdana"/>
          <w:sz w:val="22"/>
          <w:lang w:val="es-ES"/>
        </w:rPr>
        <w:t xml:space="preserve"> o justificación posterior y aceptación por Presidencia, será </w:t>
      </w:r>
      <w:r w:rsidR="006F5E17" w:rsidRPr="00205DAB">
        <w:rPr>
          <w:rFonts w:ascii="Verdana" w:hAnsi="Verdana"/>
          <w:sz w:val="22"/>
          <w:lang w:val="es-ES"/>
        </w:rPr>
        <w:t>considerada abandono de</w:t>
      </w:r>
      <w:r w:rsidR="00B936BC" w:rsidRPr="00205DAB">
        <w:rPr>
          <w:rFonts w:ascii="Verdana" w:hAnsi="Verdana"/>
          <w:sz w:val="22"/>
          <w:lang w:val="es-ES"/>
        </w:rPr>
        <w:t xml:space="preserve"> </w:t>
      </w:r>
      <w:r w:rsidR="00B70C3D" w:rsidRPr="00205DAB">
        <w:rPr>
          <w:rFonts w:ascii="Verdana" w:hAnsi="Verdana"/>
          <w:sz w:val="22"/>
          <w:lang w:val="es-ES"/>
        </w:rPr>
        <w:t>funciones</w:t>
      </w:r>
      <w:r w:rsidR="006F5E17" w:rsidRPr="00205DAB">
        <w:rPr>
          <w:rFonts w:ascii="Verdana" w:hAnsi="Verdana"/>
          <w:sz w:val="22"/>
          <w:lang w:val="es-ES"/>
        </w:rPr>
        <w:t>, correspondiendo su remisión al Tribunal de Ética</w:t>
      </w:r>
      <w:r w:rsidR="003E46F0" w:rsidRPr="00205DAB">
        <w:rPr>
          <w:rFonts w:ascii="Verdana" w:hAnsi="Verdana"/>
          <w:sz w:val="22"/>
          <w:lang w:val="es-ES"/>
        </w:rPr>
        <w:t xml:space="preserve">. </w:t>
      </w:r>
      <w:r w:rsidR="007B691D" w:rsidRPr="00205DAB">
        <w:rPr>
          <w:rFonts w:ascii="Verdana" w:hAnsi="Verdana"/>
          <w:sz w:val="22"/>
          <w:lang w:val="es-ES"/>
        </w:rPr>
        <w:t>La solicitud de permiso de la Presidencia se hará a la Vicepresidencia</w:t>
      </w:r>
      <w:r w:rsidR="0016693F" w:rsidRPr="00205DAB">
        <w:rPr>
          <w:rFonts w:ascii="Verdana" w:hAnsi="Verdana"/>
          <w:sz w:val="22"/>
          <w:lang w:val="es-ES"/>
        </w:rPr>
        <w:t>, en su defecto a la Secretaría General</w:t>
      </w:r>
      <w:r w:rsidR="007B691D" w:rsidRPr="00205DAB">
        <w:rPr>
          <w:rFonts w:ascii="Verdana" w:hAnsi="Verdana"/>
          <w:sz w:val="22"/>
          <w:lang w:val="es-ES"/>
        </w:rPr>
        <w:t>.</w:t>
      </w:r>
    </w:p>
    <w:p w14:paraId="081B331D" w14:textId="77777777" w:rsidR="00390359" w:rsidRPr="00205DAB" w:rsidRDefault="00390359" w:rsidP="00DA5849">
      <w:pPr>
        <w:tabs>
          <w:tab w:val="left" w:pos="1134"/>
        </w:tabs>
        <w:jc w:val="both"/>
        <w:rPr>
          <w:rFonts w:ascii="Verdana" w:hAnsi="Verdana"/>
          <w:b/>
          <w:sz w:val="22"/>
          <w:lang w:val="es-BO"/>
        </w:rPr>
      </w:pPr>
    </w:p>
    <w:p w14:paraId="16849FD4" w14:textId="77777777" w:rsidR="00B70C3D" w:rsidRPr="00205DAB" w:rsidRDefault="00DA5849" w:rsidP="00DA5849">
      <w:pPr>
        <w:tabs>
          <w:tab w:val="left" w:pos="1134"/>
        </w:tabs>
        <w:jc w:val="both"/>
        <w:rPr>
          <w:rFonts w:ascii="Verdana" w:hAnsi="Verdana"/>
          <w:sz w:val="22"/>
          <w:lang w:val="es-ES"/>
        </w:rPr>
      </w:pPr>
      <w:r w:rsidRPr="00205DAB">
        <w:rPr>
          <w:rFonts w:ascii="Verdana" w:hAnsi="Verdana"/>
          <w:b/>
          <w:sz w:val="22"/>
          <w:lang w:val="es-BO"/>
        </w:rPr>
        <w:t xml:space="preserve">ARTÍCULO 44. (SUSPENSIÓN DE MIEMBROS DEL CONSEJO DIRECTIVO). </w:t>
      </w:r>
      <w:r w:rsidR="006F5E17" w:rsidRPr="00205DAB">
        <w:rPr>
          <w:rFonts w:ascii="Verdana" w:hAnsi="Verdana"/>
          <w:sz w:val="22"/>
          <w:lang w:val="es-ES"/>
        </w:rPr>
        <w:t xml:space="preserve">Si la ausencia de un miembro del Consejo Directivo supera las dos sesiones por año, el </w:t>
      </w:r>
      <w:r w:rsidR="0028123D" w:rsidRPr="00205DAB">
        <w:rPr>
          <w:rFonts w:ascii="Verdana" w:hAnsi="Verdana"/>
          <w:sz w:val="22"/>
          <w:lang w:val="es-ES"/>
        </w:rPr>
        <w:t>Tribunal de Ética sancionará al mismo con</w:t>
      </w:r>
      <w:r w:rsidR="006F5E17" w:rsidRPr="00205DAB">
        <w:rPr>
          <w:rFonts w:ascii="Verdana" w:hAnsi="Verdana"/>
          <w:sz w:val="22"/>
          <w:lang w:val="es-ES"/>
        </w:rPr>
        <w:t xml:space="preserve"> suspensión </w:t>
      </w:r>
      <w:r w:rsidR="0028123D" w:rsidRPr="00205DAB">
        <w:rPr>
          <w:rFonts w:ascii="Verdana" w:hAnsi="Verdana"/>
          <w:sz w:val="22"/>
          <w:lang w:val="es-ES"/>
        </w:rPr>
        <w:t xml:space="preserve">temporal ante una falta y con suspensión definitiva ante reiteración, </w:t>
      </w:r>
      <w:r w:rsidR="006F5E17" w:rsidRPr="00205DAB">
        <w:rPr>
          <w:rFonts w:ascii="Verdana" w:hAnsi="Verdana"/>
          <w:sz w:val="22"/>
          <w:lang w:val="es-ES"/>
        </w:rPr>
        <w:t>por abandono e incumplimiento de funciones, debiendo el Consejo Directivo convocar y habilitar a su suplente. El Tribunal de Ética procesará las ausencias de oficio, sin necesidad de denuncia previa, correspondiendo el incumplimiento de funciones para el Tribunal de Ética en caso de no hacerlo.</w:t>
      </w:r>
    </w:p>
    <w:p w14:paraId="78F435A5" w14:textId="77777777" w:rsidR="003E46F0" w:rsidRPr="00205DAB" w:rsidRDefault="003E46F0" w:rsidP="004A6E3F">
      <w:pPr>
        <w:jc w:val="both"/>
        <w:rPr>
          <w:rFonts w:ascii="Verdana" w:hAnsi="Verdana"/>
          <w:b/>
          <w:sz w:val="22"/>
          <w:lang w:val="es-ES"/>
        </w:rPr>
      </w:pPr>
    </w:p>
    <w:p w14:paraId="4BBAEC88" w14:textId="77777777" w:rsidR="003E46F0" w:rsidRPr="00205DAB" w:rsidRDefault="00DA5849" w:rsidP="00DA5849">
      <w:pPr>
        <w:tabs>
          <w:tab w:val="left" w:pos="1134"/>
        </w:tabs>
        <w:jc w:val="both"/>
        <w:rPr>
          <w:rFonts w:ascii="Verdana" w:hAnsi="Verdana"/>
          <w:sz w:val="22"/>
          <w:lang w:val="es-ES"/>
        </w:rPr>
      </w:pPr>
      <w:bookmarkStart w:id="9" w:name="_Hlk31187648"/>
      <w:r w:rsidRPr="00205DAB">
        <w:rPr>
          <w:rFonts w:ascii="Verdana" w:hAnsi="Verdana"/>
          <w:b/>
          <w:sz w:val="22"/>
          <w:lang w:val="es-BO"/>
        </w:rPr>
        <w:t xml:space="preserve">ARTÍCULO 45. (RENUNCIA DE MIEMBROS DEL CONSEJO DIRECTIVO). </w:t>
      </w:r>
      <w:r w:rsidR="006F5E17" w:rsidRPr="00205DAB">
        <w:rPr>
          <w:rFonts w:ascii="Verdana" w:hAnsi="Verdana"/>
          <w:sz w:val="22"/>
          <w:lang w:val="es-ES"/>
        </w:rPr>
        <w:t>Toda renuncia de</w:t>
      </w:r>
      <w:r w:rsidR="006F5E17" w:rsidRPr="00205DAB">
        <w:rPr>
          <w:rFonts w:ascii="Verdana" w:hAnsi="Verdana"/>
          <w:sz w:val="22"/>
          <w:lang w:val="es-BO"/>
        </w:rPr>
        <w:t xml:space="preserve"> miembros del Consejo Directivo</w:t>
      </w:r>
      <w:r w:rsidR="003E46F0" w:rsidRPr="00205DAB">
        <w:rPr>
          <w:rFonts w:ascii="Verdana" w:hAnsi="Verdana"/>
          <w:sz w:val="22"/>
          <w:lang w:val="es-ES"/>
        </w:rPr>
        <w:t xml:space="preserve">, será válida únicamente ante la formalización de la misma mediante presentación personal de una nota </w:t>
      </w:r>
      <w:r w:rsidR="006F5E17" w:rsidRPr="00205DAB">
        <w:rPr>
          <w:rFonts w:ascii="Verdana" w:hAnsi="Verdana"/>
          <w:sz w:val="22"/>
          <w:lang w:val="es-ES"/>
        </w:rPr>
        <w:t>expresa de renuncia ante el Cons</w:t>
      </w:r>
      <w:r w:rsidR="003E46F0" w:rsidRPr="00205DAB">
        <w:rPr>
          <w:rFonts w:ascii="Verdana" w:hAnsi="Verdana"/>
          <w:sz w:val="22"/>
          <w:lang w:val="es-ES"/>
        </w:rPr>
        <w:t xml:space="preserve">ejo </w:t>
      </w:r>
      <w:r w:rsidR="006F5E17" w:rsidRPr="00205DAB">
        <w:rPr>
          <w:rFonts w:ascii="Verdana" w:hAnsi="Verdana"/>
          <w:sz w:val="22"/>
          <w:lang w:val="es-ES"/>
        </w:rPr>
        <w:t>Directivo.</w:t>
      </w:r>
      <w:r w:rsidR="003E46F0" w:rsidRPr="00205DAB">
        <w:rPr>
          <w:rFonts w:ascii="Verdana" w:hAnsi="Verdana"/>
          <w:sz w:val="22"/>
          <w:lang w:val="es-ES"/>
        </w:rPr>
        <w:t xml:space="preserve"> De no presentarse la nota formal, la renuncia no será válida por lo que no surtirá efecto alguno. Las notas de renuncia presentadas por terceras personas no surtirán efecto alguno para la prosecución de </w:t>
      </w:r>
      <w:r w:rsidR="0028123D" w:rsidRPr="00205DAB">
        <w:rPr>
          <w:rFonts w:ascii="Verdana" w:hAnsi="Verdana"/>
          <w:sz w:val="22"/>
          <w:lang w:val="es-ES"/>
        </w:rPr>
        <w:t xml:space="preserve">la </w:t>
      </w:r>
      <w:r w:rsidR="003E46F0" w:rsidRPr="00205DAB">
        <w:rPr>
          <w:rFonts w:ascii="Verdana" w:hAnsi="Verdana"/>
          <w:sz w:val="22"/>
          <w:lang w:val="es-ES"/>
        </w:rPr>
        <w:t>renuncia.</w:t>
      </w:r>
    </w:p>
    <w:bookmarkEnd w:id="9"/>
    <w:p w14:paraId="5D110555" w14:textId="77777777" w:rsidR="003E46F0" w:rsidRPr="00205DAB" w:rsidRDefault="003E46F0" w:rsidP="004A6E3F">
      <w:pPr>
        <w:jc w:val="both"/>
        <w:rPr>
          <w:rFonts w:ascii="Verdana" w:hAnsi="Verdana"/>
          <w:b/>
          <w:sz w:val="22"/>
          <w:lang w:val="es-ES"/>
        </w:rPr>
      </w:pPr>
    </w:p>
    <w:p w14:paraId="7106653E" w14:textId="77777777" w:rsidR="003E46F0" w:rsidRPr="00205DAB" w:rsidRDefault="00DA5849" w:rsidP="00DA5849">
      <w:pPr>
        <w:tabs>
          <w:tab w:val="left" w:pos="1134"/>
        </w:tabs>
        <w:jc w:val="both"/>
        <w:rPr>
          <w:rFonts w:ascii="Verdana" w:hAnsi="Verdana"/>
          <w:sz w:val="22"/>
          <w:lang w:val="es-ES"/>
        </w:rPr>
      </w:pPr>
      <w:bookmarkStart w:id="10" w:name="_Hlk57365438"/>
      <w:r w:rsidRPr="00205DAB">
        <w:rPr>
          <w:rFonts w:ascii="Verdana" w:hAnsi="Verdana"/>
          <w:b/>
          <w:sz w:val="22"/>
          <w:lang w:val="es-BO"/>
        </w:rPr>
        <w:t xml:space="preserve">ARTÍCULO 46. (MIEMBROS SUPLENTES DEL CONSEJO DIRECTIVO). </w:t>
      </w:r>
      <w:r w:rsidR="005E361B" w:rsidRPr="00205DAB">
        <w:rPr>
          <w:rFonts w:ascii="Verdana" w:hAnsi="Verdana"/>
          <w:b/>
          <w:sz w:val="22"/>
          <w:lang w:val="es-ES"/>
        </w:rPr>
        <w:t>I.</w:t>
      </w:r>
      <w:r w:rsidR="003E46F0" w:rsidRPr="00205DAB">
        <w:rPr>
          <w:rFonts w:ascii="Verdana" w:hAnsi="Verdana"/>
          <w:sz w:val="22"/>
          <w:lang w:val="es-ES"/>
        </w:rPr>
        <w:t xml:space="preserve"> Los </w:t>
      </w:r>
      <w:r w:rsidR="0028123D" w:rsidRPr="00205DAB">
        <w:rPr>
          <w:rFonts w:ascii="Verdana" w:hAnsi="Verdana"/>
          <w:sz w:val="22"/>
          <w:lang w:val="es-BO"/>
        </w:rPr>
        <w:t xml:space="preserve">miembros </w:t>
      </w:r>
      <w:r w:rsidR="0028123D" w:rsidRPr="00205DAB">
        <w:rPr>
          <w:rFonts w:ascii="Verdana" w:hAnsi="Verdana"/>
          <w:sz w:val="22"/>
          <w:lang w:val="es-ES"/>
        </w:rPr>
        <w:t>suplentes</w:t>
      </w:r>
      <w:r w:rsidR="00E83716" w:rsidRPr="00205DAB">
        <w:rPr>
          <w:rFonts w:ascii="Verdana" w:hAnsi="Verdana"/>
          <w:sz w:val="22"/>
          <w:lang w:val="es-ES"/>
        </w:rPr>
        <w:t xml:space="preserve"> </w:t>
      </w:r>
      <w:r w:rsidR="003E46F0" w:rsidRPr="00205DAB">
        <w:rPr>
          <w:rFonts w:ascii="Verdana" w:hAnsi="Verdana"/>
          <w:sz w:val="22"/>
          <w:lang w:val="es-ES"/>
        </w:rPr>
        <w:t xml:space="preserve">electos </w:t>
      </w:r>
      <w:r w:rsidR="0028123D" w:rsidRPr="00205DAB">
        <w:rPr>
          <w:rFonts w:ascii="Verdana" w:hAnsi="Verdana"/>
          <w:sz w:val="22"/>
          <w:lang w:val="es-ES"/>
        </w:rPr>
        <w:t xml:space="preserve">en Congreso </w:t>
      </w:r>
      <w:r w:rsidR="003E46F0" w:rsidRPr="00205DAB">
        <w:rPr>
          <w:rFonts w:ascii="Verdana" w:hAnsi="Verdana"/>
          <w:sz w:val="22"/>
          <w:lang w:val="es-ES"/>
        </w:rPr>
        <w:t xml:space="preserve">son miembros pasivos del </w:t>
      </w:r>
      <w:r w:rsidR="0028123D" w:rsidRPr="00205DAB">
        <w:rPr>
          <w:rFonts w:ascii="Verdana" w:hAnsi="Verdana"/>
          <w:sz w:val="22"/>
          <w:lang w:val="es-BO"/>
        </w:rPr>
        <w:t>Consejo Directivo</w:t>
      </w:r>
      <w:r w:rsidR="003E46F0" w:rsidRPr="00205DAB">
        <w:rPr>
          <w:rFonts w:ascii="Verdana" w:hAnsi="Verdana"/>
          <w:sz w:val="22"/>
          <w:lang w:val="es-ES"/>
        </w:rPr>
        <w:t>. Suplirán a los titulares, cuando los mismos se ausenten de manera</w:t>
      </w:r>
      <w:r w:rsidR="00FA732B" w:rsidRPr="00205DAB">
        <w:rPr>
          <w:rFonts w:ascii="Verdana" w:hAnsi="Verdana"/>
          <w:sz w:val="22"/>
          <w:lang w:val="es-ES"/>
        </w:rPr>
        <w:t xml:space="preserve"> temporal o definitiva conforme</w:t>
      </w:r>
      <w:r w:rsidR="003E46F0" w:rsidRPr="00205DAB">
        <w:rPr>
          <w:rFonts w:ascii="Verdana" w:hAnsi="Verdana"/>
          <w:sz w:val="22"/>
          <w:lang w:val="es-ES"/>
        </w:rPr>
        <w:t xml:space="preserve"> al presente </w:t>
      </w:r>
      <w:r w:rsidR="00CB40BF" w:rsidRPr="00205DAB">
        <w:rPr>
          <w:rFonts w:ascii="Verdana" w:hAnsi="Verdana"/>
          <w:sz w:val="22"/>
          <w:lang w:val="es-ES"/>
        </w:rPr>
        <w:t>Reglamento Interno</w:t>
      </w:r>
      <w:r w:rsidR="003E46F0" w:rsidRPr="00205DAB">
        <w:rPr>
          <w:rFonts w:ascii="Verdana" w:hAnsi="Verdana"/>
          <w:sz w:val="22"/>
          <w:lang w:val="es-ES"/>
        </w:rPr>
        <w:t>.</w:t>
      </w:r>
      <w:r w:rsidR="009E6221" w:rsidRPr="00205DAB">
        <w:rPr>
          <w:rFonts w:ascii="Verdana" w:hAnsi="Verdana"/>
          <w:sz w:val="22"/>
          <w:lang w:val="es-ES"/>
        </w:rPr>
        <w:t xml:space="preserve"> Los miembros suplentes podrán ocupar los cargos en el Tribunal de Ética, con todas sus atribuciones.</w:t>
      </w:r>
    </w:p>
    <w:p w14:paraId="1D66F3C9" w14:textId="77777777" w:rsidR="003E46F0" w:rsidRPr="00205DAB" w:rsidRDefault="003E46F0" w:rsidP="004A6E3F">
      <w:pPr>
        <w:jc w:val="both"/>
        <w:rPr>
          <w:rFonts w:ascii="Verdana" w:hAnsi="Verdana"/>
          <w:sz w:val="22"/>
          <w:lang w:val="es-ES"/>
        </w:rPr>
      </w:pPr>
    </w:p>
    <w:p w14:paraId="11A32E07" w14:textId="77777777" w:rsidR="003E46F0" w:rsidRPr="00205DAB" w:rsidRDefault="003E46F0" w:rsidP="004A6E3F">
      <w:pPr>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Pr="00205DAB">
        <w:rPr>
          <w:rFonts w:ascii="Verdana" w:hAnsi="Verdana"/>
          <w:sz w:val="22"/>
          <w:lang w:val="es-ES"/>
        </w:rPr>
        <w:t xml:space="preserve"> La habilitación como titular de los </w:t>
      </w:r>
      <w:r w:rsidR="0028123D" w:rsidRPr="00205DAB">
        <w:rPr>
          <w:rFonts w:ascii="Verdana" w:hAnsi="Verdana"/>
          <w:sz w:val="22"/>
          <w:lang w:val="es-BO"/>
        </w:rPr>
        <w:t xml:space="preserve">miembros </w:t>
      </w:r>
      <w:r w:rsidR="0028123D" w:rsidRPr="00205DAB">
        <w:rPr>
          <w:rFonts w:ascii="Verdana" w:hAnsi="Verdana"/>
          <w:sz w:val="22"/>
          <w:lang w:val="es-ES"/>
        </w:rPr>
        <w:t xml:space="preserve">suplentes del Consejo Directivo </w:t>
      </w:r>
      <w:r w:rsidR="0047779D" w:rsidRPr="00205DAB">
        <w:rPr>
          <w:rFonts w:ascii="Verdana" w:hAnsi="Verdana"/>
          <w:sz w:val="22"/>
          <w:lang w:val="es-ES"/>
        </w:rPr>
        <w:t>será de manera expresa, mediante resolución de Presidencia, ante la aceptación de los miembros titulares presentes.</w:t>
      </w:r>
      <w:r w:rsidR="009E6221" w:rsidRPr="00205DAB">
        <w:rPr>
          <w:rFonts w:ascii="Verdana" w:hAnsi="Verdana"/>
          <w:sz w:val="22"/>
          <w:lang w:val="es-ES"/>
        </w:rPr>
        <w:t xml:space="preserve"> Ante su habilitación, ocuparán el cargo del titular a quien sustituyen.</w:t>
      </w:r>
    </w:p>
    <w:p w14:paraId="3C298B60" w14:textId="77777777" w:rsidR="003E46F0" w:rsidRPr="00205DAB" w:rsidRDefault="003E46F0" w:rsidP="004A6E3F">
      <w:pPr>
        <w:jc w:val="both"/>
        <w:rPr>
          <w:rFonts w:ascii="Verdana" w:hAnsi="Verdana"/>
          <w:sz w:val="22"/>
          <w:lang w:val="es-ES"/>
        </w:rPr>
      </w:pPr>
    </w:p>
    <w:p w14:paraId="20D4AAA2" w14:textId="77777777" w:rsidR="003E46F0" w:rsidRPr="00205DAB" w:rsidRDefault="003E46F0" w:rsidP="004A6E3F">
      <w:pPr>
        <w:jc w:val="both"/>
        <w:rPr>
          <w:rFonts w:ascii="Verdana" w:hAnsi="Verdana"/>
          <w:sz w:val="22"/>
          <w:lang w:val="es-ES"/>
        </w:rPr>
      </w:pPr>
      <w:r w:rsidRPr="00205DAB">
        <w:rPr>
          <w:rFonts w:ascii="Verdana" w:hAnsi="Verdana"/>
          <w:b/>
          <w:sz w:val="22"/>
          <w:lang w:val="es-ES"/>
        </w:rPr>
        <w:lastRenderedPageBreak/>
        <w:t>II</w:t>
      </w:r>
      <w:r w:rsidR="005E361B" w:rsidRPr="00205DAB">
        <w:rPr>
          <w:rFonts w:ascii="Verdana" w:hAnsi="Verdana"/>
          <w:b/>
          <w:sz w:val="22"/>
          <w:lang w:val="es-ES"/>
        </w:rPr>
        <w:t>I.</w:t>
      </w:r>
      <w:r w:rsidRPr="00205DAB">
        <w:rPr>
          <w:rFonts w:ascii="Verdana" w:hAnsi="Verdana"/>
          <w:sz w:val="22"/>
          <w:lang w:val="es-ES"/>
        </w:rPr>
        <w:t xml:space="preserve"> El </w:t>
      </w:r>
      <w:r w:rsidR="0028123D" w:rsidRPr="00205DAB">
        <w:rPr>
          <w:rFonts w:ascii="Verdana" w:hAnsi="Verdana"/>
          <w:sz w:val="22"/>
          <w:lang w:val="es-ES"/>
        </w:rPr>
        <w:t>miembro</w:t>
      </w:r>
      <w:r w:rsidR="00E83716" w:rsidRPr="00205DAB">
        <w:rPr>
          <w:rFonts w:ascii="Verdana" w:hAnsi="Verdana"/>
          <w:sz w:val="22"/>
          <w:lang w:val="es-ES"/>
        </w:rPr>
        <w:t xml:space="preserve"> </w:t>
      </w:r>
      <w:r w:rsidR="0028123D" w:rsidRPr="00205DAB">
        <w:rPr>
          <w:rFonts w:ascii="Verdana" w:hAnsi="Verdana"/>
          <w:sz w:val="22"/>
          <w:lang w:val="es-ES"/>
        </w:rPr>
        <w:t xml:space="preserve">titular y el suplente </w:t>
      </w:r>
      <w:r w:rsidRPr="00205DAB">
        <w:rPr>
          <w:rFonts w:ascii="Verdana" w:hAnsi="Verdana"/>
          <w:sz w:val="22"/>
          <w:lang w:val="es-ES"/>
        </w:rPr>
        <w:t xml:space="preserve">no podrán asistir a la misma sesión, prevaleciendo los derechos del Titular respecto al Suplente. Un </w:t>
      </w:r>
      <w:r w:rsidR="0028123D" w:rsidRPr="00205DAB">
        <w:rPr>
          <w:rFonts w:ascii="Verdana" w:hAnsi="Verdana"/>
          <w:sz w:val="22"/>
          <w:lang w:val="es-ES"/>
        </w:rPr>
        <w:t>miembro</w:t>
      </w:r>
      <w:r w:rsidRPr="00205DAB">
        <w:rPr>
          <w:rFonts w:ascii="Verdana" w:hAnsi="Verdana"/>
          <w:sz w:val="22"/>
          <w:lang w:val="es-ES"/>
        </w:rPr>
        <w:t xml:space="preserve"> titular no podrá reincorporarse a sus funciones mientras no se haya cumplido el término de su licencia. </w:t>
      </w:r>
    </w:p>
    <w:p w14:paraId="19A2CAA4" w14:textId="77777777" w:rsidR="00B70C3D" w:rsidRPr="00205DAB" w:rsidRDefault="00B70C3D" w:rsidP="004A6E3F">
      <w:pPr>
        <w:jc w:val="both"/>
        <w:rPr>
          <w:rFonts w:ascii="Verdana" w:hAnsi="Verdana"/>
          <w:sz w:val="22"/>
          <w:lang w:val="es-ES"/>
        </w:rPr>
      </w:pPr>
    </w:p>
    <w:p w14:paraId="1544BB7D" w14:textId="77777777" w:rsidR="00B70C3D" w:rsidRPr="00205DAB" w:rsidRDefault="005E361B" w:rsidP="004A6E3F">
      <w:pPr>
        <w:jc w:val="both"/>
        <w:rPr>
          <w:rFonts w:ascii="Verdana" w:hAnsi="Verdana"/>
          <w:sz w:val="22"/>
          <w:lang w:val="es-ES"/>
        </w:rPr>
      </w:pPr>
      <w:r w:rsidRPr="00205DAB">
        <w:rPr>
          <w:rFonts w:ascii="Verdana" w:hAnsi="Verdana"/>
          <w:b/>
          <w:sz w:val="22"/>
          <w:lang w:val="es-ES"/>
        </w:rPr>
        <w:t>IV.</w:t>
      </w:r>
      <w:r w:rsidR="00B70C3D" w:rsidRPr="00205DAB">
        <w:rPr>
          <w:rFonts w:ascii="Verdana" w:hAnsi="Verdana"/>
          <w:sz w:val="22"/>
          <w:lang w:val="es-ES"/>
        </w:rPr>
        <w:t xml:space="preserve"> En caso de que antes de pasado </w:t>
      </w:r>
      <w:r w:rsidR="00A101D1" w:rsidRPr="00205DAB">
        <w:rPr>
          <w:rFonts w:ascii="Verdana" w:hAnsi="Verdana"/>
          <w:sz w:val="22"/>
          <w:lang w:val="es-ES"/>
        </w:rPr>
        <w:t>tres años del</w:t>
      </w:r>
      <w:r w:rsidR="00B70C3D" w:rsidRPr="00205DAB">
        <w:rPr>
          <w:rFonts w:ascii="Verdana" w:hAnsi="Verdana"/>
          <w:sz w:val="22"/>
          <w:lang w:val="es-ES"/>
        </w:rPr>
        <w:t xml:space="preserve"> periodo de mandato</w:t>
      </w:r>
      <w:r w:rsidR="00A101D1" w:rsidRPr="00205DAB">
        <w:rPr>
          <w:rFonts w:ascii="Verdana" w:hAnsi="Verdana"/>
          <w:sz w:val="22"/>
          <w:lang w:val="es-ES"/>
        </w:rPr>
        <w:t>,</w:t>
      </w:r>
      <w:r w:rsidR="00B70C3D" w:rsidRPr="00205DAB">
        <w:rPr>
          <w:rFonts w:ascii="Verdana" w:hAnsi="Verdana"/>
          <w:sz w:val="22"/>
          <w:lang w:val="es-ES"/>
        </w:rPr>
        <w:t xml:space="preserve"> un miembro del Consejo Directivo y su suplente hubieran dejado el cargo, por renuncia u otras circunstancias, la región correspondiente podrá delegar a otros dos representantes: un titular y un suplente</w:t>
      </w:r>
      <w:r w:rsidR="00FA732B" w:rsidRPr="00205DAB">
        <w:rPr>
          <w:rFonts w:ascii="Verdana" w:hAnsi="Verdana"/>
          <w:sz w:val="22"/>
          <w:lang w:val="es-ES"/>
        </w:rPr>
        <w:t xml:space="preserve">, bajo la veeduría de al menos uno de los miembros del </w:t>
      </w:r>
      <w:r w:rsidR="00422DA1" w:rsidRPr="00205DAB">
        <w:rPr>
          <w:rFonts w:ascii="Verdana" w:hAnsi="Verdana"/>
          <w:sz w:val="22"/>
          <w:lang w:val="es-ES"/>
        </w:rPr>
        <w:t>Consejo</w:t>
      </w:r>
      <w:r w:rsidR="00FA732B" w:rsidRPr="00205DAB">
        <w:rPr>
          <w:rFonts w:ascii="Verdana" w:hAnsi="Verdana"/>
          <w:sz w:val="22"/>
          <w:lang w:val="es-ES"/>
        </w:rPr>
        <w:t xml:space="preserve"> Directivo, delegado por éste o por la presidencia</w:t>
      </w:r>
      <w:r w:rsidR="00B70C3D" w:rsidRPr="00205DAB">
        <w:rPr>
          <w:rFonts w:ascii="Verdana" w:hAnsi="Verdana"/>
          <w:sz w:val="22"/>
          <w:lang w:val="es-ES"/>
        </w:rPr>
        <w:t>.</w:t>
      </w:r>
    </w:p>
    <w:bookmarkEnd w:id="10"/>
    <w:p w14:paraId="08D96FF3" w14:textId="77777777" w:rsidR="009E6221" w:rsidRPr="00205DAB" w:rsidRDefault="009E6221" w:rsidP="004A6E3F">
      <w:pPr>
        <w:jc w:val="both"/>
        <w:rPr>
          <w:rFonts w:ascii="Verdana" w:hAnsi="Verdana"/>
          <w:sz w:val="22"/>
          <w:lang w:val="es-ES"/>
        </w:rPr>
      </w:pPr>
    </w:p>
    <w:p w14:paraId="18A85FF9" w14:textId="77777777" w:rsidR="00336420" w:rsidRPr="00205DAB" w:rsidRDefault="00336420" w:rsidP="00390359">
      <w:pPr>
        <w:tabs>
          <w:tab w:val="left" w:pos="1134"/>
        </w:tabs>
        <w:jc w:val="both"/>
        <w:rPr>
          <w:rFonts w:ascii="Verdana" w:hAnsi="Verdana"/>
          <w:b/>
          <w:sz w:val="22"/>
          <w:lang w:val="es-BO"/>
        </w:rPr>
      </w:pPr>
    </w:p>
    <w:p w14:paraId="0E768AC2" w14:textId="77777777" w:rsidR="00390359" w:rsidRPr="00205DAB" w:rsidRDefault="00E83716" w:rsidP="00390359">
      <w:pPr>
        <w:tabs>
          <w:tab w:val="left" w:pos="1134"/>
        </w:tabs>
        <w:jc w:val="both"/>
        <w:rPr>
          <w:rFonts w:ascii="Verdana" w:hAnsi="Verdana"/>
          <w:sz w:val="22"/>
          <w:lang w:val="es-ES"/>
        </w:rPr>
      </w:pPr>
      <w:bookmarkStart w:id="11" w:name="_Hlk57365465"/>
      <w:r w:rsidRPr="00205DAB">
        <w:rPr>
          <w:rFonts w:ascii="Verdana" w:hAnsi="Verdana"/>
          <w:b/>
          <w:sz w:val="22"/>
          <w:lang w:val="es-BO"/>
        </w:rPr>
        <w:t xml:space="preserve">ARTÍCULO </w:t>
      </w:r>
      <w:bookmarkStart w:id="12" w:name="_Hlk31187864"/>
      <w:r w:rsidRPr="00205DAB">
        <w:rPr>
          <w:rFonts w:ascii="Verdana" w:hAnsi="Verdana"/>
          <w:b/>
          <w:sz w:val="22"/>
          <w:lang w:val="es-BO"/>
        </w:rPr>
        <w:t xml:space="preserve">47. (PÉRDIDA DE MANDATO DE MIEMBROS DEL CONSEJO DIRECTIVO). </w:t>
      </w:r>
      <w:r w:rsidR="0028123D" w:rsidRPr="00205DAB">
        <w:rPr>
          <w:rFonts w:ascii="Verdana" w:hAnsi="Verdana"/>
          <w:sz w:val="22"/>
          <w:lang w:val="es-ES"/>
        </w:rPr>
        <w:t>Los miembros del Consejo Directivo</w:t>
      </w:r>
      <w:r w:rsidR="003E46F0" w:rsidRPr="00205DAB">
        <w:rPr>
          <w:rFonts w:ascii="Verdana" w:hAnsi="Verdana"/>
          <w:sz w:val="22"/>
          <w:lang w:val="es-ES"/>
        </w:rPr>
        <w:t xml:space="preserve"> perderán su mandato únicamente por las siguientes causales y mecanismos:</w:t>
      </w:r>
    </w:p>
    <w:p w14:paraId="74B5E9E6" w14:textId="77777777" w:rsidR="00390359" w:rsidRPr="00205DAB" w:rsidRDefault="00390359" w:rsidP="00390359">
      <w:pPr>
        <w:tabs>
          <w:tab w:val="left" w:pos="1134"/>
        </w:tabs>
        <w:jc w:val="both"/>
        <w:rPr>
          <w:rFonts w:ascii="Verdana" w:hAnsi="Verdana"/>
          <w:sz w:val="22"/>
          <w:lang w:val="es-ES"/>
        </w:rPr>
      </w:pPr>
    </w:p>
    <w:p w14:paraId="01DB09F4" w14:textId="77777777" w:rsidR="00390359" w:rsidRPr="00205DAB" w:rsidRDefault="0028123D" w:rsidP="00390359">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Sentencia condenatoria ejecutoriada en materia penal.</w:t>
      </w:r>
    </w:p>
    <w:p w14:paraId="4B19909C" w14:textId="77777777" w:rsidR="00390359" w:rsidRPr="00205DAB" w:rsidRDefault="0028123D" w:rsidP="00390359">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Renuncia  expresa a su mandato en forma escrita y personal.</w:t>
      </w:r>
    </w:p>
    <w:p w14:paraId="2ECD88A4" w14:textId="77777777" w:rsidR="00390359" w:rsidRPr="00205DAB" w:rsidRDefault="0028123D" w:rsidP="00390359">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Dejar de ser autoridad electa en ejercicio en su Gobierno Autónomo Municipal o IOC</w:t>
      </w:r>
      <w:r w:rsidR="002A5321" w:rsidRPr="00205DAB">
        <w:rPr>
          <w:rFonts w:ascii="Verdana" w:hAnsi="Verdana"/>
          <w:sz w:val="22"/>
          <w:lang w:val="es-ES"/>
        </w:rPr>
        <w:t>.</w:t>
      </w:r>
    </w:p>
    <w:p w14:paraId="1DFFCF80" w14:textId="77777777" w:rsidR="002A5321" w:rsidRPr="00205DAB" w:rsidRDefault="0028123D" w:rsidP="002A5321">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Haber sido sancionado con suspensión definitiva por el Tribunal de Ética</w:t>
      </w:r>
      <w:r w:rsidR="002A5321" w:rsidRPr="00205DAB">
        <w:rPr>
          <w:rFonts w:ascii="Verdana" w:hAnsi="Verdana"/>
          <w:sz w:val="22"/>
          <w:lang w:val="es-ES"/>
        </w:rPr>
        <w:t>.</w:t>
      </w:r>
    </w:p>
    <w:p w14:paraId="79C825C2" w14:textId="77777777" w:rsidR="002A5321" w:rsidRPr="00205DAB" w:rsidRDefault="003E46F0" w:rsidP="002A5321">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Fallecimiento.</w:t>
      </w:r>
    </w:p>
    <w:p w14:paraId="0E5D6F87" w14:textId="77777777" w:rsidR="003E46F0" w:rsidRPr="00205DAB" w:rsidRDefault="003E46F0" w:rsidP="002A5321">
      <w:pPr>
        <w:pStyle w:val="Prrafodelista"/>
        <w:numPr>
          <w:ilvl w:val="0"/>
          <w:numId w:val="61"/>
        </w:numPr>
        <w:tabs>
          <w:tab w:val="left" w:pos="1134"/>
        </w:tabs>
        <w:jc w:val="both"/>
        <w:rPr>
          <w:rFonts w:ascii="Verdana" w:hAnsi="Verdana"/>
          <w:sz w:val="22"/>
          <w:lang w:val="es-ES"/>
        </w:rPr>
      </w:pPr>
      <w:r w:rsidRPr="00205DAB">
        <w:rPr>
          <w:rFonts w:ascii="Verdana" w:hAnsi="Verdana"/>
          <w:sz w:val="22"/>
          <w:lang w:val="es-ES"/>
        </w:rPr>
        <w:t>Incapacidad permanente declarada por Autoridad Jurisdiccional competente.</w:t>
      </w:r>
    </w:p>
    <w:bookmarkEnd w:id="11"/>
    <w:bookmarkEnd w:id="12"/>
    <w:p w14:paraId="318C3ED3" w14:textId="77777777" w:rsidR="003E46F0" w:rsidRPr="00205DAB" w:rsidRDefault="003E46F0" w:rsidP="004A6E3F">
      <w:pPr>
        <w:jc w:val="both"/>
        <w:rPr>
          <w:rFonts w:ascii="Verdana" w:hAnsi="Verdana"/>
          <w:b/>
          <w:sz w:val="22"/>
          <w:lang w:val="es-ES"/>
        </w:rPr>
      </w:pPr>
    </w:p>
    <w:p w14:paraId="6C52E1A4" w14:textId="77777777" w:rsidR="00B07F63" w:rsidRPr="00205DAB" w:rsidRDefault="00F95AEC" w:rsidP="00E83716">
      <w:pPr>
        <w:rPr>
          <w:rFonts w:ascii="Verdana" w:hAnsi="Verdana"/>
          <w:b/>
          <w:sz w:val="22"/>
          <w:lang w:val="es-ES"/>
        </w:rPr>
      </w:pPr>
      <w:r w:rsidRPr="00205DAB">
        <w:rPr>
          <w:rFonts w:ascii="Verdana" w:hAnsi="Verdana"/>
          <w:b/>
          <w:sz w:val="22"/>
          <w:lang w:val="es-ES"/>
        </w:rPr>
        <w:t>CAPÍTULO X</w:t>
      </w:r>
    </w:p>
    <w:p w14:paraId="42A74B3C" w14:textId="77777777" w:rsidR="00B07F63" w:rsidRPr="00205DAB" w:rsidRDefault="009A525D" w:rsidP="00E83716">
      <w:pPr>
        <w:rPr>
          <w:rFonts w:ascii="Verdana" w:hAnsi="Verdana"/>
          <w:b/>
          <w:sz w:val="22"/>
          <w:lang w:val="es-ES"/>
        </w:rPr>
      </w:pPr>
      <w:r w:rsidRPr="00205DAB">
        <w:rPr>
          <w:rFonts w:ascii="Verdana" w:hAnsi="Verdana"/>
          <w:b/>
          <w:sz w:val="22"/>
          <w:lang w:val="es-ES"/>
        </w:rPr>
        <w:t>PARTICIPACIÓN Y CONTROL SOCIAL</w:t>
      </w:r>
    </w:p>
    <w:p w14:paraId="26FE23FA" w14:textId="77777777" w:rsidR="005C17CE" w:rsidRPr="00205DAB" w:rsidRDefault="005C17CE" w:rsidP="004A6E3F">
      <w:pPr>
        <w:jc w:val="both"/>
        <w:rPr>
          <w:rFonts w:ascii="Verdana" w:hAnsi="Verdana"/>
          <w:b/>
          <w:sz w:val="22"/>
          <w:lang w:val="es-ES"/>
        </w:rPr>
      </w:pPr>
    </w:p>
    <w:p w14:paraId="7EB6E5DD" w14:textId="77777777" w:rsidR="006B33BE" w:rsidRPr="00205DAB" w:rsidRDefault="00390359" w:rsidP="004A6E3F">
      <w:pPr>
        <w:tabs>
          <w:tab w:val="left" w:pos="1134"/>
        </w:tabs>
        <w:jc w:val="both"/>
        <w:rPr>
          <w:rFonts w:ascii="Verdana" w:hAnsi="Verdana"/>
          <w:sz w:val="22"/>
          <w:lang w:val="es-BO"/>
        </w:rPr>
      </w:pPr>
      <w:r w:rsidRPr="00205DAB">
        <w:rPr>
          <w:rFonts w:ascii="Verdana" w:hAnsi="Verdana"/>
          <w:b/>
          <w:sz w:val="22"/>
          <w:lang w:val="es-BO"/>
        </w:rPr>
        <w:t>ARTÍCULO 48. (</w:t>
      </w:r>
      <w:r w:rsidR="004667D1" w:rsidRPr="00205DAB">
        <w:rPr>
          <w:rFonts w:ascii="Verdana" w:hAnsi="Verdana"/>
          <w:b/>
          <w:sz w:val="22"/>
          <w:lang w:val="es-BO"/>
        </w:rPr>
        <w:t>PARTICIPACIÓN EN ESPACIOS DE PARTICIPACIÓN SOCIAL DEL DESARROLLO INTEGRAL</w:t>
      </w:r>
      <w:r w:rsidRPr="00205DAB">
        <w:rPr>
          <w:rFonts w:ascii="Verdana" w:hAnsi="Verdana"/>
          <w:b/>
          <w:sz w:val="22"/>
          <w:lang w:val="es-BO"/>
        </w:rPr>
        <w:t xml:space="preserve">). </w:t>
      </w:r>
      <w:r w:rsidR="00E64AB1" w:rsidRPr="00205DAB">
        <w:rPr>
          <w:rFonts w:ascii="Verdana" w:hAnsi="Verdana"/>
          <w:sz w:val="22"/>
          <w:lang w:val="es-BO"/>
        </w:rPr>
        <w:t>AMDECO, en representación de los Gobiernos Autónomos Municipales y, en su caso también de los Gobiernos Autónomos Indígenas Originarios Campesinos del Departamento de Cochabamba, podrá solicitar su participación en la máxima instancia de participación social en el desarrollo integral departamental del Gobierno Autónomo Departamental, así como en espacios similares nacionales.</w:t>
      </w:r>
    </w:p>
    <w:p w14:paraId="499D4A64" w14:textId="77777777" w:rsidR="005B243D" w:rsidRPr="00205DAB" w:rsidRDefault="005B243D" w:rsidP="004A6E3F">
      <w:pPr>
        <w:tabs>
          <w:tab w:val="left" w:pos="1134"/>
        </w:tabs>
        <w:jc w:val="both"/>
        <w:rPr>
          <w:rFonts w:ascii="Verdana" w:hAnsi="Verdana"/>
          <w:sz w:val="22"/>
          <w:lang w:val="es-BO"/>
        </w:rPr>
      </w:pPr>
    </w:p>
    <w:p w14:paraId="323BC8F4" w14:textId="77777777" w:rsidR="006B33BE" w:rsidRPr="00205DAB" w:rsidRDefault="00390359" w:rsidP="004A6E3F">
      <w:pPr>
        <w:tabs>
          <w:tab w:val="left" w:pos="1134"/>
        </w:tabs>
        <w:jc w:val="both"/>
        <w:rPr>
          <w:rFonts w:ascii="Verdana" w:hAnsi="Verdana"/>
          <w:sz w:val="22"/>
          <w:lang w:val="es-BO"/>
        </w:rPr>
      </w:pPr>
      <w:r w:rsidRPr="00205DAB">
        <w:rPr>
          <w:rFonts w:ascii="Verdana" w:hAnsi="Verdana"/>
          <w:b/>
          <w:sz w:val="22"/>
          <w:lang w:val="es-BO"/>
        </w:rPr>
        <w:t>ARTÍCULO 49. (</w:t>
      </w:r>
      <w:r w:rsidR="004667D1" w:rsidRPr="00205DAB">
        <w:rPr>
          <w:rFonts w:ascii="Verdana" w:hAnsi="Verdana"/>
          <w:b/>
          <w:sz w:val="22"/>
          <w:lang w:val="es-BO"/>
        </w:rPr>
        <w:t>PARTICIPACIÓN EN ESPACIOS DE PARTICIPACIÓN SOCIAL SECTORIALE</w:t>
      </w:r>
      <w:r w:rsidRPr="00205DAB">
        <w:rPr>
          <w:rFonts w:ascii="Verdana" w:hAnsi="Verdana"/>
          <w:b/>
          <w:sz w:val="22"/>
          <w:lang w:val="es-BO"/>
        </w:rPr>
        <w:t xml:space="preserve">S). </w:t>
      </w:r>
      <w:r w:rsidR="00E64AB1" w:rsidRPr="00205DAB">
        <w:rPr>
          <w:rFonts w:ascii="Verdana" w:hAnsi="Verdana"/>
          <w:sz w:val="22"/>
          <w:lang w:val="es-BO"/>
        </w:rPr>
        <w:t>AMDECO, en representación de los Gobiernos Autónomos Municipales y, en su caso también de los Gobiernos Autónomos Indígenas Originarios Campesinos del Departamento de Cochabamba, podrá solicitar su participación en los Consejos Departamentales sectoriales del Gobierno Autónomo Departamental, así como en espacios similares nacionales.</w:t>
      </w:r>
    </w:p>
    <w:p w14:paraId="3A98FE53" w14:textId="77777777" w:rsidR="005B243D" w:rsidRPr="00205DAB" w:rsidRDefault="005B243D" w:rsidP="004A6E3F">
      <w:pPr>
        <w:tabs>
          <w:tab w:val="left" w:pos="1134"/>
        </w:tabs>
        <w:jc w:val="both"/>
        <w:rPr>
          <w:rFonts w:ascii="Verdana" w:hAnsi="Verdana"/>
          <w:sz w:val="22"/>
          <w:lang w:val="es-BO"/>
        </w:rPr>
      </w:pPr>
    </w:p>
    <w:p w14:paraId="1A618D26" w14:textId="77777777" w:rsidR="006C6B1C" w:rsidRPr="00205DAB" w:rsidRDefault="00390359" w:rsidP="004A6E3F">
      <w:pPr>
        <w:tabs>
          <w:tab w:val="left" w:pos="1134"/>
        </w:tabs>
        <w:jc w:val="both"/>
        <w:rPr>
          <w:rFonts w:ascii="Verdana" w:hAnsi="Verdana"/>
          <w:sz w:val="22"/>
          <w:lang w:val="es-BO"/>
        </w:rPr>
      </w:pPr>
      <w:r w:rsidRPr="00205DAB">
        <w:rPr>
          <w:rFonts w:ascii="Verdana" w:hAnsi="Verdana"/>
          <w:b/>
          <w:sz w:val="22"/>
          <w:lang w:val="es-BO"/>
        </w:rPr>
        <w:t>ARTÍCULO 50. (R</w:t>
      </w:r>
      <w:r w:rsidR="004667D1" w:rsidRPr="00205DAB">
        <w:rPr>
          <w:rFonts w:ascii="Verdana" w:hAnsi="Verdana"/>
          <w:b/>
          <w:sz w:val="22"/>
          <w:lang w:val="es-BO"/>
        </w:rPr>
        <w:t>ENDICIÓN PÚBLICA DE CUENTAS</w:t>
      </w:r>
      <w:r w:rsidRPr="00205DAB">
        <w:rPr>
          <w:rFonts w:ascii="Verdana" w:hAnsi="Verdana"/>
          <w:b/>
          <w:sz w:val="22"/>
          <w:lang w:val="es-BO"/>
        </w:rPr>
        <w:t xml:space="preserve">). </w:t>
      </w:r>
      <w:r w:rsidR="005E361B" w:rsidRPr="00205DAB">
        <w:rPr>
          <w:rFonts w:ascii="Verdana" w:hAnsi="Verdana"/>
          <w:b/>
          <w:sz w:val="22"/>
          <w:lang w:val="es-BO"/>
        </w:rPr>
        <w:t>I.</w:t>
      </w:r>
      <w:r w:rsidR="006C6B1C" w:rsidRPr="00205DAB">
        <w:rPr>
          <w:rFonts w:ascii="Verdana" w:hAnsi="Verdana"/>
          <w:sz w:val="22"/>
          <w:lang w:val="es-BO"/>
        </w:rPr>
        <w:t xml:space="preserve"> AMDECO realizará </w:t>
      </w:r>
      <w:r w:rsidR="007A2BA4" w:rsidRPr="00205DAB">
        <w:rPr>
          <w:rFonts w:ascii="Verdana" w:hAnsi="Verdana"/>
          <w:sz w:val="22"/>
          <w:lang w:val="es-BO"/>
        </w:rPr>
        <w:t xml:space="preserve">la rendición pública de </w:t>
      </w:r>
      <w:r w:rsidR="0008192E" w:rsidRPr="00205DAB">
        <w:rPr>
          <w:rFonts w:ascii="Verdana" w:hAnsi="Verdana"/>
          <w:sz w:val="22"/>
          <w:lang w:val="es-BO"/>
        </w:rPr>
        <w:t>cuentas ante</w:t>
      </w:r>
      <w:r w:rsidR="00E41FC6" w:rsidRPr="00205DAB">
        <w:rPr>
          <w:rFonts w:ascii="Verdana" w:hAnsi="Verdana"/>
          <w:sz w:val="22"/>
          <w:lang w:val="es-BO"/>
        </w:rPr>
        <w:t xml:space="preserve"> la </w:t>
      </w:r>
      <w:r w:rsidR="006C6B1C" w:rsidRPr="00205DAB">
        <w:rPr>
          <w:rFonts w:ascii="Verdana" w:hAnsi="Verdana"/>
          <w:sz w:val="22"/>
          <w:lang w:val="es-BO"/>
        </w:rPr>
        <w:t>Asamblea Departamental de AMDECO</w:t>
      </w:r>
      <w:r w:rsidR="00E41FC6" w:rsidRPr="00205DAB">
        <w:rPr>
          <w:rFonts w:ascii="Verdana" w:hAnsi="Verdana"/>
          <w:sz w:val="22"/>
          <w:lang w:val="es-BO"/>
        </w:rPr>
        <w:t>.</w:t>
      </w:r>
    </w:p>
    <w:p w14:paraId="2B7099DC" w14:textId="77777777" w:rsidR="006C6B1C" w:rsidRPr="00205DAB" w:rsidRDefault="006C6B1C" w:rsidP="004A6E3F">
      <w:pPr>
        <w:tabs>
          <w:tab w:val="left" w:pos="1134"/>
        </w:tabs>
        <w:jc w:val="both"/>
        <w:rPr>
          <w:rFonts w:ascii="Verdana" w:hAnsi="Verdana"/>
          <w:sz w:val="22"/>
          <w:lang w:val="es-BO"/>
        </w:rPr>
      </w:pPr>
    </w:p>
    <w:p w14:paraId="19CB6976" w14:textId="77777777" w:rsidR="005B243D" w:rsidRPr="00205DAB" w:rsidRDefault="00390359"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006C6B1C" w:rsidRPr="00205DAB">
        <w:rPr>
          <w:rFonts w:ascii="Verdana" w:hAnsi="Verdana"/>
          <w:sz w:val="22"/>
          <w:lang w:val="es-BO"/>
        </w:rPr>
        <w:t xml:space="preserve"> La rendición pública de cuentas será sobre el manejo de todos los recursos fi</w:t>
      </w:r>
      <w:r w:rsidR="000A038B" w:rsidRPr="00205DAB">
        <w:rPr>
          <w:rFonts w:ascii="Verdana" w:hAnsi="Verdana"/>
          <w:sz w:val="22"/>
          <w:lang w:val="es-BO"/>
        </w:rPr>
        <w:t xml:space="preserve">scales </w:t>
      </w:r>
      <w:r w:rsidR="0091577F" w:rsidRPr="00205DAB">
        <w:rPr>
          <w:rFonts w:ascii="Verdana" w:hAnsi="Verdana"/>
          <w:sz w:val="22"/>
          <w:lang w:val="es-BO"/>
        </w:rPr>
        <w:t xml:space="preserve">provenientes de la Ley 540, </w:t>
      </w:r>
      <w:r w:rsidR="000A038B" w:rsidRPr="00205DAB">
        <w:rPr>
          <w:rFonts w:ascii="Verdana" w:hAnsi="Verdana"/>
          <w:sz w:val="22"/>
          <w:lang w:val="es-BO"/>
        </w:rPr>
        <w:t>administrados por AMDECO</w:t>
      </w:r>
      <w:r w:rsidR="006C6B1C" w:rsidRPr="00205DAB">
        <w:rPr>
          <w:rFonts w:ascii="Verdana" w:hAnsi="Verdana"/>
          <w:sz w:val="22"/>
          <w:lang w:val="es-BO"/>
        </w:rPr>
        <w:t>.</w:t>
      </w:r>
    </w:p>
    <w:p w14:paraId="2B9993DC" w14:textId="77777777" w:rsidR="006B33BE" w:rsidRPr="00205DAB" w:rsidRDefault="006B33BE" w:rsidP="004A6E3F">
      <w:pPr>
        <w:jc w:val="both"/>
        <w:rPr>
          <w:rFonts w:ascii="Verdana" w:hAnsi="Verdana"/>
          <w:sz w:val="22"/>
          <w:lang w:val="es-BO"/>
        </w:rPr>
      </w:pPr>
    </w:p>
    <w:p w14:paraId="3DCA170B" w14:textId="77777777" w:rsidR="00390359" w:rsidRPr="00205DAB" w:rsidRDefault="00390359">
      <w:pPr>
        <w:rPr>
          <w:rFonts w:ascii="Verdana" w:hAnsi="Verdana"/>
          <w:b/>
          <w:sz w:val="22"/>
          <w:lang w:val="es-ES"/>
        </w:rPr>
      </w:pPr>
      <w:r w:rsidRPr="00205DAB">
        <w:rPr>
          <w:rFonts w:ascii="Verdana" w:hAnsi="Verdana"/>
          <w:b/>
          <w:sz w:val="22"/>
          <w:lang w:val="es-ES"/>
        </w:rPr>
        <w:br w:type="page"/>
      </w:r>
    </w:p>
    <w:p w14:paraId="0CE2DCB6" w14:textId="77777777" w:rsidR="00B07F63" w:rsidRPr="00205DAB" w:rsidRDefault="00B07F63" w:rsidP="004667D1">
      <w:pPr>
        <w:rPr>
          <w:rFonts w:ascii="Verdana" w:hAnsi="Verdana"/>
          <w:b/>
          <w:sz w:val="22"/>
          <w:lang w:val="es-ES"/>
        </w:rPr>
      </w:pPr>
      <w:r w:rsidRPr="00205DAB">
        <w:rPr>
          <w:rFonts w:ascii="Verdana" w:hAnsi="Verdana"/>
          <w:b/>
          <w:sz w:val="22"/>
          <w:lang w:val="es-ES"/>
        </w:rPr>
        <w:lastRenderedPageBreak/>
        <w:t>TÍTULO III</w:t>
      </w:r>
    </w:p>
    <w:p w14:paraId="7639F22E" w14:textId="77777777" w:rsidR="00B07F63" w:rsidRPr="00205DAB" w:rsidRDefault="00B07F63" w:rsidP="004667D1">
      <w:pPr>
        <w:rPr>
          <w:rFonts w:ascii="Verdana" w:hAnsi="Verdana"/>
          <w:b/>
          <w:sz w:val="22"/>
          <w:lang w:val="es-ES"/>
        </w:rPr>
      </w:pPr>
      <w:r w:rsidRPr="00205DAB">
        <w:rPr>
          <w:rFonts w:ascii="Verdana" w:hAnsi="Verdana"/>
          <w:b/>
          <w:sz w:val="22"/>
          <w:lang w:val="es-ES"/>
        </w:rPr>
        <w:t>FINANCIMIENTO Y RÉGIM</w:t>
      </w:r>
      <w:r w:rsidR="006C137A" w:rsidRPr="00205DAB">
        <w:rPr>
          <w:rFonts w:ascii="Verdana" w:hAnsi="Verdana"/>
          <w:b/>
          <w:sz w:val="22"/>
          <w:lang w:val="es-ES"/>
        </w:rPr>
        <w:t xml:space="preserve">EN ADMINISTRATIVO </w:t>
      </w:r>
      <w:r w:rsidR="002573A2" w:rsidRPr="00205DAB">
        <w:rPr>
          <w:rFonts w:ascii="Verdana" w:hAnsi="Verdana"/>
          <w:b/>
          <w:sz w:val="22"/>
          <w:lang w:val="es-ES"/>
        </w:rPr>
        <w:t>DE AMDECO</w:t>
      </w:r>
    </w:p>
    <w:p w14:paraId="280CB42A" w14:textId="77777777" w:rsidR="005C17CE" w:rsidRPr="00205DAB" w:rsidRDefault="005C17CE" w:rsidP="004667D1">
      <w:pPr>
        <w:rPr>
          <w:rFonts w:ascii="Verdana" w:hAnsi="Verdana"/>
          <w:b/>
          <w:sz w:val="22"/>
          <w:lang w:val="es-ES"/>
        </w:rPr>
      </w:pPr>
    </w:p>
    <w:p w14:paraId="0A688701" w14:textId="77777777" w:rsidR="00B07F63" w:rsidRPr="00205DAB" w:rsidRDefault="00B07F63" w:rsidP="004667D1">
      <w:pPr>
        <w:rPr>
          <w:rFonts w:ascii="Verdana" w:hAnsi="Verdana"/>
          <w:b/>
          <w:sz w:val="22"/>
          <w:lang w:val="es-ES"/>
        </w:rPr>
      </w:pPr>
      <w:r w:rsidRPr="00205DAB">
        <w:rPr>
          <w:rFonts w:ascii="Verdana" w:hAnsi="Verdana"/>
          <w:b/>
          <w:sz w:val="22"/>
          <w:lang w:val="es-ES"/>
        </w:rPr>
        <w:t>CAPÍTULO I</w:t>
      </w:r>
    </w:p>
    <w:p w14:paraId="670FD95F" w14:textId="77777777" w:rsidR="00B07F63" w:rsidRPr="00205DAB" w:rsidRDefault="00B00DC1" w:rsidP="004667D1">
      <w:pPr>
        <w:rPr>
          <w:rFonts w:ascii="Verdana" w:hAnsi="Verdana"/>
          <w:b/>
          <w:sz w:val="22"/>
          <w:lang w:val="es-ES"/>
        </w:rPr>
      </w:pPr>
      <w:r w:rsidRPr="00205DAB">
        <w:rPr>
          <w:rFonts w:ascii="Verdana" w:hAnsi="Verdana"/>
          <w:b/>
          <w:sz w:val="22"/>
          <w:lang w:val="es-ES"/>
        </w:rPr>
        <w:t xml:space="preserve">RECURSOS FINANCIEROS </w:t>
      </w:r>
      <w:r w:rsidR="002573A2" w:rsidRPr="00205DAB">
        <w:rPr>
          <w:rFonts w:ascii="Verdana" w:hAnsi="Verdana"/>
          <w:b/>
          <w:sz w:val="22"/>
          <w:lang w:val="es-ES"/>
        </w:rPr>
        <w:t>DE AMDECO</w:t>
      </w:r>
    </w:p>
    <w:p w14:paraId="66131190" w14:textId="77777777" w:rsidR="005C17CE" w:rsidRPr="00205DAB" w:rsidRDefault="005C17CE" w:rsidP="004A6E3F">
      <w:pPr>
        <w:jc w:val="both"/>
        <w:rPr>
          <w:rFonts w:ascii="Verdana" w:hAnsi="Verdana"/>
          <w:b/>
          <w:sz w:val="22"/>
          <w:lang w:val="es-ES"/>
        </w:rPr>
      </w:pPr>
    </w:p>
    <w:p w14:paraId="0495AB6A" w14:textId="77777777" w:rsidR="00A3664A" w:rsidRPr="00205DAB" w:rsidRDefault="00390359" w:rsidP="004A6E3F">
      <w:pPr>
        <w:tabs>
          <w:tab w:val="left" w:pos="1134"/>
        </w:tabs>
        <w:jc w:val="both"/>
        <w:rPr>
          <w:rFonts w:ascii="Verdana" w:hAnsi="Verdana"/>
          <w:sz w:val="22"/>
          <w:lang w:val="es-BO"/>
        </w:rPr>
      </w:pPr>
      <w:r w:rsidRPr="00205DAB">
        <w:rPr>
          <w:rFonts w:ascii="Verdana" w:hAnsi="Verdana"/>
          <w:b/>
          <w:sz w:val="22"/>
          <w:lang w:val="es-BO"/>
        </w:rPr>
        <w:t>ARTÍCULO 51. (</w:t>
      </w:r>
      <w:r w:rsidR="004667D1" w:rsidRPr="00205DAB">
        <w:rPr>
          <w:rFonts w:ascii="Verdana" w:hAnsi="Verdana"/>
          <w:b/>
          <w:sz w:val="22"/>
          <w:lang w:val="es-BO"/>
        </w:rPr>
        <w:t>FINANCIAMIENTO DE AMDECO</w:t>
      </w:r>
      <w:r w:rsidRPr="00205DAB">
        <w:rPr>
          <w:rFonts w:ascii="Verdana" w:hAnsi="Verdana"/>
          <w:b/>
          <w:sz w:val="22"/>
          <w:lang w:val="es-BO"/>
        </w:rPr>
        <w:t xml:space="preserve">). </w:t>
      </w:r>
      <w:r w:rsidR="00163916" w:rsidRPr="00205DAB">
        <w:rPr>
          <w:rFonts w:ascii="Verdana" w:hAnsi="Verdana"/>
          <w:sz w:val="22"/>
          <w:lang w:val="es-BO"/>
        </w:rPr>
        <w:t xml:space="preserve">El funcionamiento institucional de AMDECO se financia con sus recursos, conforme lo establecido por la Ley, el Estatuto Orgánico y el presente </w:t>
      </w:r>
      <w:r w:rsidR="00CB40BF" w:rsidRPr="00205DAB">
        <w:rPr>
          <w:rFonts w:ascii="Verdana" w:hAnsi="Verdana"/>
          <w:sz w:val="22"/>
          <w:lang w:val="es-BO"/>
        </w:rPr>
        <w:t>Reglamento Interno</w:t>
      </w:r>
      <w:r w:rsidR="00163916" w:rsidRPr="00205DAB">
        <w:rPr>
          <w:rFonts w:ascii="Verdana" w:hAnsi="Verdana"/>
          <w:sz w:val="22"/>
          <w:lang w:val="es-BO"/>
        </w:rPr>
        <w:t>.</w:t>
      </w:r>
    </w:p>
    <w:p w14:paraId="7CDDBCC6" w14:textId="77777777" w:rsidR="00A3664A" w:rsidRPr="00205DAB" w:rsidRDefault="00A3664A" w:rsidP="004A6E3F">
      <w:pPr>
        <w:tabs>
          <w:tab w:val="left" w:pos="1134"/>
        </w:tabs>
        <w:jc w:val="both"/>
        <w:rPr>
          <w:rFonts w:ascii="Verdana" w:hAnsi="Verdana"/>
          <w:sz w:val="22"/>
          <w:lang w:val="es-BO"/>
        </w:rPr>
      </w:pPr>
    </w:p>
    <w:p w14:paraId="619FEBC4" w14:textId="77777777" w:rsidR="00163916" w:rsidRPr="00205DAB" w:rsidRDefault="00390359" w:rsidP="00390359">
      <w:pPr>
        <w:tabs>
          <w:tab w:val="left" w:pos="1134"/>
        </w:tabs>
        <w:jc w:val="both"/>
        <w:rPr>
          <w:rFonts w:ascii="Verdana" w:hAnsi="Verdana"/>
          <w:sz w:val="22"/>
          <w:lang w:val="es-ES"/>
        </w:rPr>
      </w:pPr>
      <w:r w:rsidRPr="00205DAB">
        <w:rPr>
          <w:rFonts w:ascii="Verdana" w:hAnsi="Verdana"/>
          <w:b/>
          <w:sz w:val="22"/>
          <w:lang w:val="es-BO"/>
        </w:rPr>
        <w:t>ARTÍCULO 52.</w:t>
      </w:r>
      <w:r w:rsidR="002A5321" w:rsidRPr="00205DAB">
        <w:rPr>
          <w:rFonts w:ascii="Verdana" w:hAnsi="Verdana"/>
          <w:b/>
          <w:sz w:val="22"/>
          <w:lang w:val="es-BO"/>
        </w:rPr>
        <w:t xml:space="preserve"> </w:t>
      </w:r>
      <w:r w:rsidRPr="00205DAB">
        <w:rPr>
          <w:rFonts w:ascii="Verdana" w:hAnsi="Verdana"/>
          <w:b/>
          <w:sz w:val="22"/>
          <w:lang w:val="es-BO"/>
        </w:rPr>
        <w:t>(</w:t>
      </w:r>
      <w:r w:rsidR="004667D1" w:rsidRPr="00205DAB">
        <w:rPr>
          <w:rFonts w:ascii="Verdana" w:hAnsi="Verdana"/>
          <w:b/>
          <w:sz w:val="22"/>
          <w:lang w:val="es-BO"/>
        </w:rPr>
        <w:t>RECURSOS FINANCIEROS DE AMDECO</w:t>
      </w:r>
      <w:r w:rsidRPr="00205DAB">
        <w:rPr>
          <w:rFonts w:ascii="Verdana" w:hAnsi="Verdana"/>
          <w:b/>
          <w:sz w:val="22"/>
          <w:lang w:val="es-BO"/>
        </w:rPr>
        <w:t xml:space="preserve">). </w:t>
      </w:r>
      <w:r w:rsidR="00163916" w:rsidRPr="00205DAB">
        <w:rPr>
          <w:rFonts w:ascii="Verdana" w:eastAsia="Times New Roman" w:hAnsi="Verdana"/>
          <w:sz w:val="22"/>
          <w:lang w:val="es-ES" w:eastAsia="es-ES"/>
        </w:rPr>
        <w:t xml:space="preserve">Conforme establece </w:t>
      </w:r>
      <w:r w:rsidR="009107D2" w:rsidRPr="00205DAB">
        <w:rPr>
          <w:rFonts w:ascii="Verdana" w:eastAsia="Times New Roman" w:hAnsi="Verdana"/>
          <w:sz w:val="22"/>
          <w:lang w:val="es-ES" w:eastAsia="es-ES"/>
        </w:rPr>
        <w:t>el Artículo</w:t>
      </w:r>
      <w:r w:rsidR="00163916" w:rsidRPr="00205DAB">
        <w:rPr>
          <w:rFonts w:ascii="Verdana" w:eastAsia="Times New Roman" w:hAnsi="Verdana"/>
          <w:sz w:val="22"/>
          <w:lang w:val="es-ES" w:eastAsia="es-ES"/>
        </w:rPr>
        <w:t xml:space="preserve"> 4 de la Ley Nº 540 de Financiamiento del Sistema Asociativo Municipal, </w:t>
      </w:r>
      <w:r w:rsidR="00163916" w:rsidRPr="00205DAB">
        <w:rPr>
          <w:rFonts w:ascii="Verdana" w:hAnsi="Verdana"/>
          <w:sz w:val="22"/>
          <w:lang w:val="es-ES"/>
        </w:rPr>
        <w:t>serán recursos financieros de AMDECO los obtenidos de las siguientes fuentes:</w:t>
      </w:r>
    </w:p>
    <w:p w14:paraId="4F24B783" w14:textId="77777777" w:rsidR="004667D1" w:rsidRPr="00205DAB" w:rsidRDefault="004667D1" w:rsidP="004A6E3F">
      <w:pPr>
        <w:jc w:val="both"/>
        <w:rPr>
          <w:rFonts w:ascii="Verdana" w:eastAsia="Times New Roman" w:hAnsi="Verdana"/>
          <w:sz w:val="22"/>
          <w:lang w:val="es-ES" w:eastAsia="es-ES"/>
        </w:rPr>
      </w:pPr>
    </w:p>
    <w:p w14:paraId="4EA0F95A"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Recursos asignados por la Federación de Asociaciones Municipales de Bolivia, de los aportes de los Gobiernos Autónomos Municipales asociados al Sistema Asociativo Municipal.</w:t>
      </w:r>
    </w:p>
    <w:p w14:paraId="108AC698"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Recursos asignados por la Federación de Asociaciones Municipales de Bolivia, de la cooperación internacional y nacional al Sistema Asociativo Municipal.</w:t>
      </w:r>
    </w:p>
    <w:p w14:paraId="36F160FA"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Recursos de cooperación de instituciones privadas e instituciones públicas.</w:t>
      </w:r>
    </w:p>
    <w:p w14:paraId="652233A8"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Recursos de donación a AMDECO.</w:t>
      </w:r>
    </w:p>
    <w:p w14:paraId="6C248FE4"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Recursos propios que puedan generar AMDECO.</w:t>
      </w:r>
    </w:p>
    <w:p w14:paraId="51B11231" w14:textId="77777777" w:rsidR="00163916" w:rsidRPr="00205DAB" w:rsidRDefault="00163916" w:rsidP="004A6E3F">
      <w:pPr>
        <w:pStyle w:val="Prrafodelista"/>
        <w:numPr>
          <w:ilvl w:val="0"/>
          <w:numId w:val="24"/>
        </w:numPr>
        <w:jc w:val="both"/>
        <w:rPr>
          <w:rFonts w:ascii="Verdana" w:eastAsia="Times New Roman" w:hAnsi="Verdana"/>
          <w:sz w:val="22"/>
          <w:lang w:val="es-ES" w:eastAsia="es-ES"/>
        </w:rPr>
      </w:pPr>
      <w:r w:rsidRPr="00205DAB">
        <w:rPr>
          <w:rFonts w:ascii="Verdana" w:eastAsia="Times New Roman" w:hAnsi="Verdana"/>
          <w:sz w:val="22"/>
          <w:lang w:val="es-ES" w:eastAsia="es-ES"/>
        </w:rPr>
        <w:t>Otros recursos.</w:t>
      </w:r>
    </w:p>
    <w:p w14:paraId="1113BF17" w14:textId="77777777" w:rsidR="00163916" w:rsidRPr="00205DAB" w:rsidRDefault="00163916" w:rsidP="004A6E3F">
      <w:pPr>
        <w:jc w:val="both"/>
        <w:rPr>
          <w:rFonts w:ascii="Verdana" w:hAnsi="Verdana"/>
          <w:sz w:val="22"/>
          <w:lang w:val="es-ES"/>
        </w:rPr>
      </w:pPr>
    </w:p>
    <w:p w14:paraId="3D968E4D" w14:textId="77777777" w:rsidR="00B07F63" w:rsidRPr="00205DAB" w:rsidRDefault="00B07F63" w:rsidP="004667D1">
      <w:pPr>
        <w:rPr>
          <w:rFonts w:ascii="Verdana" w:hAnsi="Verdana"/>
          <w:b/>
          <w:sz w:val="22"/>
          <w:lang w:val="es-ES"/>
        </w:rPr>
      </w:pPr>
      <w:r w:rsidRPr="00205DAB">
        <w:rPr>
          <w:rFonts w:ascii="Verdana" w:hAnsi="Verdana"/>
          <w:b/>
          <w:sz w:val="22"/>
          <w:lang w:val="es-ES"/>
        </w:rPr>
        <w:t>CAPÍTULO II</w:t>
      </w:r>
    </w:p>
    <w:p w14:paraId="53DDFB9C" w14:textId="77777777" w:rsidR="00B07F63" w:rsidRPr="00205DAB" w:rsidRDefault="00B07F63" w:rsidP="004667D1">
      <w:pPr>
        <w:rPr>
          <w:rFonts w:ascii="Verdana" w:hAnsi="Verdana"/>
          <w:b/>
          <w:sz w:val="22"/>
          <w:lang w:val="es-ES"/>
        </w:rPr>
      </w:pPr>
      <w:r w:rsidRPr="00205DAB">
        <w:rPr>
          <w:rFonts w:ascii="Verdana" w:hAnsi="Verdana"/>
          <w:b/>
          <w:sz w:val="22"/>
          <w:lang w:val="es-ES"/>
        </w:rPr>
        <w:t xml:space="preserve">BIENES </w:t>
      </w:r>
      <w:r w:rsidR="009E1F67" w:rsidRPr="00205DAB">
        <w:rPr>
          <w:rFonts w:ascii="Verdana" w:hAnsi="Verdana"/>
          <w:b/>
          <w:sz w:val="22"/>
          <w:lang w:val="es-ES"/>
        </w:rPr>
        <w:t>Y PATRIMONIO DE</w:t>
      </w:r>
      <w:r w:rsidR="004667D1" w:rsidRPr="00205DAB">
        <w:rPr>
          <w:rFonts w:ascii="Verdana" w:hAnsi="Verdana"/>
          <w:b/>
          <w:sz w:val="22"/>
          <w:lang w:val="es-ES"/>
        </w:rPr>
        <w:t xml:space="preserve"> </w:t>
      </w:r>
      <w:r w:rsidR="00890C26" w:rsidRPr="00205DAB">
        <w:rPr>
          <w:rFonts w:ascii="Verdana" w:hAnsi="Verdana"/>
          <w:b/>
          <w:sz w:val="22"/>
          <w:lang w:val="es-ES"/>
        </w:rPr>
        <w:t>AMDECO</w:t>
      </w:r>
    </w:p>
    <w:p w14:paraId="060A6F22" w14:textId="77777777" w:rsidR="005C17CE" w:rsidRPr="00205DAB" w:rsidRDefault="005C17CE" w:rsidP="004A6E3F">
      <w:pPr>
        <w:jc w:val="both"/>
        <w:rPr>
          <w:rFonts w:ascii="Verdana" w:hAnsi="Verdana"/>
          <w:b/>
          <w:sz w:val="22"/>
          <w:lang w:val="es-ES"/>
        </w:rPr>
      </w:pPr>
    </w:p>
    <w:p w14:paraId="59562E90" w14:textId="77777777" w:rsidR="009E1F67" w:rsidRPr="00205DAB" w:rsidRDefault="002A5321" w:rsidP="002A5321">
      <w:pPr>
        <w:tabs>
          <w:tab w:val="left" w:pos="1134"/>
        </w:tabs>
        <w:jc w:val="both"/>
        <w:rPr>
          <w:rFonts w:ascii="Verdana" w:hAnsi="Verdana"/>
          <w:sz w:val="22"/>
          <w:lang w:val="es-BO"/>
        </w:rPr>
      </w:pPr>
      <w:r w:rsidRPr="00205DAB">
        <w:rPr>
          <w:rFonts w:ascii="Verdana" w:hAnsi="Verdana"/>
          <w:b/>
          <w:sz w:val="22"/>
          <w:lang w:val="es-BO"/>
        </w:rPr>
        <w:t>ARTÍCULO 53. (</w:t>
      </w:r>
      <w:r w:rsidR="004667D1" w:rsidRPr="00205DAB">
        <w:rPr>
          <w:rFonts w:ascii="Verdana" w:hAnsi="Verdana"/>
          <w:b/>
          <w:sz w:val="22"/>
          <w:lang w:val="es-BO"/>
        </w:rPr>
        <w:t>PATRIMONIO DE AMDECO</w:t>
      </w:r>
      <w:r w:rsidRPr="00205DAB">
        <w:rPr>
          <w:rFonts w:ascii="Verdana" w:hAnsi="Verdana"/>
          <w:b/>
          <w:sz w:val="22"/>
          <w:lang w:val="es-BO"/>
        </w:rPr>
        <w:t xml:space="preserve">). </w:t>
      </w:r>
      <w:r w:rsidR="005E361B" w:rsidRPr="00205DAB">
        <w:rPr>
          <w:rFonts w:ascii="Verdana" w:hAnsi="Verdana"/>
          <w:b/>
          <w:sz w:val="22"/>
          <w:lang w:val="es-BO"/>
        </w:rPr>
        <w:t>I.</w:t>
      </w:r>
      <w:r w:rsidR="009E1F67" w:rsidRPr="00205DAB">
        <w:rPr>
          <w:rFonts w:ascii="Verdana" w:hAnsi="Verdana"/>
          <w:sz w:val="22"/>
          <w:lang w:val="es-BO"/>
        </w:rPr>
        <w:t xml:space="preserve"> Son patrimonio y propiedad de AMDECO todos los bienes muebles </w:t>
      </w:r>
      <w:r w:rsidR="0008192E" w:rsidRPr="00205DAB">
        <w:rPr>
          <w:rFonts w:ascii="Verdana" w:hAnsi="Verdana"/>
          <w:sz w:val="22"/>
          <w:lang w:val="es-BO"/>
        </w:rPr>
        <w:t>e</w:t>
      </w:r>
      <w:r w:rsidR="009E1F67" w:rsidRPr="00205DAB">
        <w:rPr>
          <w:rFonts w:ascii="Verdana" w:hAnsi="Verdana"/>
          <w:sz w:val="22"/>
          <w:lang w:val="es-BO"/>
        </w:rPr>
        <w:t xml:space="preserve"> inmuebles </w:t>
      </w:r>
      <w:r w:rsidR="009E1F67" w:rsidRPr="00205DAB">
        <w:rPr>
          <w:rFonts w:ascii="Verdana" w:hAnsi="Verdana"/>
          <w:sz w:val="22"/>
          <w:lang w:val="es-ES"/>
        </w:rPr>
        <w:t>comprados u obtenidos por donación u otras formas</w:t>
      </w:r>
      <w:r w:rsidR="009E1F67" w:rsidRPr="00205DAB">
        <w:rPr>
          <w:rFonts w:ascii="Verdana" w:hAnsi="Verdana"/>
          <w:sz w:val="22"/>
          <w:lang w:val="es-BO"/>
        </w:rPr>
        <w:t xml:space="preserve">, </w:t>
      </w:r>
      <w:r w:rsidR="009E1F67" w:rsidRPr="00205DAB">
        <w:rPr>
          <w:rFonts w:ascii="Verdana" w:hAnsi="Verdana"/>
          <w:sz w:val="22"/>
          <w:lang w:val="es-ES"/>
        </w:rPr>
        <w:t>todos los recursos financieros de sus diferentes fuentes de financiamiento,</w:t>
      </w:r>
      <w:r w:rsidR="009E1F67" w:rsidRPr="00205DAB">
        <w:rPr>
          <w:rFonts w:ascii="Verdana" w:hAnsi="Verdana"/>
          <w:sz w:val="22"/>
          <w:lang w:val="es-BO"/>
        </w:rPr>
        <w:t xml:space="preserve"> así como los derechos y otros relacionados atribuidos a AMDECO en el marco del Sistema Asociativo Municipal, correspondiendo al mismo efectuar su registro ante las instancias asignadas por la normativa vigente, así como su inventario periódico. </w:t>
      </w:r>
    </w:p>
    <w:p w14:paraId="5A452187" w14:textId="77777777" w:rsidR="009E1F67" w:rsidRPr="00205DAB" w:rsidRDefault="009E1F67" w:rsidP="004A6E3F">
      <w:pPr>
        <w:jc w:val="both"/>
        <w:rPr>
          <w:rFonts w:ascii="Verdana" w:hAnsi="Verdana"/>
          <w:sz w:val="22"/>
          <w:lang w:val="es-BO"/>
        </w:rPr>
      </w:pPr>
    </w:p>
    <w:p w14:paraId="2924225E" w14:textId="77777777" w:rsidR="009E1F67" w:rsidRPr="00205DAB" w:rsidRDefault="005E361B" w:rsidP="004A6E3F">
      <w:pPr>
        <w:jc w:val="both"/>
        <w:rPr>
          <w:rFonts w:ascii="Verdana" w:hAnsi="Verdana"/>
          <w:sz w:val="22"/>
          <w:lang w:val="es-BO"/>
        </w:rPr>
      </w:pPr>
      <w:r w:rsidRPr="00205DAB">
        <w:rPr>
          <w:rFonts w:ascii="Verdana" w:hAnsi="Verdana"/>
          <w:b/>
          <w:sz w:val="22"/>
          <w:lang w:val="es-BO"/>
        </w:rPr>
        <w:t>I</w:t>
      </w:r>
      <w:r w:rsidR="002A5321" w:rsidRPr="00205DAB">
        <w:rPr>
          <w:rFonts w:ascii="Verdana" w:hAnsi="Verdana"/>
          <w:b/>
          <w:sz w:val="22"/>
          <w:lang w:val="es-BO"/>
        </w:rPr>
        <w:t>I</w:t>
      </w:r>
      <w:r w:rsidRPr="00205DAB">
        <w:rPr>
          <w:rFonts w:ascii="Verdana" w:hAnsi="Verdana"/>
          <w:b/>
          <w:sz w:val="22"/>
          <w:lang w:val="es-BO"/>
        </w:rPr>
        <w:t>.</w:t>
      </w:r>
      <w:r w:rsidR="009E1F67" w:rsidRPr="00205DAB">
        <w:rPr>
          <w:rFonts w:ascii="Verdana" w:hAnsi="Verdana"/>
          <w:sz w:val="22"/>
          <w:lang w:val="es-BO"/>
        </w:rPr>
        <w:t xml:space="preserve"> AMDECO podrá otorgar concesiones de uso y disfrute de sus bienes con carácter estrictamente temporal, los cuales no podrán exceder de diez (10) años. </w:t>
      </w:r>
    </w:p>
    <w:p w14:paraId="6A474052" w14:textId="77777777" w:rsidR="00A3664A" w:rsidRPr="00205DAB" w:rsidRDefault="00A3664A" w:rsidP="004A6E3F">
      <w:pPr>
        <w:jc w:val="both"/>
        <w:rPr>
          <w:rFonts w:ascii="Verdana" w:hAnsi="Verdana"/>
          <w:sz w:val="22"/>
          <w:lang w:val="es-ES"/>
        </w:rPr>
      </w:pPr>
    </w:p>
    <w:p w14:paraId="4A7B7144" w14:textId="77777777" w:rsidR="00B07F63" w:rsidRPr="00205DAB" w:rsidRDefault="00B07F63" w:rsidP="003A4A5E">
      <w:pPr>
        <w:rPr>
          <w:rFonts w:ascii="Verdana" w:hAnsi="Verdana"/>
          <w:b/>
          <w:sz w:val="22"/>
          <w:lang w:val="es-ES"/>
        </w:rPr>
      </w:pPr>
      <w:r w:rsidRPr="00205DAB">
        <w:rPr>
          <w:rFonts w:ascii="Verdana" w:hAnsi="Verdana"/>
          <w:b/>
          <w:sz w:val="22"/>
          <w:lang w:val="es-ES"/>
        </w:rPr>
        <w:t>CAPÍTULO III</w:t>
      </w:r>
    </w:p>
    <w:p w14:paraId="7CB5119F" w14:textId="77777777" w:rsidR="00B07F63" w:rsidRPr="00205DAB" w:rsidRDefault="00B07F63" w:rsidP="003A4A5E">
      <w:pPr>
        <w:rPr>
          <w:rFonts w:ascii="Verdana" w:hAnsi="Verdana"/>
          <w:b/>
          <w:sz w:val="22"/>
          <w:lang w:val="es-ES"/>
        </w:rPr>
      </w:pPr>
      <w:r w:rsidRPr="00205DAB">
        <w:rPr>
          <w:rFonts w:ascii="Verdana" w:hAnsi="Verdana"/>
          <w:b/>
          <w:sz w:val="22"/>
          <w:lang w:val="es-ES"/>
        </w:rPr>
        <w:t>ADMINISTRACIÓN DE PERSONAL</w:t>
      </w:r>
    </w:p>
    <w:p w14:paraId="4971EB62" w14:textId="77777777" w:rsidR="005C17CE" w:rsidRPr="00205DAB" w:rsidRDefault="005C17CE" w:rsidP="004A6E3F">
      <w:pPr>
        <w:jc w:val="both"/>
        <w:rPr>
          <w:rFonts w:ascii="Verdana" w:hAnsi="Verdana"/>
          <w:b/>
          <w:sz w:val="22"/>
          <w:lang w:val="es-ES"/>
        </w:rPr>
      </w:pPr>
    </w:p>
    <w:p w14:paraId="325FFAB9" w14:textId="77777777" w:rsidR="00A3664A" w:rsidRPr="00205DAB" w:rsidRDefault="002A5321" w:rsidP="004A6E3F">
      <w:pPr>
        <w:tabs>
          <w:tab w:val="left" w:pos="1134"/>
        </w:tabs>
        <w:jc w:val="both"/>
        <w:rPr>
          <w:rFonts w:ascii="Verdana" w:hAnsi="Verdana"/>
          <w:sz w:val="22"/>
          <w:lang w:val="es-BO"/>
        </w:rPr>
      </w:pPr>
      <w:r w:rsidRPr="00205DAB">
        <w:rPr>
          <w:rFonts w:ascii="Verdana" w:hAnsi="Verdana"/>
          <w:b/>
          <w:sz w:val="22"/>
          <w:lang w:val="es-BO"/>
        </w:rPr>
        <w:t>ARTÍCULO 54. (</w:t>
      </w:r>
      <w:r w:rsidR="003A4A5E" w:rsidRPr="00205DAB">
        <w:rPr>
          <w:rFonts w:ascii="Verdana" w:hAnsi="Verdana"/>
          <w:b/>
          <w:sz w:val="22"/>
          <w:lang w:val="es-BO"/>
        </w:rPr>
        <w:t>MÁXIMA AUTORIDAD ADMINISTRATIVA DE AMDECO</w:t>
      </w:r>
      <w:r w:rsidRPr="00205DAB">
        <w:rPr>
          <w:rFonts w:ascii="Verdana" w:hAnsi="Verdana"/>
          <w:b/>
          <w:sz w:val="22"/>
          <w:lang w:val="es-BO"/>
        </w:rPr>
        <w:t xml:space="preserve">). </w:t>
      </w:r>
      <w:r w:rsidR="00D46F48" w:rsidRPr="00205DAB">
        <w:rPr>
          <w:rFonts w:ascii="Verdana" w:hAnsi="Verdana"/>
          <w:sz w:val="22"/>
          <w:lang w:val="es-BO"/>
        </w:rPr>
        <w:t>El Director/a Ejecutivo/a hará de Máxima Autoridad Administrativa en los procesos de contratación y otros asp</w:t>
      </w:r>
      <w:r w:rsidR="000E0774" w:rsidRPr="00205DAB">
        <w:rPr>
          <w:rFonts w:ascii="Verdana" w:hAnsi="Verdana"/>
          <w:sz w:val="22"/>
          <w:lang w:val="es-BO"/>
        </w:rPr>
        <w:t>ectos del manejo administrativo</w:t>
      </w:r>
      <w:r w:rsidR="00D46F48" w:rsidRPr="00205DAB">
        <w:rPr>
          <w:rFonts w:ascii="Verdana" w:hAnsi="Verdana"/>
          <w:sz w:val="22"/>
          <w:lang w:val="es-BO"/>
        </w:rPr>
        <w:t xml:space="preserve">. </w:t>
      </w:r>
    </w:p>
    <w:p w14:paraId="2722692B" w14:textId="77777777" w:rsidR="00D46F48" w:rsidRPr="00205DAB" w:rsidRDefault="00D46F48" w:rsidP="004A6E3F">
      <w:pPr>
        <w:tabs>
          <w:tab w:val="left" w:pos="1134"/>
        </w:tabs>
        <w:jc w:val="both"/>
        <w:rPr>
          <w:rFonts w:ascii="Verdana" w:hAnsi="Verdana"/>
          <w:sz w:val="22"/>
          <w:lang w:val="es-BO"/>
        </w:rPr>
      </w:pPr>
    </w:p>
    <w:p w14:paraId="6E2967EA" w14:textId="77777777" w:rsidR="00E608DC" w:rsidRPr="00205DAB" w:rsidRDefault="002A5321" w:rsidP="004A6E3F">
      <w:pPr>
        <w:tabs>
          <w:tab w:val="left" w:pos="1134"/>
        </w:tabs>
        <w:jc w:val="both"/>
        <w:rPr>
          <w:rFonts w:ascii="Verdana" w:hAnsi="Verdana"/>
          <w:sz w:val="22"/>
          <w:lang w:val="es-BO"/>
        </w:rPr>
      </w:pPr>
      <w:r w:rsidRPr="00205DAB">
        <w:rPr>
          <w:rFonts w:ascii="Verdana" w:hAnsi="Verdana"/>
          <w:b/>
          <w:sz w:val="22"/>
          <w:lang w:val="es-BO"/>
        </w:rPr>
        <w:t>ARTÍCULO 55. (</w:t>
      </w:r>
      <w:r w:rsidR="003A4A5E" w:rsidRPr="00205DAB">
        <w:rPr>
          <w:rFonts w:ascii="Verdana" w:hAnsi="Verdana"/>
          <w:b/>
          <w:sz w:val="22"/>
          <w:lang w:val="es-BO"/>
        </w:rPr>
        <w:t>ADMINISTRACIÓN DE PERSONAL DE AMDECO</w:t>
      </w:r>
      <w:r w:rsidRPr="00205DAB">
        <w:rPr>
          <w:rFonts w:ascii="Verdana" w:hAnsi="Verdana"/>
          <w:b/>
          <w:sz w:val="22"/>
          <w:lang w:val="es-BO"/>
        </w:rPr>
        <w:t xml:space="preserve">). </w:t>
      </w:r>
      <w:r w:rsidR="005E361B" w:rsidRPr="00205DAB">
        <w:rPr>
          <w:rFonts w:ascii="Verdana" w:hAnsi="Verdana"/>
          <w:b/>
          <w:sz w:val="22"/>
          <w:lang w:val="es-BO"/>
        </w:rPr>
        <w:t>I.</w:t>
      </w:r>
      <w:r w:rsidR="00522B4F" w:rsidRPr="00205DAB">
        <w:rPr>
          <w:rFonts w:ascii="Verdana" w:hAnsi="Verdana"/>
          <w:sz w:val="22"/>
          <w:lang w:val="es-BO"/>
        </w:rPr>
        <w:t xml:space="preserve"> </w:t>
      </w:r>
      <w:r w:rsidR="00D46F48" w:rsidRPr="00205DAB">
        <w:rPr>
          <w:rFonts w:ascii="Verdana" w:hAnsi="Verdana"/>
          <w:sz w:val="22"/>
          <w:lang w:val="es-BO"/>
        </w:rPr>
        <w:t xml:space="preserve">La </w:t>
      </w:r>
      <w:r w:rsidR="002F7360" w:rsidRPr="00205DAB">
        <w:rPr>
          <w:rFonts w:ascii="Verdana" w:hAnsi="Verdana"/>
          <w:sz w:val="22"/>
          <w:lang w:val="es-BO"/>
        </w:rPr>
        <w:t>gestión de recursos humanos de AMDECO estará</w:t>
      </w:r>
      <w:r w:rsidR="00E608DC" w:rsidRPr="00205DAB">
        <w:rPr>
          <w:rFonts w:ascii="Verdana" w:hAnsi="Verdana"/>
          <w:sz w:val="22"/>
          <w:lang w:val="es-BO"/>
        </w:rPr>
        <w:t xml:space="preserve"> establecida</w:t>
      </w:r>
      <w:r w:rsidR="002F7360" w:rsidRPr="00205DAB">
        <w:rPr>
          <w:rFonts w:ascii="Verdana" w:hAnsi="Verdana"/>
          <w:sz w:val="22"/>
          <w:lang w:val="es-BO"/>
        </w:rPr>
        <w:t xml:space="preserve"> por el Reglamento de Organización y A</w:t>
      </w:r>
      <w:r w:rsidR="00D46F48" w:rsidRPr="00205DAB">
        <w:rPr>
          <w:rFonts w:ascii="Verdana" w:hAnsi="Verdana"/>
          <w:sz w:val="22"/>
          <w:lang w:val="es-BO"/>
        </w:rPr>
        <w:t xml:space="preserve">dministración </w:t>
      </w:r>
      <w:r w:rsidR="002F7360" w:rsidRPr="00205DAB">
        <w:rPr>
          <w:rFonts w:ascii="Verdana" w:hAnsi="Verdana"/>
          <w:sz w:val="22"/>
          <w:lang w:val="es-BO"/>
        </w:rPr>
        <w:t>de</w:t>
      </w:r>
      <w:r w:rsidR="00E608DC" w:rsidRPr="00205DAB">
        <w:rPr>
          <w:rFonts w:ascii="Verdana" w:hAnsi="Verdana"/>
          <w:sz w:val="22"/>
          <w:lang w:val="es-BO"/>
        </w:rPr>
        <w:t xml:space="preserve"> Personal, el cual</w:t>
      </w:r>
      <w:r w:rsidR="00DB4114" w:rsidRPr="00205DAB">
        <w:rPr>
          <w:rFonts w:ascii="Verdana" w:hAnsi="Verdana"/>
          <w:sz w:val="22"/>
          <w:lang w:val="es-BO"/>
        </w:rPr>
        <w:t xml:space="preserve"> reglamentará tanto el </w:t>
      </w:r>
      <w:r w:rsidR="002573A2" w:rsidRPr="00205DAB">
        <w:rPr>
          <w:rFonts w:ascii="Verdana" w:hAnsi="Verdana"/>
          <w:sz w:val="22"/>
          <w:lang w:val="es-BO"/>
        </w:rPr>
        <w:t xml:space="preserve">sistema de organización administrativa </w:t>
      </w:r>
      <w:r w:rsidR="00DB4114" w:rsidRPr="00205DAB">
        <w:rPr>
          <w:rFonts w:ascii="Verdana" w:hAnsi="Verdana"/>
          <w:sz w:val="22"/>
          <w:lang w:val="es-BO"/>
        </w:rPr>
        <w:t xml:space="preserve">como el </w:t>
      </w:r>
      <w:r w:rsidR="002573A2" w:rsidRPr="00205DAB">
        <w:rPr>
          <w:rFonts w:ascii="Verdana" w:hAnsi="Verdana"/>
          <w:sz w:val="22"/>
          <w:lang w:val="es-BO"/>
        </w:rPr>
        <w:t>sistema de administración de personal</w:t>
      </w:r>
      <w:r w:rsidR="00DB4114" w:rsidRPr="00205DAB">
        <w:rPr>
          <w:rFonts w:ascii="Verdana" w:hAnsi="Verdana"/>
          <w:sz w:val="22"/>
          <w:lang w:val="es-BO"/>
        </w:rPr>
        <w:t xml:space="preserve">, </w:t>
      </w:r>
      <w:r w:rsidR="002573A2" w:rsidRPr="00205DAB">
        <w:rPr>
          <w:rFonts w:ascii="Verdana" w:hAnsi="Verdana"/>
          <w:sz w:val="22"/>
          <w:lang w:val="es-BO"/>
        </w:rPr>
        <w:t>bajo el régimen</w:t>
      </w:r>
      <w:r w:rsidR="00DB4114" w:rsidRPr="00205DAB">
        <w:rPr>
          <w:rFonts w:ascii="Verdana" w:hAnsi="Verdana"/>
          <w:sz w:val="22"/>
          <w:lang w:val="es-BO"/>
        </w:rPr>
        <w:t xml:space="preserve"> de manejo administrativo en entidades privadas.</w:t>
      </w:r>
    </w:p>
    <w:p w14:paraId="45847F48" w14:textId="77777777" w:rsidR="005D401F" w:rsidRPr="00205DAB" w:rsidRDefault="005E361B" w:rsidP="004A6E3F">
      <w:pPr>
        <w:tabs>
          <w:tab w:val="left" w:pos="1134"/>
        </w:tabs>
        <w:jc w:val="both"/>
        <w:rPr>
          <w:rFonts w:ascii="Verdana" w:hAnsi="Verdana"/>
          <w:sz w:val="22"/>
          <w:lang w:val="es-BO"/>
        </w:rPr>
      </w:pPr>
      <w:r w:rsidRPr="00205DAB">
        <w:rPr>
          <w:rFonts w:ascii="Verdana" w:hAnsi="Verdana"/>
          <w:b/>
          <w:sz w:val="22"/>
          <w:lang w:val="es-ES"/>
        </w:rPr>
        <w:lastRenderedPageBreak/>
        <w:t>I</w:t>
      </w:r>
      <w:r w:rsidR="002A5321" w:rsidRPr="00205DAB">
        <w:rPr>
          <w:rFonts w:ascii="Verdana" w:hAnsi="Verdana"/>
          <w:b/>
          <w:sz w:val="22"/>
          <w:lang w:val="es-ES"/>
        </w:rPr>
        <w:t>I</w:t>
      </w:r>
      <w:r w:rsidRPr="00205DAB">
        <w:rPr>
          <w:rFonts w:ascii="Verdana" w:hAnsi="Verdana"/>
          <w:b/>
          <w:sz w:val="22"/>
          <w:lang w:val="es-ES"/>
        </w:rPr>
        <w:t>.</w:t>
      </w:r>
      <w:r w:rsidR="005D401F" w:rsidRPr="00205DAB">
        <w:rPr>
          <w:rFonts w:ascii="Verdana" w:hAnsi="Verdana"/>
          <w:sz w:val="22"/>
          <w:lang w:val="es-ES"/>
        </w:rPr>
        <w:t xml:space="preserve"> La designación o destitución del Director Ejecutivo y Gerentes Generales de Entidades Descentralizadas de AMDECO se efectuará mediante Resolución de Consejo Directivo. El nombramiento o destitución de los Directores de área y demás personal de planta se hará mediante memorando del Director(a) Ejecutivo(a). </w:t>
      </w:r>
      <w:r w:rsidR="005D401F" w:rsidRPr="00205DAB">
        <w:rPr>
          <w:rFonts w:ascii="Verdana" w:hAnsi="Verdana"/>
          <w:sz w:val="22"/>
          <w:lang w:val="es-BO"/>
        </w:rPr>
        <w:t xml:space="preserve">Los cargos de consultores y personal eventual se </w:t>
      </w:r>
      <w:r w:rsidR="00875920" w:rsidRPr="00205DAB">
        <w:rPr>
          <w:rFonts w:ascii="Verdana" w:hAnsi="Verdana"/>
          <w:sz w:val="22"/>
          <w:lang w:val="es-BO"/>
        </w:rPr>
        <w:t>harán</w:t>
      </w:r>
      <w:r w:rsidR="005D401F" w:rsidRPr="00205DAB">
        <w:rPr>
          <w:rFonts w:ascii="Verdana" w:hAnsi="Verdana"/>
          <w:sz w:val="22"/>
          <w:lang w:val="es-BO"/>
        </w:rPr>
        <w:t xml:space="preserve"> mediante contrato.</w:t>
      </w:r>
    </w:p>
    <w:p w14:paraId="0713CFFE" w14:textId="77777777" w:rsidR="005D401F" w:rsidRPr="00205DAB" w:rsidRDefault="005D401F" w:rsidP="004A6E3F">
      <w:pPr>
        <w:tabs>
          <w:tab w:val="left" w:pos="1134"/>
        </w:tabs>
        <w:jc w:val="both"/>
        <w:rPr>
          <w:rFonts w:ascii="Verdana" w:hAnsi="Verdana"/>
          <w:sz w:val="22"/>
          <w:lang w:val="es-BO"/>
        </w:rPr>
      </w:pPr>
    </w:p>
    <w:p w14:paraId="1E1EE6CB" w14:textId="77777777" w:rsidR="004B4925" w:rsidRPr="00205DAB" w:rsidRDefault="005E361B" w:rsidP="004A6E3F">
      <w:pPr>
        <w:jc w:val="both"/>
        <w:rPr>
          <w:rFonts w:ascii="Verdana" w:hAnsi="Verdana"/>
          <w:sz w:val="22"/>
          <w:lang w:val="es-ES"/>
        </w:rPr>
      </w:pPr>
      <w:r w:rsidRPr="00205DAB">
        <w:rPr>
          <w:rFonts w:ascii="Verdana" w:hAnsi="Verdana"/>
          <w:b/>
          <w:sz w:val="22"/>
          <w:lang w:val="es-BO"/>
        </w:rPr>
        <w:t>I</w:t>
      </w:r>
      <w:r w:rsidR="002A5321" w:rsidRPr="00205DAB">
        <w:rPr>
          <w:rFonts w:ascii="Verdana" w:hAnsi="Verdana"/>
          <w:b/>
          <w:sz w:val="22"/>
          <w:lang w:val="es-BO"/>
        </w:rPr>
        <w:t>II</w:t>
      </w:r>
      <w:r w:rsidRPr="00205DAB">
        <w:rPr>
          <w:rFonts w:ascii="Verdana" w:hAnsi="Verdana"/>
          <w:b/>
          <w:sz w:val="22"/>
          <w:lang w:val="es-BO"/>
        </w:rPr>
        <w:t>.</w:t>
      </w:r>
      <w:r w:rsidR="004B4925" w:rsidRPr="00205DAB">
        <w:rPr>
          <w:rFonts w:ascii="Verdana" w:hAnsi="Verdana"/>
          <w:sz w:val="22"/>
          <w:lang w:val="es-BO"/>
        </w:rPr>
        <w:t xml:space="preserve"> AMDECO asignará el presupuesto necesario y los mecanismos para la capacitación y actualización constante del recurso humano dependiente.</w:t>
      </w:r>
    </w:p>
    <w:p w14:paraId="2288B0F8" w14:textId="77777777" w:rsidR="004B4925" w:rsidRPr="00205DAB" w:rsidRDefault="004B4925" w:rsidP="004A6E3F">
      <w:pPr>
        <w:tabs>
          <w:tab w:val="left" w:pos="1134"/>
        </w:tabs>
        <w:jc w:val="both"/>
        <w:rPr>
          <w:rFonts w:ascii="Verdana" w:hAnsi="Verdana"/>
          <w:sz w:val="22"/>
          <w:lang w:val="es-BO"/>
        </w:rPr>
      </w:pPr>
    </w:p>
    <w:p w14:paraId="70F9EEE9" w14:textId="77777777" w:rsidR="00622563" w:rsidRPr="00205DAB" w:rsidRDefault="005E361B" w:rsidP="004A6E3F">
      <w:pPr>
        <w:jc w:val="both"/>
        <w:rPr>
          <w:rFonts w:ascii="Verdana" w:hAnsi="Verdana"/>
          <w:sz w:val="22"/>
          <w:lang w:val="es-ES"/>
        </w:rPr>
      </w:pPr>
      <w:r w:rsidRPr="00205DAB">
        <w:rPr>
          <w:rFonts w:ascii="Verdana" w:hAnsi="Verdana"/>
          <w:b/>
          <w:sz w:val="22"/>
          <w:lang w:val="es-BO"/>
        </w:rPr>
        <w:t>IV.</w:t>
      </w:r>
      <w:r w:rsidR="00622563" w:rsidRPr="00205DAB">
        <w:rPr>
          <w:rFonts w:ascii="Verdana" w:hAnsi="Verdana"/>
          <w:sz w:val="22"/>
          <w:lang w:val="es-ES"/>
        </w:rPr>
        <w:t xml:space="preserve"> Estará prohibido, el que la </w:t>
      </w:r>
      <w:r w:rsidR="002A5321" w:rsidRPr="00205DAB">
        <w:rPr>
          <w:rFonts w:ascii="Verdana" w:hAnsi="Verdana"/>
          <w:sz w:val="22"/>
          <w:lang w:val="es-ES"/>
        </w:rPr>
        <w:t>P</w:t>
      </w:r>
      <w:r w:rsidR="00622563" w:rsidRPr="00205DAB">
        <w:rPr>
          <w:rFonts w:ascii="Verdana" w:hAnsi="Verdana"/>
          <w:sz w:val="22"/>
          <w:lang w:val="es-ES"/>
        </w:rPr>
        <w:t>residencia o cualquier miembro del Con</w:t>
      </w:r>
      <w:r w:rsidR="002A5321" w:rsidRPr="00205DAB">
        <w:rPr>
          <w:rFonts w:ascii="Verdana" w:hAnsi="Verdana"/>
          <w:sz w:val="22"/>
          <w:lang w:val="es-ES"/>
        </w:rPr>
        <w:t>s</w:t>
      </w:r>
      <w:r w:rsidR="00622563" w:rsidRPr="00205DAB">
        <w:rPr>
          <w:rFonts w:ascii="Verdana" w:hAnsi="Verdana"/>
          <w:sz w:val="22"/>
          <w:lang w:val="es-ES"/>
        </w:rPr>
        <w:t>ejo Directivo, haciendo uso de su poder, utilic</w:t>
      </w:r>
      <w:r w:rsidR="00875920" w:rsidRPr="00205DAB">
        <w:rPr>
          <w:rFonts w:ascii="Verdana" w:hAnsi="Verdana"/>
          <w:sz w:val="22"/>
          <w:lang w:val="es-ES"/>
        </w:rPr>
        <w:t xml:space="preserve">e o instruya la utilización de la estructura ejecutiva y operativa </w:t>
      </w:r>
      <w:r w:rsidR="00622563" w:rsidRPr="00205DAB">
        <w:rPr>
          <w:rFonts w:ascii="Verdana" w:hAnsi="Verdana"/>
          <w:sz w:val="22"/>
          <w:lang w:val="es-ES"/>
        </w:rPr>
        <w:t>de AMDECO para fines particulares o para el desarrollo de funciones propias de su Gobierno Autónomo Municipal o de otras entidades ajenas a AMDECO, debiendo denunciarse.</w:t>
      </w:r>
    </w:p>
    <w:p w14:paraId="3F4F5229" w14:textId="77777777" w:rsidR="00622563" w:rsidRPr="00205DAB" w:rsidRDefault="00622563" w:rsidP="004A6E3F">
      <w:pPr>
        <w:tabs>
          <w:tab w:val="left" w:pos="1134"/>
        </w:tabs>
        <w:jc w:val="both"/>
        <w:rPr>
          <w:rFonts w:ascii="Verdana" w:hAnsi="Verdana"/>
          <w:sz w:val="22"/>
          <w:lang w:val="es-BO"/>
        </w:rPr>
      </w:pPr>
    </w:p>
    <w:p w14:paraId="610FCFED" w14:textId="77777777" w:rsidR="00AC179E" w:rsidRPr="00205DAB" w:rsidRDefault="002A5321" w:rsidP="004A6E3F">
      <w:pPr>
        <w:tabs>
          <w:tab w:val="left" w:pos="1134"/>
        </w:tabs>
        <w:jc w:val="both"/>
        <w:rPr>
          <w:rFonts w:ascii="Verdana" w:hAnsi="Verdana"/>
          <w:sz w:val="22"/>
          <w:lang w:val="es-ES"/>
        </w:rPr>
      </w:pPr>
      <w:r w:rsidRPr="00205DAB">
        <w:rPr>
          <w:rFonts w:ascii="Verdana" w:hAnsi="Verdana"/>
          <w:b/>
          <w:sz w:val="22"/>
          <w:lang w:val="es-BO"/>
        </w:rPr>
        <w:t>ARTÍCULO 56. (</w:t>
      </w:r>
      <w:r w:rsidR="003A4A5E" w:rsidRPr="00205DAB">
        <w:rPr>
          <w:rFonts w:ascii="Verdana" w:hAnsi="Verdana"/>
          <w:b/>
          <w:sz w:val="22"/>
          <w:lang w:val="es-BO"/>
        </w:rPr>
        <w:t>PREVISIONES PARA LA NO VIOLENCIA</w:t>
      </w:r>
      <w:r w:rsidRPr="00205DAB">
        <w:rPr>
          <w:rFonts w:ascii="Verdana" w:hAnsi="Verdana"/>
          <w:b/>
          <w:sz w:val="22"/>
          <w:lang w:val="es-BO"/>
        </w:rPr>
        <w:t xml:space="preserve">). </w:t>
      </w:r>
      <w:r w:rsidR="00E13106" w:rsidRPr="00205DAB">
        <w:rPr>
          <w:rFonts w:ascii="Verdana" w:hAnsi="Verdana"/>
          <w:sz w:val="22"/>
          <w:lang w:val="es-ES"/>
        </w:rPr>
        <w:t xml:space="preserve">AMDECO, en su manejo institucional interno aplicará lo establecido por </w:t>
      </w:r>
      <w:r w:rsidR="009107D2" w:rsidRPr="00205DAB">
        <w:rPr>
          <w:rFonts w:ascii="Verdana" w:hAnsi="Verdana"/>
          <w:sz w:val="22"/>
          <w:lang w:val="es-ES"/>
        </w:rPr>
        <w:t>el Artículo</w:t>
      </w:r>
      <w:r w:rsidR="00AC179E" w:rsidRPr="00205DAB">
        <w:rPr>
          <w:rFonts w:ascii="Verdana" w:hAnsi="Verdana"/>
          <w:sz w:val="22"/>
          <w:lang w:val="es-ES"/>
        </w:rPr>
        <w:t xml:space="preserve"> 21 parágrafo I</w:t>
      </w:r>
      <w:r w:rsidR="00E13106" w:rsidRPr="00205DAB">
        <w:rPr>
          <w:rFonts w:ascii="Verdana" w:hAnsi="Verdana"/>
          <w:sz w:val="22"/>
          <w:lang w:val="es-ES"/>
        </w:rPr>
        <w:t>, Art</w:t>
      </w:r>
      <w:r w:rsidRPr="00205DAB">
        <w:rPr>
          <w:rFonts w:ascii="Verdana" w:hAnsi="Verdana"/>
          <w:sz w:val="22"/>
          <w:lang w:val="es-ES"/>
        </w:rPr>
        <w:t>ículos</w:t>
      </w:r>
      <w:r w:rsidR="00E13106" w:rsidRPr="00205DAB">
        <w:rPr>
          <w:rFonts w:ascii="Verdana" w:hAnsi="Verdana"/>
          <w:sz w:val="22"/>
          <w:lang w:val="es-ES"/>
        </w:rPr>
        <w:t xml:space="preserve"> 35, 7, 17y la Disposición </w:t>
      </w:r>
      <w:r w:rsidRPr="00205DAB">
        <w:rPr>
          <w:rFonts w:ascii="Verdana" w:hAnsi="Verdana"/>
          <w:sz w:val="22"/>
          <w:lang w:val="es-ES"/>
        </w:rPr>
        <w:t>T</w:t>
      </w:r>
      <w:r w:rsidR="00E13106" w:rsidRPr="00205DAB">
        <w:rPr>
          <w:rFonts w:ascii="Verdana" w:hAnsi="Verdana"/>
          <w:sz w:val="22"/>
          <w:lang w:val="es-ES"/>
        </w:rPr>
        <w:t xml:space="preserve">ransitoria </w:t>
      </w:r>
      <w:r w:rsidRPr="00205DAB">
        <w:rPr>
          <w:rFonts w:ascii="Verdana" w:hAnsi="Verdana"/>
          <w:sz w:val="22"/>
          <w:lang w:val="es-ES"/>
        </w:rPr>
        <w:t>Segunda de la Ley Nº 348 Contra la V</w:t>
      </w:r>
      <w:r w:rsidR="00E13106" w:rsidRPr="00205DAB">
        <w:rPr>
          <w:rFonts w:ascii="Verdana" w:hAnsi="Verdana"/>
          <w:sz w:val="22"/>
          <w:lang w:val="es-ES"/>
        </w:rPr>
        <w:t xml:space="preserve">iolencia hacia la </w:t>
      </w:r>
      <w:r w:rsidRPr="00205DAB">
        <w:rPr>
          <w:rFonts w:ascii="Verdana" w:hAnsi="Verdana"/>
          <w:sz w:val="22"/>
          <w:lang w:val="es-ES"/>
        </w:rPr>
        <w:t>M</w:t>
      </w:r>
      <w:r w:rsidR="00E13106" w:rsidRPr="00205DAB">
        <w:rPr>
          <w:rFonts w:ascii="Verdana" w:hAnsi="Verdana"/>
          <w:sz w:val="22"/>
          <w:lang w:val="es-ES"/>
        </w:rPr>
        <w:t>ujer.</w:t>
      </w:r>
    </w:p>
    <w:p w14:paraId="36A8998E" w14:textId="77777777" w:rsidR="00AC179E" w:rsidRPr="00205DAB" w:rsidRDefault="00AC179E" w:rsidP="004A6E3F">
      <w:pPr>
        <w:tabs>
          <w:tab w:val="left" w:pos="1134"/>
        </w:tabs>
        <w:jc w:val="both"/>
        <w:rPr>
          <w:rFonts w:ascii="Verdana" w:hAnsi="Verdana"/>
          <w:sz w:val="22"/>
          <w:lang w:val="es-BO"/>
        </w:rPr>
      </w:pPr>
    </w:p>
    <w:p w14:paraId="7D17A9FC" w14:textId="77777777" w:rsidR="00DB4114" w:rsidRPr="00205DAB" w:rsidRDefault="002A5321" w:rsidP="004A6E3F">
      <w:pPr>
        <w:tabs>
          <w:tab w:val="left" w:pos="1134"/>
        </w:tabs>
        <w:jc w:val="both"/>
        <w:rPr>
          <w:rFonts w:ascii="Verdana" w:hAnsi="Verdana"/>
          <w:sz w:val="22"/>
          <w:lang w:val="es-BO"/>
        </w:rPr>
      </w:pPr>
      <w:r w:rsidRPr="00205DAB">
        <w:rPr>
          <w:rFonts w:ascii="Verdana" w:hAnsi="Verdana"/>
          <w:b/>
          <w:sz w:val="22"/>
          <w:lang w:val="es-BO"/>
        </w:rPr>
        <w:t>ARTÍCULO 57. (</w:t>
      </w:r>
      <w:r w:rsidR="003A4A5E" w:rsidRPr="00205DAB">
        <w:rPr>
          <w:rFonts w:ascii="Verdana" w:hAnsi="Verdana"/>
          <w:b/>
          <w:sz w:val="22"/>
          <w:lang w:val="es-BO"/>
        </w:rPr>
        <w:t>EQUIPO TÉCNICO DE APOYO DE AMDECO</w:t>
      </w:r>
      <w:r w:rsidRPr="00205DAB">
        <w:rPr>
          <w:rFonts w:ascii="Verdana" w:hAnsi="Verdana"/>
          <w:b/>
          <w:sz w:val="22"/>
          <w:lang w:val="es-BO"/>
        </w:rPr>
        <w:t xml:space="preserve">). </w:t>
      </w:r>
      <w:r w:rsidR="004709F4" w:rsidRPr="00205DAB">
        <w:rPr>
          <w:rFonts w:ascii="Verdana" w:hAnsi="Verdana"/>
          <w:sz w:val="22"/>
          <w:lang w:val="es-BO"/>
        </w:rPr>
        <w:t>Los miembros del Consejo Directivo, de la Asamblea y del Congreso de AMDECO no percibirán salario y ningún tipo de dieta.</w:t>
      </w:r>
      <w:r w:rsidR="00E13106" w:rsidRPr="00205DAB">
        <w:rPr>
          <w:rFonts w:ascii="Verdana" w:hAnsi="Verdana"/>
          <w:sz w:val="22"/>
          <w:lang w:val="es-BO"/>
        </w:rPr>
        <w:t xml:space="preserve"> Sin embargo, podrán los mismos establecer </w:t>
      </w:r>
      <w:r w:rsidR="0017213E" w:rsidRPr="00205DAB">
        <w:rPr>
          <w:rFonts w:ascii="Verdana" w:hAnsi="Verdana"/>
          <w:sz w:val="22"/>
          <w:lang w:val="es-BO"/>
        </w:rPr>
        <w:t xml:space="preserve">remuneraciones para el </w:t>
      </w:r>
      <w:r w:rsidR="00E13106" w:rsidRPr="00205DAB">
        <w:rPr>
          <w:rFonts w:ascii="Verdana" w:hAnsi="Verdana"/>
          <w:sz w:val="22"/>
          <w:lang w:val="es-BO"/>
        </w:rPr>
        <w:t>equipo técnico de apoyo</w:t>
      </w:r>
      <w:r w:rsidR="0017213E" w:rsidRPr="00205DAB">
        <w:rPr>
          <w:rFonts w:ascii="Verdana" w:hAnsi="Verdana"/>
          <w:sz w:val="22"/>
          <w:lang w:val="es-BO"/>
        </w:rPr>
        <w:t>, mediante</w:t>
      </w:r>
      <w:r w:rsidR="00E97439" w:rsidRPr="00205DAB">
        <w:rPr>
          <w:rFonts w:ascii="Verdana" w:hAnsi="Verdana"/>
          <w:sz w:val="22"/>
          <w:lang w:val="es-BO"/>
        </w:rPr>
        <w:t xml:space="preserve"> </w:t>
      </w:r>
      <w:r w:rsidR="00E13106" w:rsidRPr="00205DAB">
        <w:rPr>
          <w:rFonts w:ascii="Verdana" w:hAnsi="Verdana"/>
          <w:sz w:val="22"/>
          <w:lang w:val="es-BO"/>
        </w:rPr>
        <w:t xml:space="preserve">Resolución del Consejo Directivo, </w:t>
      </w:r>
      <w:r w:rsidR="0017213E" w:rsidRPr="00205DAB">
        <w:rPr>
          <w:rFonts w:ascii="Verdana" w:hAnsi="Verdana"/>
          <w:sz w:val="22"/>
          <w:lang w:val="es-BO"/>
        </w:rPr>
        <w:t xml:space="preserve">en similar compatibilidad con el de la </w:t>
      </w:r>
      <w:r w:rsidR="00E13106" w:rsidRPr="00205DAB">
        <w:rPr>
          <w:rFonts w:ascii="Verdana" w:hAnsi="Verdana"/>
          <w:sz w:val="22"/>
          <w:lang w:val="es-BO"/>
        </w:rPr>
        <w:t>FAM Bolivia</w:t>
      </w:r>
      <w:r w:rsidR="0017213E" w:rsidRPr="00205DAB">
        <w:rPr>
          <w:rFonts w:ascii="Verdana" w:hAnsi="Verdana"/>
          <w:sz w:val="22"/>
          <w:lang w:val="es-BO"/>
        </w:rPr>
        <w:t>, en estricto cumplimiento de las normas del Estado aplicables a la materia</w:t>
      </w:r>
      <w:r w:rsidR="00E13106" w:rsidRPr="00205DAB">
        <w:rPr>
          <w:rFonts w:ascii="Verdana" w:hAnsi="Verdana"/>
          <w:sz w:val="22"/>
          <w:lang w:val="es-BO"/>
        </w:rPr>
        <w:t>.</w:t>
      </w:r>
    </w:p>
    <w:p w14:paraId="0FE11ABE" w14:textId="77777777" w:rsidR="00DB4114" w:rsidRPr="00205DAB" w:rsidRDefault="00DB4114" w:rsidP="004A6E3F">
      <w:pPr>
        <w:tabs>
          <w:tab w:val="left" w:pos="1134"/>
        </w:tabs>
        <w:jc w:val="both"/>
        <w:rPr>
          <w:rFonts w:ascii="Verdana" w:hAnsi="Verdana"/>
          <w:sz w:val="22"/>
          <w:lang w:val="es-BO"/>
        </w:rPr>
      </w:pPr>
    </w:p>
    <w:p w14:paraId="49CB979B" w14:textId="77777777" w:rsidR="00556388" w:rsidRPr="00205DAB" w:rsidRDefault="002A5321" w:rsidP="002A5321">
      <w:pPr>
        <w:tabs>
          <w:tab w:val="left" w:pos="1134"/>
        </w:tabs>
        <w:jc w:val="both"/>
        <w:rPr>
          <w:rFonts w:ascii="Verdana" w:hAnsi="Verdana"/>
          <w:sz w:val="22"/>
          <w:lang w:val="es-ES"/>
        </w:rPr>
      </w:pPr>
      <w:r w:rsidRPr="00205DAB">
        <w:rPr>
          <w:rFonts w:ascii="Verdana" w:hAnsi="Verdana"/>
          <w:b/>
          <w:sz w:val="22"/>
          <w:lang w:val="es-BO"/>
        </w:rPr>
        <w:t>ARTÍCULO 58. (</w:t>
      </w:r>
      <w:r w:rsidR="00E97439" w:rsidRPr="00205DAB">
        <w:rPr>
          <w:rFonts w:ascii="Verdana" w:hAnsi="Verdana"/>
          <w:b/>
          <w:sz w:val="22"/>
          <w:lang w:val="es-BO"/>
        </w:rPr>
        <w:t>APOYO MEDIANTE CONSULTORÍAS POR PRODUCTO Y ALIANZAS ESTRATÉGICAS</w:t>
      </w:r>
      <w:r w:rsidRPr="00205DAB">
        <w:rPr>
          <w:rFonts w:ascii="Verdana" w:hAnsi="Verdana"/>
          <w:b/>
          <w:sz w:val="22"/>
          <w:lang w:val="es-BO"/>
        </w:rPr>
        <w:t xml:space="preserve">). </w:t>
      </w:r>
      <w:r w:rsidR="005E361B" w:rsidRPr="00205DAB">
        <w:rPr>
          <w:rFonts w:ascii="Verdana" w:hAnsi="Verdana"/>
          <w:b/>
          <w:sz w:val="22"/>
          <w:lang w:val="es-ES"/>
        </w:rPr>
        <w:t>I.</w:t>
      </w:r>
      <w:r w:rsidR="0017213E" w:rsidRPr="00205DAB">
        <w:rPr>
          <w:rFonts w:ascii="Verdana" w:hAnsi="Verdana"/>
          <w:sz w:val="22"/>
          <w:lang w:val="es-ES"/>
        </w:rPr>
        <w:t xml:space="preserve"> </w:t>
      </w:r>
      <w:r w:rsidR="00556388" w:rsidRPr="00205DAB">
        <w:rPr>
          <w:rFonts w:ascii="Verdana" w:hAnsi="Verdana"/>
          <w:sz w:val="22"/>
          <w:lang w:val="es-ES"/>
        </w:rPr>
        <w:t>Los servicios de consultoría</w:t>
      </w:r>
      <w:r w:rsidR="00BE165C" w:rsidRPr="00205DAB">
        <w:rPr>
          <w:rFonts w:ascii="Verdana" w:hAnsi="Verdana"/>
          <w:sz w:val="22"/>
          <w:lang w:val="es-ES"/>
        </w:rPr>
        <w:t xml:space="preserve"> por producto</w:t>
      </w:r>
      <w:r w:rsidR="00556388" w:rsidRPr="00205DAB">
        <w:rPr>
          <w:rFonts w:ascii="Verdana" w:hAnsi="Verdana"/>
          <w:sz w:val="22"/>
          <w:lang w:val="es-ES"/>
        </w:rPr>
        <w:t xml:space="preserve"> serán </w:t>
      </w:r>
      <w:r w:rsidR="00BE165C" w:rsidRPr="00205DAB">
        <w:rPr>
          <w:rFonts w:ascii="Verdana" w:hAnsi="Verdana"/>
          <w:sz w:val="22"/>
          <w:lang w:val="es-ES"/>
        </w:rPr>
        <w:t>los servicios prestados por un consultor individual o por una empresa consultora, de carácter intelectual y funcional, cuyo resultado será la obtención de un producto conforme los términos de referencia y las condiciones establecidas en el contrato, para el cual se establecerá un determinado plazo para la entrega del producto</w:t>
      </w:r>
      <w:r w:rsidR="00556388" w:rsidRPr="00205DAB">
        <w:rPr>
          <w:rFonts w:ascii="Verdana" w:hAnsi="Verdana"/>
          <w:sz w:val="22"/>
          <w:lang w:val="es-ES"/>
        </w:rPr>
        <w:t>.</w:t>
      </w:r>
    </w:p>
    <w:p w14:paraId="2283F212" w14:textId="77777777" w:rsidR="0017213E" w:rsidRPr="00205DAB" w:rsidRDefault="0017213E" w:rsidP="004A6E3F">
      <w:pPr>
        <w:jc w:val="both"/>
        <w:rPr>
          <w:rFonts w:ascii="Verdana" w:hAnsi="Verdana"/>
          <w:sz w:val="22"/>
          <w:lang w:val="es-ES"/>
        </w:rPr>
      </w:pPr>
    </w:p>
    <w:p w14:paraId="3AEA716F" w14:textId="77777777" w:rsidR="0017213E" w:rsidRPr="00205DAB" w:rsidRDefault="005E361B" w:rsidP="004A6E3F">
      <w:pPr>
        <w:jc w:val="both"/>
        <w:rPr>
          <w:rFonts w:ascii="Verdana" w:hAnsi="Verdana"/>
          <w:sz w:val="22"/>
          <w:lang w:val="es-ES"/>
        </w:rPr>
      </w:pPr>
      <w:r w:rsidRPr="00205DAB">
        <w:rPr>
          <w:rFonts w:ascii="Verdana" w:hAnsi="Verdana"/>
          <w:b/>
          <w:sz w:val="22"/>
          <w:lang w:val="es-ES"/>
        </w:rPr>
        <w:t>I</w:t>
      </w:r>
      <w:r w:rsidR="00B36812" w:rsidRPr="00205DAB">
        <w:rPr>
          <w:rFonts w:ascii="Verdana" w:hAnsi="Verdana"/>
          <w:b/>
          <w:sz w:val="22"/>
          <w:lang w:val="es-ES"/>
        </w:rPr>
        <w:t>I</w:t>
      </w:r>
      <w:r w:rsidRPr="00205DAB">
        <w:rPr>
          <w:rFonts w:ascii="Verdana" w:hAnsi="Verdana"/>
          <w:b/>
          <w:sz w:val="22"/>
          <w:lang w:val="es-ES"/>
        </w:rPr>
        <w:t>.</w:t>
      </w:r>
      <w:r w:rsidR="0017213E" w:rsidRPr="00205DAB">
        <w:rPr>
          <w:rFonts w:ascii="Verdana" w:hAnsi="Verdana"/>
          <w:sz w:val="22"/>
          <w:lang w:val="es-ES"/>
        </w:rPr>
        <w:t xml:space="preserve"> AMDECO podrá establecer alianzas estratégicas con </w:t>
      </w:r>
      <w:proofErr w:type="spellStart"/>
      <w:r w:rsidR="0017213E" w:rsidRPr="00205DAB">
        <w:rPr>
          <w:rFonts w:ascii="Verdana" w:hAnsi="Verdana"/>
          <w:sz w:val="22"/>
          <w:lang w:val="es-ES"/>
        </w:rPr>
        <w:t>ONGs</w:t>
      </w:r>
      <w:proofErr w:type="spellEnd"/>
      <w:r w:rsidR="0017213E" w:rsidRPr="00205DAB">
        <w:rPr>
          <w:rFonts w:ascii="Verdana" w:hAnsi="Verdana"/>
          <w:sz w:val="22"/>
          <w:lang w:val="es-ES"/>
        </w:rPr>
        <w:t xml:space="preserve">, Fundaciones o empresas consultoras para la ejecución de proyectos de manera conjunta, en el marco del cumplimiento de sus fines. </w:t>
      </w:r>
    </w:p>
    <w:p w14:paraId="4F0E8172" w14:textId="77777777" w:rsidR="0017213E" w:rsidRPr="00205DAB" w:rsidRDefault="0017213E" w:rsidP="004A6E3F">
      <w:pPr>
        <w:jc w:val="both"/>
        <w:rPr>
          <w:rFonts w:ascii="Verdana" w:hAnsi="Verdana"/>
          <w:sz w:val="22"/>
          <w:lang w:val="es-ES"/>
        </w:rPr>
      </w:pPr>
    </w:p>
    <w:p w14:paraId="7A88CF3F" w14:textId="77777777" w:rsidR="00B07F63" w:rsidRPr="00205DAB" w:rsidRDefault="00B07F63" w:rsidP="00E97439">
      <w:pPr>
        <w:rPr>
          <w:rFonts w:ascii="Verdana" w:hAnsi="Verdana"/>
          <w:b/>
          <w:sz w:val="22"/>
          <w:lang w:val="es-ES"/>
        </w:rPr>
      </w:pPr>
      <w:r w:rsidRPr="00205DAB">
        <w:rPr>
          <w:rFonts w:ascii="Verdana" w:hAnsi="Verdana"/>
          <w:b/>
          <w:sz w:val="22"/>
          <w:lang w:val="es-ES"/>
        </w:rPr>
        <w:t>CAPÍTULO IV</w:t>
      </w:r>
    </w:p>
    <w:p w14:paraId="6D83A61C" w14:textId="77777777" w:rsidR="00B07F63" w:rsidRPr="00205DAB" w:rsidRDefault="00B07F63" w:rsidP="00E97439">
      <w:pPr>
        <w:rPr>
          <w:rFonts w:ascii="Verdana" w:hAnsi="Verdana"/>
          <w:b/>
          <w:sz w:val="22"/>
          <w:lang w:val="es-ES"/>
        </w:rPr>
      </w:pPr>
      <w:r w:rsidRPr="00205DAB">
        <w:rPr>
          <w:rFonts w:ascii="Verdana" w:hAnsi="Verdana"/>
          <w:b/>
          <w:sz w:val="22"/>
          <w:lang w:val="es-ES"/>
        </w:rPr>
        <w:t>ADMINISTRACIÓN FINANCIERA</w:t>
      </w:r>
    </w:p>
    <w:p w14:paraId="6E8874AF" w14:textId="77777777" w:rsidR="005C17CE" w:rsidRPr="00205DAB" w:rsidRDefault="005C17CE" w:rsidP="004A6E3F">
      <w:pPr>
        <w:jc w:val="both"/>
        <w:rPr>
          <w:rFonts w:ascii="Verdana" w:hAnsi="Verdana"/>
          <w:b/>
          <w:sz w:val="22"/>
          <w:lang w:val="es-ES"/>
        </w:rPr>
      </w:pPr>
    </w:p>
    <w:p w14:paraId="03F148CD" w14:textId="77777777" w:rsidR="0056658D" w:rsidRPr="00205DAB" w:rsidRDefault="00B36812" w:rsidP="004A6E3F">
      <w:pPr>
        <w:tabs>
          <w:tab w:val="left" w:pos="1134"/>
        </w:tabs>
        <w:jc w:val="both"/>
        <w:rPr>
          <w:rFonts w:ascii="Verdana" w:hAnsi="Verdana"/>
          <w:sz w:val="22"/>
          <w:lang w:val="es-BO"/>
        </w:rPr>
      </w:pPr>
      <w:r w:rsidRPr="00205DAB">
        <w:rPr>
          <w:rFonts w:ascii="Verdana" w:hAnsi="Verdana"/>
          <w:b/>
          <w:sz w:val="22"/>
          <w:lang w:val="es-BO"/>
        </w:rPr>
        <w:t>ARTÍCULO 59. (</w:t>
      </w:r>
      <w:r w:rsidR="00E97439" w:rsidRPr="00205DAB">
        <w:rPr>
          <w:rFonts w:ascii="Verdana" w:hAnsi="Verdana"/>
          <w:b/>
          <w:sz w:val="22"/>
          <w:lang w:val="es-BO"/>
        </w:rPr>
        <w:t>PRESUPUESTO Y RESPONSABILIDAD</w:t>
      </w:r>
      <w:r w:rsidRPr="00205DAB">
        <w:rPr>
          <w:rFonts w:ascii="Verdana" w:hAnsi="Verdana"/>
          <w:b/>
          <w:sz w:val="22"/>
          <w:lang w:val="es-BO"/>
        </w:rPr>
        <w:t xml:space="preserve">). </w:t>
      </w:r>
      <w:r w:rsidR="005E361B" w:rsidRPr="00205DAB">
        <w:rPr>
          <w:rFonts w:ascii="Verdana" w:hAnsi="Verdana"/>
          <w:b/>
          <w:sz w:val="22"/>
          <w:lang w:val="es-BO"/>
        </w:rPr>
        <w:t>I.</w:t>
      </w:r>
      <w:r w:rsidR="009008BE" w:rsidRPr="00205DAB">
        <w:rPr>
          <w:rFonts w:ascii="Verdana" w:hAnsi="Verdana"/>
          <w:sz w:val="22"/>
          <w:lang w:val="es-BO"/>
        </w:rPr>
        <w:t xml:space="preserve"> </w:t>
      </w:r>
      <w:r w:rsidR="0056658D" w:rsidRPr="00205DAB">
        <w:rPr>
          <w:rFonts w:ascii="Verdana" w:hAnsi="Verdana"/>
          <w:sz w:val="22"/>
          <w:lang w:val="es-BO"/>
        </w:rPr>
        <w:t xml:space="preserve">El POA y presupuesto de AMDECO será elaborado en base al Reglamento de Programación de Operaciones Anual establecido, el cual será de fácil aplicación, </w:t>
      </w:r>
      <w:r w:rsidR="001801B3" w:rsidRPr="00205DAB">
        <w:rPr>
          <w:rFonts w:ascii="Verdana" w:hAnsi="Verdana"/>
          <w:sz w:val="22"/>
          <w:lang w:val="es-BO"/>
        </w:rPr>
        <w:t xml:space="preserve">acorde a la sencillez y </w:t>
      </w:r>
      <w:r w:rsidR="0056658D" w:rsidRPr="00205DAB">
        <w:rPr>
          <w:rFonts w:ascii="Verdana" w:hAnsi="Verdana"/>
          <w:sz w:val="22"/>
          <w:lang w:val="es-BO"/>
        </w:rPr>
        <w:t>características propias del Sistema Asociativo Municipal.</w:t>
      </w:r>
    </w:p>
    <w:p w14:paraId="5A829140" w14:textId="77777777" w:rsidR="008755DA" w:rsidRPr="00205DAB" w:rsidRDefault="008755DA" w:rsidP="004A6E3F">
      <w:pPr>
        <w:tabs>
          <w:tab w:val="left" w:pos="1134"/>
        </w:tabs>
        <w:jc w:val="both"/>
        <w:rPr>
          <w:rFonts w:ascii="Verdana" w:hAnsi="Verdana"/>
          <w:sz w:val="22"/>
          <w:lang w:val="es-BO"/>
        </w:rPr>
      </w:pPr>
    </w:p>
    <w:p w14:paraId="5E0B279A" w14:textId="77777777" w:rsidR="008755DA" w:rsidRPr="00205DAB" w:rsidRDefault="00B36812" w:rsidP="004A6E3F">
      <w:pPr>
        <w:tabs>
          <w:tab w:val="left" w:pos="1134"/>
        </w:tabs>
        <w:jc w:val="both"/>
        <w:rPr>
          <w:rFonts w:ascii="Verdana" w:hAnsi="Verdana"/>
          <w:sz w:val="22"/>
          <w:lang w:val="es-ES"/>
        </w:rPr>
      </w:pPr>
      <w:r w:rsidRPr="00205DAB">
        <w:rPr>
          <w:rFonts w:ascii="Verdana" w:hAnsi="Verdana"/>
          <w:b/>
          <w:sz w:val="22"/>
          <w:lang w:val="es-ES"/>
        </w:rPr>
        <w:t>I</w:t>
      </w:r>
      <w:r w:rsidR="005E361B" w:rsidRPr="00205DAB">
        <w:rPr>
          <w:rFonts w:ascii="Verdana" w:hAnsi="Verdana"/>
          <w:b/>
          <w:sz w:val="22"/>
          <w:lang w:val="es-ES"/>
        </w:rPr>
        <w:t>I.</w:t>
      </w:r>
      <w:r w:rsidR="008755DA" w:rsidRPr="00205DAB">
        <w:rPr>
          <w:rFonts w:ascii="Verdana" w:hAnsi="Verdana"/>
          <w:sz w:val="22"/>
          <w:lang w:val="es-ES"/>
        </w:rPr>
        <w:t xml:space="preserve"> ADMDECO asumirá la responsabilidad por la administración de los recursos fiscales, conforme las normas vigentes aplicables.</w:t>
      </w:r>
    </w:p>
    <w:p w14:paraId="6CFB399A" w14:textId="77777777" w:rsidR="009008BE" w:rsidRPr="00205DAB" w:rsidRDefault="009008BE" w:rsidP="004A6E3F">
      <w:pPr>
        <w:tabs>
          <w:tab w:val="left" w:pos="1134"/>
        </w:tabs>
        <w:jc w:val="both"/>
        <w:rPr>
          <w:rFonts w:ascii="Verdana" w:hAnsi="Verdana"/>
          <w:sz w:val="22"/>
          <w:lang w:val="es-ES"/>
        </w:rPr>
      </w:pPr>
    </w:p>
    <w:p w14:paraId="7CDDB00B" w14:textId="77777777" w:rsidR="008755DA" w:rsidRPr="00205DAB" w:rsidRDefault="00B36812" w:rsidP="004A6E3F">
      <w:pPr>
        <w:tabs>
          <w:tab w:val="left" w:pos="1134"/>
        </w:tabs>
        <w:jc w:val="both"/>
        <w:rPr>
          <w:rFonts w:ascii="Verdana" w:hAnsi="Verdana"/>
          <w:sz w:val="22"/>
          <w:lang w:val="es-ES"/>
        </w:rPr>
      </w:pPr>
      <w:r w:rsidRPr="00205DAB">
        <w:rPr>
          <w:rFonts w:ascii="Verdana" w:hAnsi="Verdana"/>
          <w:b/>
          <w:sz w:val="22"/>
          <w:lang w:val="es-ES"/>
        </w:rPr>
        <w:lastRenderedPageBreak/>
        <w:t xml:space="preserve">III. </w:t>
      </w:r>
      <w:r w:rsidR="008755DA" w:rsidRPr="00205DAB">
        <w:rPr>
          <w:rFonts w:ascii="Verdana" w:hAnsi="Verdana"/>
          <w:sz w:val="22"/>
          <w:lang w:val="es-ES"/>
        </w:rPr>
        <w:t>Los recursos fiscales asignados a AMDECO serán administrados por el mismo, siendo sujeto a control exter</w:t>
      </w:r>
      <w:r w:rsidR="00200C15" w:rsidRPr="00205DAB">
        <w:rPr>
          <w:rFonts w:ascii="Verdana" w:hAnsi="Verdana"/>
          <w:sz w:val="22"/>
          <w:lang w:val="es-ES"/>
        </w:rPr>
        <w:t>no posterior. Para este efecto, AMDECO</w:t>
      </w:r>
      <w:r w:rsidR="008755DA" w:rsidRPr="00205DAB">
        <w:rPr>
          <w:rFonts w:ascii="Verdana" w:hAnsi="Verdana"/>
          <w:sz w:val="22"/>
          <w:lang w:val="es-ES"/>
        </w:rPr>
        <w:t xml:space="preserve"> presentar</w:t>
      </w:r>
      <w:r w:rsidR="009008BE" w:rsidRPr="00205DAB">
        <w:rPr>
          <w:rFonts w:ascii="Verdana" w:hAnsi="Verdana"/>
          <w:sz w:val="22"/>
          <w:lang w:val="es-ES"/>
        </w:rPr>
        <w:t>á</w:t>
      </w:r>
      <w:r w:rsidR="008755DA" w:rsidRPr="00205DAB">
        <w:rPr>
          <w:rFonts w:ascii="Verdana" w:hAnsi="Verdana"/>
          <w:sz w:val="22"/>
          <w:lang w:val="es-ES"/>
        </w:rPr>
        <w:t xml:space="preserve"> ante la FAM–Bolivia sus informes periódicos</w:t>
      </w:r>
      <w:r w:rsidR="00200C15" w:rsidRPr="00205DAB">
        <w:rPr>
          <w:rFonts w:ascii="Verdana" w:hAnsi="Verdana"/>
          <w:sz w:val="22"/>
          <w:lang w:val="es-ES"/>
        </w:rPr>
        <w:t xml:space="preserve"> establecidos</w:t>
      </w:r>
      <w:r w:rsidR="008755DA" w:rsidRPr="00205DAB">
        <w:rPr>
          <w:rFonts w:ascii="Verdana" w:hAnsi="Verdana"/>
          <w:sz w:val="22"/>
          <w:lang w:val="es-ES"/>
        </w:rPr>
        <w:t>, para su agregación y presentación a las instancias que co</w:t>
      </w:r>
      <w:r w:rsidR="009008BE" w:rsidRPr="00205DAB">
        <w:rPr>
          <w:rFonts w:ascii="Verdana" w:hAnsi="Verdana"/>
          <w:sz w:val="22"/>
          <w:lang w:val="es-ES"/>
        </w:rPr>
        <w:t>rrespondan.</w:t>
      </w:r>
    </w:p>
    <w:p w14:paraId="5FB793CD" w14:textId="77777777" w:rsidR="0056658D" w:rsidRPr="00205DAB" w:rsidRDefault="0056658D" w:rsidP="004A6E3F">
      <w:pPr>
        <w:tabs>
          <w:tab w:val="left" w:pos="1134"/>
        </w:tabs>
        <w:jc w:val="both"/>
        <w:rPr>
          <w:rFonts w:ascii="Verdana" w:hAnsi="Verdana"/>
          <w:sz w:val="22"/>
          <w:lang w:val="es-BO"/>
        </w:rPr>
      </w:pPr>
    </w:p>
    <w:p w14:paraId="20ADF86A" w14:textId="77777777" w:rsidR="001801B3" w:rsidRPr="00205DAB" w:rsidRDefault="00B36812" w:rsidP="004A6E3F">
      <w:pPr>
        <w:tabs>
          <w:tab w:val="left" w:pos="1134"/>
        </w:tabs>
        <w:jc w:val="both"/>
        <w:rPr>
          <w:rFonts w:ascii="Verdana" w:hAnsi="Verdana"/>
          <w:sz w:val="22"/>
          <w:lang w:val="es-BO"/>
        </w:rPr>
      </w:pPr>
      <w:r w:rsidRPr="00205DAB">
        <w:rPr>
          <w:rFonts w:ascii="Verdana" w:hAnsi="Verdana"/>
          <w:b/>
          <w:sz w:val="22"/>
          <w:lang w:val="es-BO"/>
        </w:rPr>
        <w:t>ARTÍCULO 60. (</w:t>
      </w:r>
      <w:r w:rsidR="00E97439" w:rsidRPr="00205DAB">
        <w:rPr>
          <w:rFonts w:ascii="Verdana" w:hAnsi="Verdana"/>
          <w:b/>
          <w:sz w:val="22"/>
          <w:lang w:val="es-BO"/>
        </w:rPr>
        <w:t>CONTABILIDAD Y EJECUCIÓN PRESUPUESTARIA</w:t>
      </w:r>
      <w:r w:rsidRPr="00205DAB">
        <w:rPr>
          <w:rFonts w:ascii="Verdana" w:hAnsi="Verdana"/>
          <w:b/>
          <w:sz w:val="22"/>
          <w:lang w:val="es-BO"/>
        </w:rPr>
        <w:t xml:space="preserve">). </w:t>
      </w:r>
      <w:r w:rsidR="005E361B" w:rsidRPr="00205DAB">
        <w:rPr>
          <w:rFonts w:ascii="Verdana" w:hAnsi="Verdana"/>
          <w:b/>
          <w:sz w:val="22"/>
          <w:lang w:val="es-BO"/>
        </w:rPr>
        <w:t>I.</w:t>
      </w:r>
      <w:r w:rsidR="001801B3" w:rsidRPr="00205DAB">
        <w:rPr>
          <w:rFonts w:ascii="Verdana" w:hAnsi="Verdana"/>
          <w:sz w:val="22"/>
          <w:lang w:val="es-BO"/>
        </w:rPr>
        <w:t xml:space="preserve"> La contabilidad se hará en base a lo establecido en el Reglamento de Contabilidad Integrada, el cual será de fácil aplicación, acorde a la sencillez y características propias del Sistema Asociativo Municipal.</w:t>
      </w:r>
    </w:p>
    <w:p w14:paraId="4D1FC549" w14:textId="77777777" w:rsidR="001801B3" w:rsidRPr="00205DAB" w:rsidRDefault="001801B3" w:rsidP="004A6E3F">
      <w:pPr>
        <w:tabs>
          <w:tab w:val="left" w:pos="1134"/>
        </w:tabs>
        <w:jc w:val="both"/>
        <w:rPr>
          <w:rFonts w:ascii="Verdana" w:hAnsi="Verdana"/>
          <w:sz w:val="22"/>
          <w:lang w:val="es-BO"/>
        </w:rPr>
      </w:pPr>
    </w:p>
    <w:p w14:paraId="56E065FF" w14:textId="77777777" w:rsidR="00B36812"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w:t>
      </w:r>
      <w:r w:rsidR="00B36812" w:rsidRPr="00205DAB">
        <w:rPr>
          <w:rFonts w:ascii="Verdana" w:hAnsi="Verdana"/>
          <w:b/>
          <w:sz w:val="22"/>
          <w:lang w:val="es-BO"/>
        </w:rPr>
        <w:t>I</w:t>
      </w:r>
      <w:r w:rsidRPr="00205DAB">
        <w:rPr>
          <w:rFonts w:ascii="Verdana" w:hAnsi="Verdana"/>
          <w:b/>
          <w:sz w:val="22"/>
          <w:lang w:val="es-BO"/>
        </w:rPr>
        <w:t>.</w:t>
      </w:r>
      <w:r w:rsidR="001801B3" w:rsidRPr="00205DAB">
        <w:rPr>
          <w:rFonts w:ascii="Verdana" w:hAnsi="Verdana"/>
          <w:sz w:val="22"/>
          <w:lang w:val="es-BO"/>
        </w:rPr>
        <w:t xml:space="preserve"> Trimestralmente la Dirección Ejecutiva presentará el informe de ejecución física y presupuestaria del POA y presupuesto, ante el Consejo Directivo, ante la evaluación de los cuales se podrán plantear su reformulación. </w:t>
      </w:r>
    </w:p>
    <w:p w14:paraId="79B5D7BA" w14:textId="77777777" w:rsidR="00B36812" w:rsidRPr="00205DAB" w:rsidRDefault="00B36812" w:rsidP="004A6E3F">
      <w:pPr>
        <w:tabs>
          <w:tab w:val="left" w:pos="1134"/>
        </w:tabs>
        <w:jc w:val="both"/>
        <w:rPr>
          <w:rFonts w:ascii="Verdana" w:hAnsi="Verdana"/>
          <w:sz w:val="22"/>
          <w:lang w:val="es-BO"/>
        </w:rPr>
      </w:pPr>
    </w:p>
    <w:p w14:paraId="5021F095" w14:textId="77777777" w:rsidR="008755DA"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w:t>
      </w:r>
      <w:r w:rsidR="00B36812" w:rsidRPr="00205DAB">
        <w:rPr>
          <w:rFonts w:ascii="Verdana" w:hAnsi="Verdana"/>
          <w:b/>
          <w:sz w:val="22"/>
          <w:lang w:val="es-BO"/>
        </w:rPr>
        <w:t>I</w:t>
      </w:r>
      <w:r w:rsidRPr="00205DAB">
        <w:rPr>
          <w:rFonts w:ascii="Verdana" w:hAnsi="Verdana"/>
          <w:b/>
          <w:sz w:val="22"/>
          <w:lang w:val="es-BO"/>
        </w:rPr>
        <w:t>.</w:t>
      </w:r>
      <w:r w:rsidR="008755DA" w:rsidRPr="00205DAB">
        <w:rPr>
          <w:rFonts w:ascii="Verdana" w:hAnsi="Verdana"/>
          <w:sz w:val="22"/>
          <w:lang w:val="es-BO"/>
        </w:rPr>
        <w:t xml:space="preserve"> El periodo administrativo de AMDECO será de enero a diciembre de cada gestión anual.</w:t>
      </w:r>
    </w:p>
    <w:p w14:paraId="41176144" w14:textId="77777777" w:rsidR="0056658D" w:rsidRPr="00205DAB" w:rsidRDefault="0056658D" w:rsidP="004A6E3F">
      <w:pPr>
        <w:tabs>
          <w:tab w:val="left" w:pos="1134"/>
        </w:tabs>
        <w:jc w:val="both"/>
        <w:rPr>
          <w:rFonts w:ascii="Verdana" w:hAnsi="Verdana"/>
          <w:sz w:val="22"/>
          <w:lang w:val="es-BO"/>
        </w:rPr>
      </w:pPr>
    </w:p>
    <w:p w14:paraId="38FB3F13" w14:textId="77777777" w:rsidR="0056658D" w:rsidRPr="00205DAB" w:rsidRDefault="00B36812" w:rsidP="00B36812">
      <w:pPr>
        <w:tabs>
          <w:tab w:val="left" w:pos="1134"/>
        </w:tabs>
        <w:jc w:val="both"/>
        <w:rPr>
          <w:rFonts w:ascii="Verdana" w:hAnsi="Verdana"/>
          <w:sz w:val="22"/>
          <w:lang w:val="es-BO"/>
        </w:rPr>
      </w:pPr>
      <w:r w:rsidRPr="00205DAB">
        <w:rPr>
          <w:rFonts w:ascii="Verdana" w:hAnsi="Verdana"/>
          <w:b/>
          <w:sz w:val="22"/>
          <w:lang w:val="es-BO"/>
        </w:rPr>
        <w:t>ARTÍCULO 61. (</w:t>
      </w:r>
      <w:r w:rsidR="00E97439" w:rsidRPr="00205DAB">
        <w:rPr>
          <w:rFonts w:ascii="Verdana" w:hAnsi="Verdana"/>
          <w:b/>
          <w:sz w:val="22"/>
          <w:lang w:val="es-BO"/>
        </w:rPr>
        <w:t>FINANCIAMIENTO DE PASAJES Y VIÁTICOS</w:t>
      </w:r>
      <w:r w:rsidRPr="00205DAB">
        <w:rPr>
          <w:rFonts w:ascii="Verdana" w:hAnsi="Verdana"/>
          <w:b/>
          <w:sz w:val="22"/>
          <w:lang w:val="es-BO"/>
        </w:rPr>
        <w:t xml:space="preserve">). </w:t>
      </w:r>
      <w:r w:rsidR="001801B3" w:rsidRPr="00205DAB">
        <w:rPr>
          <w:rFonts w:ascii="Verdana" w:hAnsi="Verdana"/>
          <w:sz w:val="22"/>
          <w:lang w:val="es-BO"/>
        </w:rPr>
        <w:t>La administración de pasajes y viáticos, de caja chica y de fondos en avance se hará de acuerdo a lo establecido en los siguientes reglamentos:</w:t>
      </w:r>
    </w:p>
    <w:p w14:paraId="19AF9FC9" w14:textId="77777777" w:rsidR="00E97439" w:rsidRPr="00205DAB" w:rsidRDefault="00E97439" w:rsidP="004A6E3F">
      <w:pPr>
        <w:jc w:val="both"/>
        <w:rPr>
          <w:rFonts w:ascii="Verdana" w:hAnsi="Verdana"/>
          <w:sz w:val="22"/>
          <w:lang w:val="es-BO"/>
        </w:rPr>
      </w:pPr>
    </w:p>
    <w:p w14:paraId="01919A5F" w14:textId="77777777" w:rsidR="001801B3" w:rsidRPr="00205DAB" w:rsidRDefault="001801B3" w:rsidP="004A6E3F">
      <w:pPr>
        <w:pStyle w:val="Prrafodelista"/>
        <w:numPr>
          <w:ilvl w:val="0"/>
          <w:numId w:val="25"/>
        </w:numPr>
        <w:jc w:val="both"/>
        <w:rPr>
          <w:rFonts w:ascii="Verdana" w:hAnsi="Verdana"/>
          <w:sz w:val="22"/>
          <w:lang w:val="es-BO"/>
        </w:rPr>
      </w:pPr>
      <w:r w:rsidRPr="00205DAB">
        <w:rPr>
          <w:rFonts w:ascii="Verdana" w:hAnsi="Verdana"/>
          <w:sz w:val="22"/>
          <w:lang w:val="es-BO"/>
        </w:rPr>
        <w:t>Reglamento de Pasajes y Viáticos</w:t>
      </w:r>
    </w:p>
    <w:p w14:paraId="49DBD267" w14:textId="77777777" w:rsidR="001801B3" w:rsidRPr="00205DAB" w:rsidRDefault="001801B3" w:rsidP="004A6E3F">
      <w:pPr>
        <w:pStyle w:val="Prrafodelista"/>
        <w:numPr>
          <w:ilvl w:val="0"/>
          <w:numId w:val="25"/>
        </w:numPr>
        <w:jc w:val="both"/>
        <w:rPr>
          <w:rFonts w:ascii="Verdana" w:hAnsi="Verdana"/>
          <w:sz w:val="22"/>
          <w:lang w:val="es-BO"/>
        </w:rPr>
      </w:pPr>
      <w:r w:rsidRPr="00205DAB">
        <w:rPr>
          <w:rFonts w:ascii="Verdana" w:hAnsi="Verdana"/>
          <w:sz w:val="22"/>
          <w:lang w:val="es-BO"/>
        </w:rPr>
        <w:t>Reglamento de Caja Chica y Fondos en Avance</w:t>
      </w:r>
    </w:p>
    <w:p w14:paraId="1123937C" w14:textId="77777777" w:rsidR="0056658D" w:rsidRPr="00205DAB" w:rsidRDefault="0056658D" w:rsidP="004A6E3F">
      <w:pPr>
        <w:jc w:val="both"/>
        <w:rPr>
          <w:rFonts w:ascii="Verdana" w:hAnsi="Verdana"/>
          <w:sz w:val="22"/>
          <w:lang w:val="es-BO"/>
        </w:rPr>
      </w:pPr>
    </w:p>
    <w:p w14:paraId="1CDDC7BA" w14:textId="77777777" w:rsidR="00B07F63" w:rsidRPr="00205DAB" w:rsidRDefault="00B07F63" w:rsidP="00E97439">
      <w:pPr>
        <w:rPr>
          <w:rFonts w:ascii="Verdana" w:hAnsi="Verdana"/>
          <w:b/>
          <w:sz w:val="22"/>
          <w:lang w:val="es-ES"/>
        </w:rPr>
      </w:pPr>
      <w:r w:rsidRPr="00205DAB">
        <w:rPr>
          <w:rFonts w:ascii="Verdana" w:hAnsi="Verdana"/>
          <w:b/>
          <w:sz w:val="22"/>
          <w:lang w:val="es-ES"/>
        </w:rPr>
        <w:t>CAPÍTULO V</w:t>
      </w:r>
    </w:p>
    <w:p w14:paraId="0343EF95" w14:textId="77777777" w:rsidR="00B07F63" w:rsidRPr="00205DAB" w:rsidRDefault="00B07F63" w:rsidP="00E97439">
      <w:pPr>
        <w:rPr>
          <w:rFonts w:ascii="Verdana" w:hAnsi="Verdana"/>
          <w:b/>
          <w:sz w:val="22"/>
          <w:lang w:val="es-ES"/>
        </w:rPr>
      </w:pPr>
      <w:r w:rsidRPr="00205DAB">
        <w:rPr>
          <w:rFonts w:ascii="Verdana" w:hAnsi="Verdana"/>
          <w:b/>
          <w:sz w:val="22"/>
          <w:lang w:val="es-ES"/>
        </w:rPr>
        <w:t>ADMINISTRACIÓN INSTITUCIONAL</w:t>
      </w:r>
    </w:p>
    <w:p w14:paraId="604AE5C4" w14:textId="77777777" w:rsidR="00B443EC" w:rsidRPr="00205DAB" w:rsidRDefault="00B443EC" w:rsidP="00E97439">
      <w:pPr>
        <w:rPr>
          <w:rFonts w:ascii="Verdana" w:hAnsi="Verdana"/>
          <w:b/>
          <w:sz w:val="22"/>
          <w:lang w:val="es-ES"/>
        </w:rPr>
      </w:pPr>
    </w:p>
    <w:p w14:paraId="345D8AB7" w14:textId="77777777" w:rsidR="00B443EC" w:rsidRPr="00205DAB" w:rsidRDefault="00422DA1" w:rsidP="00422DA1">
      <w:pPr>
        <w:tabs>
          <w:tab w:val="left" w:pos="1134"/>
        </w:tabs>
        <w:jc w:val="both"/>
        <w:rPr>
          <w:rFonts w:ascii="Verdana" w:hAnsi="Verdana"/>
          <w:sz w:val="22"/>
          <w:lang w:val="es-ES"/>
        </w:rPr>
      </w:pPr>
      <w:r w:rsidRPr="00205DAB">
        <w:rPr>
          <w:rFonts w:ascii="Verdana" w:hAnsi="Verdana"/>
          <w:b/>
          <w:sz w:val="22"/>
          <w:lang w:val="es-BO"/>
        </w:rPr>
        <w:t>ARTÍCULO 62. (</w:t>
      </w:r>
      <w:r w:rsidR="00E97439" w:rsidRPr="00205DAB">
        <w:rPr>
          <w:rFonts w:ascii="Verdana" w:hAnsi="Verdana"/>
          <w:b/>
          <w:sz w:val="22"/>
          <w:lang w:val="es-BO"/>
        </w:rPr>
        <w:t>RECURSOS LOGÍSTICOS</w:t>
      </w:r>
      <w:r w:rsidRPr="00205DAB">
        <w:rPr>
          <w:rFonts w:ascii="Verdana" w:hAnsi="Verdana"/>
          <w:b/>
          <w:sz w:val="22"/>
          <w:lang w:val="es-BO"/>
        </w:rPr>
        <w:t xml:space="preserve">). </w:t>
      </w:r>
      <w:r w:rsidR="005E361B" w:rsidRPr="00205DAB">
        <w:rPr>
          <w:rFonts w:ascii="Verdana" w:hAnsi="Verdana"/>
          <w:b/>
          <w:sz w:val="22"/>
          <w:lang w:val="es-ES"/>
        </w:rPr>
        <w:t>I.</w:t>
      </w:r>
      <w:r w:rsidR="00B443EC" w:rsidRPr="00205DAB">
        <w:rPr>
          <w:rFonts w:ascii="Verdana" w:hAnsi="Verdana"/>
          <w:sz w:val="22"/>
          <w:lang w:val="es-ES"/>
        </w:rPr>
        <w:t xml:space="preserve"> AMDECO, para su funcionamiento efectivo contará con la infraestructura, equipamiento y mobiliario necesario. Contará al menos con oficinas de atención y sala de sesiones debidamente amobladas, equipadas con computadoras, impresoras, data display y otros necesarios, así como con servicio de telefonía fija, celular, fax e internet.</w:t>
      </w:r>
    </w:p>
    <w:p w14:paraId="039F584A" w14:textId="77777777" w:rsidR="00B443EC" w:rsidRPr="00205DAB" w:rsidRDefault="00B443EC" w:rsidP="004A6E3F">
      <w:pPr>
        <w:jc w:val="both"/>
        <w:rPr>
          <w:rFonts w:ascii="Verdana" w:hAnsi="Verdana"/>
          <w:sz w:val="22"/>
          <w:lang w:val="es-ES"/>
        </w:rPr>
      </w:pPr>
    </w:p>
    <w:p w14:paraId="130ABF24" w14:textId="77777777" w:rsidR="00B443EC" w:rsidRPr="00205DAB" w:rsidRDefault="00422DA1" w:rsidP="004A6E3F">
      <w:pPr>
        <w:jc w:val="both"/>
        <w:rPr>
          <w:rFonts w:ascii="Verdana" w:hAnsi="Verdana"/>
          <w:b/>
          <w:sz w:val="22"/>
          <w:lang w:val="es-ES"/>
        </w:rPr>
      </w:pPr>
      <w:r w:rsidRPr="00205DAB">
        <w:rPr>
          <w:rFonts w:ascii="Verdana" w:hAnsi="Verdana"/>
          <w:b/>
          <w:sz w:val="22"/>
          <w:lang w:val="es-BO"/>
        </w:rPr>
        <w:t>I</w:t>
      </w:r>
      <w:r w:rsidR="005E361B" w:rsidRPr="00205DAB">
        <w:rPr>
          <w:rFonts w:ascii="Verdana" w:hAnsi="Verdana"/>
          <w:b/>
          <w:sz w:val="22"/>
          <w:lang w:val="es-BO"/>
        </w:rPr>
        <w:t>I.</w:t>
      </w:r>
      <w:r w:rsidR="00B443EC" w:rsidRPr="00205DAB">
        <w:rPr>
          <w:rFonts w:ascii="Verdana" w:hAnsi="Verdana"/>
          <w:sz w:val="22"/>
          <w:lang w:val="es-BO"/>
        </w:rPr>
        <w:t xml:space="preserve"> Todo funcionario de AMDECO tendrá derecho a contar con el equipamiento y mobiliario necesario para el efectivo desempeño de sus funciones. Las computadoras y recursos tecnológicos deberán ser renovados y actualizados periódicamente conforme a las normas internacionales que fijan las obsolescencias tecnológicas.</w:t>
      </w:r>
    </w:p>
    <w:p w14:paraId="1E537AA8" w14:textId="77777777" w:rsidR="00B443EC" w:rsidRPr="00205DAB" w:rsidRDefault="00B443EC" w:rsidP="004A6E3F">
      <w:pPr>
        <w:jc w:val="both"/>
        <w:rPr>
          <w:rFonts w:ascii="Verdana" w:hAnsi="Verdana"/>
          <w:b/>
          <w:sz w:val="22"/>
          <w:lang w:val="es-ES"/>
        </w:rPr>
      </w:pPr>
    </w:p>
    <w:p w14:paraId="039549D0" w14:textId="77777777" w:rsidR="00B51AC7" w:rsidRPr="00205DAB" w:rsidRDefault="00422DA1" w:rsidP="00422DA1">
      <w:pPr>
        <w:tabs>
          <w:tab w:val="left" w:pos="1134"/>
        </w:tabs>
        <w:jc w:val="both"/>
        <w:rPr>
          <w:rFonts w:ascii="Verdana" w:hAnsi="Verdana"/>
          <w:sz w:val="22"/>
          <w:lang w:val="es-ES"/>
        </w:rPr>
      </w:pPr>
      <w:r w:rsidRPr="00205DAB">
        <w:rPr>
          <w:rFonts w:ascii="Verdana" w:hAnsi="Verdana"/>
          <w:b/>
          <w:sz w:val="22"/>
          <w:lang w:val="es-BO"/>
        </w:rPr>
        <w:t>ARTÍCULO 63. (</w:t>
      </w:r>
      <w:r w:rsidR="00E97439" w:rsidRPr="00205DAB">
        <w:rPr>
          <w:rFonts w:ascii="Verdana" w:hAnsi="Verdana"/>
          <w:b/>
          <w:sz w:val="22"/>
          <w:lang w:val="es-BO"/>
        </w:rPr>
        <w:t>ADMINISTRACIÓN DE BIENES Y SERVICIOS</w:t>
      </w:r>
      <w:r w:rsidRPr="00205DAB">
        <w:rPr>
          <w:rFonts w:ascii="Verdana" w:hAnsi="Verdana"/>
          <w:b/>
          <w:sz w:val="22"/>
          <w:lang w:val="es-BO"/>
        </w:rPr>
        <w:t xml:space="preserve">). </w:t>
      </w:r>
      <w:r w:rsidR="005E361B" w:rsidRPr="00205DAB">
        <w:rPr>
          <w:rFonts w:ascii="Verdana" w:hAnsi="Verdana"/>
          <w:b/>
          <w:bCs/>
          <w:sz w:val="22"/>
          <w:lang w:val="es-BO"/>
        </w:rPr>
        <w:t>I.</w:t>
      </w:r>
      <w:r w:rsidR="00B51AC7" w:rsidRPr="00205DAB">
        <w:rPr>
          <w:rFonts w:ascii="Verdana" w:hAnsi="Verdana"/>
          <w:bCs/>
          <w:sz w:val="22"/>
          <w:lang w:val="es-BO"/>
        </w:rPr>
        <w:t xml:space="preserve"> </w:t>
      </w:r>
      <w:r w:rsidR="00474664" w:rsidRPr="00205DAB">
        <w:rPr>
          <w:rFonts w:ascii="Verdana" w:hAnsi="Verdana"/>
          <w:bCs/>
          <w:sz w:val="22"/>
          <w:lang w:val="es-BO"/>
        </w:rPr>
        <w:t>Para un efectivo funcionamiento institucional se</w:t>
      </w:r>
      <w:r w:rsidR="00474664" w:rsidRPr="00205DAB">
        <w:rPr>
          <w:rFonts w:ascii="Verdana" w:hAnsi="Verdana"/>
          <w:bCs/>
          <w:sz w:val="22"/>
          <w:lang w:val="es-ES"/>
        </w:rPr>
        <w:t xml:space="preserve"> podrá contratar servicios generales que comprenderá</w:t>
      </w:r>
      <w:r w:rsidR="00474664" w:rsidRPr="00205DAB">
        <w:rPr>
          <w:rFonts w:ascii="Verdana" w:hAnsi="Verdana"/>
          <w:sz w:val="22"/>
          <w:lang w:val="es-ES"/>
        </w:rPr>
        <w:t xml:space="preserve"> los servicios que requiere</w:t>
      </w:r>
      <w:r w:rsidR="00E97439" w:rsidRPr="00205DAB">
        <w:rPr>
          <w:rFonts w:ascii="Verdana" w:hAnsi="Verdana"/>
          <w:sz w:val="22"/>
          <w:lang w:val="es-ES"/>
        </w:rPr>
        <w:t xml:space="preserve"> </w:t>
      </w:r>
      <w:r w:rsidR="00474664" w:rsidRPr="00205DAB">
        <w:rPr>
          <w:rFonts w:ascii="Verdana" w:hAnsi="Verdana"/>
          <w:sz w:val="22"/>
          <w:lang w:val="es-ES"/>
        </w:rPr>
        <w:t xml:space="preserve">AMDECO </w:t>
      </w:r>
      <w:r w:rsidR="00415A7C" w:rsidRPr="00205DAB">
        <w:rPr>
          <w:rFonts w:ascii="Verdana" w:hAnsi="Verdana"/>
          <w:sz w:val="22"/>
          <w:lang w:val="es-ES"/>
        </w:rPr>
        <w:t xml:space="preserve">para desarrollar actividades relacionadas al funcionamiento o la administración de la misma, los que a su vez se clasifican en: </w:t>
      </w:r>
    </w:p>
    <w:p w14:paraId="113D6EAE" w14:textId="77777777" w:rsidR="00E97439" w:rsidRPr="00205DAB" w:rsidRDefault="00E97439" w:rsidP="004A6E3F">
      <w:pPr>
        <w:jc w:val="both"/>
        <w:rPr>
          <w:rFonts w:ascii="Verdana" w:hAnsi="Verdana"/>
          <w:sz w:val="22"/>
          <w:lang w:val="es-ES"/>
        </w:rPr>
      </w:pPr>
    </w:p>
    <w:p w14:paraId="7CCBD2F0" w14:textId="77777777" w:rsidR="00B51AC7" w:rsidRPr="00205DAB" w:rsidRDefault="00B51AC7" w:rsidP="004A6E3F">
      <w:pPr>
        <w:pStyle w:val="Prrafodelista"/>
        <w:numPr>
          <w:ilvl w:val="0"/>
          <w:numId w:val="27"/>
        </w:numPr>
        <w:jc w:val="both"/>
        <w:rPr>
          <w:rFonts w:ascii="Verdana" w:hAnsi="Verdana"/>
          <w:sz w:val="22"/>
          <w:lang w:val="es-ES"/>
        </w:rPr>
      </w:pPr>
      <w:r w:rsidRPr="00205DAB">
        <w:rPr>
          <w:rFonts w:ascii="Verdana" w:hAnsi="Verdana"/>
          <w:b/>
          <w:sz w:val="22"/>
          <w:lang w:val="es-ES"/>
        </w:rPr>
        <w:t>Servicios de Provisión Continua</w:t>
      </w:r>
      <w:r w:rsidRPr="00205DAB">
        <w:rPr>
          <w:rFonts w:ascii="Verdana" w:hAnsi="Verdana"/>
          <w:sz w:val="22"/>
          <w:lang w:val="es-ES"/>
        </w:rPr>
        <w:t>,</w:t>
      </w:r>
      <w:r w:rsidR="00415A7C" w:rsidRPr="00205DAB">
        <w:rPr>
          <w:rFonts w:ascii="Verdana" w:hAnsi="Verdana"/>
          <w:sz w:val="22"/>
          <w:lang w:val="es-ES"/>
        </w:rPr>
        <w:t xml:space="preserve"> tales como: </w:t>
      </w:r>
      <w:r w:rsidR="009326E5" w:rsidRPr="00205DAB">
        <w:rPr>
          <w:rFonts w:ascii="Verdana" w:hAnsi="Verdana"/>
          <w:sz w:val="22"/>
          <w:lang w:val="es-ES"/>
        </w:rPr>
        <w:t xml:space="preserve">servicios básicos, </w:t>
      </w:r>
      <w:r w:rsidR="00415A7C" w:rsidRPr="00205DAB">
        <w:rPr>
          <w:rFonts w:ascii="Verdana" w:hAnsi="Verdana"/>
          <w:sz w:val="22"/>
          <w:lang w:val="es-ES"/>
        </w:rPr>
        <w:t>seguro</w:t>
      </w:r>
      <w:r w:rsidRPr="00205DAB">
        <w:rPr>
          <w:rFonts w:ascii="Verdana" w:hAnsi="Verdana"/>
          <w:sz w:val="22"/>
          <w:lang w:val="es-ES"/>
        </w:rPr>
        <w:t>s, limpieza, vigilancia y otros.</w:t>
      </w:r>
    </w:p>
    <w:p w14:paraId="32683733" w14:textId="77777777" w:rsidR="00415A7C" w:rsidRPr="00205DAB" w:rsidRDefault="00B51AC7" w:rsidP="004A6E3F">
      <w:pPr>
        <w:pStyle w:val="Prrafodelista"/>
        <w:numPr>
          <w:ilvl w:val="0"/>
          <w:numId w:val="27"/>
        </w:numPr>
        <w:jc w:val="both"/>
        <w:rPr>
          <w:rFonts w:ascii="Verdana" w:hAnsi="Verdana"/>
          <w:sz w:val="22"/>
          <w:lang w:val="es-ES"/>
        </w:rPr>
      </w:pPr>
      <w:r w:rsidRPr="00205DAB">
        <w:rPr>
          <w:rFonts w:ascii="Verdana" w:hAnsi="Verdana"/>
          <w:b/>
          <w:sz w:val="22"/>
          <w:lang w:val="es-ES"/>
        </w:rPr>
        <w:t>Servicios de Provisión Discontinua</w:t>
      </w:r>
      <w:r w:rsidRPr="00205DAB">
        <w:rPr>
          <w:rFonts w:ascii="Verdana" w:hAnsi="Verdana"/>
          <w:sz w:val="22"/>
          <w:lang w:val="es-ES"/>
        </w:rPr>
        <w:t>,</w:t>
      </w:r>
      <w:r w:rsidR="00415A7C" w:rsidRPr="00205DAB">
        <w:rPr>
          <w:rFonts w:ascii="Verdana" w:hAnsi="Verdana"/>
          <w:sz w:val="22"/>
          <w:lang w:val="es-ES"/>
        </w:rPr>
        <w:t xml:space="preserve"> tales como: servicios de </w:t>
      </w:r>
      <w:r w:rsidR="007C1DAD" w:rsidRPr="00205DAB">
        <w:rPr>
          <w:rFonts w:ascii="Verdana" w:hAnsi="Verdana"/>
          <w:sz w:val="22"/>
          <w:lang w:val="es-ES"/>
        </w:rPr>
        <w:t>Courier</w:t>
      </w:r>
      <w:r w:rsidR="00415A7C" w:rsidRPr="00205DAB">
        <w:rPr>
          <w:rFonts w:ascii="Verdana" w:hAnsi="Verdana"/>
          <w:sz w:val="22"/>
          <w:lang w:val="es-ES"/>
        </w:rPr>
        <w:t>, servicios de fotocopias, publicidad, provisión de pasajes aéreos, transporte, publicaciones, im</w:t>
      </w:r>
      <w:r w:rsidRPr="00205DAB">
        <w:rPr>
          <w:rFonts w:ascii="Verdana" w:hAnsi="Verdana"/>
          <w:sz w:val="22"/>
          <w:lang w:val="es-ES"/>
        </w:rPr>
        <w:t>presión y otros similares.</w:t>
      </w:r>
    </w:p>
    <w:p w14:paraId="631A7CA9" w14:textId="77777777" w:rsidR="00B51AC7" w:rsidRPr="00205DAB" w:rsidRDefault="005E361B" w:rsidP="004A6E3F">
      <w:pPr>
        <w:jc w:val="both"/>
        <w:rPr>
          <w:rFonts w:ascii="Verdana" w:hAnsi="Verdana"/>
          <w:sz w:val="22"/>
          <w:lang w:val="es-BO"/>
        </w:rPr>
      </w:pPr>
      <w:r w:rsidRPr="00205DAB">
        <w:rPr>
          <w:rFonts w:ascii="Verdana" w:hAnsi="Verdana"/>
          <w:b/>
          <w:sz w:val="22"/>
          <w:lang w:val="es-BO"/>
        </w:rPr>
        <w:lastRenderedPageBreak/>
        <w:t>I</w:t>
      </w:r>
      <w:r w:rsidR="00422DA1" w:rsidRPr="00205DAB">
        <w:rPr>
          <w:rFonts w:ascii="Verdana" w:hAnsi="Verdana"/>
          <w:b/>
          <w:sz w:val="22"/>
          <w:lang w:val="es-BO"/>
        </w:rPr>
        <w:t>I</w:t>
      </w:r>
      <w:r w:rsidRPr="00205DAB">
        <w:rPr>
          <w:rFonts w:ascii="Verdana" w:hAnsi="Verdana"/>
          <w:b/>
          <w:sz w:val="22"/>
          <w:lang w:val="es-BO"/>
        </w:rPr>
        <w:t>.</w:t>
      </w:r>
      <w:r w:rsidR="00B51AC7" w:rsidRPr="00205DAB">
        <w:rPr>
          <w:rFonts w:ascii="Verdana" w:hAnsi="Verdana"/>
          <w:sz w:val="22"/>
          <w:lang w:val="es-BO"/>
        </w:rPr>
        <w:t xml:space="preserve"> La administración de bienes y servicios se hará de acuerdo a lo establecido en los siguientes reglamentos:</w:t>
      </w:r>
    </w:p>
    <w:p w14:paraId="0A2D5722" w14:textId="77777777" w:rsidR="00422DA1" w:rsidRPr="00205DAB" w:rsidRDefault="00422DA1" w:rsidP="004A6E3F">
      <w:pPr>
        <w:jc w:val="both"/>
        <w:rPr>
          <w:rFonts w:ascii="Verdana" w:hAnsi="Verdana"/>
          <w:sz w:val="22"/>
          <w:lang w:val="es-BO"/>
        </w:rPr>
      </w:pPr>
    </w:p>
    <w:p w14:paraId="087470DF" w14:textId="77777777" w:rsidR="00B51AC7" w:rsidRPr="00205DAB" w:rsidRDefault="00B51AC7" w:rsidP="004A6E3F">
      <w:pPr>
        <w:pStyle w:val="Prrafodelista"/>
        <w:numPr>
          <w:ilvl w:val="0"/>
          <w:numId w:val="26"/>
        </w:numPr>
        <w:jc w:val="both"/>
        <w:rPr>
          <w:rFonts w:ascii="Verdana" w:hAnsi="Verdana"/>
          <w:sz w:val="22"/>
          <w:lang w:val="es-BO"/>
        </w:rPr>
      </w:pPr>
      <w:r w:rsidRPr="00205DAB">
        <w:rPr>
          <w:rFonts w:ascii="Verdana" w:hAnsi="Verdana"/>
          <w:sz w:val="22"/>
          <w:lang w:val="es-BO"/>
        </w:rPr>
        <w:t>Reglamento de Contratación de Bienes y Servicios</w:t>
      </w:r>
    </w:p>
    <w:p w14:paraId="761AD35B" w14:textId="77777777" w:rsidR="00B51AC7" w:rsidRPr="00205DAB" w:rsidRDefault="00B51AC7" w:rsidP="004A6E3F">
      <w:pPr>
        <w:pStyle w:val="Prrafodelista"/>
        <w:numPr>
          <w:ilvl w:val="0"/>
          <w:numId w:val="26"/>
        </w:numPr>
        <w:jc w:val="both"/>
        <w:rPr>
          <w:rFonts w:ascii="Verdana" w:hAnsi="Verdana"/>
          <w:sz w:val="22"/>
          <w:lang w:val="es-BO"/>
        </w:rPr>
      </w:pPr>
      <w:r w:rsidRPr="00205DAB">
        <w:rPr>
          <w:rFonts w:ascii="Verdana" w:hAnsi="Verdana"/>
          <w:sz w:val="22"/>
          <w:lang w:val="es-BO"/>
        </w:rPr>
        <w:t>Reglamento de Almacén, Activos Fijos y Disposición de Bienes</w:t>
      </w:r>
    </w:p>
    <w:p w14:paraId="7E2B3AAC" w14:textId="77777777" w:rsidR="00422DA1" w:rsidRPr="00205DAB" w:rsidRDefault="00422DA1" w:rsidP="00422DA1">
      <w:pPr>
        <w:pStyle w:val="Prrafodelista"/>
        <w:jc w:val="both"/>
        <w:rPr>
          <w:rFonts w:ascii="Verdana" w:hAnsi="Verdana"/>
          <w:sz w:val="22"/>
          <w:lang w:val="es-BO"/>
        </w:rPr>
      </w:pPr>
    </w:p>
    <w:p w14:paraId="5B76D8FC" w14:textId="77777777" w:rsidR="00B51AC7" w:rsidRPr="00205DAB" w:rsidRDefault="00B51AC7" w:rsidP="004A6E3F">
      <w:pPr>
        <w:jc w:val="both"/>
        <w:rPr>
          <w:rFonts w:ascii="Verdana" w:hAnsi="Verdana"/>
          <w:sz w:val="22"/>
          <w:lang w:val="es-BO"/>
        </w:rPr>
      </w:pPr>
      <w:r w:rsidRPr="00205DAB">
        <w:rPr>
          <w:rFonts w:ascii="Verdana" w:hAnsi="Verdana"/>
          <w:sz w:val="22"/>
          <w:lang w:val="es-ES"/>
        </w:rPr>
        <w:t xml:space="preserve">Los mismos serán </w:t>
      </w:r>
      <w:r w:rsidRPr="00205DAB">
        <w:rPr>
          <w:rFonts w:ascii="Verdana" w:hAnsi="Verdana"/>
          <w:sz w:val="22"/>
          <w:lang w:val="es-BO"/>
        </w:rPr>
        <w:t>de fácil aplicación, acorde a la sencillez y características propias del Sistema Asociativo Municipal.</w:t>
      </w:r>
    </w:p>
    <w:p w14:paraId="796F292A" w14:textId="77777777" w:rsidR="00B51AC7" w:rsidRPr="00205DAB" w:rsidRDefault="00B51AC7" w:rsidP="004A6E3F">
      <w:pPr>
        <w:jc w:val="both"/>
        <w:rPr>
          <w:rFonts w:ascii="Verdana" w:hAnsi="Verdana"/>
          <w:b/>
          <w:sz w:val="22"/>
          <w:lang w:val="es-ES"/>
        </w:rPr>
      </w:pPr>
    </w:p>
    <w:p w14:paraId="388B267F" w14:textId="77777777" w:rsidR="00622563" w:rsidRPr="00205DAB" w:rsidRDefault="005E361B" w:rsidP="004A6E3F">
      <w:pPr>
        <w:jc w:val="both"/>
        <w:rPr>
          <w:rFonts w:ascii="Verdana" w:hAnsi="Verdana"/>
          <w:sz w:val="22"/>
          <w:lang w:val="es-ES"/>
        </w:rPr>
      </w:pPr>
      <w:r w:rsidRPr="00205DAB">
        <w:rPr>
          <w:rFonts w:ascii="Verdana" w:hAnsi="Verdana"/>
          <w:b/>
          <w:sz w:val="22"/>
          <w:lang w:val="es-ES"/>
        </w:rPr>
        <w:t>I</w:t>
      </w:r>
      <w:r w:rsidR="00422DA1" w:rsidRPr="00205DAB">
        <w:rPr>
          <w:rFonts w:ascii="Verdana" w:hAnsi="Verdana"/>
          <w:b/>
          <w:sz w:val="22"/>
          <w:lang w:val="es-ES"/>
        </w:rPr>
        <w:t>II</w:t>
      </w:r>
      <w:r w:rsidRPr="00205DAB">
        <w:rPr>
          <w:rFonts w:ascii="Verdana" w:hAnsi="Verdana"/>
          <w:b/>
          <w:sz w:val="22"/>
          <w:lang w:val="es-ES"/>
        </w:rPr>
        <w:t>.</w:t>
      </w:r>
      <w:r w:rsidR="00622563" w:rsidRPr="00205DAB">
        <w:rPr>
          <w:rFonts w:ascii="Verdana" w:hAnsi="Verdana"/>
          <w:sz w:val="22"/>
          <w:lang w:val="es-ES"/>
        </w:rPr>
        <w:t xml:space="preserve"> Estará prohibido, el que la presidencia o cualquier miembro del </w:t>
      </w:r>
      <w:r w:rsidR="00422DA1" w:rsidRPr="00205DAB">
        <w:rPr>
          <w:rFonts w:ascii="Verdana" w:hAnsi="Verdana"/>
          <w:sz w:val="22"/>
          <w:lang w:val="es-ES"/>
        </w:rPr>
        <w:t>Consejo</w:t>
      </w:r>
      <w:r w:rsidR="00622563" w:rsidRPr="00205DAB">
        <w:rPr>
          <w:rFonts w:ascii="Verdana" w:hAnsi="Verdana"/>
          <w:sz w:val="22"/>
          <w:lang w:val="es-ES"/>
        </w:rPr>
        <w:t xml:space="preserve"> Directivo, haciendo uso de su poder, utilice o instruya la utilización de los vehículos y otros bienes de AMDECO para fines particulares o para el desarrollo de funciones propias de su Gobierno Autónomo Municipal o de otras entidades ajenas a AMDECO, debiendo denunciarse.</w:t>
      </w:r>
    </w:p>
    <w:p w14:paraId="4D50A1E4" w14:textId="77777777" w:rsidR="00622563" w:rsidRPr="00205DAB" w:rsidRDefault="00622563" w:rsidP="004A6E3F">
      <w:pPr>
        <w:jc w:val="both"/>
        <w:rPr>
          <w:rFonts w:ascii="Verdana" w:hAnsi="Verdana"/>
          <w:b/>
          <w:sz w:val="22"/>
          <w:lang w:val="es-ES"/>
        </w:rPr>
      </w:pPr>
    </w:p>
    <w:p w14:paraId="295F73CF" w14:textId="77777777" w:rsidR="00B07F63" w:rsidRPr="00205DAB" w:rsidRDefault="00B07F63" w:rsidP="00E97439">
      <w:pPr>
        <w:rPr>
          <w:rFonts w:ascii="Verdana" w:hAnsi="Verdana"/>
          <w:b/>
          <w:sz w:val="22"/>
          <w:lang w:val="es-ES"/>
        </w:rPr>
      </w:pPr>
      <w:r w:rsidRPr="00205DAB">
        <w:rPr>
          <w:rFonts w:ascii="Verdana" w:hAnsi="Verdana"/>
          <w:b/>
          <w:sz w:val="22"/>
          <w:lang w:val="es-ES"/>
        </w:rPr>
        <w:t>TÍTULO IV</w:t>
      </w:r>
    </w:p>
    <w:p w14:paraId="4DEA86B8" w14:textId="77777777" w:rsidR="00B07F63" w:rsidRPr="00205DAB" w:rsidRDefault="00B07F63" w:rsidP="00E97439">
      <w:pPr>
        <w:rPr>
          <w:rFonts w:ascii="Verdana" w:hAnsi="Verdana"/>
          <w:b/>
          <w:sz w:val="22"/>
          <w:lang w:val="es-ES"/>
        </w:rPr>
      </w:pPr>
      <w:r w:rsidRPr="00205DAB">
        <w:rPr>
          <w:rFonts w:ascii="Verdana" w:hAnsi="Verdana"/>
          <w:b/>
          <w:sz w:val="22"/>
          <w:lang w:val="es-ES"/>
        </w:rPr>
        <w:t xml:space="preserve">FUNCIONAMIENTO </w:t>
      </w:r>
      <w:r w:rsidR="002573A2" w:rsidRPr="00205DAB">
        <w:rPr>
          <w:rFonts w:ascii="Verdana" w:hAnsi="Verdana"/>
          <w:b/>
          <w:sz w:val="22"/>
          <w:lang w:val="es-ES"/>
        </w:rPr>
        <w:t>DE AMDECO</w:t>
      </w:r>
    </w:p>
    <w:p w14:paraId="393F155D" w14:textId="77777777" w:rsidR="005C17CE" w:rsidRPr="00205DAB" w:rsidRDefault="005C17CE" w:rsidP="00E97439">
      <w:pPr>
        <w:rPr>
          <w:rFonts w:ascii="Verdana" w:hAnsi="Verdana"/>
          <w:b/>
          <w:sz w:val="22"/>
          <w:lang w:val="es-ES"/>
        </w:rPr>
      </w:pPr>
    </w:p>
    <w:p w14:paraId="4423666E" w14:textId="77777777" w:rsidR="005176FB" w:rsidRPr="00205DAB" w:rsidRDefault="005176FB" w:rsidP="00E97439">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I</w:t>
      </w:r>
    </w:p>
    <w:p w14:paraId="1D1D550B" w14:textId="77777777" w:rsidR="005176FB" w:rsidRPr="00205DAB" w:rsidRDefault="005176FB" w:rsidP="00E97439">
      <w:pPr>
        <w:rPr>
          <w:rFonts w:ascii="Verdana" w:hAnsi="Verdana"/>
          <w:b/>
          <w:sz w:val="22"/>
          <w:lang w:val="es-ES"/>
        </w:rPr>
      </w:pPr>
      <w:r w:rsidRPr="00205DAB">
        <w:rPr>
          <w:rFonts w:ascii="Verdana" w:hAnsi="Verdana"/>
          <w:b/>
          <w:sz w:val="22"/>
          <w:lang w:val="es-ES"/>
        </w:rPr>
        <w:t>SESIONES DEL CONGRESO DEPARTAMENTAL</w:t>
      </w:r>
    </w:p>
    <w:p w14:paraId="09543AA0" w14:textId="77777777" w:rsidR="005176FB" w:rsidRPr="00205DAB" w:rsidRDefault="005176FB" w:rsidP="00E97439">
      <w:pPr>
        <w:rPr>
          <w:rFonts w:ascii="Verdana" w:hAnsi="Verdana"/>
          <w:b/>
          <w:sz w:val="22"/>
          <w:lang w:val="es-ES"/>
        </w:rPr>
      </w:pPr>
    </w:p>
    <w:p w14:paraId="7F59C55E" w14:textId="77777777" w:rsidR="00262211" w:rsidRPr="00205DAB" w:rsidRDefault="001E497F" w:rsidP="004A6E3F">
      <w:pPr>
        <w:tabs>
          <w:tab w:val="left" w:pos="1134"/>
        </w:tabs>
        <w:jc w:val="both"/>
        <w:rPr>
          <w:rFonts w:ascii="Verdana" w:eastAsia="Times New Roman" w:hAnsi="Verdana"/>
          <w:sz w:val="22"/>
          <w:lang w:val="es-ES" w:eastAsia="es-ES"/>
        </w:rPr>
      </w:pPr>
      <w:r w:rsidRPr="00205DAB">
        <w:rPr>
          <w:rFonts w:ascii="Verdana" w:hAnsi="Verdana"/>
          <w:b/>
          <w:sz w:val="22"/>
          <w:lang w:val="es-BO"/>
        </w:rPr>
        <w:t>ARTÍCULO 64. (</w:t>
      </w:r>
      <w:r w:rsidR="00E97439" w:rsidRPr="00205DAB">
        <w:rPr>
          <w:rFonts w:ascii="Verdana" w:hAnsi="Verdana"/>
          <w:b/>
          <w:sz w:val="22"/>
          <w:lang w:val="es-BO"/>
        </w:rPr>
        <w:t>SESIONES DEL CONGRESO</w:t>
      </w:r>
      <w:r w:rsidRPr="00205DAB">
        <w:rPr>
          <w:rFonts w:ascii="Verdana" w:hAnsi="Verdana"/>
          <w:b/>
          <w:sz w:val="22"/>
          <w:lang w:val="es-BO"/>
        </w:rPr>
        <w:t xml:space="preserve">). </w:t>
      </w:r>
      <w:r w:rsidR="00262211" w:rsidRPr="00205DAB">
        <w:rPr>
          <w:rFonts w:ascii="Verdana" w:eastAsia="Times New Roman" w:hAnsi="Verdana"/>
          <w:sz w:val="22"/>
          <w:lang w:val="es-ES" w:eastAsia="es-ES"/>
        </w:rPr>
        <w:t xml:space="preserve">El Congreso Departamental de Gobiernos Autónomos Municipales de AMDECO sesionará de manera ordinaria cada cinco años, pudiendo sesionar de manera extraordinaria, las veces que sea necesario. </w:t>
      </w:r>
    </w:p>
    <w:p w14:paraId="31F59EA9" w14:textId="77777777" w:rsidR="00262211" w:rsidRPr="00205DAB" w:rsidRDefault="00262211" w:rsidP="004A6E3F">
      <w:pPr>
        <w:tabs>
          <w:tab w:val="left" w:pos="1134"/>
        </w:tabs>
        <w:jc w:val="both"/>
        <w:rPr>
          <w:rFonts w:ascii="Verdana" w:hAnsi="Verdana"/>
          <w:sz w:val="22"/>
          <w:lang w:val="es-BO"/>
        </w:rPr>
      </w:pPr>
    </w:p>
    <w:p w14:paraId="36D48872" w14:textId="77777777" w:rsidR="00224EAC" w:rsidRPr="00205DAB" w:rsidRDefault="001E497F" w:rsidP="004A6E3F">
      <w:pPr>
        <w:tabs>
          <w:tab w:val="left" w:pos="1134"/>
        </w:tabs>
        <w:jc w:val="both"/>
        <w:rPr>
          <w:rFonts w:ascii="Verdana" w:hAnsi="Verdana"/>
          <w:sz w:val="22"/>
          <w:lang w:val="es-ES"/>
        </w:rPr>
      </w:pPr>
      <w:bookmarkStart w:id="13" w:name="_Hlk72500523"/>
      <w:r w:rsidRPr="00205DAB">
        <w:rPr>
          <w:rFonts w:ascii="Verdana" w:hAnsi="Verdana"/>
          <w:b/>
          <w:sz w:val="22"/>
          <w:lang w:val="es-BO"/>
        </w:rPr>
        <w:t>ARTÍCULO 65. (</w:t>
      </w:r>
      <w:r w:rsidR="00E97439" w:rsidRPr="00205DAB">
        <w:rPr>
          <w:rFonts w:ascii="Verdana" w:hAnsi="Verdana"/>
          <w:b/>
          <w:sz w:val="22"/>
          <w:lang w:val="es-BO"/>
        </w:rPr>
        <w:t>CONVOCATORIAS A SESIONES DE CONGRESO</w:t>
      </w:r>
      <w:r w:rsidRPr="00205DAB">
        <w:rPr>
          <w:rFonts w:ascii="Verdana" w:hAnsi="Verdana"/>
          <w:b/>
          <w:sz w:val="22"/>
          <w:lang w:val="es-BO"/>
        </w:rPr>
        <w:t xml:space="preserve">). </w:t>
      </w:r>
      <w:r w:rsidR="005E361B" w:rsidRPr="00205DAB">
        <w:rPr>
          <w:rFonts w:ascii="Verdana" w:hAnsi="Verdana"/>
          <w:b/>
          <w:sz w:val="22"/>
          <w:lang w:val="es-ES"/>
        </w:rPr>
        <w:t>I.</w:t>
      </w:r>
      <w:r w:rsidR="00224EAC" w:rsidRPr="00205DAB">
        <w:rPr>
          <w:rFonts w:ascii="Verdana" w:hAnsi="Verdana"/>
          <w:sz w:val="22"/>
          <w:lang w:val="es-ES"/>
        </w:rPr>
        <w:t xml:space="preserve"> Los Congresos Departamentales serán convocados por la presidencia de AMDECO, con la aprobación del Consejo Directivo, salvo el Congreso ordinario que será convocado únicamente por la presidencia en ejercicio.</w:t>
      </w:r>
    </w:p>
    <w:p w14:paraId="12834918" w14:textId="77777777" w:rsidR="00224EAC" w:rsidRPr="00205DAB" w:rsidRDefault="00224EAC" w:rsidP="004A6E3F">
      <w:pPr>
        <w:tabs>
          <w:tab w:val="left" w:pos="1134"/>
        </w:tabs>
        <w:jc w:val="both"/>
        <w:rPr>
          <w:rFonts w:ascii="Verdana" w:hAnsi="Verdana"/>
          <w:sz w:val="22"/>
          <w:lang w:val="es-ES"/>
        </w:rPr>
      </w:pPr>
    </w:p>
    <w:p w14:paraId="5197E2BA"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1E497F" w:rsidRPr="00205DAB">
        <w:rPr>
          <w:rFonts w:ascii="Verdana" w:hAnsi="Verdana"/>
          <w:b/>
          <w:sz w:val="22"/>
          <w:lang w:val="es-ES"/>
        </w:rPr>
        <w:t>I</w:t>
      </w:r>
      <w:r w:rsidRPr="00205DAB">
        <w:rPr>
          <w:rFonts w:ascii="Verdana" w:hAnsi="Verdana"/>
          <w:b/>
          <w:sz w:val="22"/>
          <w:lang w:val="es-ES"/>
        </w:rPr>
        <w:t>.</w:t>
      </w:r>
      <w:r w:rsidR="00224EAC" w:rsidRPr="00205DAB">
        <w:rPr>
          <w:rFonts w:ascii="Verdana" w:hAnsi="Verdana"/>
          <w:sz w:val="22"/>
          <w:lang w:val="es-ES"/>
        </w:rPr>
        <w:t xml:space="preserve"> </w:t>
      </w:r>
      <w:r w:rsidR="00262211" w:rsidRPr="00205DAB">
        <w:rPr>
          <w:rFonts w:ascii="Verdana" w:hAnsi="Verdana"/>
          <w:sz w:val="22"/>
          <w:lang w:val="es-ES"/>
        </w:rPr>
        <w:t>Las convocatorias a Congreso Departamental se harán con al menos quince (15) días de anticipación, mismas que se harán conocer de manera inmediata a los Gobiernos Autónomos Municipales y demás entidades miembros.</w:t>
      </w:r>
    </w:p>
    <w:p w14:paraId="4AE1DE93" w14:textId="77777777" w:rsidR="00262211" w:rsidRPr="00205DAB" w:rsidRDefault="00262211" w:rsidP="004A6E3F">
      <w:pPr>
        <w:tabs>
          <w:tab w:val="left" w:pos="1134"/>
        </w:tabs>
        <w:jc w:val="both"/>
        <w:rPr>
          <w:rFonts w:ascii="Verdana" w:hAnsi="Verdana"/>
          <w:sz w:val="22"/>
          <w:lang w:val="es-BO"/>
        </w:rPr>
      </w:pPr>
      <w:bookmarkStart w:id="14" w:name="_Hlk72500546"/>
      <w:bookmarkEnd w:id="13"/>
    </w:p>
    <w:p w14:paraId="5624818C" w14:textId="77777777" w:rsidR="00262211" w:rsidRPr="00205DAB" w:rsidRDefault="001E497F" w:rsidP="004A6E3F">
      <w:pPr>
        <w:tabs>
          <w:tab w:val="left" w:pos="1134"/>
        </w:tabs>
        <w:jc w:val="both"/>
        <w:rPr>
          <w:rFonts w:ascii="Verdana" w:hAnsi="Verdana"/>
          <w:sz w:val="22"/>
          <w:lang w:val="es-ES"/>
        </w:rPr>
      </w:pPr>
      <w:r w:rsidRPr="00205DAB">
        <w:rPr>
          <w:rFonts w:ascii="Verdana" w:hAnsi="Verdana"/>
          <w:b/>
          <w:sz w:val="22"/>
          <w:lang w:val="es-BO"/>
        </w:rPr>
        <w:t>ARTÍCULO 66. (</w:t>
      </w:r>
      <w:r w:rsidR="00E97439" w:rsidRPr="00205DAB">
        <w:rPr>
          <w:rFonts w:ascii="Verdana" w:hAnsi="Verdana"/>
          <w:b/>
          <w:sz w:val="22"/>
          <w:lang w:val="es-BO"/>
        </w:rPr>
        <w:t>SESIONES ORDINARIAS DE CONGRESO</w:t>
      </w:r>
      <w:r w:rsidRPr="00205DAB">
        <w:rPr>
          <w:rFonts w:ascii="Verdana" w:hAnsi="Verdana"/>
          <w:b/>
          <w:sz w:val="22"/>
          <w:lang w:val="es-BO"/>
        </w:rPr>
        <w:t xml:space="preserve">). </w:t>
      </w:r>
      <w:r w:rsidR="005E361B" w:rsidRPr="00205DAB">
        <w:rPr>
          <w:rFonts w:ascii="Verdana" w:hAnsi="Verdana"/>
          <w:b/>
          <w:sz w:val="22"/>
          <w:lang w:val="es-ES"/>
        </w:rPr>
        <w:t>I.</w:t>
      </w:r>
      <w:r w:rsidR="00262211" w:rsidRPr="00205DAB">
        <w:rPr>
          <w:rFonts w:ascii="Verdana" w:hAnsi="Verdana"/>
          <w:sz w:val="22"/>
          <w:lang w:val="es-ES"/>
        </w:rPr>
        <w:t xml:space="preserve"> Las sesiones ordinarias de Congreso se realizarán en los siguientes dos meses luego de que las nuevas autoridades en los Gobiernos Autónomos Municipales hayan asumido sus respectivos cargos, luego de las elecciones generales subnacionales.</w:t>
      </w:r>
    </w:p>
    <w:bookmarkEnd w:id="14"/>
    <w:p w14:paraId="518AB106" w14:textId="77777777" w:rsidR="00262211" w:rsidRPr="00205DAB" w:rsidRDefault="00262211" w:rsidP="004A6E3F">
      <w:pPr>
        <w:tabs>
          <w:tab w:val="left" w:pos="1134"/>
        </w:tabs>
        <w:jc w:val="both"/>
        <w:rPr>
          <w:rFonts w:ascii="Verdana" w:hAnsi="Verdana"/>
          <w:sz w:val="22"/>
          <w:lang w:val="es-ES"/>
        </w:rPr>
      </w:pPr>
    </w:p>
    <w:p w14:paraId="50B612DD"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1E497F" w:rsidRPr="00205DAB">
        <w:rPr>
          <w:rFonts w:ascii="Verdana" w:hAnsi="Verdana"/>
          <w:b/>
          <w:sz w:val="22"/>
          <w:lang w:val="es-ES"/>
        </w:rPr>
        <w:t>I</w:t>
      </w:r>
      <w:r w:rsidRPr="00205DAB">
        <w:rPr>
          <w:rFonts w:ascii="Verdana" w:hAnsi="Verdana"/>
          <w:b/>
          <w:sz w:val="22"/>
          <w:lang w:val="es-ES"/>
        </w:rPr>
        <w:t>.</w:t>
      </w:r>
      <w:r w:rsidR="00262211" w:rsidRPr="00205DAB">
        <w:rPr>
          <w:rFonts w:ascii="Verdana" w:hAnsi="Verdana"/>
          <w:sz w:val="22"/>
          <w:lang w:val="es-ES"/>
        </w:rPr>
        <w:t xml:space="preserve"> </w:t>
      </w:r>
      <w:r w:rsidR="00224EAC" w:rsidRPr="00205DAB">
        <w:rPr>
          <w:rFonts w:ascii="Verdana" w:hAnsi="Verdana"/>
          <w:sz w:val="22"/>
          <w:lang w:val="es-ES"/>
        </w:rPr>
        <w:t>La concejala, concejal, alcaldesa o alcalde que ejerza de presidente de AMDECO,</w:t>
      </w:r>
      <w:r w:rsidR="00262211" w:rsidRPr="00205DAB">
        <w:rPr>
          <w:rFonts w:ascii="Verdana" w:hAnsi="Verdana"/>
          <w:sz w:val="22"/>
          <w:lang w:val="es-ES"/>
        </w:rPr>
        <w:t xml:space="preserve"> a la conclusión del periodo de mandato constitucional de autoridades municipales, posteriormente a la </w:t>
      </w:r>
      <w:r w:rsidR="00D60689" w:rsidRPr="00205DAB">
        <w:rPr>
          <w:rFonts w:ascii="Verdana" w:hAnsi="Verdana"/>
          <w:sz w:val="22"/>
          <w:lang w:val="es-ES"/>
        </w:rPr>
        <w:t xml:space="preserve">transmisión de mando a las </w:t>
      </w:r>
      <w:r w:rsidR="00262211" w:rsidRPr="00205DAB">
        <w:rPr>
          <w:rFonts w:ascii="Verdana" w:hAnsi="Verdana"/>
          <w:sz w:val="22"/>
          <w:lang w:val="es-ES"/>
        </w:rPr>
        <w:t>nuevas autoridades en los Gobiernos Autónomos Municipales, excepcionalmente y d</w:t>
      </w:r>
      <w:r w:rsidR="00224EAC" w:rsidRPr="00205DAB">
        <w:rPr>
          <w:rFonts w:ascii="Verdana" w:hAnsi="Verdana"/>
          <w:sz w:val="22"/>
          <w:lang w:val="es-ES"/>
        </w:rPr>
        <w:t>e manera transitoria continuará ejerciendo su cargo de Presidente,</w:t>
      </w:r>
      <w:r w:rsidR="00262211" w:rsidRPr="00205DAB">
        <w:rPr>
          <w:rFonts w:ascii="Verdana" w:hAnsi="Verdana"/>
          <w:sz w:val="22"/>
          <w:lang w:val="es-ES"/>
        </w:rPr>
        <w:t xml:space="preserve"> únicamente para fines de organización y realización del Congreso Ordinario y elección de nuevos integrantes del Consejo Directivo.</w:t>
      </w:r>
    </w:p>
    <w:p w14:paraId="73FE8066" w14:textId="77777777" w:rsidR="00262211" w:rsidRPr="00205DAB" w:rsidRDefault="00262211" w:rsidP="004A6E3F">
      <w:pPr>
        <w:tabs>
          <w:tab w:val="left" w:pos="1134"/>
        </w:tabs>
        <w:jc w:val="both"/>
        <w:rPr>
          <w:rFonts w:ascii="Verdana" w:hAnsi="Verdana"/>
          <w:sz w:val="22"/>
          <w:lang w:val="es-ES"/>
        </w:rPr>
      </w:pPr>
    </w:p>
    <w:p w14:paraId="0590BA46"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1E497F" w:rsidRPr="00205DAB">
        <w:rPr>
          <w:rFonts w:ascii="Verdana" w:hAnsi="Verdana"/>
          <w:b/>
          <w:sz w:val="22"/>
          <w:lang w:val="es-ES"/>
        </w:rPr>
        <w:t>II</w:t>
      </w:r>
      <w:r w:rsidRPr="00205DAB">
        <w:rPr>
          <w:rFonts w:ascii="Verdana" w:hAnsi="Verdana"/>
          <w:b/>
          <w:sz w:val="22"/>
          <w:lang w:val="es-ES"/>
        </w:rPr>
        <w:t>.</w:t>
      </w:r>
      <w:r w:rsidR="0032185A" w:rsidRPr="00205DAB">
        <w:rPr>
          <w:rFonts w:ascii="Verdana" w:hAnsi="Verdana"/>
          <w:sz w:val="22"/>
          <w:lang w:val="es-ES"/>
        </w:rPr>
        <w:t xml:space="preserve"> La presidencia transitoria</w:t>
      </w:r>
      <w:r w:rsidR="00262211" w:rsidRPr="00205DAB">
        <w:rPr>
          <w:rFonts w:ascii="Verdana" w:hAnsi="Verdana"/>
          <w:sz w:val="22"/>
          <w:lang w:val="es-ES"/>
        </w:rPr>
        <w:t xml:space="preserve"> convocará al Congreso Ordinario, hará de comisión de poderes</w:t>
      </w:r>
      <w:r w:rsidR="0032185A" w:rsidRPr="00205DAB">
        <w:rPr>
          <w:rFonts w:ascii="Verdana" w:hAnsi="Verdana"/>
          <w:sz w:val="22"/>
          <w:lang w:val="es-ES"/>
        </w:rPr>
        <w:t xml:space="preserve">, presentará el informe de gestión del periodo de mandato ante el Congreso </w:t>
      </w:r>
      <w:r w:rsidR="0032185A" w:rsidRPr="00205DAB">
        <w:rPr>
          <w:rFonts w:ascii="Verdana" w:hAnsi="Verdana"/>
          <w:sz w:val="22"/>
          <w:lang w:val="es-ES"/>
        </w:rPr>
        <w:lastRenderedPageBreak/>
        <w:t>Departamental</w:t>
      </w:r>
      <w:r w:rsidR="00262211" w:rsidRPr="00205DAB">
        <w:rPr>
          <w:rFonts w:ascii="Verdana" w:hAnsi="Verdana"/>
          <w:sz w:val="22"/>
          <w:lang w:val="es-ES"/>
        </w:rPr>
        <w:t xml:space="preserve"> y presidirá el Congreso únicamente hasta la elección del Presídium del mismo. </w:t>
      </w:r>
    </w:p>
    <w:p w14:paraId="1C46D497" w14:textId="77777777" w:rsidR="00262211" w:rsidRPr="00205DAB" w:rsidRDefault="00262211" w:rsidP="004A6E3F">
      <w:pPr>
        <w:tabs>
          <w:tab w:val="left" w:pos="1134"/>
        </w:tabs>
        <w:jc w:val="both"/>
        <w:rPr>
          <w:rFonts w:ascii="Verdana" w:hAnsi="Verdana"/>
          <w:sz w:val="22"/>
          <w:lang w:val="es-ES"/>
        </w:rPr>
      </w:pPr>
    </w:p>
    <w:p w14:paraId="6456716E" w14:textId="77777777" w:rsidR="00262211" w:rsidRPr="00205DAB" w:rsidRDefault="001E497F" w:rsidP="004A6E3F">
      <w:pPr>
        <w:tabs>
          <w:tab w:val="left" w:pos="1134"/>
        </w:tabs>
        <w:jc w:val="both"/>
        <w:rPr>
          <w:rFonts w:ascii="Verdana" w:hAnsi="Verdana"/>
          <w:sz w:val="22"/>
          <w:lang w:val="es-ES"/>
        </w:rPr>
      </w:pPr>
      <w:r w:rsidRPr="00205DAB">
        <w:rPr>
          <w:rFonts w:ascii="Verdana" w:hAnsi="Verdana"/>
          <w:b/>
          <w:sz w:val="22"/>
          <w:lang w:val="es-BO"/>
        </w:rPr>
        <w:t>ARTÍCULO 67. (</w:t>
      </w:r>
      <w:r w:rsidR="00E97439" w:rsidRPr="00205DAB">
        <w:rPr>
          <w:rFonts w:ascii="Verdana" w:hAnsi="Verdana"/>
          <w:b/>
          <w:sz w:val="22"/>
          <w:lang w:val="es-BO"/>
        </w:rPr>
        <w:t>SESIONES EXTRAORDINARIAS DE CONGRESO</w:t>
      </w:r>
      <w:r w:rsidRPr="00205DAB">
        <w:rPr>
          <w:rFonts w:ascii="Verdana" w:hAnsi="Verdana"/>
          <w:b/>
          <w:sz w:val="22"/>
          <w:lang w:val="es-BO"/>
        </w:rPr>
        <w:t xml:space="preserve">). </w:t>
      </w:r>
      <w:r w:rsidR="00262211" w:rsidRPr="00205DAB">
        <w:rPr>
          <w:rFonts w:ascii="Verdana" w:hAnsi="Verdana"/>
          <w:sz w:val="22"/>
          <w:lang w:val="es-ES"/>
        </w:rPr>
        <w:t>Las sesiones Extraordinarias de Congreso serán convocadas por la Presidencia</w:t>
      </w:r>
      <w:r w:rsidR="002F0DDA" w:rsidRPr="00205DAB">
        <w:rPr>
          <w:rFonts w:ascii="Verdana" w:hAnsi="Verdana"/>
          <w:sz w:val="22"/>
          <w:lang w:val="es-ES"/>
        </w:rPr>
        <w:t>,</w:t>
      </w:r>
      <w:r w:rsidR="00E921FC" w:rsidRPr="00205DAB">
        <w:rPr>
          <w:rFonts w:ascii="Verdana" w:hAnsi="Verdana"/>
          <w:sz w:val="22"/>
          <w:lang w:val="es-ES"/>
        </w:rPr>
        <w:t xml:space="preserve"> previa</w:t>
      </w:r>
      <w:r w:rsidR="00262211" w:rsidRPr="00205DAB">
        <w:rPr>
          <w:rFonts w:ascii="Verdana" w:hAnsi="Verdana"/>
          <w:sz w:val="22"/>
          <w:lang w:val="es-ES"/>
        </w:rPr>
        <w:t xml:space="preserve"> aprobación del Consejo</w:t>
      </w:r>
      <w:r w:rsidR="00E921FC" w:rsidRPr="00205DAB">
        <w:rPr>
          <w:rFonts w:ascii="Verdana" w:hAnsi="Verdana"/>
          <w:sz w:val="22"/>
          <w:lang w:val="es-ES"/>
        </w:rPr>
        <w:t xml:space="preserve"> Directivo. En casos de suma urgencia</w:t>
      </w:r>
      <w:r w:rsidR="00262211" w:rsidRPr="00205DAB">
        <w:rPr>
          <w:rFonts w:ascii="Verdana" w:hAnsi="Verdana"/>
          <w:sz w:val="22"/>
          <w:lang w:val="es-ES"/>
        </w:rPr>
        <w:t>, podrá emitir la Convocatoria únicamente la presidencia sin necesidad de aprobación por el Consejo Directivo.</w:t>
      </w:r>
    </w:p>
    <w:p w14:paraId="634A7B3A" w14:textId="77777777" w:rsidR="00262211" w:rsidRPr="00205DAB" w:rsidRDefault="00262211" w:rsidP="004A6E3F">
      <w:pPr>
        <w:tabs>
          <w:tab w:val="left" w:pos="1134"/>
        </w:tabs>
        <w:jc w:val="both"/>
        <w:rPr>
          <w:rFonts w:ascii="Verdana" w:hAnsi="Verdana"/>
          <w:sz w:val="22"/>
          <w:lang w:val="es-BO"/>
        </w:rPr>
      </w:pPr>
    </w:p>
    <w:p w14:paraId="3B6639FC" w14:textId="77777777" w:rsidR="00262211" w:rsidRPr="00205DAB" w:rsidRDefault="001E497F" w:rsidP="004A6E3F">
      <w:pPr>
        <w:tabs>
          <w:tab w:val="left" w:pos="1134"/>
        </w:tabs>
        <w:jc w:val="both"/>
        <w:rPr>
          <w:rFonts w:ascii="Verdana" w:hAnsi="Verdana"/>
          <w:sz w:val="22"/>
          <w:lang w:val="es-BO"/>
        </w:rPr>
      </w:pPr>
      <w:r w:rsidRPr="00205DAB">
        <w:rPr>
          <w:rFonts w:ascii="Verdana" w:hAnsi="Verdana"/>
          <w:b/>
          <w:sz w:val="22"/>
          <w:lang w:val="es-BO"/>
        </w:rPr>
        <w:t>ARTÍCULO 68. (</w:t>
      </w:r>
      <w:r w:rsidR="00E97439" w:rsidRPr="00205DAB">
        <w:rPr>
          <w:rFonts w:ascii="Verdana" w:hAnsi="Verdana"/>
          <w:b/>
          <w:sz w:val="22"/>
          <w:lang w:val="es-BO"/>
        </w:rPr>
        <w:t>QUÓRUM EN CONGRESOS</w:t>
      </w:r>
      <w:r w:rsidRPr="00205DAB">
        <w:rPr>
          <w:rFonts w:ascii="Verdana" w:hAnsi="Verdana"/>
          <w:b/>
          <w:sz w:val="22"/>
          <w:lang w:val="es-BO"/>
        </w:rPr>
        <w:t xml:space="preserve">). </w:t>
      </w:r>
      <w:r w:rsidR="00262211" w:rsidRPr="00205DAB">
        <w:rPr>
          <w:rFonts w:ascii="Verdana" w:hAnsi="Verdana" w:cs="Tahoma"/>
          <w:color w:val="000000"/>
          <w:sz w:val="22"/>
          <w:lang w:val="es-ES"/>
        </w:rPr>
        <w:t>El quórum para instalar la sesión del Congreso Departamental se formará con la asistencia de la mitad más uno del</w:t>
      </w:r>
      <w:r w:rsidR="00E921FC" w:rsidRPr="00205DAB">
        <w:rPr>
          <w:rFonts w:ascii="Verdana" w:hAnsi="Verdana" w:cs="Tahoma"/>
          <w:color w:val="000000"/>
          <w:sz w:val="22"/>
          <w:lang w:val="es-ES"/>
        </w:rPr>
        <w:t xml:space="preserve"> total de los Gobierno Autónomos Municipales existentes en el Departamento</w:t>
      </w:r>
      <w:r w:rsidR="00262211" w:rsidRPr="00205DAB">
        <w:rPr>
          <w:rFonts w:ascii="Verdana" w:hAnsi="Verdana" w:cs="Tahoma"/>
          <w:color w:val="000000"/>
          <w:sz w:val="22"/>
          <w:lang w:val="es-ES"/>
        </w:rPr>
        <w:t>.</w:t>
      </w:r>
      <w:r w:rsidR="00A47D52" w:rsidRPr="00205DAB">
        <w:rPr>
          <w:rFonts w:ascii="Verdana" w:hAnsi="Verdana" w:cs="Tahoma"/>
          <w:color w:val="000000"/>
          <w:sz w:val="22"/>
          <w:lang w:val="es-ES"/>
        </w:rPr>
        <w:t xml:space="preserve"> </w:t>
      </w:r>
      <w:r w:rsidR="00262211" w:rsidRPr="00205DAB">
        <w:rPr>
          <w:rFonts w:ascii="Verdana" w:hAnsi="Verdana" w:cs="Tahoma"/>
          <w:color w:val="000000"/>
          <w:sz w:val="22"/>
          <w:lang w:val="es-ES"/>
        </w:rPr>
        <w:t xml:space="preserve">Si a la hora señalada para instalar la sesión no existiese quórum, la presidencia </w:t>
      </w:r>
      <w:r w:rsidR="00646866" w:rsidRPr="00205DAB">
        <w:rPr>
          <w:rFonts w:ascii="Verdana" w:hAnsi="Verdana" w:cs="Tahoma"/>
          <w:color w:val="000000"/>
          <w:sz w:val="22"/>
          <w:lang w:val="es-ES"/>
        </w:rPr>
        <w:t>postergará su inicio por treinta</w:t>
      </w:r>
      <w:r w:rsidR="00262211" w:rsidRPr="00205DAB">
        <w:rPr>
          <w:rFonts w:ascii="Verdana" w:hAnsi="Verdana" w:cs="Tahoma"/>
          <w:color w:val="000000"/>
          <w:sz w:val="22"/>
          <w:lang w:val="es-ES"/>
        </w:rPr>
        <w:t xml:space="preserve"> minutos, si transcurrido este tiempo aún no existiese quórum, se instalará el Congreso con los delegados presentes, siendo válidas sus</w:t>
      </w:r>
      <w:r w:rsidRPr="00205DAB">
        <w:rPr>
          <w:rFonts w:ascii="Verdana" w:hAnsi="Verdana" w:cs="Tahoma"/>
          <w:color w:val="000000"/>
          <w:sz w:val="22"/>
          <w:lang w:val="es-ES"/>
        </w:rPr>
        <w:t xml:space="preserve"> </w:t>
      </w:r>
      <w:r w:rsidR="00262211" w:rsidRPr="00205DAB">
        <w:rPr>
          <w:rFonts w:ascii="Verdana" w:hAnsi="Verdana" w:cs="Tahoma"/>
          <w:color w:val="000000"/>
          <w:sz w:val="22"/>
          <w:lang w:val="es-ES"/>
        </w:rPr>
        <w:t>determinaciones.</w:t>
      </w:r>
    </w:p>
    <w:p w14:paraId="5BCB5130" w14:textId="77777777" w:rsidR="00262211" w:rsidRPr="00205DAB" w:rsidRDefault="00262211" w:rsidP="004A6E3F">
      <w:pPr>
        <w:tabs>
          <w:tab w:val="left" w:pos="1134"/>
        </w:tabs>
        <w:jc w:val="both"/>
        <w:rPr>
          <w:rFonts w:ascii="Verdana" w:hAnsi="Verdana"/>
          <w:sz w:val="22"/>
          <w:lang w:val="es-BO"/>
        </w:rPr>
      </w:pPr>
    </w:p>
    <w:p w14:paraId="21F673B5" w14:textId="77777777" w:rsidR="00262211" w:rsidRPr="00205DAB" w:rsidRDefault="001E497F" w:rsidP="004A6E3F">
      <w:pPr>
        <w:tabs>
          <w:tab w:val="left" w:pos="1134"/>
        </w:tabs>
        <w:jc w:val="both"/>
        <w:rPr>
          <w:rFonts w:ascii="Verdana" w:hAnsi="Verdana"/>
          <w:b/>
          <w:sz w:val="22"/>
          <w:lang w:val="es-BO"/>
        </w:rPr>
      </w:pPr>
      <w:r w:rsidRPr="00205DAB">
        <w:rPr>
          <w:rFonts w:ascii="Verdana" w:hAnsi="Verdana"/>
          <w:b/>
          <w:sz w:val="22"/>
          <w:lang w:val="es-BO"/>
        </w:rPr>
        <w:t>ARTÍCULO 69. (</w:t>
      </w:r>
      <w:r w:rsidR="00E97439" w:rsidRPr="00205DAB">
        <w:rPr>
          <w:rFonts w:ascii="Verdana" w:hAnsi="Verdana"/>
          <w:b/>
          <w:sz w:val="22"/>
          <w:lang w:val="es-BO"/>
        </w:rPr>
        <w:t>CONTROL DE ASISTENCIA A CONGRESOS</w:t>
      </w:r>
      <w:r w:rsidRPr="00205DAB">
        <w:rPr>
          <w:rFonts w:ascii="Verdana" w:hAnsi="Verdana"/>
          <w:b/>
          <w:sz w:val="22"/>
          <w:lang w:val="es-BO"/>
        </w:rPr>
        <w:t xml:space="preserve">). </w:t>
      </w:r>
      <w:r w:rsidR="00262211" w:rsidRPr="00205DAB">
        <w:rPr>
          <w:rFonts w:ascii="Verdana" w:hAnsi="Verdana" w:cs="Tahoma"/>
          <w:color w:val="000000"/>
          <w:sz w:val="22"/>
          <w:lang w:val="es-ES"/>
        </w:rPr>
        <w:t xml:space="preserve">Los </w:t>
      </w:r>
      <w:r w:rsidR="00262211" w:rsidRPr="00205DAB">
        <w:rPr>
          <w:rFonts w:ascii="Verdana" w:hAnsi="Verdana" w:cs="Arial"/>
          <w:sz w:val="22"/>
          <w:lang w:val="es-ES"/>
        </w:rPr>
        <w:t xml:space="preserve">delegados al Congreso Departamental </w:t>
      </w:r>
      <w:r w:rsidR="00262211" w:rsidRPr="00205DAB">
        <w:rPr>
          <w:rFonts w:ascii="Verdana" w:hAnsi="Verdana" w:cs="Tahoma"/>
          <w:color w:val="000000"/>
          <w:sz w:val="22"/>
          <w:lang w:val="es-ES"/>
        </w:rPr>
        <w:t>tienen la obligación de asistir a la sesión del mismo, mismo que será debidamente registrado para su constancia y responsabilidad.</w:t>
      </w:r>
    </w:p>
    <w:p w14:paraId="06C1B55C" w14:textId="77777777" w:rsidR="00262211" w:rsidRPr="00205DAB" w:rsidRDefault="00262211" w:rsidP="004A6E3F">
      <w:pPr>
        <w:tabs>
          <w:tab w:val="left" w:pos="1134"/>
        </w:tabs>
        <w:jc w:val="both"/>
        <w:rPr>
          <w:rFonts w:ascii="Verdana" w:hAnsi="Verdana"/>
          <w:b/>
          <w:sz w:val="22"/>
          <w:lang w:val="es-BO"/>
        </w:rPr>
      </w:pPr>
    </w:p>
    <w:p w14:paraId="50572C4A" w14:textId="77777777" w:rsidR="00262211" w:rsidRPr="00205DAB" w:rsidRDefault="001E497F" w:rsidP="004A6E3F">
      <w:pPr>
        <w:tabs>
          <w:tab w:val="left" w:pos="1134"/>
        </w:tabs>
        <w:jc w:val="both"/>
        <w:rPr>
          <w:rFonts w:ascii="Verdana" w:hAnsi="Verdana"/>
          <w:sz w:val="22"/>
          <w:lang w:val="es-ES"/>
        </w:rPr>
      </w:pPr>
      <w:r w:rsidRPr="00205DAB">
        <w:rPr>
          <w:rFonts w:ascii="Verdana" w:hAnsi="Verdana"/>
          <w:b/>
          <w:sz w:val="22"/>
          <w:lang w:val="es-BO"/>
        </w:rPr>
        <w:t>ARTÍCULO 70. (</w:t>
      </w:r>
      <w:r w:rsidR="00E97439" w:rsidRPr="00205DAB">
        <w:rPr>
          <w:rFonts w:ascii="Verdana" w:hAnsi="Verdana"/>
          <w:b/>
          <w:sz w:val="22"/>
          <w:lang w:val="es-BO"/>
        </w:rPr>
        <w:t>USO DE LA PALABRA EN CONGRESOS</w:t>
      </w:r>
      <w:r w:rsidRPr="00205DAB">
        <w:rPr>
          <w:rFonts w:ascii="Verdana" w:hAnsi="Verdana"/>
          <w:b/>
          <w:sz w:val="22"/>
          <w:lang w:val="es-BO"/>
        </w:rPr>
        <w:t xml:space="preserve">). </w:t>
      </w:r>
      <w:r w:rsidR="00262211" w:rsidRPr="00205DAB">
        <w:rPr>
          <w:rFonts w:ascii="Verdana" w:hAnsi="Verdana"/>
          <w:sz w:val="22"/>
          <w:lang w:val="es-ES"/>
        </w:rPr>
        <w:t xml:space="preserve">El uso de la palabra en todo caso será concedido por la presidencia del </w:t>
      </w:r>
      <w:r w:rsidR="00262211" w:rsidRPr="00205DAB">
        <w:rPr>
          <w:rFonts w:ascii="Verdana" w:hAnsi="Verdana" w:cs="Tahoma"/>
          <w:color w:val="000000"/>
          <w:sz w:val="22"/>
          <w:lang w:val="es-ES"/>
        </w:rPr>
        <w:t>presídium del Congreso y, en su caso, por quien corresponda presidir el mismo</w:t>
      </w:r>
      <w:r w:rsidR="00262211" w:rsidRPr="00205DAB">
        <w:rPr>
          <w:rFonts w:ascii="Verdana" w:hAnsi="Verdana"/>
          <w:sz w:val="22"/>
          <w:lang w:val="es-ES"/>
        </w:rPr>
        <w:t>.</w:t>
      </w:r>
    </w:p>
    <w:p w14:paraId="3B4AF09E" w14:textId="77777777" w:rsidR="00262211" w:rsidRPr="00205DAB" w:rsidRDefault="00262211" w:rsidP="004A6E3F">
      <w:pPr>
        <w:tabs>
          <w:tab w:val="left" w:pos="1134"/>
        </w:tabs>
        <w:jc w:val="both"/>
        <w:rPr>
          <w:rFonts w:ascii="Verdana" w:hAnsi="Verdana"/>
          <w:sz w:val="22"/>
          <w:lang w:val="es-BO"/>
        </w:rPr>
      </w:pPr>
    </w:p>
    <w:p w14:paraId="44FDC027" w14:textId="77777777" w:rsidR="00262211" w:rsidRPr="00205DAB" w:rsidRDefault="001E497F" w:rsidP="004A6E3F">
      <w:pPr>
        <w:tabs>
          <w:tab w:val="left" w:pos="1134"/>
        </w:tabs>
        <w:jc w:val="both"/>
        <w:rPr>
          <w:rFonts w:ascii="Verdana" w:hAnsi="Verdana" w:cs="Tahoma"/>
          <w:color w:val="000000"/>
          <w:sz w:val="22"/>
          <w:lang w:val="es-ES"/>
        </w:rPr>
      </w:pPr>
      <w:r w:rsidRPr="00205DAB">
        <w:rPr>
          <w:rFonts w:ascii="Verdana" w:hAnsi="Verdana"/>
          <w:b/>
          <w:sz w:val="22"/>
          <w:lang w:val="es-BO"/>
        </w:rPr>
        <w:t xml:space="preserve">ARTÍCULO </w:t>
      </w:r>
      <w:r w:rsidR="005F420A" w:rsidRPr="00205DAB">
        <w:rPr>
          <w:rFonts w:ascii="Verdana" w:hAnsi="Verdana"/>
          <w:b/>
          <w:sz w:val="22"/>
          <w:lang w:val="es-BO"/>
        </w:rPr>
        <w:t>71. (</w:t>
      </w:r>
      <w:r w:rsidR="00E97439" w:rsidRPr="00205DAB">
        <w:rPr>
          <w:rFonts w:ascii="Verdana" w:hAnsi="Verdana"/>
          <w:b/>
          <w:sz w:val="22"/>
          <w:lang w:val="es-BO"/>
        </w:rPr>
        <w:t>DURACIÓN DE LAS SESIONES DE CONGRESO</w:t>
      </w:r>
      <w:r w:rsidR="005F420A" w:rsidRPr="00205DAB">
        <w:rPr>
          <w:rFonts w:ascii="Verdana" w:hAnsi="Verdana"/>
          <w:b/>
          <w:sz w:val="22"/>
          <w:lang w:val="es-BO"/>
        </w:rPr>
        <w:t xml:space="preserve">). </w:t>
      </w:r>
      <w:r w:rsidR="00262211" w:rsidRPr="00205DAB">
        <w:rPr>
          <w:rFonts w:ascii="Verdana" w:hAnsi="Verdana" w:cs="Tahoma"/>
          <w:color w:val="000000"/>
          <w:sz w:val="22"/>
          <w:lang w:val="es-ES"/>
        </w:rPr>
        <w:t>Todas las sesiones del Congreso serán por tiempo y materia, debiendo sesionar el tiempo que sea necesario hasta agotar todos los puntos del orden del día previsto y aprobado en la misma.</w:t>
      </w:r>
    </w:p>
    <w:p w14:paraId="55C18171" w14:textId="77777777" w:rsidR="005176FB" w:rsidRPr="00205DAB" w:rsidRDefault="005176FB" w:rsidP="004A6E3F">
      <w:pPr>
        <w:jc w:val="both"/>
        <w:rPr>
          <w:rFonts w:ascii="Verdana" w:hAnsi="Verdana"/>
          <w:b/>
          <w:sz w:val="22"/>
          <w:lang w:val="es-ES"/>
        </w:rPr>
      </w:pPr>
    </w:p>
    <w:p w14:paraId="7B8FADC1" w14:textId="77777777" w:rsidR="005176FB" w:rsidRPr="00205DAB" w:rsidRDefault="005176FB" w:rsidP="00E97439">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II</w:t>
      </w:r>
    </w:p>
    <w:p w14:paraId="5209BFEC" w14:textId="77777777" w:rsidR="005176FB" w:rsidRPr="00205DAB" w:rsidRDefault="005176FB" w:rsidP="00E97439">
      <w:pPr>
        <w:rPr>
          <w:rFonts w:ascii="Verdana" w:hAnsi="Verdana"/>
          <w:b/>
          <w:sz w:val="22"/>
          <w:lang w:val="es-ES"/>
        </w:rPr>
      </w:pPr>
      <w:r w:rsidRPr="00205DAB">
        <w:rPr>
          <w:rFonts w:ascii="Verdana" w:hAnsi="Verdana"/>
          <w:b/>
          <w:sz w:val="22"/>
          <w:lang w:val="es-ES"/>
        </w:rPr>
        <w:t>SESIONES DE</w:t>
      </w:r>
      <w:r w:rsidR="005F420A" w:rsidRPr="00205DAB">
        <w:rPr>
          <w:rFonts w:ascii="Verdana" w:hAnsi="Verdana"/>
          <w:b/>
          <w:sz w:val="22"/>
          <w:lang w:val="es-ES"/>
        </w:rPr>
        <w:t xml:space="preserve"> </w:t>
      </w:r>
      <w:r w:rsidRPr="00205DAB">
        <w:rPr>
          <w:rFonts w:ascii="Verdana" w:hAnsi="Verdana"/>
          <w:b/>
          <w:sz w:val="22"/>
          <w:lang w:val="es-ES"/>
        </w:rPr>
        <w:t>L</w:t>
      </w:r>
      <w:r w:rsidR="005F420A" w:rsidRPr="00205DAB">
        <w:rPr>
          <w:rFonts w:ascii="Verdana" w:hAnsi="Verdana"/>
          <w:b/>
          <w:sz w:val="22"/>
          <w:lang w:val="es-ES"/>
        </w:rPr>
        <w:t>A</w:t>
      </w:r>
      <w:r w:rsidRPr="00205DAB">
        <w:rPr>
          <w:rFonts w:ascii="Verdana" w:hAnsi="Verdana"/>
          <w:b/>
          <w:sz w:val="22"/>
          <w:lang w:val="es-ES"/>
        </w:rPr>
        <w:t xml:space="preserve"> ASAMBLEA DEPARTAMENTAL</w:t>
      </w:r>
    </w:p>
    <w:p w14:paraId="5B148F7C" w14:textId="77777777" w:rsidR="005176FB" w:rsidRPr="00205DAB" w:rsidRDefault="005176FB" w:rsidP="004A6E3F">
      <w:pPr>
        <w:jc w:val="both"/>
        <w:rPr>
          <w:rFonts w:ascii="Verdana" w:hAnsi="Verdana"/>
          <w:b/>
          <w:sz w:val="22"/>
          <w:lang w:val="es-ES"/>
        </w:rPr>
      </w:pPr>
    </w:p>
    <w:p w14:paraId="3ED15E37" w14:textId="77777777" w:rsidR="00262211" w:rsidRPr="00205DAB" w:rsidRDefault="005F420A" w:rsidP="004A6E3F">
      <w:pPr>
        <w:tabs>
          <w:tab w:val="left" w:pos="1134"/>
        </w:tabs>
        <w:jc w:val="both"/>
        <w:rPr>
          <w:rFonts w:ascii="Verdana" w:eastAsia="Times New Roman" w:hAnsi="Verdana"/>
          <w:sz w:val="22"/>
          <w:lang w:val="es-ES" w:eastAsia="es-ES"/>
        </w:rPr>
      </w:pPr>
      <w:r w:rsidRPr="00205DAB">
        <w:rPr>
          <w:rFonts w:ascii="Verdana" w:hAnsi="Verdana"/>
          <w:b/>
          <w:sz w:val="22"/>
          <w:lang w:val="es-BO"/>
        </w:rPr>
        <w:t>ARTÍCULO 72. (</w:t>
      </w:r>
      <w:r w:rsidR="00E97439" w:rsidRPr="00205DAB">
        <w:rPr>
          <w:rFonts w:ascii="Verdana" w:hAnsi="Verdana"/>
          <w:b/>
          <w:sz w:val="22"/>
          <w:lang w:val="es-BO"/>
        </w:rPr>
        <w:t>SESIONES DE LA ASAMBLEA</w:t>
      </w:r>
      <w:r w:rsidRPr="00205DAB">
        <w:rPr>
          <w:rFonts w:ascii="Verdana" w:hAnsi="Verdana"/>
          <w:b/>
          <w:sz w:val="22"/>
          <w:lang w:val="es-BO"/>
        </w:rPr>
        <w:t xml:space="preserve">). </w:t>
      </w:r>
      <w:r w:rsidR="005E361B" w:rsidRPr="00205DAB">
        <w:rPr>
          <w:rFonts w:ascii="Verdana" w:eastAsia="Times New Roman" w:hAnsi="Verdana"/>
          <w:b/>
          <w:sz w:val="22"/>
          <w:lang w:val="es-ES" w:eastAsia="es-ES"/>
        </w:rPr>
        <w:t>I.</w:t>
      </w:r>
      <w:r w:rsidR="00262211" w:rsidRPr="00205DAB">
        <w:rPr>
          <w:rFonts w:ascii="Verdana" w:eastAsia="Times New Roman" w:hAnsi="Verdana"/>
          <w:sz w:val="22"/>
          <w:lang w:val="es-ES" w:eastAsia="es-ES"/>
        </w:rPr>
        <w:t xml:space="preserve"> La Asamblea Departamental de Gobiernos Autónomos Municipales de AMDECO sesionará de manera ordinaria una vez al año, pudiendo sesionar de manera extraordinaria, las veces que sea necesaria. </w:t>
      </w:r>
    </w:p>
    <w:p w14:paraId="0118397A" w14:textId="77777777" w:rsidR="00262211" w:rsidRPr="00205DAB" w:rsidRDefault="00262211" w:rsidP="004A6E3F">
      <w:pPr>
        <w:tabs>
          <w:tab w:val="left" w:pos="1134"/>
        </w:tabs>
        <w:jc w:val="both"/>
        <w:rPr>
          <w:rFonts w:ascii="Verdana" w:eastAsia="Times New Roman" w:hAnsi="Verdana"/>
          <w:sz w:val="22"/>
          <w:lang w:val="es-ES" w:eastAsia="es-ES"/>
        </w:rPr>
      </w:pPr>
    </w:p>
    <w:p w14:paraId="1961BA77" w14:textId="77777777" w:rsidR="00262211" w:rsidRPr="00205DAB" w:rsidRDefault="005E361B" w:rsidP="004A6E3F">
      <w:pPr>
        <w:tabs>
          <w:tab w:val="left" w:pos="1134"/>
        </w:tabs>
        <w:jc w:val="both"/>
        <w:rPr>
          <w:rFonts w:ascii="Verdana" w:hAnsi="Verdana" w:cs="Tahoma"/>
          <w:color w:val="000000"/>
          <w:sz w:val="22"/>
          <w:lang w:val="es-ES"/>
        </w:rPr>
      </w:pPr>
      <w:r w:rsidRPr="00205DAB">
        <w:rPr>
          <w:rFonts w:ascii="Verdana" w:hAnsi="Verdana" w:cs="Tahoma"/>
          <w:b/>
          <w:color w:val="000000"/>
          <w:sz w:val="22"/>
          <w:lang w:val="es-ES"/>
        </w:rPr>
        <w:t>I</w:t>
      </w:r>
      <w:r w:rsidR="005F420A" w:rsidRPr="00205DAB">
        <w:rPr>
          <w:rFonts w:ascii="Verdana" w:hAnsi="Verdana" w:cs="Tahoma"/>
          <w:b/>
          <w:color w:val="000000"/>
          <w:sz w:val="22"/>
          <w:lang w:val="es-ES"/>
        </w:rPr>
        <w:t>I</w:t>
      </w:r>
      <w:r w:rsidRPr="00205DAB">
        <w:rPr>
          <w:rFonts w:ascii="Verdana" w:hAnsi="Verdana" w:cs="Tahoma"/>
          <w:b/>
          <w:color w:val="000000"/>
          <w:sz w:val="22"/>
          <w:lang w:val="es-ES"/>
        </w:rPr>
        <w:t>.</w:t>
      </w:r>
      <w:r w:rsidR="00262211" w:rsidRPr="00205DAB">
        <w:rPr>
          <w:rFonts w:ascii="Verdana" w:hAnsi="Verdana" w:cs="Tahoma"/>
          <w:color w:val="000000"/>
          <w:sz w:val="22"/>
          <w:lang w:val="es-ES"/>
        </w:rPr>
        <w:t xml:space="preserve"> Los </w:t>
      </w:r>
      <w:r w:rsidR="00262211" w:rsidRPr="00205DAB">
        <w:rPr>
          <w:rFonts w:ascii="Verdana" w:hAnsi="Verdana" w:cs="Arial"/>
          <w:sz w:val="22"/>
          <w:lang w:val="es-ES"/>
        </w:rPr>
        <w:t>delegados a</w:t>
      </w:r>
      <w:r w:rsidR="0004653F" w:rsidRPr="00205DAB">
        <w:rPr>
          <w:rFonts w:ascii="Verdana" w:hAnsi="Verdana" w:cs="Arial"/>
          <w:sz w:val="22"/>
          <w:lang w:val="es-ES"/>
        </w:rPr>
        <w:t xml:space="preserve"> </w:t>
      </w:r>
      <w:r w:rsidR="00262211" w:rsidRPr="00205DAB">
        <w:rPr>
          <w:rFonts w:ascii="Verdana" w:hAnsi="Verdana" w:cs="Arial"/>
          <w:sz w:val="22"/>
          <w:lang w:val="es-ES"/>
        </w:rPr>
        <w:t>l</w:t>
      </w:r>
      <w:r w:rsidR="002F0DDA" w:rsidRPr="00205DAB">
        <w:rPr>
          <w:rFonts w:ascii="Verdana" w:hAnsi="Verdana" w:cs="Arial"/>
          <w:sz w:val="22"/>
          <w:lang w:val="es-ES"/>
        </w:rPr>
        <w:t>a</w:t>
      </w:r>
      <w:r w:rsidR="00262211" w:rsidRPr="00205DAB">
        <w:rPr>
          <w:rFonts w:ascii="Verdana" w:hAnsi="Verdana" w:cs="Arial"/>
          <w:sz w:val="22"/>
          <w:lang w:val="es-ES"/>
        </w:rPr>
        <w:t xml:space="preserve"> Asamblea Departamental </w:t>
      </w:r>
      <w:r w:rsidR="00262211" w:rsidRPr="00205DAB">
        <w:rPr>
          <w:rFonts w:ascii="Verdana" w:hAnsi="Verdana" w:cs="Tahoma"/>
          <w:color w:val="000000"/>
          <w:sz w:val="22"/>
          <w:lang w:val="es-ES"/>
        </w:rPr>
        <w:t>tienen la obligación de asistir a la sesión del mismo, mismo que será debidamente registrado para su constancia y responsabilidad.</w:t>
      </w:r>
    </w:p>
    <w:p w14:paraId="553B2319" w14:textId="77777777" w:rsidR="00262211" w:rsidRPr="00205DAB" w:rsidRDefault="00262211" w:rsidP="004A6E3F">
      <w:pPr>
        <w:tabs>
          <w:tab w:val="left" w:pos="1134"/>
        </w:tabs>
        <w:jc w:val="both"/>
        <w:rPr>
          <w:rFonts w:ascii="Verdana" w:hAnsi="Verdana" w:cs="Tahoma"/>
          <w:color w:val="000000"/>
          <w:sz w:val="22"/>
          <w:lang w:val="es-ES"/>
        </w:rPr>
      </w:pPr>
    </w:p>
    <w:p w14:paraId="58BE6071"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5F420A" w:rsidRPr="00205DAB">
        <w:rPr>
          <w:rFonts w:ascii="Verdana" w:hAnsi="Verdana"/>
          <w:b/>
          <w:sz w:val="22"/>
          <w:lang w:val="es-ES"/>
        </w:rPr>
        <w:t>II</w:t>
      </w:r>
      <w:r w:rsidRPr="00205DAB">
        <w:rPr>
          <w:rFonts w:ascii="Verdana" w:hAnsi="Verdana"/>
          <w:b/>
          <w:sz w:val="22"/>
          <w:lang w:val="es-ES"/>
        </w:rPr>
        <w:t>.</w:t>
      </w:r>
      <w:r w:rsidR="00262211" w:rsidRPr="00205DAB">
        <w:rPr>
          <w:rFonts w:ascii="Verdana" w:hAnsi="Verdana"/>
          <w:sz w:val="22"/>
          <w:lang w:val="es-ES"/>
        </w:rPr>
        <w:t xml:space="preserve"> El uso de la palabra en todo caso será concedido por la presidencia y los demás integrantes del Consejo Directivo de AMDECO.</w:t>
      </w:r>
    </w:p>
    <w:p w14:paraId="1A86B5DB" w14:textId="77777777" w:rsidR="00262211" w:rsidRPr="00205DAB" w:rsidRDefault="00262211" w:rsidP="004A6E3F">
      <w:pPr>
        <w:tabs>
          <w:tab w:val="left" w:pos="1134"/>
        </w:tabs>
        <w:jc w:val="both"/>
        <w:rPr>
          <w:rFonts w:ascii="Verdana" w:hAnsi="Verdana"/>
          <w:sz w:val="22"/>
          <w:lang w:val="es-ES"/>
        </w:rPr>
      </w:pPr>
    </w:p>
    <w:p w14:paraId="3CFB4E21" w14:textId="77777777" w:rsidR="00262211" w:rsidRPr="00205DAB" w:rsidRDefault="005E361B" w:rsidP="004A6E3F">
      <w:pPr>
        <w:tabs>
          <w:tab w:val="left" w:pos="1134"/>
        </w:tabs>
        <w:jc w:val="both"/>
        <w:rPr>
          <w:rFonts w:ascii="Verdana" w:eastAsia="Times New Roman" w:hAnsi="Verdana"/>
          <w:sz w:val="22"/>
          <w:lang w:val="es-ES" w:eastAsia="es-ES"/>
        </w:rPr>
      </w:pPr>
      <w:r w:rsidRPr="00205DAB">
        <w:rPr>
          <w:rFonts w:ascii="Verdana" w:hAnsi="Verdana" w:cs="Tahoma"/>
          <w:b/>
          <w:color w:val="000000"/>
          <w:sz w:val="22"/>
          <w:lang w:val="es-ES"/>
        </w:rPr>
        <w:t>IV.</w:t>
      </w:r>
      <w:r w:rsidR="00262211" w:rsidRPr="00205DAB">
        <w:rPr>
          <w:rFonts w:ascii="Verdana" w:hAnsi="Verdana" w:cs="Tahoma"/>
          <w:color w:val="000000"/>
          <w:sz w:val="22"/>
          <w:lang w:val="es-ES"/>
        </w:rPr>
        <w:t xml:space="preserve"> Todas las sesiones del Asamblea serán por tiempo y materia, debiendo sesionar el tiempo que sea necesario hasta agotar todos los puntos del orden del día previsto y aprobado en la misma.</w:t>
      </w:r>
    </w:p>
    <w:p w14:paraId="0FF10AFA" w14:textId="77777777" w:rsidR="00262211" w:rsidRPr="00205DAB" w:rsidRDefault="00262211" w:rsidP="004A6E3F">
      <w:pPr>
        <w:tabs>
          <w:tab w:val="left" w:pos="1134"/>
        </w:tabs>
        <w:jc w:val="both"/>
        <w:rPr>
          <w:rFonts w:ascii="Verdana" w:hAnsi="Verdana"/>
          <w:sz w:val="22"/>
          <w:lang w:val="es-BO"/>
        </w:rPr>
      </w:pPr>
    </w:p>
    <w:p w14:paraId="2D3EDB22" w14:textId="77777777" w:rsidR="00262211" w:rsidRPr="00205DAB" w:rsidRDefault="005F420A" w:rsidP="004A6E3F">
      <w:pPr>
        <w:tabs>
          <w:tab w:val="left" w:pos="1134"/>
        </w:tabs>
        <w:jc w:val="both"/>
        <w:rPr>
          <w:rFonts w:ascii="Verdana" w:hAnsi="Verdana"/>
          <w:sz w:val="22"/>
          <w:lang w:val="es-ES"/>
        </w:rPr>
      </w:pPr>
      <w:r w:rsidRPr="00205DAB">
        <w:rPr>
          <w:rFonts w:ascii="Verdana" w:hAnsi="Verdana"/>
          <w:b/>
          <w:sz w:val="22"/>
          <w:lang w:val="es-BO"/>
        </w:rPr>
        <w:lastRenderedPageBreak/>
        <w:t>ARTÍCULO 73. (</w:t>
      </w:r>
      <w:r w:rsidR="0004653F" w:rsidRPr="00205DAB">
        <w:rPr>
          <w:rFonts w:ascii="Verdana" w:hAnsi="Verdana"/>
          <w:b/>
          <w:sz w:val="22"/>
          <w:lang w:val="es-BO"/>
        </w:rPr>
        <w:t>CONVOCATORIAS A SESIONES DE LA ASAMBLEA</w:t>
      </w:r>
      <w:r w:rsidRPr="00205DAB">
        <w:rPr>
          <w:rFonts w:ascii="Verdana" w:hAnsi="Verdana"/>
          <w:b/>
          <w:sz w:val="22"/>
          <w:lang w:val="es-BO"/>
        </w:rPr>
        <w:t xml:space="preserve">). </w:t>
      </w:r>
      <w:r w:rsidR="005E361B" w:rsidRPr="00205DAB">
        <w:rPr>
          <w:rFonts w:ascii="Verdana" w:hAnsi="Verdana"/>
          <w:b/>
          <w:sz w:val="22"/>
          <w:lang w:val="es-ES"/>
        </w:rPr>
        <w:t>I.</w:t>
      </w:r>
      <w:r w:rsidR="00262211" w:rsidRPr="00205DAB">
        <w:rPr>
          <w:rFonts w:ascii="Verdana" w:hAnsi="Verdana"/>
          <w:sz w:val="22"/>
          <w:lang w:val="es-ES"/>
        </w:rPr>
        <w:t xml:space="preserve"> Las sesiones ordinarias de Asamblea se realizará en el mes de enero, pudiendo prorrogarse máximo hasta el mes de febrero.</w:t>
      </w:r>
    </w:p>
    <w:p w14:paraId="5F6977AC" w14:textId="77777777" w:rsidR="00262211" w:rsidRPr="00205DAB" w:rsidRDefault="00262211" w:rsidP="004A6E3F">
      <w:pPr>
        <w:tabs>
          <w:tab w:val="left" w:pos="1134"/>
        </w:tabs>
        <w:jc w:val="both"/>
        <w:rPr>
          <w:rFonts w:ascii="Verdana" w:hAnsi="Verdana"/>
          <w:sz w:val="22"/>
          <w:lang w:val="es-ES"/>
        </w:rPr>
      </w:pPr>
    </w:p>
    <w:p w14:paraId="6C20F6E5"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5F420A" w:rsidRPr="00205DAB">
        <w:rPr>
          <w:rFonts w:ascii="Verdana" w:hAnsi="Verdana"/>
          <w:b/>
          <w:sz w:val="22"/>
          <w:lang w:val="es-ES"/>
        </w:rPr>
        <w:t>I</w:t>
      </w:r>
      <w:r w:rsidRPr="00205DAB">
        <w:rPr>
          <w:rFonts w:ascii="Verdana" w:hAnsi="Verdana"/>
          <w:b/>
          <w:sz w:val="22"/>
          <w:lang w:val="es-ES"/>
        </w:rPr>
        <w:t>.</w:t>
      </w:r>
      <w:r w:rsidR="00262211" w:rsidRPr="00205DAB">
        <w:rPr>
          <w:rFonts w:ascii="Verdana" w:hAnsi="Verdana"/>
          <w:sz w:val="22"/>
          <w:lang w:val="es-ES"/>
        </w:rPr>
        <w:t xml:space="preserve"> Las sesiones extraordinarias de Asamblea serán convocadas por la Presidencia ante la aprobación del Consejo Directivo. En casos perentorios ante cumplimiento de plazos, podrá emitir la Convocatoria únicamente la presidencia sin necesidad de aprobación por el Consejo Directivo.</w:t>
      </w:r>
    </w:p>
    <w:p w14:paraId="47ACA13B" w14:textId="77777777" w:rsidR="00262211" w:rsidRPr="00205DAB" w:rsidRDefault="00262211" w:rsidP="004A6E3F">
      <w:pPr>
        <w:tabs>
          <w:tab w:val="left" w:pos="1134"/>
        </w:tabs>
        <w:jc w:val="both"/>
        <w:rPr>
          <w:rFonts w:ascii="Verdana" w:hAnsi="Verdana"/>
          <w:sz w:val="22"/>
          <w:lang w:val="es-BO"/>
        </w:rPr>
      </w:pPr>
    </w:p>
    <w:p w14:paraId="44B23FF5" w14:textId="77777777" w:rsidR="00262211" w:rsidRPr="00205DAB" w:rsidRDefault="005E361B" w:rsidP="004A6E3F">
      <w:pPr>
        <w:tabs>
          <w:tab w:val="left" w:pos="1134"/>
        </w:tabs>
        <w:jc w:val="both"/>
        <w:rPr>
          <w:rFonts w:ascii="Verdana" w:hAnsi="Verdana"/>
          <w:sz w:val="22"/>
          <w:lang w:val="es-ES"/>
        </w:rPr>
      </w:pPr>
      <w:r w:rsidRPr="00205DAB">
        <w:rPr>
          <w:rFonts w:ascii="Verdana" w:hAnsi="Verdana"/>
          <w:b/>
          <w:sz w:val="22"/>
          <w:lang w:val="es-ES"/>
        </w:rPr>
        <w:t>I</w:t>
      </w:r>
      <w:r w:rsidR="005F420A" w:rsidRPr="00205DAB">
        <w:rPr>
          <w:rFonts w:ascii="Verdana" w:hAnsi="Verdana"/>
          <w:b/>
          <w:sz w:val="22"/>
          <w:lang w:val="es-ES"/>
        </w:rPr>
        <w:t>II</w:t>
      </w:r>
      <w:r w:rsidRPr="00205DAB">
        <w:rPr>
          <w:rFonts w:ascii="Verdana" w:hAnsi="Verdana"/>
          <w:b/>
          <w:sz w:val="22"/>
          <w:lang w:val="es-ES"/>
        </w:rPr>
        <w:t>.</w:t>
      </w:r>
      <w:r w:rsidR="00262211" w:rsidRPr="00205DAB">
        <w:rPr>
          <w:rFonts w:ascii="Verdana" w:hAnsi="Verdana"/>
          <w:sz w:val="22"/>
          <w:lang w:val="es-ES"/>
        </w:rPr>
        <w:t xml:space="preserve"> Las convocatorias a Asamblea Departamental se harán con al menos cinco (5) días hábiles de anticipación, mismas que se harán conocer de manera inmediata a los Gobiernos Autónomos Municipales y demás entidades miembros.</w:t>
      </w:r>
    </w:p>
    <w:p w14:paraId="054C6696" w14:textId="77777777" w:rsidR="00262211" w:rsidRPr="00205DAB" w:rsidRDefault="00262211" w:rsidP="004A6E3F">
      <w:pPr>
        <w:tabs>
          <w:tab w:val="left" w:pos="1134"/>
        </w:tabs>
        <w:jc w:val="both"/>
        <w:rPr>
          <w:rFonts w:ascii="Verdana" w:hAnsi="Verdana"/>
          <w:sz w:val="22"/>
          <w:lang w:val="es-BO"/>
        </w:rPr>
      </w:pPr>
    </w:p>
    <w:p w14:paraId="5F082E08" w14:textId="77777777" w:rsidR="00262211" w:rsidRPr="00205DAB" w:rsidRDefault="005F420A" w:rsidP="004A6E3F">
      <w:pPr>
        <w:tabs>
          <w:tab w:val="left" w:pos="1134"/>
        </w:tabs>
        <w:jc w:val="both"/>
        <w:rPr>
          <w:rFonts w:ascii="Verdana" w:hAnsi="Verdana"/>
          <w:sz w:val="22"/>
          <w:lang w:val="es-ES"/>
        </w:rPr>
      </w:pPr>
      <w:r w:rsidRPr="00205DAB">
        <w:rPr>
          <w:rFonts w:ascii="Verdana" w:hAnsi="Verdana"/>
          <w:b/>
          <w:sz w:val="22"/>
          <w:lang w:val="es-BO"/>
        </w:rPr>
        <w:t>ARTÍCULO 74. (Q</w:t>
      </w:r>
      <w:r w:rsidR="0004653F" w:rsidRPr="00205DAB">
        <w:rPr>
          <w:rFonts w:ascii="Verdana" w:hAnsi="Verdana"/>
          <w:b/>
          <w:sz w:val="22"/>
          <w:lang w:val="es-BO"/>
        </w:rPr>
        <w:t>UÓRUM EN ASAMBLEAS</w:t>
      </w:r>
      <w:r w:rsidRPr="00205DAB">
        <w:rPr>
          <w:rFonts w:ascii="Verdana" w:hAnsi="Verdana"/>
          <w:b/>
          <w:sz w:val="22"/>
          <w:lang w:val="es-BO"/>
        </w:rPr>
        <w:t xml:space="preserve">). </w:t>
      </w:r>
      <w:r w:rsidR="00262211" w:rsidRPr="00205DAB">
        <w:rPr>
          <w:rFonts w:ascii="Verdana" w:hAnsi="Verdana" w:cs="Tahoma"/>
          <w:color w:val="000000"/>
          <w:sz w:val="22"/>
          <w:lang w:val="es-ES"/>
        </w:rPr>
        <w:t>El qu</w:t>
      </w:r>
      <w:r w:rsidR="003D4E54" w:rsidRPr="00205DAB">
        <w:rPr>
          <w:rFonts w:ascii="Verdana" w:hAnsi="Verdana" w:cs="Tahoma"/>
          <w:color w:val="000000"/>
          <w:sz w:val="22"/>
          <w:lang w:val="es-ES"/>
        </w:rPr>
        <w:t>órum para instalar la sesión de la</w:t>
      </w:r>
      <w:r w:rsidR="00262211" w:rsidRPr="00205DAB">
        <w:rPr>
          <w:rFonts w:ascii="Verdana" w:hAnsi="Verdana" w:cs="Tahoma"/>
          <w:color w:val="000000"/>
          <w:sz w:val="22"/>
          <w:lang w:val="es-ES"/>
        </w:rPr>
        <w:t xml:space="preserve"> Asamblea Departamental se formará con la asistencia de la mitad más uno del total de sus delegados al </w:t>
      </w:r>
      <w:r w:rsidR="00A47D52" w:rsidRPr="00205DAB">
        <w:rPr>
          <w:rFonts w:ascii="Verdana" w:hAnsi="Verdana" w:cs="Tahoma"/>
          <w:color w:val="000000"/>
          <w:sz w:val="22"/>
          <w:lang w:val="es-ES"/>
        </w:rPr>
        <w:t>mismo. Si</w:t>
      </w:r>
      <w:r w:rsidR="00262211" w:rsidRPr="00205DAB">
        <w:rPr>
          <w:rFonts w:ascii="Verdana" w:hAnsi="Verdana" w:cs="Tahoma"/>
          <w:color w:val="000000"/>
          <w:sz w:val="22"/>
          <w:lang w:val="es-ES"/>
        </w:rPr>
        <w:t xml:space="preserve"> a la hora señalada para instalar la sesión no existiese quórum, la presidencia postergará su inicio por treinta (30) minutos, si transcurrido este tiempo aún no existiese quórum, se instalará el Asamblea con los delegados presentes, siendo válidas sus determinaciones.</w:t>
      </w:r>
    </w:p>
    <w:p w14:paraId="57DAC2D2" w14:textId="77777777" w:rsidR="005176FB" w:rsidRPr="00205DAB" w:rsidRDefault="005176FB" w:rsidP="0004653F">
      <w:pPr>
        <w:rPr>
          <w:rFonts w:ascii="Verdana" w:hAnsi="Verdana"/>
          <w:b/>
          <w:sz w:val="22"/>
          <w:lang w:val="es-ES"/>
        </w:rPr>
      </w:pPr>
    </w:p>
    <w:p w14:paraId="7E70CAED" w14:textId="77777777" w:rsidR="00585072" w:rsidRPr="00205DAB" w:rsidRDefault="00585072" w:rsidP="0004653F">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III</w:t>
      </w:r>
    </w:p>
    <w:p w14:paraId="4825E1BB" w14:textId="77777777" w:rsidR="00585072" w:rsidRPr="00205DAB" w:rsidRDefault="00585072" w:rsidP="0004653F">
      <w:pPr>
        <w:rPr>
          <w:rFonts w:ascii="Verdana" w:hAnsi="Verdana"/>
          <w:b/>
          <w:sz w:val="22"/>
          <w:lang w:val="es-ES"/>
        </w:rPr>
      </w:pPr>
      <w:r w:rsidRPr="00205DAB">
        <w:rPr>
          <w:rFonts w:ascii="Verdana" w:hAnsi="Verdana"/>
          <w:b/>
          <w:sz w:val="22"/>
          <w:lang w:val="es-ES"/>
        </w:rPr>
        <w:t>SESIONES DEL TRIBUNAL DE ÉTICA</w:t>
      </w:r>
    </w:p>
    <w:p w14:paraId="705191AE" w14:textId="77777777" w:rsidR="00585072" w:rsidRPr="00205DAB" w:rsidRDefault="00585072" w:rsidP="004A6E3F">
      <w:pPr>
        <w:jc w:val="both"/>
        <w:rPr>
          <w:rFonts w:ascii="Verdana" w:hAnsi="Verdana"/>
          <w:b/>
          <w:sz w:val="22"/>
          <w:lang w:val="es-ES"/>
        </w:rPr>
      </w:pPr>
    </w:p>
    <w:p w14:paraId="044EBCBF" w14:textId="77777777" w:rsidR="00C33419" w:rsidRPr="00205DAB" w:rsidRDefault="005F420A" w:rsidP="004A6E3F">
      <w:pPr>
        <w:tabs>
          <w:tab w:val="left" w:pos="1134"/>
        </w:tabs>
        <w:jc w:val="both"/>
        <w:rPr>
          <w:rFonts w:ascii="Verdana" w:hAnsi="Verdana"/>
          <w:sz w:val="22"/>
          <w:lang w:val="es-ES"/>
        </w:rPr>
      </w:pPr>
      <w:r w:rsidRPr="00205DAB">
        <w:rPr>
          <w:rFonts w:ascii="Verdana" w:hAnsi="Verdana"/>
          <w:b/>
          <w:sz w:val="22"/>
          <w:lang w:val="es-BO"/>
        </w:rPr>
        <w:t xml:space="preserve">ARTÍCULO 75. (SESIONES DEL TRIBUNAL DE ÉTICA). </w:t>
      </w:r>
      <w:r w:rsidR="005E361B" w:rsidRPr="00205DAB">
        <w:rPr>
          <w:rFonts w:ascii="Verdana" w:hAnsi="Verdana"/>
          <w:b/>
          <w:sz w:val="22"/>
          <w:lang w:val="es-ES"/>
        </w:rPr>
        <w:t>I.</w:t>
      </w:r>
      <w:r w:rsidR="00262211" w:rsidRPr="00205DAB">
        <w:rPr>
          <w:rFonts w:ascii="Verdana" w:hAnsi="Verdana"/>
          <w:sz w:val="22"/>
          <w:lang w:val="es-ES"/>
        </w:rPr>
        <w:t xml:space="preserve"> </w:t>
      </w:r>
      <w:r w:rsidR="00C33419" w:rsidRPr="00205DAB">
        <w:rPr>
          <w:rFonts w:ascii="Verdana" w:hAnsi="Verdana"/>
          <w:sz w:val="22"/>
          <w:lang w:val="es-ES"/>
        </w:rPr>
        <w:t>Las sesiones del Tribunal de Ética serán convocadas de manera escrita o verbal por sus respectivas presidencias, con al menos 24 horas de anticipación, previo acuerdo de sus miembros. En caso de no existir acuerdo y la necesidad de tratamiento urgente de los temas así lo exija, la presidencia podrá convocar</w:t>
      </w:r>
      <w:r w:rsidR="003D4E54" w:rsidRPr="00205DAB">
        <w:rPr>
          <w:rFonts w:ascii="Verdana" w:hAnsi="Verdana"/>
          <w:sz w:val="22"/>
          <w:lang w:val="es-ES"/>
        </w:rPr>
        <w:t>.</w:t>
      </w:r>
    </w:p>
    <w:p w14:paraId="5BAB9AAA" w14:textId="77777777" w:rsidR="00C33419" w:rsidRPr="00205DAB" w:rsidRDefault="00C33419" w:rsidP="004A6E3F">
      <w:pPr>
        <w:tabs>
          <w:tab w:val="left" w:pos="1134"/>
        </w:tabs>
        <w:jc w:val="both"/>
        <w:rPr>
          <w:rFonts w:ascii="Verdana" w:hAnsi="Verdana"/>
          <w:sz w:val="22"/>
          <w:lang w:val="es-ES"/>
        </w:rPr>
      </w:pPr>
    </w:p>
    <w:p w14:paraId="61595D33" w14:textId="77777777" w:rsidR="00C33419" w:rsidRPr="00205DAB" w:rsidRDefault="005E361B" w:rsidP="004A6E3F">
      <w:pPr>
        <w:jc w:val="both"/>
        <w:rPr>
          <w:rFonts w:ascii="Verdana" w:hAnsi="Verdana"/>
          <w:sz w:val="22"/>
          <w:lang w:val="es-ES"/>
        </w:rPr>
      </w:pPr>
      <w:r w:rsidRPr="00205DAB">
        <w:rPr>
          <w:rFonts w:ascii="Verdana" w:hAnsi="Verdana"/>
          <w:b/>
          <w:sz w:val="22"/>
          <w:lang w:val="es-ES"/>
        </w:rPr>
        <w:t>I</w:t>
      </w:r>
      <w:r w:rsidR="005F420A" w:rsidRPr="00205DAB">
        <w:rPr>
          <w:rFonts w:ascii="Verdana" w:hAnsi="Verdana"/>
          <w:b/>
          <w:sz w:val="22"/>
          <w:lang w:val="es-ES"/>
        </w:rPr>
        <w:t>I</w:t>
      </w:r>
      <w:r w:rsidRPr="00205DAB">
        <w:rPr>
          <w:rFonts w:ascii="Verdana" w:hAnsi="Verdana"/>
          <w:b/>
          <w:sz w:val="22"/>
          <w:lang w:val="es-ES"/>
        </w:rPr>
        <w:t>.</w:t>
      </w:r>
      <w:r w:rsidR="00C33419" w:rsidRPr="00205DAB">
        <w:rPr>
          <w:rFonts w:ascii="Verdana" w:hAnsi="Verdana"/>
          <w:sz w:val="22"/>
          <w:lang w:val="es-ES"/>
        </w:rPr>
        <w:t xml:space="preserve"> </w:t>
      </w:r>
      <w:r w:rsidR="00C33419" w:rsidRPr="00205DAB">
        <w:rPr>
          <w:rFonts w:ascii="Verdana" w:hAnsi="Verdana" w:cs="Arial"/>
          <w:sz w:val="22"/>
          <w:lang w:val="es-ES"/>
        </w:rPr>
        <w:t>La periodicidad y hora de las sesiones ordinarias del Tribunal de Ética serán determinadas por acuerdo de sus integrantes</w:t>
      </w:r>
      <w:r w:rsidR="00C33419" w:rsidRPr="00205DAB">
        <w:rPr>
          <w:rFonts w:ascii="Verdana" w:hAnsi="Verdana"/>
          <w:sz w:val="22"/>
          <w:lang w:val="es-ES"/>
        </w:rPr>
        <w:t>.</w:t>
      </w:r>
    </w:p>
    <w:p w14:paraId="3C594784" w14:textId="77777777" w:rsidR="005B3919" w:rsidRPr="00205DAB" w:rsidRDefault="005B3919" w:rsidP="004A6E3F">
      <w:pPr>
        <w:jc w:val="both"/>
        <w:rPr>
          <w:rFonts w:ascii="Verdana" w:hAnsi="Verdana"/>
          <w:sz w:val="22"/>
          <w:lang w:val="es-ES"/>
        </w:rPr>
      </w:pPr>
    </w:p>
    <w:p w14:paraId="48197290" w14:textId="77777777" w:rsidR="005B3919" w:rsidRPr="00205DAB" w:rsidRDefault="005E361B" w:rsidP="004A6E3F">
      <w:pPr>
        <w:jc w:val="both"/>
        <w:rPr>
          <w:rFonts w:ascii="Verdana" w:hAnsi="Verdana"/>
          <w:b/>
          <w:sz w:val="22"/>
          <w:lang w:val="es-ES"/>
        </w:rPr>
      </w:pPr>
      <w:r w:rsidRPr="00205DAB">
        <w:rPr>
          <w:rFonts w:ascii="Verdana" w:hAnsi="Verdana"/>
          <w:b/>
          <w:sz w:val="22"/>
          <w:lang w:val="es-ES"/>
        </w:rPr>
        <w:t>I</w:t>
      </w:r>
      <w:r w:rsidR="005F420A" w:rsidRPr="00205DAB">
        <w:rPr>
          <w:rFonts w:ascii="Verdana" w:hAnsi="Verdana"/>
          <w:b/>
          <w:sz w:val="22"/>
          <w:lang w:val="es-ES"/>
        </w:rPr>
        <w:t>II</w:t>
      </w:r>
      <w:r w:rsidRPr="00205DAB">
        <w:rPr>
          <w:rFonts w:ascii="Verdana" w:hAnsi="Verdana"/>
          <w:b/>
          <w:sz w:val="22"/>
          <w:lang w:val="es-ES"/>
        </w:rPr>
        <w:t>.</w:t>
      </w:r>
      <w:r w:rsidR="005B3919" w:rsidRPr="00205DAB">
        <w:rPr>
          <w:rFonts w:ascii="Verdana" w:hAnsi="Verdana"/>
          <w:sz w:val="22"/>
          <w:lang w:val="es-ES"/>
        </w:rPr>
        <w:t xml:space="preserve"> La Dirección Ejecutiva delegará al personal para el apoyo técnico y jurídico al trabajo del Tribunal de Ética. </w:t>
      </w:r>
    </w:p>
    <w:p w14:paraId="134CCF77" w14:textId="77777777" w:rsidR="00C33419" w:rsidRPr="00205DAB" w:rsidRDefault="00C33419" w:rsidP="004A6E3F">
      <w:pPr>
        <w:tabs>
          <w:tab w:val="left" w:pos="1134"/>
        </w:tabs>
        <w:jc w:val="both"/>
        <w:rPr>
          <w:rFonts w:ascii="Verdana" w:hAnsi="Verdana"/>
          <w:sz w:val="22"/>
          <w:lang w:val="es-BO"/>
        </w:rPr>
      </w:pPr>
    </w:p>
    <w:p w14:paraId="04BFB0D8" w14:textId="77777777" w:rsidR="00C33419" w:rsidRPr="00205DAB" w:rsidRDefault="008458DA" w:rsidP="008458DA">
      <w:pPr>
        <w:tabs>
          <w:tab w:val="left" w:pos="1134"/>
        </w:tabs>
        <w:jc w:val="both"/>
        <w:rPr>
          <w:rFonts w:ascii="Verdana" w:hAnsi="Verdana"/>
          <w:sz w:val="22"/>
          <w:lang w:val="es-ES"/>
        </w:rPr>
      </w:pPr>
      <w:r w:rsidRPr="00205DAB">
        <w:rPr>
          <w:rFonts w:ascii="Verdana" w:hAnsi="Verdana"/>
          <w:b/>
          <w:sz w:val="22"/>
          <w:lang w:val="es-BO"/>
        </w:rPr>
        <w:t xml:space="preserve">ARTÍCULO 76. (RESOLUCIONES DEL TRIBUNAL DE ÉTICA). </w:t>
      </w:r>
      <w:r w:rsidR="00C33419" w:rsidRPr="00205DAB">
        <w:rPr>
          <w:rFonts w:ascii="Verdana" w:hAnsi="Verdana"/>
          <w:sz w:val="22"/>
          <w:lang w:val="es-ES"/>
        </w:rPr>
        <w:t>El Tribunal de Ética emanará sus determinaciones mediante Resolución Ética, aprobada por unanimidad.</w:t>
      </w:r>
    </w:p>
    <w:p w14:paraId="48F0132E" w14:textId="77777777" w:rsidR="00C33419" w:rsidRPr="00205DAB" w:rsidRDefault="00C33419" w:rsidP="004A6E3F">
      <w:pPr>
        <w:jc w:val="both"/>
        <w:rPr>
          <w:rFonts w:ascii="Verdana" w:hAnsi="Verdana"/>
          <w:b/>
          <w:sz w:val="22"/>
          <w:lang w:val="es-ES"/>
        </w:rPr>
      </w:pPr>
    </w:p>
    <w:p w14:paraId="3D1C94D7" w14:textId="77777777" w:rsidR="00B07F63" w:rsidRPr="00205DAB" w:rsidRDefault="00B07F63" w:rsidP="008458DA">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IV</w:t>
      </w:r>
    </w:p>
    <w:p w14:paraId="0C86E0BD" w14:textId="77777777" w:rsidR="00B07F63" w:rsidRPr="00205DAB" w:rsidRDefault="00B07F63" w:rsidP="008458DA">
      <w:pPr>
        <w:rPr>
          <w:rFonts w:ascii="Verdana" w:hAnsi="Verdana"/>
          <w:b/>
          <w:sz w:val="22"/>
          <w:lang w:val="es-ES"/>
        </w:rPr>
      </w:pPr>
      <w:r w:rsidRPr="00205DAB">
        <w:rPr>
          <w:rFonts w:ascii="Verdana" w:hAnsi="Verdana"/>
          <w:b/>
          <w:sz w:val="22"/>
          <w:lang w:val="es-ES"/>
        </w:rPr>
        <w:t>SESIONES D</w:t>
      </w:r>
      <w:r w:rsidR="00B00DC1" w:rsidRPr="00205DAB">
        <w:rPr>
          <w:rFonts w:ascii="Verdana" w:hAnsi="Verdana"/>
          <w:b/>
          <w:sz w:val="22"/>
          <w:lang w:val="es-ES"/>
        </w:rPr>
        <w:t>EL CONSEJO DIRECTIVO</w:t>
      </w:r>
    </w:p>
    <w:p w14:paraId="2D6863F7" w14:textId="77777777" w:rsidR="005C17CE" w:rsidRPr="00205DAB" w:rsidRDefault="005C17CE" w:rsidP="004A6E3F">
      <w:pPr>
        <w:jc w:val="both"/>
        <w:rPr>
          <w:rFonts w:ascii="Verdana" w:hAnsi="Verdana"/>
          <w:b/>
          <w:sz w:val="22"/>
          <w:lang w:val="es-ES"/>
        </w:rPr>
      </w:pPr>
    </w:p>
    <w:p w14:paraId="18CFC224" w14:textId="77777777" w:rsidR="008458DA" w:rsidRPr="00205DAB" w:rsidRDefault="008458DA" w:rsidP="008458DA">
      <w:pPr>
        <w:tabs>
          <w:tab w:val="left" w:pos="1134"/>
        </w:tabs>
        <w:jc w:val="both"/>
        <w:rPr>
          <w:rFonts w:ascii="Verdana" w:hAnsi="Verdana" w:cs="Arial"/>
          <w:sz w:val="22"/>
          <w:lang w:val="es-ES"/>
        </w:rPr>
      </w:pPr>
      <w:r w:rsidRPr="00205DAB">
        <w:rPr>
          <w:rFonts w:ascii="Verdana" w:hAnsi="Verdana"/>
          <w:b/>
          <w:sz w:val="22"/>
          <w:lang w:val="es-BO"/>
        </w:rPr>
        <w:t xml:space="preserve">ARTÍCULO 77. (TIPIFICACIÓN DE LAS SESIONES DEL CONSEJO DIRECTIVO). </w:t>
      </w:r>
      <w:bookmarkStart w:id="15" w:name="_Toc346023740"/>
      <w:r w:rsidR="005E361B" w:rsidRPr="00205DAB">
        <w:rPr>
          <w:rFonts w:ascii="Verdana" w:hAnsi="Verdana" w:cs="Arial"/>
          <w:b/>
          <w:sz w:val="22"/>
          <w:lang w:val="es-ES"/>
        </w:rPr>
        <w:t>I.</w:t>
      </w:r>
      <w:r w:rsidR="004B4925" w:rsidRPr="00205DAB">
        <w:rPr>
          <w:rFonts w:ascii="Verdana" w:hAnsi="Verdana" w:cs="Arial"/>
          <w:sz w:val="22"/>
          <w:lang w:val="es-ES"/>
        </w:rPr>
        <w:t xml:space="preserve"> Las sesiones del Consejo Directivo serán:</w:t>
      </w:r>
      <w:bookmarkEnd w:id="15"/>
    </w:p>
    <w:p w14:paraId="75579686" w14:textId="77777777" w:rsidR="008458DA" w:rsidRPr="00205DAB" w:rsidRDefault="008458DA" w:rsidP="008458DA">
      <w:pPr>
        <w:tabs>
          <w:tab w:val="left" w:pos="1134"/>
        </w:tabs>
        <w:jc w:val="both"/>
        <w:rPr>
          <w:rFonts w:ascii="Verdana" w:hAnsi="Verdana" w:cs="Arial"/>
          <w:sz w:val="22"/>
          <w:lang w:val="es-ES"/>
        </w:rPr>
      </w:pPr>
    </w:p>
    <w:p w14:paraId="3C367C67" w14:textId="77777777" w:rsidR="008458DA" w:rsidRPr="00205DAB" w:rsidRDefault="004B4925" w:rsidP="008458DA">
      <w:pPr>
        <w:pStyle w:val="Prrafodelista"/>
        <w:numPr>
          <w:ilvl w:val="0"/>
          <w:numId w:val="62"/>
        </w:numPr>
        <w:tabs>
          <w:tab w:val="left" w:pos="1134"/>
        </w:tabs>
        <w:jc w:val="both"/>
        <w:rPr>
          <w:rFonts w:ascii="Verdana" w:hAnsi="Verdana" w:cs="Arial"/>
          <w:sz w:val="22"/>
          <w:lang w:val="es-ES"/>
        </w:rPr>
      </w:pPr>
      <w:r w:rsidRPr="00205DAB">
        <w:rPr>
          <w:rFonts w:ascii="Verdana" w:hAnsi="Verdana" w:cs="Arial"/>
          <w:sz w:val="22"/>
          <w:lang w:val="es-ES"/>
        </w:rPr>
        <w:t>Ordinarias</w:t>
      </w:r>
    </w:p>
    <w:p w14:paraId="114F60A6" w14:textId="77777777" w:rsidR="008458DA" w:rsidRPr="00205DAB" w:rsidRDefault="004B4925" w:rsidP="008458DA">
      <w:pPr>
        <w:pStyle w:val="Prrafodelista"/>
        <w:numPr>
          <w:ilvl w:val="0"/>
          <w:numId w:val="62"/>
        </w:numPr>
        <w:tabs>
          <w:tab w:val="left" w:pos="1134"/>
        </w:tabs>
        <w:jc w:val="both"/>
        <w:rPr>
          <w:rFonts w:ascii="Verdana" w:hAnsi="Verdana" w:cs="Arial"/>
          <w:sz w:val="22"/>
          <w:lang w:val="es-ES"/>
        </w:rPr>
      </w:pPr>
      <w:r w:rsidRPr="00205DAB">
        <w:rPr>
          <w:rFonts w:ascii="Verdana" w:hAnsi="Verdana" w:cs="Arial"/>
          <w:sz w:val="22"/>
          <w:lang w:val="es-ES"/>
        </w:rPr>
        <w:t>Extraordinarias</w:t>
      </w:r>
    </w:p>
    <w:p w14:paraId="2D3B82FE" w14:textId="77777777" w:rsidR="008458DA" w:rsidRPr="00205DAB" w:rsidRDefault="007C778A" w:rsidP="008458DA">
      <w:pPr>
        <w:pStyle w:val="Prrafodelista"/>
        <w:numPr>
          <w:ilvl w:val="0"/>
          <w:numId w:val="62"/>
        </w:numPr>
        <w:tabs>
          <w:tab w:val="left" w:pos="1134"/>
        </w:tabs>
        <w:jc w:val="both"/>
        <w:rPr>
          <w:rFonts w:ascii="Verdana" w:hAnsi="Verdana" w:cs="Arial"/>
          <w:sz w:val="22"/>
          <w:lang w:val="es-ES"/>
        </w:rPr>
      </w:pPr>
      <w:r w:rsidRPr="00205DAB">
        <w:rPr>
          <w:rFonts w:ascii="Verdana" w:hAnsi="Verdana" w:cs="Arial"/>
          <w:sz w:val="22"/>
          <w:lang w:val="es-ES"/>
        </w:rPr>
        <w:t>Permanentes</w:t>
      </w:r>
    </w:p>
    <w:p w14:paraId="5F1D1713" w14:textId="77777777" w:rsidR="008458DA" w:rsidRPr="00205DAB" w:rsidRDefault="004B4925" w:rsidP="008458DA">
      <w:pPr>
        <w:pStyle w:val="Prrafodelista"/>
        <w:numPr>
          <w:ilvl w:val="0"/>
          <w:numId w:val="62"/>
        </w:numPr>
        <w:tabs>
          <w:tab w:val="left" w:pos="1134"/>
        </w:tabs>
        <w:jc w:val="both"/>
        <w:rPr>
          <w:rFonts w:ascii="Verdana" w:hAnsi="Verdana" w:cs="Arial"/>
          <w:sz w:val="22"/>
          <w:lang w:val="es-ES"/>
        </w:rPr>
      </w:pPr>
      <w:r w:rsidRPr="00205DAB">
        <w:rPr>
          <w:rFonts w:ascii="Verdana" w:hAnsi="Verdana" w:cs="Arial"/>
          <w:sz w:val="22"/>
          <w:lang w:val="es-ES"/>
        </w:rPr>
        <w:t>De honor</w:t>
      </w:r>
    </w:p>
    <w:p w14:paraId="7A0B14B5" w14:textId="77777777" w:rsidR="004B4925" w:rsidRPr="00205DAB" w:rsidRDefault="004B4925" w:rsidP="008458DA">
      <w:pPr>
        <w:pStyle w:val="Prrafodelista"/>
        <w:numPr>
          <w:ilvl w:val="0"/>
          <w:numId w:val="62"/>
        </w:numPr>
        <w:tabs>
          <w:tab w:val="left" w:pos="1134"/>
        </w:tabs>
        <w:jc w:val="both"/>
        <w:rPr>
          <w:rFonts w:ascii="Verdana" w:hAnsi="Verdana" w:cs="Arial"/>
          <w:sz w:val="22"/>
          <w:lang w:val="es-ES"/>
        </w:rPr>
      </w:pPr>
      <w:r w:rsidRPr="00205DAB">
        <w:rPr>
          <w:rFonts w:ascii="Verdana" w:hAnsi="Verdana" w:cs="Arial"/>
          <w:sz w:val="22"/>
          <w:lang w:val="es-ES"/>
        </w:rPr>
        <w:t>Reservadas</w:t>
      </w:r>
    </w:p>
    <w:p w14:paraId="162657AC" w14:textId="77777777" w:rsidR="004B4925" w:rsidRPr="00205DAB" w:rsidRDefault="005E361B" w:rsidP="004A6E3F">
      <w:pPr>
        <w:jc w:val="both"/>
        <w:rPr>
          <w:rFonts w:ascii="Verdana" w:hAnsi="Verdana" w:cs="Arial"/>
          <w:sz w:val="22"/>
          <w:lang w:val="es-ES"/>
        </w:rPr>
      </w:pPr>
      <w:r w:rsidRPr="00205DAB">
        <w:rPr>
          <w:rFonts w:ascii="Verdana" w:hAnsi="Verdana" w:cs="Arial"/>
          <w:b/>
          <w:sz w:val="22"/>
          <w:lang w:val="es-ES"/>
        </w:rPr>
        <w:lastRenderedPageBreak/>
        <w:t>I</w:t>
      </w:r>
      <w:r w:rsidR="008458DA" w:rsidRPr="00205DAB">
        <w:rPr>
          <w:rFonts w:ascii="Verdana" w:hAnsi="Verdana" w:cs="Arial"/>
          <w:b/>
          <w:sz w:val="22"/>
          <w:lang w:val="es-ES"/>
        </w:rPr>
        <w:t>I</w:t>
      </w:r>
      <w:r w:rsidRPr="00205DAB">
        <w:rPr>
          <w:rFonts w:ascii="Verdana" w:hAnsi="Verdana" w:cs="Arial"/>
          <w:b/>
          <w:sz w:val="22"/>
          <w:lang w:val="es-ES"/>
        </w:rPr>
        <w:t>.</w:t>
      </w:r>
      <w:r w:rsidR="004B4925" w:rsidRPr="00205DAB">
        <w:rPr>
          <w:rFonts w:ascii="Verdana" w:hAnsi="Verdana" w:cs="Arial"/>
          <w:sz w:val="22"/>
          <w:lang w:val="es-ES"/>
        </w:rPr>
        <w:t xml:space="preserve"> Todas las sesiones de todas las</w:t>
      </w:r>
      <w:r w:rsidR="008876FC" w:rsidRPr="00205DAB">
        <w:rPr>
          <w:rFonts w:ascii="Verdana" w:hAnsi="Verdana" w:cs="Arial"/>
          <w:sz w:val="22"/>
          <w:lang w:val="es-ES"/>
        </w:rPr>
        <w:t xml:space="preserve"> diferentes</w:t>
      </w:r>
      <w:r w:rsidR="004B4925" w:rsidRPr="00205DAB">
        <w:rPr>
          <w:rFonts w:ascii="Verdana" w:hAnsi="Verdana" w:cs="Arial"/>
          <w:sz w:val="22"/>
          <w:lang w:val="es-ES"/>
        </w:rPr>
        <w:t xml:space="preserve"> instancias </w:t>
      </w:r>
      <w:r w:rsidR="00DE2D00" w:rsidRPr="00205DAB">
        <w:rPr>
          <w:rFonts w:ascii="Verdana" w:hAnsi="Verdana" w:cs="Arial"/>
          <w:sz w:val="22"/>
          <w:lang w:val="es-ES"/>
        </w:rPr>
        <w:t>de AMDECO</w:t>
      </w:r>
      <w:r w:rsidR="004B4925" w:rsidRPr="00205DAB">
        <w:rPr>
          <w:rFonts w:ascii="Verdana" w:hAnsi="Verdana" w:cs="Arial"/>
          <w:sz w:val="22"/>
          <w:lang w:val="es-ES"/>
        </w:rPr>
        <w:t xml:space="preserve"> serán registradas mediante actas.</w:t>
      </w:r>
      <w:r w:rsidR="00280A7F" w:rsidRPr="00205DAB">
        <w:rPr>
          <w:rFonts w:ascii="Verdana" w:hAnsi="Verdana" w:cs="Arial"/>
          <w:sz w:val="22"/>
          <w:lang w:val="es-ES"/>
        </w:rPr>
        <w:t xml:space="preserve"> Para garantizar su legibilidad y practicidad, todas las actas de AMDEC</w:t>
      </w:r>
      <w:r w:rsidR="008876FC" w:rsidRPr="00205DAB">
        <w:rPr>
          <w:rFonts w:ascii="Verdana" w:hAnsi="Verdana" w:cs="Arial"/>
          <w:sz w:val="22"/>
          <w:lang w:val="es-ES"/>
        </w:rPr>
        <w:t>O se harán mediante procesador</w:t>
      </w:r>
      <w:r w:rsidR="00280A7F" w:rsidRPr="00205DAB">
        <w:rPr>
          <w:rFonts w:ascii="Verdana" w:hAnsi="Verdana" w:cs="Arial"/>
          <w:sz w:val="22"/>
          <w:lang w:val="es-ES"/>
        </w:rPr>
        <w:t xml:space="preserve"> de texto de computadora, debiendo ser suscrita </w:t>
      </w:r>
      <w:r w:rsidR="007E7C15" w:rsidRPr="00205DAB">
        <w:rPr>
          <w:rFonts w:ascii="Verdana" w:hAnsi="Verdana" w:cs="Arial"/>
          <w:sz w:val="22"/>
          <w:lang w:val="es-ES"/>
        </w:rPr>
        <w:t xml:space="preserve">por quienes correspondan </w:t>
      </w:r>
      <w:r w:rsidR="00280A7F" w:rsidRPr="00205DAB">
        <w:rPr>
          <w:rFonts w:ascii="Verdana" w:hAnsi="Verdana" w:cs="Arial"/>
          <w:sz w:val="22"/>
          <w:lang w:val="es-ES"/>
        </w:rPr>
        <w:t xml:space="preserve">y sellada </w:t>
      </w:r>
      <w:r w:rsidR="007E7C15" w:rsidRPr="00205DAB">
        <w:rPr>
          <w:rFonts w:ascii="Verdana" w:hAnsi="Verdana" w:cs="Arial"/>
          <w:sz w:val="22"/>
          <w:lang w:val="es-ES"/>
        </w:rPr>
        <w:t>en físico para su validez y archivo.</w:t>
      </w:r>
    </w:p>
    <w:p w14:paraId="57FE14F5" w14:textId="77777777" w:rsidR="004B4925" w:rsidRPr="00205DAB" w:rsidRDefault="004B4925" w:rsidP="004A6E3F">
      <w:pPr>
        <w:tabs>
          <w:tab w:val="left" w:pos="1134"/>
        </w:tabs>
        <w:jc w:val="both"/>
        <w:rPr>
          <w:rFonts w:ascii="Verdana" w:hAnsi="Verdana"/>
          <w:sz w:val="22"/>
          <w:lang w:val="es-BO"/>
        </w:rPr>
      </w:pPr>
    </w:p>
    <w:p w14:paraId="4976F30A" w14:textId="77777777" w:rsidR="00DE2D00" w:rsidRPr="00205DAB" w:rsidRDefault="008458DA" w:rsidP="008458DA">
      <w:pPr>
        <w:tabs>
          <w:tab w:val="left" w:pos="1134"/>
        </w:tabs>
        <w:jc w:val="both"/>
        <w:rPr>
          <w:rFonts w:ascii="Verdana" w:hAnsi="Verdana"/>
          <w:sz w:val="22"/>
          <w:lang w:val="es-BO"/>
        </w:rPr>
      </w:pPr>
      <w:r w:rsidRPr="00205DAB">
        <w:rPr>
          <w:rFonts w:ascii="Verdana" w:hAnsi="Verdana"/>
          <w:b/>
          <w:sz w:val="22"/>
          <w:lang w:val="es-BO"/>
        </w:rPr>
        <w:t xml:space="preserve">ARTÍCULO 78. (CONVOCATORIA A SESIONES DEL CONSEJO DIRECTIVO). </w:t>
      </w:r>
      <w:r w:rsidR="00DE2D00" w:rsidRPr="00205DAB">
        <w:rPr>
          <w:rFonts w:ascii="Verdana" w:hAnsi="Verdana"/>
          <w:sz w:val="22"/>
          <w:lang w:val="es-ES"/>
        </w:rPr>
        <w:t>Las sesiones del Consejo Directivo serán convocadas por su Presidencia, salvo las Ordinarias, mismas que no requieren de convocatoria</w:t>
      </w:r>
      <w:r w:rsidR="00AA0C1D" w:rsidRPr="00205DAB">
        <w:rPr>
          <w:rFonts w:ascii="Verdana" w:hAnsi="Verdana"/>
          <w:sz w:val="22"/>
          <w:lang w:val="es-ES"/>
        </w:rPr>
        <w:t xml:space="preserve"> sino únicamente un recordatorio</w:t>
      </w:r>
      <w:r w:rsidR="00DE2D00" w:rsidRPr="00205DAB">
        <w:rPr>
          <w:rFonts w:ascii="Verdana" w:hAnsi="Verdana"/>
          <w:sz w:val="22"/>
          <w:lang w:val="es-ES"/>
        </w:rPr>
        <w:t>, entendiéndose por convocadas.</w:t>
      </w:r>
    </w:p>
    <w:p w14:paraId="7356A005" w14:textId="77777777" w:rsidR="00DE2D00" w:rsidRPr="00205DAB" w:rsidRDefault="00DE2D00" w:rsidP="004A6E3F">
      <w:pPr>
        <w:jc w:val="both"/>
        <w:rPr>
          <w:rFonts w:ascii="Verdana" w:hAnsi="Verdana"/>
          <w:sz w:val="22"/>
          <w:lang w:val="es-BO"/>
        </w:rPr>
      </w:pPr>
    </w:p>
    <w:p w14:paraId="5D45D467" w14:textId="77777777" w:rsidR="00DE2D00" w:rsidRPr="00205DAB" w:rsidRDefault="008458DA" w:rsidP="004A6E3F">
      <w:pPr>
        <w:tabs>
          <w:tab w:val="left" w:pos="1134"/>
        </w:tabs>
        <w:jc w:val="both"/>
        <w:rPr>
          <w:rFonts w:ascii="Verdana" w:hAnsi="Verdana"/>
          <w:b/>
          <w:sz w:val="22"/>
          <w:lang w:val="es-BO"/>
        </w:rPr>
      </w:pPr>
      <w:r w:rsidRPr="00205DAB">
        <w:rPr>
          <w:rFonts w:ascii="Verdana" w:hAnsi="Verdana"/>
          <w:b/>
          <w:sz w:val="22"/>
          <w:lang w:val="es-BO"/>
        </w:rPr>
        <w:t xml:space="preserve">ARTÍCULO 79. (QUÓRUM DEL CONSEJO DIRECTIVO). </w:t>
      </w:r>
      <w:r w:rsidR="00DE2D00" w:rsidRPr="00205DAB">
        <w:rPr>
          <w:rFonts w:ascii="Verdana" w:hAnsi="Verdana" w:cs="Tahoma"/>
          <w:color w:val="000000"/>
          <w:sz w:val="22"/>
          <w:lang w:val="es-ES"/>
        </w:rPr>
        <w:t>El quórum para instalar la sesión del Consejo Directivo se formará con la asistencia de la mitad m</w:t>
      </w:r>
      <w:r w:rsidR="00AA0C1D" w:rsidRPr="00205DAB">
        <w:rPr>
          <w:rFonts w:ascii="Verdana" w:hAnsi="Verdana" w:cs="Tahoma"/>
          <w:color w:val="000000"/>
          <w:sz w:val="22"/>
          <w:lang w:val="es-ES"/>
        </w:rPr>
        <w:t>ás uno del total de sus integrantes</w:t>
      </w:r>
      <w:r w:rsidR="00DE2D00" w:rsidRPr="00205DAB">
        <w:rPr>
          <w:rFonts w:ascii="Verdana" w:hAnsi="Verdana" w:cs="Tahoma"/>
          <w:color w:val="000000"/>
          <w:sz w:val="22"/>
          <w:lang w:val="es-ES"/>
        </w:rPr>
        <w:t xml:space="preserve"> en ejercicio. </w:t>
      </w:r>
      <w:r w:rsidR="00DE2D00" w:rsidRPr="00205DAB">
        <w:rPr>
          <w:rFonts w:ascii="Verdana" w:hAnsi="Verdana" w:cs="Arial"/>
          <w:sz w:val="22"/>
          <w:lang w:val="es-ES"/>
        </w:rPr>
        <w:t>Siendo siete</w:t>
      </w:r>
      <w:r w:rsidR="00AA0C1D" w:rsidRPr="00205DAB">
        <w:rPr>
          <w:rFonts w:ascii="Verdana" w:hAnsi="Verdana" w:cs="Arial"/>
          <w:sz w:val="22"/>
          <w:lang w:val="es-ES"/>
        </w:rPr>
        <w:t xml:space="preserve"> éstos</w:t>
      </w:r>
      <w:r w:rsidR="00DE2D00" w:rsidRPr="00205DAB">
        <w:rPr>
          <w:rFonts w:ascii="Verdana" w:hAnsi="Verdana" w:cs="Arial"/>
          <w:sz w:val="22"/>
          <w:lang w:val="es-ES"/>
        </w:rPr>
        <w:t xml:space="preserve">, el quórum se hará con al menos cuatro </w:t>
      </w:r>
      <w:r w:rsidR="00AA0C1D" w:rsidRPr="00205DAB">
        <w:rPr>
          <w:rFonts w:ascii="Verdana" w:hAnsi="Verdana" w:cs="Arial"/>
          <w:sz w:val="22"/>
          <w:lang w:val="es-ES"/>
        </w:rPr>
        <w:t>integrantes</w:t>
      </w:r>
      <w:r w:rsidR="00DE2D00" w:rsidRPr="00205DAB">
        <w:rPr>
          <w:rFonts w:ascii="Verdana" w:hAnsi="Verdana" w:cs="Arial"/>
          <w:sz w:val="22"/>
          <w:lang w:val="es-ES"/>
        </w:rPr>
        <w:t xml:space="preserve">. </w:t>
      </w:r>
      <w:r w:rsidR="00DE2D00" w:rsidRPr="00205DAB">
        <w:rPr>
          <w:rFonts w:ascii="Verdana" w:hAnsi="Verdana" w:cs="Tahoma"/>
          <w:color w:val="000000"/>
          <w:sz w:val="22"/>
          <w:lang w:val="es-ES"/>
        </w:rPr>
        <w:t xml:space="preserve">Si a la hora señalada para instalar la sesión no existiese quórum, la presidencia postergará su inicio por treinta minutos, si transcurrido este tiempo aún no existiese quórum, la presidencia suspenderá la sesión y dispondrá la publicación de la </w:t>
      </w:r>
      <w:proofErr w:type="spellStart"/>
      <w:r w:rsidR="00DE2D00" w:rsidRPr="00205DAB">
        <w:rPr>
          <w:rFonts w:ascii="Verdana" w:hAnsi="Verdana" w:cs="Tahoma"/>
          <w:color w:val="000000"/>
          <w:sz w:val="22"/>
          <w:lang w:val="es-ES"/>
        </w:rPr>
        <w:t>nomina</w:t>
      </w:r>
      <w:proofErr w:type="spellEnd"/>
      <w:r w:rsidR="00DE2D00" w:rsidRPr="00205DAB">
        <w:rPr>
          <w:rFonts w:ascii="Verdana" w:hAnsi="Verdana" w:cs="Tahoma"/>
          <w:color w:val="000000"/>
          <w:sz w:val="22"/>
          <w:lang w:val="es-ES"/>
        </w:rPr>
        <w:t xml:space="preserve"> de ausentes, en la página web oficial. En caso de ser ocho </w:t>
      </w:r>
      <w:r w:rsidR="00AA0C1D" w:rsidRPr="00205DAB">
        <w:rPr>
          <w:rFonts w:ascii="Verdana" w:hAnsi="Verdana" w:cs="Arial"/>
          <w:sz w:val="22"/>
          <w:lang w:val="es-ES"/>
        </w:rPr>
        <w:t>integrantes</w:t>
      </w:r>
      <w:r w:rsidR="00DE2D00" w:rsidRPr="00205DAB">
        <w:rPr>
          <w:rFonts w:ascii="Verdana" w:hAnsi="Verdana" w:cs="Tahoma"/>
          <w:color w:val="000000"/>
          <w:sz w:val="22"/>
          <w:lang w:val="es-ES"/>
        </w:rPr>
        <w:t xml:space="preserve">, el quórum se hará con cinco </w:t>
      </w:r>
      <w:r w:rsidR="00AA0C1D" w:rsidRPr="00205DAB">
        <w:rPr>
          <w:rFonts w:ascii="Verdana" w:hAnsi="Verdana" w:cs="Tahoma"/>
          <w:color w:val="000000"/>
          <w:sz w:val="22"/>
          <w:lang w:val="es-ES"/>
        </w:rPr>
        <w:t>de ellos</w:t>
      </w:r>
      <w:r w:rsidR="00DE2D00" w:rsidRPr="00205DAB">
        <w:rPr>
          <w:rFonts w:ascii="Verdana" w:hAnsi="Verdana" w:cs="Tahoma"/>
          <w:color w:val="000000"/>
          <w:sz w:val="22"/>
          <w:lang w:val="es-ES"/>
        </w:rPr>
        <w:t>.</w:t>
      </w:r>
    </w:p>
    <w:p w14:paraId="5AF26588" w14:textId="77777777" w:rsidR="00DE2D00" w:rsidRPr="00205DAB" w:rsidRDefault="00DE2D00" w:rsidP="004A6E3F">
      <w:pPr>
        <w:tabs>
          <w:tab w:val="left" w:pos="1134"/>
        </w:tabs>
        <w:jc w:val="both"/>
        <w:rPr>
          <w:rFonts w:ascii="Verdana" w:hAnsi="Verdana"/>
          <w:sz w:val="22"/>
          <w:lang w:val="es-BO"/>
        </w:rPr>
      </w:pPr>
    </w:p>
    <w:p w14:paraId="202E04C0" w14:textId="77777777" w:rsidR="00DE2D00" w:rsidRPr="00205DAB" w:rsidRDefault="008458DA" w:rsidP="008458DA">
      <w:pPr>
        <w:tabs>
          <w:tab w:val="left" w:pos="1134"/>
        </w:tabs>
        <w:jc w:val="both"/>
        <w:rPr>
          <w:rFonts w:ascii="Verdana" w:hAnsi="Verdana"/>
          <w:b/>
          <w:sz w:val="22"/>
          <w:lang w:val="es-ES"/>
        </w:rPr>
      </w:pPr>
      <w:r w:rsidRPr="00205DAB">
        <w:rPr>
          <w:rFonts w:ascii="Verdana" w:hAnsi="Verdana"/>
          <w:b/>
          <w:sz w:val="22"/>
          <w:lang w:val="es-BO"/>
        </w:rPr>
        <w:t xml:space="preserve">ARTÍCULO 80. (CONTROL DE ASISTENCIA A SESIONES DEL CONSEJO DIRECTIVO). </w:t>
      </w:r>
      <w:r w:rsidR="00DE2D00" w:rsidRPr="00205DAB">
        <w:rPr>
          <w:rFonts w:ascii="Verdana" w:hAnsi="Verdana" w:cs="Tahoma"/>
          <w:color w:val="000000"/>
          <w:sz w:val="22"/>
          <w:lang w:val="es-ES"/>
        </w:rPr>
        <w:t xml:space="preserve">Los </w:t>
      </w:r>
      <w:r w:rsidR="00AA0C1D" w:rsidRPr="00205DAB">
        <w:rPr>
          <w:rFonts w:ascii="Verdana" w:hAnsi="Verdana" w:cs="Arial"/>
          <w:sz w:val="22"/>
          <w:lang w:val="es-ES"/>
        </w:rPr>
        <w:t>integrantes</w:t>
      </w:r>
      <w:r w:rsidR="00E4086A" w:rsidRPr="00205DAB">
        <w:rPr>
          <w:rFonts w:ascii="Verdana" w:hAnsi="Verdana" w:cs="Tahoma"/>
          <w:color w:val="000000"/>
          <w:sz w:val="22"/>
          <w:lang w:val="es-ES"/>
        </w:rPr>
        <w:t xml:space="preserve"> del Consejo Directivo</w:t>
      </w:r>
      <w:r w:rsidR="00DE2D00" w:rsidRPr="00205DAB">
        <w:rPr>
          <w:rFonts w:ascii="Verdana" w:hAnsi="Verdana" w:cs="Tahoma"/>
          <w:color w:val="000000"/>
          <w:sz w:val="22"/>
          <w:lang w:val="es-ES"/>
        </w:rPr>
        <w:t xml:space="preserve"> tienen la obligación de asistir a las sesi</w:t>
      </w:r>
      <w:r w:rsidR="00A737C6" w:rsidRPr="00205DAB">
        <w:rPr>
          <w:rFonts w:ascii="Verdana" w:hAnsi="Verdana" w:cs="Tahoma"/>
          <w:color w:val="000000"/>
          <w:sz w:val="22"/>
          <w:lang w:val="es-ES"/>
        </w:rPr>
        <w:t>ones, inspecciones, audiencias,</w:t>
      </w:r>
      <w:r w:rsidR="00DE2D00" w:rsidRPr="00205DAB">
        <w:rPr>
          <w:rFonts w:ascii="Verdana" w:hAnsi="Verdana" w:cs="Tahoma"/>
          <w:color w:val="000000"/>
          <w:sz w:val="22"/>
          <w:lang w:val="es-ES"/>
        </w:rPr>
        <w:t xml:space="preserve"> reuniones </w:t>
      </w:r>
      <w:r w:rsidR="00A737C6" w:rsidRPr="00205DAB">
        <w:rPr>
          <w:rFonts w:ascii="Verdana" w:hAnsi="Verdana" w:cs="Tahoma"/>
          <w:color w:val="000000"/>
          <w:sz w:val="22"/>
          <w:lang w:val="es-ES"/>
        </w:rPr>
        <w:t>y comisiones de representación del Consejo Directivo</w:t>
      </w:r>
      <w:r w:rsidR="00DE2D00" w:rsidRPr="00205DAB">
        <w:rPr>
          <w:rFonts w:ascii="Verdana" w:hAnsi="Verdana" w:cs="Tahoma"/>
          <w:color w:val="000000"/>
          <w:sz w:val="22"/>
          <w:lang w:val="es-ES"/>
        </w:rPr>
        <w:t xml:space="preserve">, aspectos que serán debidamente </w:t>
      </w:r>
      <w:r w:rsidR="00A737C6" w:rsidRPr="00205DAB">
        <w:rPr>
          <w:rFonts w:ascii="Verdana" w:hAnsi="Verdana" w:cs="Tahoma"/>
          <w:color w:val="000000"/>
          <w:sz w:val="22"/>
          <w:lang w:val="es-ES"/>
        </w:rPr>
        <w:t>registrados para su constancia</w:t>
      </w:r>
      <w:r w:rsidR="00DE2D00" w:rsidRPr="00205DAB">
        <w:rPr>
          <w:rFonts w:ascii="Verdana" w:hAnsi="Verdana" w:cs="Tahoma"/>
          <w:color w:val="000000"/>
          <w:sz w:val="22"/>
          <w:lang w:val="es-ES"/>
        </w:rPr>
        <w:t>.</w:t>
      </w:r>
      <w:r w:rsidR="00FB3BA6" w:rsidRPr="00205DAB">
        <w:rPr>
          <w:rFonts w:ascii="Verdana" w:hAnsi="Verdana" w:cs="Tahoma"/>
          <w:color w:val="000000"/>
          <w:sz w:val="22"/>
          <w:lang w:val="es-ES"/>
        </w:rPr>
        <w:t xml:space="preserve"> </w:t>
      </w:r>
      <w:r w:rsidR="00A31FCB" w:rsidRPr="00205DAB">
        <w:rPr>
          <w:rFonts w:ascii="Verdana" w:hAnsi="Verdana" w:cs="Tahoma"/>
          <w:color w:val="000000"/>
          <w:sz w:val="22"/>
          <w:lang w:val="es-ES"/>
        </w:rPr>
        <w:t>En caso de imposibilidad de asistir por parte del miembro titular del Consejo Directivo, se podrá convocar a su suplente, quien se habilitará para tal sesión con derecho a voz y voto.</w:t>
      </w:r>
    </w:p>
    <w:p w14:paraId="2078F445" w14:textId="77777777" w:rsidR="00DE2D00" w:rsidRPr="00205DAB" w:rsidRDefault="00DE2D00" w:rsidP="004A6E3F">
      <w:pPr>
        <w:jc w:val="both"/>
        <w:rPr>
          <w:rFonts w:ascii="Verdana" w:hAnsi="Verdana" w:cs="Tahoma"/>
          <w:color w:val="000000"/>
          <w:sz w:val="22"/>
          <w:lang w:val="es-ES"/>
        </w:rPr>
      </w:pPr>
    </w:p>
    <w:p w14:paraId="5B3FCF96" w14:textId="77777777" w:rsidR="00E4086A" w:rsidRPr="00205DAB" w:rsidRDefault="008458DA" w:rsidP="004A6E3F">
      <w:pPr>
        <w:tabs>
          <w:tab w:val="left" w:pos="1134"/>
        </w:tabs>
        <w:jc w:val="both"/>
        <w:rPr>
          <w:rFonts w:ascii="Verdana" w:hAnsi="Verdana"/>
          <w:sz w:val="22"/>
          <w:lang w:val="es-BO"/>
        </w:rPr>
      </w:pPr>
      <w:r w:rsidRPr="00205DAB">
        <w:rPr>
          <w:rFonts w:ascii="Verdana" w:hAnsi="Verdana"/>
          <w:b/>
          <w:sz w:val="22"/>
          <w:lang w:val="es-BO"/>
        </w:rPr>
        <w:t xml:space="preserve">ARTÍCULO 81. (USO DE LA PALABRA EN SESIONES DEL CONSEJO DIRECTIVO). </w:t>
      </w:r>
      <w:r w:rsidR="00E4086A" w:rsidRPr="00205DAB">
        <w:rPr>
          <w:rFonts w:ascii="Verdana" w:hAnsi="Verdana"/>
          <w:sz w:val="22"/>
          <w:lang w:val="es-ES"/>
        </w:rPr>
        <w:t>El uso de la palabra será</w:t>
      </w:r>
      <w:r w:rsidR="00A737C6" w:rsidRPr="00205DAB">
        <w:rPr>
          <w:rFonts w:ascii="Verdana" w:hAnsi="Verdana"/>
          <w:sz w:val="22"/>
          <w:lang w:val="es-ES"/>
        </w:rPr>
        <w:t>,</w:t>
      </w:r>
      <w:r w:rsidR="00E4086A" w:rsidRPr="00205DAB">
        <w:rPr>
          <w:rFonts w:ascii="Verdana" w:hAnsi="Verdana"/>
          <w:sz w:val="22"/>
          <w:lang w:val="es-ES"/>
        </w:rPr>
        <w:t xml:space="preserve"> en todo caso</w:t>
      </w:r>
      <w:r w:rsidR="00A737C6" w:rsidRPr="00205DAB">
        <w:rPr>
          <w:rFonts w:ascii="Verdana" w:hAnsi="Verdana"/>
          <w:sz w:val="22"/>
          <w:lang w:val="es-ES"/>
        </w:rPr>
        <w:t>,</w:t>
      </w:r>
      <w:r w:rsidR="00E4086A" w:rsidRPr="00205DAB">
        <w:rPr>
          <w:rFonts w:ascii="Verdana" w:hAnsi="Verdana"/>
          <w:sz w:val="22"/>
          <w:lang w:val="es-ES"/>
        </w:rPr>
        <w:t xml:space="preserve"> concedido por la presidencia del </w:t>
      </w:r>
      <w:r w:rsidR="00E4086A" w:rsidRPr="00205DAB">
        <w:rPr>
          <w:rFonts w:ascii="Verdana" w:hAnsi="Verdana" w:cs="Tahoma"/>
          <w:color w:val="000000"/>
          <w:sz w:val="22"/>
          <w:lang w:val="es-ES"/>
        </w:rPr>
        <w:t>Consejo Directivo</w:t>
      </w:r>
      <w:r w:rsidR="00A737C6" w:rsidRPr="00205DAB">
        <w:rPr>
          <w:rFonts w:ascii="Verdana" w:hAnsi="Verdana" w:cs="Tahoma"/>
          <w:color w:val="000000"/>
          <w:sz w:val="22"/>
          <w:lang w:val="es-ES"/>
        </w:rPr>
        <w:t xml:space="preserve"> y en las Comisiones, por su respectiva presidencia de la misma</w:t>
      </w:r>
      <w:r w:rsidR="00E4086A" w:rsidRPr="00205DAB">
        <w:rPr>
          <w:rFonts w:ascii="Verdana" w:hAnsi="Verdana"/>
          <w:sz w:val="22"/>
          <w:lang w:val="es-ES"/>
        </w:rPr>
        <w:t>.</w:t>
      </w:r>
    </w:p>
    <w:p w14:paraId="3A0B8323" w14:textId="77777777" w:rsidR="00E4086A" w:rsidRPr="00205DAB" w:rsidRDefault="00E4086A" w:rsidP="004A6E3F">
      <w:pPr>
        <w:tabs>
          <w:tab w:val="left" w:pos="1134"/>
        </w:tabs>
        <w:jc w:val="both"/>
        <w:rPr>
          <w:rFonts w:ascii="Verdana" w:hAnsi="Verdana"/>
          <w:sz w:val="22"/>
          <w:lang w:val="es-BO"/>
        </w:rPr>
      </w:pPr>
    </w:p>
    <w:p w14:paraId="66B2A0CA" w14:textId="77777777" w:rsidR="008458DA" w:rsidRPr="00205DAB" w:rsidRDefault="008458DA" w:rsidP="008458DA">
      <w:pPr>
        <w:tabs>
          <w:tab w:val="left" w:pos="1134"/>
        </w:tabs>
        <w:jc w:val="both"/>
        <w:rPr>
          <w:rFonts w:ascii="Verdana" w:hAnsi="Verdana"/>
          <w:sz w:val="22"/>
          <w:lang w:val="es-BO"/>
        </w:rPr>
      </w:pPr>
      <w:r w:rsidRPr="00205DAB">
        <w:rPr>
          <w:rFonts w:ascii="Verdana" w:hAnsi="Verdana"/>
          <w:b/>
          <w:sz w:val="22"/>
          <w:lang w:val="es-BO"/>
        </w:rPr>
        <w:t xml:space="preserve">ARTÍCULO 82. (DURACIÓN DE LAS SESIONES DEL CONSEJO DIRECTIVO). </w:t>
      </w:r>
      <w:r w:rsidR="00E4086A" w:rsidRPr="00205DAB">
        <w:rPr>
          <w:rFonts w:ascii="Verdana" w:hAnsi="Verdana" w:cs="Tahoma"/>
          <w:color w:val="000000"/>
          <w:sz w:val="22"/>
          <w:lang w:val="es-ES"/>
        </w:rPr>
        <w:t xml:space="preserve">Todas las sesiones </w:t>
      </w:r>
      <w:r w:rsidR="00A737C6" w:rsidRPr="00205DAB">
        <w:rPr>
          <w:rFonts w:ascii="Verdana" w:hAnsi="Verdana" w:cs="Tahoma"/>
          <w:color w:val="000000"/>
          <w:sz w:val="22"/>
          <w:lang w:val="es-ES"/>
        </w:rPr>
        <w:t xml:space="preserve">del Consejo Directivo durarán un máximo de </w:t>
      </w:r>
      <w:r w:rsidR="00A31FCB" w:rsidRPr="00205DAB">
        <w:rPr>
          <w:rFonts w:ascii="Verdana" w:hAnsi="Verdana" w:cs="Tahoma"/>
          <w:color w:val="000000"/>
          <w:sz w:val="22"/>
          <w:lang w:val="es-ES"/>
        </w:rPr>
        <w:t>tres</w:t>
      </w:r>
      <w:r w:rsidR="00A737C6" w:rsidRPr="00205DAB">
        <w:rPr>
          <w:rFonts w:ascii="Verdana" w:hAnsi="Verdana" w:cs="Tahoma"/>
          <w:color w:val="000000"/>
          <w:sz w:val="22"/>
          <w:lang w:val="es-ES"/>
        </w:rPr>
        <w:t xml:space="preserve"> (</w:t>
      </w:r>
      <w:r w:rsidR="00A31FCB" w:rsidRPr="00205DAB">
        <w:rPr>
          <w:rFonts w:ascii="Verdana" w:hAnsi="Verdana" w:cs="Tahoma"/>
          <w:color w:val="000000"/>
          <w:sz w:val="22"/>
          <w:lang w:val="es-ES"/>
        </w:rPr>
        <w:t>3</w:t>
      </w:r>
      <w:r w:rsidR="00E4086A" w:rsidRPr="00205DAB">
        <w:rPr>
          <w:rFonts w:ascii="Verdana" w:hAnsi="Verdana" w:cs="Tahoma"/>
          <w:color w:val="000000"/>
          <w:sz w:val="22"/>
          <w:lang w:val="es-ES"/>
        </w:rPr>
        <w:t xml:space="preserve">) horas, salvo que el </w:t>
      </w:r>
      <w:r w:rsidR="00A737C6" w:rsidRPr="00205DAB">
        <w:rPr>
          <w:rFonts w:ascii="Verdana" w:hAnsi="Verdana" w:cs="Tahoma"/>
          <w:color w:val="000000"/>
          <w:sz w:val="22"/>
          <w:lang w:val="es-ES"/>
        </w:rPr>
        <w:t xml:space="preserve">mismo </w:t>
      </w:r>
      <w:r w:rsidR="00E4086A" w:rsidRPr="00205DAB">
        <w:rPr>
          <w:rFonts w:ascii="Verdana" w:hAnsi="Verdana" w:cs="Tahoma"/>
          <w:color w:val="000000"/>
          <w:sz w:val="22"/>
          <w:lang w:val="es-ES"/>
        </w:rPr>
        <w:t>decida declararse en sesión permanente.</w:t>
      </w:r>
    </w:p>
    <w:p w14:paraId="6DCF65BC" w14:textId="77777777" w:rsidR="008458DA" w:rsidRPr="00205DAB" w:rsidRDefault="008458DA" w:rsidP="008458DA">
      <w:pPr>
        <w:tabs>
          <w:tab w:val="left" w:pos="1134"/>
        </w:tabs>
        <w:jc w:val="both"/>
        <w:rPr>
          <w:rFonts w:ascii="Verdana" w:hAnsi="Verdana"/>
          <w:sz w:val="22"/>
          <w:lang w:val="es-BO"/>
        </w:rPr>
      </w:pPr>
    </w:p>
    <w:p w14:paraId="487EBCE8" w14:textId="77777777" w:rsidR="00E30741" w:rsidRPr="00205DAB" w:rsidRDefault="008458DA" w:rsidP="004A6E3F">
      <w:pPr>
        <w:tabs>
          <w:tab w:val="left" w:pos="1134"/>
        </w:tabs>
        <w:jc w:val="both"/>
        <w:rPr>
          <w:rFonts w:ascii="Verdana" w:hAnsi="Verdana"/>
          <w:sz w:val="22"/>
          <w:lang w:val="es-BO"/>
        </w:rPr>
      </w:pPr>
      <w:r w:rsidRPr="00205DAB">
        <w:rPr>
          <w:rFonts w:ascii="Verdana" w:hAnsi="Verdana"/>
          <w:b/>
          <w:sz w:val="22"/>
          <w:lang w:val="es-BO"/>
        </w:rPr>
        <w:t xml:space="preserve">ARTÍCULO 83. (CUARTO INTERMEDIO DE LAS SESIONES DEL CONSEJO DIRECTIVO). </w:t>
      </w:r>
      <w:r w:rsidR="00E30741" w:rsidRPr="00205DAB">
        <w:rPr>
          <w:rFonts w:ascii="Verdana" w:hAnsi="Verdana"/>
          <w:sz w:val="22"/>
          <w:lang w:val="es-ES"/>
        </w:rPr>
        <w:t>En caso de necesidad y en caso de no concluirse el orden de</w:t>
      </w:r>
      <w:r w:rsidR="00A737C6" w:rsidRPr="00205DAB">
        <w:rPr>
          <w:rFonts w:ascii="Verdana" w:hAnsi="Verdana"/>
          <w:sz w:val="22"/>
          <w:lang w:val="es-ES"/>
        </w:rPr>
        <w:t>l día de la sesión en las dos</w:t>
      </w:r>
      <w:r w:rsidR="00E30741" w:rsidRPr="00205DAB">
        <w:rPr>
          <w:rFonts w:ascii="Verdana" w:hAnsi="Verdana"/>
          <w:sz w:val="22"/>
          <w:lang w:val="es-ES"/>
        </w:rPr>
        <w:t xml:space="preserve"> horas correspondientes y no haber sido declarado en sesión permanente, podrá declararse cuarto intermedio por el tiempo acordado por la mayoría de los </w:t>
      </w:r>
      <w:r w:rsidR="00A737C6" w:rsidRPr="00205DAB">
        <w:rPr>
          <w:rFonts w:ascii="Verdana" w:hAnsi="Verdana"/>
          <w:sz w:val="22"/>
          <w:lang w:val="es-ES"/>
        </w:rPr>
        <w:t>integrantes</w:t>
      </w:r>
      <w:r w:rsidR="00E30741" w:rsidRPr="00205DAB">
        <w:rPr>
          <w:rFonts w:ascii="Verdana" w:hAnsi="Verdana"/>
          <w:sz w:val="22"/>
          <w:lang w:val="es-ES"/>
        </w:rPr>
        <w:t xml:space="preserve"> del Consejo Directivo</w:t>
      </w:r>
      <w:r w:rsidR="00A737C6" w:rsidRPr="00205DAB">
        <w:rPr>
          <w:rFonts w:ascii="Verdana" w:hAnsi="Verdana"/>
          <w:sz w:val="22"/>
          <w:lang w:val="es-ES"/>
        </w:rPr>
        <w:t xml:space="preserve"> y en casos excepcionales</w:t>
      </w:r>
      <w:r w:rsidR="00E30741" w:rsidRPr="00205DAB">
        <w:rPr>
          <w:rFonts w:ascii="Verdana" w:hAnsi="Verdana"/>
          <w:sz w:val="22"/>
          <w:lang w:val="es-ES"/>
        </w:rPr>
        <w:t>, por disposición de la Presidencia.</w:t>
      </w:r>
    </w:p>
    <w:p w14:paraId="4121E16E" w14:textId="77777777" w:rsidR="00E30741" w:rsidRPr="00205DAB" w:rsidRDefault="00E30741" w:rsidP="004A6E3F">
      <w:pPr>
        <w:tabs>
          <w:tab w:val="left" w:pos="1134"/>
        </w:tabs>
        <w:jc w:val="both"/>
        <w:rPr>
          <w:rFonts w:ascii="Verdana" w:hAnsi="Verdana"/>
          <w:sz w:val="22"/>
          <w:lang w:val="es-BO"/>
        </w:rPr>
      </w:pPr>
    </w:p>
    <w:p w14:paraId="4BD207EF" w14:textId="77777777" w:rsidR="00E30741" w:rsidRPr="00205DAB" w:rsidRDefault="008458DA" w:rsidP="00007072">
      <w:pPr>
        <w:tabs>
          <w:tab w:val="left" w:pos="1134"/>
        </w:tabs>
        <w:jc w:val="both"/>
        <w:rPr>
          <w:rFonts w:ascii="Verdana" w:hAnsi="Verdana"/>
          <w:sz w:val="22"/>
          <w:lang w:val="es-ES"/>
        </w:rPr>
      </w:pPr>
      <w:r w:rsidRPr="00205DAB">
        <w:rPr>
          <w:rFonts w:ascii="Verdana" w:hAnsi="Verdana"/>
          <w:b/>
          <w:sz w:val="22"/>
          <w:lang w:val="es-BO"/>
        </w:rPr>
        <w:t xml:space="preserve">ARTÍCULO </w:t>
      </w:r>
      <w:r w:rsidR="00007072" w:rsidRPr="00205DAB">
        <w:rPr>
          <w:rFonts w:ascii="Verdana" w:hAnsi="Verdana"/>
          <w:b/>
          <w:sz w:val="22"/>
          <w:lang w:val="es-BO"/>
        </w:rPr>
        <w:t xml:space="preserve">84. (PARTICIPACIÓN DEL DIRECTOR EJECUTIVO, DIRECTORES, ASESORES Y JEFES DE UNIDAD). </w:t>
      </w:r>
      <w:r w:rsidR="00E30741" w:rsidRPr="00205DAB">
        <w:rPr>
          <w:rFonts w:ascii="Verdana" w:hAnsi="Verdana" w:cs="Tahoma"/>
          <w:color w:val="000000"/>
          <w:sz w:val="22"/>
          <w:lang w:val="es-ES"/>
        </w:rPr>
        <w:t xml:space="preserve">El Director Ejecutivo, </w:t>
      </w:r>
      <w:r w:rsidR="00F350FA" w:rsidRPr="00205DAB">
        <w:rPr>
          <w:rFonts w:ascii="Verdana" w:hAnsi="Verdana" w:cs="Tahoma"/>
          <w:color w:val="000000"/>
          <w:sz w:val="22"/>
          <w:lang w:val="es-ES"/>
        </w:rPr>
        <w:t>Directores de área</w:t>
      </w:r>
      <w:r w:rsidR="00E30741" w:rsidRPr="00205DAB">
        <w:rPr>
          <w:rFonts w:ascii="Verdana" w:hAnsi="Verdana" w:cs="Tahoma"/>
          <w:color w:val="000000"/>
          <w:sz w:val="22"/>
          <w:lang w:val="es-ES"/>
        </w:rPr>
        <w:t xml:space="preserve">, Asesores y Jefes de Unidad asistirán a todas las Sesiones, excepto a las reservadas, salvo disposición contraria del Consejo Directivo. Existiendo criterios contradictorios o imprecisiones conceptuales, cualquier </w:t>
      </w:r>
      <w:r w:rsidR="00A737C6" w:rsidRPr="00205DAB">
        <w:rPr>
          <w:rFonts w:ascii="Verdana" w:hAnsi="Verdana" w:cs="Tahoma"/>
          <w:color w:val="000000"/>
          <w:sz w:val="22"/>
          <w:lang w:val="es-ES"/>
        </w:rPr>
        <w:t>integrante</w:t>
      </w:r>
      <w:r w:rsidR="00E30741" w:rsidRPr="00205DAB">
        <w:rPr>
          <w:rFonts w:ascii="Verdana" w:hAnsi="Verdana" w:cs="Tahoma"/>
          <w:color w:val="000000"/>
          <w:sz w:val="22"/>
          <w:lang w:val="es-ES"/>
        </w:rPr>
        <w:t xml:space="preserve"> del Consejo Directivo podrá </w:t>
      </w:r>
      <w:r w:rsidR="00E30741" w:rsidRPr="00205DAB">
        <w:rPr>
          <w:rFonts w:ascii="Verdana" w:hAnsi="Verdana" w:cs="Tahoma"/>
          <w:color w:val="000000"/>
          <w:sz w:val="22"/>
          <w:lang w:val="es-ES"/>
        </w:rPr>
        <w:lastRenderedPageBreak/>
        <w:t xml:space="preserve">mediante la presidencia, solicitar las aclaraciones del caso al Director Ejecutivo, </w:t>
      </w:r>
      <w:r w:rsidR="00F350FA" w:rsidRPr="00205DAB">
        <w:rPr>
          <w:rFonts w:ascii="Verdana" w:hAnsi="Verdana" w:cs="Tahoma"/>
          <w:color w:val="000000"/>
          <w:sz w:val="22"/>
          <w:lang w:val="es-ES"/>
        </w:rPr>
        <w:t>Director</w:t>
      </w:r>
      <w:r w:rsidR="00E30741" w:rsidRPr="00205DAB">
        <w:rPr>
          <w:rFonts w:ascii="Verdana" w:hAnsi="Verdana" w:cs="Tahoma"/>
          <w:color w:val="000000"/>
          <w:sz w:val="22"/>
          <w:lang w:val="es-ES"/>
        </w:rPr>
        <w:t>, Asesor o Jefe de Unidad correspondiente.</w:t>
      </w:r>
    </w:p>
    <w:p w14:paraId="538746E5" w14:textId="77777777" w:rsidR="004B4925" w:rsidRPr="00205DAB" w:rsidRDefault="004B4925" w:rsidP="004A6E3F">
      <w:pPr>
        <w:jc w:val="both"/>
        <w:rPr>
          <w:rFonts w:ascii="Verdana" w:hAnsi="Verdana"/>
          <w:sz w:val="22"/>
          <w:lang w:val="es-ES"/>
        </w:rPr>
      </w:pPr>
    </w:p>
    <w:p w14:paraId="07B7AEB0" w14:textId="77777777" w:rsidR="00B07F63" w:rsidRPr="00205DAB" w:rsidRDefault="00B07F63" w:rsidP="0004653F">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V</w:t>
      </w:r>
    </w:p>
    <w:p w14:paraId="2CB55434" w14:textId="77777777" w:rsidR="00B07F63" w:rsidRPr="00205DAB" w:rsidRDefault="00B07F63" w:rsidP="0004653F">
      <w:pPr>
        <w:rPr>
          <w:rFonts w:ascii="Verdana" w:hAnsi="Verdana"/>
          <w:b/>
          <w:sz w:val="22"/>
          <w:lang w:val="es-ES"/>
        </w:rPr>
      </w:pPr>
      <w:r w:rsidRPr="00205DAB">
        <w:rPr>
          <w:rFonts w:ascii="Verdana" w:hAnsi="Verdana"/>
          <w:b/>
          <w:sz w:val="22"/>
          <w:lang w:val="es-ES"/>
        </w:rPr>
        <w:t>SESIONES ORDINARIAS</w:t>
      </w:r>
      <w:r w:rsidR="00585072" w:rsidRPr="00205DAB">
        <w:rPr>
          <w:rFonts w:ascii="Verdana" w:hAnsi="Verdana"/>
          <w:b/>
          <w:sz w:val="22"/>
          <w:lang w:val="es-ES"/>
        </w:rPr>
        <w:t xml:space="preserve"> DEL CONSEJO DIRECTIVO</w:t>
      </w:r>
    </w:p>
    <w:p w14:paraId="436C268F" w14:textId="77777777" w:rsidR="005C17CE" w:rsidRPr="00205DAB" w:rsidRDefault="005C17CE" w:rsidP="004A6E3F">
      <w:pPr>
        <w:jc w:val="both"/>
        <w:rPr>
          <w:rFonts w:ascii="Verdana" w:hAnsi="Verdana"/>
          <w:b/>
          <w:sz w:val="22"/>
          <w:lang w:val="es-ES"/>
        </w:rPr>
      </w:pPr>
    </w:p>
    <w:p w14:paraId="2710035C" w14:textId="77777777" w:rsidR="004A2485" w:rsidRPr="00205DAB" w:rsidRDefault="00007072" w:rsidP="004A6E3F">
      <w:pPr>
        <w:tabs>
          <w:tab w:val="left" w:pos="1134"/>
        </w:tabs>
        <w:jc w:val="both"/>
        <w:rPr>
          <w:rFonts w:ascii="Verdana" w:hAnsi="Verdana"/>
          <w:sz w:val="22"/>
          <w:lang w:val="es-BO"/>
        </w:rPr>
      </w:pPr>
      <w:r w:rsidRPr="00205DAB">
        <w:rPr>
          <w:rFonts w:ascii="Verdana" w:hAnsi="Verdana"/>
          <w:b/>
          <w:sz w:val="22"/>
          <w:lang w:val="es-BO"/>
        </w:rPr>
        <w:t xml:space="preserve">ARTÍCULO 85. (NATURALEZA DE LAS SESIONES ORDINARIAS DEL CONSEJO DIRECTIVO). </w:t>
      </w:r>
      <w:r w:rsidR="0077779E" w:rsidRPr="00205DAB">
        <w:rPr>
          <w:rFonts w:ascii="Verdana" w:hAnsi="Verdana"/>
          <w:sz w:val="22"/>
          <w:lang w:val="es-BO"/>
        </w:rPr>
        <w:t xml:space="preserve">Las </w:t>
      </w:r>
      <w:r w:rsidR="0077779E" w:rsidRPr="00205DAB">
        <w:rPr>
          <w:rFonts w:ascii="Verdana" w:hAnsi="Verdana" w:cs="Arial"/>
          <w:sz w:val="22"/>
          <w:lang w:val="es-ES"/>
        </w:rPr>
        <w:t>sesiones ordinarias</w:t>
      </w:r>
      <w:r w:rsidR="00A737C6" w:rsidRPr="00205DAB">
        <w:rPr>
          <w:rFonts w:ascii="Verdana" w:hAnsi="Verdana" w:cs="Arial"/>
          <w:sz w:val="22"/>
          <w:lang w:val="es-ES"/>
        </w:rPr>
        <w:t xml:space="preserve"> serán la</w:t>
      </w:r>
      <w:r w:rsidR="0077779E" w:rsidRPr="00205DAB">
        <w:rPr>
          <w:rFonts w:ascii="Verdana" w:hAnsi="Verdana" w:cs="Arial"/>
          <w:sz w:val="22"/>
          <w:lang w:val="es-ES"/>
        </w:rPr>
        <w:t>s que se realizan con periodicidad fija</w:t>
      </w:r>
      <w:r w:rsidR="00A737C6" w:rsidRPr="00205DAB">
        <w:rPr>
          <w:rFonts w:ascii="Verdana" w:hAnsi="Verdana" w:cs="Arial"/>
          <w:sz w:val="22"/>
          <w:lang w:val="es-ES"/>
        </w:rPr>
        <w:t>,</w:t>
      </w:r>
      <w:r w:rsidR="0077779E" w:rsidRPr="00205DAB">
        <w:rPr>
          <w:rFonts w:ascii="Verdana" w:hAnsi="Verdana" w:cs="Arial"/>
          <w:sz w:val="22"/>
          <w:lang w:val="es-ES"/>
        </w:rPr>
        <w:t xml:space="preserve"> en las cuales se tratan asuntos ordinarios o rutinarios de gesti</w:t>
      </w:r>
      <w:r w:rsidR="00A737C6" w:rsidRPr="00205DAB">
        <w:rPr>
          <w:rFonts w:ascii="Verdana" w:hAnsi="Verdana" w:cs="Arial"/>
          <w:sz w:val="22"/>
          <w:lang w:val="es-ES"/>
        </w:rPr>
        <w:t>ón</w:t>
      </w:r>
      <w:r w:rsidR="00A21BCC" w:rsidRPr="00205DAB">
        <w:rPr>
          <w:rFonts w:ascii="Verdana" w:hAnsi="Verdana" w:cs="Arial"/>
          <w:sz w:val="22"/>
          <w:lang w:val="es-ES"/>
        </w:rPr>
        <w:t xml:space="preserve"> como los normativos</w:t>
      </w:r>
      <w:r w:rsidR="0077779E" w:rsidRPr="00205DAB">
        <w:rPr>
          <w:rFonts w:ascii="Verdana" w:hAnsi="Verdana" w:cs="Arial"/>
          <w:sz w:val="22"/>
          <w:lang w:val="es-ES"/>
        </w:rPr>
        <w:t>,</w:t>
      </w:r>
      <w:r w:rsidR="00A21BCC" w:rsidRPr="00205DAB">
        <w:rPr>
          <w:rFonts w:ascii="Verdana" w:hAnsi="Verdana" w:cs="Arial"/>
          <w:sz w:val="22"/>
          <w:lang w:val="es-ES"/>
        </w:rPr>
        <w:t xml:space="preserve"> de planificación</w:t>
      </w:r>
      <w:r w:rsidR="007C1DAD" w:rsidRPr="00205DAB">
        <w:rPr>
          <w:rFonts w:ascii="Verdana" w:hAnsi="Verdana" w:cs="Arial"/>
          <w:sz w:val="22"/>
          <w:lang w:val="es-ES"/>
        </w:rPr>
        <w:t>, ejecutivos</w:t>
      </w:r>
      <w:r w:rsidR="00A737C6" w:rsidRPr="00205DAB">
        <w:rPr>
          <w:rFonts w:ascii="Verdana" w:hAnsi="Verdana" w:cs="Arial"/>
          <w:sz w:val="22"/>
          <w:lang w:val="es-ES"/>
        </w:rPr>
        <w:t xml:space="preserve">, </w:t>
      </w:r>
      <w:r w:rsidR="00A21BCC" w:rsidRPr="00205DAB">
        <w:rPr>
          <w:rFonts w:ascii="Verdana" w:hAnsi="Verdana" w:cs="Arial"/>
          <w:sz w:val="22"/>
          <w:lang w:val="es-ES"/>
        </w:rPr>
        <w:t>administrativos, de evaluación, control, seguimiento y otros</w:t>
      </w:r>
      <w:r w:rsidR="0077779E" w:rsidRPr="00205DAB">
        <w:rPr>
          <w:rFonts w:ascii="Verdana" w:hAnsi="Verdana" w:cs="Arial"/>
          <w:sz w:val="22"/>
          <w:lang w:val="es-ES"/>
        </w:rPr>
        <w:t>.</w:t>
      </w:r>
    </w:p>
    <w:p w14:paraId="2C5D97DF" w14:textId="77777777" w:rsidR="004A2485" w:rsidRPr="00205DAB" w:rsidRDefault="004A2485" w:rsidP="004A6E3F">
      <w:pPr>
        <w:tabs>
          <w:tab w:val="left" w:pos="1134"/>
        </w:tabs>
        <w:jc w:val="both"/>
        <w:rPr>
          <w:rFonts w:ascii="Verdana" w:hAnsi="Verdana"/>
          <w:sz w:val="22"/>
          <w:lang w:val="es-BO"/>
        </w:rPr>
      </w:pPr>
    </w:p>
    <w:p w14:paraId="1D980960" w14:textId="77777777" w:rsidR="004A2485" w:rsidRPr="00205DAB" w:rsidRDefault="00007072" w:rsidP="004A6E3F">
      <w:pPr>
        <w:tabs>
          <w:tab w:val="left" w:pos="1134"/>
        </w:tabs>
        <w:jc w:val="both"/>
        <w:rPr>
          <w:rFonts w:ascii="Verdana" w:hAnsi="Verdana"/>
          <w:sz w:val="22"/>
          <w:lang w:val="es-BO"/>
        </w:rPr>
      </w:pPr>
      <w:r w:rsidRPr="00205DAB">
        <w:rPr>
          <w:rFonts w:ascii="Verdana" w:hAnsi="Verdana"/>
          <w:b/>
          <w:sz w:val="22"/>
          <w:lang w:val="es-BO"/>
        </w:rPr>
        <w:t xml:space="preserve">ARTÍCULO 86. (FRECUENCIA DE LAS SESIONES ORDINARIAS DEL CONSEJO DIRECTIVO). </w:t>
      </w:r>
      <w:r w:rsidR="0077779E" w:rsidRPr="00205DAB">
        <w:rPr>
          <w:rFonts w:ascii="Verdana" w:hAnsi="Verdana" w:cs="Arial"/>
          <w:sz w:val="22"/>
          <w:lang w:val="es-ES"/>
        </w:rPr>
        <w:t xml:space="preserve">Las sesiones ordinarias </w:t>
      </w:r>
      <w:r w:rsidR="00A21BCC" w:rsidRPr="00205DAB">
        <w:rPr>
          <w:rFonts w:ascii="Verdana" w:hAnsi="Verdana" w:cs="Arial"/>
          <w:sz w:val="22"/>
          <w:lang w:val="es-ES"/>
        </w:rPr>
        <w:t xml:space="preserve">del Consejo Directivo </w:t>
      </w:r>
      <w:r w:rsidR="0077779E" w:rsidRPr="00205DAB">
        <w:rPr>
          <w:rFonts w:ascii="Verdana" w:hAnsi="Verdana" w:cs="Arial"/>
          <w:sz w:val="22"/>
          <w:lang w:val="es-ES"/>
        </w:rPr>
        <w:t>s</w:t>
      </w:r>
      <w:r w:rsidR="00A21BCC" w:rsidRPr="00205DAB">
        <w:rPr>
          <w:rFonts w:ascii="Verdana" w:hAnsi="Verdana" w:cs="Arial"/>
          <w:sz w:val="22"/>
          <w:lang w:val="es-ES"/>
        </w:rPr>
        <w:t>e realizarán al menos una vez cada tres meses</w:t>
      </w:r>
      <w:r w:rsidR="0077779E" w:rsidRPr="00205DAB">
        <w:rPr>
          <w:rFonts w:ascii="Verdana" w:hAnsi="Verdana" w:cs="Arial"/>
          <w:sz w:val="22"/>
          <w:lang w:val="es-ES"/>
        </w:rPr>
        <w:t xml:space="preserve">, </w:t>
      </w:r>
      <w:r w:rsidR="00A21BCC" w:rsidRPr="00205DAB">
        <w:rPr>
          <w:rFonts w:ascii="Verdana" w:hAnsi="Verdana" w:cs="Arial"/>
          <w:sz w:val="22"/>
          <w:lang w:val="es-ES"/>
        </w:rPr>
        <w:t>pudie</w:t>
      </w:r>
      <w:r w:rsidR="00A81071" w:rsidRPr="00205DAB">
        <w:rPr>
          <w:rFonts w:ascii="Verdana" w:hAnsi="Verdana" w:cs="Arial"/>
          <w:sz w:val="22"/>
          <w:lang w:val="es-ES"/>
        </w:rPr>
        <w:t>ndo ser mensuales, bimestrales,</w:t>
      </w:r>
      <w:r w:rsidR="00A21BCC" w:rsidRPr="00205DAB">
        <w:rPr>
          <w:rFonts w:ascii="Verdana" w:hAnsi="Verdana" w:cs="Arial"/>
          <w:sz w:val="22"/>
          <w:lang w:val="es-ES"/>
        </w:rPr>
        <w:t xml:space="preserve"> trimestrales</w:t>
      </w:r>
      <w:r w:rsidR="00A81071" w:rsidRPr="00205DAB">
        <w:rPr>
          <w:rFonts w:ascii="Verdana" w:hAnsi="Verdana" w:cs="Arial"/>
          <w:sz w:val="22"/>
          <w:lang w:val="es-ES"/>
        </w:rPr>
        <w:t xml:space="preserve"> o los que se prefiera</w:t>
      </w:r>
      <w:r w:rsidR="00A21BCC" w:rsidRPr="00205DAB">
        <w:rPr>
          <w:rFonts w:ascii="Verdana" w:hAnsi="Verdana" w:cs="Arial"/>
          <w:sz w:val="22"/>
          <w:lang w:val="es-ES"/>
        </w:rPr>
        <w:t>, debiendo definirse</w:t>
      </w:r>
      <w:r w:rsidR="0077779E" w:rsidRPr="00205DAB">
        <w:rPr>
          <w:rFonts w:ascii="Verdana" w:hAnsi="Verdana" w:cs="Arial"/>
          <w:sz w:val="22"/>
          <w:lang w:val="es-ES"/>
        </w:rPr>
        <w:t xml:space="preserve"> día</w:t>
      </w:r>
      <w:r w:rsidR="00A21BCC" w:rsidRPr="00205DAB">
        <w:rPr>
          <w:rFonts w:ascii="Verdana" w:hAnsi="Verdana" w:cs="Arial"/>
          <w:sz w:val="22"/>
          <w:lang w:val="es-ES"/>
        </w:rPr>
        <w:t xml:space="preserve"> y horario</w:t>
      </w:r>
      <w:r w:rsidR="005E4CDA" w:rsidRPr="00205DAB">
        <w:rPr>
          <w:rFonts w:ascii="Verdana" w:hAnsi="Verdana" w:cs="Arial"/>
          <w:sz w:val="22"/>
          <w:lang w:val="es-ES"/>
        </w:rPr>
        <w:t xml:space="preserve"> </w:t>
      </w:r>
      <w:r w:rsidR="00A21BCC" w:rsidRPr="00205DAB">
        <w:rPr>
          <w:rFonts w:ascii="Verdana" w:hAnsi="Verdana" w:cs="Arial"/>
          <w:sz w:val="22"/>
          <w:lang w:val="es-ES"/>
        </w:rPr>
        <w:t>mediante Resolución, previo</w:t>
      </w:r>
      <w:r w:rsidR="0077779E" w:rsidRPr="00205DAB">
        <w:rPr>
          <w:rFonts w:ascii="Verdana" w:hAnsi="Verdana" w:cs="Arial"/>
          <w:sz w:val="22"/>
          <w:lang w:val="es-ES"/>
        </w:rPr>
        <w:t xml:space="preserve"> acuerdo</w:t>
      </w:r>
      <w:r w:rsidR="00A21BCC" w:rsidRPr="00205DAB">
        <w:rPr>
          <w:rFonts w:ascii="Verdana" w:hAnsi="Verdana" w:cs="Arial"/>
          <w:sz w:val="22"/>
          <w:lang w:val="es-ES"/>
        </w:rPr>
        <w:t xml:space="preserve"> de sus integrantes</w:t>
      </w:r>
      <w:r w:rsidR="0077779E" w:rsidRPr="00205DAB">
        <w:rPr>
          <w:rFonts w:ascii="Verdana" w:hAnsi="Verdana" w:cs="Arial"/>
          <w:sz w:val="22"/>
          <w:lang w:val="es-ES"/>
        </w:rPr>
        <w:t>.</w:t>
      </w:r>
    </w:p>
    <w:p w14:paraId="6CAC66AA" w14:textId="77777777" w:rsidR="004A2485" w:rsidRPr="00205DAB" w:rsidRDefault="004A2485" w:rsidP="004A6E3F">
      <w:pPr>
        <w:tabs>
          <w:tab w:val="left" w:pos="1134"/>
        </w:tabs>
        <w:jc w:val="both"/>
        <w:rPr>
          <w:rFonts w:ascii="Verdana" w:hAnsi="Verdana"/>
          <w:sz w:val="22"/>
          <w:lang w:val="es-BO"/>
        </w:rPr>
      </w:pPr>
    </w:p>
    <w:p w14:paraId="2CEB69D7" w14:textId="77777777" w:rsidR="004A2485" w:rsidRPr="00205DAB" w:rsidRDefault="00007072" w:rsidP="004A6E3F">
      <w:pPr>
        <w:tabs>
          <w:tab w:val="left" w:pos="1134"/>
        </w:tabs>
        <w:jc w:val="both"/>
        <w:rPr>
          <w:rFonts w:ascii="Verdana" w:hAnsi="Verdana"/>
          <w:sz w:val="22"/>
          <w:lang w:val="es-BO"/>
        </w:rPr>
      </w:pPr>
      <w:r w:rsidRPr="00205DAB">
        <w:rPr>
          <w:rFonts w:ascii="Verdana" w:hAnsi="Verdana"/>
          <w:b/>
          <w:sz w:val="22"/>
          <w:lang w:val="es-BO"/>
        </w:rPr>
        <w:t xml:space="preserve">ARTÍCULO 87. (CONVOCATORIA A SESIONES ORDINARIAS DEL CONSEJO DIRECTIVO). </w:t>
      </w:r>
      <w:r w:rsidR="0077779E" w:rsidRPr="00205DAB">
        <w:rPr>
          <w:rFonts w:ascii="Verdana" w:hAnsi="Verdana"/>
          <w:sz w:val="22"/>
          <w:lang w:val="es-ES"/>
        </w:rPr>
        <w:t xml:space="preserve">Las sesiones ordinarias del </w:t>
      </w:r>
      <w:r w:rsidR="00A81071" w:rsidRPr="00205DAB">
        <w:rPr>
          <w:rFonts w:ascii="Verdana" w:hAnsi="Verdana" w:cs="Arial"/>
          <w:sz w:val="22"/>
          <w:lang w:val="es-ES"/>
        </w:rPr>
        <w:t>Consejo Directivo</w:t>
      </w:r>
      <w:r w:rsidR="0077779E" w:rsidRPr="00205DAB">
        <w:rPr>
          <w:rFonts w:ascii="Verdana" w:hAnsi="Verdana"/>
          <w:sz w:val="22"/>
          <w:lang w:val="es-ES"/>
        </w:rPr>
        <w:t xml:space="preserve"> no requerirán de convocatoria, dándose por entendido la realización de las mismas los días y hora determinados por el </w:t>
      </w:r>
      <w:r w:rsidR="00A81071" w:rsidRPr="00205DAB">
        <w:rPr>
          <w:rFonts w:ascii="Verdana" w:hAnsi="Verdana"/>
          <w:sz w:val="22"/>
          <w:lang w:val="es-ES"/>
        </w:rPr>
        <w:t>mismo</w:t>
      </w:r>
      <w:r w:rsidR="0077779E" w:rsidRPr="00205DAB">
        <w:rPr>
          <w:rFonts w:ascii="Verdana" w:hAnsi="Verdana"/>
          <w:sz w:val="22"/>
          <w:lang w:val="es-ES"/>
        </w:rPr>
        <w:t>, debiéndose comunicar únicamente en casos de suspensión o traslado justificado de día y/u hora de realización.</w:t>
      </w:r>
      <w:r w:rsidR="009B4534" w:rsidRPr="00205DAB">
        <w:rPr>
          <w:rFonts w:ascii="Verdana" w:hAnsi="Verdana"/>
          <w:sz w:val="22"/>
          <w:lang w:val="es-ES"/>
        </w:rPr>
        <w:t xml:space="preserve"> Sin embargo corresponderá hacer el recordatorio </w:t>
      </w:r>
      <w:r w:rsidR="00A31FCB" w:rsidRPr="00205DAB">
        <w:rPr>
          <w:rFonts w:ascii="Verdana" w:hAnsi="Verdana"/>
          <w:sz w:val="22"/>
          <w:lang w:val="es-ES"/>
        </w:rPr>
        <w:t>oportunamente</w:t>
      </w:r>
      <w:r w:rsidR="009B4534" w:rsidRPr="00205DAB">
        <w:rPr>
          <w:rFonts w:ascii="Verdana" w:hAnsi="Verdana"/>
          <w:sz w:val="22"/>
          <w:lang w:val="es-ES"/>
        </w:rPr>
        <w:t>.</w:t>
      </w:r>
    </w:p>
    <w:p w14:paraId="5E482E1A" w14:textId="77777777" w:rsidR="004A2485" w:rsidRPr="00205DAB" w:rsidRDefault="004A2485" w:rsidP="004A6E3F">
      <w:pPr>
        <w:tabs>
          <w:tab w:val="left" w:pos="1134"/>
        </w:tabs>
        <w:jc w:val="both"/>
        <w:rPr>
          <w:rFonts w:ascii="Verdana" w:hAnsi="Verdana"/>
          <w:sz w:val="22"/>
          <w:lang w:val="es-BO"/>
        </w:rPr>
      </w:pPr>
    </w:p>
    <w:p w14:paraId="121D82D9" w14:textId="77777777" w:rsidR="00007072" w:rsidRPr="00205DAB" w:rsidRDefault="00007072" w:rsidP="00007072">
      <w:pPr>
        <w:tabs>
          <w:tab w:val="left" w:pos="1134"/>
        </w:tabs>
        <w:jc w:val="both"/>
        <w:rPr>
          <w:rFonts w:ascii="Verdana" w:hAnsi="Verdana"/>
          <w:sz w:val="22"/>
          <w:lang w:val="es-ES"/>
        </w:rPr>
      </w:pPr>
      <w:r w:rsidRPr="00205DAB">
        <w:rPr>
          <w:rFonts w:ascii="Verdana" w:hAnsi="Verdana"/>
          <w:b/>
          <w:sz w:val="22"/>
          <w:lang w:val="es-BO"/>
        </w:rPr>
        <w:t xml:space="preserve">ARTÍCULO 88. (ORDEN DEL DÍA DE LAS SESIONES ORDINARIAS DEL CONSEJO DIRECTIVO). </w:t>
      </w:r>
      <w:r w:rsidR="005E361B" w:rsidRPr="00205DAB">
        <w:rPr>
          <w:rFonts w:ascii="Verdana" w:hAnsi="Verdana"/>
          <w:b/>
          <w:sz w:val="22"/>
          <w:lang w:val="es-ES"/>
        </w:rPr>
        <w:t>I.</w:t>
      </w:r>
      <w:r w:rsidR="0077779E" w:rsidRPr="00205DAB">
        <w:rPr>
          <w:rFonts w:ascii="Verdana" w:hAnsi="Verdana"/>
          <w:sz w:val="22"/>
          <w:lang w:val="es-ES"/>
        </w:rPr>
        <w:t xml:space="preserve"> El orden del día de las sesiones ordinarias </w:t>
      </w:r>
      <w:r w:rsidR="00AD6199" w:rsidRPr="00205DAB">
        <w:rPr>
          <w:rFonts w:ascii="Verdana" w:hAnsi="Verdana"/>
          <w:sz w:val="22"/>
          <w:lang w:val="es-ES"/>
        </w:rPr>
        <w:t xml:space="preserve">del </w:t>
      </w:r>
      <w:r w:rsidR="00AD6199" w:rsidRPr="00205DAB">
        <w:rPr>
          <w:rFonts w:ascii="Verdana" w:hAnsi="Verdana" w:cs="Arial"/>
          <w:sz w:val="22"/>
          <w:lang w:val="es-ES"/>
        </w:rPr>
        <w:t xml:space="preserve">Consejo </w:t>
      </w:r>
      <w:r w:rsidR="00A47D52" w:rsidRPr="00205DAB">
        <w:rPr>
          <w:rFonts w:ascii="Verdana" w:hAnsi="Verdana" w:cs="Arial"/>
          <w:sz w:val="22"/>
          <w:lang w:val="es-ES"/>
        </w:rPr>
        <w:t>Directivo</w:t>
      </w:r>
      <w:r w:rsidR="00A47D52" w:rsidRPr="00205DAB">
        <w:rPr>
          <w:rFonts w:ascii="Verdana" w:hAnsi="Verdana"/>
          <w:sz w:val="22"/>
          <w:lang w:val="es-ES"/>
        </w:rPr>
        <w:t xml:space="preserve"> tendrá</w:t>
      </w:r>
      <w:r w:rsidR="0077779E" w:rsidRPr="00205DAB">
        <w:rPr>
          <w:rFonts w:ascii="Verdana" w:hAnsi="Verdana"/>
          <w:sz w:val="22"/>
          <w:lang w:val="es-ES"/>
        </w:rPr>
        <w:t xml:space="preserve"> al menos los siguientes puntos:</w:t>
      </w:r>
    </w:p>
    <w:p w14:paraId="11318BC9" w14:textId="77777777" w:rsidR="00007072" w:rsidRPr="00205DAB" w:rsidRDefault="00007072" w:rsidP="00007072">
      <w:pPr>
        <w:tabs>
          <w:tab w:val="left" w:pos="1134"/>
        </w:tabs>
        <w:jc w:val="both"/>
        <w:rPr>
          <w:rFonts w:ascii="Verdana" w:hAnsi="Verdana"/>
          <w:sz w:val="22"/>
          <w:lang w:val="es-ES"/>
        </w:rPr>
      </w:pPr>
    </w:p>
    <w:p w14:paraId="34CC6667"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Control de Asistencia</w:t>
      </w:r>
      <w:r w:rsidRPr="00205DAB">
        <w:rPr>
          <w:rFonts w:ascii="Verdana" w:hAnsi="Verdana"/>
          <w:sz w:val="22"/>
          <w:lang w:val="es-ES"/>
        </w:rPr>
        <w:t>.</w:t>
      </w:r>
    </w:p>
    <w:p w14:paraId="208142BB" w14:textId="77777777" w:rsidR="00007072" w:rsidRPr="00205DAB" w:rsidRDefault="00007072" w:rsidP="00007072">
      <w:pPr>
        <w:pStyle w:val="Prrafodelista"/>
        <w:tabs>
          <w:tab w:val="left" w:pos="1134"/>
        </w:tabs>
        <w:ind w:left="360"/>
        <w:jc w:val="both"/>
        <w:rPr>
          <w:rFonts w:ascii="Verdana" w:hAnsi="Verdana"/>
          <w:sz w:val="22"/>
          <w:lang w:val="es-ES"/>
        </w:rPr>
      </w:pPr>
    </w:p>
    <w:p w14:paraId="19E9B416"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Lectura del Acta Anterior</w:t>
      </w:r>
      <w:r w:rsidR="00AD6199" w:rsidRPr="00205DAB">
        <w:rPr>
          <w:rFonts w:ascii="Verdana" w:hAnsi="Verdana"/>
          <w:sz w:val="22"/>
          <w:lang w:val="es-ES"/>
        </w:rPr>
        <w:t>.-</w:t>
      </w:r>
      <w:r w:rsidR="00007072" w:rsidRPr="00205DAB">
        <w:rPr>
          <w:rFonts w:ascii="Verdana" w:hAnsi="Verdana"/>
          <w:sz w:val="22"/>
          <w:lang w:val="es-ES"/>
        </w:rPr>
        <w:t xml:space="preserve"> E</w:t>
      </w:r>
      <w:r w:rsidRPr="00205DAB">
        <w:rPr>
          <w:rFonts w:ascii="Verdana" w:hAnsi="Verdana" w:cs="Arial"/>
          <w:sz w:val="22"/>
          <w:lang w:val="es-BO"/>
        </w:rPr>
        <w:t xml:space="preserve">l Presidente someterá a consideración del </w:t>
      </w:r>
      <w:r w:rsidR="00AD6199" w:rsidRPr="00205DAB">
        <w:rPr>
          <w:rFonts w:ascii="Verdana" w:hAnsi="Verdana" w:cs="Arial"/>
          <w:sz w:val="22"/>
          <w:lang w:val="es-ES"/>
        </w:rPr>
        <w:t>Consejo Directivo</w:t>
      </w:r>
      <w:r w:rsidRPr="00205DAB">
        <w:rPr>
          <w:rFonts w:ascii="Verdana" w:hAnsi="Verdana" w:cs="Arial"/>
          <w:sz w:val="22"/>
          <w:lang w:val="es-BO"/>
        </w:rPr>
        <w:t>. A este fin, el Acta deberá contener resumidamente los casos, pro</w:t>
      </w:r>
      <w:r w:rsidR="00AD6199" w:rsidRPr="00205DAB">
        <w:rPr>
          <w:rFonts w:ascii="Verdana" w:hAnsi="Verdana" w:cs="Arial"/>
          <w:sz w:val="22"/>
          <w:lang w:val="es-BO"/>
        </w:rPr>
        <w:t>yectos, enmiendas y Resoluciones</w:t>
      </w:r>
      <w:r w:rsidRPr="00205DAB">
        <w:rPr>
          <w:rFonts w:ascii="Verdana" w:hAnsi="Verdana" w:cs="Arial"/>
          <w:sz w:val="22"/>
          <w:lang w:val="es-BO"/>
        </w:rPr>
        <w:t xml:space="preserve"> tratadas y/o aprobadas en dicha sesión. En caso de que un </w:t>
      </w:r>
      <w:r w:rsidR="00AD6199" w:rsidRPr="00205DAB">
        <w:rPr>
          <w:rFonts w:ascii="Verdana" w:hAnsi="Verdana" w:cs="Arial"/>
          <w:sz w:val="22"/>
          <w:lang w:val="es-BO"/>
        </w:rPr>
        <w:t>integrante</w:t>
      </w:r>
      <w:r w:rsidRPr="00205DAB">
        <w:rPr>
          <w:rFonts w:ascii="Verdana" w:hAnsi="Verdana" w:cs="Arial"/>
          <w:sz w:val="22"/>
          <w:lang w:val="es-BO"/>
        </w:rPr>
        <w:t xml:space="preserve"> desee que sus opiniones se registren en </w:t>
      </w:r>
      <w:r w:rsidR="00AD6199" w:rsidRPr="00205DAB">
        <w:rPr>
          <w:rFonts w:ascii="Verdana" w:hAnsi="Verdana" w:cs="Arial"/>
          <w:sz w:val="22"/>
          <w:lang w:val="es-BO"/>
        </w:rPr>
        <w:t>forma extensa pedirá que conste</w:t>
      </w:r>
      <w:r w:rsidRPr="00205DAB">
        <w:rPr>
          <w:rFonts w:ascii="Verdana" w:hAnsi="Verdana" w:cs="Arial"/>
          <w:sz w:val="22"/>
          <w:lang w:val="es-BO"/>
        </w:rPr>
        <w:t xml:space="preserve"> en Acta. Se hará constar la nómina de los </w:t>
      </w:r>
      <w:r w:rsidR="00AD6199" w:rsidRPr="00205DAB">
        <w:rPr>
          <w:rFonts w:ascii="Verdana" w:hAnsi="Verdana" w:cs="Arial"/>
          <w:sz w:val="22"/>
          <w:lang w:val="es-BO"/>
        </w:rPr>
        <w:t>integrantes</w:t>
      </w:r>
      <w:r w:rsidRPr="00205DAB">
        <w:rPr>
          <w:rFonts w:ascii="Verdana" w:hAnsi="Verdana" w:cs="Arial"/>
          <w:sz w:val="22"/>
          <w:lang w:val="es-BO"/>
        </w:rPr>
        <w:t xml:space="preserve"> presentes y ausentes, exponiendo los motivos por los que éstos hayan faltado, </w:t>
      </w:r>
      <w:r w:rsidR="00A31FCB" w:rsidRPr="00205DAB">
        <w:rPr>
          <w:rFonts w:ascii="Verdana" w:hAnsi="Verdana" w:cs="Arial"/>
          <w:sz w:val="22"/>
          <w:lang w:val="es-BO"/>
        </w:rPr>
        <w:t xml:space="preserve">y la habilitación de sus suplentes, </w:t>
      </w:r>
      <w:r w:rsidRPr="00205DAB">
        <w:rPr>
          <w:rFonts w:ascii="Verdana" w:hAnsi="Verdana" w:cs="Arial"/>
          <w:sz w:val="22"/>
          <w:lang w:val="es-BO"/>
        </w:rPr>
        <w:t xml:space="preserve">así como el nombre y el voto de cada </w:t>
      </w:r>
      <w:r w:rsidR="00AD6199" w:rsidRPr="00205DAB">
        <w:rPr>
          <w:rFonts w:ascii="Verdana" w:hAnsi="Verdana" w:cs="Arial"/>
          <w:sz w:val="22"/>
          <w:lang w:val="es-BO"/>
        </w:rPr>
        <w:t>integrante en las votaciones nominales</w:t>
      </w:r>
      <w:r w:rsidRPr="00205DAB">
        <w:rPr>
          <w:rFonts w:ascii="Verdana" w:hAnsi="Verdana"/>
          <w:sz w:val="22"/>
          <w:lang w:val="es-ES"/>
        </w:rPr>
        <w:t>.</w:t>
      </w:r>
      <w:r w:rsidR="00B46F54" w:rsidRPr="00205DAB">
        <w:rPr>
          <w:rFonts w:ascii="Verdana" w:hAnsi="Verdana"/>
          <w:sz w:val="22"/>
          <w:lang w:val="es-ES"/>
        </w:rPr>
        <w:t xml:space="preserve"> En caso de que el acta sea de sesión reservada se pedirá para este punto abandonen la sala quienes no formen parte de la reserva.</w:t>
      </w:r>
    </w:p>
    <w:p w14:paraId="35AE73A7" w14:textId="77777777" w:rsidR="00007072" w:rsidRPr="00205DAB" w:rsidRDefault="00007072" w:rsidP="00007072">
      <w:pPr>
        <w:pStyle w:val="Prrafodelista"/>
        <w:tabs>
          <w:tab w:val="left" w:pos="1134"/>
        </w:tabs>
        <w:ind w:left="360"/>
        <w:jc w:val="both"/>
        <w:rPr>
          <w:rFonts w:ascii="Verdana" w:hAnsi="Verdana"/>
          <w:sz w:val="22"/>
          <w:lang w:val="es-ES"/>
        </w:rPr>
      </w:pPr>
    </w:p>
    <w:p w14:paraId="0097A856"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Correspondencia</w:t>
      </w:r>
      <w:r w:rsidR="00AD6199" w:rsidRPr="00205DAB">
        <w:rPr>
          <w:rFonts w:ascii="Verdana" w:hAnsi="Verdana"/>
          <w:b/>
          <w:sz w:val="22"/>
          <w:lang w:val="es-ES"/>
        </w:rPr>
        <w:t>.-</w:t>
      </w:r>
      <w:r w:rsidR="00007072" w:rsidRPr="00205DAB">
        <w:rPr>
          <w:rFonts w:ascii="Verdana" w:hAnsi="Verdana"/>
          <w:b/>
          <w:sz w:val="22"/>
          <w:lang w:val="es-ES"/>
        </w:rPr>
        <w:t xml:space="preserve"> </w:t>
      </w:r>
      <w:r w:rsidR="00007072" w:rsidRPr="00205DAB">
        <w:rPr>
          <w:rFonts w:ascii="Verdana" w:hAnsi="Verdana"/>
          <w:sz w:val="22"/>
          <w:lang w:val="es-ES"/>
        </w:rPr>
        <w:t>L</w:t>
      </w:r>
      <w:r w:rsidRPr="00205DAB">
        <w:rPr>
          <w:rFonts w:ascii="Verdana" w:hAnsi="Verdana"/>
          <w:sz w:val="22"/>
          <w:lang w:val="es-ES"/>
        </w:rPr>
        <w:t xml:space="preserve">a Secretaría General o </w:t>
      </w:r>
      <w:r w:rsidR="00AD6199" w:rsidRPr="00205DAB">
        <w:rPr>
          <w:rFonts w:ascii="Verdana" w:hAnsi="Verdana"/>
          <w:sz w:val="22"/>
          <w:lang w:val="es-ES"/>
        </w:rPr>
        <w:t xml:space="preserve">en </w:t>
      </w:r>
      <w:r w:rsidRPr="00205DAB">
        <w:rPr>
          <w:rFonts w:ascii="Verdana" w:hAnsi="Verdana"/>
          <w:sz w:val="22"/>
          <w:lang w:val="es-ES"/>
        </w:rPr>
        <w:t>su apoyo</w:t>
      </w:r>
      <w:r w:rsidR="00AD6199" w:rsidRPr="00205DAB">
        <w:rPr>
          <w:rFonts w:ascii="Verdana" w:hAnsi="Verdana"/>
          <w:sz w:val="22"/>
          <w:lang w:val="es-ES"/>
        </w:rPr>
        <w:t>, el Director/a Ejecutivo/a,</w:t>
      </w:r>
      <w:r w:rsidRPr="00205DAB">
        <w:rPr>
          <w:rFonts w:ascii="Verdana" w:hAnsi="Verdana"/>
          <w:sz w:val="22"/>
          <w:lang w:val="es-ES"/>
        </w:rPr>
        <w:t xml:space="preserve"> dará lectura a un resumen de la correspondencia oficial que hubiese sido recibida y despachada, hasta </w:t>
      </w:r>
      <w:r w:rsidR="00AD6199" w:rsidRPr="00205DAB">
        <w:rPr>
          <w:rFonts w:ascii="Verdana" w:hAnsi="Verdana"/>
          <w:sz w:val="22"/>
          <w:lang w:val="es-ES"/>
        </w:rPr>
        <w:t>al menos una hora antes de la instalación de la sesión</w:t>
      </w:r>
      <w:r w:rsidRPr="00205DAB">
        <w:rPr>
          <w:rFonts w:ascii="Verdana" w:hAnsi="Verdana"/>
          <w:sz w:val="22"/>
          <w:lang w:val="es-ES"/>
        </w:rPr>
        <w:t>.</w:t>
      </w:r>
    </w:p>
    <w:p w14:paraId="5521967A" w14:textId="77777777" w:rsidR="00007072" w:rsidRPr="00205DAB" w:rsidRDefault="00007072" w:rsidP="00007072">
      <w:pPr>
        <w:pStyle w:val="Prrafodelista"/>
        <w:tabs>
          <w:tab w:val="left" w:pos="1134"/>
        </w:tabs>
        <w:ind w:left="360"/>
        <w:jc w:val="both"/>
        <w:rPr>
          <w:rFonts w:ascii="Verdana" w:hAnsi="Verdana"/>
          <w:sz w:val="22"/>
          <w:lang w:val="es-ES"/>
        </w:rPr>
      </w:pPr>
    </w:p>
    <w:p w14:paraId="049698BF" w14:textId="77777777" w:rsidR="00007072" w:rsidRPr="00205DAB" w:rsidRDefault="00A83DDB"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Informe de Actividades.</w:t>
      </w:r>
      <w:r w:rsidR="00007072" w:rsidRPr="00205DAB">
        <w:rPr>
          <w:rFonts w:ascii="Verdana" w:hAnsi="Verdana"/>
          <w:sz w:val="22"/>
          <w:lang w:val="es-ES"/>
        </w:rPr>
        <w:t>- E</w:t>
      </w:r>
      <w:r w:rsidRPr="00205DAB">
        <w:rPr>
          <w:rFonts w:ascii="Verdana" w:hAnsi="Verdana"/>
          <w:sz w:val="22"/>
          <w:lang w:val="es-ES"/>
        </w:rPr>
        <w:t>l informe del Director Ejecutivo sobre las actividades realizadas desde la última sesión del Consejo Directivo.</w:t>
      </w:r>
    </w:p>
    <w:p w14:paraId="206E8ED6" w14:textId="77777777" w:rsidR="00007072" w:rsidRPr="00205DAB" w:rsidRDefault="00007072" w:rsidP="00007072">
      <w:pPr>
        <w:pStyle w:val="Prrafodelista"/>
        <w:tabs>
          <w:tab w:val="left" w:pos="1134"/>
        </w:tabs>
        <w:ind w:left="360"/>
        <w:jc w:val="both"/>
        <w:rPr>
          <w:rFonts w:ascii="Verdana" w:hAnsi="Verdana"/>
          <w:sz w:val="22"/>
          <w:lang w:val="es-ES"/>
        </w:rPr>
      </w:pPr>
    </w:p>
    <w:p w14:paraId="4C6A6B1A"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lastRenderedPageBreak/>
        <w:t>Asuntos del Día</w:t>
      </w:r>
      <w:r w:rsidR="00AD6199" w:rsidRPr="00205DAB">
        <w:rPr>
          <w:rFonts w:ascii="Verdana" w:hAnsi="Verdana"/>
          <w:b/>
          <w:sz w:val="22"/>
          <w:lang w:val="es-ES"/>
        </w:rPr>
        <w:t>.-</w:t>
      </w:r>
      <w:r w:rsidR="00007072" w:rsidRPr="00205DAB">
        <w:rPr>
          <w:rFonts w:ascii="Verdana" w:hAnsi="Verdana"/>
          <w:sz w:val="22"/>
          <w:lang w:val="es-ES"/>
        </w:rPr>
        <w:t xml:space="preserve"> S</w:t>
      </w:r>
      <w:r w:rsidR="00AD6199" w:rsidRPr="00205DAB">
        <w:rPr>
          <w:rFonts w:ascii="Verdana" w:hAnsi="Verdana"/>
          <w:sz w:val="22"/>
          <w:lang w:val="es-ES"/>
        </w:rPr>
        <w:t xml:space="preserve">erán los </w:t>
      </w:r>
      <w:r w:rsidRPr="00205DAB">
        <w:rPr>
          <w:rFonts w:ascii="Verdana" w:hAnsi="Verdana"/>
          <w:sz w:val="22"/>
          <w:lang w:val="es-ES"/>
        </w:rPr>
        <w:t xml:space="preserve">asuntos que a juicio de la presidencia constituyan materia de </w:t>
      </w:r>
      <w:r w:rsidR="00AD6199" w:rsidRPr="00205DAB">
        <w:rPr>
          <w:rFonts w:ascii="Verdana" w:hAnsi="Verdana"/>
          <w:sz w:val="22"/>
          <w:lang w:val="es-ES"/>
        </w:rPr>
        <w:t>tratamiento prioritario para la Sesión.</w:t>
      </w:r>
    </w:p>
    <w:p w14:paraId="299BA99A" w14:textId="77777777" w:rsidR="00007072" w:rsidRPr="00205DAB" w:rsidRDefault="00007072" w:rsidP="00007072">
      <w:pPr>
        <w:pStyle w:val="Prrafodelista"/>
        <w:tabs>
          <w:tab w:val="left" w:pos="1134"/>
        </w:tabs>
        <w:ind w:left="360"/>
        <w:jc w:val="both"/>
        <w:rPr>
          <w:rFonts w:ascii="Verdana" w:hAnsi="Verdana"/>
          <w:sz w:val="22"/>
          <w:lang w:val="es-ES"/>
        </w:rPr>
      </w:pPr>
    </w:p>
    <w:p w14:paraId="53C634AA"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Asuntos en Mesa</w:t>
      </w:r>
      <w:r w:rsidR="00AD6199" w:rsidRPr="00205DAB">
        <w:rPr>
          <w:rFonts w:ascii="Verdana" w:hAnsi="Verdana"/>
          <w:b/>
          <w:sz w:val="22"/>
          <w:lang w:val="es-ES"/>
        </w:rPr>
        <w:t>.-</w:t>
      </w:r>
      <w:r w:rsidR="00007072" w:rsidRPr="00205DAB">
        <w:rPr>
          <w:rFonts w:ascii="Verdana" w:hAnsi="Verdana"/>
          <w:sz w:val="22"/>
          <w:lang w:val="es-ES"/>
        </w:rPr>
        <w:t xml:space="preserve"> S</w:t>
      </w:r>
      <w:r w:rsidR="00AD6199" w:rsidRPr="00205DAB">
        <w:rPr>
          <w:rFonts w:ascii="Verdana" w:hAnsi="Verdana"/>
          <w:sz w:val="22"/>
          <w:lang w:val="es-ES"/>
        </w:rPr>
        <w:t xml:space="preserve">erán los </w:t>
      </w:r>
      <w:r w:rsidRPr="00205DAB">
        <w:rPr>
          <w:rFonts w:ascii="Verdana" w:hAnsi="Verdana"/>
          <w:sz w:val="22"/>
          <w:lang w:val="es-ES"/>
        </w:rPr>
        <w:t>asuntos que qued</w:t>
      </w:r>
      <w:r w:rsidR="009B4534" w:rsidRPr="00205DAB">
        <w:rPr>
          <w:rFonts w:ascii="Verdana" w:hAnsi="Verdana"/>
          <w:sz w:val="22"/>
          <w:lang w:val="es-ES"/>
        </w:rPr>
        <w:t>aron pendientes de su tratamiento</w:t>
      </w:r>
      <w:r w:rsidR="00007072" w:rsidRPr="00205DAB">
        <w:rPr>
          <w:rFonts w:ascii="Verdana" w:hAnsi="Verdana"/>
          <w:sz w:val="22"/>
          <w:lang w:val="es-ES"/>
        </w:rPr>
        <w:t>.</w:t>
      </w:r>
    </w:p>
    <w:p w14:paraId="75DF2EAD" w14:textId="77777777" w:rsidR="00007072" w:rsidRPr="00205DAB" w:rsidRDefault="00007072" w:rsidP="00007072">
      <w:pPr>
        <w:pStyle w:val="Prrafodelista"/>
        <w:tabs>
          <w:tab w:val="left" w:pos="1134"/>
        </w:tabs>
        <w:ind w:left="360"/>
        <w:jc w:val="both"/>
        <w:rPr>
          <w:rFonts w:ascii="Verdana" w:hAnsi="Verdana"/>
          <w:sz w:val="22"/>
          <w:lang w:val="es-ES"/>
        </w:rPr>
      </w:pPr>
    </w:p>
    <w:p w14:paraId="0E0EA9A6" w14:textId="77777777" w:rsidR="00007072"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Informe de Comisiones</w:t>
      </w:r>
      <w:r w:rsidR="00AD6199" w:rsidRPr="00205DAB">
        <w:rPr>
          <w:rFonts w:ascii="Verdana" w:hAnsi="Verdana"/>
          <w:b/>
          <w:sz w:val="22"/>
          <w:lang w:val="es-ES"/>
        </w:rPr>
        <w:t>.-</w:t>
      </w:r>
      <w:r w:rsidR="00007072" w:rsidRPr="00205DAB">
        <w:rPr>
          <w:rFonts w:ascii="Verdana" w:hAnsi="Verdana"/>
          <w:sz w:val="22"/>
          <w:lang w:val="es-ES"/>
        </w:rPr>
        <w:t xml:space="preserve"> E</w:t>
      </w:r>
      <w:r w:rsidR="00AD6199" w:rsidRPr="00205DAB">
        <w:rPr>
          <w:rFonts w:ascii="Verdana" w:hAnsi="Verdana"/>
          <w:sz w:val="22"/>
          <w:lang w:val="es-ES"/>
        </w:rPr>
        <w:t xml:space="preserve">n caso que corresponda, las comisiones del Consejo Directivo presentarán sus </w:t>
      </w:r>
      <w:r w:rsidRPr="00205DAB">
        <w:rPr>
          <w:rFonts w:ascii="Verdana" w:hAnsi="Verdana"/>
          <w:sz w:val="22"/>
          <w:lang w:val="es-ES"/>
        </w:rPr>
        <w:t xml:space="preserve">documentos debidamente fundamentados que dictaminan la aprobación, enmienda, modificación o rechazo de Proyectos de </w:t>
      </w:r>
      <w:r w:rsidR="00AD6199" w:rsidRPr="00205DAB">
        <w:rPr>
          <w:rFonts w:ascii="Verdana" w:hAnsi="Verdana"/>
          <w:sz w:val="22"/>
          <w:lang w:val="es-ES"/>
        </w:rPr>
        <w:t xml:space="preserve">Reglamentos, </w:t>
      </w:r>
      <w:r w:rsidRPr="00205DAB">
        <w:rPr>
          <w:rFonts w:ascii="Verdana" w:hAnsi="Verdana"/>
          <w:sz w:val="22"/>
          <w:lang w:val="es-ES"/>
        </w:rPr>
        <w:t>Resoluciones</w:t>
      </w:r>
      <w:r w:rsidR="00AD6199" w:rsidRPr="00205DAB">
        <w:rPr>
          <w:rFonts w:ascii="Verdana" w:hAnsi="Verdana"/>
          <w:sz w:val="22"/>
          <w:lang w:val="es-ES"/>
        </w:rPr>
        <w:t>, Declaraciones, Pronunciamientos u otros comisionados, para su consideración.</w:t>
      </w:r>
    </w:p>
    <w:p w14:paraId="638EF016" w14:textId="77777777" w:rsidR="00007072" w:rsidRPr="00205DAB" w:rsidRDefault="00007072" w:rsidP="00007072">
      <w:pPr>
        <w:pStyle w:val="Prrafodelista"/>
        <w:tabs>
          <w:tab w:val="left" w:pos="1134"/>
        </w:tabs>
        <w:ind w:left="360"/>
        <w:jc w:val="both"/>
        <w:rPr>
          <w:rFonts w:ascii="Verdana" w:hAnsi="Verdana"/>
          <w:sz w:val="22"/>
          <w:lang w:val="es-ES"/>
        </w:rPr>
      </w:pPr>
    </w:p>
    <w:p w14:paraId="7D9D7154" w14:textId="77777777" w:rsidR="0077779E" w:rsidRPr="00205DAB" w:rsidRDefault="0077779E" w:rsidP="00007072">
      <w:pPr>
        <w:pStyle w:val="Prrafodelista"/>
        <w:numPr>
          <w:ilvl w:val="0"/>
          <w:numId w:val="63"/>
        </w:numPr>
        <w:tabs>
          <w:tab w:val="left" w:pos="1134"/>
        </w:tabs>
        <w:jc w:val="both"/>
        <w:rPr>
          <w:rFonts w:ascii="Verdana" w:hAnsi="Verdana"/>
          <w:sz w:val="22"/>
          <w:lang w:val="es-ES"/>
        </w:rPr>
      </w:pPr>
      <w:r w:rsidRPr="00205DAB">
        <w:rPr>
          <w:rFonts w:ascii="Verdana" w:hAnsi="Verdana"/>
          <w:b/>
          <w:sz w:val="22"/>
          <w:lang w:val="es-ES"/>
        </w:rPr>
        <w:t>Asuntos Varios</w:t>
      </w:r>
      <w:r w:rsidR="009B4534" w:rsidRPr="00205DAB">
        <w:rPr>
          <w:rFonts w:ascii="Verdana" w:hAnsi="Verdana"/>
          <w:sz w:val="22"/>
          <w:lang w:val="es-ES"/>
        </w:rPr>
        <w:t>.-</w:t>
      </w:r>
      <w:r w:rsidR="00007072" w:rsidRPr="00205DAB">
        <w:rPr>
          <w:rFonts w:ascii="Verdana" w:hAnsi="Verdana"/>
          <w:sz w:val="22"/>
          <w:lang w:val="es-ES"/>
        </w:rPr>
        <w:t>A</w:t>
      </w:r>
      <w:r w:rsidRPr="00205DAB">
        <w:rPr>
          <w:rFonts w:ascii="Verdana" w:hAnsi="Verdana"/>
          <w:sz w:val="22"/>
          <w:lang w:val="es-ES"/>
        </w:rPr>
        <w:t xml:space="preserve">suntos que no han sido considerados en los puntos anteriores y aquellos que no hayan sido incorporados en </w:t>
      </w:r>
      <w:r w:rsidR="009B4534" w:rsidRPr="00205DAB">
        <w:rPr>
          <w:rFonts w:ascii="Verdana" w:hAnsi="Verdana"/>
          <w:sz w:val="22"/>
          <w:lang w:val="es-ES"/>
        </w:rPr>
        <w:t>la aprobación del orden del día</w:t>
      </w:r>
      <w:r w:rsidRPr="00205DAB">
        <w:rPr>
          <w:rFonts w:ascii="Verdana" w:hAnsi="Verdana"/>
          <w:sz w:val="22"/>
          <w:lang w:val="es-ES"/>
        </w:rPr>
        <w:t>.</w:t>
      </w:r>
    </w:p>
    <w:p w14:paraId="1C118E97" w14:textId="77777777" w:rsidR="0077779E" w:rsidRPr="00205DAB" w:rsidRDefault="0077779E" w:rsidP="004A6E3F">
      <w:pPr>
        <w:jc w:val="both"/>
        <w:rPr>
          <w:rFonts w:ascii="Verdana" w:hAnsi="Verdana"/>
          <w:sz w:val="22"/>
          <w:lang w:val="es-ES"/>
        </w:rPr>
      </w:pPr>
    </w:p>
    <w:p w14:paraId="6898000F" w14:textId="77777777" w:rsidR="004A2485" w:rsidRPr="00205DAB" w:rsidRDefault="005E361B" w:rsidP="004A6E3F">
      <w:pPr>
        <w:jc w:val="both"/>
        <w:rPr>
          <w:rFonts w:ascii="Verdana" w:hAnsi="Verdana"/>
          <w:sz w:val="22"/>
          <w:lang w:val="es-BO"/>
        </w:rPr>
      </w:pPr>
      <w:r w:rsidRPr="00205DAB">
        <w:rPr>
          <w:rFonts w:ascii="Verdana" w:hAnsi="Verdana"/>
          <w:b/>
          <w:sz w:val="22"/>
          <w:lang w:val="es-ES"/>
        </w:rPr>
        <w:t>I</w:t>
      </w:r>
      <w:r w:rsidR="00007072" w:rsidRPr="00205DAB">
        <w:rPr>
          <w:rFonts w:ascii="Verdana" w:hAnsi="Verdana"/>
          <w:b/>
          <w:sz w:val="22"/>
          <w:lang w:val="es-ES"/>
        </w:rPr>
        <w:t>I</w:t>
      </w:r>
      <w:r w:rsidRPr="00205DAB">
        <w:rPr>
          <w:rFonts w:ascii="Verdana" w:hAnsi="Verdana"/>
          <w:b/>
          <w:sz w:val="22"/>
          <w:lang w:val="es-ES"/>
        </w:rPr>
        <w:t>.</w:t>
      </w:r>
      <w:r w:rsidR="0077779E" w:rsidRPr="00205DAB">
        <w:rPr>
          <w:rFonts w:ascii="Verdana" w:hAnsi="Verdana"/>
          <w:sz w:val="22"/>
          <w:lang w:val="es-ES"/>
        </w:rPr>
        <w:t xml:space="preserve"> El orden del día de las sesiones ordinarias será </w:t>
      </w:r>
      <w:r w:rsidR="009B4534" w:rsidRPr="00205DAB">
        <w:rPr>
          <w:rFonts w:ascii="Verdana" w:hAnsi="Verdana"/>
          <w:sz w:val="22"/>
          <w:lang w:val="es-ES"/>
        </w:rPr>
        <w:t>puesto a conocimiento de los integrantes del Consejo Directivo mediante el medio por el que se hace el recordatorio a sesión</w:t>
      </w:r>
      <w:r w:rsidR="0077779E" w:rsidRPr="00205DAB">
        <w:rPr>
          <w:rFonts w:ascii="Verdana" w:hAnsi="Verdana"/>
          <w:sz w:val="22"/>
          <w:lang w:val="es-ES"/>
        </w:rPr>
        <w:t>.</w:t>
      </w:r>
    </w:p>
    <w:p w14:paraId="2A472B0C" w14:textId="77777777" w:rsidR="004A2485" w:rsidRPr="00205DAB" w:rsidRDefault="004A2485" w:rsidP="004A6E3F">
      <w:pPr>
        <w:jc w:val="both"/>
        <w:rPr>
          <w:rFonts w:ascii="Verdana" w:hAnsi="Verdana"/>
          <w:b/>
          <w:sz w:val="22"/>
          <w:lang w:val="es-BO"/>
        </w:rPr>
      </w:pPr>
    </w:p>
    <w:p w14:paraId="074B3EE9" w14:textId="77777777" w:rsidR="00B07F63" w:rsidRPr="00205DAB" w:rsidRDefault="00B07F63" w:rsidP="00EC4311">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VI</w:t>
      </w:r>
    </w:p>
    <w:p w14:paraId="6CB9120F" w14:textId="77777777" w:rsidR="00B07F63" w:rsidRPr="00205DAB" w:rsidRDefault="00B07F63" w:rsidP="00EC4311">
      <w:pPr>
        <w:rPr>
          <w:rFonts w:ascii="Verdana" w:hAnsi="Verdana"/>
          <w:b/>
          <w:sz w:val="22"/>
          <w:lang w:val="es-ES"/>
        </w:rPr>
      </w:pPr>
      <w:r w:rsidRPr="00205DAB">
        <w:rPr>
          <w:rFonts w:ascii="Verdana" w:hAnsi="Verdana"/>
          <w:b/>
          <w:sz w:val="22"/>
          <w:lang w:val="es-ES"/>
        </w:rPr>
        <w:t>SESIONES EXTRAORDINARIAS</w:t>
      </w:r>
      <w:r w:rsidR="00B46F54" w:rsidRPr="00205DAB">
        <w:rPr>
          <w:rFonts w:ascii="Verdana" w:hAnsi="Verdana"/>
          <w:b/>
          <w:sz w:val="22"/>
          <w:lang w:val="es-ES"/>
        </w:rPr>
        <w:t>Y PERMANENTES</w:t>
      </w:r>
    </w:p>
    <w:p w14:paraId="12F6CA1B" w14:textId="77777777" w:rsidR="005C17CE" w:rsidRPr="00205DAB" w:rsidRDefault="005C17CE" w:rsidP="004A6E3F">
      <w:pPr>
        <w:jc w:val="both"/>
        <w:rPr>
          <w:rFonts w:ascii="Verdana" w:hAnsi="Verdana"/>
          <w:b/>
          <w:sz w:val="22"/>
          <w:lang w:val="es-ES"/>
        </w:rPr>
      </w:pPr>
    </w:p>
    <w:p w14:paraId="20B41CA4" w14:textId="77777777" w:rsidR="0077779E" w:rsidRPr="00205DAB" w:rsidRDefault="00EC4311" w:rsidP="004A6E3F">
      <w:pPr>
        <w:tabs>
          <w:tab w:val="left" w:pos="1134"/>
        </w:tabs>
        <w:jc w:val="both"/>
        <w:rPr>
          <w:rFonts w:ascii="Verdana" w:hAnsi="Verdana"/>
          <w:sz w:val="22"/>
          <w:lang w:val="es-BO"/>
        </w:rPr>
      </w:pPr>
      <w:r w:rsidRPr="00205DAB">
        <w:rPr>
          <w:rFonts w:ascii="Verdana" w:hAnsi="Verdana"/>
          <w:b/>
          <w:sz w:val="22"/>
          <w:lang w:val="es-BO"/>
        </w:rPr>
        <w:t xml:space="preserve">ARTÍCULO 89. (SESIONES EXTRAORDINARIAS DEL CONSEJO DIRECTIVO). </w:t>
      </w:r>
      <w:r w:rsidR="005E361B" w:rsidRPr="00205DAB">
        <w:rPr>
          <w:rFonts w:ascii="Verdana" w:hAnsi="Verdana" w:cs="Arial"/>
          <w:b/>
          <w:sz w:val="22"/>
          <w:lang w:val="es-ES"/>
        </w:rPr>
        <w:t>I.</w:t>
      </w:r>
      <w:r w:rsidR="00B46F54" w:rsidRPr="00205DAB">
        <w:rPr>
          <w:rFonts w:ascii="Verdana" w:hAnsi="Verdana" w:cs="Arial"/>
          <w:sz w:val="22"/>
          <w:lang w:val="es-ES"/>
        </w:rPr>
        <w:t xml:space="preserve"> </w:t>
      </w:r>
      <w:r w:rsidR="0077779E" w:rsidRPr="00205DAB">
        <w:rPr>
          <w:rFonts w:ascii="Verdana" w:hAnsi="Verdana" w:cs="Arial"/>
          <w:sz w:val="22"/>
          <w:lang w:val="es-ES"/>
        </w:rPr>
        <w:t>Las sesiones extraordinarias serán las que se realicen para tratar asuntos pendientes, urgentes o especiales</w:t>
      </w:r>
      <w:r w:rsidR="00556C9B" w:rsidRPr="00205DAB">
        <w:rPr>
          <w:rFonts w:ascii="Verdana" w:hAnsi="Verdana" w:cs="Arial"/>
          <w:sz w:val="22"/>
          <w:lang w:val="es-ES"/>
        </w:rPr>
        <w:t>. Se podrán realizar</w:t>
      </w:r>
      <w:r w:rsidR="0077779E" w:rsidRPr="00205DAB">
        <w:rPr>
          <w:rFonts w:ascii="Verdana" w:hAnsi="Verdana" w:cs="Arial"/>
          <w:sz w:val="22"/>
          <w:lang w:val="es-ES"/>
        </w:rPr>
        <w:t xml:space="preserve"> cuantas veces sean necesarias</w:t>
      </w:r>
      <w:r w:rsidR="00556C9B" w:rsidRPr="00205DAB">
        <w:rPr>
          <w:rFonts w:ascii="Verdana" w:hAnsi="Verdana" w:cs="Arial"/>
          <w:sz w:val="22"/>
          <w:lang w:val="es-ES"/>
        </w:rPr>
        <w:t>.</w:t>
      </w:r>
    </w:p>
    <w:p w14:paraId="38BB8736" w14:textId="77777777" w:rsidR="0077779E" w:rsidRPr="00205DAB" w:rsidRDefault="0077779E" w:rsidP="004A6E3F">
      <w:pPr>
        <w:tabs>
          <w:tab w:val="left" w:pos="1134"/>
        </w:tabs>
        <w:jc w:val="both"/>
        <w:rPr>
          <w:rFonts w:ascii="Verdana" w:hAnsi="Verdana"/>
          <w:sz w:val="22"/>
          <w:lang w:val="es-BO"/>
        </w:rPr>
      </w:pPr>
    </w:p>
    <w:p w14:paraId="0D3EEEF9" w14:textId="77777777" w:rsidR="0077779E" w:rsidRPr="00205DAB" w:rsidRDefault="00B46F54" w:rsidP="004A6E3F">
      <w:pPr>
        <w:tabs>
          <w:tab w:val="left" w:pos="1134"/>
        </w:tabs>
        <w:jc w:val="both"/>
        <w:rPr>
          <w:rFonts w:ascii="Verdana" w:hAnsi="Verdana"/>
          <w:sz w:val="22"/>
          <w:lang w:val="es-BO"/>
        </w:rPr>
      </w:pPr>
      <w:r w:rsidRPr="00205DAB">
        <w:rPr>
          <w:rFonts w:ascii="Verdana" w:hAnsi="Verdana"/>
          <w:b/>
          <w:sz w:val="22"/>
          <w:lang w:val="es-BO"/>
        </w:rPr>
        <w:t>I</w:t>
      </w:r>
      <w:r w:rsidR="005E361B" w:rsidRPr="00205DAB">
        <w:rPr>
          <w:rFonts w:ascii="Verdana" w:hAnsi="Verdana"/>
          <w:b/>
          <w:sz w:val="22"/>
          <w:lang w:val="es-BO"/>
        </w:rPr>
        <w:t>I.</w:t>
      </w:r>
      <w:r w:rsidRPr="00205DAB">
        <w:rPr>
          <w:rFonts w:ascii="Verdana" w:hAnsi="Verdana"/>
          <w:sz w:val="22"/>
          <w:lang w:val="es-BO"/>
        </w:rPr>
        <w:t xml:space="preserve"> </w:t>
      </w:r>
      <w:r w:rsidR="0077779E" w:rsidRPr="00205DAB">
        <w:rPr>
          <w:rFonts w:ascii="Verdana" w:hAnsi="Verdana"/>
          <w:sz w:val="22"/>
          <w:lang w:val="es-ES"/>
        </w:rPr>
        <w:t xml:space="preserve">Las convocatorias a sesiones extraordinarias del </w:t>
      </w:r>
      <w:r w:rsidR="00556C9B" w:rsidRPr="00205DAB">
        <w:rPr>
          <w:rFonts w:ascii="Verdana" w:hAnsi="Verdana"/>
          <w:sz w:val="22"/>
          <w:lang w:val="es-ES"/>
        </w:rPr>
        <w:t>Consejo Directivo se harán con al menos 48</w:t>
      </w:r>
      <w:r w:rsidR="0077779E" w:rsidRPr="00205DAB">
        <w:rPr>
          <w:rFonts w:ascii="Verdana" w:hAnsi="Verdana"/>
          <w:sz w:val="22"/>
          <w:lang w:val="es-ES"/>
        </w:rPr>
        <w:t xml:space="preserve"> horas de anticipación, debiendo tal convocatoria incluir el orden del día.</w:t>
      </w:r>
    </w:p>
    <w:p w14:paraId="42627D74" w14:textId="77777777" w:rsidR="0077779E" w:rsidRPr="00205DAB" w:rsidRDefault="0077779E" w:rsidP="004A6E3F">
      <w:pPr>
        <w:tabs>
          <w:tab w:val="left" w:pos="1134"/>
        </w:tabs>
        <w:jc w:val="both"/>
        <w:rPr>
          <w:rFonts w:ascii="Verdana" w:hAnsi="Verdana"/>
          <w:sz w:val="22"/>
          <w:lang w:val="es-BO"/>
        </w:rPr>
      </w:pPr>
    </w:p>
    <w:p w14:paraId="5773B16B" w14:textId="77777777" w:rsidR="00EC4311" w:rsidRPr="00205DAB" w:rsidRDefault="00B46F54" w:rsidP="00EC4311">
      <w:pPr>
        <w:jc w:val="both"/>
        <w:rPr>
          <w:rFonts w:ascii="Verdana" w:hAnsi="Verdana"/>
          <w:sz w:val="22"/>
          <w:lang w:val="es-ES"/>
        </w:rPr>
      </w:pPr>
      <w:r w:rsidRPr="00205DAB">
        <w:rPr>
          <w:rFonts w:ascii="Verdana" w:hAnsi="Verdana"/>
          <w:b/>
          <w:sz w:val="22"/>
          <w:lang w:val="es-ES"/>
        </w:rPr>
        <w:t>II</w:t>
      </w:r>
      <w:r w:rsidR="005E361B" w:rsidRPr="00205DAB">
        <w:rPr>
          <w:rFonts w:ascii="Verdana" w:hAnsi="Verdana"/>
          <w:b/>
          <w:sz w:val="22"/>
          <w:lang w:val="es-ES"/>
        </w:rPr>
        <w:t>I.</w:t>
      </w:r>
      <w:r w:rsidRPr="00205DAB">
        <w:rPr>
          <w:rFonts w:ascii="Verdana" w:hAnsi="Verdana"/>
          <w:sz w:val="22"/>
          <w:lang w:val="es-ES"/>
        </w:rPr>
        <w:t xml:space="preserve"> </w:t>
      </w:r>
      <w:r w:rsidR="0077779E" w:rsidRPr="00205DAB">
        <w:rPr>
          <w:rFonts w:ascii="Verdana" w:hAnsi="Verdana"/>
          <w:sz w:val="22"/>
          <w:lang w:val="es-ES"/>
        </w:rPr>
        <w:t>El orden del día de las sesiones extraordinarias tendrá al menos los siguientes puntos:</w:t>
      </w:r>
    </w:p>
    <w:p w14:paraId="0C6A2D64" w14:textId="77777777" w:rsidR="00EC4311" w:rsidRPr="00205DAB" w:rsidRDefault="00EC4311" w:rsidP="00EC4311">
      <w:pPr>
        <w:jc w:val="both"/>
        <w:rPr>
          <w:rFonts w:ascii="Verdana" w:hAnsi="Verdana"/>
          <w:sz w:val="22"/>
          <w:lang w:val="es-ES"/>
        </w:rPr>
      </w:pPr>
    </w:p>
    <w:p w14:paraId="605C0ECC" w14:textId="77777777" w:rsidR="00EC4311" w:rsidRPr="00205DAB" w:rsidRDefault="0077779E" w:rsidP="00EC4311">
      <w:pPr>
        <w:pStyle w:val="Prrafodelista"/>
        <w:numPr>
          <w:ilvl w:val="0"/>
          <w:numId w:val="64"/>
        </w:numPr>
        <w:jc w:val="both"/>
        <w:rPr>
          <w:rFonts w:ascii="Verdana" w:hAnsi="Verdana"/>
          <w:sz w:val="22"/>
          <w:lang w:val="es-ES"/>
        </w:rPr>
      </w:pPr>
      <w:r w:rsidRPr="00205DAB">
        <w:rPr>
          <w:rFonts w:ascii="Verdana" w:hAnsi="Verdana"/>
          <w:sz w:val="22"/>
          <w:lang w:val="es-ES"/>
        </w:rPr>
        <w:t>Control de Asistencia.</w:t>
      </w:r>
    </w:p>
    <w:p w14:paraId="46B08E29" w14:textId="77777777" w:rsidR="00EC4311" w:rsidRPr="00205DAB" w:rsidRDefault="0077779E" w:rsidP="00EC4311">
      <w:pPr>
        <w:pStyle w:val="Prrafodelista"/>
        <w:numPr>
          <w:ilvl w:val="0"/>
          <w:numId w:val="64"/>
        </w:numPr>
        <w:jc w:val="both"/>
        <w:rPr>
          <w:rFonts w:ascii="Verdana" w:hAnsi="Verdana"/>
          <w:sz w:val="22"/>
          <w:lang w:val="es-ES"/>
        </w:rPr>
      </w:pPr>
      <w:r w:rsidRPr="00205DAB">
        <w:rPr>
          <w:rFonts w:ascii="Verdana" w:hAnsi="Verdana"/>
          <w:sz w:val="22"/>
          <w:lang w:val="es-ES"/>
        </w:rPr>
        <w:t>Lectura del Acta Anterior.</w:t>
      </w:r>
    </w:p>
    <w:p w14:paraId="7E4AA3DE" w14:textId="77777777" w:rsidR="0077779E" w:rsidRPr="00205DAB" w:rsidRDefault="0077779E" w:rsidP="00EC4311">
      <w:pPr>
        <w:pStyle w:val="Prrafodelista"/>
        <w:numPr>
          <w:ilvl w:val="0"/>
          <w:numId w:val="64"/>
        </w:numPr>
        <w:jc w:val="both"/>
        <w:rPr>
          <w:rFonts w:ascii="Verdana" w:hAnsi="Verdana"/>
          <w:sz w:val="22"/>
          <w:lang w:val="es-ES"/>
        </w:rPr>
      </w:pPr>
      <w:r w:rsidRPr="00205DAB">
        <w:rPr>
          <w:rFonts w:ascii="Verdana" w:hAnsi="Verdana"/>
          <w:sz w:val="22"/>
          <w:lang w:val="es-ES"/>
        </w:rPr>
        <w:t xml:space="preserve">Asuntos </w:t>
      </w:r>
      <w:r w:rsidR="00B46F54" w:rsidRPr="00205DAB">
        <w:rPr>
          <w:rFonts w:ascii="Verdana" w:hAnsi="Verdana"/>
          <w:sz w:val="22"/>
          <w:lang w:val="es-ES"/>
        </w:rPr>
        <w:t>E</w:t>
      </w:r>
      <w:r w:rsidRPr="00205DAB">
        <w:rPr>
          <w:rFonts w:ascii="Verdana" w:hAnsi="Verdana"/>
          <w:sz w:val="22"/>
          <w:lang w:val="es-ES"/>
        </w:rPr>
        <w:t>specíficos</w:t>
      </w:r>
      <w:r w:rsidR="00B46F54" w:rsidRPr="00205DAB">
        <w:rPr>
          <w:rFonts w:ascii="Verdana" w:hAnsi="Verdana"/>
          <w:sz w:val="22"/>
          <w:lang w:val="es-ES"/>
        </w:rPr>
        <w:t xml:space="preserve"> o Pendientes</w:t>
      </w:r>
      <w:r w:rsidR="00FD3344" w:rsidRPr="00205DAB">
        <w:rPr>
          <w:rFonts w:ascii="Verdana" w:hAnsi="Verdana"/>
          <w:sz w:val="22"/>
          <w:lang w:val="es-ES"/>
        </w:rPr>
        <w:t xml:space="preserve"> (objeto de la sesión extraordinaria)</w:t>
      </w:r>
    </w:p>
    <w:p w14:paraId="107D67D9" w14:textId="77777777" w:rsidR="0077779E" w:rsidRPr="00205DAB" w:rsidRDefault="0077779E" w:rsidP="004A6E3F">
      <w:pPr>
        <w:jc w:val="both"/>
        <w:rPr>
          <w:rFonts w:ascii="Verdana" w:hAnsi="Verdana"/>
          <w:sz w:val="22"/>
          <w:lang w:val="es-BO"/>
        </w:rPr>
      </w:pPr>
    </w:p>
    <w:p w14:paraId="3605AE66" w14:textId="77777777" w:rsidR="00556C9B" w:rsidRPr="00205DAB" w:rsidRDefault="00EC4311" w:rsidP="00EC4311">
      <w:pPr>
        <w:tabs>
          <w:tab w:val="left" w:pos="1134"/>
        </w:tabs>
        <w:jc w:val="both"/>
        <w:rPr>
          <w:rFonts w:ascii="Verdana" w:hAnsi="Verdana"/>
          <w:sz w:val="22"/>
          <w:lang w:val="es-ES"/>
        </w:rPr>
      </w:pPr>
      <w:r w:rsidRPr="00205DAB">
        <w:rPr>
          <w:rFonts w:ascii="Verdana" w:hAnsi="Verdana"/>
          <w:b/>
          <w:sz w:val="22"/>
          <w:lang w:val="es-BO"/>
        </w:rPr>
        <w:t xml:space="preserve">ARTÍCULO 90. (SESIONES PERMANENTES DEL CONSEJO DIRECTIVO). </w:t>
      </w:r>
      <w:r w:rsidR="005E361B" w:rsidRPr="00205DAB">
        <w:rPr>
          <w:rFonts w:ascii="Verdana" w:hAnsi="Verdana"/>
          <w:b/>
          <w:sz w:val="22"/>
          <w:lang w:val="es-ES"/>
        </w:rPr>
        <w:t>I.</w:t>
      </w:r>
      <w:r w:rsidR="00B46F54" w:rsidRPr="00205DAB">
        <w:rPr>
          <w:rFonts w:ascii="Verdana" w:hAnsi="Verdana"/>
          <w:sz w:val="22"/>
          <w:lang w:val="es-ES"/>
        </w:rPr>
        <w:t xml:space="preserve"> </w:t>
      </w:r>
      <w:r w:rsidR="00556C9B" w:rsidRPr="00205DAB">
        <w:rPr>
          <w:rFonts w:ascii="Verdana" w:hAnsi="Verdana"/>
          <w:sz w:val="22"/>
          <w:lang w:val="es-ES"/>
        </w:rPr>
        <w:t>A solicitud de la Presidenta o Presidente del Consejo Directivo o de cualquier</w:t>
      </w:r>
      <w:r w:rsidR="00B46F54" w:rsidRPr="00205DAB">
        <w:rPr>
          <w:rFonts w:ascii="Verdana" w:hAnsi="Verdana"/>
          <w:sz w:val="22"/>
          <w:lang w:val="es-ES"/>
        </w:rPr>
        <w:t>a de sus int</w:t>
      </w:r>
      <w:r w:rsidR="00711889" w:rsidRPr="00205DAB">
        <w:rPr>
          <w:rFonts w:ascii="Verdana" w:hAnsi="Verdana"/>
          <w:sz w:val="22"/>
          <w:lang w:val="es-ES"/>
        </w:rPr>
        <w:t>egrantes</w:t>
      </w:r>
      <w:r w:rsidR="00556C9B" w:rsidRPr="00205DAB">
        <w:rPr>
          <w:rFonts w:ascii="Verdana" w:hAnsi="Verdana"/>
          <w:sz w:val="22"/>
          <w:lang w:val="es-ES"/>
        </w:rPr>
        <w:t xml:space="preserve"> apoyado por otro, se llevarán a cabo Sesiones Permanentes. El </w:t>
      </w:r>
      <w:r w:rsidR="00711889" w:rsidRPr="00205DAB">
        <w:rPr>
          <w:rFonts w:ascii="Verdana" w:hAnsi="Verdana"/>
          <w:sz w:val="22"/>
          <w:lang w:val="es-ES"/>
        </w:rPr>
        <w:t xml:space="preserve">Consejo Directivo </w:t>
      </w:r>
      <w:r w:rsidR="00556C9B" w:rsidRPr="00205DAB">
        <w:rPr>
          <w:rFonts w:ascii="Verdana" w:hAnsi="Verdana"/>
          <w:sz w:val="22"/>
          <w:lang w:val="es-ES"/>
        </w:rPr>
        <w:t>resolverá su procedencia por dos tercios de votos de los presentes.</w:t>
      </w:r>
    </w:p>
    <w:p w14:paraId="13004C3C" w14:textId="77777777" w:rsidR="00B46F54" w:rsidRPr="00205DAB" w:rsidRDefault="00B46F54" w:rsidP="004A6E3F">
      <w:pPr>
        <w:jc w:val="both"/>
        <w:rPr>
          <w:rFonts w:ascii="Verdana" w:hAnsi="Verdana"/>
          <w:sz w:val="22"/>
          <w:lang w:val="es-ES"/>
        </w:rPr>
      </w:pPr>
    </w:p>
    <w:p w14:paraId="0D7950B9" w14:textId="77777777" w:rsidR="00556C9B" w:rsidRPr="00205DAB" w:rsidRDefault="005E361B" w:rsidP="004A6E3F">
      <w:pPr>
        <w:jc w:val="both"/>
        <w:rPr>
          <w:rFonts w:ascii="Verdana" w:hAnsi="Verdana"/>
          <w:sz w:val="22"/>
          <w:lang w:val="es-ES"/>
        </w:rPr>
      </w:pPr>
      <w:r w:rsidRPr="00205DAB">
        <w:rPr>
          <w:rFonts w:ascii="Verdana" w:hAnsi="Verdana"/>
          <w:b/>
          <w:sz w:val="22"/>
          <w:lang w:val="es-ES"/>
        </w:rPr>
        <w:t>I</w:t>
      </w:r>
      <w:r w:rsidR="00EC4311" w:rsidRPr="00205DAB">
        <w:rPr>
          <w:rFonts w:ascii="Verdana" w:hAnsi="Verdana"/>
          <w:b/>
          <w:sz w:val="22"/>
          <w:lang w:val="es-ES"/>
        </w:rPr>
        <w:t>I</w:t>
      </w:r>
      <w:r w:rsidRPr="00205DAB">
        <w:rPr>
          <w:rFonts w:ascii="Verdana" w:hAnsi="Verdana"/>
          <w:b/>
          <w:sz w:val="22"/>
          <w:lang w:val="es-ES"/>
        </w:rPr>
        <w:t>.</w:t>
      </w:r>
      <w:r w:rsidR="00B46F54" w:rsidRPr="00205DAB">
        <w:rPr>
          <w:rFonts w:ascii="Verdana" w:hAnsi="Verdana"/>
          <w:sz w:val="22"/>
          <w:lang w:val="es-ES"/>
        </w:rPr>
        <w:t xml:space="preserve"> </w:t>
      </w:r>
      <w:r w:rsidR="00556C9B" w:rsidRPr="00205DAB">
        <w:rPr>
          <w:rFonts w:ascii="Verdana" w:hAnsi="Verdana"/>
          <w:sz w:val="22"/>
          <w:lang w:val="es-ES"/>
        </w:rPr>
        <w:t>Las sesiones permanentes podrán ser:</w:t>
      </w:r>
    </w:p>
    <w:p w14:paraId="021A8228" w14:textId="77777777" w:rsidR="00EC4311" w:rsidRPr="00205DAB" w:rsidRDefault="00EC4311" w:rsidP="004A6E3F">
      <w:pPr>
        <w:jc w:val="both"/>
        <w:rPr>
          <w:rFonts w:ascii="Verdana" w:hAnsi="Verdana"/>
          <w:b/>
          <w:sz w:val="22"/>
          <w:lang w:val="es-ES"/>
        </w:rPr>
      </w:pPr>
    </w:p>
    <w:p w14:paraId="4DFFEDCE" w14:textId="77777777" w:rsidR="00556C9B" w:rsidRPr="00205DAB" w:rsidRDefault="00556C9B" w:rsidP="004A6E3F">
      <w:pPr>
        <w:pStyle w:val="Prrafodelista"/>
        <w:numPr>
          <w:ilvl w:val="0"/>
          <w:numId w:val="32"/>
        </w:numPr>
        <w:jc w:val="both"/>
        <w:rPr>
          <w:rFonts w:ascii="Verdana" w:hAnsi="Verdana"/>
          <w:sz w:val="22"/>
          <w:lang w:val="es-ES"/>
        </w:rPr>
      </w:pPr>
      <w:r w:rsidRPr="00205DAB">
        <w:rPr>
          <w:rFonts w:ascii="Verdana" w:hAnsi="Verdana"/>
          <w:b/>
          <w:sz w:val="22"/>
          <w:lang w:val="es-ES"/>
        </w:rPr>
        <w:t>Por Materia.-</w:t>
      </w:r>
      <w:r w:rsidRPr="00205DAB">
        <w:rPr>
          <w:rFonts w:ascii="Verdana" w:hAnsi="Verdana"/>
          <w:sz w:val="22"/>
          <w:lang w:val="es-ES"/>
        </w:rPr>
        <w:t xml:space="preserve"> Serán aquellas en las que se prolonga ilimitadamente el tiempo de duración de la sesión hasta concluir exclusivamente el tema o los temas en debate o los </w:t>
      </w:r>
      <w:r w:rsidR="00FD3344" w:rsidRPr="00205DAB">
        <w:rPr>
          <w:rFonts w:ascii="Verdana" w:hAnsi="Verdana"/>
          <w:sz w:val="22"/>
          <w:lang w:val="es-ES"/>
        </w:rPr>
        <w:t xml:space="preserve">temas </w:t>
      </w:r>
      <w:r w:rsidRPr="00205DAB">
        <w:rPr>
          <w:rFonts w:ascii="Verdana" w:hAnsi="Verdana"/>
          <w:sz w:val="22"/>
          <w:lang w:val="es-ES"/>
        </w:rPr>
        <w:t>acordados de la sesión en curso, hasta su conclusión.</w:t>
      </w:r>
    </w:p>
    <w:p w14:paraId="6E52D74B" w14:textId="77777777" w:rsidR="00556C9B" w:rsidRPr="00205DAB" w:rsidRDefault="00556C9B" w:rsidP="004A6E3F">
      <w:pPr>
        <w:pStyle w:val="Prrafodelista"/>
        <w:numPr>
          <w:ilvl w:val="0"/>
          <w:numId w:val="32"/>
        </w:numPr>
        <w:jc w:val="both"/>
        <w:rPr>
          <w:rFonts w:ascii="Verdana" w:hAnsi="Verdana"/>
          <w:sz w:val="22"/>
          <w:lang w:val="es-ES"/>
        </w:rPr>
      </w:pPr>
      <w:r w:rsidRPr="00205DAB">
        <w:rPr>
          <w:rFonts w:ascii="Verdana" w:hAnsi="Verdana"/>
          <w:b/>
          <w:sz w:val="22"/>
          <w:lang w:val="es-ES"/>
        </w:rPr>
        <w:t>Por Tiempo.-</w:t>
      </w:r>
      <w:r w:rsidRPr="00205DAB">
        <w:rPr>
          <w:rFonts w:ascii="Verdana" w:hAnsi="Verdana"/>
          <w:sz w:val="22"/>
          <w:lang w:val="es-ES"/>
        </w:rPr>
        <w:t xml:space="preserve"> Serán aquellas en las que se prolongue el tiempo de duración de la sesión hasta una hora acordada.</w:t>
      </w:r>
    </w:p>
    <w:p w14:paraId="7B1A58D2" w14:textId="77777777" w:rsidR="00556C9B" w:rsidRPr="00205DAB" w:rsidRDefault="00556C9B" w:rsidP="004A6E3F">
      <w:pPr>
        <w:pStyle w:val="Prrafodelista"/>
        <w:numPr>
          <w:ilvl w:val="0"/>
          <w:numId w:val="32"/>
        </w:numPr>
        <w:jc w:val="both"/>
        <w:rPr>
          <w:rFonts w:ascii="Verdana" w:hAnsi="Verdana"/>
          <w:sz w:val="22"/>
          <w:lang w:val="es-ES"/>
        </w:rPr>
      </w:pPr>
      <w:r w:rsidRPr="00205DAB">
        <w:rPr>
          <w:rFonts w:ascii="Verdana" w:hAnsi="Verdana"/>
          <w:b/>
          <w:sz w:val="22"/>
          <w:lang w:val="es-ES"/>
        </w:rPr>
        <w:lastRenderedPageBreak/>
        <w:t>Por Tiempo y Materia.-</w:t>
      </w:r>
      <w:r w:rsidRPr="00205DAB">
        <w:rPr>
          <w:rFonts w:ascii="Verdana" w:hAnsi="Verdana"/>
          <w:sz w:val="22"/>
          <w:lang w:val="es-ES"/>
        </w:rPr>
        <w:t xml:space="preserve"> Serán aquellas en las que se prolonga ilimitadamente el tiempo de duración de la sesión hasta concluir </w:t>
      </w:r>
      <w:r w:rsidR="00711889" w:rsidRPr="00205DAB">
        <w:rPr>
          <w:rFonts w:ascii="Verdana" w:hAnsi="Verdana"/>
          <w:sz w:val="22"/>
          <w:lang w:val="es-ES"/>
        </w:rPr>
        <w:t xml:space="preserve">todos </w:t>
      </w:r>
      <w:r w:rsidRPr="00205DAB">
        <w:rPr>
          <w:rFonts w:ascii="Verdana" w:hAnsi="Verdana"/>
          <w:sz w:val="22"/>
          <w:lang w:val="es-ES"/>
        </w:rPr>
        <w:t xml:space="preserve">los asuntos </w:t>
      </w:r>
      <w:r w:rsidR="00711889" w:rsidRPr="00205DAB">
        <w:rPr>
          <w:rFonts w:ascii="Verdana" w:hAnsi="Verdana"/>
          <w:sz w:val="22"/>
          <w:lang w:val="es-ES"/>
        </w:rPr>
        <w:t>del orden del día.</w:t>
      </w:r>
    </w:p>
    <w:p w14:paraId="3CCE64CE" w14:textId="77777777" w:rsidR="00556C9B" w:rsidRPr="00205DAB" w:rsidRDefault="00556C9B" w:rsidP="004A6E3F">
      <w:pPr>
        <w:jc w:val="both"/>
        <w:rPr>
          <w:rFonts w:ascii="Verdana" w:hAnsi="Verdana"/>
          <w:sz w:val="22"/>
          <w:lang w:val="es-BO"/>
        </w:rPr>
      </w:pPr>
    </w:p>
    <w:p w14:paraId="54FDF7B2" w14:textId="77777777" w:rsidR="00B07F63" w:rsidRPr="00205DAB" w:rsidRDefault="00B07F63" w:rsidP="0069367E">
      <w:pPr>
        <w:rPr>
          <w:rFonts w:ascii="Verdana" w:hAnsi="Verdana"/>
          <w:b/>
          <w:sz w:val="22"/>
          <w:lang w:val="es-ES"/>
        </w:rPr>
      </w:pPr>
      <w:r w:rsidRPr="00205DAB">
        <w:rPr>
          <w:rFonts w:ascii="Verdana" w:hAnsi="Verdana"/>
          <w:b/>
          <w:sz w:val="22"/>
          <w:lang w:val="es-ES"/>
        </w:rPr>
        <w:t>CAPÍTULO</w:t>
      </w:r>
      <w:r w:rsidR="00151F2E" w:rsidRPr="00205DAB">
        <w:rPr>
          <w:rFonts w:ascii="Verdana" w:hAnsi="Verdana"/>
          <w:b/>
          <w:sz w:val="22"/>
          <w:lang w:val="es-ES"/>
        </w:rPr>
        <w:t xml:space="preserve"> VII</w:t>
      </w:r>
    </w:p>
    <w:p w14:paraId="2E143EBB" w14:textId="77777777" w:rsidR="0069367E" w:rsidRPr="00205DAB" w:rsidRDefault="00B07F63" w:rsidP="0069367E">
      <w:pPr>
        <w:rPr>
          <w:rFonts w:ascii="Verdana" w:hAnsi="Verdana"/>
          <w:b/>
          <w:sz w:val="22"/>
          <w:lang w:val="es-ES"/>
        </w:rPr>
      </w:pPr>
      <w:r w:rsidRPr="00205DAB">
        <w:rPr>
          <w:rFonts w:ascii="Verdana" w:hAnsi="Verdana"/>
          <w:b/>
          <w:sz w:val="22"/>
          <w:lang w:val="es-ES"/>
        </w:rPr>
        <w:t xml:space="preserve">SESIONES DE </w:t>
      </w:r>
      <w:r w:rsidR="00556C9B" w:rsidRPr="00205DAB">
        <w:rPr>
          <w:rFonts w:ascii="Verdana" w:hAnsi="Verdana"/>
          <w:b/>
          <w:sz w:val="22"/>
          <w:lang w:val="es-ES"/>
        </w:rPr>
        <w:t>HONOR, RESERVADAS</w:t>
      </w:r>
      <w:r w:rsidR="007C778A" w:rsidRPr="00205DAB">
        <w:rPr>
          <w:rFonts w:ascii="Verdana" w:hAnsi="Verdana"/>
          <w:b/>
          <w:sz w:val="22"/>
          <w:lang w:val="es-ES"/>
        </w:rPr>
        <w:t>,</w:t>
      </w:r>
    </w:p>
    <w:p w14:paraId="59B76852" w14:textId="77777777" w:rsidR="00B07F63" w:rsidRPr="00205DAB" w:rsidRDefault="00556C9B" w:rsidP="0069367E">
      <w:pPr>
        <w:rPr>
          <w:rFonts w:ascii="Verdana" w:hAnsi="Verdana"/>
          <w:b/>
          <w:sz w:val="22"/>
          <w:lang w:val="es-ES"/>
        </w:rPr>
      </w:pPr>
      <w:r w:rsidRPr="00205DAB">
        <w:rPr>
          <w:rFonts w:ascii="Verdana" w:hAnsi="Verdana"/>
          <w:b/>
          <w:sz w:val="22"/>
          <w:lang w:val="es-ES"/>
        </w:rPr>
        <w:t>DE COMISIÓN</w:t>
      </w:r>
      <w:r w:rsidR="007C778A" w:rsidRPr="00205DAB">
        <w:rPr>
          <w:rFonts w:ascii="Verdana" w:hAnsi="Verdana"/>
          <w:b/>
          <w:sz w:val="22"/>
          <w:lang w:val="es-ES"/>
        </w:rPr>
        <w:t xml:space="preserve"> Y AUDIENCIAS PÚBLICAS</w:t>
      </w:r>
    </w:p>
    <w:p w14:paraId="6C29EA34" w14:textId="77777777" w:rsidR="005C17CE" w:rsidRPr="00205DAB" w:rsidRDefault="005C17CE" w:rsidP="004A6E3F">
      <w:pPr>
        <w:jc w:val="both"/>
        <w:rPr>
          <w:rFonts w:ascii="Verdana" w:hAnsi="Verdana"/>
          <w:b/>
          <w:sz w:val="22"/>
          <w:lang w:val="es-ES"/>
        </w:rPr>
      </w:pPr>
    </w:p>
    <w:p w14:paraId="1F0AB39F" w14:textId="77777777" w:rsidR="0077779E" w:rsidRPr="00205DAB" w:rsidRDefault="0069367E" w:rsidP="004A6E3F">
      <w:pPr>
        <w:tabs>
          <w:tab w:val="left" w:pos="1134"/>
        </w:tabs>
        <w:jc w:val="both"/>
        <w:rPr>
          <w:rFonts w:ascii="Verdana" w:hAnsi="Verdana"/>
          <w:sz w:val="22"/>
          <w:lang w:val="es-BO"/>
        </w:rPr>
      </w:pPr>
      <w:r w:rsidRPr="00205DAB">
        <w:rPr>
          <w:rFonts w:ascii="Verdana" w:hAnsi="Verdana"/>
          <w:b/>
          <w:sz w:val="22"/>
          <w:lang w:val="es-BO"/>
        </w:rPr>
        <w:t xml:space="preserve">ARTÍCULO 91. (SESIONES DE HONOR DEL CONSEJO DIRECTIVO). </w:t>
      </w:r>
      <w:r w:rsidR="005E361B" w:rsidRPr="00205DAB">
        <w:rPr>
          <w:rFonts w:ascii="Verdana" w:hAnsi="Verdana" w:cs="Arial"/>
          <w:b/>
          <w:sz w:val="22"/>
          <w:lang w:val="es-ES"/>
        </w:rPr>
        <w:t>I.</w:t>
      </w:r>
      <w:r w:rsidR="00711889" w:rsidRPr="00205DAB">
        <w:rPr>
          <w:rFonts w:ascii="Verdana" w:hAnsi="Verdana" w:cs="Arial"/>
          <w:sz w:val="22"/>
          <w:lang w:val="es-ES"/>
        </w:rPr>
        <w:t xml:space="preserve"> </w:t>
      </w:r>
      <w:r w:rsidR="0077779E" w:rsidRPr="00205DAB">
        <w:rPr>
          <w:rFonts w:ascii="Verdana" w:hAnsi="Verdana" w:cs="Arial"/>
          <w:sz w:val="22"/>
          <w:lang w:val="es-ES"/>
        </w:rPr>
        <w:t xml:space="preserve">Corresponderá la realización de sesiones de honor en los aniversarios y fechas importantes o para realizar homenajes, condecoraciones, reconocimientos por motivos históricos, cívicos, deportivos, artísticos, culturales u otros, ante evaluación y decisión del </w:t>
      </w:r>
      <w:r w:rsidR="00711889" w:rsidRPr="00205DAB">
        <w:rPr>
          <w:rFonts w:ascii="Verdana" w:hAnsi="Verdana"/>
          <w:sz w:val="22"/>
          <w:lang w:val="es-ES"/>
        </w:rPr>
        <w:t>Consejo Directivo</w:t>
      </w:r>
      <w:r w:rsidR="0077779E" w:rsidRPr="00205DAB">
        <w:rPr>
          <w:rFonts w:ascii="Verdana" w:hAnsi="Verdana" w:cs="Arial"/>
          <w:sz w:val="22"/>
          <w:lang w:val="es-ES"/>
        </w:rPr>
        <w:t>.</w:t>
      </w:r>
    </w:p>
    <w:p w14:paraId="78998F6F" w14:textId="77777777" w:rsidR="0077779E" w:rsidRPr="00205DAB" w:rsidRDefault="0077779E" w:rsidP="004A6E3F">
      <w:pPr>
        <w:jc w:val="both"/>
        <w:rPr>
          <w:rFonts w:ascii="Verdana" w:hAnsi="Verdana"/>
          <w:sz w:val="22"/>
          <w:lang w:val="es-ES"/>
        </w:rPr>
      </w:pPr>
    </w:p>
    <w:p w14:paraId="362089C4" w14:textId="77777777" w:rsidR="0077779E" w:rsidRPr="00205DAB" w:rsidRDefault="005E361B" w:rsidP="004A6E3F">
      <w:pPr>
        <w:jc w:val="both"/>
        <w:rPr>
          <w:rFonts w:ascii="Verdana" w:hAnsi="Verdana"/>
          <w:b/>
          <w:sz w:val="22"/>
          <w:lang w:val="es-ES"/>
        </w:rPr>
      </w:pPr>
      <w:r w:rsidRPr="00205DAB">
        <w:rPr>
          <w:rFonts w:ascii="Verdana" w:hAnsi="Verdana"/>
          <w:b/>
          <w:sz w:val="22"/>
          <w:lang w:val="es-ES"/>
        </w:rPr>
        <w:t>I</w:t>
      </w:r>
      <w:r w:rsidR="0069367E" w:rsidRPr="00205DAB">
        <w:rPr>
          <w:rFonts w:ascii="Verdana" w:hAnsi="Verdana"/>
          <w:b/>
          <w:sz w:val="22"/>
          <w:lang w:val="es-ES"/>
        </w:rPr>
        <w:t>I</w:t>
      </w:r>
      <w:r w:rsidRPr="00205DAB">
        <w:rPr>
          <w:rFonts w:ascii="Verdana" w:hAnsi="Verdana"/>
          <w:b/>
          <w:sz w:val="22"/>
          <w:lang w:val="es-ES"/>
        </w:rPr>
        <w:t>.</w:t>
      </w:r>
      <w:r w:rsidR="0077779E" w:rsidRPr="00205DAB">
        <w:rPr>
          <w:rFonts w:ascii="Verdana" w:hAnsi="Verdana"/>
          <w:sz w:val="22"/>
          <w:lang w:val="es-ES"/>
        </w:rPr>
        <w:t xml:space="preserve"> Las convocatorias a sesiones de honor se harán con al menos 48 horas de anticipación, debiendo el mismo incluir el orden del día.</w:t>
      </w:r>
    </w:p>
    <w:p w14:paraId="1951E22C" w14:textId="77777777" w:rsidR="0077779E" w:rsidRPr="00205DAB" w:rsidRDefault="0077779E" w:rsidP="004A6E3F">
      <w:pPr>
        <w:tabs>
          <w:tab w:val="left" w:pos="1134"/>
        </w:tabs>
        <w:jc w:val="both"/>
        <w:rPr>
          <w:rFonts w:ascii="Verdana" w:hAnsi="Verdana"/>
          <w:sz w:val="22"/>
          <w:lang w:val="es-BO"/>
        </w:rPr>
      </w:pPr>
    </w:p>
    <w:p w14:paraId="755E6DC6" w14:textId="77777777" w:rsidR="005C17CE" w:rsidRPr="00205DAB" w:rsidRDefault="005E361B" w:rsidP="004A6E3F">
      <w:pPr>
        <w:jc w:val="both"/>
        <w:rPr>
          <w:rFonts w:ascii="Verdana" w:hAnsi="Verdana"/>
          <w:sz w:val="22"/>
          <w:lang w:val="es-BO"/>
        </w:rPr>
      </w:pPr>
      <w:r w:rsidRPr="00205DAB">
        <w:rPr>
          <w:rFonts w:ascii="Verdana" w:hAnsi="Verdana"/>
          <w:b/>
          <w:sz w:val="22"/>
          <w:lang w:val="es-BO"/>
        </w:rPr>
        <w:t>I</w:t>
      </w:r>
      <w:r w:rsidR="0069367E" w:rsidRPr="00205DAB">
        <w:rPr>
          <w:rFonts w:ascii="Verdana" w:hAnsi="Verdana"/>
          <w:b/>
          <w:sz w:val="22"/>
          <w:lang w:val="es-BO"/>
        </w:rPr>
        <w:t>II</w:t>
      </w:r>
      <w:r w:rsidRPr="00205DAB">
        <w:rPr>
          <w:rFonts w:ascii="Verdana" w:hAnsi="Verdana"/>
          <w:b/>
          <w:sz w:val="22"/>
          <w:lang w:val="es-BO"/>
        </w:rPr>
        <w:t>.</w:t>
      </w:r>
      <w:r w:rsidR="00711889" w:rsidRPr="00205DAB">
        <w:rPr>
          <w:rFonts w:ascii="Verdana" w:hAnsi="Verdana"/>
          <w:sz w:val="22"/>
          <w:lang w:val="es-BO"/>
        </w:rPr>
        <w:t xml:space="preserve"> </w:t>
      </w:r>
      <w:r w:rsidR="0077779E" w:rsidRPr="00205DAB">
        <w:rPr>
          <w:rFonts w:ascii="Verdana" w:hAnsi="Verdana"/>
          <w:sz w:val="22"/>
          <w:lang w:val="es-ES"/>
        </w:rPr>
        <w:t xml:space="preserve">El </w:t>
      </w:r>
      <w:r w:rsidR="00711889" w:rsidRPr="00205DAB">
        <w:rPr>
          <w:rFonts w:ascii="Verdana" w:hAnsi="Verdana"/>
          <w:sz w:val="22"/>
          <w:lang w:val="es-ES"/>
        </w:rPr>
        <w:t>Consejo Directivo</w:t>
      </w:r>
      <w:r w:rsidR="0077779E" w:rsidRPr="00205DAB">
        <w:rPr>
          <w:rFonts w:ascii="Verdana" w:hAnsi="Verdana"/>
          <w:sz w:val="22"/>
          <w:lang w:val="es-ES"/>
        </w:rPr>
        <w:t xml:space="preserve"> podrá en las sesiones de honor emitir y otor</w:t>
      </w:r>
      <w:r w:rsidR="00711889" w:rsidRPr="00205DAB">
        <w:rPr>
          <w:rFonts w:ascii="Verdana" w:hAnsi="Verdana"/>
          <w:sz w:val="22"/>
          <w:lang w:val="es-ES"/>
        </w:rPr>
        <w:t>gar reconocimientos y homenajes</w:t>
      </w:r>
      <w:r w:rsidR="0077779E" w:rsidRPr="00205DAB">
        <w:rPr>
          <w:rFonts w:ascii="Verdana" w:hAnsi="Verdana"/>
          <w:sz w:val="22"/>
          <w:lang w:val="es-ES"/>
        </w:rPr>
        <w:t>.</w:t>
      </w:r>
    </w:p>
    <w:p w14:paraId="42A6432F" w14:textId="77777777" w:rsidR="0077779E" w:rsidRPr="00205DAB" w:rsidRDefault="0077779E" w:rsidP="004A6E3F">
      <w:pPr>
        <w:jc w:val="both"/>
        <w:rPr>
          <w:rFonts w:ascii="Verdana" w:hAnsi="Verdana"/>
          <w:sz w:val="22"/>
          <w:lang w:val="es-BO"/>
        </w:rPr>
      </w:pPr>
    </w:p>
    <w:p w14:paraId="7F6C3E75" w14:textId="77777777" w:rsidR="0077779E" w:rsidRPr="00205DAB" w:rsidRDefault="0069367E" w:rsidP="0069367E">
      <w:pPr>
        <w:tabs>
          <w:tab w:val="left" w:pos="1134"/>
        </w:tabs>
        <w:jc w:val="both"/>
        <w:rPr>
          <w:rFonts w:ascii="Verdana" w:hAnsi="Verdana" w:cs="Arial"/>
          <w:sz w:val="22"/>
          <w:lang w:val="es-ES"/>
        </w:rPr>
      </w:pPr>
      <w:r w:rsidRPr="00205DAB">
        <w:rPr>
          <w:rFonts w:ascii="Verdana" w:hAnsi="Verdana"/>
          <w:b/>
          <w:sz w:val="22"/>
          <w:lang w:val="es-BO"/>
        </w:rPr>
        <w:t xml:space="preserve">ARTÍCULO 92. (SESIONES RESERVADAS DEL CONSEJO DIRECTIVO). </w:t>
      </w:r>
      <w:r w:rsidR="005E361B" w:rsidRPr="00205DAB">
        <w:rPr>
          <w:rFonts w:ascii="Verdana" w:hAnsi="Verdana" w:cs="Arial"/>
          <w:b/>
          <w:sz w:val="22"/>
          <w:lang w:val="es-ES"/>
        </w:rPr>
        <w:t>I.</w:t>
      </w:r>
      <w:r w:rsidR="0077779E" w:rsidRPr="00205DAB">
        <w:rPr>
          <w:rFonts w:ascii="Verdana" w:hAnsi="Verdana" w:cs="Arial"/>
          <w:sz w:val="22"/>
          <w:lang w:val="es-ES"/>
        </w:rPr>
        <w:t xml:space="preserve"> </w:t>
      </w:r>
      <w:r w:rsidR="00711889" w:rsidRPr="00205DAB">
        <w:rPr>
          <w:rFonts w:ascii="Verdana" w:hAnsi="Verdana" w:cs="Arial"/>
          <w:sz w:val="22"/>
          <w:lang w:val="es-ES"/>
        </w:rPr>
        <w:t>Las sesiones reservadas del Consejo Directivo s</w:t>
      </w:r>
      <w:r w:rsidR="0077779E" w:rsidRPr="00205DAB">
        <w:rPr>
          <w:rFonts w:ascii="Verdana" w:hAnsi="Verdana" w:cs="Arial"/>
          <w:sz w:val="22"/>
          <w:lang w:val="es-ES"/>
        </w:rPr>
        <w:t>e realizarán</w:t>
      </w:r>
      <w:r w:rsidR="0077779E" w:rsidRPr="00205DAB">
        <w:rPr>
          <w:rFonts w:ascii="Verdana" w:hAnsi="Verdana"/>
          <w:sz w:val="22"/>
          <w:lang w:val="es-ES"/>
        </w:rPr>
        <w:t xml:space="preserve"> cuando se traten asuntos de denuncias contra </w:t>
      </w:r>
      <w:r w:rsidR="00711889" w:rsidRPr="00205DAB">
        <w:rPr>
          <w:rFonts w:ascii="Verdana" w:hAnsi="Verdana"/>
          <w:sz w:val="22"/>
          <w:lang w:val="es-ES"/>
        </w:rPr>
        <w:t>integrantes del Consejo Directivo, de la Asamblea, del Congres</w:t>
      </w:r>
      <w:r w:rsidR="00FD06C7" w:rsidRPr="00205DAB">
        <w:rPr>
          <w:rFonts w:ascii="Verdana" w:hAnsi="Verdana"/>
          <w:sz w:val="22"/>
          <w:lang w:val="es-ES"/>
        </w:rPr>
        <w:t xml:space="preserve">o o </w:t>
      </w:r>
      <w:r w:rsidR="00A47D52" w:rsidRPr="00205DAB">
        <w:rPr>
          <w:rFonts w:ascii="Verdana" w:hAnsi="Verdana"/>
          <w:sz w:val="22"/>
          <w:lang w:val="es-ES"/>
        </w:rPr>
        <w:t>de censura</w:t>
      </w:r>
      <w:r w:rsidR="00FD06C7" w:rsidRPr="00205DAB">
        <w:rPr>
          <w:rFonts w:ascii="Verdana" w:hAnsi="Verdana"/>
          <w:sz w:val="22"/>
          <w:lang w:val="es-ES"/>
        </w:rPr>
        <w:t xml:space="preserve"> </w:t>
      </w:r>
      <w:r w:rsidR="00711889" w:rsidRPr="00205DAB">
        <w:rPr>
          <w:rFonts w:ascii="Verdana" w:hAnsi="Verdana"/>
          <w:sz w:val="22"/>
          <w:lang w:val="es-ES"/>
        </w:rPr>
        <w:t xml:space="preserve">contra </w:t>
      </w:r>
      <w:r w:rsidR="00FD06C7" w:rsidRPr="00205DAB">
        <w:rPr>
          <w:rFonts w:ascii="Verdana" w:hAnsi="Verdana"/>
          <w:sz w:val="22"/>
          <w:lang w:val="es-ES"/>
        </w:rPr>
        <w:t xml:space="preserve">el Director/a Ejecutivo/a o </w:t>
      </w:r>
      <w:r w:rsidR="00711889" w:rsidRPr="00205DAB">
        <w:rPr>
          <w:rFonts w:ascii="Verdana" w:hAnsi="Verdana"/>
          <w:sz w:val="22"/>
          <w:lang w:val="es-ES"/>
        </w:rPr>
        <w:t>funcionarios de la Estructura Ejecutiva</w:t>
      </w:r>
      <w:r w:rsidR="00FD06C7" w:rsidRPr="00205DAB">
        <w:rPr>
          <w:rFonts w:ascii="Verdana" w:hAnsi="Verdana"/>
          <w:sz w:val="22"/>
          <w:lang w:val="es-ES"/>
        </w:rPr>
        <w:t xml:space="preserve">, así como otros asuntos </w:t>
      </w:r>
      <w:r w:rsidR="00FD06C7" w:rsidRPr="00205DAB">
        <w:rPr>
          <w:rFonts w:ascii="Verdana" w:hAnsi="Verdana" w:cs="Arial"/>
          <w:sz w:val="22"/>
          <w:lang w:val="es-ES"/>
        </w:rPr>
        <w:t>que dañen la dignidad o moral humana de personas y otros.</w:t>
      </w:r>
      <w:r w:rsidR="00FD06C7" w:rsidRPr="00205DAB">
        <w:rPr>
          <w:rFonts w:ascii="Verdana" w:hAnsi="Verdana"/>
          <w:sz w:val="22"/>
          <w:lang w:val="es-ES"/>
        </w:rPr>
        <w:t xml:space="preserve"> Se instalará a solicitud de uno de sus integrantes, apoyada por otro, y su procedencia se resolverá por dos tercios de votos de los presentes.</w:t>
      </w:r>
    </w:p>
    <w:p w14:paraId="76A50D48" w14:textId="77777777" w:rsidR="0077779E" w:rsidRPr="00205DAB" w:rsidRDefault="0077779E" w:rsidP="004A6E3F">
      <w:pPr>
        <w:jc w:val="both"/>
        <w:rPr>
          <w:rFonts w:ascii="Verdana" w:hAnsi="Verdana"/>
          <w:sz w:val="22"/>
          <w:lang w:val="es-ES"/>
        </w:rPr>
      </w:pPr>
    </w:p>
    <w:p w14:paraId="34FB69E2" w14:textId="77777777" w:rsidR="0077779E" w:rsidRPr="00205DAB" w:rsidRDefault="005E361B" w:rsidP="004A6E3F">
      <w:pPr>
        <w:jc w:val="both"/>
        <w:rPr>
          <w:rFonts w:ascii="Verdana" w:hAnsi="Verdana"/>
          <w:sz w:val="22"/>
          <w:lang w:val="es-ES"/>
        </w:rPr>
      </w:pPr>
      <w:r w:rsidRPr="00205DAB">
        <w:rPr>
          <w:rFonts w:ascii="Verdana" w:hAnsi="Verdana"/>
          <w:b/>
          <w:sz w:val="22"/>
          <w:lang w:val="es-ES"/>
        </w:rPr>
        <w:t>I</w:t>
      </w:r>
      <w:r w:rsidR="0069367E" w:rsidRPr="00205DAB">
        <w:rPr>
          <w:rFonts w:ascii="Verdana" w:hAnsi="Verdana"/>
          <w:b/>
          <w:sz w:val="22"/>
          <w:lang w:val="es-ES"/>
        </w:rPr>
        <w:t>I</w:t>
      </w:r>
      <w:r w:rsidRPr="00205DAB">
        <w:rPr>
          <w:rFonts w:ascii="Verdana" w:hAnsi="Verdana"/>
          <w:b/>
          <w:sz w:val="22"/>
          <w:lang w:val="es-ES"/>
        </w:rPr>
        <w:t>.</w:t>
      </w:r>
      <w:r w:rsidR="0077779E" w:rsidRPr="00205DAB">
        <w:rPr>
          <w:rFonts w:ascii="Verdana" w:hAnsi="Verdana"/>
          <w:sz w:val="22"/>
          <w:lang w:val="es-ES"/>
        </w:rPr>
        <w:t xml:space="preserve"> Declarada la sesión reservada se observará lo siguiente:</w:t>
      </w:r>
    </w:p>
    <w:p w14:paraId="2C19DE24" w14:textId="77777777" w:rsidR="0069367E" w:rsidRPr="00205DAB" w:rsidRDefault="0069367E" w:rsidP="004A6E3F">
      <w:pPr>
        <w:jc w:val="both"/>
        <w:rPr>
          <w:rFonts w:ascii="Verdana" w:hAnsi="Verdana"/>
          <w:sz w:val="22"/>
          <w:lang w:val="es-ES"/>
        </w:rPr>
      </w:pPr>
    </w:p>
    <w:p w14:paraId="776BD926" w14:textId="77777777" w:rsidR="0077779E" w:rsidRPr="00205DAB" w:rsidRDefault="0077779E" w:rsidP="004A6E3F">
      <w:pPr>
        <w:pStyle w:val="Prrafodelista"/>
        <w:numPr>
          <w:ilvl w:val="0"/>
          <w:numId w:val="31"/>
        </w:numPr>
        <w:jc w:val="both"/>
        <w:rPr>
          <w:rFonts w:ascii="Verdana" w:hAnsi="Verdana"/>
          <w:sz w:val="22"/>
          <w:lang w:val="es-ES"/>
        </w:rPr>
      </w:pPr>
      <w:r w:rsidRPr="00205DAB">
        <w:rPr>
          <w:rFonts w:ascii="Verdana" w:hAnsi="Verdana"/>
          <w:sz w:val="22"/>
          <w:lang w:val="es-ES"/>
        </w:rPr>
        <w:t xml:space="preserve">Los asuntos tratados en sesión reservada se registrarán exclusivamente por la Secretaría General asistido por </w:t>
      </w:r>
      <w:r w:rsidR="007C778A" w:rsidRPr="00205DAB">
        <w:rPr>
          <w:rFonts w:ascii="Verdana" w:hAnsi="Verdana"/>
          <w:sz w:val="22"/>
          <w:lang w:val="es-ES"/>
        </w:rPr>
        <w:t>el responsable de archivo u otro</w:t>
      </w:r>
      <w:r w:rsidR="00FD06C7" w:rsidRPr="00205DAB">
        <w:rPr>
          <w:rFonts w:ascii="Verdana" w:hAnsi="Verdana"/>
          <w:sz w:val="22"/>
          <w:lang w:val="es-ES"/>
        </w:rPr>
        <w:t xml:space="preserve"> funcionario que formará parte de la reserva. Dicho funcionario/a</w:t>
      </w:r>
      <w:r w:rsidR="00A47D52" w:rsidRPr="00205DAB">
        <w:rPr>
          <w:rFonts w:ascii="Verdana" w:hAnsi="Verdana"/>
          <w:sz w:val="22"/>
          <w:lang w:val="es-ES"/>
        </w:rPr>
        <w:t xml:space="preserve"> </w:t>
      </w:r>
      <w:r w:rsidR="00FD06C7" w:rsidRPr="00205DAB">
        <w:rPr>
          <w:rFonts w:ascii="Verdana" w:hAnsi="Verdana"/>
          <w:sz w:val="22"/>
          <w:lang w:val="es-ES"/>
        </w:rPr>
        <w:t>deberá</w:t>
      </w:r>
      <w:r w:rsidRPr="00205DAB">
        <w:rPr>
          <w:rFonts w:ascii="Verdana" w:hAnsi="Verdana"/>
          <w:sz w:val="22"/>
          <w:lang w:val="es-ES"/>
        </w:rPr>
        <w:t xml:space="preserve"> prestar juramento de guardar reserva de cuanto se trate en la sesión bajo sanción mediante proceso administrativo por incumplimiento de la reserva, sin perjuicio de iniciarse las acciones penales que correspondan.</w:t>
      </w:r>
    </w:p>
    <w:p w14:paraId="7F769158" w14:textId="77777777" w:rsidR="0077779E" w:rsidRPr="00205DAB" w:rsidRDefault="0077779E" w:rsidP="004A6E3F">
      <w:pPr>
        <w:pStyle w:val="Prrafodelista"/>
        <w:numPr>
          <w:ilvl w:val="0"/>
          <w:numId w:val="31"/>
        </w:numPr>
        <w:jc w:val="both"/>
        <w:rPr>
          <w:rFonts w:ascii="Verdana" w:hAnsi="Verdana"/>
          <w:sz w:val="22"/>
          <w:lang w:val="es-ES"/>
        </w:rPr>
      </w:pPr>
      <w:r w:rsidRPr="00205DAB">
        <w:rPr>
          <w:rFonts w:ascii="Verdana" w:hAnsi="Verdana"/>
          <w:sz w:val="22"/>
          <w:lang w:val="es-ES"/>
        </w:rPr>
        <w:t>La Secretaría General entregará todo documento tratado en la sesión reservada al responsable de archivo, quien lo guardará en una caja de seguridad, bajo su responsabilidad.</w:t>
      </w:r>
    </w:p>
    <w:p w14:paraId="02B2D7A1" w14:textId="77777777" w:rsidR="0077779E" w:rsidRPr="00205DAB" w:rsidRDefault="0077779E" w:rsidP="004A6E3F">
      <w:pPr>
        <w:tabs>
          <w:tab w:val="left" w:pos="1134"/>
        </w:tabs>
        <w:jc w:val="both"/>
        <w:rPr>
          <w:rFonts w:ascii="Verdana" w:hAnsi="Verdana"/>
          <w:sz w:val="22"/>
          <w:lang w:val="es-BO"/>
        </w:rPr>
      </w:pPr>
    </w:p>
    <w:p w14:paraId="2206FC4E" w14:textId="77777777" w:rsidR="007C778A" w:rsidRPr="00205DAB" w:rsidRDefault="005E361B" w:rsidP="004A6E3F">
      <w:pPr>
        <w:jc w:val="both"/>
        <w:rPr>
          <w:rFonts w:ascii="Verdana" w:hAnsi="Verdana"/>
          <w:sz w:val="22"/>
          <w:lang w:val="es-ES"/>
        </w:rPr>
      </w:pPr>
      <w:r w:rsidRPr="00205DAB">
        <w:rPr>
          <w:rFonts w:ascii="Verdana" w:hAnsi="Verdana"/>
          <w:b/>
          <w:sz w:val="22"/>
          <w:lang w:val="es-ES"/>
        </w:rPr>
        <w:t>I</w:t>
      </w:r>
      <w:r w:rsidR="0069367E" w:rsidRPr="00205DAB">
        <w:rPr>
          <w:rFonts w:ascii="Verdana" w:hAnsi="Verdana"/>
          <w:b/>
          <w:sz w:val="22"/>
          <w:lang w:val="es-ES"/>
        </w:rPr>
        <w:t>II</w:t>
      </w:r>
      <w:r w:rsidRPr="00205DAB">
        <w:rPr>
          <w:rFonts w:ascii="Verdana" w:hAnsi="Verdana"/>
          <w:b/>
          <w:sz w:val="22"/>
          <w:lang w:val="es-ES"/>
        </w:rPr>
        <w:t>.</w:t>
      </w:r>
      <w:r w:rsidR="007C778A" w:rsidRPr="00205DAB">
        <w:rPr>
          <w:rFonts w:ascii="Verdana" w:hAnsi="Verdana"/>
          <w:sz w:val="22"/>
          <w:lang w:val="es-ES"/>
        </w:rPr>
        <w:t xml:space="preserve"> La violación de la reserva será considerada como falta grave y se remitirá al Tribunal de Ética </w:t>
      </w:r>
      <w:r w:rsidR="007036C8" w:rsidRPr="00205DAB">
        <w:rPr>
          <w:rFonts w:ascii="Verdana" w:hAnsi="Verdana"/>
          <w:sz w:val="22"/>
          <w:lang w:val="es-ES"/>
        </w:rPr>
        <w:t>o Autori</w:t>
      </w:r>
      <w:r w:rsidR="00330C2A" w:rsidRPr="00205DAB">
        <w:rPr>
          <w:rFonts w:ascii="Verdana" w:hAnsi="Verdana"/>
          <w:sz w:val="22"/>
          <w:lang w:val="es-ES"/>
        </w:rPr>
        <w:t>dad Sumariante, según correspond</w:t>
      </w:r>
      <w:r w:rsidR="007036C8" w:rsidRPr="00205DAB">
        <w:rPr>
          <w:rFonts w:ascii="Verdana" w:hAnsi="Verdana"/>
          <w:sz w:val="22"/>
          <w:lang w:val="es-ES"/>
        </w:rPr>
        <w:t xml:space="preserve">a, </w:t>
      </w:r>
      <w:r w:rsidR="007C778A" w:rsidRPr="00205DAB">
        <w:rPr>
          <w:rFonts w:ascii="Verdana" w:hAnsi="Verdana"/>
          <w:sz w:val="22"/>
          <w:lang w:val="es-ES"/>
        </w:rPr>
        <w:t>para su procesamiento.</w:t>
      </w:r>
    </w:p>
    <w:p w14:paraId="0109F464" w14:textId="77777777" w:rsidR="007C778A" w:rsidRPr="00205DAB" w:rsidRDefault="007C778A" w:rsidP="004A6E3F">
      <w:pPr>
        <w:jc w:val="both"/>
        <w:rPr>
          <w:rFonts w:ascii="Verdana" w:hAnsi="Verdana"/>
          <w:sz w:val="22"/>
          <w:lang w:val="es-ES"/>
        </w:rPr>
      </w:pPr>
    </w:p>
    <w:p w14:paraId="75F13F58" w14:textId="77777777" w:rsidR="0077779E" w:rsidRPr="00205DAB" w:rsidRDefault="005E361B" w:rsidP="004A6E3F">
      <w:pPr>
        <w:jc w:val="both"/>
        <w:rPr>
          <w:rFonts w:ascii="Verdana" w:hAnsi="Verdana"/>
          <w:sz w:val="22"/>
          <w:lang w:val="es-ES"/>
        </w:rPr>
      </w:pPr>
      <w:r w:rsidRPr="00205DAB">
        <w:rPr>
          <w:rFonts w:ascii="Verdana" w:hAnsi="Verdana"/>
          <w:b/>
          <w:sz w:val="22"/>
          <w:lang w:val="es-ES"/>
        </w:rPr>
        <w:t>IV.</w:t>
      </w:r>
      <w:r w:rsidR="0077779E" w:rsidRPr="00205DAB">
        <w:rPr>
          <w:rFonts w:ascii="Verdana" w:hAnsi="Verdana"/>
          <w:sz w:val="22"/>
          <w:lang w:val="es-ES"/>
        </w:rPr>
        <w:t xml:space="preserve"> En casos excepcionales y por razones judiciales, el </w:t>
      </w:r>
      <w:r w:rsidR="007C778A" w:rsidRPr="00205DAB">
        <w:rPr>
          <w:rFonts w:ascii="Verdana" w:hAnsi="Verdana"/>
          <w:sz w:val="22"/>
          <w:lang w:val="es-ES"/>
        </w:rPr>
        <w:t>Consejo Directivo</w:t>
      </w:r>
      <w:r w:rsidR="0077779E" w:rsidRPr="00205DAB">
        <w:rPr>
          <w:rFonts w:ascii="Verdana" w:hAnsi="Verdana"/>
          <w:sz w:val="22"/>
          <w:lang w:val="es-ES"/>
        </w:rPr>
        <w:t xml:space="preserve">, por dos tercios de votos podrá extender copia fotostática de los documentos reservados bajo juramento de guardar reserva. </w:t>
      </w:r>
    </w:p>
    <w:p w14:paraId="43181AD1" w14:textId="77777777" w:rsidR="0077779E" w:rsidRPr="00205DAB" w:rsidRDefault="0077779E" w:rsidP="004A6E3F">
      <w:pPr>
        <w:jc w:val="both"/>
        <w:rPr>
          <w:rFonts w:ascii="Verdana" w:hAnsi="Verdana"/>
          <w:sz w:val="22"/>
          <w:lang w:val="es-ES"/>
        </w:rPr>
      </w:pPr>
    </w:p>
    <w:p w14:paraId="0EC98F15" w14:textId="77777777" w:rsidR="0077779E" w:rsidRPr="00205DAB" w:rsidRDefault="005E361B" w:rsidP="004A6E3F">
      <w:pPr>
        <w:jc w:val="both"/>
        <w:rPr>
          <w:rFonts w:ascii="Verdana" w:hAnsi="Verdana"/>
          <w:sz w:val="22"/>
          <w:lang w:val="es-ES"/>
        </w:rPr>
      </w:pPr>
      <w:r w:rsidRPr="00205DAB">
        <w:rPr>
          <w:rFonts w:ascii="Verdana" w:hAnsi="Verdana"/>
          <w:b/>
          <w:sz w:val="22"/>
          <w:lang w:val="es-ES"/>
        </w:rPr>
        <w:t>V.</w:t>
      </w:r>
      <w:r w:rsidR="0077779E" w:rsidRPr="00205DAB">
        <w:rPr>
          <w:rFonts w:ascii="Verdana" w:hAnsi="Verdana"/>
          <w:sz w:val="22"/>
          <w:lang w:val="es-ES"/>
        </w:rPr>
        <w:t xml:space="preserve"> La reserva será levantada en forma automática transcurridos diez años.</w:t>
      </w:r>
    </w:p>
    <w:p w14:paraId="6582D339" w14:textId="77777777" w:rsidR="0077779E" w:rsidRPr="00205DAB" w:rsidRDefault="0077779E" w:rsidP="004A6E3F">
      <w:pPr>
        <w:jc w:val="both"/>
        <w:rPr>
          <w:rFonts w:ascii="Verdana" w:hAnsi="Verdana"/>
          <w:sz w:val="22"/>
          <w:lang w:val="es-BO"/>
        </w:rPr>
      </w:pPr>
    </w:p>
    <w:p w14:paraId="66EE0D31" w14:textId="77777777" w:rsidR="0077779E" w:rsidRPr="00205DAB" w:rsidRDefault="0069367E" w:rsidP="0069367E">
      <w:pPr>
        <w:tabs>
          <w:tab w:val="left" w:pos="1134"/>
        </w:tabs>
        <w:jc w:val="both"/>
        <w:rPr>
          <w:rFonts w:ascii="Verdana" w:hAnsi="Verdana"/>
          <w:b/>
          <w:sz w:val="22"/>
          <w:lang w:val="es-BO"/>
        </w:rPr>
      </w:pPr>
      <w:r w:rsidRPr="00205DAB">
        <w:rPr>
          <w:rFonts w:ascii="Verdana" w:hAnsi="Verdana"/>
          <w:b/>
          <w:sz w:val="22"/>
          <w:lang w:val="es-BO"/>
        </w:rPr>
        <w:lastRenderedPageBreak/>
        <w:t>ARTÍCULO 93. (SESIONES DE COMISIÓN</w:t>
      </w:r>
      <w:r w:rsidRPr="00205DAB">
        <w:rPr>
          <w:rFonts w:ascii="Verdana" w:hAnsi="Verdana" w:cs="Arial"/>
          <w:b/>
          <w:sz w:val="22"/>
          <w:lang w:val="es-ES"/>
        </w:rPr>
        <w:t>).</w:t>
      </w:r>
      <w:r w:rsidR="005E361B" w:rsidRPr="00205DAB">
        <w:rPr>
          <w:rFonts w:ascii="Verdana" w:hAnsi="Verdana" w:cs="Arial"/>
          <w:b/>
          <w:sz w:val="22"/>
          <w:lang w:val="es-ES"/>
        </w:rPr>
        <w:t>I.</w:t>
      </w:r>
      <w:r w:rsidR="0077779E" w:rsidRPr="00205DAB">
        <w:rPr>
          <w:rFonts w:ascii="Verdana" w:hAnsi="Verdana" w:cs="Arial"/>
          <w:sz w:val="22"/>
          <w:lang w:val="es-ES"/>
        </w:rPr>
        <w:t xml:space="preserve"> </w:t>
      </w:r>
      <w:r w:rsidR="00C33419" w:rsidRPr="00205DAB">
        <w:rPr>
          <w:rFonts w:ascii="Verdana" w:hAnsi="Verdana"/>
          <w:sz w:val="22"/>
          <w:lang w:val="es-ES"/>
        </w:rPr>
        <w:t>Las sesiones de las Comisiones serán convocadas de manera escrita o verbal por sus respectivas presidencias, con al menos 24 horas de anticipación, previo acuerdo de sus integrantes. En caso de no existir acuerdo y la necesidad de tratamiento urgente de los temas así lo exija, la presidencia podrá convocar de igual manera</w:t>
      </w:r>
      <w:r w:rsidR="0077779E" w:rsidRPr="00205DAB">
        <w:rPr>
          <w:rFonts w:ascii="Verdana" w:hAnsi="Verdana" w:cs="Arial"/>
          <w:sz w:val="22"/>
          <w:lang w:val="es-ES"/>
        </w:rPr>
        <w:t>.</w:t>
      </w:r>
    </w:p>
    <w:p w14:paraId="557D08AF" w14:textId="77777777" w:rsidR="0077779E" w:rsidRPr="00205DAB" w:rsidRDefault="0077779E" w:rsidP="004A6E3F">
      <w:pPr>
        <w:jc w:val="both"/>
        <w:rPr>
          <w:rFonts w:ascii="Verdana" w:hAnsi="Verdana"/>
          <w:sz w:val="22"/>
          <w:lang w:val="es-ES"/>
        </w:rPr>
      </w:pPr>
    </w:p>
    <w:p w14:paraId="38C31364" w14:textId="77777777" w:rsidR="0077779E" w:rsidRPr="00205DAB" w:rsidRDefault="005E361B" w:rsidP="004A6E3F">
      <w:pPr>
        <w:jc w:val="both"/>
        <w:rPr>
          <w:rFonts w:ascii="Verdana" w:hAnsi="Verdana"/>
          <w:b/>
          <w:sz w:val="22"/>
          <w:lang w:val="es-ES"/>
        </w:rPr>
      </w:pPr>
      <w:r w:rsidRPr="00205DAB">
        <w:rPr>
          <w:rFonts w:ascii="Verdana" w:hAnsi="Verdana"/>
          <w:b/>
          <w:sz w:val="22"/>
          <w:lang w:val="es-ES"/>
        </w:rPr>
        <w:t>I</w:t>
      </w:r>
      <w:r w:rsidR="0069367E" w:rsidRPr="00205DAB">
        <w:rPr>
          <w:rFonts w:ascii="Verdana" w:hAnsi="Verdana"/>
          <w:b/>
          <w:sz w:val="22"/>
          <w:lang w:val="es-ES"/>
        </w:rPr>
        <w:t>I</w:t>
      </w:r>
      <w:r w:rsidRPr="00205DAB">
        <w:rPr>
          <w:rFonts w:ascii="Verdana" w:hAnsi="Verdana"/>
          <w:b/>
          <w:sz w:val="22"/>
          <w:lang w:val="es-ES"/>
        </w:rPr>
        <w:t>.</w:t>
      </w:r>
      <w:r w:rsidR="007C1DAD" w:rsidRPr="00205DAB">
        <w:rPr>
          <w:rFonts w:ascii="Verdana" w:hAnsi="Verdana"/>
          <w:b/>
          <w:sz w:val="22"/>
          <w:lang w:val="es-ES"/>
        </w:rPr>
        <w:t xml:space="preserve"> </w:t>
      </w:r>
      <w:r w:rsidR="00EE472B" w:rsidRPr="00205DAB">
        <w:rPr>
          <w:rFonts w:ascii="Verdana" w:hAnsi="Verdana"/>
          <w:sz w:val="22"/>
          <w:lang w:val="es-ES"/>
        </w:rPr>
        <w:t xml:space="preserve">El personal técnico de apoyo directo al trabajo de las Comisiones será el </w:t>
      </w:r>
      <w:r w:rsidR="00F350FA" w:rsidRPr="00205DAB">
        <w:rPr>
          <w:rFonts w:ascii="Verdana" w:hAnsi="Verdana"/>
          <w:sz w:val="22"/>
          <w:lang w:val="es-ES"/>
        </w:rPr>
        <w:t>Director</w:t>
      </w:r>
      <w:r w:rsidR="00EE472B" w:rsidRPr="00205DAB">
        <w:rPr>
          <w:rFonts w:ascii="Verdana" w:hAnsi="Verdana"/>
          <w:sz w:val="22"/>
          <w:lang w:val="es-ES"/>
        </w:rPr>
        <w:t>/a</w:t>
      </w:r>
      <w:r w:rsidR="00F350FA" w:rsidRPr="00205DAB">
        <w:rPr>
          <w:rFonts w:ascii="Verdana" w:hAnsi="Verdana"/>
          <w:sz w:val="22"/>
          <w:lang w:val="es-ES"/>
        </w:rPr>
        <w:t xml:space="preserve"> de área</w:t>
      </w:r>
      <w:r w:rsidR="00EE472B" w:rsidRPr="00205DAB">
        <w:rPr>
          <w:rFonts w:ascii="Verdana" w:hAnsi="Verdana"/>
          <w:sz w:val="22"/>
          <w:lang w:val="es-ES"/>
        </w:rPr>
        <w:t xml:space="preserve"> y/u otros responsables técnicos de la repartición correspondiente a la temática de la Comisión, así como el asesor/a legal.</w:t>
      </w:r>
    </w:p>
    <w:p w14:paraId="2ECBB9CC" w14:textId="77777777" w:rsidR="0077779E" w:rsidRPr="00205DAB" w:rsidRDefault="0077779E" w:rsidP="004A6E3F">
      <w:pPr>
        <w:jc w:val="both"/>
        <w:rPr>
          <w:rFonts w:ascii="Verdana" w:hAnsi="Verdana"/>
          <w:sz w:val="22"/>
          <w:lang w:val="es-ES"/>
        </w:rPr>
      </w:pPr>
    </w:p>
    <w:p w14:paraId="58A3921D" w14:textId="77777777" w:rsidR="0077779E" w:rsidRPr="00205DAB" w:rsidRDefault="005E361B" w:rsidP="004A6E3F">
      <w:pPr>
        <w:jc w:val="both"/>
        <w:rPr>
          <w:rFonts w:ascii="Verdana" w:hAnsi="Verdana"/>
          <w:sz w:val="22"/>
          <w:lang w:val="es-ES"/>
        </w:rPr>
      </w:pPr>
      <w:r w:rsidRPr="00205DAB">
        <w:rPr>
          <w:rFonts w:ascii="Verdana" w:hAnsi="Verdana"/>
          <w:b/>
          <w:sz w:val="22"/>
          <w:lang w:val="es-ES"/>
        </w:rPr>
        <w:t>I</w:t>
      </w:r>
      <w:r w:rsidR="0069367E" w:rsidRPr="00205DAB">
        <w:rPr>
          <w:rFonts w:ascii="Verdana" w:hAnsi="Verdana"/>
          <w:b/>
          <w:sz w:val="22"/>
          <w:lang w:val="es-ES"/>
        </w:rPr>
        <w:t>II</w:t>
      </w:r>
      <w:r w:rsidRPr="00205DAB">
        <w:rPr>
          <w:rFonts w:ascii="Verdana" w:hAnsi="Verdana"/>
          <w:b/>
          <w:sz w:val="22"/>
          <w:lang w:val="es-ES"/>
        </w:rPr>
        <w:t>.</w:t>
      </w:r>
      <w:r w:rsidR="0077779E" w:rsidRPr="00205DAB">
        <w:rPr>
          <w:rFonts w:ascii="Verdana" w:hAnsi="Verdana"/>
          <w:sz w:val="22"/>
          <w:lang w:val="es-ES"/>
        </w:rPr>
        <w:t xml:space="preserve"> Las Comisiones emanarán sus determinaciones o informes mediante Dictamen de Comisión, aprobadas por sus </w:t>
      </w:r>
      <w:r w:rsidR="007036C8" w:rsidRPr="00205DAB">
        <w:rPr>
          <w:rFonts w:ascii="Verdana" w:hAnsi="Verdana"/>
          <w:sz w:val="22"/>
          <w:lang w:val="es-ES"/>
        </w:rPr>
        <w:t xml:space="preserve">dos </w:t>
      </w:r>
      <w:r w:rsidR="0077779E" w:rsidRPr="00205DAB">
        <w:rPr>
          <w:rFonts w:ascii="Verdana" w:hAnsi="Verdana"/>
          <w:sz w:val="22"/>
          <w:lang w:val="es-ES"/>
        </w:rPr>
        <w:t xml:space="preserve">miembros. En su defecto, se emitirán dos informes con las dos posturas. </w:t>
      </w:r>
    </w:p>
    <w:p w14:paraId="1629358F" w14:textId="77777777" w:rsidR="0077779E" w:rsidRPr="00205DAB" w:rsidRDefault="0077779E" w:rsidP="004A6E3F">
      <w:pPr>
        <w:jc w:val="both"/>
        <w:rPr>
          <w:rFonts w:ascii="Verdana" w:hAnsi="Verdana"/>
          <w:sz w:val="22"/>
          <w:lang w:val="es-ES"/>
        </w:rPr>
      </w:pPr>
    </w:p>
    <w:p w14:paraId="45F86C51" w14:textId="77777777" w:rsidR="00C33419" w:rsidRPr="00205DAB" w:rsidRDefault="005E361B" w:rsidP="004A6E3F">
      <w:pPr>
        <w:jc w:val="both"/>
        <w:rPr>
          <w:rFonts w:ascii="Verdana" w:hAnsi="Verdana"/>
          <w:sz w:val="22"/>
          <w:lang w:val="es-ES"/>
        </w:rPr>
      </w:pPr>
      <w:r w:rsidRPr="00205DAB">
        <w:rPr>
          <w:rFonts w:ascii="Verdana" w:hAnsi="Verdana" w:cs="Arial"/>
          <w:b/>
          <w:sz w:val="22"/>
          <w:lang w:val="es-ES"/>
        </w:rPr>
        <w:t>IV.</w:t>
      </w:r>
      <w:r w:rsidR="00C33419" w:rsidRPr="00205DAB">
        <w:rPr>
          <w:rFonts w:ascii="Verdana" w:hAnsi="Verdana" w:cs="Arial"/>
          <w:sz w:val="22"/>
          <w:lang w:val="es-ES"/>
        </w:rPr>
        <w:t xml:space="preserve"> Las sesiones ordinarias, extraordinarias, audiencias públicas y reservadas serán también aplicables a las Comisiones y al Tribunal de Ética, con la particularidad y periodicidad definidas por el presente Reglamento. La periodicidad y hora de las sesiones ordinarias de las Comisiones serán determinadas por acuerdo de sus integrantes</w:t>
      </w:r>
      <w:r w:rsidR="00C33419" w:rsidRPr="00205DAB">
        <w:rPr>
          <w:rFonts w:ascii="Verdana" w:hAnsi="Verdana"/>
          <w:sz w:val="22"/>
          <w:lang w:val="es-ES"/>
        </w:rPr>
        <w:t>.</w:t>
      </w:r>
    </w:p>
    <w:p w14:paraId="66603032" w14:textId="77777777" w:rsidR="00C33419" w:rsidRPr="00205DAB" w:rsidRDefault="00C33419" w:rsidP="004A6E3F">
      <w:pPr>
        <w:jc w:val="both"/>
        <w:rPr>
          <w:rFonts w:ascii="Verdana" w:hAnsi="Verdana"/>
          <w:sz w:val="22"/>
          <w:lang w:val="es-ES"/>
        </w:rPr>
      </w:pPr>
    </w:p>
    <w:p w14:paraId="1325E707" w14:textId="77777777" w:rsidR="007C778A" w:rsidRPr="00205DAB" w:rsidRDefault="0069367E" w:rsidP="004A6E3F">
      <w:pPr>
        <w:tabs>
          <w:tab w:val="left" w:pos="1134"/>
        </w:tabs>
        <w:jc w:val="both"/>
        <w:rPr>
          <w:rFonts w:ascii="Verdana" w:hAnsi="Verdana"/>
          <w:sz w:val="22"/>
          <w:lang w:val="es-ES"/>
        </w:rPr>
      </w:pPr>
      <w:r w:rsidRPr="00205DAB">
        <w:rPr>
          <w:rFonts w:ascii="Verdana" w:hAnsi="Verdana"/>
          <w:b/>
          <w:sz w:val="22"/>
          <w:lang w:val="es-BO"/>
        </w:rPr>
        <w:t xml:space="preserve">ARTÍCULO 94. (AUDIENCIAS PÚBLICAS). </w:t>
      </w:r>
      <w:r w:rsidR="005E361B" w:rsidRPr="00205DAB">
        <w:rPr>
          <w:rFonts w:ascii="Verdana" w:hAnsi="Verdana"/>
          <w:b/>
          <w:sz w:val="22"/>
          <w:lang w:val="es-ES"/>
        </w:rPr>
        <w:t>I.</w:t>
      </w:r>
      <w:r w:rsidR="003A6D34" w:rsidRPr="00205DAB">
        <w:rPr>
          <w:rFonts w:ascii="Verdana" w:hAnsi="Verdana"/>
          <w:sz w:val="22"/>
          <w:lang w:val="es-ES"/>
        </w:rPr>
        <w:t xml:space="preserve"> </w:t>
      </w:r>
      <w:r w:rsidR="00EE472B" w:rsidRPr="00205DAB">
        <w:rPr>
          <w:rFonts w:ascii="Verdana" w:hAnsi="Verdana"/>
          <w:sz w:val="22"/>
          <w:lang w:val="es-ES"/>
        </w:rPr>
        <w:t xml:space="preserve">El Congreso, la Asamblea, el Consejo Directivo, el Tribunal de Ética y las Comisiones, ante solicitud de los interesados y aceptación de los integrantes de la instancia a la que solicitan, podrán en sus diferentes sesiones incorporar un espacio para escuchar a autoridades o representantes de Gobiernos, instituciones, organizaciones sociales o a ciudadanas y ciudadanos en particular, </w:t>
      </w:r>
      <w:r w:rsidR="007C778A" w:rsidRPr="00205DAB">
        <w:rPr>
          <w:rFonts w:ascii="Verdana" w:hAnsi="Verdana" w:cs="Arial"/>
          <w:sz w:val="22"/>
          <w:lang w:val="es-ES"/>
        </w:rPr>
        <w:t>para escuc</w:t>
      </w:r>
      <w:r w:rsidR="00EE472B" w:rsidRPr="00205DAB">
        <w:rPr>
          <w:rFonts w:ascii="Verdana" w:hAnsi="Verdana" w:cs="Arial"/>
          <w:sz w:val="22"/>
          <w:lang w:val="es-ES"/>
        </w:rPr>
        <w:t>har y atender de manera directa</w:t>
      </w:r>
      <w:r w:rsidR="007C778A" w:rsidRPr="00205DAB">
        <w:rPr>
          <w:rFonts w:ascii="Verdana" w:hAnsi="Verdana" w:cs="Arial"/>
          <w:sz w:val="22"/>
          <w:lang w:val="es-ES"/>
        </w:rPr>
        <w:t xml:space="preserve">, sobre aspectos relativos </w:t>
      </w:r>
      <w:r w:rsidR="00EE472B" w:rsidRPr="00205DAB">
        <w:rPr>
          <w:rFonts w:ascii="Verdana" w:hAnsi="Verdana" w:cs="Arial"/>
          <w:sz w:val="22"/>
          <w:lang w:val="es-ES"/>
        </w:rPr>
        <w:t>al sistema asociativo municipal y otros de cada respectiva instancia</w:t>
      </w:r>
      <w:r w:rsidR="003A6D34" w:rsidRPr="00205DAB">
        <w:rPr>
          <w:rFonts w:ascii="Verdana" w:hAnsi="Verdana" w:cs="Arial"/>
          <w:sz w:val="22"/>
          <w:lang w:val="es-ES"/>
        </w:rPr>
        <w:t>.</w:t>
      </w:r>
    </w:p>
    <w:p w14:paraId="301CAA7F" w14:textId="77777777" w:rsidR="007C778A" w:rsidRPr="00205DAB" w:rsidRDefault="007C778A" w:rsidP="004A6E3F">
      <w:pPr>
        <w:tabs>
          <w:tab w:val="left" w:pos="1134"/>
        </w:tabs>
        <w:jc w:val="both"/>
        <w:rPr>
          <w:rFonts w:ascii="Verdana" w:hAnsi="Verdana"/>
          <w:sz w:val="22"/>
          <w:lang w:val="es-BO"/>
        </w:rPr>
      </w:pPr>
    </w:p>
    <w:p w14:paraId="56C59164" w14:textId="77777777" w:rsidR="007C778A" w:rsidRPr="00205DAB" w:rsidRDefault="005E361B" w:rsidP="004A6E3F">
      <w:pPr>
        <w:jc w:val="both"/>
        <w:rPr>
          <w:rFonts w:ascii="Verdana" w:hAnsi="Verdana"/>
          <w:sz w:val="22"/>
          <w:lang w:val="es-BO"/>
        </w:rPr>
      </w:pPr>
      <w:r w:rsidRPr="00205DAB">
        <w:rPr>
          <w:rFonts w:ascii="Verdana" w:hAnsi="Verdana"/>
          <w:b/>
          <w:sz w:val="22"/>
          <w:lang w:val="es-BO"/>
        </w:rPr>
        <w:t>I</w:t>
      </w:r>
      <w:r w:rsidR="0069367E" w:rsidRPr="00205DAB">
        <w:rPr>
          <w:rFonts w:ascii="Verdana" w:hAnsi="Verdana"/>
          <w:b/>
          <w:sz w:val="22"/>
          <w:lang w:val="es-BO"/>
        </w:rPr>
        <w:t>I</w:t>
      </w:r>
      <w:r w:rsidRPr="00205DAB">
        <w:rPr>
          <w:rFonts w:ascii="Verdana" w:hAnsi="Verdana"/>
          <w:b/>
          <w:sz w:val="22"/>
          <w:lang w:val="es-BO"/>
        </w:rPr>
        <w:t>.</w:t>
      </w:r>
      <w:r w:rsidR="003A6D34" w:rsidRPr="00205DAB">
        <w:rPr>
          <w:rFonts w:ascii="Verdana" w:hAnsi="Verdana"/>
          <w:sz w:val="22"/>
          <w:lang w:val="es-BO"/>
        </w:rPr>
        <w:t xml:space="preserve"> </w:t>
      </w:r>
      <w:r w:rsidR="007C778A" w:rsidRPr="00205DAB">
        <w:rPr>
          <w:rFonts w:ascii="Verdana" w:hAnsi="Verdana"/>
          <w:sz w:val="22"/>
          <w:lang w:val="es-ES"/>
        </w:rPr>
        <w:t>No podrá negarse audiencia</w:t>
      </w:r>
      <w:r w:rsidR="003A6D34" w:rsidRPr="00205DAB">
        <w:rPr>
          <w:rFonts w:ascii="Verdana" w:hAnsi="Verdana"/>
          <w:sz w:val="22"/>
          <w:lang w:val="es-ES"/>
        </w:rPr>
        <w:t xml:space="preserve"> a nadie</w:t>
      </w:r>
      <w:r w:rsidR="007C778A" w:rsidRPr="00205DAB">
        <w:rPr>
          <w:rFonts w:ascii="Verdana" w:hAnsi="Verdana"/>
          <w:sz w:val="22"/>
          <w:lang w:val="es-ES"/>
        </w:rPr>
        <w:t>, salvo que</w:t>
      </w:r>
      <w:r w:rsidR="003A6D34" w:rsidRPr="00205DAB">
        <w:rPr>
          <w:rFonts w:ascii="Verdana" w:hAnsi="Verdana"/>
          <w:sz w:val="22"/>
          <w:lang w:val="es-ES"/>
        </w:rPr>
        <w:t xml:space="preserve"> el tema no corresponda al sistema asociativo municipal o a la instancia que se solicita o</w:t>
      </w:r>
      <w:r w:rsidR="007C778A" w:rsidRPr="00205DAB">
        <w:rPr>
          <w:rFonts w:ascii="Verdana" w:hAnsi="Verdana"/>
          <w:sz w:val="22"/>
          <w:lang w:val="es-ES"/>
        </w:rPr>
        <w:t xml:space="preserve"> la solicitud tenga una evidente intensión de perjuicios a la institución o por priorización de </w:t>
      </w:r>
      <w:r w:rsidR="003A6D34" w:rsidRPr="00205DAB">
        <w:rPr>
          <w:rFonts w:ascii="Verdana" w:hAnsi="Verdana"/>
          <w:sz w:val="22"/>
          <w:lang w:val="es-ES"/>
        </w:rPr>
        <w:t>asuntos, en cuyo caso se</w:t>
      </w:r>
      <w:r w:rsidR="007C778A" w:rsidRPr="00205DAB">
        <w:rPr>
          <w:rFonts w:ascii="Verdana" w:hAnsi="Verdana"/>
          <w:sz w:val="22"/>
          <w:lang w:val="es-ES"/>
        </w:rPr>
        <w:t xml:space="preserve"> trasladará la audiencia para otra fecha</w:t>
      </w:r>
      <w:r w:rsidR="003A6D34" w:rsidRPr="00205DAB">
        <w:rPr>
          <w:rFonts w:ascii="Verdana" w:hAnsi="Verdana"/>
          <w:sz w:val="22"/>
          <w:lang w:val="es-ES"/>
        </w:rPr>
        <w:t>.</w:t>
      </w:r>
    </w:p>
    <w:p w14:paraId="74679F90" w14:textId="77777777" w:rsidR="0077779E" w:rsidRPr="00205DAB" w:rsidRDefault="0077779E" w:rsidP="004A6E3F">
      <w:pPr>
        <w:jc w:val="both"/>
        <w:rPr>
          <w:rFonts w:ascii="Verdana" w:hAnsi="Verdana"/>
          <w:sz w:val="22"/>
          <w:lang w:val="es-BO"/>
        </w:rPr>
      </w:pPr>
    </w:p>
    <w:p w14:paraId="46614947" w14:textId="77777777" w:rsidR="00B07F63" w:rsidRPr="00205DAB" w:rsidRDefault="00B07F63" w:rsidP="0069367E">
      <w:pPr>
        <w:rPr>
          <w:rFonts w:ascii="Verdana" w:hAnsi="Verdana"/>
          <w:b/>
          <w:sz w:val="22"/>
          <w:lang w:val="es-ES"/>
        </w:rPr>
      </w:pPr>
      <w:r w:rsidRPr="00205DAB">
        <w:rPr>
          <w:rFonts w:ascii="Verdana" w:hAnsi="Verdana"/>
          <w:b/>
          <w:sz w:val="22"/>
          <w:lang w:val="es-ES"/>
        </w:rPr>
        <w:t>CAPÍTULO</w:t>
      </w:r>
      <w:r w:rsidR="00FD5097" w:rsidRPr="00205DAB">
        <w:rPr>
          <w:rFonts w:ascii="Verdana" w:hAnsi="Verdana"/>
          <w:b/>
          <w:sz w:val="22"/>
          <w:lang w:val="es-ES"/>
        </w:rPr>
        <w:t xml:space="preserve"> VIII</w:t>
      </w:r>
    </w:p>
    <w:p w14:paraId="1D450D46" w14:textId="77777777" w:rsidR="00B07F63" w:rsidRPr="00205DAB" w:rsidRDefault="00B07F63" w:rsidP="0069367E">
      <w:pPr>
        <w:rPr>
          <w:rFonts w:ascii="Verdana" w:hAnsi="Verdana"/>
          <w:b/>
          <w:sz w:val="22"/>
          <w:lang w:val="es-ES"/>
        </w:rPr>
      </w:pPr>
      <w:r w:rsidRPr="00205DAB">
        <w:rPr>
          <w:rFonts w:ascii="Verdana" w:hAnsi="Verdana"/>
          <w:b/>
          <w:sz w:val="22"/>
          <w:lang w:val="es-ES"/>
        </w:rPr>
        <w:t>MOCIONES</w:t>
      </w:r>
    </w:p>
    <w:p w14:paraId="7D1B0028" w14:textId="77777777" w:rsidR="005C17CE" w:rsidRPr="00205DAB" w:rsidRDefault="005C17CE" w:rsidP="004A6E3F">
      <w:pPr>
        <w:jc w:val="both"/>
        <w:rPr>
          <w:rFonts w:ascii="Verdana" w:hAnsi="Verdana"/>
          <w:b/>
          <w:sz w:val="22"/>
          <w:lang w:val="es-ES"/>
        </w:rPr>
      </w:pPr>
    </w:p>
    <w:p w14:paraId="0FE1F48C" w14:textId="77777777" w:rsidR="0077779E" w:rsidRPr="00205DAB" w:rsidRDefault="0069367E" w:rsidP="0069367E">
      <w:pPr>
        <w:tabs>
          <w:tab w:val="left" w:pos="1134"/>
        </w:tabs>
        <w:jc w:val="both"/>
        <w:rPr>
          <w:rFonts w:ascii="Verdana" w:hAnsi="Verdana"/>
          <w:sz w:val="22"/>
          <w:lang w:val="es-ES"/>
        </w:rPr>
      </w:pPr>
      <w:r w:rsidRPr="00205DAB">
        <w:rPr>
          <w:rFonts w:ascii="Verdana" w:hAnsi="Verdana"/>
          <w:b/>
          <w:sz w:val="22"/>
          <w:lang w:val="es-BO"/>
        </w:rPr>
        <w:t xml:space="preserve">ARTÍCULO 95. (MOCIONES). </w:t>
      </w:r>
      <w:r w:rsidR="0077779E" w:rsidRPr="00205DAB">
        <w:rPr>
          <w:rFonts w:ascii="Verdana" w:hAnsi="Verdana"/>
          <w:sz w:val="22"/>
          <w:lang w:val="es-ES"/>
        </w:rPr>
        <w:t xml:space="preserve">En el curso del debate o para motivar el tratamiento de los asuntos pendientes, </w:t>
      </w:r>
      <w:r w:rsidR="00C341CF" w:rsidRPr="00205DAB">
        <w:rPr>
          <w:rFonts w:ascii="Verdana" w:hAnsi="Verdana"/>
          <w:sz w:val="22"/>
          <w:lang w:val="es-ES"/>
        </w:rPr>
        <w:t>las y los integrantes del Consejo Directivo</w:t>
      </w:r>
      <w:r w:rsidR="0077779E" w:rsidRPr="00205DAB">
        <w:rPr>
          <w:rFonts w:ascii="Verdana" w:hAnsi="Verdana"/>
          <w:sz w:val="22"/>
          <w:lang w:val="es-ES"/>
        </w:rPr>
        <w:t xml:space="preserve"> podrán formular los siguientes tipos de mociones:</w:t>
      </w:r>
    </w:p>
    <w:p w14:paraId="6A6F55A1" w14:textId="77777777" w:rsidR="0069367E" w:rsidRPr="00205DAB" w:rsidRDefault="0069367E" w:rsidP="0069367E">
      <w:pPr>
        <w:tabs>
          <w:tab w:val="left" w:pos="1134"/>
        </w:tabs>
        <w:jc w:val="both"/>
        <w:rPr>
          <w:rFonts w:ascii="Verdana" w:hAnsi="Verdana"/>
          <w:sz w:val="22"/>
          <w:lang w:val="es-ES"/>
        </w:rPr>
      </w:pPr>
    </w:p>
    <w:p w14:paraId="4C34F939"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Previa.-</w:t>
      </w:r>
      <w:r w:rsidR="008C2321" w:rsidRPr="00205DAB">
        <w:rPr>
          <w:rFonts w:ascii="Verdana" w:hAnsi="Verdana"/>
          <w:sz w:val="22"/>
          <w:lang w:val="es-ES"/>
        </w:rPr>
        <w:t xml:space="preserve"> A</w:t>
      </w:r>
      <w:r w:rsidRPr="00205DAB">
        <w:rPr>
          <w:rFonts w:ascii="Verdana" w:hAnsi="Verdana"/>
          <w:sz w:val="22"/>
          <w:lang w:val="es-ES"/>
        </w:rPr>
        <w:t xml:space="preserve">quella que propone la consideración </w:t>
      </w:r>
      <w:r w:rsidR="000A22A1" w:rsidRPr="00205DAB">
        <w:rPr>
          <w:rFonts w:ascii="Verdana" w:hAnsi="Verdana"/>
          <w:sz w:val="22"/>
          <w:lang w:val="es-ES"/>
        </w:rPr>
        <w:t xml:space="preserve">antes de entrar a tratar </w:t>
      </w:r>
      <w:r w:rsidRPr="00205DAB">
        <w:rPr>
          <w:rFonts w:ascii="Verdana" w:hAnsi="Verdana"/>
          <w:sz w:val="22"/>
          <w:lang w:val="es-ES"/>
        </w:rPr>
        <w:t xml:space="preserve">un </w:t>
      </w:r>
      <w:r w:rsidR="000A22A1" w:rsidRPr="00205DAB">
        <w:rPr>
          <w:rFonts w:ascii="Verdana" w:hAnsi="Verdana"/>
          <w:sz w:val="22"/>
          <w:lang w:val="es-ES"/>
        </w:rPr>
        <w:t xml:space="preserve">determinado </w:t>
      </w:r>
      <w:r w:rsidRPr="00205DAB">
        <w:rPr>
          <w:rFonts w:ascii="Verdana" w:hAnsi="Verdana"/>
          <w:sz w:val="22"/>
          <w:lang w:val="es-ES"/>
        </w:rPr>
        <w:t>asunto.</w:t>
      </w:r>
    </w:p>
    <w:p w14:paraId="2749E397"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Orden.-</w:t>
      </w:r>
      <w:r w:rsidR="008C2321" w:rsidRPr="00205DAB">
        <w:rPr>
          <w:rFonts w:ascii="Verdana" w:hAnsi="Verdana"/>
          <w:sz w:val="22"/>
          <w:lang w:val="es-ES"/>
        </w:rPr>
        <w:t xml:space="preserve"> A</w:t>
      </w:r>
      <w:r w:rsidRPr="00205DAB">
        <w:rPr>
          <w:rFonts w:ascii="Verdana" w:hAnsi="Verdana"/>
          <w:sz w:val="22"/>
          <w:lang w:val="es-ES"/>
        </w:rPr>
        <w:t>quella que se refiere a cuestiones de procedimiento y propuestas metodológicas.</w:t>
      </w:r>
    </w:p>
    <w:p w14:paraId="58ACD033"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Aplazamiento.-</w:t>
      </w:r>
      <w:r w:rsidR="000A22A1" w:rsidRPr="00205DAB">
        <w:rPr>
          <w:rFonts w:ascii="Verdana" w:hAnsi="Verdana"/>
          <w:sz w:val="22"/>
          <w:lang w:val="es-ES"/>
        </w:rPr>
        <w:t>Referida a una</w:t>
      </w:r>
      <w:r w:rsidRPr="00205DAB">
        <w:rPr>
          <w:rFonts w:ascii="Verdana" w:hAnsi="Verdana"/>
          <w:sz w:val="22"/>
          <w:lang w:val="es-ES"/>
        </w:rPr>
        <w:t xml:space="preserve"> propuesta para postergar la consideración del asunto en debate por un tiempo determinado o indeterminado, en tanto se cumplan los requisitos de información, trámite previo o impugnación en curso. Se votará sin debate y su aprobación requiere la mayoría absoluta de votos.</w:t>
      </w:r>
    </w:p>
    <w:p w14:paraId="78BC2524"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lastRenderedPageBreak/>
        <w:t>Moción Emergente.-</w:t>
      </w:r>
      <w:r w:rsidRPr="00205DAB">
        <w:rPr>
          <w:rFonts w:ascii="Verdana" w:hAnsi="Verdana"/>
          <w:sz w:val="22"/>
          <w:lang w:val="es-ES"/>
        </w:rPr>
        <w:t xml:space="preserve"> Es toda propuesta nueva que se formula como resultado de la discusión del asunto principal. Su consideración será posterior a la resolución de éste y requiere el apoyo de por lo menos un </w:t>
      </w:r>
      <w:r w:rsidR="008C2321" w:rsidRPr="00205DAB">
        <w:rPr>
          <w:rFonts w:ascii="Verdana" w:hAnsi="Verdana"/>
          <w:sz w:val="22"/>
          <w:lang w:val="es-ES"/>
        </w:rPr>
        <w:t>integrante</w:t>
      </w:r>
      <w:r w:rsidRPr="00205DAB">
        <w:rPr>
          <w:rFonts w:ascii="Verdana" w:hAnsi="Verdana"/>
          <w:sz w:val="22"/>
          <w:lang w:val="es-ES"/>
        </w:rPr>
        <w:t>. Su aprobación procede por mayoría absoluta de votos.</w:t>
      </w:r>
    </w:p>
    <w:p w14:paraId="64E9D681"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Dispensación de Trámite y Voto de Urgencia.-</w:t>
      </w:r>
      <w:r w:rsidRPr="00205DAB">
        <w:rPr>
          <w:rFonts w:ascii="Verdana" w:hAnsi="Verdana"/>
          <w:sz w:val="22"/>
          <w:lang w:val="es-ES"/>
        </w:rPr>
        <w:t xml:space="preserve"> Es la propuesta presentada para eximir del cumplimiento del trámite normal a los asuntos que por el carácter perentorio o de emergencia así lo requieren. Su consideración procederá con el apoyo de por lo menos un </w:t>
      </w:r>
      <w:r w:rsidR="008C2321" w:rsidRPr="00205DAB">
        <w:rPr>
          <w:rFonts w:ascii="Verdana" w:hAnsi="Verdana"/>
          <w:sz w:val="22"/>
          <w:lang w:val="es-ES"/>
        </w:rPr>
        <w:t>integrante</w:t>
      </w:r>
      <w:r w:rsidRPr="00205DAB">
        <w:rPr>
          <w:rFonts w:ascii="Verdana" w:hAnsi="Verdana"/>
          <w:sz w:val="22"/>
          <w:lang w:val="es-ES"/>
        </w:rPr>
        <w:t xml:space="preserve"> y será resuelta por dos tercios de votos de los presentes. La o el solicitante podrá efectuar una fundamentación por un tiempo máximo de cinco minutos.</w:t>
      </w:r>
    </w:p>
    <w:p w14:paraId="79D6F996"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Suspensión de la Sesión.-</w:t>
      </w:r>
      <w:r w:rsidRPr="00205DAB">
        <w:rPr>
          <w:rFonts w:ascii="Verdana" w:hAnsi="Verdana"/>
          <w:sz w:val="22"/>
          <w:lang w:val="es-ES"/>
        </w:rPr>
        <w:t xml:space="preserve"> Es la propuesta motivada para suspender la sesión. Requiere del apoyo de por lo menos un </w:t>
      </w:r>
      <w:r w:rsidR="008C2321" w:rsidRPr="00205DAB">
        <w:rPr>
          <w:rFonts w:ascii="Verdana" w:hAnsi="Verdana"/>
          <w:sz w:val="22"/>
          <w:lang w:val="es-ES"/>
        </w:rPr>
        <w:t>integrante</w:t>
      </w:r>
      <w:r w:rsidRPr="00205DAB">
        <w:rPr>
          <w:rFonts w:ascii="Verdana" w:hAnsi="Verdana"/>
          <w:sz w:val="22"/>
          <w:lang w:val="es-ES"/>
        </w:rPr>
        <w:t>. Será sometida inmediatamente a votación y se resolverá por dos tercios de votos de los presentes.</w:t>
      </w:r>
    </w:p>
    <w:p w14:paraId="4731F0D1"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Cierre del Debate.-</w:t>
      </w:r>
      <w:r w:rsidRPr="00205DAB">
        <w:rPr>
          <w:rFonts w:ascii="Verdana" w:hAnsi="Verdana"/>
          <w:sz w:val="22"/>
          <w:lang w:val="es-ES"/>
        </w:rPr>
        <w:t xml:space="preserve"> Cuando se haya prolongado el debate de un </w:t>
      </w:r>
      <w:r w:rsidR="008C2321" w:rsidRPr="00205DAB">
        <w:rPr>
          <w:rFonts w:ascii="Verdana" w:hAnsi="Verdana"/>
          <w:sz w:val="22"/>
          <w:lang w:val="es-ES"/>
        </w:rPr>
        <w:t>p</w:t>
      </w:r>
      <w:r w:rsidRPr="00205DAB">
        <w:rPr>
          <w:rFonts w:ascii="Verdana" w:hAnsi="Verdana"/>
          <w:sz w:val="22"/>
          <w:lang w:val="es-ES"/>
        </w:rPr>
        <w:t>royecto de reglament</w:t>
      </w:r>
      <w:r w:rsidR="008C2321" w:rsidRPr="00205DAB">
        <w:rPr>
          <w:rFonts w:ascii="Verdana" w:hAnsi="Verdana"/>
          <w:sz w:val="22"/>
          <w:lang w:val="es-ES"/>
        </w:rPr>
        <w:t>o, resolución, declaración, pronunciamiento u otros asunto,</w:t>
      </w:r>
      <w:r w:rsidRPr="00205DAB">
        <w:rPr>
          <w:rFonts w:ascii="Verdana" w:hAnsi="Verdana"/>
          <w:sz w:val="22"/>
          <w:lang w:val="es-ES"/>
        </w:rPr>
        <w:t xml:space="preserve"> sin que existan nuevos elementos de discusión o después de transcurridas </w:t>
      </w:r>
      <w:r w:rsidR="008C2321" w:rsidRPr="00205DAB">
        <w:rPr>
          <w:rFonts w:ascii="Verdana" w:hAnsi="Verdana"/>
          <w:sz w:val="22"/>
          <w:lang w:val="es-ES"/>
        </w:rPr>
        <w:t>media hora</w:t>
      </w:r>
      <w:r w:rsidRPr="00205DAB">
        <w:rPr>
          <w:rFonts w:ascii="Verdana" w:hAnsi="Verdana"/>
          <w:sz w:val="22"/>
          <w:lang w:val="es-ES"/>
        </w:rPr>
        <w:t xml:space="preserve"> de discusión, cualquier </w:t>
      </w:r>
      <w:r w:rsidR="008C2321" w:rsidRPr="00205DAB">
        <w:rPr>
          <w:rFonts w:ascii="Verdana" w:hAnsi="Verdana"/>
          <w:sz w:val="22"/>
          <w:lang w:val="es-ES"/>
        </w:rPr>
        <w:t>integrante</w:t>
      </w:r>
      <w:r w:rsidRPr="00205DAB">
        <w:rPr>
          <w:rFonts w:ascii="Verdana" w:hAnsi="Verdana"/>
          <w:sz w:val="22"/>
          <w:lang w:val="es-ES"/>
        </w:rPr>
        <w:t xml:space="preserve"> podrá proponer la Moción de Cierre de Debate, misma que será sometida a votación y resuelta por dos tercios de votos; Cerrado el debate y mientras la votación no hubiere concluido</w:t>
      </w:r>
      <w:r w:rsidR="008C2321" w:rsidRPr="00205DAB">
        <w:rPr>
          <w:rFonts w:ascii="Verdana" w:hAnsi="Verdana"/>
          <w:sz w:val="22"/>
          <w:lang w:val="es-ES"/>
        </w:rPr>
        <w:t xml:space="preserve">, </w:t>
      </w:r>
      <w:r w:rsidR="00A47D52" w:rsidRPr="00205DAB">
        <w:rPr>
          <w:rFonts w:ascii="Verdana" w:hAnsi="Verdana"/>
          <w:sz w:val="22"/>
          <w:lang w:val="es-ES"/>
        </w:rPr>
        <w:t>ningún integrante</w:t>
      </w:r>
      <w:r w:rsidRPr="00205DAB">
        <w:rPr>
          <w:rFonts w:ascii="Verdana" w:hAnsi="Verdana"/>
          <w:sz w:val="22"/>
          <w:lang w:val="es-ES"/>
        </w:rPr>
        <w:t xml:space="preserve"> podrá tomar la palabra, excepto para plantear una Moción de Orden relativa a la forma en que se estuviera efectuando la votación.</w:t>
      </w:r>
    </w:p>
    <w:p w14:paraId="61F06F8B"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Reconsideración.-</w:t>
      </w:r>
      <w:r w:rsidR="008C2321" w:rsidRPr="00205DAB">
        <w:rPr>
          <w:rFonts w:ascii="Verdana" w:hAnsi="Verdana"/>
          <w:sz w:val="22"/>
          <w:lang w:val="es-ES"/>
        </w:rPr>
        <w:t xml:space="preserve"> Es aquella por la cual un integrante </w:t>
      </w:r>
      <w:r w:rsidRPr="00205DAB">
        <w:rPr>
          <w:rFonts w:ascii="Verdana" w:hAnsi="Verdana"/>
          <w:sz w:val="22"/>
          <w:lang w:val="es-ES"/>
        </w:rPr>
        <w:t xml:space="preserve">solicita tratar el asunto ya resuelto cuando considere que existen nuevos elementos para su análisis. La solicitud de Moción de reconsideración requiere del apoyo de al menos un </w:t>
      </w:r>
      <w:r w:rsidR="008C2321" w:rsidRPr="00205DAB">
        <w:rPr>
          <w:rFonts w:ascii="Verdana" w:hAnsi="Verdana"/>
          <w:sz w:val="22"/>
          <w:lang w:val="es-ES"/>
        </w:rPr>
        <w:t>integrante</w:t>
      </w:r>
      <w:r w:rsidRPr="00205DAB">
        <w:rPr>
          <w:rFonts w:ascii="Verdana" w:hAnsi="Verdana"/>
          <w:sz w:val="22"/>
          <w:lang w:val="es-ES"/>
        </w:rPr>
        <w:t xml:space="preserve"> y será aprobada por dos tercios de los presentes.</w:t>
      </w:r>
    </w:p>
    <w:p w14:paraId="5FF41DBB" w14:textId="77777777" w:rsidR="0077779E" w:rsidRPr="00205DAB" w:rsidRDefault="0077779E" w:rsidP="004A6E3F">
      <w:pPr>
        <w:pStyle w:val="Prrafodelista"/>
        <w:numPr>
          <w:ilvl w:val="0"/>
          <w:numId w:val="33"/>
        </w:numPr>
        <w:jc w:val="both"/>
        <w:rPr>
          <w:rFonts w:ascii="Verdana" w:hAnsi="Verdana"/>
          <w:sz w:val="22"/>
          <w:lang w:val="es-ES"/>
        </w:rPr>
      </w:pPr>
      <w:r w:rsidRPr="00205DAB">
        <w:rPr>
          <w:rFonts w:ascii="Verdana" w:hAnsi="Verdana"/>
          <w:b/>
          <w:sz w:val="22"/>
          <w:lang w:val="es-ES"/>
        </w:rPr>
        <w:t>Moción de Modificación del Orden del Día.-</w:t>
      </w:r>
      <w:r w:rsidRPr="00205DAB">
        <w:rPr>
          <w:rFonts w:ascii="Verdana" w:hAnsi="Verdana"/>
          <w:sz w:val="22"/>
          <w:lang w:val="es-ES"/>
        </w:rPr>
        <w:t xml:space="preserve"> La </w:t>
      </w:r>
      <w:r w:rsidR="000A22A1" w:rsidRPr="00205DAB">
        <w:rPr>
          <w:rFonts w:ascii="Verdana" w:hAnsi="Verdana"/>
          <w:sz w:val="22"/>
          <w:lang w:val="es-ES"/>
        </w:rPr>
        <w:t xml:space="preserve">referida a la </w:t>
      </w:r>
      <w:r w:rsidR="008C2321" w:rsidRPr="00205DAB">
        <w:rPr>
          <w:rFonts w:ascii="Verdana" w:hAnsi="Verdana"/>
          <w:sz w:val="22"/>
          <w:lang w:val="es-ES"/>
        </w:rPr>
        <w:t>a</w:t>
      </w:r>
      <w:r w:rsidRPr="00205DAB">
        <w:rPr>
          <w:rFonts w:ascii="Verdana" w:hAnsi="Verdana"/>
          <w:sz w:val="22"/>
          <w:lang w:val="es-ES"/>
        </w:rPr>
        <w:t>lteración del Orden del Día</w:t>
      </w:r>
      <w:r w:rsidR="000A22A1" w:rsidRPr="00205DAB">
        <w:rPr>
          <w:rFonts w:ascii="Verdana" w:hAnsi="Verdana"/>
          <w:sz w:val="22"/>
          <w:lang w:val="es-ES"/>
        </w:rPr>
        <w:t>. R</w:t>
      </w:r>
      <w:r w:rsidRPr="00205DAB">
        <w:rPr>
          <w:rFonts w:ascii="Verdana" w:hAnsi="Verdana"/>
          <w:sz w:val="22"/>
          <w:lang w:val="es-ES"/>
        </w:rPr>
        <w:t xml:space="preserve">equiere del voto favorable de dos tercios de </w:t>
      </w:r>
      <w:r w:rsidR="008C2321" w:rsidRPr="00205DAB">
        <w:rPr>
          <w:rFonts w:ascii="Verdana" w:hAnsi="Verdana"/>
          <w:sz w:val="22"/>
          <w:lang w:val="es-ES"/>
        </w:rPr>
        <w:t>los</w:t>
      </w:r>
      <w:r w:rsidRPr="00205DAB">
        <w:rPr>
          <w:rFonts w:ascii="Verdana" w:hAnsi="Verdana"/>
          <w:sz w:val="22"/>
          <w:lang w:val="es-ES"/>
        </w:rPr>
        <w:t xml:space="preserve"> presentes.</w:t>
      </w:r>
    </w:p>
    <w:p w14:paraId="332580E7" w14:textId="77777777" w:rsidR="0077779E" w:rsidRPr="00205DAB" w:rsidRDefault="0077779E" w:rsidP="004A6E3F">
      <w:pPr>
        <w:tabs>
          <w:tab w:val="left" w:pos="1134"/>
        </w:tabs>
        <w:jc w:val="both"/>
        <w:rPr>
          <w:rFonts w:ascii="Verdana" w:hAnsi="Verdana"/>
          <w:sz w:val="22"/>
          <w:lang w:val="es-BO"/>
        </w:rPr>
      </w:pPr>
    </w:p>
    <w:p w14:paraId="40CEDBF5" w14:textId="77777777" w:rsidR="0077779E" w:rsidRPr="00205DAB" w:rsidRDefault="0069367E" w:rsidP="0069367E">
      <w:pPr>
        <w:tabs>
          <w:tab w:val="left" w:pos="1134"/>
        </w:tabs>
        <w:jc w:val="both"/>
        <w:rPr>
          <w:rFonts w:ascii="Verdana" w:hAnsi="Verdana"/>
          <w:sz w:val="22"/>
          <w:lang w:val="es-ES"/>
        </w:rPr>
      </w:pPr>
      <w:r w:rsidRPr="00205DAB">
        <w:rPr>
          <w:rFonts w:ascii="Verdana" w:hAnsi="Verdana"/>
          <w:b/>
          <w:sz w:val="22"/>
          <w:lang w:val="es-BO"/>
        </w:rPr>
        <w:t xml:space="preserve">ARTÍCULO 96. (PRESIDENCIA EN DEBATES). </w:t>
      </w:r>
      <w:r w:rsidR="00D60A7C" w:rsidRPr="00205DAB">
        <w:rPr>
          <w:rFonts w:ascii="Verdana" w:hAnsi="Verdana"/>
          <w:sz w:val="22"/>
          <w:lang w:val="es-ES"/>
        </w:rPr>
        <w:t>La presidencia del Consejo Directivo no podrá entrar en el debate de los asuntos en tratamiento, debiendo limitarse a ordenar, pronunciar las conclusiones del debate y otros aspectos propios del presídium. Sin embargo podrá emitir criterios que apoyen la compresión adecuada del tema en debate.</w:t>
      </w:r>
    </w:p>
    <w:p w14:paraId="5AD92F21" w14:textId="77777777" w:rsidR="0077779E" w:rsidRPr="00205DAB" w:rsidRDefault="0077779E" w:rsidP="004A6E3F">
      <w:pPr>
        <w:jc w:val="both"/>
        <w:rPr>
          <w:rFonts w:ascii="Verdana" w:hAnsi="Verdana"/>
          <w:sz w:val="22"/>
          <w:lang w:val="es-ES"/>
        </w:rPr>
      </w:pPr>
    </w:p>
    <w:p w14:paraId="58F1D8C2" w14:textId="77777777" w:rsidR="00B07F63" w:rsidRPr="00205DAB" w:rsidRDefault="00B07F63" w:rsidP="0069367E">
      <w:pPr>
        <w:rPr>
          <w:rFonts w:ascii="Verdana" w:hAnsi="Verdana"/>
          <w:b/>
          <w:sz w:val="22"/>
          <w:lang w:val="es-ES"/>
        </w:rPr>
      </w:pPr>
      <w:r w:rsidRPr="00205DAB">
        <w:rPr>
          <w:rFonts w:ascii="Verdana" w:hAnsi="Verdana"/>
          <w:b/>
          <w:sz w:val="22"/>
          <w:lang w:val="es-ES"/>
        </w:rPr>
        <w:t>CAPÍTULO</w:t>
      </w:r>
      <w:r w:rsidR="00FD5097" w:rsidRPr="00205DAB">
        <w:rPr>
          <w:rFonts w:ascii="Verdana" w:hAnsi="Verdana"/>
          <w:b/>
          <w:sz w:val="22"/>
          <w:lang w:val="es-ES"/>
        </w:rPr>
        <w:t xml:space="preserve"> IX</w:t>
      </w:r>
    </w:p>
    <w:p w14:paraId="5115672A" w14:textId="77777777" w:rsidR="00B07F63" w:rsidRPr="00205DAB" w:rsidRDefault="00B07F63" w:rsidP="0069367E">
      <w:pPr>
        <w:rPr>
          <w:rFonts w:ascii="Verdana" w:hAnsi="Verdana"/>
          <w:b/>
          <w:sz w:val="22"/>
          <w:lang w:val="es-ES"/>
        </w:rPr>
      </w:pPr>
      <w:r w:rsidRPr="00205DAB">
        <w:rPr>
          <w:rFonts w:ascii="Verdana" w:hAnsi="Verdana"/>
          <w:b/>
          <w:sz w:val="22"/>
          <w:lang w:val="es-ES"/>
        </w:rPr>
        <w:t>VOTACIONES</w:t>
      </w:r>
    </w:p>
    <w:p w14:paraId="3D23842F" w14:textId="77777777" w:rsidR="005C17CE" w:rsidRPr="00205DAB" w:rsidRDefault="005C17CE" w:rsidP="004A6E3F">
      <w:pPr>
        <w:jc w:val="both"/>
        <w:rPr>
          <w:rFonts w:ascii="Verdana" w:hAnsi="Verdana"/>
          <w:b/>
          <w:sz w:val="22"/>
          <w:lang w:val="es-ES"/>
        </w:rPr>
      </w:pPr>
    </w:p>
    <w:p w14:paraId="1692D552" w14:textId="77777777" w:rsidR="003F243F" w:rsidRPr="00205DAB" w:rsidRDefault="0069367E" w:rsidP="0069367E">
      <w:pPr>
        <w:tabs>
          <w:tab w:val="left" w:pos="1134"/>
        </w:tabs>
        <w:jc w:val="both"/>
        <w:rPr>
          <w:rFonts w:ascii="Verdana" w:hAnsi="Verdana"/>
          <w:b/>
          <w:sz w:val="22"/>
          <w:lang w:val="es-BO"/>
        </w:rPr>
      </w:pPr>
      <w:r w:rsidRPr="00205DAB">
        <w:rPr>
          <w:rFonts w:ascii="Verdana" w:hAnsi="Verdana"/>
          <w:b/>
          <w:sz w:val="22"/>
          <w:lang w:val="es-BO"/>
        </w:rPr>
        <w:t xml:space="preserve">ARTÍCULO 97. (VOTACIONES). </w:t>
      </w:r>
      <w:r w:rsidR="005E361B" w:rsidRPr="00205DAB">
        <w:rPr>
          <w:rFonts w:ascii="Verdana" w:hAnsi="Verdana"/>
          <w:b/>
          <w:sz w:val="22"/>
          <w:lang w:val="es-ES"/>
        </w:rPr>
        <w:t>I.</w:t>
      </w:r>
      <w:r w:rsidR="00960C7C" w:rsidRPr="00205DAB">
        <w:rPr>
          <w:rFonts w:ascii="Verdana" w:hAnsi="Verdana"/>
          <w:sz w:val="22"/>
          <w:lang w:val="es-ES"/>
        </w:rPr>
        <w:t xml:space="preserve"> El voto será</w:t>
      </w:r>
      <w:r w:rsidR="003F243F" w:rsidRPr="00205DAB">
        <w:rPr>
          <w:rFonts w:ascii="Verdana" w:hAnsi="Verdana"/>
          <w:sz w:val="22"/>
          <w:lang w:val="es-ES"/>
        </w:rPr>
        <w:t xml:space="preserve"> el mecanismo mediante el cual </w:t>
      </w:r>
      <w:r w:rsidR="00CF7FB8" w:rsidRPr="00205DAB">
        <w:rPr>
          <w:rFonts w:ascii="Verdana" w:hAnsi="Verdana"/>
          <w:sz w:val="22"/>
          <w:lang w:val="es-ES"/>
        </w:rPr>
        <w:t>los integrantes de</w:t>
      </w:r>
      <w:r w:rsidR="00960C7C" w:rsidRPr="00205DAB">
        <w:rPr>
          <w:rFonts w:ascii="Verdana" w:hAnsi="Verdana"/>
          <w:sz w:val="22"/>
          <w:lang w:val="es-ES"/>
        </w:rPr>
        <w:t>l Congreso, Asamblea, Tribunal de Ética, Consejo Directivo y</w:t>
      </w:r>
      <w:r w:rsidR="00CF7FB8" w:rsidRPr="00205DAB">
        <w:rPr>
          <w:rFonts w:ascii="Verdana" w:hAnsi="Verdana"/>
          <w:sz w:val="22"/>
          <w:lang w:val="es-ES"/>
        </w:rPr>
        <w:t xml:space="preserve"> Comisión, </w:t>
      </w:r>
      <w:r w:rsidR="00960C7C" w:rsidRPr="00205DAB">
        <w:rPr>
          <w:rFonts w:ascii="Verdana" w:hAnsi="Verdana"/>
          <w:sz w:val="22"/>
          <w:lang w:val="es-ES"/>
        </w:rPr>
        <w:t>establecerán</w:t>
      </w:r>
      <w:r w:rsidR="003F243F" w:rsidRPr="00205DAB">
        <w:rPr>
          <w:rFonts w:ascii="Verdana" w:hAnsi="Verdana"/>
          <w:sz w:val="22"/>
          <w:lang w:val="es-ES"/>
        </w:rPr>
        <w:t xml:space="preserve"> su posición, ante determinado asunto, luego de la deliberación correspondiente en el pleno </w:t>
      </w:r>
      <w:r w:rsidR="00CF7FB8" w:rsidRPr="00205DAB">
        <w:rPr>
          <w:rFonts w:ascii="Verdana" w:hAnsi="Verdana"/>
          <w:sz w:val="22"/>
          <w:lang w:val="es-ES"/>
        </w:rPr>
        <w:t>de los mismos</w:t>
      </w:r>
      <w:r w:rsidR="003F243F" w:rsidRPr="00205DAB">
        <w:rPr>
          <w:rFonts w:ascii="Verdana" w:hAnsi="Verdana"/>
          <w:sz w:val="22"/>
          <w:lang w:val="es-ES"/>
        </w:rPr>
        <w:t xml:space="preserve">. </w:t>
      </w:r>
    </w:p>
    <w:p w14:paraId="1A0E60E4" w14:textId="77777777" w:rsidR="003F243F" w:rsidRPr="00205DAB" w:rsidRDefault="003F243F" w:rsidP="004A6E3F">
      <w:pPr>
        <w:jc w:val="both"/>
        <w:rPr>
          <w:rFonts w:ascii="Verdana" w:hAnsi="Verdana"/>
          <w:sz w:val="22"/>
          <w:lang w:val="es-ES"/>
        </w:rPr>
      </w:pPr>
    </w:p>
    <w:p w14:paraId="34A7C3D9" w14:textId="77777777" w:rsidR="003F243F" w:rsidRPr="00205DAB" w:rsidRDefault="005E361B" w:rsidP="004A6E3F">
      <w:pPr>
        <w:jc w:val="both"/>
        <w:rPr>
          <w:rFonts w:ascii="Verdana" w:hAnsi="Verdana"/>
          <w:b/>
          <w:sz w:val="22"/>
          <w:lang w:val="es-ES"/>
        </w:rPr>
      </w:pPr>
      <w:r w:rsidRPr="00205DAB">
        <w:rPr>
          <w:rFonts w:ascii="Verdana" w:hAnsi="Verdana" w:cs="Tahoma"/>
          <w:b/>
          <w:color w:val="000000"/>
          <w:sz w:val="22"/>
          <w:lang w:val="es-ES"/>
        </w:rPr>
        <w:t>I</w:t>
      </w:r>
      <w:r w:rsidR="0069367E" w:rsidRPr="00205DAB">
        <w:rPr>
          <w:rFonts w:ascii="Verdana" w:hAnsi="Verdana" w:cs="Tahoma"/>
          <w:b/>
          <w:color w:val="000000"/>
          <w:sz w:val="22"/>
          <w:lang w:val="es-ES"/>
        </w:rPr>
        <w:t>I</w:t>
      </w:r>
      <w:r w:rsidRPr="00205DAB">
        <w:rPr>
          <w:rFonts w:ascii="Verdana" w:hAnsi="Verdana" w:cs="Tahoma"/>
          <w:b/>
          <w:color w:val="000000"/>
          <w:sz w:val="22"/>
          <w:lang w:val="es-ES"/>
        </w:rPr>
        <w:t>.</w:t>
      </w:r>
      <w:r w:rsidR="003F243F" w:rsidRPr="00205DAB">
        <w:rPr>
          <w:rFonts w:ascii="Verdana" w:hAnsi="Verdana" w:cs="Tahoma"/>
          <w:color w:val="000000"/>
          <w:sz w:val="22"/>
          <w:lang w:val="es-ES"/>
        </w:rPr>
        <w:t xml:space="preserve"> Cerrado el debate se procederá a la emisión del voto.</w:t>
      </w:r>
    </w:p>
    <w:p w14:paraId="23113E71" w14:textId="77777777" w:rsidR="003F243F" w:rsidRPr="00205DAB" w:rsidRDefault="003F243F" w:rsidP="004A6E3F">
      <w:pPr>
        <w:tabs>
          <w:tab w:val="left" w:pos="1134"/>
        </w:tabs>
        <w:jc w:val="both"/>
        <w:rPr>
          <w:rFonts w:ascii="Verdana" w:hAnsi="Verdana"/>
          <w:sz w:val="22"/>
          <w:lang w:val="es-BO"/>
        </w:rPr>
      </w:pPr>
    </w:p>
    <w:p w14:paraId="67952A06" w14:textId="77777777" w:rsidR="003F243F" w:rsidRPr="00205DAB" w:rsidRDefault="0069367E" w:rsidP="0069367E">
      <w:pPr>
        <w:tabs>
          <w:tab w:val="left" w:pos="1134"/>
        </w:tabs>
        <w:jc w:val="both"/>
        <w:rPr>
          <w:rFonts w:ascii="Verdana" w:hAnsi="Verdana" w:cs="Tahoma"/>
          <w:color w:val="000000"/>
          <w:sz w:val="22"/>
          <w:lang w:val="es-ES"/>
        </w:rPr>
      </w:pPr>
      <w:r w:rsidRPr="00205DAB">
        <w:rPr>
          <w:rFonts w:ascii="Verdana" w:hAnsi="Verdana"/>
          <w:b/>
          <w:sz w:val="22"/>
          <w:lang w:val="es-BO"/>
        </w:rPr>
        <w:t>ARTÍCULO 98. (</w:t>
      </w:r>
      <w:r w:rsidRPr="00205DAB">
        <w:rPr>
          <w:rFonts w:ascii="Verdana" w:hAnsi="Verdana" w:cs="Tahoma-Bold"/>
          <w:b/>
          <w:bCs/>
          <w:color w:val="000000"/>
          <w:sz w:val="22"/>
          <w:lang w:val="es-ES"/>
        </w:rPr>
        <w:t xml:space="preserve">QUÓRUM EN VOTACIONES). </w:t>
      </w:r>
      <w:r w:rsidR="005E361B" w:rsidRPr="00205DAB">
        <w:rPr>
          <w:rFonts w:ascii="Verdana" w:hAnsi="Verdana" w:cs="Tahoma"/>
          <w:b/>
          <w:color w:val="000000"/>
          <w:sz w:val="22"/>
          <w:lang w:val="es-ES"/>
        </w:rPr>
        <w:t>I.</w:t>
      </w:r>
      <w:r w:rsidR="003F243F" w:rsidRPr="00205DAB">
        <w:rPr>
          <w:rFonts w:ascii="Verdana" w:hAnsi="Verdana" w:cs="Tahoma"/>
          <w:color w:val="000000"/>
          <w:sz w:val="22"/>
          <w:lang w:val="es-ES"/>
        </w:rPr>
        <w:t xml:space="preserve"> Ninguna votación será válida sin el quórum reglamentario, el mismo que deberá mantenerse mientras aquella se efectúe. </w:t>
      </w:r>
    </w:p>
    <w:p w14:paraId="607A1220" w14:textId="77777777" w:rsidR="00CF7FB8" w:rsidRPr="00205DAB" w:rsidRDefault="00CF7FB8" w:rsidP="004A6E3F">
      <w:pPr>
        <w:autoSpaceDE w:val="0"/>
        <w:autoSpaceDN w:val="0"/>
        <w:adjustRightInd w:val="0"/>
        <w:jc w:val="both"/>
        <w:rPr>
          <w:rFonts w:ascii="Verdana" w:hAnsi="Verdana" w:cs="Tahoma"/>
          <w:color w:val="000000"/>
          <w:sz w:val="22"/>
          <w:lang w:val="es-ES"/>
        </w:rPr>
      </w:pPr>
    </w:p>
    <w:p w14:paraId="46164FAF" w14:textId="77777777" w:rsidR="003F243F" w:rsidRPr="00205DAB" w:rsidRDefault="005E361B" w:rsidP="004A6E3F">
      <w:p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lastRenderedPageBreak/>
        <w:t>I</w:t>
      </w:r>
      <w:r w:rsidR="0069367E" w:rsidRPr="00205DAB">
        <w:rPr>
          <w:rFonts w:ascii="Verdana" w:hAnsi="Verdana" w:cs="Tahoma"/>
          <w:b/>
          <w:color w:val="000000"/>
          <w:sz w:val="22"/>
          <w:lang w:val="es-ES"/>
        </w:rPr>
        <w:t>I</w:t>
      </w:r>
      <w:r w:rsidRPr="00205DAB">
        <w:rPr>
          <w:rFonts w:ascii="Verdana" w:hAnsi="Verdana" w:cs="Tahoma"/>
          <w:b/>
          <w:color w:val="000000"/>
          <w:sz w:val="22"/>
          <w:lang w:val="es-ES"/>
        </w:rPr>
        <w:t>.</w:t>
      </w:r>
      <w:r w:rsidR="003F243F" w:rsidRPr="00205DAB">
        <w:rPr>
          <w:rFonts w:ascii="Verdana" w:hAnsi="Verdana" w:cs="Tahoma"/>
          <w:color w:val="000000"/>
          <w:sz w:val="22"/>
          <w:lang w:val="es-ES"/>
        </w:rPr>
        <w:t xml:space="preserve"> Los </w:t>
      </w:r>
      <w:r w:rsidR="00CF7FB8" w:rsidRPr="00205DAB">
        <w:rPr>
          <w:rFonts w:ascii="Verdana" w:hAnsi="Verdana" w:cs="Tahoma"/>
          <w:color w:val="000000"/>
          <w:sz w:val="22"/>
          <w:lang w:val="es-ES"/>
        </w:rPr>
        <w:t>integrantes de</w:t>
      </w:r>
      <w:r w:rsidR="00960C7C" w:rsidRPr="00205DAB">
        <w:rPr>
          <w:rFonts w:ascii="Verdana" w:hAnsi="Verdana" w:cs="Tahoma"/>
          <w:color w:val="000000"/>
          <w:sz w:val="22"/>
          <w:lang w:val="es-ES"/>
        </w:rPr>
        <w:t>l</w:t>
      </w:r>
      <w:r w:rsidR="0069367E" w:rsidRPr="00205DAB">
        <w:rPr>
          <w:rFonts w:ascii="Verdana" w:hAnsi="Verdana" w:cs="Tahoma"/>
          <w:color w:val="000000"/>
          <w:sz w:val="22"/>
          <w:lang w:val="es-ES"/>
        </w:rPr>
        <w:t xml:space="preserve"> </w:t>
      </w:r>
      <w:r w:rsidR="00960C7C" w:rsidRPr="00205DAB">
        <w:rPr>
          <w:rFonts w:ascii="Verdana" w:hAnsi="Verdana"/>
          <w:sz w:val="22"/>
          <w:lang w:val="es-ES"/>
        </w:rPr>
        <w:t>Congreso, Asamblea, Tribunal de Ética, Consejo Directivo y Comisión</w:t>
      </w:r>
      <w:r w:rsidR="007C1DAD" w:rsidRPr="00205DAB">
        <w:rPr>
          <w:rFonts w:ascii="Verdana" w:hAnsi="Verdana"/>
          <w:sz w:val="22"/>
          <w:lang w:val="es-ES"/>
        </w:rPr>
        <w:t>,</w:t>
      </w:r>
      <w:r w:rsidR="007C1DAD" w:rsidRPr="00205DAB">
        <w:rPr>
          <w:rFonts w:ascii="Verdana" w:hAnsi="Verdana" w:cs="Tahoma"/>
          <w:color w:val="000000"/>
          <w:sz w:val="22"/>
          <w:lang w:val="es-ES"/>
        </w:rPr>
        <w:t xml:space="preserve"> no</w:t>
      </w:r>
      <w:r w:rsidR="003F243F" w:rsidRPr="00205DAB">
        <w:rPr>
          <w:rFonts w:ascii="Verdana" w:hAnsi="Verdana" w:cs="Tahoma"/>
          <w:color w:val="000000"/>
          <w:sz w:val="22"/>
          <w:lang w:val="es-ES"/>
        </w:rPr>
        <w:t xml:space="preserve"> podrán abandonar la sala </w:t>
      </w:r>
      <w:r w:rsidR="00CF7FB8" w:rsidRPr="00205DAB">
        <w:rPr>
          <w:rFonts w:ascii="Verdana" w:hAnsi="Verdana" w:cs="Tahoma"/>
          <w:color w:val="000000"/>
          <w:sz w:val="22"/>
          <w:lang w:val="es-ES"/>
        </w:rPr>
        <w:t xml:space="preserve">o </w:t>
      </w:r>
      <w:r w:rsidR="00A47D52" w:rsidRPr="00205DAB">
        <w:rPr>
          <w:rFonts w:ascii="Verdana" w:hAnsi="Verdana" w:cs="Tahoma"/>
          <w:color w:val="000000"/>
          <w:sz w:val="22"/>
          <w:lang w:val="es-ES"/>
        </w:rPr>
        <w:t>ambiente hasta</w:t>
      </w:r>
      <w:r w:rsidR="003F243F" w:rsidRPr="00205DAB">
        <w:rPr>
          <w:rFonts w:ascii="Verdana" w:hAnsi="Verdana" w:cs="Tahoma"/>
          <w:color w:val="000000"/>
          <w:sz w:val="22"/>
          <w:lang w:val="es-ES"/>
        </w:rPr>
        <w:t xml:space="preserve"> que la presidencia haya proclama</w:t>
      </w:r>
      <w:r w:rsidR="00374921" w:rsidRPr="00205DAB">
        <w:rPr>
          <w:rFonts w:ascii="Verdana" w:hAnsi="Verdana" w:cs="Tahoma"/>
          <w:color w:val="000000"/>
          <w:sz w:val="22"/>
          <w:lang w:val="es-ES"/>
        </w:rPr>
        <w:t>do el resultado de la votación.</w:t>
      </w:r>
    </w:p>
    <w:p w14:paraId="60FBC24A" w14:textId="77777777" w:rsidR="003F243F" w:rsidRPr="00205DAB" w:rsidRDefault="003F243F" w:rsidP="004A6E3F">
      <w:pPr>
        <w:tabs>
          <w:tab w:val="left" w:pos="1134"/>
        </w:tabs>
        <w:jc w:val="both"/>
        <w:rPr>
          <w:rFonts w:ascii="Verdana" w:hAnsi="Verdana"/>
          <w:sz w:val="22"/>
          <w:lang w:val="es-BO"/>
        </w:rPr>
      </w:pPr>
    </w:p>
    <w:p w14:paraId="3559894B" w14:textId="77777777" w:rsidR="003F243F" w:rsidRPr="00205DAB" w:rsidRDefault="0069367E" w:rsidP="0069367E">
      <w:pPr>
        <w:tabs>
          <w:tab w:val="left" w:pos="1134"/>
        </w:tabs>
        <w:jc w:val="both"/>
        <w:rPr>
          <w:rFonts w:ascii="Verdana" w:hAnsi="Verdana"/>
          <w:sz w:val="22"/>
          <w:lang w:val="es-ES"/>
        </w:rPr>
      </w:pPr>
      <w:r w:rsidRPr="00205DAB">
        <w:rPr>
          <w:rFonts w:ascii="Verdana" w:hAnsi="Verdana"/>
          <w:b/>
          <w:sz w:val="22"/>
          <w:lang w:val="es-BO"/>
        </w:rPr>
        <w:t xml:space="preserve">ARTÍCULO 99. (CLASIFICACIÓN DE VOTOS). </w:t>
      </w:r>
      <w:r w:rsidR="005E361B" w:rsidRPr="00205DAB">
        <w:rPr>
          <w:rFonts w:ascii="Verdana" w:hAnsi="Verdana"/>
          <w:b/>
          <w:sz w:val="22"/>
          <w:lang w:val="es-ES"/>
        </w:rPr>
        <w:t>I.</w:t>
      </w:r>
      <w:r w:rsidR="003F243F" w:rsidRPr="00205DAB">
        <w:rPr>
          <w:rFonts w:ascii="Verdana" w:hAnsi="Verdana"/>
          <w:sz w:val="22"/>
          <w:lang w:val="es-ES"/>
        </w:rPr>
        <w:t xml:space="preserve"> Los votos de las y los </w:t>
      </w:r>
      <w:r w:rsidR="00960C7C" w:rsidRPr="00205DAB">
        <w:rPr>
          <w:rFonts w:ascii="Verdana" w:hAnsi="Verdana"/>
          <w:sz w:val="22"/>
          <w:lang w:val="es-ES"/>
        </w:rPr>
        <w:t>integrantes del Congreso, Asamblea, Tribunal de Ética, Consejo Directivo y Comisión</w:t>
      </w:r>
      <w:r w:rsidR="003F243F" w:rsidRPr="00205DAB">
        <w:rPr>
          <w:rFonts w:ascii="Verdana" w:hAnsi="Verdana"/>
          <w:sz w:val="22"/>
          <w:lang w:val="es-ES"/>
        </w:rPr>
        <w:t xml:space="preserve">, en todos los casos, serán: </w:t>
      </w:r>
    </w:p>
    <w:p w14:paraId="46F4D81D" w14:textId="77777777" w:rsidR="0069367E" w:rsidRPr="00205DAB" w:rsidRDefault="0069367E" w:rsidP="0069367E">
      <w:pPr>
        <w:tabs>
          <w:tab w:val="left" w:pos="1134"/>
        </w:tabs>
        <w:jc w:val="both"/>
        <w:rPr>
          <w:rFonts w:ascii="Verdana" w:hAnsi="Verdana"/>
          <w:sz w:val="22"/>
          <w:lang w:val="es-ES"/>
        </w:rPr>
      </w:pPr>
    </w:p>
    <w:p w14:paraId="3A13B085" w14:textId="77777777" w:rsidR="003F243F" w:rsidRPr="00205DAB" w:rsidRDefault="003F243F" w:rsidP="004A6E3F">
      <w:pPr>
        <w:pStyle w:val="Prrafodelista"/>
        <w:numPr>
          <w:ilvl w:val="0"/>
          <w:numId w:val="35"/>
        </w:numPr>
        <w:jc w:val="both"/>
        <w:rPr>
          <w:rFonts w:ascii="Verdana" w:hAnsi="Verdana"/>
          <w:sz w:val="22"/>
          <w:lang w:val="es-ES"/>
        </w:rPr>
      </w:pPr>
      <w:r w:rsidRPr="00205DAB">
        <w:rPr>
          <w:rFonts w:ascii="Verdana" w:hAnsi="Verdana"/>
          <w:sz w:val="22"/>
          <w:lang w:val="es-ES"/>
        </w:rPr>
        <w:t xml:space="preserve">A favor (afirmativo), </w:t>
      </w:r>
    </w:p>
    <w:p w14:paraId="2067ABF2" w14:textId="77777777" w:rsidR="003F243F" w:rsidRPr="00205DAB" w:rsidRDefault="003F243F" w:rsidP="004A6E3F">
      <w:pPr>
        <w:pStyle w:val="Prrafodelista"/>
        <w:numPr>
          <w:ilvl w:val="0"/>
          <w:numId w:val="35"/>
        </w:numPr>
        <w:jc w:val="both"/>
        <w:rPr>
          <w:rFonts w:ascii="Verdana" w:hAnsi="Verdana"/>
          <w:sz w:val="22"/>
          <w:lang w:val="es-ES"/>
        </w:rPr>
      </w:pPr>
      <w:r w:rsidRPr="00205DAB">
        <w:rPr>
          <w:rFonts w:ascii="Verdana" w:hAnsi="Verdana"/>
          <w:sz w:val="22"/>
          <w:lang w:val="es-ES"/>
        </w:rPr>
        <w:t xml:space="preserve">En contra (negativo), </w:t>
      </w:r>
    </w:p>
    <w:p w14:paraId="443C1D49" w14:textId="77777777" w:rsidR="003F243F" w:rsidRPr="00205DAB" w:rsidRDefault="003F243F" w:rsidP="004A6E3F">
      <w:pPr>
        <w:pStyle w:val="Prrafodelista"/>
        <w:numPr>
          <w:ilvl w:val="0"/>
          <w:numId w:val="35"/>
        </w:numPr>
        <w:jc w:val="both"/>
        <w:rPr>
          <w:rFonts w:ascii="Verdana" w:hAnsi="Verdana"/>
          <w:sz w:val="22"/>
          <w:lang w:val="es-ES"/>
        </w:rPr>
      </w:pPr>
      <w:r w:rsidRPr="00205DAB">
        <w:rPr>
          <w:rFonts w:ascii="Verdana" w:hAnsi="Verdana"/>
          <w:sz w:val="22"/>
          <w:lang w:val="es-ES"/>
        </w:rPr>
        <w:t>Abstención (en blanco)</w:t>
      </w:r>
    </w:p>
    <w:p w14:paraId="513C401A" w14:textId="77777777" w:rsidR="003F243F" w:rsidRPr="00205DAB" w:rsidRDefault="003F243F" w:rsidP="004A6E3F">
      <w:pPr>
        <w:jc w:val="both"/>
        <w:rPr>
          <w:rFonts w:ascii="Verdana" w:hAnsi="Verdana"/>
          <w:b/>
          <w:sz w:val="22"/>
          <w:lang w:val="es-ES"/>
        </w:rPr>
      </w:pPr>
    </w:p>
    <w:p w14:paraId="0F740355" w14:textId="77777777" w:rsidR="003F243F" w:rsidRPr="00205DAB" w:rsidRDefault="005E361B" w:rsidP="004A6E3F">
      <w:pPr>
        <w:jc w:val="both"/>
        <w:rPr>
          <w:rFonts w:ascii="Verdana" w:hAnsi="Verdana"/>
          <w:b/>
          <w:sz w:val="22"/>
          <w:lang w:val="es-ES"/>
        </w:rPr>
      </w:pPr>
      <w:r w:rsidRPr="00205DAB">
        <w:rPr>
          <w:rFonts w:ascii="Verdana" w:hAnsi="Verdana" w:cs="Tahoma"/>
          <w:b/>
          <w:color w:val="000000"/>
          <w:sz w:val="22"/>
          <w:lang w:val="es-ES"/>
        </w:rPr>
        <w:t>I</w:t>
      </w:r>
      <w:r w:rsidR="0069367E" w:rsidRPr="00205DAB">
        <w:rPr>
          <w:rFonts w:ascii="Verdana" w:hAnsi="Verdana" w:cs="Tahoma"/>
          <w:b/>
          <w:color w:val="000000"/>
          <w:sz w:val="22"/>
          <w:lang w:val="es-ES"/>
        </w:rPr>
        <w:t>I</w:t>
      </w:r>
      <w:r w:rsidRPr="00205DAB">
        <w:rPr>
          <w:rFonts w:ascii="Verdana" w:hAnsi="Verdana" w:cs="Tahoma"/>
          <w:b/>
          <w:color w:val="000000"/>
          <w:sz w:val="22"/>
          <w:lang w:val="es-ES"/>
        </w:rPr>
        <w:t>.</w:t>
      </w:r>
      <w:r w:rsidR="003F243F" w:rsidRPr="00205DAB">
        <w:rPr>
          <w:rFonts w:ascii="Verdana" w:hAnsi="Verdana" w:cs="Tahoma"/>
          <w:color w:val="000000"/>
          <w:sz w:val="22"/>
          <w:lang w:val="es-ES"/>
        </w:rPr>
        <w:t xml:space="preserve"> Las </w:t>
      </w:r>
      <w:r w:rsidR="00960C7C" w:rsidRPr="00205DAB">
        <w:rPr>
          <w:rFonts w:ascii="Verdana" w:hAnsi="Verdana"/>
          <w:sz w:val="22"/>
          <w:lang w:val="es-ES"/>
        </w:rPr>
        <w:t>y los integrantes del Tribunal de Ética, Consejo Directivo y Comisión</w:t>
      </w:r>
      <w:r w:rsidR="003F243F" w:rsidRPr="00205DAB">
        <w:rPr>
          <w:rFonts w:ascii="Verdana" w:hAnsi="Verdana" w:cs="Tahoma"/>
          <w:color w:val="000000"/>
          <w:sz w:val="22"/>
          <w:lang w:val="es-ES"/>
        </w:rPr>
        <w:t xml:space="preserve"> podrán fundamentar su voto. En caso de abstención, </w:t>
      </w:r>
      <w:r w:rsidR="00960C7C" w:rsidRPr="00205DAB">
        <w:rPr>
          <w:rFonts w:ascii="Verdana" w:hAnsi="Verdana" w:cs="Tahoma"/>
          <w:color w:val="000000"/>
          <w:sz w:val="22"/>
          <w:lang w:val="es-ES"/>
        </w:rPr>
        <w:t>ésta no será computada</w:t>
      </w:r>
      <w:r w:rsidR="003F243F" w:rsidRPr="00205DAB">
        <w:rPr>
          <w:rFonts w:ascii="Verdana" w:hAnsi="Verdana" w:cs="Tahoma"/>
          <w:color w:val="000000"/>
          <w:sz w:val="22"/>
          <w:lang w:val="es-ES"/>
        </w:rPr>
        <w:t xml:space="preserve"> a favor ni en contra</w:t>
      </w:r>
      <w:r w:rsidR="003902B9" w:rsidRPr="00205DAB">
        <w:rPr>
          <w:rFonts w:ascii="Verdana" w:hAnsi="Verdana" w:cs="Tahoma"/>
          <w:color w:val="000000"/>
          <w:sz w:val="22"/>
          <w:lang w:val="es-ES"/>
        </w:rPr>
        <w:t>, estando obligados a fundamentar su abstención</w:t>
      </w:r>
      <w:r w:rsidR="003F243F" w:rsidRPr="00205DAB">
        <w:rPr>
          <w:rFonts w:ascii="Verdana" w:hAnsi="Verdana" w:cs="Tahoma"/>
          <w:color w:val="000000"/>
          <w:sz w:val="22"/>
          <w:lang w:val="es-ES"/>
        </w:rPr>
        <w:t>.</w:t>
      </w:r>
    </w:p>
    <w:p w14:paraId="70B09E35" w14:textId="77777777" w:rsidR="003F243F" w:rsidRPr="00205DAB" w:rsidRDefault="003F243F" w:rsidP="004A6E3F">
      <w:pPr>
        <w:tabs>
          <w:tab w:val="left" w:pos="1134"/>
        </w:tabs>
        <w:jc w:val="both"/>
        <w:rPr>
          <w:rFonts w:ascii="Verdana" w:hAnsi="Verdana"/>
          <w:sz w:val="22"/>
          <w:lang w:val="es-ES"/>
        </w:rPr>
      </w:pPr>
    </w:p>
    <w:p w14:paraId="42B23849" w14:textId="77777777" w:rsidR="003F243F" w:rsidRPr="00205DAB" w:rsidRDefault="0069367E" w:rsidP="0069367E">
      <w:pPr>
        <w:tabs>
          <w:tab w:val="left" w:pos="1134"/>
        </w:tabs>
        <w:jc w:val="both"/>
        <w:rPr>
          <w:rFonts w:ascii="Verdana" w:hAnsi="Verdana"/>
          <w:sz w:val="22"/>
          <w:lang w:val="es-ES"/>
        </w:rPr>
      </w:pPr>
      <w:r w:rsidRPr="00205DAB">
        <w:rPr>
          <w:rFonts w:ascii="Verdana" w:hAnsi="Verdana"/>
          <w:b/>
          <w:sz w:val="22"/>
          <w:lang w:val="es-BO"/>
        </w:rPr>
        <w:t xml:space="preserve">ARTÍCULO 100. (MODALIDADES DE VOTACIÓN). </w:t>
      </w:r>
      <w:r w:rsidR="005E361B" w:rsidRPr="00205DAB">
        <w:rPr>
          <w:rFonts w:ascii="Verdana" w:hAnsi="Verdana"/>
          <w:b/>
          <w:sz w:val="22"/>
          <w:lang w:val="es-ES"/>
        </w:rPr>
        <w:t>I.</w:t>
      </w:r>
      <w:r w:rsidR="003F243F" w:rsidRPr="00205DAB">
        <w:rPr>
          <w:rFonts w:ascii="Verdana" w:hAnsi="Verdana"/>
          <w:sz w:val="22"/>
          <w:lang w:val="es-ES"/>
        </w:rPr>
        <w:t xml:space="preserve"> Toda votación será personal, pudiendo efectuarse por cualquiera de las siguientes modalidades:</w:t>
      </w:r>
    </w:p>
    <w:p w14:paraId="4A262B0D" w14:textId="77777777" w:rsidR="0069367E" w:rsidRPr="00205DAB" w:rsidRDefault="0069367E" w:rsidP="0069367E">
      <w:pPr>
        <w:tabs>
          <w:tab w:val="left" w:pos="1134"/>
        </w:tabs>
        <w:jc w:val="both"/>
        <w:rPr>
          <w:rFonts w:ascii="Verdana" w:hAnsi="Verdana"/>
          <w:sz w:val="22"/>
          <w:lang w:val="es-ES"/>
        </w:rPr>
      </w:pPr>
    </w:p>
    <w:p w14:paraId="354E6618" w14:textId="77777777" w:rsidR="003F243F" w:rsidRPr="00205DAB" w:rsidRDefault="003F243F" w:rsidP="004A6E3F">
      <w:pPr>
        <w:pStyle w:val="Prrafodelista"/>
        <w:numPr>
          <w:ilvl w:val="0"/>
          <w:numId w:val="34"/>
        </w:numPr>
        <w:jc w:val="both"/>
        <w:rPr>
          <w:rFonts w:ascii="Verdana" w:hAnsi="Verdana"/>
          <w:sz w:val="22"/>
          <w:lang w:val="es-ES"/>
        </w:rPr>
      </w:pPr>
      <w:r w:rsidRPr="00205DAB">
        <w:rPr>
          <w:rFonts w:ascii="Verdana" w:hAnsi="Verdana"/>
          <w:b/>
          <w:sz w:val="22"/>
          <w:lang w:val="es-ES"/>
        </w:rPr>
        <w:t>Por signo.-</w:t>
      </w:r>
      <w:r w:rsidR="00960C7C" w:rsidRPr="00205DAB">
        <w:rPr>
          <w:rFonts w:ascii="Verdana" w:hAnsi="Verdana"/>
          <w:sz w:val="22"/>
          <w:lang w:val="es-ES"/>
        </w:rPr>
        <w:t xml:space="preserve"> Será</w:t>
      </w:r>
      <w:r w:rsidRPr="00205DAB">
        <w:rPr>
          <w:rFonts w:ascii="Verdana" w:hAnsi="Verdana"/>
          <w:sz w:val="22"/>
          <w:lang w:val="es-ES"/>
        </w:rPr>
        <w:t xml:space="preserve"> la que se realiza levantando la mano o poniéndose de pie, ante la pregunta de la presidencia de quiénes están de acuerdo o a favor y de quienes en contra, computándose como abstención las que no votaron por alguna de las dos opciones.</w:t>
      </w:r>
      <w:r w:rsidR="00093A1A" w:rsidRPr="00205DAB">
        <w:rPr>
          <w:rFonts w:ascii="Verdana" w:hAnsi="Verdana"/>
          <w:sz w:val="22"/>
          <w:lang w:val="es-ES"/>
        </w:rPr>
        <w:t xml:space="preserve"> En casos eleccionarios, la “fila india”.</w:t>
      </w:r>
    </w:p>
    <w:p w14:paraId="1BAF6E6D" w14:textId="77777777" w:rsidR="003F243F" w:rsidRPr="00205DAB" w:rsidRDefault="003F243F" w:rsidP="004A6E3F">
      <w:pPr>
        <w:pStyle w:val="Prrafodelista"/>
        <w:numPr>
          <w:ilvl w:val="0"/>
          <w:numId w:val="34"/>
        </w:numPr>
        <w:jc w:val="both"/>
        <w:rPr>
          <w:rFonts w:ascii="Verdana" w:hAnsi="Verdana"/>
          <w:sz w:val="22"/>
          <w:lang w:val="es-ES"/>
        </w:rPr>
      </w:pPr>
      <w:r w:rsidRPr="00205DAB">
        <w:rPr>
          <w:rFonts w:ascii="Verdana" w:hAnsi="Verdana"/>
          <w:b/>
          <w:sz w:val="22"/>
          <w:lang w:val="es-ES"/>
        </w:rPr>
        <w:t>Nominal.-</w:t>
      </w:r>
      <w:r w:rsidR="00960C7C" w:rsidRPr="00205DAB">
        <w:rPr>
          <w:rFonts w:ascii="Verdana" w:hAnsi="Verdana"/>
          <w:sz w:val="22"/>
          <w:lang w:val="es-ES"/>
        </w:rPr>
        <w:t xml:space="preserve"> Será</w:t>
      </w:r>
      <w:r w:rsidRPr="00205DAB">
        <w:rPr>
          <w:rFonts w:ascii="Verdana" w:hAnsi="Verdana"/>
          <w:sz w:val="22"/>
          <w:lang w:val="es-ES"/>
        </w:rPr>
        <w:t xml:space="preserve"> la que se realiza diciendo “Si”,  “No” o “Me Abstengo” ante la pregunta de la presidencia.</w:t>
      </w:r>
    </w:p>
    <w:p w14:paraId="342C1EEB" w14:textId="77777777" w:rsidR="003F243F" w:rsidRPr="00205DAB" w:rsidRDefault="003F243F" w:rsidP="004A6E3F">
      <w:pPr>
        <w:pStyle w:val="Prrafodelista"/>
        <w:numPr>
          <w:ilvl w:val="0"/>
          <w:numId w:val="34"/>
        </w:numPr>
        <w:jc w:val="both"/>
        <w:rPr>
          <w:rFonts w:ascii="Verdana" w:hAnsi="Verdana"/>
          <w:sz w:val="22"/>
          <w:lang w:val="es-ES"/>
        </w:rPr>
      </w:pPr>
      <w:r w:rsidRPr="00205DAB">
        <w:rPr>
          <w:rFonts w:ascii="Verdana" w:hAnsi="Verdana"/>
          <w:b/>
          <w:sz w:val="22"/>
          <w:lang w:val="es-ES"/>
        </w:rPr>
        <w:t>Por escrutinio.-</w:t>
      </w:r>
      <w:r w:rsidR="00960C7C" w:rsidRPr="00205DAB">
        <w:rPr>
          <w:rFonts w:ascii="Verdana" w:hAnsi="Verdana"/>
          <w:sz w:val="22"/>
          <w:lang w:val="es-ES"/>
        </w:rPr>
        <w:t xml:space="preserve"> Será</w:t>
      </w:r>
      <w:r w:rsidRPr="00205DAB">
        <w:rPr>
          <w:rFonts w:ascii="Verdana" w:hAnsi="Verdana"/>
          <w:sz w:val="22"/>
          <w:lang w:val="es-ES"/>
        </w:rPr>
        <w:t xml:space="preserve"> la que se realiza depositando el voto expresado en una papeleta, en un ánfora. </w:t>
      </w:r>
    </w:p>
    <w:p w14:paraId="1BAAF69D" w14:textId="77777777" w:rsidR="003F243F" w:rsidRPr="00205DAB" w:rsidRDefault="003F243F" w:rsidP="004A6E3F">
      <w:pPr>
        <w:jc w:val="both"/>
        <w:rPr>
          <w:rFonts w:ascii="Verdana" w:hAnsi="Verdana"/>
          <w:b/>
          <w:sz w:val="22"/>
          <w:lang w:val="es-ES"/>
        </w:rPr>
      </w:pPr>
    </w:p>
    <w:p w14:paraId="08C3A554" w14:textId="77777777" w:rsidR="00093A1A" w:rsidRPr="00205DAB" w:rsidRDefault="005E361B" w:rsidP="004A6E3F">
      <w:pPr>
        <w:jc w:val="both"/>
        <w:rPr>
          <w:rFonts w:ascii="Verdana" w:hAnsi="Verdana"/>
          <w:sz w:val="22"/>
          <w:lang w:val="es-ES"/>
        </w:rPr>
      </w:pPr>
      <w:r w:rsidRPr="00205DAB">
        <w:rPr>
          <w:rFonts w:ascii="Verdana" w:hAnsi="Verdana"/>
          <w:b/>
          <w:sz w:val="22"/>
          <w:lang w:val="es-ES"/>
        </w:rPr>
        <w:t>I</w:t>
      </w:r>
      <w:r w:rsidR="0069367E" w:rsidRPr="00205DAB">
        <w:rPr>
          <w:rFonts w:ascii="Verdana" w:hAnsi="Verdana"/>
          <w:b/>
          <w:sz w:val="22"/>
          <w:lang w:val="es-ES"/>
        </w:rPr>
        <w:t>I</w:t>
      </w:r>
      <w:r w:rsidRPr="00205DAB">
        <w:rPr>
          <w:rFonts w:ascii="Verdana" w:hAnsi="Verdana"/>
          <w:b/>
          <w:sz w:val="22"/>
          <w:lang w:val="es-ES"/>
        </w:rPr>
        <w:t>.</w:t>
      </w:r>
      <w:r w:rsidR="003F243F" w:rsidRPr="00205DAB">
        <w:rPr>
          <w:rFonts w:ascii="Verdana" w:hAnsi="Verdana"/>
          <w:sz w:val="22"/>
          <w:lang w:val="es-ES"/>
        </w:rPr>
        <w:t xml:space="preserve"> La modalidad ordinaria de votación</w:t>
      </w:r>
      <w:r w:rsidR="00093A1A" w:rsidRPr="00205DAB">
        <w:rPr>
          <w:rFonts w:ascii="Verdana" w:hAnsi="Verdana"/>
          <w:sz w:val="22"/>
          <w:lang w:val="es-ES"/>
        </w:rPr>
        <w:t xml:space="preserve"> en Consejo Directivo, Tribunal de Ética y Comisión</w:t>
      </w:r>
      <w:r w:rsidR="003F243F" w:rsidRPr="00205DAB">
        <w:rPr>
          <w:rFonts w:ascii="Verdana" w:hAnsi="Verdana"/>
          <w:sz w:val="22"/>
          <w:lang w:val="es-ES"/>
        </w:rPr>
        <w:t xml:space="preserve"> será la nominal. Se podrá optar por la modalidad de signo, cuando exista la necesidad de r</w:t>
      </w:r>
      <w:r w:rsidR="00093A1A" w:rsidRPr="00205DAB">
        <w:rPr>
          <w:rFonts w:ascii="Verdana" w:hAnsi="Verdana"/>
          <w:sz w:val="22"/>
          <w:lang w:val="es-ES"/>
        </w:rPr>
        <w:t>ealizar la votación con rapidez</w:t>
      </w:r>
      <w:r w:rsidR="003F243F" w:rsidRPr="00205DAB">
        <w:rPr>
          <w:rFonts w:ascii="Verdana" w:hAnsi="Verdana"/>
          <w:sz w:val="22"/>
          <w:lang w:val="es-ES"/>
        </w:rPr>
        <w:t xml:space="preserve">. </w:t>
      </w:r>
    </w:p>
    <w:p w14:paraId="54AA3525" w14:textId="77777777" w:rsidR="00093A1A" w:rsidRPr="00205DAB" w:rsidRDefault="00093A1A" w:rsidP="004A6E3F">
      <w:pPr>
        <w:jc w:val="both"/>
        <w:rPr>
          <w:rFonts w:ascii="Verdana" w:hAnsi="Verdana"/>
          <w:sz w:val="22"/>
          <w:lang w:val="es-ES"/>
        </w:rPr>
      </w:pPr>
    </w:p>
    <w:p w14:paraId="20C5BE09" w14:textId="77777777" w:rsidR="00093A1A" w:rsidRPr="00205DAB" w:rsidRDefault="005E361B" w:rsidP="004A6E3F">
      <w:pPr>
        <w:jc w:val="both"/>
        <w:rPr>
          <w:rFonts w:ascii="Verdana" w:hAnsi="Verdana"/>
          <w:sz w:val="22"/>
          <w:lang w:val="es-ES"/>
        </w:rPr>
      </w:pPr>
      <w:r w:rsidRPr="00205DAB">
        <w:rPr>
          <w:rFonts w:ascii="Verdana" w:hAnsi="Verdana"/>
          <w:b/>
          <w:sz w:val="22"/>
          <w:lang w:val="es-ES"/>
        </w:rPr>
        <w:t>I</w:t>
      </w:r>
      <w:r w:rsidR="0069367E" w:rsidRPr="00205DAB">
        <w:rPr>
          <w:rFonts w:ascii="Verdana" w:hAnsi="Verdana"/>
          <w:b/>
          <w:sz w:val="22"/>
          <w:lang w:val="es-ES"/>
        </w:rPr>
        <w:t>II</w:t>
      </w:r>
      <w:r w:rsidRPr="00205DAB">
        <w:rPr>
          <w:rFonts w:ascii="Verdana" w:hAnsi="Verdana"/>
          <w:b/>
          <w:sz w:val="22"/>
          <w:lang w:val="es-ES"/>
        </w:rPr>
        <w:t>.</w:t>
      </w:r>
      <w:r w:rsidR="00093A1A" w:rsidRPr="00205DAB">
        <w:rPr>
          <w:rFonts w:ascii="Verdana" w:hAnsi="Verdana"/>
          <w:sz w:val="22"/>
          <w:lang w:val="es-ES"/>
        </w:rPr>
        <w:t xml:space="preserve"> La modalidad ordinaria de votación en Congresos y Asambleas será la por signo. </w:t>
      </w:r>
      <w:r w:rsidR="003F243F" w:rsidRPr="00205DAB">
        <w:rPr>
          <w:rFonts w:ascii="Verdana" w:hAnsi="Verdana"/>
          <w:sz w:val="22"/>
          <w:lang w:val="es-ES"/>
        </w:rPr>
        <w:t xml:space="preserve">Se optará por la votación por escrutinio, cuando exista la necesidad de efectuar el voto secreto, por acuerdo del </w:t>
      </w:r>
      <w:r w:rsidR="00093A1A" w:rsidRPr="00205DAB">
        <w:rPr>
          <w:rFonts w:ascii="Verdana" w:hAnsi="Verdana"/>
          <w:sz w:val="22"/>
          <w:lang w:val="es-ES"/>
        </w:rPr>
        <w:t>pleno</w:t>
      </w:r>
      <w:r w:rsidR="003F243F" w:rsidRPr="00205DAB">
        <w:rPr>
          <w:rFonts w:ascii="Verdana" w:hAnsi="Verdana"/>
          <w:sz w:val="22"/>
          <w:lang w:val="es-ES"/>
        </w:rPr>
        <w:t xml:space="preserve"> del </w:t>
      </w:r>
      <w:r w:rsidR="00093A1A" w:rsidRPr="00205DAB">
        <w:rPr>
          <w:rFonts w:ascii="Verdana" w:hAnsi="Verdana"/>
          <w:sz w:val="22"/>
          <w:lang w:val="es-ES"/>
        </w:rPr>
        <w:t>Congreso</w:t>
      </w:r>
      <w:r w:rsidR="003F243F" w:rsidRPr="00205DAB">
        <w:rPr>
          <w:rFonts w:ascii="Verdana" w:hAnsi="Verdana"/>
          <w:sz w:val="22"/>
          <w:lang w:val="es-ES"/>
        </w:rPr>
        <w:t xml:space="preserve">. </w:t>
      </w:r>
    </w:p>
    <w:p w14:paraId="5D1820D5" w14:textId="77777777" w:rsidR="00093A1A" w:rsidRPr="00205DAB" w:rsidRDefault="00093A1A" w:rsidP="004A6E3F">
      <w:pPr>
        <w:jc w:val="both"/>
        <w:rPr>
          <w:rFonts w:ascii="Verdana" w:hAnsi="Verdana"/>
          <w:sz w:val="22"/>
          <w:lang w:val="es-ES"/>
        </w:rPr>
      </w:pPr>
    </w:p>
    <w:p w14:paraId="01B062C0" w14:textId="77777777" w:rsidR="003F243F" w:rsidRPr="00205DAB" w:rsidRDefault="005E361B" w:rsidP="004A6E3F">
      <w:pPr>
        <w:jc w:val="both"/>
        <w:rPr>
          <w:rFonts w:ascii="Verdana" w:hAnsi="Verdana"/>
          <w:sz w:val="22"/>
          <w:lang w:val="es-ES"/>
        </w:rPr>
      </w:pPr>
      <w:r w:rsidRPr="00205DAB">
        <w:rPr>
          <w:rFonts w:ascii="Verdana" w:hAnsi="Verdana"/>
          <w:b/>
          <w:sz w:val="22"/>
          <w:lang w:val="es-ES"/>
        </w:rPr>
        <w:t>IV.</w:t>
      </w:r>
      <w:r w:rsidR="00093A1A" w:rsidRPr="00205DAB">
        <w:rPr>
          <w:rFonts w:ascii="Verdana" w:hAnsi="Verdana"/>
          <w:sz w:val="22"/>
          <w:lang w:val="es-ES"/>
        </w:rPr>
        <w:t xml:space="preserve"> En todos los</w:t>
      </w:r>
      <w:r w:rsidR="003F243F" w:rsidRPr="00205DAB">
        <w:rPr>
          <w:rFonts w:ascii="Verdana" w:hAnsi="Verdana"/>
          <w:sz w:val="22"/>
          <w:lang w:val="es-ES"/>
        </w:rPr>
        <w:t xml:space="preserve"> casos, el uso de la modalidad </w:t>
      </w:r>
      <w:r w:rsidR="00093A1A" w:rsidRPr="00205DAB">
        <w:rPr>
          <w:rFonts w:ascii="Verdana" w:hAnsi="Verdana"/>
          <w:sz w:val="22"/>
          <w:lang w:val="es-ES"/>
        </w:rPr>
        <w:t xml:space="preserve">de votación </w:t>
      </w:r>
      <w:r w:rsidR="003F243F" w:rsidRPr="00205DAB">
        <w:rPr>
          <w:rFonts w:ascii="Verdana" w:hAnsi="Verdana"/>
          <w:sz w:val="22"/>
          <w:lang w:val="es-ES"/>
        </w:rPr>
        <w:t>será enunciada por la presidencia.</w:t>
      </w:r>
    </w:p>
    <w:p w14:paraId="66C90B48" w14:textId="77777777" w:rsidR="003F243F" w:rsidRPr="00205DAB" w:rsidRDefault="003F243F" w:rsidP="004A6E3F">
      <w:pPr>
        <w:tabs>
          <w:tab w:val="left" w:pos="1134"/>
        </w:tabs>
        <w:jc w:val="both"/>
        <w:rPr>
          <w:rFonts w:ascii="Verdana" w:hAnsi="Verdana"/>
          <w:sz w:val="22"/>
          <w:lang w:val="es-BO"/>
        </w:rPr>
      </w:pPr>
    </w:p>
    <w:p w14:paraId="49C2B774" w14:textId="77777777" w:rsidR="003F243F" w:rsidRPr="00205DAB" w:rsidRDefault="0069367E" w:rsidP="0069367E">
      <w:pPr>
        <w:tabs>
          <w:tab w:val="left" w:pos="1134"/>
        </w:tabs>
        <w:jc w:val="both"/>
        <w:rPr>
          <w:rFonts w:ascii="Verdana" w:hAnsi="Verdana" w:cs="Tahoma"/>
          <w:color w:val="000000"/>
          <w:sz w:val="22"/>
          <w:lang w:val="es-ES"/>
        </w:rPr>
      </w:pPr>
      <w:r w:rsidRPr="00205DAB">
        <w:rPr>
          <w:rFonts w:ascii="Verdana" w:hAnsi="Verdana"/>
          <w:b/>
          <w:sz w:val="22"/>
          <w:lang w:val="es-BO"/>
        </w:rPr>
        <w:t xml:space="preserve">ARTÍCULO 101. (CLASIFICACIÓN DE RESULTADOS DE VOTACIÓN). </w:t>
      </w:r>
      <w:r w:rsidR="005E361B" w:rsidRPr="00205DAB">
        <w:rPr>
          <w:rFonts w:ascii="Verdana" w:hAnsi="Verdana" w:cs="Tahoma"/>
          <w:b/>
          <w:color w:val="000000"/>
          <w:sz w:val="22"/>
          <w:lang w:val="es-ES"/>
        </w:rPr>
        <w:t>I.</w:t>
      </w:r>
      <w:r w:rsidR="003F243F" w:rsidRPr="00205DAB">
        <w:rPr>
          <w:rFonts w:ascii="Verdana" w:hAnsi="Verdana" w:cs="Tahoma"/>
          <w:color w:val="000000"/>
          <w:sz w:val="22"/>
          <w:lang w:val="es-ES"/>
        </w:rPr>
        <w:t xml:space="preserve"> La mayoría de votos se clasificará de la siguiente manera, mismos que se aplicarán ante las votaciones realizadas</w:t>
      </w:r>
      <w:r w:rsidR="00F139E6" w:rsidRPr="00205DAB">
        <w:rPr>
          <w:rFonts w:ascii="Verdana" w:hAnsi="Verdana" w:cs="Tahoma"/>
          <w:color w:val="000000"/>
          <w:sz w:val="22"/>
          <w:lang w:val="es-ES"/>
        </w:rPr>
        <w:t xml:space="preserve"> en Congresos, Asambleas, Consejo Directivo, Tribunal de Ética y Comisiones</w:t>
      </w:r>
      <w:r w:rsidR="003F243F" w:rsidRPr="00205DAB">
        <w:rPr>
          <w:rFonts w:ascii="Verdana" w:hAnsi="Verdana" w:cs="Tahoma"/>
          <w:color w:val="000000"/>
          <w:sz w:val="22"/>
          <w:lang w:val="es-ES"/>
        </w:rPr>
        <w:t>:</w:t>
      </w:r>
    </w:p>
    <w:p w14:paraId="4E04B601" w14:textId="77777777" w:rsidR="00F139E6" w:rsidRPr="00205DAB" w:rsidRDefault="00F139E6" w:rsidP="004A6E3F">
      <w:pPr>
        <w:pStyle w:val="Prrafodelista"/>
        <w:autoSpaceDE w:val="0"/>
        <w:autoSpaceDN w:val="0"/>
        <w:adjustRightInd w:val="0"/>
        <w:jc w:val="both"/>
        <w:rPr>
          <w:rFonts w:ascii="Verdana" w:hAnsi="Verdana" w:cs="Tahoma"/>
          <w:color w:val="000000"/>
          <w:sz w:val="22"/>
          <w:lang w:val="es-ES"/>
        </w:rPr>
      </w:pPr>
    </w:p>
    <w:p w14:paraId="25C72E8A"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Mayoría Simple.-</w:t>
      </w:r>
      <w:r w:rsidRPr="00205DAB">
        <w:rPr>
          <w:rFonts w:ascii="Verdana" w:hAnsi="Verdana" w:cs="Tahoma"/>
          <w:color w:val="000000"/>
          <w:sz w:val="22"/>
          <w:lang w:val="es-ES"/>
        </w:rPr>
        <w:t xml:space="preserve"> Será cuando la cantidad de votos a favor sea ma</w:t>
      </w:r>
      <w:r w:rsidR="00F139E6" w:rsidRPr="00205DAB">
        <w:rPr>
          <w:rFonts w:ascii="Verdana" w:hAnsi="Verdana" w:cs="Tahoma"/>
          <w:color w:val="000000"/>
          <w:sz w:val="22"/>
          <w:lang w:val="es-ES"/>
        </w:rPr>
        <w:t>yor, considerando los presentes.</w:t>
      </w:r>
    </w:p>
    <w:p w14:paraId="6551265E" w14:textId="77777777" w:rsidR="003F243F" w:rsidRPr="00205DAB" w:rsidRDefault="003F243F" w:rsidP="004A6E3F">
      <w:pPr>
        <w:pStyle w:val="Prrafodelista"/>
        <w:autoSpaceDE w:val="0"/>
        <w:autoSpaceDN w:val="0"/>
        <w:adjustRightInd w:val="0"/>
        <w:jc w:val="both"/>
        <w:rPr>
          <w:rFonts w:ascii="Verdana" w:hAnsi="Verdana" w:cs="Tahoma"/>
          <w:color w:val="000000"/>
          <w:sz w:val="22"/>
          <w:lang w:val="es-ES"/>
        </w:rPr>
      </w:pPr>
    </w:p>
    <w:p w14:paraId="7539D3DD"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Mayoría Absoluta.-</w:t>
      </w:r>
      <w:r w:rsidRPr="00205DAB">
        <w:rPr>
          <w:rFonts w:ascii="Verdana" w:hAnsi="Verdana" w:cs="Tahoma"/>
          <w:color w:val="000000"/>
          <w:sz w:val="22"/>
          <w:lang w:val="es-ES"/>
        </w:rPr>
        <w:t xml:space="preserve"> Será cuando la cantidad de votos a favor sea mayor, considerando al total de los </w:t>
      </w:r>
      <w:r w:rsidR="00F139E6" w:rsidRPr="00205DAB">
        <w:rPr>
          <w:rFonts w:ascii="Verdana" w:hAnsi="Verdana" w:cs="Tahoma"/>
          <w:color w:val="000000"/>
          <w:sz w:val="22"/>
          <w:lang w:val="es-ES"/>
        </w:rPr>
        <w:t xml:space="preserve">integrantes de la </w:t>
      </w:r>
      <w:r w:rsidR="000A1950" w:rsidRPr="00205DAB">
        <w:rPr>
          <w:rFonts w:ascii="Verdana" w:hAnsi="Verdana" w:cs="Tahoma"/>
          <w:color w:val="000000"/>
          <w:sz w:val="22"/>
          <w:lang w:val="es-ES"/>
        </w:rPr>
        <w:t xml:space="preserve">determinada </w:t>
      </w:r>
      <w:r w:rsidR="00F139E6" w:rsidRPr="00205DAB">
        <w:rPr>
          <w:rFonts w:ascii="Verdana" w:hAnsi="Verdana" w:cs="Tahoma"/>
          <w:color w:val="000000"/>
          <w:sz w:val="22"/>
          <w:lang w:val="es-ES"/>
        </w:rPr>
        <w:t>instancia orgánica.</w:t>
      </w:r>
    </w:p>
    <w:p w14:paraId="4681BED2" w14:textId="77777777" w:rsidR="003F243F" w:rsidRPr="00205DAB" w:rsidRDefault="000A1950" w:rsidP="004A6E3F">
      <w:pPr>
        <w:pStyle w:val="Prrafodelista"/>
        <w:tabs>
          <w:tab w:val="left" w:pos="4625"/>
        </w:tabs>
        <w:autoSpaceDE w:val="0"/>
        <w:autoSpaceDN w:val="0"/>
        <w:adjustRightInd w:val="0"/>
        <w:jc w:val="both"/>
        <w:rPr>
          <w:rFonts w:ascii="Verdana" w:hAnsi="Verdana" w:cs="Tahoma"/>
          <w:b/>
          <w:color w:val="000000"/>
          <w:sz w:val="22"/>
          <w:lang w:val="es-ES"/>
        </w:rPr>
      </w:pPr>
      <w:r w:rsidRPr="00205DAB">
        <w:rPr>
          <w:rFonts w:ascii="Verdana" w:hAnsi="Verdana" w:cs="Tahoma"/>
          <w:b/>
          <w:color w:val="000000"/>
          <w:sz w:val="22"/>
          <w:lang w:val="es-ES"/>
        </w:rPr>
        <w:tab/>
      </w:r>
    </w:p>
    <w:p w14:paraId="7A8249BD"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lastRenderedPageBreak/>
        <w:t>Dos Tercios (2/3) Simple.-</w:t>
      </w:r>
      <w:r w:rsidRPr="00205DAB">
        <w:rPr>
          <w:rFonts w:ascii="Verdana" w:hAnsi="Verdana" w:cs="Tahoma"/>
          <w:color w:val="000000"/>
          <w:sz w:val="22"/>
          <w:lang w:val="es-ES"/>
        </w:rPr>
        <w:t xml:space="preserve"> Será cuando la cantidad de votos a favor sea igual o mayor a dos tercios de los </w:t>
      </w:r>
      <w:r w:rsidR="00F139E6" w:rsidRPr="00205DAB">
        <w:rPr>
          <w:rFonts w:ascii="Verdana" w:hAnsi="Verdana" w:cs="Tahoma"/>
          <w:color w:val="000000"/>
          <w:sz w:val="22"/>
          <w:lang w:val="es-ES"/>
        </w:rPr>
        <w:t>integrantes presentes.</w:t>
      </w:r>
    </w:p>
    <w:p w14:paraId="7353D47D" w14:textId="77777777" w:rsidR="003F243F" w:rsidRPr="00205DAB" w:rsidRDefault="003F243F" w:rsidP="004A6E3F">
      <w:pPr>
        <w:pStyle w:val="Prrafodelista"/>
        <w:autoSpaceDE w:val="0"/>
        <w:autoSpaceDN w:val="0"/>
        <w:adjustRightInd w:val="0"/>
        <w:jc w:val="both"/>
        <w:rPr>
          <w:rFonts w:ascii="Verdana" w:hAnsi="Verdana" w:cs="Tahoma"/>
          <w:b/>
          <w:color w:val="000000"/>
          <w:sz w:val="22"/>
          <w:lang w:val="es-ES"/>
        </w:rPr>
      </w:pPr>
    </w:p>
    <w:p w14:paraId="720BB0EC"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Dos Tercios (2/3) Absoluto.-</w:t>
      </w:r>
      <w:r w:rsidR="00F139E6" w:rsidRPr="00205DAB">
        <w:rPr>
          <w:rFonts w:ascii="Verdana" w:hAnsi="Verdana" w:cs="Tahoma"/>
          <w:color w:val="000000"/>
          <w:sz w:val="22"/>
          <w:lang w:val="es-ES"/>
        </w:rPr>
        <w:t xml:space="preserve">Será cuando la cantidad de votos a favor sea igual o mayor a dos tercios del total de los integrantes de la </w:t>
      </w:r>
      <w:r w:rsidR="000A1950" w:rsidRPr="00205DAB">
        <w:rPr>
          <w:rFonts w:ascii="Verdana" w:hAnsi="Verdana" w:cs="Tahoma"/>
          <w:color w:val="000000"/>
          <w:sz w:val="22"/>
          <w:lang w:val="es-ES"/>
        </w:rPr>
        <w:t xml:space="preserve">determinada </w:t>
      </w:r>
      <w:r w:rsidR="00F139E6" w:rsidRPr="00205DAB">
        <w:rPr>
          <w:rFonts w:ascii="Verdana" w:hAnsi="Verdana" w:cs="Tahoma"/>
          <w:color w:val="000000"/>
          <w:sz w:val="22"/>
          <w:lang w:val="es-ES"/>
        </w:rPr>
        <w:t>instancia orgánica.</w:t>
      </w:r>
    </w:p>
    <w:p w14:paraId="458F5521" w14:textId="77777777" w:rsidR="003F243F" w:rsidRPr="00205DAB" w:rsidRDefault="003F243F" w:rsidP="004A6E3F">
      <w:pPr>
        <w:pStyle w:val="Prrafodelista"/>
        <w:autoSpaceDE w:val="0"/>
        <w:autoSpaceDN w:val="0"/>
        <w:adjustRightInd w:val="0"/>
        <w:jc w:val="both"/>
        <w:rPr>
          <w:rFonts w:ascii="Verdana" w:hAnsi="Verdana" w:cs="Tahoma"/>
          <w:b/>
          <w:color w:val="000000"/>
          <w:sz w:val="22"/>
          <w:lang w:val="es-ES"/>
        </w:rPr>
      </w:pPr>
    </w:p>
    <w:p w14:paraId="26C1B585"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Unanimidad Simple.</w:t>
      </w:r>
      <w:r w:rsidRPr="00205DAB">
        <w:rPr>
          <w:rFonts w:ascii="Verdana" w:hAnsi="Verdana" w:cs="Tahoma"/>
          <w:color w:val="000000"/>
          <w:sz w:val="22"/>
          <w:lang w:val="es-ES"/>
        </w:rPr>
        <w:t xml:space="preserve">- Será cuando exista voto a favor de todos los </w:t>
      </w:r>
      <w:r w:rsidR="00A47D52" w:rsidRPr="00205DAB">
        <w:rPr>
          <w:rFonts w:ascii="Verdana" w:hAnsi="Verdana" w:cs="Tahoma"/>
          <w:color w:val="000000"/>
          <w:sz w:val="22"/>
          <w:lang w:val="es-ES"/>
        </w:rPr>
        <w:t>integrantes presentes</w:t>
      </w:r>
      <w:r w:rsidR="00F139E6" w:rsidRPr="00205DAB">
        <w:rPr>
          <w:rFonts w:ascii="Verdana" w:hAnsi="Verdana" w:cs="Tahoma"/>
          <w:color w:val="000000"/>
          <w:sz w:val="22"/>
          <w:lang w:val="es-ES"/>
        </w:rPr>
        <w:t xml:space="preserve"> en la </w:t>
      </w:r>
      <w:r w:rsidR="000A1950" w:rsidRPr="00205DAB">
        <w:rPr>
          <w:rFonts w:ascii="Verdana" w:hAnsi="Verdana" w:cs="Tahoma"/>
          <w:color w:val="000000"/>
          <w:sz w:val="22"/>
          <w:lang w:val="es-ES"/>
        </w:rPr>
        <w:t xml:space="preserve">determinada </w:t>
      </w:r>
      <w:r w:rsidR="00F139E6" w:rsidRPr="00205DAB">
        <w:rPr>
          <w:rFonts w:ascii="Verdana" w:hAnsi="Verdana" w:cs="Tahoma"/>
          <w:color w:val="000000"/>
          <w:sz w:val="22"/>
          <w:lang w:val="es-ES"/>
        </w:rPr>
        <w:t>instancia orgánica.</w:t>
      </w:r>
    </w:p>
    <w:p w14:paraId="705D83AF" w14:textId="77777777" w:rsidR="003F243F" w:rsidRPr="00205DAB" w:rsidRDefault="003F243F" w:rsidP="004A6E3F">
      <w:pPr>
        <w:pStyle w:val="Prrafodelista"/>
        <w:autoSpaceDE w:val="0"/>
        <w:autoSpaceDN w:val="0"/>
        <w:adjustRightInd w:val="0"/>
        <w:jc w:val="both"/>
        <w:rPr>
          <w:rFonts w:ascii="Verdana" w:hAnsi="Verdana" w:cs="Tahoma"/>
          <w:b/>
          <w:color w:val="000000"/>
          <w:sz w:val="22"/>
          <w:lang w:val="es-ES"/>
        </w:rPr>
      </w:pPr>
    </w:p>
    <w:p w14:paraId="4E91BEA5" w14:textId="77777777" w:rsidR="003F243F" w:rsidRPr="00205DAB" w:rsidRDefault="003F243F" w:rsidP="004A6E3F">
      <w:pPr>
        <w:pStyle w:val="Prrafodelista"/>
        <w:numPr>
          <w:ilvl w:val="0"/>
          <w:numId w:val="36"/>
        </w:num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Unanimidad Absoluta.</w:t>
      </w:r>
      <w:r w:rsidRPr="00205DAB">
        <w:rPr>
          <w:rFonts w:ascii="Verdana" w:hAnsi="Verdana" w:cs="Tahoma"/>
          <w:color w:val="000000"/>
          <w:sz w:val="22"/>
          <w:lang w:val="es-ES"/>
        </w:rPr>
        <w:t xml:space="preserve">- Será cuando exista voto a favor de todos y cada uno del total de los </w:t>
      </w:r>
      <w:r w:rsidR="00A47D52" w:rsidRPr="00205DAB">
        <w:rPr>
          <w:rFonts w:ascii="Verdana" w:hAnsi="Verdana" w:cs="Tahoma"/>
          <w:color w:val="000000"/>
          <w:sz w:val="22"/>
          <w:lang w:val="es-ES"/>
        </w:rPr>
        <w:t>integrantes de</w:t>
      </w:r>
      <w:r w:rsidR="00F139E6" w:rsidRPr="00205DAB">
        <w:rPr>
          <w:rFonts w:ascii="Verdana" w:hAnsi="Verdana" w:cs="Tahoma"/>
          <w:color w:val="000000"/>
          <w:sz w:val="22"/>
          <w:lang w:val="es-ES"/>
        </w:rPr>
        <w:t xml:space="preserve"> la </w:t>
      </w:r>
      <w:r w:rsidR="000A1950" w:rsidRPr="00205DAB">
        <w:rPr>
          <w:rFonts w:ascii="Verdana" w:hAnsi="Verdana" w:cs="Tahoma"/>
          <w:color w:val="000000"/>
          <w:sz w:val="22"/>
          <w:lang w:val="es-ES"/>
        </w:rPr>
        <w:t xml:space="preserve">determinada </w:t>
      </w:r>
      <w:r w:rsidR="00F139E6" w:rsidRPr="00205DAB">
        <w:rPr>
          <w:rFonts w:ascii="Verdana" w:hAnsi="Verdana" w:cs="Tahoma"/>
          <w:color w:val="000000"/>
          <w:sz w:val="22"/>
          <w:lang w:val="es-ES"/>
        </w:rPr>
        <w:t>instancia orgánica.</w:t>
      </w:r>
    </w:p>
    <w:p w14:paraId="484B9356" w14:textId="77777777" w:rsidR="003F243F" w:rsidRPr="00205DAB" w:rsidRDefault="003F243F" w:rsidP="004A6E3F">
      <w:pPr>
        <w:autoSpaceDE w:val="0"/>
        <w:autoSpaceDN w:val="0"/>
        <w:adjustRightInd w:val="0"/>
        <w:jc w:val="both"/>
        <w:rPr>
          <w:rFonts w:ascii="Verdana" w:hAnsi="Verdana" w:cs="Tahoma"/>
          <w:color w:val="000000"/>
          <w:sz w:val="22"/>
          <w:lang w:val="es-ES"/>
        </w:rPr>
      </w:pPr>
    </w:p>
    <w:p w14:paraId="16602A74" w14:textId="77777777" w:rsidR="003F243F" w:rsidRPr="00205DAB" w:rsidRDefault="005E361B" w:rsidP="004A6E3F">
      <w:pPr>
        <w:autoSpaceDE w:val="0"/>
        <w:autoSpaceDN w:val="0"/>
        <w:adjustRightInd w:val="0"/>
        <w:jc w:val="both"/>
        <w:rPr>
          <w:rFonts w:ascii="Verdana" w:hAnsi="Verdana" w:cs="Tahoma"/>
          <w:color w:val="000000"/>
          <w:sz w:val="22"/>
          <w:lang w:val="es-ES"/>
        </w:rPr>
      </w:pPr>
      <w:r w:rsidRPr="00205DAB">
        <w:rPr>
          <w:rFonts w:ascii="Verdana" w:hAnsi="Verdana" w:cs="Tahoma"/>
          <w:b/>
          <w:color w:val="000000"/>
          <w:sz w:val="22"/>
          <w:lang w:val="es-ES"/>
        </w:rPr>
        <w:t>I</w:t>
      </w:r>
      <w:r w:rsidR="0069367E" w:rsidRPr="00205DAB">
        <w:rPr>
          <w:rFonts w:ascii="Verdana" w:hAnsi="Verdana" w:cs="Tahoma"/>
          <w:b/>
          <w:color w:val="000000"/>
          <w:sz w:val="22"/>
          <w:lang w:val="es-ES"/>
        </w:rPr>
        <w:t>I</w:t>
      </w:r>
      <w:r w:rsidRPr="00205DAB">
        <w:rPr>
          <w:rFonts w:ascii="Verdana" w:hAnsi="Verdana" w:cs="Tahoma"/>
          <w:b/>
          <w:color w:val="000000"/>
          <w:sz w:val="22"/>
          <w:lang w:val="es-ES"/>
        </w:rPr>
        <w:t>.</w:t>
      </w:r>
      <w:r w:rsidR="003F243F" w:rsidRPr="00205DAB">
        <w:rPr>
          <w:rFonts w:ascii="Verdana" w:hAnsi="Verdana" w:cs="Tahoma"/>
          <w:color w:val="000000"/>
          <w:sz w:val="22"/>
          <w:lang w:val="es-ES"/>
        </w:rPr>
        <w:t xml:space="preserve"> El Secretario</w:t>
      </w:r>
      <w:r w:rsidR="0023309A" w:rsidRPr="00205DAB">
        <w:rPr>
          <w:rFonts w:ascii="Verdana" w:hAnsi="Verdana" w:cs="Tahoma"/>
          <w:color w:val="000000"/>
          <w:sz w:val="22"/>
          <w:lang w:val="es-ES"/>
        </w:rPr>
        <w:t>/a</w:t>
      </w:r>
      <w:r w:rsidR="003F243F" w:rsidRPr="00205DAB">
        <w:rPr>
          <w:rFonts w:ascii="Verdana" w:hAnsi="Verdana" w:cs="Tahoma"/>
          <w:color w:val="000000"/>
          <w:sz w:val="22"/>
          <w:lang w:val="es-ES"/>
        </w:rPr>
        <w:t xml:space="preserve"> General, encargado de registrar el resultado de las votaciones, deberá llevar la tabla secuencial y computada que le permita, en forma inmediata, establecer la mayoría simple, mayoría absoluta, los dos tercios simple, dos tercios absoluto o la unanimidad de voto, en función del número de </w:t>
      </w:r>
      <w:r w:rsidR="0023309A" w:rsidRPr="00205DAB">
        <w:rPr>
          <w:rFonts w:ascii="Verdana" w:hAnsi="Verdana" w:cs="Tahoma"/>
          <w:color w:val="000000"/>
          <w:sz w:val="22"/>
          <w:lang w:val="es-ES"/>
        </w:rPr>
        <w:t>integrantes</w:t>
      </w:r>
      <w:r w:rsidR="003F243F" w:rsidRPr="00205DAB">
        <w:rPr>
          <w:rFonts w:ascii="Verdana" w:hAnsi="Verdana" w:cs="Tahoma"/>
          <w:color w:val="000000"/>
          <w:sz w:val="22"/>
          <w:lang w:val="es-ES"/>
        </w:rPr>
        <w:t>.</w:t>
      </w:r>
    </w:p>
    <w:p w14:paraId="02496050" w14:textId="77777777" w:rsidR="003F243F" w:rsidRPr="00205DAB" w:rsidRDefault="003F243F" w:rsidP="004A6E3F">
      <w:pPr>
        <w:tabs>
          <w:tab w:val="left" w:pos="1134"/>
        </w:tabs>
        <w:jc w:val="both"/>
        <w:rPr>
          <w:rFonts w:ascii="Verdana" w:hAnsi="Verdana"/>
          <w:sz w:val="22"/>
          <w:lang w:val="es-ES"/>
        </w:rPr>
      </w:pPr>
    </w:p>
    <w:p w14:paraId="54008B11" w14:textId="77777777" w:rsidR="003F243F" w:rsidRPr="00205DAB" w:rsidRDefault="0069367E" w:rsidP="005E57A6">
      <w:pPr>
        <w:tabs>
          <w:tab w:val="left" w:pos="1134"/>
        </w:tabs>
        <w:jc w:val="both"/>
        <w:rPr>
          <w:rFonts w:ascii="Verdana" w:hAnsi="Verdana" w:cs="Tahoma"/>
          <w:color w:val="000000"/>
          <w:sz w:val="22"/>
          <w:lang w:val="es-ES"/>
        </w:rPr>
      </w:pPr>
      <w:r w:rsidRPr="00205DAB">
        <w:rPr>
          <w:rFonts w:ascii="Verdana" w:hAnsi="Verdana"/>
          <w:b/>
          <w:sz w:val="22"/>
          <w:lang w:val="es-BO"/>
        </w:rPr>
        <w:t>ARTÍCULO 102</w:t>
      </w:r>
      <w:r w:rsidR="005E57A6" w:rsidRPr="00205DAB">
        <w:rPr>
          <w:rFonts w:ascii="Verdana" w:hAnsi="Verdana"/>
          <w:b/>
          <w:sz w:val="22"/>
          <w:lang w:val="es-BO"/>
        </w:rPr>
        <w:t>. (</w:t>
      </w:r>
      <w:r w:rsidR="005E57A6" w:rsidRPr="00205DAB">
        <w:rPr>
          <w:rFonts w:ascii="Verdana" w:hAnsi="Verdana" w:cs="Tahoma-Bold"/>
          <w:b/>
          <w:bCs/>
          <w:color w:val="000000"/>
          <w:sz w:val="22"/>
          <w:lang w:val="es-ES"/>
        </w:rPr>
        <w:t xml:space="preserve">DETERMINACIONES POR MAYORÍA DE VOTOS). </w:t>
      </w:r>
      <w:r w:rsidR="003F243F" w:rsidRPr="00205DAB">
        <w:rPr>
          <w:rFonts w:ascii="Verdana" w:hAnsi="Verdana" w:cs="Tahoma"/>
          <w:color w:val="000000"/>
          <w:sz w:val="22"/>
          <w:lang w:val="es-ES"/>
        </w:rPr>
        <w:t xml:space="preserve">Todo asunto que se discuta se decidirá por mayoría </w:t>
      </w:r>
      <w:r w:rsidR="0023309A" w:rsidRPr="00205DAB">
        <w:rPr>
          <w:rFonts w:ascii="Verdana" w:hAnsi="Verdana" w:cs="Tahoma"/>
          <w:color w:val="000000"/>
          <w:sz w:val="22"/>
          <w:lang w:val="es-ES"/>
        </w:rPr>
        <w:t>simple</w:t>
      </w:r>
      <w:r w:rsidR="003F243F" w:rsidRPr="00205DAB">
        <w:rPr>
          <w:rFonts w:ascii="Verdana" w:hAnsi="Verdana" w:cs="Tahoma"/>
          <w:color w:val="000000"/>
          <w:sz w:val="22"/>
          <w:lang w:val="es-ES"/>
        </w:rPr>
        <w:t xml:space="preserve">, </w:t>
      </w:r>
      <w:r w:rsidR="0023309A" w:rsidRPr="00205DAB">
        <w:rPr>
          <w:rFonts w:ascii="Verdana" w:hAnsi="Verdana" w:cs="Tahoma"/>
          <w:color w:val="000000"/>
          <w:sz w:val="22"/>
          <w:lang w:val="es-ES"/>
        </w:rPr>
        <w:t>salvo</w:t>
      </w:r>
      <w:r w:rsidR="003F243F" w:rsidRPr="00205DAB">
        <w:rPr>
          <w:rFonts w:ascii="Verdana" w:hAnsi="Verdana" w:cs="Tahoma"/>
          <w:color w:val="000000"/>
          <w:sz w:val="22"/>
          <w:lang w:val="es-ES"/>
        </w:rPr>
        <w:t xml:space="preserve"> los casos que requiera de </w:t>
      </w:r>
      <w:r w:rsidR="0023309A" w:rsidRPr="00205DAB">
        <w:rPr>
          <w:rFonts w:ascii="Verdana" w:hAnsi="Verdana" w:cs="Tahoma"/>
          <w:color w:val="000000"/>
          <w:sz w:val="22"/>
          <w:lang w:val="es-ES"/>
        </w:rPr>
        <w:t xml:space="preserve">mayoría absoluta o </w:t>
      </w:r>
      <w:r w:rsidR="003F243F" w:rsidRPr="00205DAB">
        <w:rPr>
          <w:rFonts w:ascii="Verdana" w:hAnsi="Verdana" w:cs="Tahoma"/>
          <w:color w:val="000000"/>
          <w:sz w:val="22"/>
          <w:lang w:val="es-ES"/>
        </w:rPr>
        <w:t xml:space="preserve">dos tercios, conforme a las </w:t>
      </w:r>
      <w:r w:rsidR="0023309A" w:rsidRPr="00205DAB">
        <w:rPr>
          <w:rFonts w:ascii="Verdana" w:hAnsi="Verdana" w:cs="Tahoma"/>
          <w:color w:val="000000"/>
          <w:sz w:val="22"/>
          <w:lang w:val="es-ES"/>
        </w:rPr>
        <w:t>especificaciones normativas correspondientes</w:t>
      </w:r>
      <w:r w:rsidR="003F243F" w:rsidRPr="00205DAB">
        <w:rPr>
          <w:rFonts w:ascii="Verdana" w:hAnsi="Verdana" w:cs="Tahoma"/>
          <w:color w:val="000000"/>
          <w:sz w:val="22"/>
          <w:lang w:val="es-ES"/>
        </w:rPr>
        <w:t>.</w:t>
      </w:r>
    </w:p>
    <w:p w14:paraId="33E3F940" w14:textId="77777777" w:rsidR="003F243F" w:rsidRPr="00205DAB" w:rsidRDefault="003F243F" w:rsidP="004A6E3F">
      <w:pPr>
        <w:tabs>
          <w:tab w:val="left" w:pos="1728"/>
        </w:tabs>
        <w:jc w:val="both"/>
        <w:rPr>
          <w:rFonts w:ascii="Verdana" w:hAnsi="Verdana"/>
          <w:sz w:val="22"/>
          <w:lang w:val="es-ES"/>
        </w:rPr>
      </w:pPr>
    </w:p>
    <w:p w14:paraId="4BDDD036" w14:textId="77777777" w:rsidR="0023309A" w:rsidRPr="00205DAB" w:rsidRDefault="005E57A6" w:rsidP="005E57A6">
      <w:pPr>
        <w:tabs>
          <w:tab w:val="left" w:pos="1134"/>
        </w:tabs>
        <w:jc w:val="both"/>
        <w:rPr>
          <w:rFonts w:ascii="Verdana" w:hAnsi="Verdana"/>
          <w:sz w:val="22"/>
          <w:lang w:val="es-ES"/>
        </w:rPr>
      </w:pPr>
      <w:r w:rsidRPr="00205DAB">
        <w:rPr>
          <w:rFonts w:ascii="Verdana" w:hAnsi="Verdana"/>
          <w:b/>
          <w:sz w:val="22"/>
          <w:lang w:val="es-BO"/>
        </w:rPr>
        <w:t xml:space="preserve">ARTÍCULO 103. (OBLIGATORIEDAD DEL VOTO). </w:t>
      </w:r>
      <w:r w:rsidR="0023309A" w:rsidRPr="00205DAB">
        <w:rPr>
          <w:rFonts w:ascii="Verdana" w:hAnsi="Verdana"/>
          <w:sz w:val="22"/>
          <w:lang w:val="es-ES"/>
        </w:rPr>
        <w:t xml:space="preserve">Todo integrante de </w:t>
      </w:r>
      <w:r w:rsidR="0023309A" w:rsidRPr="00205DAB">
        <w:rPr>
          <w:rFonts w:ascii="Verdana" w:hAnsi="Verdana" w:cs="Tahoma"/>
          <w:color w:val="000000"/>
          <w:sz w:val="22"/>
          <w:lang w:val="es-ES"/>
        </w:rPr>
        <w:t>Congresos, Asambleas, Consejo Directivo, Tribunal de Ética y Comisiones</w:t>
      </w:r>
      <w:r w:rsidR="003F243F" w:rsidRPr="00205DAB">
        <w:rPr>
          <w:rFonts w:ascii="Verdana" w:hAnsi="Verdana"/>
          <w:sz w:val="22"/>
          <w:lang w:val="es-ES"/>
        </w:rPr>
        <w:t xml:space="preserve"> está obligad</w:t>
      </w:r>
      <w:r w:rsidR="0023309A" w:rsidRPr="00205DAB">
        <w:rPr>
          <w:rFonts w:ascii="Verdana" w:hAnsi="Verdana"/>
          <w:sz w:val="22"/>
          <w:lang w:val="es-ES"/>
        </w:rPr>
        <w:t>o/a</w:t>
      </w:r>
      <w:r w:rsidR="003F243F" w:rsidRPr="00205DAB">
        <w:rPr>
          <w:rFonts w:ascii="Verdana" w:hAnsi="Verdana"/>
          <w:sz w:val="22"/>
          <w:lang w:val="es-ES"/>
        </w:rPr>
        <w:t xml:space="preserve"> </w:t>
      </w:r>
      <w:proofErr w:type="spellStart"/>
      <w:r w:rsidR="003F243F" w:rsidRPr="00205DAB">
        <w:rPr>
          <w:rFonts w:ascii="Verdana" w:hAnsi="Verdana"/>
          <w:sz w:val="22"/>
          <w:lang w:val="es-ES"/>
        </w:rPr>
        <w:t>a</w:t>
      </w:r>
      <w:proofErr w:type="spellEnd"/>
      <w:r w:rsidR="003F243F" w:rsidRPr="00205DAB">
        <w:rPr>
          <w:rFonts w:ascii="Verdana" w:hAnsi="Verdana"/>
          <w:sz w:val="22"/>
          <w:lang w:val="es-ES"/>
        </w:rPr>
        <w:t xml:space="preserve"> emitir su voto y no le será permitido protestar contra el resultado de una votación. Sin embargo podrá pedir que su voto se inserte en el acta del día</w:t>
      </w:r>
      <w:r w:rsidR="006910F5" w:rsidRPr="00205DAB">
        <w:rPr>
          <w:rFonts w:ascii="Verdana" w:hAnsi="Verdana"/>
          <w:sz w:val="22"/>
          <w:lang w:val="es-ES"/>
        </w:rPr>
        <w:t>, salvo los realizados por escrutinio</w:t>
      </w:r>
      <w:r w:rsidR="003F243F" w:rsidRPr="00205DAB">
        <w:rPr>
          <w:rFonts w:ascii="Verdana" w:hAnsi="Verdana"/>
          <w:sz w:val="22"/>
          <w:lang w:val="es-ES"/>
        </w:rPr>
        <w:t xml:space="preserve"> y se consignen, asimismo en forma nominal los votos a favor, en contra y las abstenciones. </w:t>
      </w:r>
    </w:p>
    <w:p w14:paraId="178977CB" w14:textId="77777777" w:rsidR="003F243F" w:rsidRPr="00205DAB" w:rsidRDefault="003F243F" w:rsidP="004A6E3F">
      <w:pPr>
        <w:tabs>
          <w:tab w:val="left" w:pos="1134"/>
        </w:tabs>
        <w:jc w:val="both"/>
        <w:rPr>
          <w:rFonts w:ascii="Verdana" w:hAnsi="Verdana"/>
          <w:sz w:val="22"/>
          <w:lang w:val="es-BO"/>
        </w:rPr>
      </w:pPr>
    </w:p>
    <w:p w14:paraId="0FC567DD" w14:textId="77777777" w:rsidR="003F243F" w:rsidRPr="00205DAB" w:rsidRDefault="005E57A6" w:rsidP="005E57A6">
      <w:pPr>
        <w:tabs>
          <w:tab w:val="left" w:pos="1134"/>
        </w:tabs>
        <w:jc w:val="both"/>
        <w:rPr>
          <w:rFonts w:ascii="Verdana" w:hAnsi="Verdana"/>
          <w:b/>
          <w:sz w:val="22"/>
          <w:lang w:val="es-BO"/>
        </w:rPr>
      </w:pPr>
      <w:r w:rsidRPr="00205DAB">
        <w:rPr>
          <w:rFonts w:ascii="Verdana" w:hAnsi="Verdana"/>
          <w:b/>
          <w:sz w:val="22"/>
          <w:lang w:val="es-BO"/>
        </w:rPr>
        <w:t>ARTÍCULO 104. (</w:t>
      </w:r>
      <w:r w:rsidRPr="00205DAB">
        <w:rPr>
          <w:rFonts w:ascii="Verdana" w:hAnsi="Verdana" w:cs="Tahoma-Bold"/>
          <w:b/>
          <w:bCs/>
          <w:color w:val="000000"/>
          <w:sz w:val="22"/>
          <w:lang w:val="es-ES"/>
        </w:rPr>
        <w:t>USO DE LA PALABRA EN VOTACIONES</w:t>
      </w:r>
      <w:r w:rsidRPr="00205DAB">
        <w:rPr>
          <w:rFonts w:ascii="Verdana" w:hAnsi="Verdana"/>
          <w:b/>
          <w:sz w:val="22"/>
          <w:lang w:val="es-BO"/>
        </w:rPr>
        <w:t xml:space="preserve">). </w:t>
      </w:r>
      <w:r w:rsidR="006713CF" w:rsidRPr="00205DAB">
        <w:rPr>
          <w:rFonts w:ascii="Verdana" w:hAnsi="Verdana" w:cs="Tahoma"/>
          <w:color w:val="000000"/>
          <w:sz w:val="22"/>
          <w:lang w:val="es-ES"/>
        </w:rPr>
        <w:t xml:space="preserve">Durante el proceso de votación, ningún </w:t>
      </w:r>
      <w:r w:rsidR="006713CF" w:rsidRPr="00205DAB">
        <w:rPr>
          <w:rFonts w:ascii="Verdana" w:hAnsi="Verdana"/>
          <w:sz w:val="22"/>
          <w:lang w:val="es-ES"/>
        </w:rPr>
        <w:t xml:space="preserve">integrante de </w:t>
      </w:r>
      <w:r w:rsidR="006713CF" w:rsidRPr="00205DAB">
        <w:rPr>
          <w:rFonts w:ascii="Verdana" w:hAnsi="Verdana" w:cs="Tahoma"/>
          <w:color w:val="000000"/>
          <w:sz w:val="22"/>
          <w:lang w:val="es-ES"/>
        </w:rPr>
        <w:t>Congreso, Asamblea, Consejo Directivo, Tribunal de Ética y Comisión</w:t>
      </w:r>
      <w:r w:rsidR="003F243F" w:rsidRPr="00205DAB">
        <w:rPr>
          <w:rFonts w:ascii="Verdana" w:hAnsi="Verdana" w:cs="Tahoma"/>
          <w:color w:val="000000"/>
          <w:sz w:val="22"/>
          <w:lang w:val="es-ES"/>
        </w:rPr>
        <w:t xml:space="preserve"> podrá pedir la palabra, excepto para plantear una moción de orden referida a la forma en que se estuviera efectuando la votación.</w:t>
      </w:r>
    </w:p>
    <w:p w14:paraId="232E36D8" w14:textId="77777777" w:rsidR="003F243F" w:rsidRPr="00205DAB" w:rsidRDefault="003F243F" w:rsidP="004A6E3F">
      <w:pPr>
        <w:tabs>
          <w:tab w:val="left" w:pos="1134"/>
        </w:tabs>
        <w:jc w:val="both"/>
        <w:rPr>
          <w:rFonts w:ascii="Verdana" w:hAnsi="Verdana"/>
          <w:sz w:val="22"/>
          <w:lang w:val="es-BO"/>
        </w:rPr>
      </w:pPr>
    </w:p>
    <w:p w14:paraId="3EFAC0BB" w14:textId="77777777" w:rsidR="003F243F" w:rsidRPr="00205DAB" w:rsidRDefault="005E57A6" w:rsidP="005E57A6">
      <w:pPr>
        <w:tabs>
          <w:tab w:val="left" w:pos="1134"/>
        </w:tabs>
        <w:jc w:val="both"/>
        <w:rPr>
          <w:rFonts w:ascii="Verdana" w:hAnsi="Verdana" w:cs="Tahoma"/>
          <w:color w:val="000000"/>
          <w:sz w:val="22"/>
          <w:lang w:val="es-ES"/>
        </w:rPr>
      </w:pPr>
      <w:r w:rsidRPr="00205DAB">
        <w:rPr>
          <w:rFonts w:ascii="Verdana" w:hAnsi="Verdana"/>
          <w:b/>
          <w:sz w:val="22"/>
          <w:lang w:val="es-BO"/>
        </w:rPr>
        <w:t>ARTÍCULO 105. (</w:t>
      </w:r>
      <w:r w:rsidRPr="00205DAB">
        <w:rPr>
          <w:rFonts w:ascii="Verdana" w:hAnsi="Verdana" w:cs="Tahoma-Bold"/>
          <w:b/>
          <w:bCs/>
          <w:color w:val="000000"/>
          <w:sz w:val="22"/>
          <w:lang w:val="es-ES"/>
        </w:rPr>
        <w:t xml:space="preserve">COMPROBACIÓN DEL VOTO). </w:t>
      </w:r>
      <w:r w:rsidR="003F243F" w:rsidRPr="00205DAB">
        <w:rPr>
          <w:rFonts w:ascii="Verdana" w:hAnsi="Verdana" w:cs="Tahoma"/>
          <w:color w:val="000000"/>
          <w:sz w:val="22"/>
          <w:lang w:val="es-ES"/>
        </w:rPr>
        <w:t xml:space="preserve">Cuando un </w:t>
      </w:r>
      <w:r w:rsidR="006713CF" w:rsidRPr="00205DAB">
        <w:rPr>
          <w:rFonts w:ascii="Verdana" w:hAnsi="Verdana"/>
          <w:sz w:val="22"/>
          <w:lang w:val="es-ES"/>
        </w:rPr>
        <w:t xml:space="preserve">integrante de </w:t>
      </w:r>
      <w:r w:rsidR="006713CF" w:rsidRPr="00205DAB">
        <w:rPr>
          <w:rFonts w:ascii="Verdana" w:hAnsi="Verdana" w:cs="Tahoma"/>
          <w:color w:val="000000"/>
          <w:sz w:val="22"/>
          <w:lang w:val="es-ES"/>
        </w:rPr>
        <w:t>Congreso, Asamblea, Consejo Directivo, Tribunal de Ética y Comisión</w:t>
      </w:r>
      <w:r w:rsidR="003F243F" w:rsidRPr="00205DAB">
        <w:rPr>
          <w:rFonts w:ascii="Verdana" w:hAnsi="Verdana" w:cs="Tahoma"/>
          <w:color w:val="000000"/>
          <w:sz w:val="22"/>
          <w:lang w:val="es-ES"/>
        </w:rPr>
        <w:t xml:space="preserve"> no esté de acuerdo con el resultado de la votación, podrá solicitar con el apoyo de otro, la comprobación del voto</w:t>
      </w:r>
      <w:r w:rsidR="006713CF" w:rsidRPr="00205DAB">
        <w:rPr>
          <w:rFonts w:ascii="Verdana" w:hAnsi="Verdana" w:cs="Tahoma"/>
          <w:color w:val="000000"/>
          <w:sz w:val="22"/>
          <w:lang w:val="es-ES"/>
        </w:rPr>
        <w:t xml:space="preserve"> mediante otra modalidad y en casos de escrutinio, mediante los mecanismos que corresponda</w:t>
      </w:r>
      <w:r w:rsidR="003F243F" w:rsidRPr="00205DAB">
        <w:rPr>
          <w:rFonts w:ascii="Verdana" w:hAnsi="Verdana" w:cs="Tahoma"/>
          <w:color w:val="000000"/>
          <w:sz w:val="22"/>
          <w:lang w:val="es-ES"/>
        </w:rPr>
        <w:t>, de modo que el Secretario General pueda contar los votos.</w:t>
      </w:r>
    </w:p>
    <w:p w14:paraId="34C08B9E" w14:textId="77777777" w:rsidR="003F243F" w:rsidRPr="00205DAB" w:rsidRDefault="003F243F" w:rsidP="004A6E3F">
      <w:pPr>
        <w:tabs>
          <w:tab w:val="left" w:pos="1134"/>
        </w:tabs>
        <w:jc w:val="both"/>
        <w:rPr>
          <w:rFonts w:ascii="Verdana" w:hAnsi="Verdana"/>
          <w:sz w:val="22"/>
          <w:lang w:val="es-ES"/>
        </w:rPr>
      </w:pPr>
    </w:p>
    <w:p w14:paraId="59B90364" w14:textId="77777777" w:rsidR="003F243F" w:rsidRPr="00205DAB" w:rsidRDefault="005E57A6" w:rsidP="005E57A6">
      <w:pPr>
        <w:tabs>
          <w:tab w:val="left" w:pos="1134"/>
        </w:tabs>
        <w:jc w:val="both"/>
        <w:rPr>
          <w:rFonts w:ascii="Verdana" w:hAnsi="Verdana"/>
          <w:sz w:val="22"/>
          <w:lang w:val="es-ES"/>
        </w:rPr>
      </w:pPr>
      <w:r w:rsidRPr="00205DAB">
        <w:rPr>
          <w:rFonts w:ascii="Verdana" w:hAnsi="Verdana"/>
          <w:b/>
          <w:sz w:val="22"/>
          <w:lang w:val="es-BO"/>
        </w:rPr>
        <w:t xml:space="preserve">ARTÍCULO 106. (PRELACIÓN EN EL VOTO DE LAS MOCIONES). </w:t>
      </w:r>
      <w:r w:rsidR="003F243F" w:rsidRPr="00205DAB">
        <w:rPr>
          <w:rFonts w:ascii="Verdana" w:hAnsi="Verdana"/>
          <w:sz w:val="22"/>
          <w:lang w:val="es-ES"/>
        </w:rPr>
        <w:t xml:space="preserve">Cuando se presenten mociones previas, de orden o de aplazamiento con respecto a la cuestión principal del debate, se discutirán y votarán en ese orden, siempre que sean apoyadas por otro </w:t>
      </w:r>
      <w:r w:rsidR="006713CF" w:rsidRPr="00205DAB">
        <w:rPr>
          <w:rFonts w:ascii="Verdana" w:hAnsi="Verdana"/>
          <w:sz w:val="22"/>
          <w:lang w:val="es-ES"/>
        </w:rPr>
        <w:t>integrante</w:t>
      </w:r>
      <w:r w:rsidR="003F243F" w:rsidRPr="00205DAB">
        <w:rPr>
          <w:rFonts w:ascii="Verdana" w:hAnsi="Verdana"/>
          <w:sz w:val="22"/>
          <w:lang w:val="es-ES"/>
        </w:rPr>
        <w:t>. Las mociones emergentes serán votadas inmediatamente después de la cuestión principal.</w:t>
      </w:r>
    </w:p>
    <w:p w14:paraId="29C3E8C0" w14:textId="77777777" w:rsidR="003F243F" w:rsidRPr="00205DAB" w:rsidRDefault="003F243F" w:rsidP="004A6E3F">
      <w:pPr>
        <w:tabs>
          <w:tab w:val="left" w:pos="1134"/>
        </w:tabs>
        <w:jc w:val="both"/>
        <w:rPr>
          <w:rFonts w:ascii="Verdana" w:hAnsi="Verdana"/>
          <w:sz w:val="22"/>
          <w:lang w:val="es-ES"/>
        </w:rPr>
      </w:pPr>
    </w:p>
    <w:p w14:paraId="5BC4C3EC" w14:textId="77777777" w:rsidR="003F243F" w:rsidRPr="00205DAB" w:rsidRDefault="005E57A6" w:rsidP="005E57A6">
      <w:pPr>
        <w:tabs>
          <w:tab w:val="left" w:pos="1134"/>
        </w:tabs>
        <w:jc w:val="both"/>
        <w:rPr>
          <w:rFonts w:ascii="Verdana" w:hAnsi="Verdana"/>
          <w:b/>
          <w:sz w:val="22"/>
          <w:lang w:val="es-ES"/>
        </w:rPr>
      </w:pPr>
      <w:r w:rsidRPr="00205DAB">
        <w:rPr>
          <w:rFonts w:ascii="Verdana" w:hAnsi="Verdana"/>
          <w:b/>
          <w:sz w:val="22"/>
          <w:lang w:val="es-BO"/>
        </w:rPr>
        <w:lastRenderedPageBreak/>
        <w:t xml:space="preserve">ARTÍCULO 107. (REPETICIÓN DE VOTACIÓN). </w:t>
      </w:r>
      <w:r w:rsidR="003F243F" w:rsidRPr="00205DAB">
        <w:rPr>
          <w:rFonts w:ascii="Verdana" w:hAnsi="Verdana"/>
          <w:sz w:val="22"/>
          <w:lang w:val="es-ES"/>
        </w:rPr>
        <w:t>En caso de repetirse la votación sobre algún asunto, la segunda votación anulará la primera, siendo válida la última votación.</w:t>
      </w:r>
    </w:p>
    <w:p w14:paraId="269D1B17" w14:textId="77777777" w:rsidR="003F243F" w:rsidRPr="00205DAB" w:rsidRDefault="003F243F" w:rsidP="004A6E3F">
      <w:pPr>
        <w:tabs>
          <w:tab w:val="left" w:pos="1134"/>
        </w:tabs>
        <w:jc w:val="both"/>
        <w:rPr>
          <w:rFonts w:ascii="Verdana" w:hAnsi="Verdana"/>
          <w:sz w:val="22"/>
          <w:lang w:val="es-ES"/>
        </w:rPr>
      </w:pPr>
    </w:p>
    <w:p w14:paraId="7424F979" w14:textId="77777777" w:rsidR="003F243F" w:rsidRPr="00205DAB" w:rsidRDefault="005E57A6" w:rsidP="005E57A6">
      <w:pPr>
        <w:tabs>
          <w:tab w:val="left" w:pos="1134"/>
        </w:tabs>
        <w:jc w:val="both"/>
        <w:rPr>
          <w:rFonts w:ascii="Verdana" w:hAnsi="Verdana"/>
          <w:sz w:val="22"/>
          <w:lang w:val="es-ES"/>
        </w:rPr>
      </w:pPr>
      <w:r w:rsidRPr="00205DAB">
        <w:rPr>
          <w:rFonts w:ascii="Verdana" w:hAnsi="Verdana"/>
          <w:b/>
          <w:sz w:val="22"/>
          <w:lang w:val="es-BO"/>
        </w:rPr>
        <w:t xml:space="preserve">ARTÍCULO 108. (RECONSIDERACIÓN). </w:t>
      </w:r>
      <w:r w:rsidR="003F243F" w:rsidRPr="00205DAB">
        <w:rPr>
          <w:rFonts w:ascii="Verdana" w:hAnsi="Verdana"/>
          <w:sz w:val="22"/>
          <w:lang w:val="es-ES"/>
        </w:rPr>
        <w:t xml:space="preserve">El </w:t>
      </w:r>
      <w:r w:rsidR="006713CF" w:rsidRPr="00205DAB">
        <w:rPr>
          <w:rFonts w:ascii="Verdana" w:hAnsi="Verdana" w:cs="Tahoma"/>
          <w:color w:val="000000"/>
          <w:sz w:val="22"/>
          <w:lang w:val="es-ES"/>
        </w:rPr>
        <w:t>Consejo Directivo, Tribunal de Ética o Comisión</w:t>
      </w:r>
      <w:r w:rsidR="003F243F" w:rsidRPr="00205DAB">
        <w:rPr>
          <w:rFonts w:ascii="Verdana" w:hAnsi="Verdana"/>
          <w:sz w:val="22"/>
          <w:lang w:val="es-ES"/>
        </w:rPr>
        <w:t xml:space="preserve"> podrá reconsiderar un asunto resuelto </w:t>
      </w:r>
      <w:r w:rsidR="006910F5" w:rsidRPr="00205DAB">
        <w:rPr>
          <w:rFonts w:ascii="Verdana" w:hAnsi="Verdana"/>
          <w:sz w:val="22"/>
          <w:lang w:val="es-ES"/>
        </w:rPr>
        <w:t xml:space="preserve">hasta la siguiente sesión, </w:t>
      </w:r>
      <w:r w:rsidR="003F243F" w:rsidRPr="00205DAB">
        <w:rPr>
          <w:rFonts w:ascii="Verdana" w:hAnsi="Verdana"/>
          <w:sz w:val="22"/>
          <w:lang w:val="es-ES"/>
        </w:rPr>
        <w:t xml:space="preserve">siempre que </w:t>
      </w:r>
      <w:r w:rsidR="006713CF" w:rsidRPr="00205DAB">
        <w:rPr>
          <w:rFonts w:ascii="Verdana" w:hAnsi="Verdana"/>
          <w:sz w:val="22"/>
          <w:lang w:val="es-ES"/>
        </w:rPr>
        <w:t>lo pida uno de sus integrantes</w:t>
      </w:r>
      <w:r w:rsidR="003F243F" w:rsidRPr="00205DAB">
        <w:rPr>
          <w:rFonts w:ascii="Verdana" w:hAnsi="Verdana"/>
          <w:sz w:val="22"/>
          <w:lang w:val="es-ES"/>
        </w:rPr>
        <w:t>, apoyada (o) por otro y obtenga al menos el voto favorable de dos tercios simple de</w:t>
      </w:r>
      <w:r w:rsidR="006713CF" w:rsidRPr="00205DAB">
        <w:rPr>
          <w:rFonts w:ascii="Verdana" w:hAnsi="Verdana"/>
          <w:sz w:val="22"/>
          <w:lang w:val="es-ES"/>
        </w:rPr>
        <w:t xml:space="preserve"> los mismos</w:t>
      </w:r>
      <w:r w:rsidR="003F243F" w:rsidRPr="00205DAB">
        <w:rPr>
          <w:rFonts w:ascii="Verdana" w:hAnsi="Verdana"/>
          <w:sz w:val="22"/>
          <w:lang w:val="es-ES"/>
        </w:rPr>
        <w:t>.</w:t>
      </w:r>
    </w:p>
    <w:p w14:paraId="49839908" w14:textId="77777777" w:rsidR="003F243F" w:rsidRPr="00205DAB" w:rsidRDefault="003F243F" w:rsidP="004A6E3F">
      <w:pPr>
        <w:jc w:val="both"/>
        <w:rPr>
          <w:rFonts w:ascii="Verdana" w:hAnsi="Verdana"/>
          <w:sz w:val="22"/>
          <w:lang w:val="es-ES"/>
        </w:rPr>
      </w:pPr>
    </w:p>
    <w:p w14:paraId="5892AE55" w14:textId="77777777" w:rsidR="00B07F63" w:rsidRPr="00205DAB" w:rsidRDefault="00B07F63" w:rsidP="005E57A6">
      <w:pPr>
        <w:rPr>
          <w:rFonts w:ascii="Verdana" w:hAnsi="Verdana"/>
          <w:b/>
          <w:sz w:val="22"/>
          <w:lang w:val="es-ES"/>
        </w:rPr>
      </w:pPr>
      <w:r w:rsidRPr="00205DAB">
        <w:rPr>
          <w:rFonts w:ascii="Verdana" w:hAnsi="Verdana"/>
          <w:b/>
          <w:sz w:val="22"/>
          <w:lang w:val="es-ES"/>
        </w:rPr>
        <w:t>CAPÍTULO</w:t>
      </w:r>
      <w:r w:rsidR="00FD5097" w:rsidRPr="00205DAB">
        <w:rPr>
          <w:rFonts w:ascii="Verdana" w:hAnsi="Verdana"/>
          <w:b/>
          <w:sz w:val="22"/>
          <w:lang w:val="es-ES"/>
        </w:rPr>
        <w:t xml:space="preserve"> X</w:t>
      </w:r>
    </w:p>
    <w:p w14:paraId="0E36D856" w14:textId="77777777" w:rsidR="00B07F63" w:rsidRPr="00205DAB" w:rsidRDefault="00B07F63" w:rsidP="005E57A6">
      <w:pPr>
        <w:rPr>
          <w:rFonts w:ascii="Verdana" w:hAnsi="Verdana"/>
          <w:b/>
          <w:sz w:val="22"/>
          <w:lang w:val="es-ES"/>
        </w:rPr>
      </w:pPr>
      <w:r w:rsidRPr="00205DAB">
        <w:rPr>
          <w:rFonts w:ascii="Verdana" w:hAnsi="Verdana"/>
          <w:b/>
          <w:sz w:val="22"/>
          <w:lang w:val="es-ES"/>
        </w:rPr>
        <w:t>DELEGACIONES Y DECLARACIONES EN COMISIÓN</w:t>
      </w:r>
    </w:p>
    <w:p w14:paraId="69160C78" w14:textId="77777777" w:rsidR="005C17CE" w:rsidRPr="00205DAB" w:rsidRDefault="005C17CE" w:rsidP="004A6E3F">
      <w:pPr>
        <w:jc w:val="both"/>
        <w:rPr>
          <w:rFonts w:ascii="Verdana" w:hAnsi="Verdana"/>
          <w:b/>
          <w:sz w:val="22"/>
          <w:lang w:val="es-ES"/>
        </w:rPr>
      </w:pPr>
    </w:p>
    <w:p w14:paraId="0DE93E66" w14:textId="77777777" w:rsidR="003F243F"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 xml:space="preserve">ARTÍCULO 109. (DELEGACIÓN A REPRESENTACIÓN DE AMDECO). </w:t>
      </w:r>
      <w:r w:rsidR="005E361B" w:rsidRPr="00205DAB">
        <w:rPr>
          <w:rFonts w:ascii="Verdana" w:hAnsi="Verdana"/>
          <w:b/>
          <w:sz w:val="22"/>
          <w:lang w:val="es-ES"/>
        </w:rPr>
        <w:t>I.</w:t>
      </w:r>
      <w:r w:rsidR="003F243F" w:rsidRPr="00205DAB">
        <w:rPr>
          <w:rFonts w:ascii="Verdana" w:hAnsi="Verdana"/>
          <w:sz w:val="22"/>
          <w:lang w:val="es-ES"/>
        </w:rPr>
        <w:t xml:space="preserve"> El </w:t>
      </w:r>
      <w:r w:rsidR="00C43E5D" w:rsidRPr="00205DAB">
        <w:rPr>
          <w:rFonts w:ascii="Verdana" w:hAnsi="Verdana"/>
          <w:sz w:val="22"/>
          <w:lang w:val="es-ES"/>
        </w:rPr>
        <w:t>Consejo Directivo y en caso perentorio, la presidencia</w:t>
      </w:r>
      <w:r w:rsidR="003F243F" w:rsidRPr="00205DAB">
        <w:rPr>
          <w:rFonts w:ascii="Verdana" w:hAnsi="Verdana"/>
          <w:sz w:val="22"/>
          <w:lang w:val="es-ES"/>
        </w:rPr>
        <w:t xml:space="preserve"> podrá </w:t>
      </w:r>
      <w:r w:rsidR="00C43E5D" w:rsidRPr="00205DAB">
        <w:rPr>
          <w:rFonts w:ascii="Verdana" w:hAnsi="Verdana"/>
          <w:sz w:val="22"/>
          <w:lang w:val="es-ES"/>
        </w:rPr>
        <w:t xml:space="preserve">representar o </w:t>
      </w:r>
      <w:r w:rsidR="003F243F" w:rsidRPr="00205DAB">
        <w:rPr>
          <w:rFonts w:ascii="Verdana" w:hAnsi="Verdana"/>
          <w:sz w:val="22"/>
          <w:lang w:val="es-ES"/>
        </w:rPr>
        <w:t xml:space="preserve">delegar a uno o más </w:t>
      </w:r>
      <w:r w:rsidR="00C43E5D" w:rsidRPr="00205DAB">
        <w:rPr>
          <w:rFonts w:ascii="Verdana" w:hAnsi="Verdana"/>
          <w:sz w:val="22"/>
          <w:lang w:val="es-ES"/>
        </w:rPr>
        <w:t>de sus integrantes para la</w:t>
      </w:r>
      <w:r w:rsidR="003F243F" w:rsidRPr="00205DAB">
        <w:rPr>
          <w:rFonts w:ascii="Verdana" w:hAnsi="Verdana"/>
          <w:sz w:val="22"/>
          <w:lang w:val="es-ES"/>
        </w:rPr>
        <w:t xml:space="preserve"> representación </w:t>
      </w:r>
      <w:r w:rsidR="00C43E5D" w:rsidRPr="00205DAB">
        <w:rPr>
          <w:rFonts w:ascii="Verdana" w:hAnsi="Verdana"/>
          <w:sz w:val="22"/>
          <w:lang w:val="es-ES"/>
        </w:rPr>
        <w:t>del Consejo Directivo en determinado</w:t>
      </w:r>
      <w:r w:rsidR="003F243F" w:rsidRPr="00205DAB">
        <w:rPr>
          <w:rFonts w:ascii="Verdana" w:hAnsi="Verdana"/>
          <w:sz w:val="22"/>
          <w:lang w:val="es-ES"/>
        </w:rPr>
        <w:t>s eventos</w:t>
      </w:r>
      <w:r w:rsidR="00C43E5D" w:rsidRPr="00205DAB">
        <w:rPr>
          <w:rFonts w:ascii="Verdana" w:hAnsi="Verdana"/>
          <w:sz w:val="22"/>
          <w:lang w:val="es-ES"/>
        </w:rPr>
        <w:t xml:space="preserve"> en el interior del </w:t>
      </w:r>
      <w:r w:rsidR="006910F5" w:rsidRPr="00205DAB">
        <w:rPr>
          <w:rFonts w:ascii="Verdana" w:hAnsi="Verdana"/>
          <w:sz w:val="22"/>
          <w:lang w:val="es-ES"/>
        </w:rPr>
        <w:t xml:space="preserve">Departamento, </w:t>
      </w:r>
      <w:r w:rsidR="00C43E5D" w:rsidRPr="00205DAB">
        <w:rPr>
          <w:rFonts w:ascii="Verdana" w:hAnsi="Verdana"/>
          <w:sz w:val="22"/>
          <w:lang w:val="es-ES"/>
        </w:rPr>
        <w:t>país o en el extranjero, ante invitaciones dirigidas a</w:t>
      </w:r>
      <w:r w:rsidR="003F243F" w:rsidRPr="00205DAB">
        <w:rPr>
          <w:rFonts w:ascii="Verdana" w:hAnsi="Verdana"/>
          <w:sz w:val="22"/>
          <w:lang w:val="es-ES"/>
        </w:rPr>
        <w:t>l mismo.</w:t>
      </w:r>
      <w:r w:rsidR="00A43C28" w:rsidRPr="00205DAB">
        <w:rPr>
          <w:rFonts w:ascii="Verdana" w:hAnsi="Verdana"/>
          <w:sz w:val="22"/>
          <w:lang w:val="es-ES"/>
        </w:rPr>
        <w:t xml:space="preserve"> Se podrá también delegar la representación al Director/a Ejecutivo/a o a alguno de los </w:t>
      </w:r>
      <w:r w:rsidR="00F350FA" w:rsidRPr="00205DAB">
        <w:rPr>
          <w:rFonts w:ascii="Verdana" w:hAnsi="Verdana"/>
          <w:sz w:val="22"/>
          <w:lang w:val="es-ES"/>
        </w:rPr>
        <w:t>Direct</w:t>
      </w:r>
      <w:r w:rsidR="00A43C28" w:rsidRPr="00205DAB">
        <w:rPr>
          <w:rFonts w:ascii="Verdana" w:hAnsi="Verdana"/>
          <w:sz w:val="22"/>
          <w:lang w:val="es-ES"/>
        </w:rPr>
        <w:t>ores</w:t>
      </w:r>
      <w:r w:rsidR="00F350FA" w:rsidRPr="00205DAB">
        <w:rPr>
          <w:rFonts w:ascii="Verdana" w:hAnsi="Verdana"/>
          <w:sz w:val="22"/>
          <w:lang w:val="es-ES"/>
        </w:rPr>
        <w:t xml:space="preserve"> de área</w:t>
      </w:r>
      <w:r w:rsidR="00A43C28" w:rsidRPr="00205DAB">
        <w:rPr>
          <w:rFonts w:ascii="Verdana" w:hAnsi="Verdana"/>
          <w:sz w:val="22"/>
          <w:lang w:val="es-ES"/>
        </w:rPr>
        <w:t>, Jefes de Unidad o técnicos de AMDECO.</w:t>
      </w:r>
    </w:p>
    <w:p w14:paraId="480B8A9F" w14:textId="77777777" w:rsidR="003F243F" w:rsidRPr="00205DAB" w:rsidRDefault="003F243F" w:rsidP="004A6E3F">
      <w:pPr>
        <w:jc w:val="both"/>
        <w:rPr>
          <w:rFonts w:ascii="Verdana" w:hAnsi="Verdana"/>
          <w:sz w:val="22"/>
          <w:lang w:val="es-ES"/>
        </w:rPr>
      </w:pPr>
    </w:p>
    <w:p w14:paraId="7DD1DF1C" w14:textId="77777777" w:rsidR="003F243F" w:rsidRPr="00205DAB" w:rsidRDefault="005E361B" w:rsidP="004A6E3F">
      <w:pPr>
        <w:jc w:val="both"/>
        <w:rPr>
          <w:rFonts w:ascii="Verdana" w:hAnsi="Verdana"/>
          <w:sz w:val="22"/>
          <w:lang w:val="es-ES"/>
        </w:rPr>
      </w:pPr>
      <w:r w:rsidRPr="00205DAB">
        <w:rPr>
          <w:rFonts w:ascii="Verdana" w:hAnsi="Verdana"/>
          <w:b/>
          <w:sz w:val="22"/>
          <w:lang w:val="es-ES"/>
        </w:rPr>
        <w:t>I</w:t>
      </w:r>
      <w:r w:rsidR="00E57CBE" w:rsidRPr="00205DAB">
        <w:rPr>
          <w:rFonts w:ascii="Verdana" w:hAnsi="Verdana"/>
          <w:b/>
          <w:sz w:val="22"/>
          <w:lang w:val="es-ES"/>
        </w:rPr>
        <w:t>I</w:t>
      </w:r>
      <w:r w:rsidRPr="00205DAB">
        <w:rPr>
          <w:rFonts w:ascii="Verdana" w:hAnsi="Verdana"/>
          <w:b/>
          <w:sz w:val="22"/>
          <w:lang w:val="es-ES"/>
        </w:rPr>
        <w:t>.</w:t>
      </w:r>
      <w:r w:rsidR="003F243F" w:rsidRPr="00205DAB">
        <w:rPr>
          <w:rFonts w:ascii="Verdana" w:hAnsi="Verdana"/>
          <w:sz w:val="22"/>
          <w:lang w:val="es-ES"/>
        </w:rPr>
        <w:t xml:space="preserve"> Ser delegado y declarado en comisión implica que los gastos del viaje s</w:t>
      </w:r>
      <w:r w:rsidR="00A43C28" w:rsidRPr="00205DAB">
        <w:rPr>
          <w:rFonts w:ascii="Verdana" w:hAnsi="Verdana"/>
          <w:sz w:val="22"/>
          <w:lang w:val="es-ES"/>
        </w:rPr>
        <w:t>ean financiados con recursos de AMDECO</w:t>
      </w:r>
      <w:r w:rsidR="003F243F" w:rsidRPr="00205DAB">
        <w:rPr>
          <w:rFonts w:ascii="Verdana" w:hAnsi="Verdana"/>
          <w:sz w:val="22"/>
          <w:lang w:val="es-ES"/>
        </w:rPr>
        <w:t xml:space="preserve">, salvo que la propia invitación al evento o actividad aclare que </w:t>
      </w:r>
      <w:r w:rsidR="00A43C28" w:rsidRPr="00205DAB">
        <w:rPr>
          <w:rFonts w:ascii="Verdana" w:hAnsi="Verdana"/>
          <w:sz w:val="22"/>
          <w:lang w:val="es-ES"/>
        </w:rPr>
        <w:t xml:space="preserve">el total o parcial de </w:t>
      </w:r>
      <w:r w:rsidR="003F243F" w:rsidRPr="00205DAB">
        <w:rPr>
          <w:rFonts w:ascii="Verdana" w:hAnsi="Verdana"/>
          <w:sz w:val="22"/>
          <w:lang w:val="es-ES"/>
        </w:rPr>
        <w:t xml:space="preserve">dichos gastos serán financiados por la institución que invita o por otra instancia ajena </w:t>
      </w:r>
      <w:r w:rsidR="00A43C28" w:rsidRPr="00205DAB">
        <w:rPr>
          <w:rFonts w:ascii="Verdana" w:hAnsi="Verdana"/>
          <w:sz w:val="22"/>
          <w:lang w:val="es-ES"/>
        </w:rPr>
        <w:t>a AMDECO</w:t>
      </w:r>
      <w:r w:rsidR="003F243F" w:rsidRPr="00205DAB">
        <w:rPr>
          <w:rFonts w:ascii="Verdana" w:hAnsi="Verdana"/>
          <w:sz w:val="22"/>
          <w:lang w:val="es-ES"/>
        </w:rPr>
        <w:t>.</w:t>
      </w:r>
    </w:p>
    <w:p w14:paraId="77691DD8" w14:textId="77777777" w:rsidR="00A43C28" w:rsidRPr="00205DAB" w:rsidRDefault="00A43C28" w:rsidP="004A6E3F">
      <w:pPr>
        <w:jc w:val="both"/>
        <w:rPr>
          <w:rFonts w:ascii="Verdana" w:hAnsi="Verdana"/>
          <w:sz w:val="22"/>
          <w:lang w:val="es-ES"/>
        </w:rPr>
      </w:pPr>
    </w:p>
    <w:p w14:paraId="16AADE3C" w14:textId="77777777" w:rsidR="00A43C28" w:rsidRPr="00205DAB" w:rsidRDefault="005E361B" w:rsidP="004A6E3F">
      <w:pPr>
        <w:jc w:val="both"/>
        <w:rPr>
          <w:rFonts w:ascii="Verdana" w:hAnsi="Verdana"/>
          <w:sz w:val="22"/>
          <w:lang w:val="es-ES"/>
        </w:rPr>
      </w:pPr>
      <w:r w:rsidRPr="00205DAB">
        <w:rPr>
          <w:rFonts w:ascii="Verdana" w:hAnsi="Verdana"/>
          <w:b/>
          <w:sz w:val="22"/>
          <w:lang w:val="es-ES"/>
        </w:rPr>
        <w:t>I</w:t>
      </w:r>
      <w:r w:rsidR="00E57CBE" w:rsidRPr="00205DAB">
        <w:rPr>
          <w:rFonts w:ascii="Verdana" w:hAnsi="Verdana"/>
          <w:b/>
          <w:sz w:val="22"/>
          <w:lang w:val="es-ES"/>
        </w:rPr>
        <w:t>II</w:t>
      </w:r>
      <w:r w:rsidRPr="00205DAB">
        <w:rPr>
          <w:rFonts w:ascii="Verdana" w:hAnsi="Verdana"/>
          <w:b/>
          <w:sz w:val="22"/>
          <w:lang w:val="es-ES"/>
        </w:rPr>
        <w:t>.</w:t>
      </w:r>
      <w:r w:rsidR="00A43C28" w:rsidRPr="00205DAB">
        <w:rPr>
          <w:rFonts w:ascii="Verdana" w:hAnsi="Verdana"/>
          <w:sz w:val="22"/>
          <w:lang w:val="es-ES"/>
        </w:rPr>
        <w:t xml:space="preserve"> Cuando la invitación a evento u otro tipo de actividad sea en </w:t>
      </w:r>
      <w:r w:rsidR="006910F5" w:rsidRPr="00205DAB">
        <w:rPr>
          <w:rFonts w:ascii="Verdana" w:hAnsi="Verdana"/>
          <w:sz w:val="22"/>
          <w:lang w:val="es-ES"/>
        </w:rPr>
        <w:t xml:space="preserve">el municipio o en uno colindante al del delegado o comisionado, </w:t>
      </w:r>
      <w:r w:rsidR="00A43C28" w:rsidRPr="00205DAB">
        <w:rPr>
          <w:rFonts w:ascii="Verdana" w:hAnsi="Verdana"/>
          <w:sz w:val="22"/>
          <w:lang w:val="es-ES"/>
        </w:rPr>
        <w:t>los gastos de las autoridades representantes de AMDECO serán cubiertos por sus correspondientes Gobiernos Autónomos Municipales o entidad miembro, salvo que por razones extraordinarias los gastos impliquen montos que deban ser cubiertos por AMDECO.</w:t>
      </w:r>
      <w:r w:rsidR="006309EB" w:rsidRPr="00205DAB">
        <w:rPr>
          <w:rFonts w:ascii="Verdana" w:hAnsi="Verdana"/>
          <w:sz w:val="22"/>
          <w:lang w:val="es-ES"/>
        </w:rPr>
        <w:t xml:space="preserve"> E los demás casos serán cubiertos por AMDECO.</w:t>
      </w:r>
    </w:p>
    <w:p w14:paraId="341C5387" w14:textId="77777777" w:rsidR="00A43C28" w:rsidRPr="00205DAB" w:rsidRDefault="00A43C28" w:rsidP="004A6E3F">
      <w:pPr>
        <w:jc w:val="both"/>
        <w:rPr>
          <w:rFonts w:ascii="Verdana" w:hAnsi="Verdana"/>
          <w:sz w:val="22"/>
          <w:lang w:val="es-ES"/>
        </w:rPr>
      </w:pPr>
    </w:p>
    <w:p w14:paraId="3DBD3091" w14:textId="77777777" w:rsidR="00A43C28" w:rsidRPr="00205DAB" w:rsidRDefault="005E361B" w:rsidP="004A6E3F">
      <w:pPr>
        <w:jc w:val="both"/>
        <w:rPr>
          <w:rFonts w:ascii="Verdana" w:hAnsi="Verdana"/>
          <w:b/>
          <w:sz w:val="22"/>
          <w:lang w:val="es-ES"/>
        </w:rPr>
      </w:pPr>
      <w:r w:rsidRPr="00205DAB">
        <w:rPr>
          <w:rFonts w:ascii="Verdana" w:hAnsi="Verdana"/>
          <w:b/>
          <w:sz w:val="22"/>
          <w:lang w:val="es-ES"/>
        </w:rPr>
        <w:t>IV.</w:t>
      </w:r>
      <w:r w:rsidR="00A43C28" w:rsidRPr="00205DAB">
        <w:rPr>
          <w:rFonts w:ascii="Verdana" w:hAnsi="Verdana"/>
          <w:sz w:val="22"/>
          <w:lang w:val="es-ES"/>
        </w:rPr>
        <w:t xml:space="preserve"> Cuando la invitación a evento u otro tipo de actividad esté dirigida a la Dirección Ejecutiva o la naturaleza del evento o actividad sea de carácter técnico, será el Director/a Ejecutivo/a quien represente o delegue la representación a uno de los </w:t>
      </w:r>
      <w:r w:rsidR="00F350FA" w:rsidRPr="00205DAB">
        <w:rPr>
          <w:rFonts w:ascii="Verdana" w:hAnsi="Verdana"/>
          <w:sz w:val="22"/>
          <w:lang w:val="es-ES"/>
        </w:rPr>
        <w:t>Direct</w:t>
      </w:r>
      <w:r w:rsidR="006664C4" w:rsidRPr="00205DAB">
        <w:rPr>
          <w:rFonts w:ascii="Verdana" w:hAnsi="Verdana"/>
          <w:sz w:val="22"/>
          <w:lang w:val="es-ES"/>
        </w:rPr>
        <w:t xml:space="preserve">ores, Jefes de Unidad, técnicos o </w:t>
      </w:r>
      <w:r w:rsidR="00A43C28" w:rsidRPr="00205DAB">
        <w:rPr>
          <w:rFonts w:ascii="Verdana" w:hAnsi="Verdana"/>
          <w:sz w:val="22"/>
          <w:lang w:val="es-ES"/>
        </w:rPr>
        <w:t>funcionarios de AMDECO.</w:t>
      </w:r>
    </w:p>
    <w:p w14:paraId="1DFD124E" w14:textId="77777777" w:rsidR="003F243F" w:rsidRPr="00205DAB" w:rsidRDefault="003F243F" w:rsidP="004A6E3F">
      <w:pPr>
        <w:tabs>
          <w:tab w:val="left" w:pos="1134"/>
        </w:tabs>
        <w:jc w:val="both"/>
        <w:rPr>
          <w:rFonts w:ascii="Verdana" w:hAnsi="Verdana"/>
          <w:sz w:val="22"/>
          <w:lang w:val="es-BO"/>
        </w:rPr>
      </w:pPr>
    </w:p>
    <w:p w14:paraId="10B3F5D5" w14:textId="77777777" w:rsidR="003F243F"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 xml:space="preserve">ARTÍCULO 110. (DECLARACIONES EN COMISIÓN). </w:t>
      </w:r>
      <w:r w:rsidR="005E361B" w:rsidRPr="00205DAB">
        <w:rPr>
          <w:rFonts w:ascii="Verdana" w:hAnsi="Verdana"/>
          <w:b/>
          <w:sz w:val="22"/>
          <w:lang w:val="es-ES"/>
        </w:rPr>
        <w:t>I.</w:t>
      </w:r>
      <w:r w:rsidR="003F243F" w:rsidRPr="00205DAB">
        <w:rPr>
          <w:rFonts w:ascii="Verdana" w:hAnsi="Verdana"/>
          <w:sz w:val="22"/>
          <w:lang w:val="es-ES"/>
        </w:rPr>
        <w:t xml:space="preserve"> Las y los </w:t>
      </w:r>
      <w:r w:rsidR="006664C4" w:rsidRPr="00205DAB">
        <w:rPr>
          <w:rFonts w:ascii="Verdana" w:hAnsi="Verdana"/>
          <w:sz w:val="22"/>
          <w:lang w:val="es-ES"/>
        </w:rPr>
        <w:t>integrantes del Consejo Directivo</w:t>
      </w:r>
      <w:r w:rsidR="003F243F" w:rsidRPr="00205DAB">
        <w:rPr>
          <w:rFonts w:ascii="Verdana" w:hAnsi="Verdana"/>
          <w:sz w:val="22"/>
          <w:lang w:val="es-ES"/>
        </w:rPr>
        <w:t xml:space="preserve"> que hayan sido delegados a determinada actividad o eventos, serán por defecto considerados como declarados en comisión, por lo que no se computará como ausencia</w:t>
      </w:r>
      <w:r w:rsidR="006664C4" w:rsidRPr="00205DAB">
        <w:rPr>
          <w:rFonts w:ascii="Verdana" w:hAnsi="Verdana"/>
          <w:sz w:val="22"/>
          <w:lang w:val="es-ES"/>
        </w:rPr>
        <w:t>, su inasistencia a sesiones de las diferentes instancias orgánicas de AMDECO</w:t>
      </w:r>
      <w:r w:rsidR="003F243F" w:rsidRPr="00205DAB">
        <w:rPr>
          <w:rFonts w:ascii="Verdana" w:hAnsi="Verdana"/>
          <w:sz w:val="22"/>
          <w:lang w:val="es-ES"/>
        </w:rPr>
        <w:t xml:space="preserve">. </w:t>
      </w:r>
    </w:p>
    <w:p w14:paraId="62EAA865" w14:textId="77777777" w:rsidR="003F243F" w:rsidRPr="00205DAB" w:rsidRDefault="003F243F" w:rsidP="004A6E3F">
      <w:pPr>
        <w:jc w:val="both"/>
        <w:rPr>
          <w:rFonts w:ascii="Verdana" w:hAnsi="Verdana"/>
          <w:sz w:val="22"/>
          <w:lang w:val="es-ES"/>
        </w:rPr>
      </w:pPr>
    </w:p>
    <w:p w14:paraId="5F4B177C" w14:textId="77777777" w:rsidR="003F243F" w:rsidRPr="00205DAB" w:rsidRDefault="005E361B" w:rsidP="004A6E3F">
      <w:pPr>
        <w:jc w:val="both"/>
        <w:rPr>
          <w:rFonts w:ascii="Verdana" w:hAnsi="Verdana"/>
          <w:b/>
          <w:sz w:val="22"/>
          <w:lang w:val="es-ES"/>
        </w:rPr>
      </w:pPr>
      <w:r w:rsidRPr="00205DAB">
        <w:rPr>
          <w:rFonts w:ascii="Verdana" w:hAnsi="Verdana"/>
          <w:b/>
          <w:sz w:val="22"/>
          <w:lang w:val="es-ES"/>
        </w:rPr>
        <w:t>I</w:t>
      </w:r>
      <w:r w:rsidR="00E57CBE" w:rsidRPr="00205DAB">
        <w:rPr>
          <w:rFonts w:ascii="Verdana" w:hAnsi="Verdana"/>
          <w:b/>
          <w:sz w:val="22"/>
          <w:lang w:val="es-ES"/>
        </w:rPr>
        <w:t>I</w:t>
      </w:r>
      <w:r w:rsidRPr="00205DAB">
        <w:rPr>
          <w:rFonts w:ascii="Verdana" w:hAnsi="Verdana"/>
          <w:b/>
          <w:sz w:val="22"/>
          <w:lang w:val="es-ES"/>
        </w:rPr>
        <w:t>.</w:t>
      </w:r>
      <w:r w:rsidR="003F243F" w:rsidRPr="00205DAB">
        <w:rPr>
          <w:rFonts w:ascii="Verdana" w:hAnsi="Verdana"/>
          <w:sz w:val="22"/>
          <w:lang w:val="es-ES"/>
        </w:rPr>
        <w:t xml:space="preserve"> En casos de que una o un </w:t>
      </w:r>
      <w:r w:rsidR="006664C4" w:rsidRPr="00205DAB">
        <w:rPr>
          <w:rFonts w:ascii="Verdana" w:hAnsi="Verdana"/>
          <w:sz w:val="22"/>
          <w:lang w:val="es-ES"/>
        </w:rPr>
        <w:t>integrante del Consejo Directivo</w:t>
      </w:r>
      <w:r w:rsidR="003F243F" w:rsidRPr="00205DAB">
        <w:rPr>
          <w:rFonts w:ascii="Verdana" w:hAnsi="Verdana"/>
          <w:sz w:val="22"/>
          <w:lang w:val="es-ES"/>
        </w:rPr>
        <w:t xml:space="preserve"> necesite asistir a determinada actividad propia de sus funciones o concerniente </w:t>
      </w:r>
      <w:r w:rsidR="006664C4" w:rsidRPr="00205DAB">
        <w:rPr>
          <w:rFonts w:ascii="Verdana" w:hAnsi="Verdana"/>
          <w:sz w:val="22"/>
          <w:lang w:val="es-ES"/>
        </w:rPr>
        <w:t>a AMDECO</w:t>
      </w:r>
      <w:r w:rsidR="003F243F" w:rsidRPr="00205DAB">
        <w:rPr>
          <w:rFonts w:ascii="Verdana" w:hAnsi="Verdana"/>
          <w:sz w:val="22"/>
          <w:lang w:val="es-ES"/>
        </w:rPr>
        <w:t>, podrá solicitar ser declarado en comisión, el cual se adoptará con el voto de al menos de la mayoría simple</w:t>
      </w:r>
      <w:r w:rsidR="006664C4" w:rsidRPr="00205DAB">
        <w:rPr>
          <w:rFonts w:ascii="Verdana" w:hAnsi="Verdana"/>
          <w:sz w:val="22"/>
          <w:lang w:val="es-ES"/>
        </w:rPr>
        <w:t>, pudiendo en casos perentorios ser delegado por la Presidencia</w:t>
      </w:r>
      <w:r w:rsidR="003F243F" w:rsidRPr="00205DAB">
        <w:rPr>
          <w:rFonts w:ascii="Verdana" w:hAnsi="Verdana"/>
          <w:sz w:val="22"/>
          <w:lang w:val="es-ES"/>
        </w:rPr>
        <w:t>.</w:t>
      </w:r>
    </w:p>
    <w:p w14:paraId="5ED0E65B" w14:textId="77777777" w:rsidR="003E46F0" w:rsidRPr="00205DAB" w:rsidRDefault="003E46F0" w:rsidP="004A6E3F">
      <w:pPr>
        <w:jc w:val="both"/>
        <w:rPr>
          <w:rFonts w:ascii="Verdana" w:hAnsi="Verdana"/>
          <w:sz w:val="22"/>
          <w:lang w:val="es-ES"/>
        </w:rPr>
      </w:pPr>
    </w:p>
    <w:p w14:paraId="0F2229FF" w14:textId="77777777" w:rsidR="00E57CBE" w:rsidRPr="00205DAB" w:rsidRDefault="00E57CBE">
      <w:pPr>
        <w:rPr>
          <w:rFonts w:ascii="Verdana" w:hAnsi="Verdana"/>
          <w:b/>
          <w:sz w:val="22"/>
          <w:lang w:val="es-ES"/>
        </w:rPr>
      </w:pPr>
      <w:r w:rsidRPr="00205DAB">
        <w:rPr>
          <w:rFonts w:ascii="Verdana" w:hAnsi="Verdana"/>
          <w:b/>
          <w:sz w:val="22"/>
          <w:lang w:val="es-ES"/>
        </w:rPr>
        <w:br w:type="page"/>
      </w:r>
    </w:p>
    <w:p w14:paraId="2CB1D58F" w14:textId="77777777" w:rsidR="00B07F63" w:rsidRPr="00205DAB" w:rsidRDefault="00B07F63" w:rsidP="00E57CBE">
      <w:pPr>
        <w:rPr>
          <w:rFonts w:ascii="Verdana" w:hAnsi="Verdana"/>
          <w:b/>
          <w:sz w:val="22"/>
          <w:lang w:val="es-ES"/>
        </w:rPr>
      </w:pPr>
      <w:r w:rsidRPr="00205DAB">
        <w:rPr>
          <w:rFonts w:ascii="Verdana" w:hAnsi="Verdana"/>
          <w:b/>
          <w:sz w:val="22"/>
          <w:lang w:val="es-ES"/>
        </w:rPr>
        <w:lastRenderedPageBreak/>
        <w:t>CAPÍTULO</w:t>
      </w:r>
      <w:r w:rsidR="00FD5097" w:rsidRPr="00205DAB">
        <w:rPr>
          <w:rFonts w:ascii="Verdana" w:hAnsi="Verdana"/>
          <w:b/>
          <w:sz w:val="22"/>
          <w:lang w:val="es-ES"/>
        </w:rPr>
        <w:t xml:space="preserve"> XI</w:t>
      </w:r>
    </w:p>
    <w:p w14:paraId="3D5A9216" w14:textId="77777777" w:rsidR="00B07F63" w:rsidRPr="00205DAB" w:rsidRDefault="00B07F63" w:rsidP="00E57CBE">
      <w:pPr>
        <w:rPr>
          <w:rFonts w:ascii="Verdana" w:hAnsi="Verdana"/>
          <w:b/>
          <w:sz w:val="22"/>
          <w:lang w:val="es-ES"/>
        </w:rPr>
      </w:pPr>
      <w:r w:rsidRPr="00205DAB">
        <w:rPr>
          <w:rFonts w:ascii="Verdana" w:hAnsi="Verdana"/>
          <w:b/>
          <w:sz w:val="22"/>
          <w:lang w:val="es-ES"/>
        </w:rPr>
        <w:t>INSTRUMENTOS DE COMUNICACIÓN</w:t>
      </w:r>
    </w:p>
    <w:p w14:paraId="56A3263D" w14:textId="77777777" w:rsidR="005C17CE" w:rsidRPr="00205DAB" w:rsidRDefault="005C17CE" w:rsidP="004A6E3F">
      <w:pPr>
        <w:jc w:val="both"/>
        <w:rPr>
          <w:rFonts w:ascii="Verdana" w:hAnsi="Verdana"/>
          <w:b/>
          <w:sz w:val="22"/>
          <w:lang w:val="es-ES"/>
        </w:rPr>
      </w:pPr>
    </w:p>
    <w:p w14:paraId="4BFEE09B" w14:textId="77777777" w:rsidR="003F243F"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111. (</w:t>
      </w:r>
      <w:r w:rsidRPr="00205DAB">
        <w:rPr>
          <w:rFonts w:ascii="Verdana" w:hAnsi="Verdana"/>
          <w:b/>
          <w:sz w:val="22"/>
          <w:lang w:val="es-ES"/>
        </w:rPr>
        <w:t xml:space="preserve">NOTAS FORMALES DE COMUNICACIÓN). </w:t>
      </w:r>
      <w:r w:rsidR="003F243F" w:rsidRPr="00205DAB">
        <w:rPr>
          <w:rFonts w:ascii="Verdana" w:hAnsi="Verdana"/>
          <w:sz w:val="22"/>
          <w:lang w:val="es-ES"/>
        </w:rPr>
        <w:t xml:space="preserve">Las </w:t>
      </w:r>
      <w:r w:rsidR="00F04E19" w:rsidRPr="00205DAB">
        <w:rPr>
          <w:rFonts w:ascii="Verdana" w:hAnsi="Verdana"/>
          <w:sz w:val="22"/>
          <w:lang w:val="es-ES"/>
        </w:rPr>
        <w:t>notas o cartas formales</w:t>
      </w:r>
      <w:r w:rsidR="003F243F" w:rsidRPr="00205DAB">
        <w:rPr>
          <w:rFonts w:ascii="Verdana" w:hAnsi="Verdana"/>
          <w:sz w:val="22"/>
          <w:lang w:val="es-ES"/>
        </w:rPr>
        <w:t xml:space="preserve"> serán los instrumentos de comunicación mediante el cual </w:t>
      </w:r>
      <w:r w:rsidR="00F04E19" w:rsidRPr="00205DAB">
        <w:rPr>
          <w:rFonts w:ascii="Verdana" w:hAnsi="Verdana"/>
          <w:sz w:val="22"/>
          <w:lang w:val="es-ES"/>
        </w:rPr>
        <w:t>AMDECO</w:t>
      </w:r>
      <w:r w:rsidR="003F243F" w:rsidRPr="00205DAB">
        <w:rPr>
          <w:rFonts w:ascii="Verdana" w:hAnsi="Verdana"/>
          <w:sz w:val="22"/>
          <w:lang w:val="es-ES"/>
        </w:rPr>
        <w:t xml:space="preserve"> emite sus </w:t>
      </w:r>
      <w:r w:rsidR="00F04E19" w:rsidRPr="00205DAB">
        <w:rPr>
          <w:rFonts w:ascii="Verdana" w:hAnsi="Verdana"/>
          <w:sz w:val="22"/>
          <w:lang w:val="es-ES"/>
        </w:rPr>
        <w:t>comunicados escritos a las diferentes instituciones, Gobiernos</w:t>
      </w:r>
      <w:r w:rsidR="003F243F" w:rsidRPr="00205DAB">
        <w:rPr>
          <w:rFonts w:ascii="Verdana" w:hAnsi="Verdana"/>
          <w:sz w:val="22"/>
          <w:lang w:val="es-ES"/>
        </w:rPr>
        <w:t xml:space="preserve"> y otras instancias </w:t>
      </w:r>
      <w:r w:rsidR="00BE7451" w:rsidRPr="00205DAB">
        <w:rPr>
          <w:rFonts w:ascii="Verdana" w:hAnsi="Verdana"/>
          <w:sz w:val="22"/>
          <w:lang w:val="es-ES"/>
        </w:rPr>
        <w:t xml:space="preserve">externas e internas </w:t>
      </w:r>
      <w:r w:rsidR="00F04E19" w:rsidRPr="00205DAB">
        <w:rPr>
          <w:rFonts w:ascii="Verdana" w:hAnsi="Verdana"/>
          <w:sz w:val="22"/>
          <w:lang w:val="es-ES"/>
        </w:rPr>
        <w:t>con las que interactúa</w:t>
      </w:r>
      <w:r w:rsidR="003F243F" w:rsidRPr="00205DAB">
        <w:rPr>
          <w:rFonts w:ascii="Verdana" w:hAnsi="Verdana"/>
          <w:sz w:val="22"/>
          <w:lang w:val="es-ES"/>
        </w:rPr>
        <w:t>.</w:t>
      </w:r>
    </w:p>
    <w:p w14:paraId="0BFB6A1C" w14:textId="77777777" w:rsidR="003F243F" w:rsidRPr="00205DAB" w:rsidRDefault="003F243F" w:rsidP="004A6E3F">
      <w:pPr>
        <w:tabs>
          <w:tab w:val="left" w:pos="1134"/>
        </w:tabs>
        <w:jc w:val="both"/>
        <w:rPr>
          <w:rFonts w:ascii="Verdana" w:hAnsi="Verdana"/>
          <w:sz w:val="22"/>
          <w:lang w:val="es-BO"/>
        </w:rPr>
      </w:pPr>
    </w:p>
    <w:p w14:paraId="472278CE" w14:textId="77777777" w:rsidR="003F243F"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112. (</w:t>
      </w:r>
      <w:r w:rsidRPr="00205DAB">
        <w:rPr>
          <w:rFonts w:ascii="Verdana" w:hAnsi="Verdana"/>
          <w:b/>
          <w:sz w:val="22"/>
          <w:lang w:val="es-ES"/>
        </w:rPr>
        <w:t xml:space="preserve">INFORMES TÉCNICOS). </w:t>
      </w:r>
      <w:r w:rsidR="003F243F" w:rsidRPr="00205DAB">
        <w:rPr>
          <w:rFonts w:ascii="Verdana" w:hAnsi="Verdana"/>
          <w:sz w:val="22"/>
          <w:lang w:val="es-ES"/>
        </w:rPr>
        <w:t>Ante determinados asuntos</w:t>
      </w:r>
      <w:r w:rsidR="00856E39" w:rsidRPr="00205DAB">
        <w:rPr>
          <w:rFonts w:ascii="Verdana" w:hAnsi="Verdana"/>
          <w:sz w:val="22"/>
          <w:lang w:val="es-ES"/>
        </w:rPr>
        <w:t xml:space="preserve"> que amerite</w:t>
      </w:r>
      <w:r w:rsidR="003F243F" w:rsidRPr="00205DAB">
        <w:rPr>
          <w:rFonts w:ascii="Verdana" w:hAnsi="Verdana"/>
          <w:sz w:val="22"/>
          <w:lang w:val="es-ES"/>
        </w:rPr>
        <w:t xml:space="preserve">, </w:t>
      </w:r>
      <w:r w:rsidR="00A96A77" w:rsidRPr="00205DAB">
        <w:rPr>
          <w:rFonts w:ascii="Verdana" w:hAnsi="Verdana"/>
          <w:sz w:val="22"/>
          <w:lang w:val="es-ES"/>
        </w:rPr>
        <w:t xml:space="preserve">la presidencia, la Comisión, el Tribunal de Ética, </w:t>
      </w:r>
      <w:r w:rsidR="003F243F" w:rsidRPr="00205DAB">
        <w:rPr>
          <w:rFonts w:ascii="Verdana" w:hAnsi="Verdana"/>
          <w:sz w:val="22"/>
          <w:lang w:val="es-ES"/>
        </w:rPr>
        <w:t xml:space="preserve">el </w:t>
      </w:r>
      <w:r w:rsidR="00BE7451" w:rsidRPr="00205DAB">
        <w:rPr>
          <w:rFonts w:ascii="Verdana" w:hAnsi="Verdana"/>
          <w:sz w:val="22"/>
          <w:lang w:val="es-ES"/>
        </w:rPr>
        <w:t>Consejo Directivo</w:t>
      </w:r>
      <w:r w:rsidR="00A96A77" w:rsidRPr="00205DAB">
        <w:rPr>
          <w:rFonts w:ascii="Verdana" w:hAnsi="Verdana"/>
          <w:sz w:val="22"/>
          <w:lang w:val="es-ES"/>
        </w:rPr>
        <w:t xml:space="preserve">, la Asamblea o el Congreso, </w:t>
      </w:r>
      <w:r w:rsidR="003F243F" w:rsidRPr="00205DAB">
        <w:rPr>
          <w:rFonts w:ascii="Verdana" w:hAnsi="Verdana"/>
          <w:sz w:val="22"/>
          <w:lang w:val="es-ES"/>
        </w:rPr>
        <w:t>podrá solicitar la emisión de informe</w:t>
      </w:r>
      <w:r w:rsidR="00BE7451" w:rsidRPr="00205DAB">
        <w:rPr>
          <w:rFonts w:ascii="Verdana" w:hAnsi="Verdana"/>
          <w:sz w:val="22"/>
          <w:lang w:val="es-ES"/>
        </w:rPr>
        <w:t xml:space="preserve"> técnico a la Estructura </w:t>
      </w:r>
      <w:r w:rsidR="00A47D52" w:rsidRPr="00205DAB">
        <w:rPr>
          <w:rFonts w:ascii="Verdana" w:hAnsi="Verdana"/>
          <w:sz w:val="22"/>
          <w:lang w:val="es-ES"/>
        </w:rPr>
        <w:t>Ejecutiva. Todo</w:t>
      </w:r>
      <w:r w:rsidR="00A96A77" w:rsidRPr="00205DAB">
        <w:rPr>
          <w:rFonts w:ascii="Verdana" w:hAnsi="Verdana"/>
          <w:sz w:val="22"/>
          <w:lang w:val="es-ES"/>
        </w:rPr>
        <w:t xml:space="preserve"> informe técnico contendrá</w:t>
      </w:r>
      <w:r w:rsidR="003F243F" w:rsidRPr="00205DAB">
        <w:rPr>
          <w:rFonts w:ascii="Verdana" w:hAnsi="Verdana"/>
          <w:sz w:val="22"/>
          <w:lang w:val="es-ES"/>
        </w:rPr>
        <w:t xml:space="preserve"> al menos los siguientes componentes:</w:t>
      </w:r>
    </w:p>
    <w:p w14:paraId="10815F5D" w14:textId="77777777" w:rsidR="00E57CBE" w:rsidRPr="00205DAB" w:rsidRDefault="00E57CBE" w:rsidP="00E57CBE">
      <w:pPr>
        <w:tabs>
          <w:tab w:val="left" w:pos="1134"/>
        </w:tabs>
        <w:jc w:val="both"/>
        <w:rPr>
          <w:rFonts w:ascii="Verdana" w:hAnsi="Verdana"/>
          <w:sz w:val="22"/>
          <w:lang w:val="es-ES"/>
        </w:rPr>
      </w:pPr>
    </w:p>
    <w:p w14:paraId="4E34352C" w14:textId="77777777" w:rsidR="003F243F" w:rsidRPr="00205DAB" w:rsidRDefault="003F243F" w:rsidP="004A6E3F">
      <w:pPr>
        <w:pStyle w:val="Prrafodelista"/>
        <w:numPr>
          <w:ilvl w:val="0"/>
          <w:numId w:val="40"/>
        </w:numPr>
        <w:jc w:val="both"/>
        <w:rPr>
          <w:rFonts w:ascii="Verdana" w:hAnsi="Verdana"/>
          <w:sz w:val="22"/>
          <w:lang w:val="es-ES"/>
        </w:rPr>
      </w:pPr>
      <w:r w:rsidRPr="00205DAB">
        <w:rPr>
          <w:rFonts w:ascii="Verdana" w:hAnsi="Verdana"/>
          <w:sz w:val="22"/>
          <w:lang w:val="es-ES"/>
        </w:rPr>
        <w:t>Antecedentes</w:t>
      </w:r>
    </w:p>
    <w:p w14:paraId="43E8B047" w14:textId="77777777" w:rsidR="003F243F" w:rsidRPr="00205DAB" w:rsidRDefault="003F243F" w:rsidP="004A6E3F">
      <w:pPr>
        <w:pStyle w:val="Prrafodelista"/>
        <w:numPr>
          <w:ilvl w:val="0"/>
          <w:numId w:val="40"/>
        </w:numPr>
        <w:jc w:val="both"/>
        <w:rPr>
          <w:rFonts w:ascii="Verdana" w:hAnsi="Verdana"/>
          <w:sz w:val="22"/>
          <w:lang w:val="es-ES"/>
        </w:rPr>
      </w:pPr>
      <w:r w:rsidRPr="00205DAB">
        <w:rPr>
          <w:rFonts w:ascii="Verdana" w:hAnsi="Verdana"/>
          <w:sz w:val="22"/>
          <w:lang w:val="es-ES"/>
        </w:rPr>
        <w:t>Análisis Técnico</w:t>
      </w:r>
    </w:p>
    <w:p w14:paraId="50BF5EB8" w14:textId="77777777" w:rsidR="003F243F" w:rsidRPr="00205DAB" w:rsidRDefault="003F243F" w:rsidP="004A6E3F">
      <w:pPr>
        <w:pStyle w:val="Prrafodelista"/>
        <w:numPr>
          <w:ilvl w:val="0"/>
          <w:numId w:val="40"/>
        </w:numPr>
        <w:jc w:val="both"/>
        <w:rPr>
          <w:rFonts w:ascii="Verdana" w:hAnsi="Verdana"/>
          <w:sz w:val="22"/>
          <w:lang w:val="es-ES"/>
        </w:rPr>
      </w:pPr>
      <w:r w:rsidRPr="00205DAB">
        <w:rPr>
          <w:rFonts w:ascii="Verdana" w:hAnsi="Verdana"/>
          <w:sz w:val="22"/>
          <w:lang w:val="es-ES"/>
        </w:rPr>
        <w:t>Conclusiones y Recomendaciones</w:t>
      </w:r>
    </w:p>
    <w:p w14:paraId="58A1AB42" w14:textId="77777777" w:rsidR="003F243F" w:rsidRPr="00205DAB" w:rsidRDefault="003F243F" w:rsidP="004A6E3F">
      <w:pPr>
        <w:tabs>
          <w:tab w:val="left" w:pos="1134"/>
        </w:tabs>
        <w:jc w:val="both"/>
        <w:rPr>
          <w:rFonts w:ascii="Verdana" w:hAnsi="Verdana"/>
          <w:sz w:val="22"/>
          <w:lang w:val="es-BO"/>
        </w:rPr>
      </w:pPr>
    </w:p>
    <w:p w14:paraId="4D33EAD4" w14:textId="77777777" w:rsidR="00E57CBE"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113. (</w:t>
      </w:r>
      <w:r w:rsidRPr="00205DAB">
        <w:rPr>
          <w:rFonts w:ascii="Verdana" w:hAnsi="Verdana"/>
          <w:b/>
          <w:sz w:val="22"/>
          <w:lang w:val="es-ES"/>
        </w:rPr>
        <w:t xml:space="preserve">INFORMES LEGALES). </w:t>
      </w:r>
      <w:r w:rsidR="005E361B" w:rsidRPr="00205DAB">
        <w:rPr>
          <w:rFonts w:ascii="Verdana" w:hAnsi="Verdana"/>
          <w:b/>
          <w:sz w:val="22"/>
          <w:lang w:val="es-ES"/>
        </w:rPr>
        <w:t>I.</w:t>
      </w:r>
      <w:r w:rsidR="00C66B9D" w:rsidRPr="00205DAB">
        <w:rPr>
          <w:rFonts w:ascii="Verdana" w:hAnsi="Verdana"/>
          <w:sz w:val="22"/>
          <w:lang w:val="es-ES"/>
        </w:rPr>
        <w:t xml:space="preserve"> </w:t>
      </w:r>
      <w:r w:rsidR="00A96A77" w:rsidRPr="00205DAB">
        <w:rPr>
          <w:rFonts w:ascii="Verdana" w:hAnsi="Verdana"/>
          <w:sz w:val="22"/>
          <w:lang w:val="es-ES"/>
        </w:rPr>
        <w:t xml:space="preserve">Ante determinados asuntos que amerite, la presidencia, la Comisión, el Tribunal de Ética, el Consejo Directivo, la Asamblea o el Congreso, podrá solicitar la emisión de informe legal o jurídico a la Estructura Ejecutiva. </w:t>
      </w:r>
    </w:p>
    <w:p w14:paraId="5BC4976A" w14:textId="77777777" w:rsidR="00E57CBE" w:rsidRPr="00205DAB" w:rsidRDefault="00E57CBE" w:rsidP="00E57CBE">
      <w:pPr>
        <w:tabs>
          <w:tab w:val="left" w:pos="1134"/>
        </w:tabs>
        <w:jc w:val="both"/>
        <w:rPr>
          <w:rFonts w:ascii="Verdana" w:hAnsi="Verdana"/>
          <w:sz w:val="22"/>
          <w:lang w:val="es-ES"/>
        </w:rPr>
      </w:pPr>
    </w:p>
    <w:p w14:paraId="1FF19387" w14:textId="77777777" w:rsidR="00A96A77" w:rsidRPr="00205DAB" w:rsidRDefault="00E57CBE" w:rsidP="00E57CBE">
      <w:pPr>
        <w:tabs>
          <w:tab w:val="left" w:pos="1134"/>
        </w:tabs>
        <w:jc w:val="both"/>
        <w:rPr>
          <w:rFonts w:ascii="Verdana" w:hAnsi="Verdana"/>
          <w:sz w:val="22"/>
          <w:lang w:val="es-ES"/>
        </w:rPr>
      </w:pPr>
      <w:r w:rsidRPr="00205DAB">
        <w:rPr>
          <w:rFonts w:ascii="Verdana" w:hAnsi="Verdana"/>
          <w:b/>
          <w:sz w:val="22"/>
          <w:lang w:val="es-ES"/>
        </w:rPr>
        <w:t xml:space="preserve">II. </w:t>
      </w:r>
      <w:r w:rsidR="00A96A77" w:rsidRPr="00205DAB">
        <w:rPr>
          <w:rFonts w:ascii="Verdana" w:hAnsi="Verdana"/>
          <w:sz w:val="22"/>
          <w:lang w:val="es-ES"/>
        </w:rPr>
        <w:t>El asesor o asesora legal o responsable del manejo jurídico de AMDECO emitirá los informes legales correspondientes respecto a los diferentes asuntos de AMDECO, por iniciativa propia o ante solicitud cualquiera de las autoridades e instancias de la institución. Tales informes deberán contar con el análisis jurídico minucioso que fundamente la legalidad de cada uno de los puntos objeto de la evaluación jurídica, debiéndose asumir responsabilidad y someter a proceso administrativo por la Autoridad Sumariante, en caso de emisión de recomendaciones ilegales o contrarios a la Constitución, las leyes, el Estatuto</w:t>
      </w:r>
      <w:r w:rsidR="00C66B9D" w:rsidRPr="00205DAB">
        <w:rPr>
          <w:rFonts w:ascii="Verdana" w:hAnsi="Verdana"/>
          <w:sz w:val="22"/>
          <w:lang w:val="es-ES"/>
        </w:rPr>
        <w:t xml:space="preserve"> Orgánico, al </w:t>
      </w:r>
      <w:r w:rsidR="00CB40BF" w:rsidRPr="00205DAB">
        <w:rPr>
          <w:rFonts w:ascii="Verdana" w:hAnsi="Verdana"/>
          <w:sz w:val="22"/>
          <w:lang w:val="es-ES"/>
        </w:rPr>
        <w:t>Reglamento Interno</w:t>
      </w:r>
      <w:r w:rsidR="00A96A77" w:rsidRPr="00205DAB">
        <w:rPr>
          <w:rFonts w:ascii="Verdana" w:hAnsi="Verdana"/>
          <w:sz w:val="22"/>
          <w:lang w:val="es-ES"/>
        </w:rPr>
        <w:t xml:space="preserve">, </w:t>
      </w:r>
      <w:r w:rsidR="00C66B9D" w:rsidRPr="00205DAB">
        <w:rPr>
          <w:rFonts w:ascii="Verdana" w:hAnsi="Verdana"/>
          <w:sz w:val="22"/>
          <w:lang w:val="es-ES"/>
        </w:rPr>
        <w:t xml:space="preserve">a las Resoluciones de Congreso, de Asamblea y de Consejo Directivo, </w:t>
      </w:r>
      <w:r w:rsidR="00A96A77" w:rsidRPr="00205DAB">
        <w:rPr>
          <w:rFonts w:ascii="Verdana" w:hAnsi="Verdana"/>
          <w:sz w:val="22"/>
          <w:lang w:val="es-ES"/>
        </w:rPr>
        <w:t>al Reglamento de Ética y Disciplina Orgánica, a los reglamentos internos de funcionamiento</w:t>
      </w:r>
      <w:r w:rsidR="00C66B9D" w:rsidRPr="00205DAB">
        <w:rPr>
          <w:rFonts w:ascii="Verdana" w:hAnsi="Verdana"/>
          <w:sz w:val="22"/>
          <w:lang w:val="es-ES"/>
        </w:rPr>
        <w:t xml:space="preserve"> y a la demás normativa </w:t>
      </w:r>
      <w:r w:rsidR="00A47D52" w:rsidRPr="00205DAB">
        <w:rPr>
          <w:rFonts w:ascii="Verdana" w:hAnsi="Verdana"/>
          <w:sz w:val="22"/>
          <w:lang w:val="es-ES"/>
        </w:rPr>
        <w:t>interna</w:t>
      </w:r>
      <w:r w:rsidR="00C66B9D" w:rsidRPr="00205DAB">
        <w:rPr>
          <w:rFonts w:ascii="Verdana" w:hAnsi="Verdana"/>
          <w:sz w:val="22"/>
          <w:lang w:val="es-ES"/>
        </w:rPr>
        <w:t xml:space="preserve"> externa a la cual AMDECO se sujeta</w:t>
      </w:r>
      <w:r w:rsidR="00A96A77" w:rsidRPr="00205DAB">
        <w:rPr>
          <w:rFonts w:ascii="Verdana" w:hAnsi="Verdana"/>
          <w:sz w:val="22"/>
          <w:lang w:val="es-ES"/>
        </w:rPr>
        <w:t xml:space="preserve">. </w:t>
      </w:r>
    </w:p>
    <w:p w14:paraId="11B5699A" w14:textId="77777777" w:rsidR="003F243F" w:rsidRPr="00205DAB" w:rsidRDefault="003F243F" w:rsidP="004A6E3F">
      <w:pPr>
        <w:jc w:val="both"/>
        <w:rPr>
          <w:rFonts w:ascii="Verdana" w:hAnsi="Verdana"/>
          <w:sz w:val="22"/>
          <w:lang w:val="es-ES"/>
        </w:rPr>
      </w:pPr>
    </w:p>
    <w:p w14:paraId="77A0FE53" w14:textId="77777777" w:rsidR="003F243F" w:rsidRPr="00205DAB" w:rsidRDefault="00E57CBE" w:rsidP="004A6E3F">
      <w:pPr>
        <w:jc w:val="both"/>
        <w:rPr>
          <w:rFonts w:ascii="Verdana" w:hAnsi="Verdana"/>
          <w:sz w:val="22"/>
          <w:lang w:val="es-ES"/>
        </w:rPr>
      </w:pPr>
      <w:r w:rsidRPr="00205DAB">
        <w:rPr>
          <w:rFonts w:ascii="Verdana" w:hAnsi="Verdana"/>
          <w:b/>
          <w:sz w:val="22"/>
          <w:lang w:val="es-ES"/>
        </w:rPr>
        <w:t>II</w:t>
      </w:r>
      <w:r w:rsidR="005E361B" w:rsidRPr="00205DAB">
        <w:rPr>
          <w:rFonts w:ascii="Verdana" w:hAnsi="Verdana"/>
          <w:b/>
          <w:sz w:val="22"/>
          <w:lang w:val="es-ES"/>
        </w:rPr>
        <w:t>I.</w:t>
      </w:r>
      <w:r w:rsidR="003F243F" w:rsidRPr="00205DAB">
        <w:rPr>
          <w:rFonts w:ascii="Verdana" w:hAnsi="Verdana"/>
          <w:sz w:val="22"/>
          <w:lang w:val="es-ES"/>
        </w:rPr>
        <w:t xml:space="preserve"> Todo informe legal deberá tener como contenido, al menos los siguientes componentes:</w:t>
      </w:r>
    </w:p>
    <w:p w14:paraId="7649BDFF" w14:textId="77777777" w:rsidR="00E57CBE" w:rsidRPr="00205DAB" w:rsidRDefault="00E57CBE" w:rsidP="004A6E3F">
      <w:pPr>
        <w:jc w:val="both"/>
        <w:rPr>
          <w:rFonts w:ascii="Verdana" w:hAnsi="Verdana"/>
          <w:sz w:val="22"/>
          <w:lang w:val="es-ES"/>
        </w:rPr>
      </w:pPr>
    </w:p>
    <w:p w14:paraId="060AC59E" w14:textId="77777777" w:rsidR="003F243F" w:rsidRPr="00205DAB" w:rsidRDefault="003F243F" w:rsidP="004A6E3F">
      <w:pPr>
        <w:pStyle w:val="Prrafodelista"/>
        <w:numPr>
          <w:ilvl w:val="0"/>
          <w:numId w:val="43"/>
        </w:numPr>
        <w:jc w:val="both"/>
        <w:rPr>
          <w:rFonts w:ascii="Verdana" w:hAnsi="Verdana"/>
          <w:sz w:val="22"/>
          <w:lang w:val="es-ES"/>
        </w:rPr>
      </w:pPr>
      <w:r w:rsidRPr="00205DAB">
        <w:rPr>
          <w:rFonts w:ascii="Verdana" w:hAnsi="Verdana"/>
          <w:sz w:val="22"/>
          <w:lang w:val="es-ES"/>
        </w:rPr>
        <w:t>Antecedentes</w:t>
      </w:r>
    </w:p>
    <w:p w14:paraId="664BFA1D" w14:textId="77777777" w:rsidR="003F243F" w:rsidRPr="00205DAB" w:rsidRDefault="003F243F" w:rsidP="004A6E3F">
      <w:pPr>
        <w:pStyle w:val="Prrafodelista"/>
        <w:numPr>
          <w:ilvl w:val="0"/>
          <w:numId w:val="43"/>
        </w:numPr>
        <w:jc w:val="both"/>
        <w:rPr>
          <w:rFonts w:ascii="Verdana" w:hAnsi="Verdana"/>
          <w:sz w:val="22"/>
          <w:lang w:val="es-ES"/>
        </w:rPr>
      </w:pPr>
      <w:r w:rsidRPr="00205DAB">
        <w:rPr>
          <w:rFonts w:ascii="Verdana" w:hAnsi="Verdana"/>
          <w:sz w:val="22"/>
          <w:lang w:val="es-ES"/>
        </w:rPr>
        <w:t>Análisis Jurídico</w:t>
      </w:r>
    </w:p>
    <w:p w14:paraId="0BC721D3" w14:textId="77777777" w:rsidR="003F243F" w:rsidRPr="00205DAB" w:rsidRDefault="003F243F" w:rsidP="004A6E3F">
      <w:pPr>
        <w:pStyle w:val="Prrafodelista"/>
        <w:numPr>
          <w:ilvl w:val="0"/>
          <w:numId w:val="43"/>
        </w:numPr>
        <w:jc w:val="both"/>
        <w:rPr>
          <w:rFonts w:ascii="Verdana" w:hAnsi="Verdana"/>
          <w:sz w:val="22"/>
          <w:lang w:val="es-ES"/>
        </w:rPr>
      </w:pPr>
      <w:r w:rsidRPr="00205DAB">
        <w:rPr>
          <w:rFonts w:ascii="Verdana" w:hAnsi="Verdana"/>
          <w:sz w:val="22"/>
          <w:lang w:val="es-ES"/>
        </w:rPr>
        <w:t>Conclusiones y Recomendaciones</w:t>
      </w:r>
    </w:p>
    <w:p w14:paraId="716955B8" w14:textId="77777777" w:rsidR="003F243F" w:rsidRPr="00205DAB" w:rsidRDefault="003F243F" w:rsidP="004A6E3F">
      <w:pPr>
        <w:jc w:val="both"/>
        <w:rPr>
          <w:rFonts w:ascii="Verdana" w:hAnsi="Verdana"/>
          <w:sz w:val="22"/>
          <w:lang w:val="es-ES"/>
        </w:rPr>
      </w:pPr>
    </w:p>
    <w:p w14:paraId="710A6B47" w14:textId="77777777" w:rsidR="00BE7451"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114. (</w:t>
      </w:r>
      <w:r w:rsidRPr="00205DAB">
        <w:rPr>
          <w:rFonts w:ascii="Verdana" w:hAnsi="Verdana"/>
          <w:b/>
          <w:sz w:val="22"/>
          <w:lang w:val="es-ES"/>
        </w:rPr>
        <w:t xml:space="preserve">DICTAMEN DE COMISIÓN). </w:t>
      </w:r>
      <w:r w:rsidR="00BE7451" w:rsidRPr="00205DAB">
        <w:rPr>
          <w:rFonts w:ascii="Verdana" w:hAnsi="Verdana"/>
          <w:sz w:val="22"/>
          <w:lang w:val="es-ES"/>
        </w:rPr>
        <w:t>El Dictamen de Comisión será el informe mediante</w:t>
      </w:r>
      <w:r w:rsidR="00FE10A4" w:rsidRPr="00205DAB">
        <w:rPr>
          <w:rFonts w:ascii="Verdana" w:hAnsi="Verdana"/>
          <w:sz w:val="22"/>
          <w:lang w:val="es-ES"/>
        </w:rPr>
        <w:t xml:space="preserve"> el cual las Comisiones del Consejo Directivo</w:t>
      </w:r>
      <w:r w:rsidR="00BE7451" w:rsidRPr="00205DAB">
        <w:rPr>
          <w:rFonts w:ascii="Verdana" w:hAnsi="Verdana"/>
          <w:sz w:val="22"/>
          <w:lang w:val="es-ES"/>
        </w:rPr>
        <w:t xml:space="preserve"> emitirán su consideración y posición sobre los diferentes asuntos de su atribución,</w:t>
      </w:r>
      <w:r w:rsidR="00C9361A" w:rsidRPr="00205DAB">
        <w:rPr>
          <w:rFonts w:ascii="Verdana" w:hAnsi="Verdana"/>
          <w:sz w:val="22"/>
          <w:lang w:val="es-ES"/>
        </w:rPr>
        <w:t xml:space="preserve"> para su consideración en el Consejo Directivo</w:t>
      </w:r>
      <w:r w:rsidR="00BE7451" w:rsidRPr="00205DAB">
        <w:rPr>
          <w:rFonts w:ascii="Verdana" w:hAnsi="Verdana"/>
          <w:sz w:val="22"/>
          <w:lang w:val="es-ES"/>
        </w:rPr>
        <w:t xml:space="preserve">. </w:t>
      </w:r>
      <w:r w:rsidR="00C9361A" w:rsidRPr="00205DAB">
        <w:rPr>
          <w:rFonts w:ascii="Verdana" w:hAnsi="Verdana"/>
          <w:sz w:val="22"/>
          <w:lang w:val="es-ES"/>
        </w:rPr>
        <w:t>El</w:t>
      </w:r>
      <w:r w:rsidR="00BE7451" w:rsidRPr="00205DAB">
        <w:rPr>
          <w:rFonts w:ascii="Verdana" w:hAnsi="Verdana"/>
          <w:sz w:val="22"/>
          <w:lang w:val="es-ES"/>
        </w:rPr>
        <w:t xml:space="preserve"> dictamen de Comisión contemplar</w:t>
      </w:r>
      <w:r w:rsidR="00C9361A" w:rsidRPr="00205DAB">
        <w:rPr>
          <w:rFonts w:ascii="Verdana" w:hAnsi="Verdana"/>
          <w:sz w:val="22"/>
          <w:lang w:val="es-ES"/>
        </w:rPr>
        <w:t>á</w:t>
      </w:r>
      <w:r w:rsidR="00BE7451" w:rsidRPr="00205DAB">
        <w:rPr>
          <w:rFonts w:ascii="Verdana" w:hAnsi="Verdana"/>
          <w:sz w:val="22"/>
          <w:lang w:val="es-ES"/>
        </w:rPr>
        <w:t xml:space="preserve"> al menos la siguiente estructura de contenido:</w:t>
      </w:r>
    </w:p>
    <w:p w14:paraId="37C27150" w14:textId="77777777" w:rsidR="00E57CBE" w:rsidRPr="00205DAB" w:rsidRDefault="00E57CBE" w:rsidP="00E57CBE">
      <w:pPr>
        <w:tabs>
          <w:tab w:val="left" w:pos="1134"/>
        </w:tabs>
        <w:jc w:val="both"/>
        <w:rPr>
          <w:rFonts w:ascii="Verdana" w:hAnsi="Verdana"/>
          <w:sz w:val="22"/>
          <w:lang w:val="es-ES"/>
        </w:rPr>
      </w:pPr>
    </w:p>
    <w:p w14:paraId="3981E0E8" w14:textId="77777777" w:rsidR="00BE7451" w:rsidRPr="00205DAB" w:rsidRDefault="00BE7451" w:rsidP="004A6E3F">
      <w:pPr>
        <w:pStyle w:val="Prrafodelista"/>
        <w:numPr>
          <w:ilvl w:val="0"/>
          <w:numId w:val="39"/>
        </w:numPr>
        <w:jc w:val="both"/>
        <w:rPr>
          <w:rFonts w:ascii="Verdana" w:hAnsi="Verdana"/>
          <w:sz w:val="22"/>
          <w:lang w:val="es-ES"/>
        </w:rPr>
      </w:pPr>
      <w:r w:rsidRPr="00205DAB">
        <w:rPr>
          <w:rFonts w:ascii="Verdana" w:hAnsi="Verdana"/>
          <w:sz w:val="22"/>
          <w:lang w:val="es-ES"/>
        </w:rPr>
        <w:t>Vistos</w:t>
      </w:r>
    </w:p>
    <w:p w14:paraId="469DEBC3" w14:textId="77777777" w:rsidR="00533D29" w:rsidRPr="00205DAB" w:rsidRDefault="00533D29" w:rsidP="004A6E3F">
      <w:pPr>
        <w:pStyle w:val="Prrafodelista"/>
        <w:numPr>
          <w:ilvl w:val="0"/>
          <w:numId w:val="39"/>
        </w:numPr>
        <w:jc w:val="both"/>
        <w:rPr>
          <w:rFonts w:ascii="Verdana" w:hAnsi="Verdana"/>
          <w:sz w:val="22"/>
          <w:lang w:val="es-ES"/>
        </w:rPr>
      </w:pPr>
      <w:r w:rsidRPr="00205DAB">
        <w:rPr>
          <w:rFonts w:ascii="Verdana" w:hAnsi="Verdana"/>
          <w:sz w:val="22"/>
          <w:lang w:val="es-ES"/>
        </w:rPr>
        <w:t>Objeto</w:t>
      </w:r>
    </w:p>
    <w:p w14:paraId="336A7C9F" w14:textId="77777777" w:rsidR="00BE7451" w:rsidRPr="00205DAB" w:rsidRDefault="00BE7451" w:rsidP="004A6E3F">
      <w:pPr>
        <w:pStyle w:val="Prrafodelista"/>
        <w:numPr>
          <w:ilvl w:val="0"/>
          <w:numId w:val="39"/>
        </w:numPr>
        <w:jc w:val="both"/>
        <w:rPr>
          <w:rFonts w:ascii="Verdana" w:hAnsi="Verdana"/>
          <w:sz w:val="22"/>
          <w:lang w:val="es-ES"/>
        </w:rPr>
      </w:pPr>
      <w:r w:rsidRPr="00205DAB">
        <w:rPr>
          <w:rFonts w:ascii="Verdana" w:hAnsi="Verdana"/>
          <w:sz w:val="22"/>
          <w:lang w:val="es-ES"/>
        </w:rPr>
        <w:lastRenderedPageBreak/>
        <w:t>Considerandos Técnicos</w:t>
      </w:r>
    </w:p>
    <w:p w14:paraId="173B9F01" w14:textId="77777777" w:rsidR="00BE7451" w:rsidRPr="00205DAB" w:rsidRDefault="00BE7451" w:rsidP="004A6E3F">
      <w:pPr>
        <w:pStyle w:val="Prrafodelista"/>
        <w:numPr>
          <w:ilvl w:val="0"/>
          <w:numId w:val="39"/>
        </w:numPr>
        <w:jc w:val="both"/>
        <w:rPr>
          <w:rFonts w:ascii="Verdana" w:hAnsi="Verdana"/>
          <w:sz w:val="22"/>
          <w:lang w:val="es-ES"/>
        </w:rPr>
      </w:pPr>
      <w:r w:rsidRPr="00205DAB">
        <w:rPr>
          <w:rFonts w:ascii="Verdana" w:hAnsi="Verdana"/>
          <w:sz w:val="22"/>
          <w:lang w:val="es-ES"/>
        </w:rPr>
        <w:t>Considerandos Legales</w:t>
      </w:r>
    </w:p>
    <w:p w14:paraId="654FA887" w14:textId="77777777" w:rsidR="00BE7451" w:rsidRPr="00205DAB" w:rsidRDefault="00BE7451" w:rsidP="004A6E3F">
      <w:pPr>
        <w:pStyle w:val="Prrafodelista"/>
        <w:numPr>
          <w:ilvl w:val="0"/>
          <w:numId w:val="39"/>
        </w:numPr>
        <w:jc w:val="both"/>
        <w:rPr>
          <w:rFonts w:ascii="Verdana" w:hAnsi="Verdana"/>
          <w:sz w:val="22"/>
          <w:lang w:val="es-ES"/>
        </w:rPr>
      </w:pPr>
      <w:r w:rsidRPr="00205DAB">
        <w:rPr>
          <w:rFonts w:ascii="Verdana" w:hAnsi="Verdana"/>
          <w:sz w:val="22"/>
          <w:lang w:val="es-ES"/>
        </w:rPr>
        <w:t>Dictamen</w:t>
      </w:r>
    </w:p>
    <w:p w14:paraId="3C01219A" w14:textId="77777777" w:rsidR="00BE7451" w:rsidRPr="00205DAB" w:rsidRDefault="00BE7451" w:rsidP="004A6E3F">
      <w:pPr>
        <w:jc w:val="both"/>
        <w:rPr>
          <w:rFonts w:ascii="Verdana" w:hAnsi="Verdana"/>
          <w:sz w:val="22"/>
          <w:lang w:val="es-ES"/>
        </w:rPr>
      </w:pPr>
    </w:p>
    <w:p w14:paraId="1272F3A1" w14:textId="77777777" w:rsidR="00BE7451"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115. (</w:t>
      </w:r>
      <w:r w:rsidRPr="00205DAB">
        <w:rPr>
          <w:rFonts w:ascii="Verdana" w:hAnsi="Verdana"/>
          <w:b/>
          <w:sz w:val="22"/>
          <w:lang w:val="es-ES"/>
        </w:rPr>
        <w:t xml:space="preserve">DECLARACIONES DE AMDECO). </w:t>
      </w:r>
      <w:r w:rsidR="005E361B" w:rsidRPr="00205DAB">
        <w:rPr>
          <w:rFonts w:ascii="Verdana" w:hAnsi="Verdana"/>
          <w:b/>
          <w:sz w:val="22"/>
          <w:lang w:val="es-ES"/>
        </w:rPr>
        <w:t>I.</w:t>
      </w:r>
      <w:r w:rsidR="00BE7451" w:rsidRPr="00205DAB">
        <w:rPr>
          <w:rFonts w:ascii="Verdana" w:hAnsi="Verdana"/>
          <w:sz w:val="22"/>
          <w:lang w:val="es-ES"/>
        </w:rPr>
        <w:t xml:space="preserve"> Las Declaraciones Departamentales de AMDECO serán pronunciamientos que expresan la posición oficial del Consejo Directivo en torno a temas de interés municipal y o IOC. Los mismos tendrán la siguiente estructura de contenido:</w:t>
      </w:r>
    </w:p>
    <w:p w14:paraId="5EF9236E" w14:textId="77777777" w:rsidR="00E57CBE" w:rsidRPr="00205DAB" w:rsidRDefault="00E57CBE" w:rsidP="00E57CBE">
      <w:pPr>
        <w:tabs>
          <w:tab w:val="left" w:pos="1134"/>
        </w:tabs>
        <w:jc w:val="both"/>
        <w:rPr>
          <w:rFonts w:ascii="Verdana" w:hAnsi="Verdana"/>
          <w:sz w:val="22"/>
          <w:lang w:val="es-ES"/>
        </w:rPr>
      </w:pPr>
    </w:p>
    <w:p w14:paraId="16D118CB" w14:textId="77777777" w:rsidR="00BE7451" w:rsidRPr="00205DAB" w:rsidRDefault="00BE7451" w:rsidP="004A6E3F">
      <w:pPr>
        <w:pStyle w:val="Prrafodelista"/>
        <w:numPr>
          <w:ilvl w:val="0"/>
          <w:numId w:val="37"/>
        </w:numPr>
        <w:jc w:val="both"/>
        <w:rPr>
          <w:rFonts w:ascii="Verdana" w:hAnsi="Verdana"/>
          <w:sz w:val="22"/>
          <w:lang w:val="es-ES"/>
        </w:rPr>
      </w:pPr>
      <w:r w:rsidRPr="00205DAB">
        <w:rPr>
          <w:rFonts w:ascii="Verdana" w:hAnsi="Verdana"/>
          <w:sz w:val="22"/>
          <w:lang w:val="es-ES"/>
        </w:rPr>
        <w:t>Vistos</w:t>
      </w:r>
    </w:p>
    <w:p w14:paraId="6EB0D173" w14:textId="77777777" w:rsidR="00BE7451" w:rsidRPr="00205DAB" w:rsidRDefault="00BE7451" w:rsidP="004A6E3F">
      <w:pPr>
        <w:pStyle w:val="Prrafodelista"/>
        <w:numPr>
          <w:ilvl w:val="0"/>
          <w:numId w:val="37"/>
        </w:numPr>
        <w:jc w:val="both"/>
        <w:rPr>
          <w:rFonts w:ascii="Verdana" w:hAnsi="Verdana"/>
          <w:sz w:val="22"/>
          <w:lang w:val="es-ES"/>
        </w:rPr>
      </w:pPr>
      <w:r w:rsidRPr="00205DAB">
        <w:rPr>
          <w:rFonts w:ascii="Verdana" w:hAnsi="Verdana"/>
          <w:sz w:val="22"/>
          <w:lang w:val="es-ES"/>
        </w:rPr>
        <w:t>Considerandos</w:t>
      </w:r>
    </w:p>
    <w:p w14:paraId="10602157" w14:textId="77777777" w:rsidR="00BE7451" w:rsidRPr="00205DAB" w:rsidRDefault="00BE7451" w:rsidP="004A6E3F">
      <w:pPr>
        <w:pStyle w:val="Prrafodelista"/>
        <w:numPr>
          <w:ilvl w:val="0"/>
          <w:numId w:val="37"/>
        </w:numPr>
        <w:jc w:val="both"/>
        <w:rPr>
          <w:rFonts w:ascii="Verdana" w:hAnsi="Verdana"/>
          <w:sz w:val="22"/>
          <w:lang w:val="es-ES"/>
        </w:rPr>
      </w:pPr>
      <w:r w:rsidRPr="00205DAB">
        <w:rPr>
          <w:rFonts w:ascii="Verdana" w:hAnsi="Verdana"/>
          <w:sz w:val="22"/>
          <w:lang w:val="es-ES"/>
        </w:rPr>
        <w:t>Declaración</w:t>
      </w:r>
    </w:p>
    <w:p w14:paraId="52EBC41F" w14:textId="77777777" w:rsidR="00BE7451" w:rsidRPr="00205DAB" w:rsidRDefault="00BE7451" w:rsidP="004A6E3F">
      <w:pPr>
        <w:jc w:val="both"/>
        <w:rPr>
          <w:rFonts w:ascii="Verdana" w:hAnsi="Verdana"/>
          <w:sz w:val="22"/>
          <w:lang w:val="es-ES"/>
        </w:rPr>
      </w:pPr>
    </w:p>
    <w:p w14:paraId="39CFB7F9" w14:textId="77777777" w:rsidR="00BE7451" w:rsidRPr="00205DAB" w:rsidRDefault="005E361B" w:rsidP="004A6E3F">
      <w:pPr>
        <w:jc w:val="both"/>
        <w:rPr>
          <w:rFonts w:ascii="Verdana" w:hAnsi="Verdana"/>
          <w:sz w:val="22"/>
          <w:lang w:val="es-ES"/>
        </w:rPr>
      </w:pPr>
      <w:r w:rsidRPr="00205DAB">
        <w:rPr>
          <w:rFonts w:ascii="Verdana" w:hAnsi="Verdana"/>
          <w:b/>
          <w:sz w:val="22"/>
          <w:lang w:val="es-ES"/>
        </w:rPr>
        <w:t>I</w:t>
      </w:r>
      <w:r w:rsidR="00E57CBE" w:rsidRPr="00205DAB">
        <w:rPr>
          <w:rFonts w:ascii="Verdana" w:hAnsi="Verdana"/>
          <w:b/>
          <w:sz w:val="22"/>
          <w:lang w:val="es-ES"/>
        </w:rPr>
        <w:t>I</w:t>
      </w:r>
      <w:r w:rsidRPr="00205DAB">
        <w:rPr>
          <w:rFonts w:ascii="Verdana" w:hAnsi="Verdana"/>
          <w:b/>
          <w:sz w:val="22"/>
          <w:lang w:val="es-ES"/>
        </w:rPr>
        <w:t>.</w:t>
      </w:r>
      <w:r w:rsidR="00BE7451" w:rsidRPr="00205DAB">
        <w:rPr>
          <w:rFonts w:ascii="Verdana" w:hAnsi="Verdana"/>
          <w:sz w:val="22"/>
          <w:lang w:val="es-ES"/>
        </w:rPr>
        <w:t xml:space="preserve"> Los Proyectos de Declaración serán presentados ante la Presidencia, quién pondrá a consideración del Consejo Directivo.</w:t>
      </w:r>
    </w:p>
    <w:p w14:paraId="70D195B5" w14:textId="77777777" w:rsidR="00BE7451" w:rsidRPr="00205DAB" w:rsidRDefault="00BE7451" w:rsidP="004A6E3F">
      <w:pPr>
        <w:jc w:val="both"/>
        <w:rPr>
          <w:rFonts w:ascii="Verdana" w:hAnsi="Verdana"/>
          <w:sz w:val="22"/>
          <w:lang w:val="es-ES"/>
        </w:rPr>
      </w:pPr>
    </w:p>
    <w:p w14:paraId="3369412F" w14:textId="77777777" w:rsidR="00E57CBE" w:rsidRPr="00205DAB" w:rsidRDefault="00E57CBE" w:rsidP="00E57CBE">
      <w:pPr>
        <w:tabs>
          <w:tab w:val="left" w:pos="1134"/>
        </w:tabs>
        <w:jc w:val="both"/>
        <w:rPr>
          <w:rFonts w:ascii="Verdana" w:hAnsi="Verdana"/>
          <w:sz w:val="22"/>
          <w:lang w:val="es-ES"/>
        </w:rPr>
      </w:pPr>
      <w:r w:rsidRPr="00205DAB">
        <w:rPr>
          <w:rFonts w:ascii="Verdana" w:hAnsi="Verdana"/>
          <w:b/>
          <w:sz w:val="22"/>
          <w:lang w:val="es-BO"/>
        </w:rPr>
        <w:t>ARTÍCULO 11</w:t>
      </w:r>
      <w:r w:rsidR="00345820" w:rsidRPr="00205DAB">
        <w:rPr>
          <w:rFonts w:ascii="Verdana" w:hAnsi="Verdana"/>
          <w:b/>
          <w:sz w:val="22"/>
          <w:lang w:val="es-BO"/>
        </w:rPr>
        <w:t>6</w:t>
      </w:r>
      <w:r w:rsidRPr="00205DAB">
        <w:rPr>
          <w:rFonts w:ascii="Verdana" w:hAnsi="Verdana"/>
          <w:b/>
          <w:sz w:val="22"/>
          <w:lang w:val="es-BO"/>
        </w:rPr>
        <w:t>. (</w:t>
      </w:r>
      <w:r w:rsidRPr="00205DAB">
        <w:rPr>
          <w:rFonts w:ascii="Verdana" w:hAnsi="Verdana"/>
          <w:b/>
          <w:sz w:val="22"/>
          <w:lang w:val="es-ES"/>
        </w:rPr>
        <w:t xml:space="preserve">RECONOCIMIENTOS). </w:t>
      </w:r>
      <w:r w:rsidR="005E361B" w:rsidRPr="00205DAB">
        <w:rPr>
          <w:rFonts w:ascii="Verdana" w:hAnsi="Verdana"/>
          <w:b/>
          <w:sz w:val="22"/>
          <w:lang w:val="es-ES"/>
        </w:rPr>
        <w:t>I.</w:t>
      </w:r>
      <w:r w:rsidR="00A64356" w:rsidRPr="00205DAB">
        <w:rPr>
          <w:rFonts w:ascii="Verdana" w:hAnsi="Verdana"/>
          <w:sz w:val="22"/>
          <w:lang w:val="es-ES"/>
        </w:rPr>
        <w:t xml:space="preserve"> El Cons</w:t>
      </w:r>
      <w:r w:rsidR="00BE7451" w:rsidRPr="00205DAB">
        <w:rPr>
          <w:rFonts w:ascii="Verdana" w:hAnsi="Verdana"/>
          <w:sz w:val="22"/>
          <w:lang w:val="es-ES"/>
        </w:rPr>
        <w:t xml:space="preserve">ejo </w:t>
      </w:r>
      <w:r w:rsidR="00A64356" w:rsidRPr="00205DAB">
        <w:rPr>
          <w:rFonts w:ascii="Verdana" w:hAnsi="Verdana"/>
          <w:sz w:val="22"/>
          <w:lang w:val="es-ES"/>
        </w:rPr>
        <w:t>Directivo, por aportes al desarrollo local, a la autonomía municipal, a AMDECO y al sistema asociativo municipal,</w:t>
      </w:r>
      <w:r w:rsidR="00BE7451" w:rsidRPr="00205DAB">
        <w:rPr>
          <w:rFonts w:ascii="Verdana" w:hAnsi="Verdana"/>
          <w:sz w:val="22"/>
          <w:lang w:val="es-ES"/>
        </w:rPr>
        <w:t xml:space="preserve"> podrá emitir reconocimientos a:</w:t>
      </w:r>
    </w:p>
    <w:p w14:paraId="67F6686F" w14:textId="77777777" w:rsidR="00BE7451" w:rsidRPr="00205DAB" w:rsidRDefault="00BE7451" w:rsidP="00E57CBE">
      <w:pPr>
        <w:tabs>
          <w:tab w:val="left" w:pos="1134"/>
        </w:tabs>
        <w:jc w:val="both"/>
        <w:rPr>
          <w:rFonts w:ascii="Verdana" w:hAnsi="Verdana"/>
          <w:sz w:val="22"/>
          <w:lang w:val="es-ES"/>
        </w:rPr>
      </w:pPr>
      <w:r w:rsidRPr="00205DAB">
        <w:rPr>
          <w:rFonts w:ascii="Verdana" w:hAnsi="Verdana"/>
          <w:sz w:val="22"/>
          <w:lang w:val="es-ES"/>
        </w:rPr>
        <w:t xml:space="preserve"> </w:t>
      </w:r>
    </w:p>
    <w:p w14:paraId="73116BA6" w14:textId="77777777" w:rsidR="00A64356" w:rsidRPr="00205DAB" w:rsidRDefault="00A64356"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A</w:t>
      </w:r>
      <w:r w:rsidR="005D7F60" w:rsidRPr="00205DAB">
        <w:rPr>
          <w:rFonts w:ascii="Verdana" w:hAnsi="Verdana"/>
          <w:sz w:val="22"/>
          <w:lang w:val="es-ES"/>
        </w:rPr>
        <w:t>lcaldes, Alcaldesas, Concejales y</w:t>
      </w:r>
      <w:r w:rsidRPr="00205DAB">
        <w:rPr>
          <w:rFonts w:ascii="Verdana" w:hAnsi="Verdana"/>
          <w:sz w:val="22"/>
          <w:lang w:val="es-ES"/>
        </w:rPr>
        <w:t xml:space="preserve"> Concejalas</w:t>
      </w:r>
      <w:r w:rsidR="008F7A12" w:rsidRPr="00205DAB">
        <w:rPr>
          <w:rFonts w:ascii="Verdana" w:hAnsi="Verdana"/>
          <w:sz w:val="22"/>
          <w:lang w:val="es-ES"/>
        </w:rPr>
        <w:t xml:space="preserve">, </w:t>
      </w:r>
      <w:r w:rsidRPr="00205DAB">
        <w:rPr>
          <w:rFonts w:ascii="Verdana" w:hAnsi="Verdana"/>
          <w:sz w:val="22"/>
          <w:lang w:val="es-ES"/>
        </w:rPr>
        <w:t>Gobiernos Autónomos Municipales, Gobiernos Indígena Originarios Campesinos y Mancomunidades</w:t>
      </w:r>
      <w:r w:rsidR="007C1DAD" w:rsidRPr="00205DAB">
        <w:rPr>
          <w:rFonts w:ascii="Verdana" w:hAnsi="Verdana"/>
          <w:sz w:val="22"/>
          <w:lang w:val="es-ES"/>
        </w:rPr>
        <w:t>, destacados</w:t>
      </w:r>
      <w:r w:rsidR="005D7F60" w:rsidRPr="00205DAB">
        <w:rPr>
          <w:rFonts w:ascii="Verdana" w:hAnsi="Verdana"/>
          <w:sz w:val="22"/>
          <w:lang w:val="es-ES"/>
        </w:rPr>
        <w:t xml:space="preserve"> </w:t>
      </w:r>
      <w:r w:rsidRPr="00205DAB">
        <w:rPr>
          <w:rFonts w:ascii="Verdana" w:hAnsi="Verdana"/>
          <w:sz w:val="22"/>
          <w:lang w:val="es-ES"/>
        </w:rPr>
        <w:t>del Departamento de Cochabamba.</w:t>
      </w:r>
    </w:p>
    <w:p w14:paraId="7E5BACC5" w14:textId="77777777" w:rsidR="00BE7451" w:rsidRPr="00205DAB" w:rsidRDefault="00A64356"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S</w:t>
      </w:r>
      <w:r w:rsidR="00BE7451" w:rsidRPr="00205DAB">
        <w:rPr>
          <w:rFonts w:ascii="Verdana" w:hAnsi="Verdana"/>
          <w:sz w:val="22"/>
          <w:lang w:val="es-ES"/>
        </w:rPr>
        <w:t>ervidores</w:t>
      </w:r>
      <w:r w:rsidRPr="00205DAB">
        <w:rPr>
          <w:rFonts w:ascii="Verdana" w:hAnsi="Verdana"/>
          <w:sz w:val="22"/>
          <w:lang w:val="es-ES"/>
        </w:rPr>
        <w:t>/as</w:t>
      </w:r>
      <w:r w:rsidR="00BE7451" w:rsidRPr="00205DAB">
        <w:rPr>
          <w:rFonts w:ascii="Verdana" w:hAnsi="Verdana"/>
          <w:sz w:val="22"/>
          <w:lang w:val="es-ES"/>
        </w:rPr>
        <w:t xml:space="preserve"> públicos</w:t>
      </w:r>
      <w:r w:rsidRPr="00205DAB">
        <w:rPr>
          <w:rFonts w:ascii="Verdana" w:hAnsi="Verdana"/>
          <w:sz w:val="22"/>
          <w:lang w:val="es-ES"/>
        </w:rPr>
        <w:t>/as</w:t>
      </w:r>
      <w:r w:rsidR="00651EDB" w:rsidRPr="00205DAB">
        <w:rPr>
          <w:rFonts w:ascii="Verdana" w:hAnsi="Verdana"/>
          <w:sz w:val="22"/>
          <w:lang w:val="es-ES"/>
        </w:rPr>
        <w:t xml:space="preserve"> </w:t>
      </w:r>
      <w:r w:rsidRPr="00205DAB">
        <w:rPr>
          <w:rFonts w:ascii="Verdana" w:hAnsi="Verdana"/>
          <w:sz w:val="22"/>
          <w:lang w:val="es-ES"/>
        </w:rPr>
        <w:t>destacados/as</w:t>
      </w:r>
      <w:r w:rsidR="00BE7451" w:rsidRPr="00205DAB">
        <w:rPr>
          <w:rFonts w:ascii="Verdana" w:hAnsi="Verdana"/>
          <w:sz w:val="22"/>
          <w:lang w:val="es-ES"/>
        </w:rPr>
        <w:t>, de Gobierno</w:t>
      </w:r>
      <w:r w:rsidRPr="00205DAB">
        <w:rPr>
          <w:rFonts w:ascii="Verdana" w:hAnsi="Verdana"/>
          <w:sz w:val="22"/>
          <w:lang w:val="es-ES"/>
        </w:rPr>
        <w:t>s</w:t>
      </w:r>
      <w:r w:rsidR="00BE7451" w:rsidRPr="00205DAB">
        <w:rPr>
          <w:rFonts w:ascii="Verdana" w:hAnsi="Verdana"/>
          <w:sz w:val="22"/>
          <w:lang w:val="es-ES"/>
        </w:rPr>
        <w:t xml:space="preserve"> Autónomo</w:t>
      </w:r>
      <w:r w:rsidRPr="00205DAB">
        <w:rPr>
          <w:rFonts w:ascii="Verdana" w:hAnsi="Verdana"/>
          <w:sz w:val="22"/>
          <w:lang w:val="es-ES"/>
        </w:rPr>
        <w:t>s</w:t>
      </w:r>
      <w:r w:rsidR="00BE7451" w:rsidRPr="00205DAB">
        <w:rPr>
          <w:rFonts w:ascii="Verdana" w:hAnsi="Verdana"/>
          <w:sz w:val="22"/>
          <w:lang w:val="es-ES"/>
        </w:rPr>
        <w:t xml:space="preserve"> Municipal</w:t>
      </w:r>
      <w:r w:rsidRPr="00205DAB">
        <w:rPr>
          <w:rFonts w:ascii="Verdana" w:hAnsi="Verdana"/>
          <w:sz w:val="22"/>
          <w:lang w:val="es-ES"/>
        </w:rPr>
        <w:t>es</w:t>
      </w:r>
      <w:r w:rsidR="00BE7451" w:rsidRPr="00205DAB">
        <w:rPr>
          <w:rFonts w:ascii="Verdana" w:hAnsi="Verdana"/>
          <w:sz w:val="22"/>
          <w:lang w:val="es-ES"/>
        </w:rPr>
        <w:t xml:space="preserve">, </w:t>
      </w:r>
      <w:r w:rsidRPr="00205DAB">
        <w:rPr>
          <w:rFonts w:ascii="Verdana" w:hAnsi="Verdana"/>
          <w:sz w:val="22"/>
          <w:lang w:val="es-ES"/>
        </w:rPr>
        <w:t>Gobiernos Indígena Originarios Campesinos, Mancomunidades</w:t>
      </w:r>
      <w:r w:rsidR="00533D29" w:rsidRPr="00205DAB">
        <w:rPr>
          <w:rFonts w:ascii="Verdana" w:hAnsi="Verdana"/>
          <w:sz w:val="22"/>
          <w:lang w:val="es-ES"/>
        </w:rPr>
        <w:t xml:space="preserve">, de </w:t>
      </w:r>
      <w:r w:rsidR="005D7F60" w:rsidRPr="00205DAB">
        <w:rPr>
          <w:rFonts w:ascii="Verdana" w:hAnsi="Verdana"/>
          <w:sz w:val="22"/>
          <w:lang w:val="es-ES"/>
        </w:rPr>
        <w:t xml:space="preserve">instituciones públicas, de </w:t>
      </w:r>
      <w:r w:rsidR="00533D29" w:rsidRPr="00205DAB">
        <w:rPr>
          <w:rFonts w:ascii="Verdana" w:hAnsi="Verdana"/>
          <w:sz w:val="22"/>
          <w:lang w:val="es-ES"/>
        </w:rPr>
        <w:t>Gobiernos de otros niveles del Estado y de Gobiernos extranjeros;</w:t>
      </w:r>
    </w:p>
    <w:p w14:paraId="1E00104F" w14:textId="77777777" w:rsidR="00533D29" w:rsidRPr="00205DAB" w:rsidRDefault="00533D29"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 xml:space="preserve">Miembros </w:t>
      </w:r>
      <w:r w:rsidR="005D7F60" w:rsidRPr="00205DAB">
        <w:rPr>
          <w:rFonts w:ascii="Verdana" w:hAnsi="Verdana"/>
          <w:sz w:val="22"/>
          <w:lang w:val="es-ES"/>
        </w:rPr>
        <w:t xml:space="preserve">o autoridades </w:t>
      </w:r>
      <w:r w:rsidRPr="00205DAB">
        <w:rPr>
          <w:rFonts w:ascii="Verdana" w:hAnsi="Verdana"/>
          <w:sz w:val="22"/>
          <w:lang w:val="es-ES"/>
        </w:rPr>
        <w:t>del Consejo Directivo</w:t>
      </w:r>
      <w:r w:rsidR="005D7F60" w:rsidRPr="00205DAB">
        <w:rPr>
          <w:rFonts w:ascii="Verdana" w:hAnsi="Verdana"/>
          <w:sz w:val="22"/>
          <w:lang w:val="es-ES"/>
        </w:rPr>
        <w:t xml:space="preserve"> de AMDECO</w:t>
      </w:r>
      <w:r w:rsidRPr="00205DAB">
        <w:rPr>
          <w:rFonts w:ascii="Verdana" w:hAnsi="Verdana"/>
          <w:sz w:val="22"/>
          <w:lang w:val="es-ES"/>
        </w:rPr>
        <w:t>, de ADECO, de la FAM y otras entidades del sistema asociativo municipal del país y del extranjero, o de organismos internacionales o de cooperación.</w:t>
      </w:r>
    </w:p>
    <w:p w14:paraId="037E5B3A" w14:textId="77777777" w:rsidR="005D7F60" w:rsidRPr="00205DAB" w:rsidRDefault="005D7F60"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Funcionarios destacados de AMDECO, ADECO, FAM y otras entidades del sistema asociativo municipal del país y del extranjero, o de organismos internacionales o de cooperación.</w:t>
      </w:r>
    </w:p>
    <w:p w14:paraId="217E8036" w14:textId="77777777" w:rsidR="005D7F60" w:rsidRPr="00205DAB" w:rsidRDefault="005D7F60"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Organizaciones sociales destacadas, del interior del Departamento, del país y del extranjero;</w:t>
      </w:r>
    </w:p>
    <w:p w14:paraId="0D095DAE" w14:textId="77777777" w:rsidR="005D7F60" w:rsidRPr="00205DAB" w:rsidRDefault="005D7F60"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Personas e instituciones destacadas del Departamento, del interior del país o del extranjero;</w:t>
      </w:r>
    </w:p>
    <w:p w14:paraId="3B5B8952" w14:textId="77777777" w:rsidR="00BE7451" w:rsidRPr="00205DAB" w:rsidRDefault="00BE7451" w:rsidP="004A6E3F">
      <w:pPr>
        <w:pStyle w:val="Prrafodelista"/>
        <w:numPr>
          <w:ilvl w:val="0"/>
          <w:numId w:val="38"/>
        </w:numPr>
        <w:ind w:left="709" w:hanging="349"/>
        <w:jc w:val="both"/>
        <w:rPr>
          <w:rFonts w:ascii="Verdana" w:hAnsi="Verdana"/>
          <w:sz w:val="22"/>
          <w:lang w:val="es-ES"/>
        </w:rPr>
      </w:pPr>
      <w:r w:rsidRPr="00205DAB">
        <w:rPr>
          <w:rFonts w:ascii="Verdana" w:hAnsi="Verdana"/>
          <w:sz w:val="22"/>
          <w:lang w:val="es-ES"/>
        </w:rPr>
        <w:t xml:space="preserve">Otros </w:t>
      </w:r>
      <w:r w:rsidR="00B15D4B" w:rsidRPr="00205DAB">
        <w:rPr>
          <w:rFonts w:ascii="Verdana" w:hAnsi="Verdana"/>
          <w:sz w:val="22"/>
          <w:lang w:val="es-ES"/>
        </w:rPr>
        <w:t>vinculados al municipalismo</w:t>
      </w:r>
      <w:r w:rsidRPr="00205DAB">
        <w:rPr>
          <w:rFonts w:ascii="Verdana" w:hAnsi="Verdana"/>
          <w:sz w:val="22"/>
          <w:lang w:val="es-ES"/>
        </w:rPr>
        <w:t xml:space="preserve">. </w:t>
      </w:r>
    </w:p>
    <w:p w14:paraId="41AFCF9A" w14:textId="77777777" w:rsidR="00BE7451" w:rsidRPr="00205DAB" w:rsidRDefault="00BE7451" w:rsidP="004A6E3F">
      <w:pPr>
        <w:jc w:val="both"/>
        <w:rPr>
          <w:rFonts w:ascii="Verdana" w:hAnsi="Verdana"/>
          <w:sz w:val="22"/>
          <w:lang w:val="es-ES"/>
        </w:rPr>
      </w:pPr>
    </w:p>
    <w:p w14:paraId="10BC255C" w14:textId="77777777" w:rsidR="00BE7451"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II</w:t>
      </w:r>
      <w:r w:rsidRPr="00205DAB">
        <w:rPr>
          <w:rFonts w:ascii="Verdana" w:hAnsi="Verdana"/>
          <w:b/>
          <w:sz w:val="22"/>
          <w:lang w:val="es-ES"/>
        </w:rPr>
        <w:t>.</w:t>
      </w:r>
      <w:r w:rsidR="00BE7451" w:rsidRPr="00205DAB">
        <w:rPr>
          <w:rFonts w:ascii="Verdana" w:hAnsi="Verdana"/>
          <w:sz w:val="22"/>
          <w:lang w:val="es-ES"/>
        </w:rPr>
        <w:t xml:space="preserve"> La naturaleza, tipificación, denominaciones, condiciones, procedimientos y otros aspectos necesarios</w:t>
      </w:r>
      <w:r w:rsidR="00323C3E" w:rsidRPr="00205DAB">
        <w:rPr>
          <w:rFonts w:ascii="Verdana" w:hAnsi="Verdana"/>
          <w:sz w:val="22"/>
          <w:lang w:val="es-ES"/>
        </w:rPr>
        <w:t xml:space="preserve"> para la emisión de </w:t>
      </w:r>
      <w:r w:rsidR="00A47D52" w:rsidRPr="00205DAB">
        <w:rPr>
          <w:rFonts w:ascii="Verdana" w:hAnsi="Verdana"/>
          <w:sz w:val="22"/>
          <w:lang w:val="es-ES"/>
        </w:rPr>
        <w:t>reconocimientos podrán</w:t>
      </w:r>
      <w:r w:rsidR="00BE7451" w:rsidRPr="00205DAB">
        <w:rPr>
          <w:rFonts w:ascii="Verdana" w:hAnsi="Verdana"/>
          <w:sz w:val="22"/>
          <w:lang w:val="es-ES"/>
        </w:rPr>
        <w:t xml:space="preserve"> </w:t>
      </w:r>
      <w:r w:rsidR="00B15D4B" w:rsidRPr="00205DAB">
        <w:rPr>
          <w:rFonts w:ascii="Verdana" w:hAnsi="Verdana"/>
          <w:sz w:val="22"/>
          <w:lang w:val="es-ES"/>
        </w:rPr>
        <w:t xml:space="preserve">ser </w:t>
      </w:r>
      <w:r w:rsidR="00BE7451" w:rsidRPr="00205DAB">
        <w:rPr>
          <w:rFonts w:ascii="Verdana" w:hAnsi="Verdana"/>
          <w:sz w:val="22"/>
          <w:lang w:val="es-ES"/>
        </w:rPr>
        <w:t>establecidos por un reglamento específico</w:t>
      </w:r>
      <w:r w:rsidR="00323C3E" w:rsidRPr="00205DAB">
        <w:rPr>
          <w:rFonts w:ascii="Verdana" w:hAnsi="Verdana"/>
          <w:sz w:val="22"/>
          <w:lang w:val="es-ES"/>
        </w:rPr>
        <w:t xml:space="preserve">, sin </w:t>
      </w:r>
      <w:r w:rsidR="005D7F60" w:rsidRPr="00205DAB">
        <w:rPr>
          <w:rFonts w:ascii="Verdana" w:hAnsi="Verdana"/>
          <w:sz w:val="22"/>
          <w:lang w:val="es-ES"/>
        </w:rPr>
        <w:t xml:space="preserve">que la ausencia de éste sea </w:t>
      </w:r>
      <w:r w:rsidR="001920E4" w:rsidRPr="00205DAB">
        <w:rPr>
          <w:rFonts w:ascii="Verdana" w:hAnsi="Verdana"/>
          <w:sz w:val="22"/>
          <w:lang w:val="es-ES"/>
        </w:rPr>
        <w:t>impedimento para su otorgación</w:t>
      </w:r>
      <w:r w:rsidR="00BE7451" w:rsidRPr="00205DAB">
        <w:rPr>
          <w:rFonts w:ascii="Verdana" w:hAnsi="Verdana"/>
          <w:sz w:val="22"/>
          <w:lang w:val="es-ES"/>
        </w:rPr>
        <w:t>.</w:t>
      </w:r>
    </w:p>
    <w:p w14:paraId="1CF1E8CE" w14:textId="77777777" w:rsidR="003F243F" w:rsidRPr="00205DAB" w:rsidRDefault="003F243F" w:rsidP="004A6E3F">
      <w:pPr>
        <w:jc w:val="both"/>
        <w:rPr>
          <w:rFonts w:ascii="Verdana" w:hAnsi="Verdana"/>
          <w:sz w:val="22"/>
          <w:lang w:val="es-ES"/>
        </w:rPr>
      </w:pPr>
    </w:p>
    <w:p w14:paraId="077CEB06" w14:textId="77777777" w:rsidR="00B07F63" w:rsidRPr="00205DAB" w:rsidRDefault="00B07F63" w:rsidP="00651EDB">
      <w:pPr>
        <w:rPr>
          <w:rFonts w:ascii="Verdana" w:hAnsi="Verdana"/>
          <w:b/>
          <w:sz w:val="22"/>
          <w:lang w:val="es-ES"/>
        </w:rPr>
      </w:pPr>
      <w:r w:rsidRPr="00205DAB">
        <w:rPr>
          <w:rFonts w:ascii="Verdana" w:hAnsi="Verdana"/>
          <w:b/>
          <w:sz w:val="22"/>
          <w:lang w:val="es-ES"/>
        </w:rPr>
        <w:t>CAPÍTULO</w:t>
      </w:r>
      <w:r w:rsidR="00FD5097" w:rsidRPr="00205DAB">
        <w:rPr>
          <w:rFonts w:ascii="Verdana" w:hAnsi="Verdana"/>
          <w:b/>
          <w:sz w:val="22"/>
          <w:lang w:val="es-ES"/>
        </w:rPr>
        <w:t xml:space="preserve"> XII</w:t>
      </w:r>
    </w:p>
    <w:p w14:paraId="5E5103E5" w14:textId="77777777" w:rsidR="00B07F63" w:rsidRPr="00205DAB" w:rsidRDefault="00917D8E" w:rsidP="00651EDB">
      <w:pPr>
        <w:rPr>
          <w:rFonts w:ascii="Verdana" w:hAnsi="Verdana"/>
          <w:b/>
          <w:sz w:val="22"/>
          <w:lang w:val="es-ES"/>
        </w:rPr>
      </w:pPr>
      <w:r w:rsidRPr="00205DAB">
        <w:rPr>
          <w:rFonts w:ascii="Verdana" w:hAnsi="Verdana"/>
          <w:b/>
          <w:sz w:val="22"/>
          <w:lang w:val="es-ES"/>
        </w:rPr>
        <w:t xml:space="preserve">SISTEMA DE SERVICIOS </w:t>
      </w:r>
      <w:r w:rsidR="002573A2" w:rsidRPr="00205DAB">
        <w:rPr>
          <w:rFonts w:ascii="Verdana" w:hAnsi="Verdana"/>
          <w:b/>
          <w:sz w:val="22"/>
          <w:lang w:val="es-ES"/>
        </w:rPr>
        <w:t>DE AMDECO</w:t>
      </w:r>
    </w:p>
    <w:p w14:paraId="650F434D" w14:textId="77777777" w:rsidR="005C17CE" w:rsidRPr="00205DAB" w:rsidRDefault="005C17CE" w:rsidP="004A6E3F">
      <w:pPr>
        <w:jc w:val="both"/>
        <w:rPr>
          <w:rFonts w:ascii="Verdana" w:hAnsi="Verdana"/>
          <w:b/>
          <w:sz w:val="22"/>
          <w:lang w:val="es-ES"/>
        </w:rPr>
      </w:pPr>
    </w:p>
    <w:p w14:paraId="1595DC62" w14:textId="77777777" w:rsidR="0025652A" w:rsidRPr="00205DAB" w:rsidRDefault="00651EDB" w:rsidP="004A6E3F">
      <w:pPr>
        <w:tabs>
          <w:tab w:val="left" w:pos="1134"/>
        </w:tabs>
        <w:jc w:val="both"/>
        <w:rPr>
          <w:rFonts w:ascii="Verdana" w:hAnsi="Verdana"/>
          <w:sz w:val="22"/>
          <w:lang w:val="es-BO"/>
        </w:rPr>
      </w:pPr>
      <w:r w:rsidRPr="00205DAB">
        <w:rPr>
          <w:rFonts w:ascii="Verdana" w:hAnsi="Verdana"/>
          <w:b/>
          <w:sz w:val="22"/>
          <w:lang w:val="es-BO"/>
        </w:rPr>
        <w:t>ARTÍCULO 11</w:t>
      </w:r>
      <w:r w:rsidR="00345820" w:rsidRPr="00205DAB">
        <w:rPr>
          <w:rFonts w:ascii="Verdana" w:hAnsi="Verdana"/>
          <w:b/>
          <w:sz w:val="22"/>
          <w:lang w:val="es-BO"/>
        </w:rPr>
        <w:t>7</w:t>
      </w:r>
      <w:r w:rsidRPr="00205DAB">
        <w:rPr>
          <w:rFonts w:ascii="Verdana" w:hAnsi="Verdana"/>
          <w:b/>
          <w:sz w:val="22"/>
          <w:lang w:val="es-BO"/>
        </w:rPr>
        <w:t xml:space="preserve">. (SERVICIO DE COMUNICACIÓN E INTERACCIÓN MUNICIPAL). </w:t>
      </w:r>
      <w:r w:rsidR="005E361B" w:rsidRPr="00205DAB">
        <w:rPr>
          <w:rFonts w:ascii="Verdana" w:hAnsi="Verdana"/>
          <w:b/>
          <w:sz w:val="22"/>
          <w:lang w:val="es-BO"/>
        </w:rPr>
        <w:t>I.</w:t>
      </w:r>
      <w:r w:rsidR="004A36C2" w:rsidRPr="00205DAB">
        <w:rPr>
          <w:rFonts w:ascii="Verdana" w:hAnsi="Verdana"/>
          <w:sz w:val="22"/>
          <w:lang w:val="es-BO"/>
        </w:rPr>
        <w:t xml:space="preserve"> </w:t>
      </w:r>
      <w:r w:rsidR="00005C5C" w:rsidRPr="00205DAB">
        <w:rPr>
          <w:rFonts w:ascii="Verdana" w:hAnsi="Verdana"/>
          <w:sz w:val="22"/>
          <w:lang w:val="es-BO"/>
        </w:rPr>
        <w:t xml:space="preserve">AMDECO establecerá un sistema de comunicación e interacción entre Gobiernos Autónomos Municipales para el intercambio de conocimiento, de </w:t>
      </w:r>
      <w:r w:rsidR="00005C5C" w:rsidRPr="00205DAB">
        <w:rPr>
          <w:rFonts w:ascii="Verdana" w:hAnsi="Verdana"/>
          <w:sz w:val="22"/>
          <w:lang w:val="es-BO"/>
        </w:rPr>
        <w:lastRenderedPageBreak/>
        <w:t>experiencias y prácticas de gobierno, gestión y desarrollo municipal, así como para el intercambio de información</w:t>
      </w:r>
      <w:r w:rsidR="004A36C2" w:rsidRPr="00205DAB">
        <w:rPr>
          <w:rFonts w:ascii="Verdana" w:hAnsi="Verdana"/>
          <w:sz w:val="22"/>
          <w:lang w:val="es-BO"/>
        </w:rPr>
        <w:t>, en espacios y mecanismos físicos y</w:t>
      </w:r>
      <w:r w:rsidR="00922915" w:rsidRPr="00205DAB">
        <w:rPr>
          <w:rFonts w:ascii="Verdana" w:hAnsi="Verdana"/>
          <w:sz w:val="22"/>
          <w:lang w:val="es-BO"/>
        </w:rPr>
        <w:t xml:space="preserve"> virtuales</w:t>
      </w:r>
      <w:r w:rsidR="00005C5C" w:rsidRPr="00205DAB">
        <w:rPr>
          <w:rFonts w:ascii="Verdana" w:hAnsi="Verdana"/>
          <w:sz w:val="22"/>
          <w:lang w:val="es-BO"/>
        </w:rPr>
        <w:t>.</w:t>
      </w:r>
    </w:p>
    <w:p w14:paraId="3134554C" w14:textId="77777777" w:rsidR="00922915" w:rsidRPr="00205DAB" w:rsidRDefault="00922915" w:rsidP="004A6E3F">
      <w:pPr>
        <w:tabs>
          <w:tab w:val="left" w:pos="1134"/>
        </w:tabs>
        <w:jc w:val="both"/>
        <w:rPr>
          <w:rFonts w:ascii="Verdana" w:hAnsi="Verdana"/>
          <w:sz w:val="22"/>
          <w:lang w:val="es-BO"/>
        </w:rPr>
      </w:pPr>
    </w:p>
    <w:p w14:paraId="3FB91934" w14:textId="77777777" w:rsidR="00922915"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w:t>
      </w:r>
      <w:r w:rsidR="00651EDB" w:rsidRPr="00205DAB">
        <w:rPr>
          <w:rFonts w:ascii="Verdana" w:hAnsi="Verdana"/>
          <w:b/>
          <w:sz w:val="22"/>
          <w:lang w:val="es-BO"/>
        </w:rPr>
        <w:t>I</w:t>
      </w:r>
      <w:r w:rsidRPr="00205DAB">
        <w:rPr>
          <w:rFonts w:ascii="Verdana" w:hAnsi="Verdana"/>
          <w:b/>
          <w:sz w:val="22"/>
          <w:lang w:val="es-BO"/>
        </w:rPr>
        <w:t>.</w:t>
      </w:r>
      <w:r w:rsidR="004A36C2" w:rsidRPr="00205DAB">
        <w:rPr>
          <w:rFonts w:ascii="Verdana" w:hAnsi="Verdana"/>
          <w:sz w:val="22"/>
          <w:lang w:val="es-BO"/>
        </w:rPr>
        <w:t xml:space="preserve"> Como espacios de interacción pública entre autoridades y servidores públicos de Gobiernos Autónomos Municipales, A</w:t>
      </w:r>
      <w:r w:rsidR="00922915" w:rsidRPr="00205DAB">
        <w:rPr>
          <w:rFonts w:ascii="Verdana" w:hAnsi="Verdana"/>
          <w:sz w:val="22"/>
          <w:lang w:val="es-BO"/>
        </w:rPr>
        <w:t>MDECO organizará, coorganizará, promoverá o apoyará la realización de foros, debates, simposios, paneles, conversatorios y otros eventos de discusión e intercambio público, temáticas de gobierno, gestión y desarrollo municipal.</w:t>
      </w:r>
    </w:p>
    <w:p w14:paraId="3B08BC81" w14:textId="77777777" w:rsidR="004A36C2" w:rsidRPr="00205DAB" w:rsidRDefault="004A36C2" w:rsidP="004A6E3F">
      <w:pPr>
        <w:tabs>
          <w:tab w:val="left" w:pos="1134"/>
        </w:tabs>
        <w:jc w:val="both"/>
        <w:rPr>
          <w:rFonts w:ascii="Verdana" w:hAnsi="Verdana"/>
          <w:sz w:val="22"/>
          <w:lang w:val="es-BO"/>
        </w:rPr>
      </w:pPr>
    </w:p>
    <w:p w14:paraId="593467D2" w14:textId="77777777" w:rsidR="004A36C2"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w:t>
      </w:r>
      <w:r w:rsidR="00651EDB" w:rsidRPr="00205DAB">
        <w:rPr>
          <w:rFonts w:ascii="Verdana" w:hAnsi="Verdana"/>
          <w:b/>
          <w:sz w:val="22"/>
          <w:lang w:val="es-BO"/>
        </w:rPr>
        <w:t>II</w:t>
      </w:r>
      <w:r w:rsidRPr="00205DAB">
        <w:rPr>
          <w:rFonts w:ascii="Verdana" w:hAnsi="Verdana"/>
          <w:b/>
          <w:sz w:val="22"/>
          <w:lang w:val="es-BO"/>
        </w:rPr>
        <w:t>.</w:t>
      </w:r>
      <w:r w:rsidR="004A36C2" w:rsidRPr="00205DAB">
        <w:rPr>
          <w:rFonts w:ascii="Verdana" w:hAnsi="Verdana"/>
          <w:sz w:val="22"/>
          <w:lang w:val="es-BO"/>
        </w:rPr>
        <w:t xml:space="preserve"> Como espacios de interacción pública entre autoridades y servidores públicos de Gobiernos Autónomos Municipales, AMDECO implementará y dirigirá el funcionamiento de plataformas virtuales por ámbitos temáticos de gestión y desarrollo municipal, mediante redes sociales, el sitio web oficial u otros medios.</w:t>
      </w:r>
    </w:p>
    <w:p w14:paraId="4A7FBDA7" w14:textId="77777777" w:rsidR="00005C5C" w:rsidRPr="00205DAB" w:rsidRDefault="00005C5C" w:rsidP="004A6E3F">
      <w:pPr>
        <w:tabs>
          <w:tab w:val="left" w:pos="1134"/>
        </w:tabs>
        <w:jc w:val="both"/>
        <w:rPr>
          <w:rFonts w:ascii="Verdana" w:hAnsi="Verdana"/>
          <w:sz w:val="22"/>
          <w:lang w:val="es-BO"/>
        </w:rPr>
      </w:pPr>
    </w:p>
    <w:p w14:paraId="219B8BC2" w14:textId="77777777" w:rsidR="00721299" w:rsidRPr="00205DAB" w:rsidRDefault="00651EDB" w:rsidP="004A6E3F">
      <w:pPr>
        <w:tabs>
          <w:tab w:val="left" w:pos="1134"/>
        </w:tabs>
        <w:jc w:val="both"/>
        <w:rPr>
          <w:rFonts w:ascii="Verdana" w:hAnsi="Verdana"/>
          <w:sz w:val="22"/>
          <w:lang w:val="es-BO"/>
        </w:rPr>
      </w:pPr>
      <w:r w:rsidRPr="00205DAB">
        <w:rPr>
          <w:rFonts w:ascii="Verdana" w:hAnsi="Verdana"/>
          <w:b/>
          <w:sz w:val="22"/>
          <w:lang w:val="es-BO"/>
        </w:rPr>
        <w:t>ARTÍCULO 11</w:t>
      </w:r>
      <w:r w:rsidR="00345820" w:rsidRPr="00205DAB">
        <w:rPr>
          <w:rFonts w:ascii="Verdana" w:hAnsi="Verdana"/>
          <w:b/>
          <w:sz w:val="22"/>
          <w:lang w:val="es-BO"/>
        </w:rPr>
        <w:t>8</w:t>
      </w:r>
      <w:r w:rsidRPr="00205DAB">
        <w:rPr>
          <w:rFonts w:ascii="Verdana" w:hAnsi="Verdana"/>
          <w:b/>
          <w:sz w:val="22"/>
          <w:lang w:val="es-BO"/>
        </w:rPr>
        <w:t xml:space="preserve">. (SERVICIO DE CAPACITACIÓN Y ACTUALIZACIÓN A </w:t>
      </w:r>
      <w:proofErr w:type="spellStart"/>
      <w:r w:rsidRPr="00205DAB">
        <w:rPr>
          <w:rFonts w:ascii="Verdana" w:hAnsi="Verdana"/>
          <w:b/>
          <w:sz w:val="22"/>
          <w:lang w:val="es-BO"/>
        </w:rPr>
        <w:t>GAMs</w:t>
      </w:r>
      <w:proofErr w:type="spellEnd"/>
      <w:r w:rsidRPr="00205DAB">
        <w:rPr>
          <w:rFonts w:ascii="Verdana" w:hAnsi="Verdana"/>
          <w:b/>
          <w:sz w:val="22"/>
          <w:lang w:val="es-BO"/>
        </w:rPr>
        <w:t xml:space="preserve">). </w:t>
      </w:r>
      <w:r w:rsidR="0028360F" w:rsidRPr="00205DAB">
        <w:rPr>
          <w:rFonts w:ascii="Verdana" w:hAnsi="Verdana"/>
          <w:sz w:val="22"/>
          <w:lang w:val="es-BO"/>
        </w:rPr>
        <w:t xml:space="preserve">AMDECO, en el marco del fortalecimiento de las capacidades de gobierno, </w:t>
      </w:r>
      <w:r w:rsidR="00922915" w:rsidRPr="00205DAB">
        <w:rPr>
          <w:rFonts w:ascii="Verdana" w:hAnsi="Verdana"/>
          <w:sz w:val="22"/>
          <w:lang w:val="es-BO"/>
        </w:rPr>
        <w:t xml:space="preserve">de </w:t>
      </w:r>
      <w:r w:rsidR="0028360F" w:rsidRPr="00205DAB">
        <w:rPr>
          <w:rFonts w:ascii="Verdana" w:hAnsi="Verdana"/>
          <w:sz w:val="22"/>
          <w:lang w:val="es-BO"/>
        </w:rPr>
        <w:t xml:space="preserve">gestión y </w:t>
      </w:r>
      <w:r w:rsidR="00922915" w:rsidRPr="00205DAB">
        <w:rPr>
          <w:rFonts w:ascii="Verdana" w:hAnsi="Verdana"/>
          <w:sz w:val="22"/>
          <w:lang w:val="es-BO"/>
        </w:rPr>
        <w:t xml:space="preserve">de </w:t>
      </w:r>
      <w:r w:rsidR="0028360F" w:rsidRPr="00205DAB">
        <w:rPr>
          <w:rFonts w:ascii="Verdana" w:hAnsi="Verdana"/>
          <w:sz w:val="22"/>
          <w:lang w:val="es-BO"/>
        </w:rPr>
        <w:t>desarrollo público de los Gobiernos Autónomos Municipales</w:t>
      </w:r>
      <w:r w:rsidR="005D7F60" w:rsidRPr="00205DAB">
        <w:rPr>
          <w:rFonts w:ascii="Verdana" w:hAnsi="Verdana"/>
          <w:sz w:val="22"/>
          <w:lang w:val="es-BO"/>
        </w:rPr>
        <w:t xml:space="preserve">, </w:t>
      </w:r>
      <w:r w:rsidR="00C52D86" w:rsidRPr="00205DAB">
        <w:rPr>
          <w:rFonts w:ascii="Verdana" w:hAnsi="Verdana"/>
          <w:sz w:val="22"/>
          <w:lang w:val="es-BO"/>
        </w:rPr>
        <w:t xml:space="preserve">ADECO, </w:t>
      </w:r>
      <w:proofErr w:type="spellStart"/>
      <w:r w:rsidR="005D7F60" w:rsidRPr="00205DAB">
        <w:rPr>
          <w:rFonts w:ascii="Verdana" w:hAnsi="Verdana"/>
          <w:sz w:val="22"/>
          <w:lang w:val="es-BO"/>
        </w:rPr>
        <w:t>GAIOCs</w:t>
      </w:r>
      <w:proofErr w:type="spellEnd"/>
      <w:r w:rsidR="00C52D86" w:rsidRPr="00205DAB">
        <w:rPr>
          <w:rFonts w:ascii="Verdana" w:hAnsi="Verdana"/>
          <w:sz w:val="22"/>
          <w:lang w:val="es-BO"/>
        </w:rPr>
        <w:t xml:space="preserve"> y</w:t>
      </w:r>
      <w:r w:rsidR="00922915" w:rsidRPr="00205DAB">
        <w:rPr>
          <w:rFonts w:ascii="Verdana" w:hAnsi="Verdana"/>
          <w:sz w:val="22"/>
          <w:lang w:val="es-BO"/>
        </w:rPr>
        <w:t xml:space="preserve"> Mancomunidades</w:t>
      </w:r>
      <w:r w:rsidR="005D7F60" w:rsidRPr="00205DAB">
        <w:rPr>
          <w:rFonts w:ascii="Verdana" w:hAnsi="Verdana"/>
          <w:sz w:val="22"/>
          <w:lang w:val="es-BO"/>
        </w:rPr>
        <w:t xml:space="preserve"> afiliadas</w:t>
      </w:r>
      <w:r w:rsidR="00922915" w:rsidRPr="00205DAB">
        <w:rPr>
          <w:rFonts w:ascii="Verdana" w:hAnsi="Verdana"/>
          <w:sz w:val="22"/>
          <w:lang w:val="es-BO"/>
        </w:rPr>
        <w:t>, realizará cursos y talleres de capacitación y actualización en tales ámbitos, de manera general y por temáticas específicas, para autoridades y servidores públicos. Podrá organizar o promover la realización de programas de formación en pregrado y postgrado en tales ámbitos temáticos.</w:t>
      </w:r>
    </w:p>
    <w:p w14:paraId="674D4E04" w14:textId="77777777" w:rsidR="00721299" w:rsidRPr="00205DAB" w:rsidRDefault="00721299" w:rsidP="004A6E3F">
      <w:pPr>
        <w:tabs>
          <w:tab w:val="left" w:pos="1134"/>
        </w:tabs>
        <w:jc w:val="both"/>
        <w:rPr>
          <w:rFonts w:ascii="Verdana" w:hAnsi="Verdana"/>
          <w:sz w:val="22"/>
          <w:lang w:val="es-BO"/>
        </w:rPr>
      </w:pPr>
    </w:p>
    <w:p w14:paraId="1BB6E6AB" w14:textId="77777777" w:rsidR="0069050A" w:rsidRPr="00205DAB" w:rsidRDefault="00651EDB" w:rsidP="004A6E3F">
      <w:pPr>
        <w:tabs>
          <w:tab w:val="left" w:pos="1134"/>
        </w:tabs>
        <w:jc w:val="both"/>
        <w:rPr>
          <w:rFonts w:ascii="Verdana" w:hAnsi="Verdana"/>
          <w:sz w:val="22"/>
          <w:lang w:val="es-BO"/>
        </w:rPr>
      </w:pPr>
      <w:r w:rsidRPr="00205DAB">
        <w:rPr>
          <w:rFonts w:ascii="Verdana" w:hAnsi="Verdana"/>
          <w:b/>
          <w:sz w:val="22"/>
          <w:lang w:val="es-BO"/>
        </w:rPr>
        <w:t>ARTÍCULO 1</w:t>
      </w:r>
      <w:r w:rsidR="00345820" w:rsidRPr="00205DAB">
        <w:rPr>
          <w:rFonts w:ascii="Verdana" w:hAnsi="Verdana"/>
          <w:b/>
          <w:sz w:val="22"/>
          <w:lang w:val="es-BO"/>
        </w:rPr>
        <w:t>19</w:t>
      </w:r>
      <w:r w:rsidRPr="00205DAB">
        <w:rPr>
          <w:rFonts w:ascii="Verdana" w:hAnsi="Verdana"/>
          <w:b/>
          <w:sz w:val="22"/>
          <w:lang w:val="es-BO"/>
        </w:rPr>
        <w:t>. (</w:t>
      </w:r>
      <w:r w:rsidRPr="00205DAB">
        <w:rPr>
          <w:rFonts w:ascii="Verdana" w:hAnsi="Verdana"/>
          <w:b/>
          <w:sz w:val="22"/>
          <w:lang w:val="es-ES"/>
        </w:rPr>
        <w:t xml:space="preserve">SERVICIO DE ASESORAMIENTO Y ASISTENCIA TÉCNICA Y JURÍDICA A </w:t>
      </w:r>
      <w:proofErr w:type="spellStart"/>
      <w:r w:rsidR="00917D8E" w:rsidRPr="00205DAB">
        <w:rPr>
          <w:rFonts w:ascii="Verdana" w:hAnsi="Verdana"/>
          <w:b/>
          <w:sz w:val="22"/>
          <w:lang w:val="es-ES"/>
        </w:rPr>
        <w:t>GAMs</w:t>
      </w:r>
      <w:proofErr w:type="spellEnd"/>
      <w:r w:rsidRPr="00205DAB">
        <w:rPr>
          <w:rFonts w:ascii="Verdana" w:hAnsi="Verdana"/>
          <w:b/>
          <w:sz w:val="22"/>
          <w:lang w:val="es-ES"/>
        </w:rPr>
        <w:t xml:space="preserve">). </w:t>
      </w:r>
      <w:r w:rsidR="005E361B" w:rsidRPr="00205DAB">
        <w:rPr>
          <w:rFonts w:ascii="Verdana" w:hAnsi="Verdana"/>
          <w:b/>
          <w:sz w:val="22"/>
          <w:lang w:val="es-BO"/>
        </w:rPr>
        <w:t>I.</w:t>
      </w:r>
      <w:r w:rsidR="00280AC3" w:rsidRPr="00205DAB">
        <w:rPr>
          <w:rFonts w:ascii="Verdana" w:hAnsi="Verdana"/>
          <w:sz w:val="22"/>
          <w:lang w:val="es-BO"/>
        </w:rPr>
        <w:t xml:space="preserve"> </w:t>
      </w:r>
      <w:r w:rsidR="004A36C2" w:rsidRPr="00205DAB">
        <w:rPr>
          <w:rFonts w:ascii="Verdana" w:hAnsi="Verdana"/>
          <w:sz w:val="22"/>
          <w:lang w:val="es-BO"/>
        </w:rPr>
        <w:t xml:space="preserve">AMDECO, en el marco del fortalecimiento de las capacidades de gobierno, de gestión y de desarrollo público de los Gobiernos Autónomos Municipales, </w:t>
      </w:r>
      <w:proofErr w:type="spellStart"/>
      <w:r w:rsidR="00C52D86" w:rsidRPr="00205DAB">
        <w:rPr>
          <w:rFonts w:ascii="Verdana" w:hAnsi="Verdana"/>
          <w:sz w:val="22"/>
          <w:lang w:val="es-BO"/>
        </w:rPr>
        <w:t>GAIOCs</w:t>
      </w:r>
      <w:proofErr w:type="spellEnd"/>
      <w:r w:rsidR="00C52D86" w:rsidRPr="00205DAB">
        <w:rPr>
          <w:rFonts w:ascii="Verdana" w:hAnsi="Verdana"/>
          <w:sz w:val="22"/>
          <w:lang w:val="es-BO"/>
        </w:rPr>
        <w:t>, Mancomunidades y ADECO</w:t>
      </w:r>
      <w:r w:rsidR="004A36C2" w:rsidRPr="00205DAB">
        <w:rPr>
          <w:rFonts w:ascii="Verdana" w:hAnsi="Verdana"/>
          <w:sz w:val="22"/>
          <w:lang w:val="es-BO"/>
        </w:rPr>
        <w:t>,</w:t>
      </w:r>
      <w:r w:rsidR="0069050A" w:rsidRPr="00205DAB">
        <w:rPr>
          <w:rFonts w:ascii="Verdana" w:hAnsi="Verdana"/>
          <w:sz w:val="22"/>
          <w:lang w:val="es-BO"/>
        </w:rPr>
        <w:t xml:space="preserve"> fortalecerá</w:t>
      </w:r>
      <w:r w:rsidR="004A36C2" w:rsidRPr="00205DAB">
        <w:rPr>
          <w:rFonts w:ascii="Verdana" w:hAnsi="Verdana"/>
          <w:sz w:val="22"/>
          <w:lang w:val="es-BO"/>
        </w:rPr>
        <w:t xml:space="preserve"> capacidades</w:t>
      </w:r>
      <w:r w:rsidR="0069050A" w:rsidRPr="00205DAB">
        <w:rPr>
          <w:rFonts w:ascii="Verdana" w:hAnsi="Verdana"/>
          <w:sz w:val="22"/>
          <w:lang w:val="es-BO"/>
        </w:rPr>
        <w:t>:</w:t>
      </w:r>
    </w:p>
    <w:p w14:paraId="52BBE139" w14:textId="77777777" w:rsidR="00651EDB" w:rsidRPr="00205DAB" w:rsidRDefault="00651EDB" w:rsidP="004A6E3F">
      <w:pPr>
        <w:tabs>
          <w:tab w:val="left" w:pos="1134"/>
        </w:tabs>
        <w:jc w:val="both"/>
        <w:rPr>
          <w:rFonts w:ascii="Verdana" w:hAnsi="Verdana"/>
          <w:sz w:val="22"/>
          <w:lang w:val="es-BO"/>
        </w:rPr>
      </w:pPr>
    </w:p>
    <w:p w14:paraId="0CBC1CE7" w14:textId="77777777" w:rsidR="004A36C2" w:rsidRPr="00205DAB" w:rsidRDefault="0069050A" w:rsidP="004A6E3F">
      <w:pPr>
        <w:pStyle w:val="Prrafodelista"/>
        <w:numPr>
          <w:ilvl w:val="0"/>
          <w:numId w:val="45"/>
        </w:numPr>
        <w:tabs>
          <w:tab w:val="left" w:pos="1134"/>
        </w:tabs>
        <w:jc w:val="both"/>
        <w:rPr>
          <w:rFonts w:ascii="Verdana" w:hAnsi="Verdana"/>
          <w:sz w:val="22"/>
          <w:lang w:val="es-BO"/>
        </w:rPr>
      </w:pPr>
      <w:r w:rsidRPr="00205DAB">
        <w:rPr>
          <w:rFonts w:ascii="Verdana" w:hAnsi="Verdana"/>
          <w:sz w:val="22"/>
          <w:lang w:val="es-BO"/>
        </w:rPr>
        <w:t>D</w:t>
      </w:r>
      <w:r w:rsidR="004A36C2" w:rsidRPr="00205DAB">
        <w:rPr>
          <w:rFonts w:ascii="Verdana" w:hAnsi="Verdana"/>
          <w:sz w:val="22"/>
          <w:lang w:val="es-BO"/>
        </w:rPr>
        <w:t>e los asesores legales o jurídicos</w:t>
      </w:r>
      <w:r w:rsidRPr="00205DAB">
        <w:rPr>
          <w:rFonts w:ascii="Verdana" w:hAnsi="Verdana"/>
          <w:sz w:val="22"/>
          <w:lang w:val="es-BO"/>
        </w:rPr>
        <w:t xml:space="preserve"> y autoridades</w:t>
      </w:r>
      <w:r w:rsidR="004A36C2" w:rsidRPr="00205DAB">
        <w:rPr>
          <w:rFonts w:ascii="Verdana" w:hAnsi="Verdana"/>
          <w:sz w:val="22"/>
          <w:lang w:val="es-BO"/>
        </w:rPr>
        <w:t xml:space="preserve"> tanto de los Órganos Legislativos como de los Órganos Ejecutivos de los Gobiernos Autónomos Municipales</w:t>
      </w:r>
      <w:r w:rsidRPr="00205DAB">
        <w:rPr>
          <w:rFonts w:ascii="Verdana" w:hAnsi="Verdana"/>
          <w:sz w:val="22"/>
          <w:lang w:val="es-BO"/>
        </w:rPr>
        <w:t xml:space="preserve"> y demás entidades miembros, mediante diferentes mecanismos de capacitación, actualización, intercambio de experiencias, coordinación y otras formas en materia jurídica municipal, así como mediante el asesoramiento jurídico tanto a autoridades, como a asesores legales.</w:t>
      </w:r>
    </w:p>
    <w:p w14:paraId="27AD918D" w14:textId="77777777" w:rsidR="0069050A" w:rsidRPr="00205DAB" w:rsidRDefault="0069050A" w:rsidP="004A6E3F">
      <w:pPr>
        <w:pStyle w:val="Prrafodelista"/>
        <w:numPr>
          <w:ilvl w:val="0"/>
          <w:numId w:val="45"/>
        </w:numPr>
        <w:tabs>
          <w:tab w:val="left" w:pos="1134"/>
        </w:tabs>
        <w:jc w:val="both"/>
        <w:rPr>
          <w:rFonts w:ascii="Verdana" w:hAnsi="Verdana"/>
          <w:sz w:val="22"/>
          <w:lang w:val="es-BO"/>
        </w:rPr>
      </w:pPr>
      <w:r w:rsidRPr="00205DAB">
        <w:rPr>
          <w:rFonts w:ascii="Verdana" w:hAnsi="Verdana"/>
          <w:sz w:val="22"/>
          <w:lang w:val="es-BO"/>
        </w:rPr>
        <w:t xml:space="preserve">De las autoridades electas, asesores técnicos, secretarios municipales, directores, </w:t>
      </w:r>
      <w:proofErr w:type="spellStart"/>
      <w:r w:rsidRPr="00205DAB">
        <w:rPr>
          <w:rFonts w:ascii="Verdana" w:hAnsi="Verdana"/>
          <w:sz w:val="22"/>
          <w:lang w:val="es-BO"/>
        </w:rPr>
        <w:t>subalcaldes</w:t>
      </w:r>
      <w:proofErr w:type="spellEnd"/>
      <w:r w:rsidRPr="00205DAB">
        <w:rPr>
          <w:rFonts w:ascii="Verdana" w:hAnsi="Verdana"/>
          <w:sz w:val="22"/>
          <w:lang w:val="es-BO"/>
        </w:rPr>
        <w:t>, jefes de unidad, técnicos, administrativos y operarios, tanto de los Órganos Legislativos como de los Órganos Ejecutivos de los Gobiernos Autónomos Municipales y demás entidades miembros, mediante diferentes mecanismos de capacitación, actualización, intercambio de experiencias, coordinación y otras formas en temas municipales específicos, así como mediante el asesoramiento técnico directo a los solicitantes.</w:t>
      </w:r>
    </w:p>
    <w:p w14:paraId="48B59A93" w14:textId="77777777" w:rsidR="0069050A" w:rsidRPr="00205DAB" w:rsidRDefault="0069050A" w:rsidP="004A6E3F">
      <w:pPr>
        <w:tabs>
          <w:tab w:val="left" w:pos="1134"/>
        </w:tabs>
        <w:jc w:val="both"/>
        <w:rPr>
          <w:rFonts w:ascii="Verdana" w:hAnsi="Verdana"/>
          <w:sz w:val="22"/>
          <w:lang w:val="es-BO"/>
        </w:rPr>
      </w:pPr>
    </w:p>
    <w:p w14:paraId="79F7D6C3" w14:textId="77777777" w:rsidR="0069050A" w:rsidRPr="00205DAB" w:rsidRDefault="005E361B" w:rsidP="004A6E3F">
      <w:pPr>
        <w:tabs>
          <w:tab w:val="left" w:pos="1134"/>
        </w:tabs>
        <w:jc w:val="both"/>
        <w:rPr>
          <w:rFonts w:ascii="Verdana" w:hAnsi="Verdana"/>
          <w:sz w:val="22"/>
          <w:lang w:val="es-BO"/>
        </w:rPr>
      </w:pPr>
      <w:r w:rsidRPr="00205DAB">
        <w:rPr>
          <w:rFonts w:ascii="Verdana" w:hAnsi="Verdana"/>
          <w:b/>
          <w:sz w:val="22"/>
          <w:lang w:val="es-BO"/>
        </w:rPr>
        <w:t>I</w:t>
      </w:r>
      <w:r w:rsidR="00651EDB" w:rsidRPr="00205DAB">
        <w:rPr>
          <w:rFonts w:ascii="Verdana" w:hAnsi="Verdana"/>
          <w:b/>
          <w:sz w:val="22"/>
          <w:lang w:val="es-BO"/>
        </w:rPr>
        <w:t>I</w:t>
      </w:r>
      <w:r w:rsidRPr="00205DAB">
        <w:rPr>
          <w:rFonts w:ascii="Verdana" w:hAnsi="Verdana"/>
          <w:b/>
          <w:sz w:val="22"/>
          <w:lang w:val="es-BO"/>
        </w:rPr>
        <w:t>.</w:t>
      </w:r>
      <w:r w:rsidR="00280AC3" w:rsidRPr="00205DAB">
        <w:rPr>
          <w:rFonts w:ascii="Verdana" w:hAnsi="Verdana"/>
          <w:sz w:val="22"/>
          <w:lang w:val="es-BO"/>
        </w:rPr>
        <w:t xml:space="preserve"> En el marco de convenios y programas de apoyo directo, AMDECO realizará la asistencia técnica directa a procesos de gestión y desarrollo municipal a los Gobiernos Autónomos Municipales y demás entidades miembros.</w:t>
      </w:r>
    </w:p>
    <w:p w14:paraId="33F6DD1E" w14:textId="77777777" w:rsidR="004A36C2" w:rsidRPr="00205DAB" w:rsidRDefault="004A36C2" w:rsidP="004A6E3F">
      <w:pPr>
        <w:tabs>
          <w:tab w:val="left" w:pos="1134"/>
        </w:tabs>
        <w:jc w:val="both"/>
        <w:rPr>
          <w:rFonts w:ascii="Verdana" w:hAnsi="Verdana"/>
          <w:sz w:val="22"/>
          <w:lang w:val="es-BO"/>
        </w:rPr>
      </w:pPr>
    </w:p>
    <w:p w14:paraId="208D9F7E" w14:textId="77777777" w:rsidR="00280AC3" w:rsidRPr="00205DAB" w:rsidRDefault="00651EDB" w:rsidP="004A6E3F">
      <w:pPr>
        <w:tabs>
          <w:tab w:val="left" w:pos="1134"/>
        </w:tabs>
        <w:jc w:val="both"/>
        <w:rPr>
          <w:rFonts w:ascii="Verdana" w:hAnsi="Verdana"/>
          <w:sz w:val="22"/>
          <w:lang w:val="es-BO"/>
        </w:rPr>
      </w:pPr>
      <w:r w:rsidRPr="00205DAB">
        <w:rPr>
          <w:rFonts w:ascii="Verdana" w:hAnsi="Verdana"/>
          <w:b/>
          <w:sz w:val="22"/>
          <w:lang w:val="es-BO"/>
        </w:rPr>
        <w:t>ARTÍCULO 12</w:t>
      </w:r>
      <w:r w:rsidR="00345820" w:rsidRPr="00205DAB">
        <w:rPr>
          <w:rFonts w:ascii="Verdana" w:hAnsi="Verdana"/>
          <w:b/>
          <w:sz w:val="22"/>
          <w:lang w:val="es-BO"/>
        </w:rPr>
        <w:t>0</w:t>
      </w:r>
      <w:r w:rsidRPr="00205DAB">
        <w:rPr>
          <w:rFonts w:ascii="Verdana" w:hAnsi="Verdana"/>
          <w:b/>
          <w:sz w:val="22"/>
          <w:lang w:val="es-BO"/>
        </w:rPr>
        <w:t>. (</w:t>
      </w:r>
      <w:r w:rsidRPr="00205DAB">
        <w:rPr>
          <w:rFonts w:ascii="Verdana" w:hAnsi="Verdana"/>
          <w:b/>
          <w:sz w:val="22"/>
          <w:lang w:val="es-ES"/>
        </w:rPr>
        <w:t xml:space="preserve">REPRESENTACIÓN DE INTERESES COMUNES DE LOS </w:t>
      </w:r>
      <w:proofErr w:type="spellStart"/>
      <w:r w:rsidRPr="00205DAB">
        <w:rPr>
          <w:rFonts w:ascii="Verdana" w:hAnsi="Verdana"/>
          <w:b/>
          <w:sz w:val="22"/>
          <w:lang w:val="es-ES"/>
        </w:rPr>
        <w:t>GAM</w:t>
      </w:r>
      <w:r w:rsidR="00917D8E" w:rsidRPr="00205DAB">
        <w:rPr>
          <w:rFonts w:ascii="Verdana" w:hAnsi="Verdana"/>
          <w:b/>
          <w:sz w:val="22"/>
          <w:lang w:val="es-ES"/>
        </w:rPr>
        <w:t>s</w:t>
      </w:r>
      <w:proofErr w:type="spellEnd"/>
      <w:r w:rsidRPr="00205DAB">
        <w:rPr>
          <w:rFonts w:ascii="Verdana" w:hAnsi="Verdana"/>
          <w:b/>
          <w:sz w:val="22"/>
          <w:lang w:val="es-ES"/>
        </w:rPr>
        <w:t xml:space="preserve">). </w:t>
      </w:r>
      <w:r w:rsidR="00BA0140" w:rsidRPr="00205DAB">
        <w:rPr>
          <w:rFonts w:ascii="Verdana" w:hAnsi="Verdana"/>
          <w:sz w:val="22"/>
          <w:lang w:val="es-BO"/>
        </w:rPr>
        <w:t xml:space="preserve">AMDECO, en el marco de la representación de los intereses comunes de los Gobiernos Autónomos Municipales y </w:t>
      </w:r>
      <w:proofErr w:type="spellStart"/>
      <w:r w:rsidR="00BA0140" w:rsidRPr="00205DAB">
        <w:rPr>
          <w:rFonts w:ascii="Verdana" w:hAnsi="Verdana"/>
          <w:sz w:val="22"/>
          <w:lang w:val="es-BO"/>
        </w:rPr>
        <w:t>GAIOCs</w:t>
      </w:r>
      <w:proofErr w:type="spellEnd"/>
      <w:r w:rsidR="00BA0140" w:rsidRPr="00205DAB">
        <w:rPr>
          <w:rFonts w:ascii="Verdana" w:hAnsi="Verdana"/>
          <w:sz w:val="22"/>
          <w:lang w:val="es-BO"/>
        </w:rPr>
        <w:t>, representará las dificultades o perjuicios ocasi</w:t>
      </w:r>
      <w:r w:rsidR="00703989" w:rsidRPr="00205DAB">
        <w:rPr>
          <w:rFonts w:ascii="Verdana" w:hAnsi="Verdana"/>
          <w:sz w:val="22"/>
          <w:lang w:val="es-BO"/>
        </w:rPr>
        <w:t xml:space="preserve">onados a la autonomía municipal e IOC, al funcionamiento </w:t>
      </w:r>
      <w:r w:rsidR="00703989" w:rsidRPr="00205DAB">
        <w:rPr>
          <w:rFonts w:ascii="Verdana" w:hAnsi="Verdana"/>
          <w:sz w:val="22"/>
          <w:lang w:val="es-BO"/>
        </w:rPr>
        <w:lastRenderedPageBreak/>
        <w:t>institucional y al desarrollo local, ocasionados por las leyes, reglamentos, directrices u otras disposiciones, así como por determinadas acciones ejecutivas o administrativas con efecto en el ámbito municipal e IOC,</w:t>
      </w:r>
      <w:r w:rsidR="00BA0140" w:rsidRPr="00205DAB">
        <w:rPr>
          <w:rFonts w:ascii="Verdana" w:hAnsi="Verdana"/>
          <w:sz w:val="22"/>
          <w:lang w:val="es-BO"/>
        </w:rPr>
        <w:t xml:space="preserve"> ante las instancias de Gobierno Autónomo Departamental y </w:t>
      </w:r>
      <w:r w:rsidR="00703989" w:rsidRPr="00205DAB">
        <w:rPr>
          <w:rFonts w:ascii="Verdana" w:hAnsi="Verdana"/>
          <w:sz w:val="22"/>
          <w:lang w:val="es-BO"/>
        </w:rPr>
        <w:t>a</w:t>
      </w:r>
      <w:r w:rsidR="00BA0140" w:rsidRPr="00205DAB">
        <w:rPr>
          <w:rFonts w:ascii="Verdana" w:hAnsi="Verdana"/>
          <w:sz w:val="22"/>
          <w:lang w:val="es-BO"/>
        </w:rPr>
        <w:t xml:space="preserve">nte instancias del Gobierno del Estado Plurinacional de Bolivia, en sus diferentes Órganos, reparticiones, instancias desconcentradas, descentralizadas y otras, así como ante entidades privadas y organismos </w:t>
      </w:r>
      <w:r w:rsidR="00A47D52" w:rsidRPr="00205DAB">
        <w:rPr>
          <w:rFonts w:ascii="Verdana" w:hAnsi="Verdana"/>
          <w:sz w:val="22"/>
          <w:lang w:val="es-BO"/>
        </w:rPr>
        <w:t>internacionales. Los</w:t>
      </w:r>
      <w:r w:rsidR="00762C25" w:rsidRPr="00205DAB">
        <w:rPr>
          <w:rFonts w:ascii="Verdana" w:hAnsi="Verdana"/>
          <w:sz w:val="22"/>
          <w:lang w:val="es-BO"/>
        </w:rPr>
        <w:t xml:space="preserve"> resultados </w:t>
      </w:r>
      <w:r w:rsidR="00774B82" w:rsidRPr="00205DAB">
        <w:rPr>
          <w:rFonts w:ascii="Verdana" w:hAnsi="Verdana"/>
          <w:sz w:val="22"/>
          <w:lang w:val="es-BO"/>
        </w:rPr>
        <w:t>será</w:t>
      </w:r>
      <w:r w:rsidR="00762C25" w:rsidRPr="00205DAB">
        <w:rPr>
          <w:rFonts w:ascii="Verdana" w:hAnsi="Verdana"/>
          <w:sz w:val="22"/>
          <w:lang w:val="es-BO"/>
        </w:rPr>
        <w:t>n</w:t>
      </w:r>
      <w:r w:rsidR="00774B82" w:rsidRPr="00205DAB">
        <w:rPr>
          <w:rFonts w:ascii="Verdana" w:hAnsi="Verdana"/>
          <w:sz w:val="22"/>
          <w:lang w:val="es-BO"/>
        </w:rPr>
        <w:t xml:space="preserve"> puesto</w:t>
      </w:r>
      <w:r w:rsidR="006A0DC6" w:rsidRPr="00205DAB">
        <w:rPr>
          <w:rFonts w:ascii="Verdana" w:hAnsi="Verdana"/>
          <w:sz w:val="22"/>
          <w:lang w:val="es-BO"/>
        </w:rPr>
        <w:t>s</w:t>
      </w:r>
      <w:r w:rsidR="00774B82" w:rsidRPr="00205DAB">
        <w:rPr>
          <w:rFonts w:ascii="Verdana" w:hAnsi="Verdana"/>
          <w:sz w:val="22"/>
          <w:lang w:val="es-BO"/>
        </w:rPr>
        <w:t xml:space="preserve"> a conocimiento de los Gobiernos Autónomos Municipales, </w:t>
      </w:r>
      <w:proofErr w:type="spellStart"/>
      <w:r w:rsidR="00774B82" w:rsidRPr="00205DAB">
        <w:rPr>
          <w:rFonts w:ascii="Verdana" w:hAnsi="Verdana"/>
          <w:sz w:val="22"/>
          <w:lang w:val="es-BO"/>
        </w:rPr>
        <w:t>GAIOCs</w:t>
      </w:r>
      <w:proofErr w:type="spellEnd"/>
      <w:r w:rsidR="00774B82" w:rsidRPr="00205DAB">
        <w:rPr>
          <w:rFonts w:ascii="Verdana" w:hAnsi="Verdana"/>
          <w:sz w:val="22"/>
          <w:lang w:val="es-BO"/>
        </w:rPr>
        <w:t xml:space="preserve"> y demás entidades miembros de manera inmediata.</w:t>
      </w:r>
    </w:p>
    <w:p w14:paraId="742C6535" w14:textId="77777777" w:rsidR="00280AC3" w:rsidRPr="00205DAB" w:rsidRDefault="00280AC3" w:rsidP="004A6E3F">
      <w:pPr>
        <w:tabs>
          <w:tab w:val="left" w:pos="1134"/>
        </w:tabs>
        <w:jc w:val="both"/>
        <w:rPr>
          <w:rFonts w:ascii="Verdana" w:hAnsi="Verdana"/>
          <w:sz w:val="22"/>
          <w:lang w:val="es-BO"/>
        </w:rPr>
      </w:pPr>
    </w:p>
    <w:p w14:paraId="6633AA8C" w14:textId="77777777" w:rsidR="00721299" w:rsidRPr="00205DAB" w:rsidRDefault="00651EDB" w:rsidP="004A6E3F">
      <w:pPr>
        <w:tabs>
          <w:tab w:val="left" w:pos="1134"/>
        </w:tabs>
        <w:jc w:val="both"/>
        <w:rPr>
          <w:rFonts w:ascii="Verdana" w:hAnsi="Verdana"/>
          <w:sz w:val="22"/>
          <w:lang w:val="es-BO"/>
        </w:rPr>
      </w:pPr>
      <w:r w:rsidRPr="00205DAB">
        <w:rPr>
          <w:rFonts w:ascii="Verdana" w:hAnsi="Verdana"/>
          <w:b/>
          <w:sz w:val="22"/>
          <w:lang w:val="es-BO"/>
        </w:rPr>
        <w:t>ARTÍCULO 12</w:t>
      </w:r>
      <w:r w:rsidR="00345820" w:rsidRPr="00205DAB">
        <w:rPr>
          <w:rFonts w:ascii="Verdana" w:hAnsi="Verdana"/>
          <w:b/>
          <w:sz w:val="22"/>
          <w:lang w:val="es-BO"/>
        </w:rPr>
        <w:t>1</w:t>
      </w:r>
      <w:r w:rsidRPr="00205DAB">
        <w:rPr>
          <w:rFonts w:ascii="Verdana" w:hAnsi="Verdana"/>
          <w:b/>
          <w:sz w:val="22"/>
          <w:lang w:val="es-BO"/>
        </w:rPr>
        <w:t>. (</w:t>
      </w:r>
      <w:r w:rsidRPr="00205DAB">
        <w:rPr>
          <w:rFonts w:ascii="Verdana" w:hAnsi="Verdana"/>
          <w:b/>
          <w:sz w:val="22"/>
          <w:lang w:val="es-ES"/>
        </w:rPr>
        <w:t xml:space="preserve">MONITOREO SITUACIONAL DE LOS MUNICIPIOS Y AIOCS DEL DEPARTAMENTO). </w:t>
      </w:r>
      <w:r w:rsidR="000763A5" w:rsidRPr="00205DAB">
        <w:rPr>
          <w:rFonts w:ascii="Verdana" w:hAnsi="Verdana"/>
          <w:sz w:val="22"/>
          <w:lang w:val="es-BO"/>
        </w:rPr>
        <w:t xml:space="preserve">AMDECO realizará de manera periódica el monitoreo de la situación de los municipios y de los </w:t>
      </w:r>
      <w:proofErr w:type="spellStart"/>
      <w:r w:rsidR="000763A5" w:rsidRPr="00205DAB">
        <w:rPr>
          <w:rFonts w:ascii="Verdana" w:hAnsi="Verdana"/>
          <w:sz w:val="22"/>
          <w:lang w:val="es-BO"/>
        </w:rPr>
        <w:t>TIOCs</w:t>
      </w:r>
      <w:proofErr w:type="spellEnd"/>
      <w:r w:rsidR="000763A5" w:rsidRPr="00205DAB">
        <w:rPr>
          <w:rFonts w:ascii="Verdana" w:hAnsi="Verdana"/>
          <w:sz w:val="22"/>
          <w:lang w:val="es-BO"/>
        </w:rPr>
        <w:t xml:space="preserve">, en aspectos cumplimiento de plazos para el desarrollo de determinadas acciones, </w:t>
      </w:r>
      <w:r w:rsidR="00A22D43" w:rsidRPr="00205DAB">
        <w:rPr>
          <w:rFonts w:ascii="Verdana" w:hAnsi="Verdana"/>
          <w:sz w:val="22"/>
          <w:lang w:val="es-BO"/>
        </w:rPr>
        <w:t>en aplicación de normas e instrumentos de gestión y otros aspectos, así como de manera inmediata en casos de desastres naturales.</w:t>
      </w:r>
    </w:p>
    <w:p w14:paraId="6722A648" w14:textId="77777777" w:rsidR="00774B82" w:rsidRPr="00205DAB" w:rsidRDefault="00774B82" w:rsidP="004A6E3F">
      <w:pPr>
        <w:tabs>
          <w:tab w:val="left" w:pos="1134"/>
        </w:tabs>
        <w:jc w:val="both"/>
        <w:rPr>
          <w:rFonts w:ascii="Verdana" w:hAnsi="Verdana"/>
          <w:sz w:val="22"/>
          <w:lang w:val="es-BO"/>
        </w:rPr>
      </w:pPr>
    </w:p>
    <w:p w14:paraId="375207CD" w14:textId="77777777" w:rsidR="000763A5"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t>ARTÍCULO 12</w:t>
      </w:r>
      <w:r w:rsidR="00345820" w:rsidRPr="00205DAB">
        <w:rPr>
          <w:rFonts w:ascii="Verdana" w:hAnsi="Verdana"/>
          <w:b/>
          <w:sz w:val="22"/>
          <w:lang w:val="es-BO"/>
        </w:rPr>
        <w:t>2</w:t>
      </w:r>
      <w:r w:rsidRPr="00205DAB">
        <w:rPr>
          <w:rFonts w:ascii="Verdana" w:hAnsi="Verdana"/>
          <w:b/>
          <w:sz w:val="22"/>
          <w:lang w:val="es-BO"/>
        </w:rPr>
        <w:t>. (</w:t>
      </w:r>
      <w:r w:rsidRPr="00205DAB">
        <w:rPr>
          <w:rFonts w:ascii="Verdana" w:hAnsi="Verdana"/>
          <w:b/>
          <w:sz w:val="22"/>
          <w:lang w:val="es-ES"/>
        </w:rPr>
        <w:t>ARCHIVO DE NORMATIVA Y PLANES MUNICIPALES</w:t>
      </w:r>
      <w:r w:rsidRPr="00205DAB">
        <w:rPr>
          <w:rFonts w:ascii="Verdana" w:hAnsi="Verdana"/>
          <w:b/>
          <w:sz w:val="22"/>
          <w:lang w:val="es-BO"/>
        </w:rPr>
        <w:t xml:space="preserve">). </w:t>
      </w:r>
      <w:r w:rsidR="005E361B" w:rsidRPr="00205DAB">
        <w:rPr>
          <w:rFonts w:ascii="Verdana" w:hAnsi="Verdana"/>
          <w:b/>
          <w:sz w:val="22"/>
          <w:lang w:val="es-ES"/>
        </w:rPr>
        <w:t>I.</w:t>
      </w:r>
      <w:r w:rsidR="000763A5" w:rsidRPr="00205DAB">
        <w:rPr>
          <w:rFonts w:ascii="Verdana" w:hAnsi="Verdana"/>
          <w:sz w:val="22"/>
          <w:lang w:val="es-ES"/>
        </w:rPr>
        <w:t xml:space="preserve"> AMDECO tendrá un Archivo Oficial en el cual se conservarán los siguientes documentos:</w:t>
      </w:r>
    </w:p>
    <w:p w14:paraId="61020FAC" w14:textId="77777777" w:rsidR="00651EDB" w:rsidRPr="00205DAB" w:rsidRDefault="00651EDB" w:rsidP="00651EDB">
      <w:pPr>
        <w:tabs>
          <w:tab w:val="left" w:pos="1134"/>
        </w:tabs>
        <w:jc w:val="both"/>
        <w:rPr>
          <w:rFonts w:ascii="Verdana" w:hAnsi="Verdana"/>
          <w:b/>
          <w:sz w:val="22"/>
          <w:lang w:val="es-BO"/>
        </w:rPr>
      </w:pPr>
    </w:p>
    <w:p w14:paraId="27202F46"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 xml:space="preserve">Estatuto Orgánico, </w:t>
      </w:r>
      <w:r w:rsidR="00CB40BF" w:rsidRPr="00205DAB">
        <w:rPr>
          <w:rFonts w:ascii="Verdana" w:hAnsi="Verdana"/>
          <w:sz w:val="22"/>
          <w:lang w:val="es-ES"/>
        </w:rPr>
        <w:t>Reglamento Interno</w:t>
      </w:r>
      <w:r w:rsidRPr="00205DAB">
        <w:rPr>
          <w:rFonts w:ascii="Verdana" w:hAnsi="Verdana"/>
          <w:sz w:val="22"/>
          <w:lang w:val="es-ES"/>
        </w:rPr>
        <w:t xml:space="preserve">, reglamentos internos, Resoluciones de Congreso, de Asamblea, de Consejo Directivo y del Tribunal de Ética, Declaraciones </w:t>
      </w:r>
      <w:r w:rsidR="00C52D86" w:rsidRPr="00205DAB">
        <w:rPr>
          <w:rFonts w:ascii="Verdana" w:hAnsi="Verdana"/>
          <w:sz w:val="22"/>
          <w:lang w:val="es-ES"/>
        </w:rPr>
        <w:t>de AMDECO</w:t>
      </w:r>
      <w:r w:rsidRPr="00205DAB">
        <w:rPr>
          <w:rFonts w:ascii="Verdana" w:hAnsi="Verdana"/>
          <w:sz w:val="22"/>
          <w:lang w:val="es-ES"/>
        </w:rPr>
        <w:t xml:space="preserve">, Pronunciamientos, Reconocimientos emitidos y recibidos, libros y otras publicaciones emitidas, Planes Estratégicos Institucionales, </w:t>
      </w:r>
      <w:proofErr w:type="spellStart"/>
      <w:r w:rsidRPr="00205DAB">
        <w:rPr>
          <w:rFonts w:ascii="Verdana" w:hAnsi="Verdana"/>
          <w:sz w:val="22"/>
          <w:lang w:val="es-ES"/>
        </w:rPr>
        <w:t>POA</w:t>
      </w:r>
      <w:r w:rsidR="00C52D86" w:rsidRPr="00205DAB">
        <w:rPr>
          <w:rFonts w:ascii="Verdana" w:hAnsi="Verdana"/>
          <w:sz w:val="22"/>
          <w:lang w:val="es-ES"/>
        </w:rPr>
        <w:t>s</w:t>
      </w:r>
      <w:proofErr w:type="spellEnd"/>
      <w:r w:rsidRPr="00205DAB">
        <w:rPr>
          <w:rFonts w:ascii="Verdana" w:hAnsi="Verdana"/>
          <w:sz w:val="22"/>
          <w:lang w:val="es-ES"/>
        </w:rPr>
        <w:t xml:space="preserve"> y demás normas y planes vigentes e históricos de AMDECO.</w:t>
      </w:r>
    </w:p>
    <w:p w14:paraId="18C25897"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 xml:space="preserve">Cartas Orgánicas, Leyes Municipales, Reglamentos Municipales vigentes y Planes de Desarrollo Municipal, </w:t>
      </w:r>
      <w:proofErr w:type="spellStart"/>
      <w:r w:rsidRPr="00205DAB">
        <w:rPr>
          <w:rFonts w:ascii="Verdana" w:hAnsi="Verdana"/>
          <w:sz w:val="22"/>
          <w:lang w:val="es-ES"/>
        </w:rPr>
        <w:t>POAs</w:t>
      </w:r>
      <w:proofErr w:type="spellEnd"/>
      <w:r w:rsidRPr="00205DAB">
        <w:rPr>
          <w:rFonts w:ascii="Verdana" w:hAnsi="Verdana"/>
          <w:sz w:val="22"/>
          <w:lang w:val="es-ES"/>
        </w:rPr>
        <w:t xml:space="preserve"> y otros planes a corto, mediano y largo plazo, de los Gobiernos Autónomos Municipales del Departamento de Cochabamba, </w:t>
      </w:r>
    </w:p>
    <w:p w14:paraId="72CD4942"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Estatuto, Leyes, Reglamentos y planes a corto, mediano y largo plazo de los Gobiernos Indígena Originario Campesinos</w:t>
      </w:r>
      <w:r w:rsidR="00C52D86" w:rsidRPr="00205DAB">
        <w:rPr>
          <w:rFonts w:ascii="Verdana" w:hAnsi="Verdana"/>
          <w:sz w:val="22"/>
          <w:lang w:val="es-ES"/>
        </w:rPr>
        <w:t xml:space="preserve"> afiliados</w:t>
      </w:r>
      <w:r w:rsidRPr="00205DAB">
        <w:rPr>
          <w:rFonts w:ascii="Verdana" w:hAnsi="Verdana"/>
          <w:sz w:val="22"/>
          <w:lang w:val="es-ES"/>
        </w:rPr>
        <w:t xml:space="preserve"> del Departamento de Cochabamba, </w:t>
      </w:r>
    </w:p>
    <w:p w14:paraId="48804FDA"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 xml:space="preserve">Estatuto, Leyes, Reglamentos y planes de corto, mediano y largo plazo del Gobierno Autónomo Departamental de Cochabamba, vinculados a los municipios. </w:t>
      </w:r>
    </w:p>
    <w:p w14:paraId="7D84472B"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 xml:space="preserve">Estatuto Orgánico, </w:t>
      </w:r>
      <w:r w:rsidR="00CB40BF" w:rsidRPr="00205DAB">
        <w:rPr>
          <w:rFonts w:ascii="Verdana" w:hAnsi="Verdana"/>
          <w:sz w:val="22"/>
          <w:lang w:val="es-ES"/>
        </w:rPr>
        <w:t>Reglamento Interno</w:t>
      </w:r>
      <w:r w:rsidRPr="00205DAB">
        <w:rPr>
          <w:rFonts w:ascii="Verdana" w:hAnsi="Verdana"/>
          <w:sz w:val="22"/>
          <w:lang w:val="es-ES"/>
        </w:rPr>
        <w:t>, reglamentos internos, Resoluciones de Congreso, de Consejo Directivo y del Tribunal de Ética, Planes Estratégicos Institucionales, POA y demás normas y planes vigentes de la FAM.</w:t>
      </w:r>
    </w:p>
    <w:p w14:paraId="56AB28D1" w14:textId="77777777" w:rsidR="000763A5" w:rsidRPr="00205DAB" w:rsidRDefault="000763A5" w:rsidP="004A6E3F">
      <w:pPr>
        <w:pStyle w:val="Prrafodelista"/>
        <w:numPr>
          <w:ilvl w:val="0"/>
          <w:numId w:val="44"/>
        </w:numPr>
        <w:jc w:val="both"/>
        <w:rPr>
          <w:rFonts w:ascii="Verdana" w:hAnsi="Verdana"/>
          <w:sz w:val="22"/>
          <w:lang w:val="es-ES"/>
        </w:rPr>
      </w:pPr>
      <w:r w:rsidRPr="00205DAB">
        <w:rPr>
          <w:rFonts w:ascii="Verdana" w:hAnsi="Verdana"/>
          <w:sz w:val="22"/>
          <w:lang w:val="es-ES"/>
        </w:rPr>
        <w:t xml:space="preserve">Constitución, Tratados Internacionales, Leyes, Reglamentos y planes a corto, mediano y largo plazo del Gobierno del Estado Plurinacional de Bolivia, vinculados a la autonomía municipal. </w:t>
      </w:r>
    </w:p>
    <w:p w14:paraId="7F49BEDA" w14:textId="77777777" w:rsidR="000763A5" w:rsidRPr="00205DAB" w:rsidRDefault="000763A5" w:rsidP="004A6E3F">
      <w:pPr>
        <w:jc w:val="both"/>
        <w:rPr>
          <w:rFonts w:ascii="Verdana" w:hAnsi="Verdana"/>
          <w:sz w:val="22"/>
          <w:lang w:val="es-ES"/>
        </w:rPr>
      </w:pPr>
    </w:p>
    <w:p w14:paraId="4B2BA4BC" w14:textId="77777777" w:rsidR="000763A5"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w:t>
      </w:r>
      <w:r w:rsidRPr="00205DAB">
        <w:rPr>
          <w:rFonts w:ascii="Verdana" w:hAnsi="Verdana"/>
          <w:b/>
          <w:sz w:val="22"/>
          <w:lang w:val="es-ES"/>
        </w:rPr>
        <w:t>.</w:t>
      </w:r>
      <w:r w:rsidR="000763A5" w:rsidRPr="00205DAB">
        <w:rPr>
          <w:rFonts w:ascii="Verdana" w:hAnsi="Verdana"/>
          <w:sz w:val="22"/>
          <w:lang w:val="es-ES"/>
        </w:rPr>
        <w:t xml:space="preserve"> Toda la documentación especificada en el parágrafo anterior será archivada en soporte digital. La documentación especificada en el inciso a del parágrafo anterior, además del archivo digital escaneado del original y en versión de procesamiento de texto, se archivará el documento original en s</w:t>
      </w:r>
      <w:r w:rsidR="00636CC5" w:rsidRPr="00205DAB">
        <w:rPr>
          <w:rFonts w:ascii="Verdana" w:hAnsi="Verdana"/>
          <w:sz w:val="22"/>
          <w:lang w:val="es-ES"/>
        </w:rPr>
        <w:t>o</w:t>
      </w:r>
      <w:r w:rsidR="000763A5" w:rsidRPr="00205DAB">
        <w:rPr>
          <w:rFonts w:ascii="Verdana" w:hAnsi="Verdana"/>
          <w:sz w:val="22"/>
          <w:lang w:val="es-ES"/>
        </w:rPr>
        <w:t xml:space="preserve">porte físico. La demás documentación institucional de AMDECO, como actas y los clasificados como </w:t>
      </w:r>
      <w:r w:rsidR="000763A5" w:rsidRPr="00205DAB">
        <w:rPr>
          <w:rFonts w:ascii="Verdana" w:hAnsi="Verdana"/>
          <w:sz w:val="22"/>
          <w:lang w:val="es-ES"/>
        </w:rPr>
        <w:lastRenderedPageBreak/>
        <w:t xml:space="preserve">secreto, dictámenes, notas recibidas y remitidas y otros, serán archivadas conforme corresponde al manejo institucional ordinario.  </w:t>
      </w:r>
    </w:p>
    <w:p w14:paraId="645B9DBB" w14:textId="77777777" w:rsidR="000763A5" w:rsidRPr="00205DAB" w:rsidRDefault="000763A5" w:rsidP="004A6E3F">
      <w:pPr>
        <w:jc w:val="both"/>
        <w:rPr>
          <w:rFonts w:ascii="Verdana" w:hAnsi="Verdana"/>
          <w:sz w:val="22"/>
          <w:lang w:val="es-ES"/>
        </w:rPr>
      </w:pPr>
    </w:p>
    <w:p w14:paraId="29BEFC2E" w14:textId="77777777" w:rsidR="000763A5"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II</w:t>
      </w:r>
      <w:r w:rsidRPr="00205DAB">
        <w:rPr>
          <w:rFonts w:ascii="Verdana" w:hAnsi="Verdana"/>
          <w:b/>
          <w:sz w:val="22"/>
          <w:lang w:val="es-ES"/>
        </w:rPr>
        <w:t>.</w:t>
      </w:r>
      <w:r w:rsidR="000763A5" w:rsidRPr="00205DAB">
        <w:rPr>
          <w:rFonts w:ascii="Verdana" w:hAnsi="Verdana"/>
          <w:sz w:val="22"/>
          <w:lang w:val="es-ES"/>
        </w:rPr>
        <w:t xml:space="preserve"> La Dirección Ejecutiva asignará la responsabilidad del archivo oficial de AMDECO a uno de los funcionarios de planta, con las responsabilidades que correspondan. </w:t>
      </w:r>
    </w:p>
    <w:p w14:paraId="1EDD441C" w14:textId="77777777" w:rsidR="000763A5" w:rsidRPr="00205DAB" w:rsidRDefault="000763A5" w:rsidP="004A6E3F">
      <w:pPr>
        <w:jc w:val="both"/>
        <w:rPr>
          <w:rFonts w:ascii="Verdana" w:hAnsi="Verdana"/>
          <w:sz w:val="22"/>
          <w:lang w:val="es-ES"/>
        </w:rPr>
      </w:pPr>
    </w:p>
    <w:p w14:paraId="298AA005" w14:textId="77777777" w:rsidR="000763A5" w:rsidRPr="00205DAB" w:rsidRDefault="005E361B" w:rsidP="004A6E3F">
      <w:pPr>
        <w:jc w:val="both"/>
        <w:rPr>
          <w:rFonts w:ascii="Verdana" w:hAnsi="Verdana"/>
          <w:sz w:val="22"/>
          <w:lang w:val="es-ES"/>
        </w:rPr>
      </w:pPr>
      <w:r w:rsidRPr="00205DAB">
        <w:rPr>
          <w:rFonts w:ascii="Verdana" w:hAnsi="Verdana"/>
          <w:b/>
          <w:sz w:val="22"/>
          <w:lang w:val="es-ES"/>
        </w:rPr>
        <w:t>IV.</w:t>
      </w:r>
      <w:r w:rsidR="000763A5" w:rsidRPr="00205DAB">
        <w:rPr>
          <w:rFonts w:ascii="Verdana" w:hAnsi="Verdana"/>
          <w:sz w:val="22"/>
          <w:lang w:val="es-ES"/>
        </w:rPr>
        <w:t xml:space="preserve"> Toda la documentación generada en AMDECO en el año o el periodo de mandato será empastada para su archivo. Toda la documentación del Archivo y la documentación generada en el periodo de mandato, así como lo anterior, será oficialmente entregada por la presidencia y Consejo Directivo saliente, a la nueva presidencia y Consejo Directivo entrante, bajo inventario. Lo propio de hará ante cambios de Directo</w:t>
      </w:r>
      <w:r w:rsidR="00636CC5" w:rsidRPr="00205DAB">
        <w:rPr>
          <w:rFonts w:ascii="Verdana" w:hAnsi="Verdana"/>
          <w:sz w:val="22"/>
          <w:lang w:val="es-ES"/>
        </w:rPr>
        <w:t>r</w:t>
      </w:r>
      <w:r w:rsidR="000763A5" w:rsidRPr="00205DAB">
        <w:rPr>
          <w:rFonts w:ascii="Verdana" w:hAnsi="Verdana"/>
          <w:sz w:val="22"/>
          <w:lang w:val="es-ES"/>
        </w:rPr>
        <w:t>/a Ejecutivo/a.</w:t>
      </w:r>
    </w:p>
    <w:p w14:paraId="46299BFC" w14:textId="77777777" w:rsidR="000763A5" w:rsidRPr="00205DAB" w:rsidRDefault="000763A5" w:rsidP="004A6E3F">
      <w:pPr>
        <w:jc w:val="both"/>
        <w:rPr>
          <w:rFonts w:ascii="Verdana" w:hAnsi="Verdana"/>
          <w:sz w:val="22"/>
          <w:lang w:val="es-ES"/>
        </w:rPr>
      </w:pPr>
    </w:p>
    <w:p w14:paraId="4551E6EB" w14:textId="77777777" w:rsidR="000763A5" w:rsidRPr="00205DAB" w:rsidRDefault="005E361B" w:rsidP="004A6E3F">
      <w:pPr>
        <w:jc w:val="both"/>
        <w:rPr>
          <w:rFonts w:ascii="Verdana" w:hAnsi="Verdana"/>
          <w:sz w:val="22"/>
          <w:lang w:val="es-ES"/>
        </w:rPr>
      </w:pPr>
      <w:r w:rsidRPr="00205DAB">
        <w:rPr>
          <w:rFonts w:ascii="Verdana" w:hAnsi="Verdana"/>
          <w:b/>
          <w:sz w:val="22"/>
          <w:lang w:val="es-ES"/>
        </w:rPr>
        <w:t>V.</w:t>
      </w:r>
      <w:r w:rsidR="000763A5" w:rsidRPr="00205DAB">
        <w:rPr>
          <w:rFonts w:ascii="Verdana" w:hAnsi="Verdana"/>
          <w:sz w:val="22"/>
          <w:lang w:val="es-ES"/>
        </w:rPr>
        <w:t xml:space="preserve"> Los libros, revistas y materiales institucionales entregadas por instituciones, organizaciones, autoridades o personas a las y los representantes y funcionarios de AMDECO en el ejercicio de sus funciones, son de propiedad de AMDECO, por lo que deben ser entregados al responsable del Archivo oficial, para su uso y beneficio general de la institución y de sus visitantes. La documentación recibida en calidad de representante o funcionario de AMDECO, no entregada al responsable del Archivo Oficial u otro, será considerada hurto. En caso de que AMDECO cuente con publicaciones recibidas, en más ejemplares de los que requiere, obsequiará lo demás a los Gobiernos Autónomos Municipales del Departamento que visiten la oficina</w:t>
      </w:r>
      <w:r w:rsidR="00C52D86" w:rsidRPr="00205DAB">
        <w:rPr>
          <w:rFonts w:ascii="Verdana" w:hAnsi="Verdana"/>
          <w:sz w:val="22"/>
          <w:lang w:val="es-ES"/>
        </w:rPr>
        <w:t>, miembros y funcionarios de AMDECO</w:t>
      </w:r>
      <w:r w:rsidR="000763A5" w:rsidRPr="00205DAB">
        <w:rPr>
          <w:rFonts w:ascii="Verdana" w:hAnsi="Verdana"/>
          <w:sz w:val="22"/>
          <w:lang w:val="es-ES"/>
        </w:rPr>
        <w:t>. En casos de que algún Ministerio u otra entidad remitan publicaciones para ser distribuidos a los Gobiernos Autónomos Municipales de Cochabamba u otras entidades miembros, deberán efectuarse de tal manera.</w:t>
      </w:r>
    </w:p>
    <w:p w14:paraId="72148D13" w14:textId="77777777" w:rsidR="000763A5" w:rsidRPr="00205DAB" w:rsidRDefault="000763A5" w:rsidP="004A6E3F">
      <w:pPr>
        <w:jc w:val="both"/>
        <w:rPr>
          <w:rFonts w:ascii="Verdana" w:hAnsi="Verdana"/>
          <w:sz w:val="22"/>
          <w:lang w:val="es-ES"/>
        </w:rPr>
      </w:pPr>
    </w:p>
    <w:p w14:paraId="19750B97" w14:textId="77777777" w:rsidR="000763A5" w:rsidRPr="00205DAB" w:rsidRDefault="000763A5" w:rsidP="004A6E3F">
      <w:pPr>
        <w:jc w:val="both"/>
        <w:rPr>
          <w:rFonts w:ascii="Verdana" w:hAnsi="Verdana"/>
          <w:sz w:val="22"/>
          <w:lang w:val="es-ES"/>
        </w:rPr>
      </w:pPr>
      <w:r w:rsidRPr="00205DAB">
        <w:rPr>
          <w:rFonts w:ascii="Verdana" w:hAnsi="Verdana"/>
          <w:b/>
          <w:sz w:val="22"/>
          <w:lang w:val="es-ES"/>
        </w:rPr>
        <w:t>V</w:t>
      </w:r>
      <w:r w:rsidR="005E361B" w:rsidRPr="00205DAB">
        <w:rPr>
          <w:rFonts w:ascii="Verdana" w:hAnsi="Verdana"/>
          <w:b/>
          <w:sz w:val="22"/>
          <w:lang w:val="es-ES"/>
        </w:rPr>
        <w:t>I.</w:t>
      </w:r>
      <w:r w:rsidRPr="00205DAB">
        <w:rPr>
          <w:rFonts w:ascii="Verdana" w:hAnsi="Verdana"/>
          <w:sz w:val="22"/>
          <w:lang w:val="es-ES"/>
        </w:rPr>
        <w:t xml:space="preserve"> La legalización de documentos oficiales propios de AMDECO estarán suscritos por el Director/a Ejecutivo/a y por la o el responsable del Archivo y el sello correspondiente del AMDECO que dirá “Copia Legalizada”.</w:t>
      </w:r>
    </w:p>
    <w:p w14:paraId="3A4A52BC" w14:textId="77777777" w:rsidR="008F76CB" w:rsidRPr="00205DAB" w:rsidRDefault="008F76CB" w:rsidP="004A6E3F">
      <w:pPr>
        <w:jc w:val="both"/>
        <w:rPr>
          <w:rFonts w:ascii="Verdana" w:hAnsi="Verdana"/>
          <w:sz w:val="22"/>
          <w:lang w:val="es-ES"/>
        </w:rPr>
      </w:pPr>
    </w:p>
    <w:p w14:paraId="5054B696" w14:textId="77777777" w:rsidR="008F76CB" w:rsidRPr="00205DAB" w:rsidRDefault="008F76CB" w:rsidP="004A6E3F">
      <w:pPr>
        <w:jc w:val="both"/>
        <w:rPr>
          <w:rFonts w:ascii="Verdana" w:hAnsi="Verdana"/>
          <w:sz w:val="22"/>
          <w:lang w:val="es-ES"/>
        </w:rPr>
      </w:pPr>
      <w:r w:rsidRPr="00205DAB">
        <w:rPr>
          <w:rFonts w:ascii="Verdana" w:hAnsi="Verdana"/>
          <w:b/>
          <w:sz w:val="22"/>
          <w:lang w:val="es-ES"/>
        </w:rPr>
        <w:t>VI</w:t>
      </w:r>
      <w:r w:rsidR="005E361B" w:rsidRPr="00205DAB">
        <w:rPr>
          <w:rFonts w:ascii="Verdana" w:hAnsi="Verdana"/>
          <w:b/>
          <w:sz w:val="22"/>
          <w:lang w:val="es-ES"/>
        </w:rPr>
        <w:t>I.</w:t>
      </w:r>
      <w:r w:rsidRPr="00205DAB">
        <w:rPr>
          <w:rFonts w:ascii="Verdana" w:hAnsi="Verdana"/>
          <w:sz w:val="22"/>
          <w:lang w:val="es-ES"/>
        </w:rPr>
        <w:t xml:space="preserve"> El Archivo Oficial de AMDECO </w:t>
      </w:r>
      <w:r w:rsidR="001568CD" w:rsidRPr="00205DAB">
        <w:rPr>
          <w:rFonts w:ascii="Verdana" w:hAnsi="Verdana"/>
          <w:sz w:val="22"/>
          <w:lang w:val="es-ES"/>
        </w:rPr>
        <w:t xml:space="preserve">existirá siempre y cuando </w:t>
      </w:r>
      <w:r w:rsidRPr="00205DAB">
        <w:rPr>
          <w:rFonts w:ascii="Verdana" w:hAnsi="Verdana"/>
          <w:sz w:val="22"/>
          <w:lang w:val="es-ES"/>
        </w:rPr>
        <w:t>los Gobiernos Autónomos Municipales y entidades miembros</w:t>
      </w:r>
      <w:r w:rsidR="001568CD" w:rsidRPr="00205DAB">
        <w:rPr>
          <w:rFonts w:ascii="Verdana" w:hAnsi="Verdana"/>
          <w:sz w:val="22"/>
          <w:lang w:val="es-ES"/>
        </w:rPr>
        <w:t xml:space="preserve"> provean la documentación especificada</w:t>
      </w:r>
      <w:r w:rsidRPr="00205DAB">
        <w:rPr>
          <w:rFonts w:ascii="Verdana" w:hAnsi="Verdana"/>
          <w:sz w:val="22"/>
          <w:lang w:val="es-ES"/>
        </w:rPr>
        <w:t>, siendo responsabilidad de tales fuentes la existencia de tales documentos en Archivo de AMDECO.</w:t>
      </w:r>
    </w:p>
    <w:p w14:paraId="5CED6C7C" w14:textId="77777777" w:rsidR="00774B82" w:rsidRPr="00205DAB" w:rsidRDefault="00774B82" w:rsidP="004A6E3F">
      <w:pPr>
        <w:tabs>
          <w:tab w:val="left" w:pos="1134"/>
        </w:tabs>
        <w:jc w:val="both"/>
        <w:rPr>
          <w:rFonts w:ascii="Verdana" w:hAnsi="Verdana"/>
          <w:sz w:val="22"/>
          <w:lang w:val="es-BO"/>
        </w:rPr>
      </w:pPr>
    </w:p>
    <w:p w14:paraId="1B67C2A4" w14:textId="77777777" w:rsidR="00885F4F"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t>ARTÍCULO 12</w:t>
      </w:r>
      <w:r w:rsidR="00345820" w:rsidRPr="00205DAB">
        <w:rPr>
          <w:rFonts w:ascii="Verdana" w:hAnsi="Verdana"/>
          <w:b/>
          <w:sz w:val="22"/>
          <w:lang w:val="es-BO"/>
        </w:rPr>
        <w:t>3</w:t>
      </w:r>
      <w:r w:rsidRPr="00205DAB">
        <w:rPr>
          <w:rFonts w:ascii="Verdana" w:hAnsi="Verdana"/>
          <w:b/>
          <w:sz w:val="22"/>
          <w:lang w:val="es-BO"/>
        </w:rPr>
        <w:t>. (</w:t>
      </w:r>
      <w:r w:rsidRPr="00205DAB">
        <w:rPr>
          <w:rFonts w:ascii="Verdana" w:hAnsi="Verdana"/>
          <w:b/>
          <w:sz w:val="22"/>
          <w:lang w:val="es-ES"/>
        </w:rPr>
        <w:t xml:space="preserve">ATENCIÓN E INFORMACIÓN AL PÚBLICO). </w:t>
      </w:r>
      <w:r w:rsidR="005E361B" w:rsidRPr="00205DAB">
        <w:rPr>
          <w:rFonts w:ascii="Verdana" w:hAnsi="Verdana"/>
          <w:b/>
          <w:sz w:val="22"/>
          <w:lang w:val="es-ES"/>
        </w:rPr>
        <w:t>I.</w:t>
      </w:r>
      <w:r w:rsidR="00885F4F" w:rsidRPr="00205DAB">
        <w:rPr>
          <w:rFonts w:ascii="Verdana" w:hAnsi="Verdana"/>
          <w:sz w:val="22"/>
          <w:lang w:val="es-ES"/>
        </w:rPr>
        <w:t xml:space="preserve"> </w:t>
      </w:r>
      <w:r w:rsidR="00A93971" w:rsidRPr="00205DAB">
        <w:rPr>
          <w:rFonts w:ascii="Verdana" w:hAnsi="Verdana"/>
          <w:sz w:val="22"/>
          <w:lang w:val="es-ES"/>
        </w:rPr>
        <w:t>AMDECO</w:t>
      </w:r>
      <w:r w:rsidR="00885F4F" w:rsidRPr="00205DAB">
        <w:rPr>
          <w:rFonts w:ascii="Verdana" w:hAnsi="Verdana"/>
          <w:sz w:val="22"/>
          <w:lang w:val="es-ES"/>
        </w:rPr>
        <w:t xml:space="preserve"> tendrá un o una responsable de atender al público en los horarios establecidos. Tal responsable atenderá con la amabilidad y eficiencia que corresponde, dando prioridad </w:t>
      </w:r>
      <w:r w:rsidR="00A93971" w:rsidRPr="00205DAB">
        <w:rPr>
          <w:rFonts w:ascii="Verdana" w:hAnsi="Verdana"/>
          <w:sz w:val="22"/>
          <w:lang w:val="es-ES"/>
        </w:rPr>
        <w:t xml:space="preserve">según la prelación establecida por la Ley y </w:t>
      </w:r>
      <w:r w:rsidR="00885F4F" w:rsidRPr="00205DAB">
        <w:rPr>
          <w:rFonts w:ascii="Verdana" w:hAnsi="Verdana" w:cs="Arial"/>
          <w:sz w:val="22"/>
          <w:lang w:val="es-ES"/>
        </w:rPr>
        <w:t>a las personas de sectores alejados y con dificultad para el acceso al servicio de transporte para retornar a sus lugares de origen.</w:t>
      </w:r>
    </w:p>
    <w:p w14:paraId="76A2CF23" w14:textId="77777777" w:rsidR="00885F4F" w:rsidRPr="00205DAB" w:rsidRDefault="00885F4F" w:rsidP="004A6E3F">
      <w:pPr>
        <w:jc w:val="both"/>
        <w:rPr>
          <w:rFonts w:ascii="Verdana" w:hAnsi="Verdana"/>
          <w:sz w:val="22"/>
          <w:lang w:val="es-ES"/>
        </w:rPr>
      </w:pPr>
    </w:p>
    <w:p w14:paraId="5EF16F71" w14:textId="77777777" w:rsidR="00885F4F"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w:t>
      </w:r>
      <w:r w:rsidRPr="00205DAB">
        <w:rPr>
          <w:rFonts w:ascii="Verdana" w:hAnsi="Verdana"/>
          <w:b/>
          <w:sz w:val="22"/>
          <w:lang w:val="es-ES"/>
        </w:rPr>
        <w:t>.</w:t>
      </w:r>
      <w:r w:rsidR="00885F4F" w:rsidRPr="00205DAB">
        <w:rPr>
          <w:rFonts w:ascii="Verdana" w:hAnsi="Verdana"/>
          <w:sz w:val="22"/>
          <w:lang w:val="es-ES"/>
        </w:rPr>
        <w:t xml:space="preserve"> Todos los documentos del archivo serán de acceso libre e inmediato por parte </w:t>
      </w:r>
      <w:r w:rsidR="00E44C82" w:rsidRPr="00205DAB">
        <w:rPr>
          <w:rFonts w:ascii="Verdana" w:hAnsi="Verdana"/>
          <w:sz w:val="22"/>
          <w:lang w:val="es-ES"/>
        </w:rPr>
        <w:t xml:space="preserve">de </w:t>
      </w:r>
      <w:r w:rsidR="00A93971" w:rsidRPr="00205DAB">
        <w:rPr>
          <w:rFonts w:ascii="Verdana" w:hAnsi="Verdana"/>
          <w:sz w:val="22"/>
          <w:lang w:val="es-ES"/>
        </w:rPr>
        <w:t xml:space="preserve">autoridades y </w:t>
      </w:r>
      <w:r w:rsidR="00885F4F" w:rsidRPr="00205DAB">
        <w:rPr>
          <w:rFonts w:ascii="Verdana" w:hAnsi="Verdana"/>
          <w:sz w:val="22"/>
          <w:lang w:val="es-ES"/>
        </w:rPr>
        <w:t>servidores públicos de</w:t>
      </w:r>
      <w:r w:rsidR="00A93971" w:rsidRPr="00205DAB">
        <w:rPr>
          <w:rFonts w:ascii="Verdana" w:hAnsi="Verdana"/>
          <w:sz w:val="22"/>
          <w:lang w:val="es-ES"/>
        </w:rPr>
        <w:t xml:space="preserve"> los</w:t>
      </w:r>
      <w:r w:rsidR="00885F4F" w:rsidRPr="00205DAB">
        <w:rPr>
          <w:rFonts w:ascii="Verdana" w:hAnsi="Verdana"/>
          <w:sz w:val="22"/>
          <w:lang w:val="es-ES"/>
        </w:rPr>
        <w:t xml:space="preserve"> Gobierno</w:t>
      </w:r>
      <w:r w:rsidR="00A93971" w:rsidRPr="00205DAB">
        <w:rPr>
          <w:rFonts w:ascii="Verdana" w:hAnsi="Verdana"/>
          <w:sz w:val="22"/>
          <w:lang w:val="es-ES"/>
        </w:rPr>
        <w:t>s</w:t>
      </w:r>
      <w:r w:rsidR="00885F4F" w:rsidRPr="00205DAB">
        <w:rPr>
          <w:rFonts w:ascii="Verdana" w:hAnsi="Verdana"/>
          <w:sz w:val="22"/>
          <w:lang w:val="es-ES"/>
        </w:rPr>
        <w:t xml:space="preserve"> Autónomo</w:t>
      </w:r>
      <w:r w:rsidR="00A93971" w:rsidRPr="00205DAB">
        <w:rPr>
          <w:rFonts w:ascii="Verdana" w:hAnsi="Verdana"/>
          <w:sz w:val="22"/>
          <w:lang w:val="es-ES"/>
        </w:rPr>
        <w:t>s</w:t>
      </w:r>
      <w:r w:rsidR="00885F4F" w:rsidRPr="00205DAB">
        <w:rPr>
          <w:rFonts w:ascii="Verdana" w:hAnsi="Verdana"/>
          <w:sz w:val="22"/>
          <w:lang w:val="es-ES"/>
        </w:rPr>
        <w:t xml:space="preserve"> Municipal</w:t>
      </w:r>
      <w:r w:rsidR="00A93971" w:rsidRPr="00205DAB">
        <w:rPr>
          <w:rFonts w:ascii="Verdana" w:hAnsi="Verdana"/>
          <w:sz w:val="22"/>
          <w:lang w:val="es-ES"/>
        </w:rPr>
        <w:t>es</w:t>
      </w:r>
      <w:r w:rsidR="00885F4F" w:rsidRPr="00205DAB">
        <w:rPr>
          <w:rFonts w:ascii="Verdana" w:hAnsi="Verdana"/>
          <w:sz w:val="22"/>
          <w:lang w:val="es-ES"/>
        </w:rPr>
        <w:t>, instituciones, organizaciones y ciudadanía en general, a través de los mecanismos establecidos que garanticen su seguridad y resguardo, sin que ello generé dificultades burocráticas, a cargo del responsable del Archivo, salvo la documentación reserva</w:t>
      </w:r>
      <w:r w:rsidR="003F4452" w:rsidRPr="00205DAB">
        <w:rPr>
          <w:rFonts w:ascii="Verdana" w:hAnsi="Verdana"/>
          <w:sz w:val="22"/>
          <w:lang w:val="es-ES"/>
        </w:rPr>
        <w:t>da</w:t>
      </w:r>
      <w:r w:rsidR="00885F4F" w:rsidRPr="00205DAB">
        <w:rPr>
          <w:rFonts w:ascii="Verdana" w:hAnsi="Verdana"/>
          <w:sz w:val="22"/>
          <w:lang w:val="es-ES"/>
        </w:rPr>
        <w:t>.</w:t>
      </w:r>
      <w:r w:rsidR="000910E4" w:rsidRPr="00205DAB">
        <w:rPr>
          <w:rFonts w:ascii="Verdana" w:hAnsi="Verdana"/>
          <w:sz w:val="22"/>
          <w:lang w:val="es-ES"/>
        </w:rPr>
        <w:t xml:space="preserve"> </w:t>
      </w:r>
      <w:r w:rsidR="00885F4F" w:rsidRPr="00205DAB">
        <w:rPr>
          <w:rFonts w:ascii="Verdana" w:hAnsi="Verdana"/>
          <w:sz w:val="22"/>
          <w:lang w:val="es-ES"/>
        </w:rPr>
        <w:t xml:space="preserve">En caso de requerir una fotocopia del documento, el </w:t>
      </w:r>
      <w:r w:rsidR="00885F4F" w:rsidRPr="00205DAB">
        <w:rPr>
          <w:rFonts w:ascii="Verdana" w:hAnsi="Verdana"/>
          <w:sz w:val="22"/>
          <w:lang w:val="es-ES"/>
        </w:rPr>
        <w:lastRenderedPageBreak/>
        <w:t xml:space="preserve">solicitante financiará los gastos de reproducción, de acuerdo al costo real de la fotocopia establecido por </w:t>
      </w:r>
      <w:r w:rsidR="008F743D" w:rsidRPr="00205DAB">
        <w:rPr>
          <w:rFonts w:ascii="Verdana" w:hAnsi="Verdana"/>
          <w:sz w:val="22"/>
          <w:lang w:val="es-ES"/>
        </w:rPr>
        <w:t>AMDECO</w:t>
      </w:r>
      <w:r w:rsidR="00885F4F" w:rsidRPr="00205DAB">
        <w:rPr>
          <w:rFonts w:ascii="Verdana" w:hAnsi="Verdana"/>
          <w:sz w:val="22"/>
          <w:lang w:val="es-ES"/>
        </w:rPr>
        <w:t>.</w:t>
      </w:r>
    </w:p>
    <w:p w14:paraId="6F4D3A75" w14:textId="77777777" w:rsidR="00885F4F" w:rsidRPr="00205DAB" w:rsidRDefault="00885F4F" w:rsidP="004A6E3F">
      <w:pPr>
        <w:jc w:val="both"/>
        <w:rPr>
          <w:rFonts w:ascii="Verdana" w:hAnsi="Verdana"/>
          <w:sz w:val="22"/>
          <w:lang w:val="es-ES"/>
        </w:rPr>
      </w:pPr>
    </w:p>
    <w:p w14:paraId="00C896BD" w14:textId="77777777" w:rsidR="00885F4F" w:rsidRPr="00205DAB" w:rsidRDefault="005E361B" w:rsidP="004A6E3F">
      <w:pPr>
        <w:jc w:val="both"/>
        <w:rPr>
          <w:rFonts w:ascii="Verdana" w:hAnsi="Verdana"/>
          <w:sz w:val="22"/>
          <w:lang w:val="es-ES"/>
        </w:rPr>
      </w:pPr>
      <w:r w:rsidRPr="00205DAB">
        <w:rPr>
          <w:rFonts w:ascii="Verdana" w:hAnsi="Verdana" w:cs="Arial"/>
          <w:b/>
          <w:sz w:val="22"/>
          <w:lang w:val="es-ES"/>
        </w:rPr>
        <w:t>I</w:t>
      </w:r>
      <w:r w:rsidR="00651EDB" w:rsidRPr="00205DAB">
        <w:rPr>
          <w:rFonts w:ascii="Verdana" w:hAnsi="Verdana" w:cs="Arial"/>
          <w:b/>
          <w:sz w:val="22"/>
          <w:lang w:val="es-ES"/>
        </w:rPr>
        <w:t>II</w:t>
      </w:r>
      <w:r w:rsidRPr="00205DAB">
        <w:rPr>
          <w:rFonts w:ascii="Verdana" w:hAnsi="Verdana" w:cs="Arial"/>
          <w:b/>
          <w:sz w:val="22"/>
          <w:lang w:val="es-ES"/>
        </w:rPr>
        <w:t>.</w:t>
      </w:r>
      <w:r w:rsidR="003F4452" w:rsidRPr="00205DAB">
        <w:rPr>
          <w:rFonts w:ascii="Verdana" w:hAnsi="Verdana" w:cs="Arial"/>
          <w:sz w:val="22"/>
          <w:lang w:val="es-ES"/>
        </w:rPr>
        <w:t xml:space="preserve"> Los funcionarios</w:t>
      </w:r>
      <w:r w:rsidR="00885F4F" w:rsidRPr="00205DAB">
        <w:rPr>
          <w:rFonts w:ascii="Verdana" w:hAnsi="Verdana" w:cs="Arial"/>
          <w:sz w:val="22"/>
          <w:lang w:val="es-ES"/>
        </w:rPr>
        <w:t xml:space="preserve"> que presten atención </w:t>
      </w:r>
      <w:r w:rsidR="003F4452" w:rsidRPr="00205DAB">
        <w:rPr>
          <w:rFonts w:ascii="Verdana" w:hAnsi="Verdana" w:cs="Arial"/>
          <w:sz w:val="22"/>
          <w:lang w:val="es-ES"/>
        </w:rPr>
        <w:t xml:space="preserve">lo harán en los idiomas </w:t>
      </w:r>
      <w:r w:rsidR="0045096A" w:rsidRPr="00205DAB">
        <w:rPr>
          <w:rFonts w:ascii="Verdana" w:hAnsi="Verdana" w:cs="Arial"/>
          <w:sz w:val="22"/>
          <w:lang w:val="es-ES"/>
        </w:rPr>
        <w:t>de uso oficial</w:t>
      </w:r>
      <w:r w:rsidR="003F4452" w:rsidRPr="00205DAB">
        <w:rPr>
          <w:rFonts w:ascii="Verdana" w:hAnsi="Verdana" w:cs="Arial"/>
          <w:sz w:val="22"/>
          <w:lang w:val="es-ES"/>
        </w:rPr>
        <w:t xml:space="preserve"> del Departamento</w:t>
      </w:r>
      <w:r w:rsidR="00E6274E" w:rsidRPr="00205DAB">
        <w:rPr>
          <w:rFonts w:ascii="Verdana" w:hAnsi="Verdana" w:cs="Arial"/>
          <w:sz w:val="22"/>
          <w:lang w:val="es-ES"/>
        </w:rPr>
        <w:t xml:space="preserve"> </w:t>
      </w:r>
      <w:r w:rsidR="0045096A" w:rsidRPr="00205DAB">
        <w:rPr>
          <w:rFonts w:ascii="Verdana" w:hAnsi="Verdana" w:cs="Arial"/>
          <w:sz w:val="22"/>
          <w:lang w:val="es-ES"/>
        </w:rPr>
        <w:t>según use</w:t>
      </w:r>
      <w:r w:rsidR="00885F4F" w:rsidRPr="00205DAB">
        <w:rPr>
          <w:rFonts w:ascii="Verdana" w:hAnsi="Verdana" w:cs="Arial"/>
          <w:sz w:val="22"/>
          <w:lang w:val="es-ES"/>
        </w:rPr>
        <w:t xml:space="preserve"> la persona a quien </w:t>
      </w:r>
      <w:r w:rsidR="0045096A" w:rsidRPr="00205DAB">
        <w:rPr>
          <w:rFonts w:ascii="Verdana" w:hAnsi="Verdana" w:cs="Arial"/>
          <w:sz w:val="22"/>
          <w:lang w:val="es-ES"/>
        </w:rPr>
        <w:t>se atienda</w:t>
      </w:r>
      <w:r w:rsidR="00885F4F" w:rsidRPr="00205DAB">
        <w:rPr>
          <w:rFonts w:ascii="Verdana" w:hAnsi="Verdana" w:cs="Arial"/>
          <w:sz w:val="22"/>
          <w:lang w:val="es-ES"/>
        </w:rPr>
        <w:t xml:space="preserve">. Asimismo, en casos en que cualquier </w:t>
      </w:r>
      <w:r w:rsidR="00A47D52" w:rsidRPr="00205DAB">
        <w:rPr>
          <w:rFonts w:ascii="Verdana" w:hAnsi="Verdana" w:cs="Arial"/>
          <w:sz w:val="22"/>
          <w:lang w:val="es-ES"/>
        </w:rPr>
        <w:t>persona requiera</w:t>
      </w:r>
      <w:r w:rsidR="003F4452" w:rsidRPr="00205DAB">
        <w:rPr>
          <w:rFonts w:ascii="Verdana" w:hAnsi="Verdana" w:cs="Arial"/>
          <w:sz w:val="22"/>
          <w:lang w:val="es-ES"/>
        </w:rPr>
        <w:t xml:space="preserve"> de atención y tenga </w:t>
      </w:r>
      <w:r w:rsidR="00885F4F" w:rsidRPr="00205DAB">
        <w:rPr>
          <w:rFonts w:ascii="Verdana" w:hAnsi="Verdana" w:cs="Arial"/>
          <w:sz w:val="22"/>
          <w:lang w:val="es-ES"/>
        </w:rPr>
        <w:t xml:space="preserve">dificultades para leer y/o escribir, </w:t>
      </w:r>
      <w:r w:rsidR="003F4452" w:rsidRPr="00205DAB">
        <w:rPr>
          <w:rFonts w:ascii="Verdana" w:hAnsi="Verdana" w:cs="Arial"/>
          <w:sz w:val="22"/>
          <w:lang w:val="es-ES"/>
        </w:rPr>
        <w:t>el funcionario</w:t>
      </w:r>
      <w:r w:rsidR="00885F4F" w:rsidRPr="00205DAB">
        <w:rPr>
          <w:rFonts w:ascii="Verdana" w:hAnsi="Verdana" w:cs="Arial"/>
          <w:sz w:val="22"/>
          <w:lang w:val="es-ES"/>
        </w:rPr>
        <w:t xml:space="preserve"> que atiende, estará obligado a prestar el apoyo necesario, de manera amable y personalizada.</w:t>
      </w:r>
    </w:p>
    <w:p w14:paraId="2A4B8A6E" w14:textId="77777777" w:rsidR="00885F4F" w:rsidRPr="00205DAB" w:rsidRDefault="00885F4F" w:rsidP="004A6E3F">
      <w:pPr>
        <w:jc w:val="both"/>
        <w:rPr>
          <w:rFonts w:ascii="Verdana" w:hAnsi="Verdana"/>
          <w:sz w:val="22"/>
          <w:lang w:val="es-ES"/>
        </w:rPr>
      </w:pPr>
    </w:p>
    <w:p w14:paraId="2F0A7987" w14:textId="77777777" w:rsidR="00885F4F" w:rsidRPr="00205DAB" w:rsidRDefault="005E361B" w:rsidP="004A6E3F">
      <w:pPr>
        <w:tabs>
          <w:tab w:val="left" w:pos="1134"/>
        </w:tabs>
        <w:jc w:val="both"/>
        <w:rPr>
          <w:rFonts w:ascii="Verdana" w:hAnsi="Verdana"/>
          <w:sz w:val="22"/>
          <w:lang w:val="es-BO"/>
        </w:rPr>
      </w:pPr>
      <w:r w:rsidRPr="00205DAB">
        <w:rPr>
          <w:rFonts w:ascii="Verdana" w:hAnsi="Verdana"/>
          <w:b/>
          <w:sz w:val="22"/>
          <w:lang w:val="es-ES"/>
        </w:rPr>
        <w:t>IV.</w:t>
      </w:r>
      <w:r w:rsidR="00885F4F" w:rsidRPr="00205DAB">
        <w:rPr>
          <w:rFonts w:ascii="Verdana" w:hAnsi="Verdana"/>
          <w:sz w:val="22"/>
          <w:lang w:val="es-ES"/>
        </w:rPr>
        <w:t xml:space="preserve"> </w:t>
      </w:r>
      <w:r w:rsidR="003F4452" w:rsidRPr="00205DAB">
        <w:rPr>
          <w:rFonts w:ascii="Verdana" w:hAnsi="Verdana"/>
          <w:sz w:val="22"/>
          <w:lang w:val="es-ES"/>
        </w:rPr>
        <w:t>AMDECO</w:t>
      </w:r>
      <w:r w:rsidR="00885F4F" w:rsidRPr="00205DAB">
        <w:rPr>
          <w:rFonts w:ascii="Verdana" w:hAnsi="Verdana"/>
          <w:sz w:val="22"/>
          <w:lang w:val="es-ES"/>
        </w:rPr>
        <w:t xml:space="preserve"> tendrá su sitio web oficial. En el mismo publicará la documentación digital en formato escaneado de original, del Archivo digital establecida en el anterior artículo. </w:t>
      </w:r>
      <w:r w:rsidR="003F4452" w:rsidRPr="00205DAB">
        <w:rPr>
          <w:rFonts w:ascii="Verdana" w:hAnsi="Verdana"/>
          <w:sz w:val="22"/>
          <w:lang w:val="es-ES"/>
        </w:rPr>
        <w:t>El sitio</w:t>
      </w:r>
      <w:r w:rsidR="00885F4F" w:rsidRPr="00205DAB">
        <w:rPr>
          <w:rFonts w:ascii="Verdana" w:hAnsi="Verdana"/>
          <w:sz w:val="22"/>
          <w:lang w:val="es-ES"/>
        </w:rPr>
        <w:t xml:space="preserve"> web </w:t>
      </w:r>
      <w:r w:rsidR="003F4452" w:rsidRPr="00205DAB">
        <w:rPr>
          <w:rFonts w:ascii="Verdana" w:hAnsi="Verdana"/>
          <w:sz w:val="22"/>
          <w:lang w:val="es-ES"/>
        </w:rPr>
        <w:t>será actualizado</w:t>
      </w:r>
      <w:r w:rsidR="00885F4F" w:rsidRPr="00205DAB">
        <w:rPr>
          <w:rFonts w:ascii="Verdana" w:hAnsi="Verdana"/>
          <w:sz w:val="22"/>
          <w:lang w:val="es-ES"/>
        </w:rPr>
        <w:t xml:space="preserve"> diaria o semanalmente, no pudiendo sobrepasar de la fecha cinco (5) del mes siguiente, bajo responsabilidad del funcionario responsable.</w:t>
      </w:r>
      <w:r w:rsidR="00C81CF2" w:rsidRPr="00205DAB">
        <w:rPr>
          <w:rFonts w:ascii="Verdana" w:hAnsi="Verdana"/>
          <w:sz w:val="22"/>
          <w:lang w:val="es-ES"/>
        </w:rPr>
        <w:t xml:space="preserve"> Así mismo AMDECO tendrá páginas oficiales en las Redes Sociales de mayor uso. Las notificaciones y la puesta a conocimiento de la correspondencia y otros documentos a los Gobiernos Autónomos Municipales del Departamento de Cochabamba y población en general se harán por tales medios virtuales y por correo electrónico, sin que ello sea impedimento para efectuarlo de manera física o mediante fax.</w:t>
      </w:r>
    </w:p>
    <w:p w14:paraId="3FE4EDAC" w14:textId="77777777" w:rsidR="00BF6C05" w:rsidRPr="00205DAB" w:rsidRDefault="00BF6C05" w:rsidP="004A6E3F">
      <w:pPr>
        <w:tabs>
          <w:tab w:val="left" w:pos="1134"/>
        </w:tabs>
        <w:jc w:val="both"/>
        <w:rPr>
          <w:rFonts w:ascii="Verdana" w:hAnsi="Verdana"/>
          <w:b/>
          <w:sz w:val="22"/>
          <w:lang w:val="es-BO"/>
        </w:rPr>
      </w:pPr>
    </w:p>
    <w:p w14:paraId="4C7EB577" w14:textId="77777777" w:rsidR="00B07F63" w:rsidRPr="00205DAB" w:rsidRDefault="00B07F63" w:rsidP="00E6274E">
      <w:pPr>
        <w:rPr>
          <w:rFonts w:ascii="Verdana" w:hAnsi="Verdana"/>
          <w:b/>
          <w:sz w:val="22"/>
          <w:lang w:val="es-ES"/>
        </w:rPr>
      </w:pPr>
      <w:r w:rsidRPr="00205DAB">
        <w:rPr>
          <w:rFonts w:ascii="Verdana" w:hAnsi="Verdana"/>
          <w:b/>
          <w:sz w:val="22"/>
          <w:lang w:val="es-ES"/>
        </w:rPr>
        <w:t>TÍTULO V</w:t>
      </w:r>
    </w:p>
    <w:p w14:paraId="34046D73" w14:textId="77777777" w:rsidR="00B07F63" w:rsidRPr="00205DAB" w:rsidRDefault="00B07F63" w:rsidP="00E6274E">
      <w:pPr>
        <w:rPr>
          <w:rFonts w:ascii="Verdana" w:hAnsi="Verdana"/>
          <w:b/>
          <w:sz w:val="22"/>
          <w:lang w:val="es-ES"/>
        </w:rPr>
      </w:pPr>
      <w:r w:rsidRPr="00205DAB">
        <w:rPr>
          <w:rFonts w:ascii="Verdana" w:hAnsi="Verdana"/>
          <w:b/>
          <w:sz w:val="22"/>
          <w:lang w:val="es-ES"/>
        </w:rPr>
        <w:t>SISTEMA</w:t>
      </w:r>
      <w:r w:rsidR="00734ED6" w:rsidRPr="00205DAB">
        <w:rPr>
          <w:rFonts w:ascii="Verdana" w:hAnsi="Verdana"/>
          <w:b/>
          <w:sz w:val="22"/>
          <w:lang w:val="es-ES"/>
        </w:rPr>
        <w:t xml:space="preserve"> NORMATIVO Y TRANSPARENCIA</w:t>
      </w:r>
    </w:p>
    <w:p w14:paraId="28E798BD" w14:textId="77777777" w:rsidR="005C17CE" w:rsidRPr="00205DAB" w:rsidRDefault="005C17CE" w:rsidP="00E6274E">
      <w:pPr>
        <w:rPr>
          <w:rFonts w:ascii="Verdana" w:hAnsi="Verdana"/>
          <w:b/>
          <w:sz w:val="22"/>
          <w:lang w:val="es-ES"/>
        </w:rPr>
      </w:pPr>
    </w:p>
    <w:p w14:paraId="57DB5AD5" w14:textId="77777777" w:rsidR="00B07F63" w:rsidRPr="00205DAB" w:rsidRDefault="00B07F63" w:rsidP="00E6274E">
      <w:pPr>
        <w:rPr>
          <w:rFonts w:ascii="Verdana" w:hAnsi="Verdana"/>
          <w:b/>
          <w:sz w:val="22"/>
          <w:lang w:val="es-ES"/>
        </w:rPr>
      </w:pPr>
      <w:r w:rsidRPr="00205DAB">
        <w:rPr>
          <w:rFonts w:ascii="Verdana" w:hAnsi="Verdana"/>
          <w:b/>
          <w:sz w:val="22"/>
          <w:lang w:val="es-ES"/>
        </w:rPr>
        <w:t>CAPÍTULO I</w:t>
      </w:r>
    </w:p>
    <w:p w14:paraId="153884DC" w14:textId="77777777" w:rsidR="00B07F63" w:rsidRPr="00205DAB" w:rsidRDefault="00B07F63" w:rsidP="00E6274E">
      <w:pPr>
        <w:rPr>
          <w:rFonts w:ascii="Verdana" w:hAnsi="Verdana"/>
          <w:b/>
          <w:sz w:val="22"/>
          <w:lang w:val="es-ES"/>
        </w:rPr>
      </w:pPr>
      <w:r w:rsidRPr="00205DAB">
        <w:rPr>
          <w:rFonts w:ascii="Verdana" w:hAnsi="Verdana"/>
          <w:b/>
          <w:sz w:val="22"/>
          <w:lang w:val="es-ES"/>
        </w:rPr>
        <w:t xml:space="preserve">INSTRUMENTOS NORMATIVOS Y RESOLUTIVOS </w:t>
      </w:r>
      <w:r w:rsidR="002573A2" w:rsidRPr="00205DAB">
        <w:rPr>
          <w:rFonts w:ascii="Verdana" w:hAnsi="Verdana"/>
          <w:b/>
          <w:sz w:val="22"/>
          <w:lang w:val="es-ES"/>
        </w:rPr>
        <w:t>DE AMDECO</w:t>
      </w:r>
    </w:p>
    <w:p w14:paraId="344D997B" w14:textId="77777777" w:rsidR="005C17CE" w:rsidRPr="00205DAB" w:rsidRDefault="005C17CE" w:rsidP="00E6274E">
      <w:pPr>
        <w:rPr>
          <w:rFonts w:ascii="Verdana" w:hAnsi="Verdana"/>
          <w:b/>
          <w:sz w:val="22"/>
          <w:lang w:val="es-ES"/>
        </w:rPr>
      </w:pPr>
    </w:p>
    <w:p w14:paraId="2005C7F2" w14:textId="77777777" w:rsidR="00885F4F"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t>ARTÍCULO 12</w:t>
      </w:r>
      <w:r w:rsidR="00345820" w:rsidRPr="00205DAB">
        <w:rPr>
          <w:rFonts w:ascii="Verdana" w:hAnsi="Verdana"/>
          <w:b/>
          <w:sz w:val="22"/>
          <w:lang w:val="es-BO"/>
        </w:rPr>
        <w:t>4</w:t>
      </w:r>
      <w:r w:rsidRPr="00205DAB">
        <w:rPr>
          <w:rFonts w:ascii="Verdana" w:hAnsi="Verdana"/>
          <w:b/>
          <w:sz w:val="22"/>
          <w:lang w:val="es-BO"/>
        </w:rPr>
        <w:t xml:space="preserve">. (INSTRUMENTOS NORMATIVOS Y RESOLUTIVOS). </w:t>
      </w:r>
      <w:r w:rsidR="005E361B" w:rsidRPr="00205DAB">
        <w:rPr>
          <w:rFonts w:ascii="Verdana" w:hAnsi="Verdana"/>
          <w:b/>
          <w:sz w:val="22"/>
          <w:lang w:val="es-ES"/>
        </w:rPr>
        <w:t>I.</w:t>
      </w:r>
      <w:r w:rsidR="004F0319" w:rsidRPr="00205DAB">
        <w:rPr>
          <w:rFonts w:ascii="Verdana" w:hAnsi="Verdana"/>
          <w:sz w:val="22"/>
          <w:lang w:val="es-ES"/>
        </w:rPr>
        <w:t xml:space="preserve"> </w:t>
      </w:r>
      <w:r w:rsidR="00885F4F" w:rsidRPr="00205DAB">
        <w:rPr>
          <w:rFonts w:ascii="Verdana" w:hAnsi="Verdana"/>
          <w:sz w:val="22"/>
          <w:lang w:val="es-ES"/>
        </w:rPr>
        <w:t xml:space="preserve">Los instrumentos </w:t>
      </w:r>
      <w:r w:rsidR="000B290E" w:rsidRPr="00205DAB">
        <w:rPr>
          <w:rFonts w:ascii="Verdana" w:hAnsi="Verdana"/>
          <w:sz w:val="22"/>
          <w:lang w:val="es-ES"/>
        </w:rPr>
        <w:t xml:space="preserve">para actos normativos </w:t>
      </w:r>
      <w:r w:rsidR="00E01909" w:rsidRPr="00205DAB">
        <w:rPr>
          <w:rFonts w:ascii="Verdana" w:hAnsi="Verdana"/>
          <w:sz w:val="22"/>
          <w:lang w:val="es-ES"/>
        </w:rPr>
        <w:t>de AMDECO</w:t>
      </w:r>
      <w:r w:rsidR="004F0319" w:rsidRPr="00205DAB">
        <w:rPr>
          <w:rFonts w:ascii="Verdana" w:hAnsi="Verdana"/>
          <w:sz w:val="22"/>
          <w:lang w:val="es-ES"/>
        </w:rPr>
        <w:t xml:space="preserve"> serán</w:t>
      </w:r>
      <w:r w:rsidR="00885F4F" w:rsidRPr="00205DAB">
        <w:rPr>
          <w:rFonts w:ascii="Verdana" w:hAnsi="Verdana"/>
          <w:sz w:val="22"/>
          <w:lang w:val="es-ES"/>
        </w:rPr>
        <w:t xml:space="preserve"> los siguientes:</w:t>
      </w:r>
    </w:p>
    <w:p w14:paraId="18D4549A" w14:textId="77777777" w:rsidR="00651EDB" w:rsidRPr="00205DAB" w:rsidRDefault="00651EDB" w:rsidP="00651EDB">
      <w:pPr>
        <w:tabs>
          <w:tab w:val="left" w:pos="1134"/>
        </w:tabs>
        <w:jc w:val="both"/>
        <w:rPr>
          <w:rFonts w:ascii="Verdana" w:hAnsi="Verdana"/>
          <w:sz w:val="22"/>
          <w:lang w:val="es-ES"/>
        </w:rPr>
      </w:pPr>
    </w:p>
    <w:p w14:paraId="24BE4893" w14:textId="77777777" w:rsidR="00885F4F" w:rsidRPr="00205DAB" w:rsidRDefault="00E01909" w:rsidP="004A6E3F">
      <w:pPr>
        <w:pStyle w:val="Prrafodelista"/>
        <w:numPr>
          <w:ilvl w:val="0"/>
          <w:numId w:val="41"/>
        </w:numPr>
        <w:jc w:val="both"/>
        <w:rPr>
          <w:rFonts w:ascii="Verdana" w:hAnsi="Verdana"/>
          <w:sz w:val="22"/>
          <w:lang w:val="es-ES"/>
        </w:rPr>
      </w:pPr>
      <w:r w:rsidRPr="00205DAB">
        <w:rPr>
          <w:rFonts w:ascii="Verdana" w:hAnsi="Verdana"/>
          <w:sz w:val="22"/>
          <w:lang w:val="es-ES"/>
        </w:rPr>
        <w:t>Estatuto Orgánico</w:t>
      </w:r>
    </w:p>
    <w:p w14:paraId="32F304D2" w14:textId="77777777" w:rsidR="00885F4F" w:rsidRPr="00205DAB" w:rsidRDefault="00CB40BF" w:rsidP="004A6E3F">
      <w:pPr>
        <w:pStyle w:val="Prrafodelista"/>
        <w:numPr>
          <w:ilvl w:val="0"/>
          <w:numId w:val="41"/>
        </w:numPr>
        <w:jc w:val="both"/>
        <w:rPr>
          <w:rFonts w:ascii="Verdana" w:hAnsi="Verdana"/>
          <w:sz w:val="22"/>
          <w:lang w:val="es-ES"/>
        </w:rPr>
      </w:pPr>
      <w:r w:rsidRPr="00205DAB">
        <w:rPr>
          <w:rFonts w:ascii="Verdana" w:hAnsi="Verdana"/>
          <w:sz w:val="22"/>
          <w:lang w:val="es-ES"/>
        </w:rPr>
        <w:t>Reglamento Interno</w:t>
      </w:r>
    </w:p>
    <w:p w14:paraId="300CC8D4" w14:textId="77777777" w:rsidR="00885F4F" w:rsidRPr="00205DAB" w:rsidRDefault="004F0319" w:rsidP="004A6E3F">
      <w:pPr>
        <w:pStyle w:val="Prrafodelista"/>
        <w:numPr>
          <w:ilvl w:val="0"/>
          <w:numId w:val="41"/>
        </w:numPr>
        <w:jc w:val="both"/>
        <w:rPr>
          <w:rFonts w:ascii="Verdana" w:hAnsi="Verdana"/>
          <w:sz w:val="22"/>
          <w:lang w:val="es-ES"/>
        </w:rPr>
      </w:pPr>
      <w:r w:rsidRPr="00205DAB">
        <w:rPr>
          <w:rFonts w:ascii="Verdana" w:hAnsi="Verdana"/>
          <w:sz w:val="22"/>
          <w:lang w:val="es-ES"/>
        </w:rPr>
        <w:t>Otros Reglamentos internos</w:t>
      </w:r>
    </w:p>
    <w:p w14:paraId="75812D00" w14:textId="77777777" w:rsidR="00885F4F" w:rsidRPr="00205DAB" w:rsidRDefault="00885F4F" w:rsidP="004A6E3F">
      <w:pPr>
        <w:pStyle w:val="Prrafodelista"/>
        <w:numPr>
          <w:ilvl w:val="0"/>
          <w:numId w:val="41"/>
        </w:numPr>
        <w:jc w:val="both"/>
        <w:rPr>
          <w:rFonts w:ascii="Verdana" w:hAnsi="Verdana"/>
          <w:sz w:val="22"/>
          <w:lang w:val="es-ES"/>
        </w:rPr>
      </w:pPr>
      <w:r w:rsidRPr="00205DAB">
        <w:rPr>
          <w:rFonts w:ascii="Verdana" w:hAnsi="Verdana"/>
          <w:sz w:val="22"/>
          <w:lang w:val="es-ES"/>
        </w:rPr>
        <w:t>Manual</w:t>
      </w:r>
      <w:r w:rsidR="004F0319" w:rsidRPr="00205DAB">
        <w:rPr>
          <w:rFonts w:ascii="Verdana" w:hAnsi="Verdana"/>
          <w:sz w:val="22"/>
          <w:lang w:val="es-ES"/>
        </w:rPr>
        <w:t>es</w:t>
      </w:r>
    </w:p>
    <w:p w14:paraId="77A85DD8" w14:textId="77777777" w:rsidR="00885F4F" w:rsidRPr="00205DAB" w:rsidRDefault="00885F4F" w:rsidP="004A6E3F">
      <w:pPr>
        <w:tabs>
          <w:tab w:val="left" w:pos="1134"/>
        </w:tabs>
        <w:jc w:val="both"/>
        <w:rPr>
          <w:rFonts w:ascii="Verdana" w:hAnsi="Verdana"/>
          <w:sz w:val="22"/>
          <w:lang w:val="es-BO"/>
        </w:rPr>
      </w:pPr>
    </w:p>
    <w:p w14:paraId="1125299F" w14:textId="77777777" w:rsidR="00885F4F"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w:t>
      </w:r>
      <w:r w:rsidRPr="00205DAB">
        <w:rPr>
          <w:rFonts w:ascii="Verdana" w:hAnsi="Verdana"/>
          <w:b/>
          <w:sz w:val="22"/>
          <w:lang w:val="es-ES"/>
        </w:rPr>
        <w:t>.</w:t>
      </w:r>
      <w:r w:rsidR="004F0319" w:rsidRPr="00205DAB">
        <w:rPr>
          <w:rFonts w:ascii="Verdana" w:hAnsi="Verdana"/>
          <w:sz w:val="22"/>
          <w:lang w:val="es-ES"/>
        </w:rPr>
        <w:t xml:space="preserve"> </w:t>
      </w:r>
      <w:r w:rsidR="00885F4F" w:rsidRPr="00205DAB">
        <w:rPr>
          <w:rFonts w:ascii="Verdana" w:hAnsi="Verdana"/>
          <w:sz w:val="22"/>
          <w:lang w:val="es-ES"/>
        </w:rPr>
        <w:t xml:space="preserve">Los instrumentos </w:t>
      </w:r>
      <w:r w:rsidR="000B290E" w:rsidRPr="00205DAB">
        <w:rPr>
          <w:rFonts w:ascii="Verdana" w:hAnsi="Verdana"/>
          <w:sz w:val="22"/>
          <w:lang w:val="es-ES"/>
        </w:rPr>
        <w:t xml:space="preserve">para actos administrativos o </w:t>
      </w:r>
      <w:r w:rsidR="00885F4F" w:rsidRPr="00205DAB">
        <w:rPr>
          <w:rFonts w:ascii="Verdana" w:hAnsi="Verdana"/>
          <w:sz w:val="22"/>
          <w:lang w:val="es-ES"/>
        </w:rPr>
        <w:t xml:space="preserve">resolutivos </w:t>
      </w:r>
      <w:r w:rsidR="004F0319" w:rsidRPr="00205DAB">
        <w:rPr>
          <w:rFonts w:ascii="Verdana" w:hAnsi="Verdana"/>
          <w:sz w:val="22"/>
          <w:lang w:val="es-ES"/>
        </w:rPr>
        <w:t>de AMDECO serán los siguientes</w:t>
      </w:r>
      <w:r w:rsidR="00885F4F" w:rsidRPr="00205DAB">
        <w:rPr>
          <w:rFonts w:ascii="Verdana" w:hAnsi="Verdana"/>
          <w:sz w:val="22"/>
          <w:lang w:val="es-ES"/>
        </w:rPr>
        <w:t>:</w:t>
      </w:r>
    </w:p>
    <w:p w14:paraId="59BA7FDE" w14:textId="77777777" w:rsidR="00651EDB" w:rsidRPr="00205DAB" w:rsidRDefault="00651EDB" w:rsidP="004A6E3F">
      <w:pPr>
        <w:jc w:val="both"/>
        <w:rPr>
          <w:rFonts w:ascii="Verdana" w:hAnsi="Verdana"/>
          <w:sz w:val="22"/>
          <w:lang w:val="es-ES"/>
        </w:rPr>
      </w:pPr>
    </w:p>
    <w:p w14:paraId="62C84FF2" w14:textId="77777777" w:rsidR="00885F4F" w:rsidRPr="00205DAB" w:rsidRDefault="004F0319" w:rsidP="004A6E3F">
      <w:pPr>
        <w:pStyle w:val="Prrafodelista"/>
        <w:numPr>
          <w:ilvl w:val="0"/>
          <w:numId w:val="42"/>
        </w:numPr>
        <w:jc w:val="both"/>
        <w:rPr>
          <w:rFonts w:ascii="Verdana" w:hAnsi="Verdana"/>
          <w:sz w:val="22"/>
          <w:lang w:val="es-ES"/>
        </w:rPr>
      </w:pPr>
      <w:r w:rsidRPr="00205DAB">
        <w:rPr>
          <w:rFonts w:ascii="Verdana" w:hAnsi="Verdana"/>
          <w:sz w:val="22"/>
          <w:lang w:val="es-ES"/>
        </w:rPr>
        <w:t>Resolución de Congreso</w:t>
      </w:r>
    </w:p>
    <w:p w14:paraId="39AFF11F" w14:textId="77777777" w:rsidR="004F0319" w:rsidRPr="00205DAB" w:rsidRDefault="004F0319" w:rsidP="004A6E3F">
      <w:pPr>
        <w:pStyle w:val="Prrafodelista"/>
        <w:numPr>
          <w:ilvl w:val="0"/>
          <w:numId w:val="42"/>
        </w:numPr>
        <w:jc w:val="both"/>
        <w:rPr>
          <w:rFonts w:ascii="Verdana" w:hAnsi="Verdana"/>
          <w:sz w:val="22"/>
          <w:lang w:val="es-ES"/>
        </w:rPr>
      </w:pPr>
      <w:r w:rsidRPr="00205DAB">
        <w:rPr>
          <w:rFonts w:ascii="Verdana" w:hAnsi="Verdana"/>
          <w:sz w:val="22"/>
          <w:lang w:val="es-ES"/>
        </w:rPr>
        <w:t>Resolución de Asamblea</w:t>
      </w:r>
    </w:p>
    <w:p w14:paraId="2DC215EB" w14:textId="77777777" w:rsidR="004F0319" w:rsidRPr="00205DAB" w:rsidRDefault="004F0319" w:rsidP="004A6E3F">
      <w:pPr>
        <w:pStyle w:val="Prrafodelista"/>
        <w:numPr>
          <w:ilvl w:val="0"/>
          <w:numId w:val="42"/>
        </w:numPr>
        <w:jc w:val="both"/>
        <w:rPr>
          <w:rFonts w:ascii="Verdana" w:hAnsi="Verdana"/>
          <w:sz w:val="22"/>
          <w:lang w:val="es-ES"/>
        </w:rPr>
      </w:pPr>
      <w:r w:rsidRPr="00205DAB">
        <w:rPr>
          <w:rFonts w:ascii="Verdana" w:hAnsi="Verdana"/>
          <w:sz w:val="22"/>
          <w:lang w:val="es-ES"/>
        </w:rPr>
        <w:t>Resolución de Consejo Directivo</w:t>
      </w:r>
    </w:p>
    <w:p w14:paraId="09CFA22E" w14:textId="77777777" w:rsidR="000B290E" w:rsidRPr="00205DAB" w:rsidRDefault="000B290E" w:rsidP="004A6E3F">
      <w:pPr>
        <w:pStyle w:val="Prrafodelista"/>
        <w:numPr>
          <w:ilvl w:val="0"/>
          <w:numId w:val="42"/>
        </w:numPr>
        <w:jc w:val="both"/>
        <w:rPr>
          <w:rFonts w:ascii="Verdana" w:hAnsi="Verdana"/>
          <w:sz w:val="22"/>
          <w:lang w:val="es-ES"/>
        </w:rPr>
      </w:pPr>
      <w:r w:rsidRPr="00205DAB">
        <w:rPr>
          <w:rFonts w:ascii="Verdana" w:hAnsi="Verdana"/>
          <w:sz w:val="22"/>
          <w:lang w:val="es-ES"/>
        </w:rPr>
        <w:t>Resolución del Tribunal de Ética</w:t>
      </w:r>
    </w:p>
    <w:p w14:paraId="7D8D6EF6" w14:textId="77777777" w:rsidR="00A83DDB" w:rsidRPr="00205DAB" w:rsidRDefault="00A83DDB" w:rsidP="004A6E3F">
      <w:pPr>
        <w:pStyle w:val="Prrafodelista"/>
        <w:numPr>
          <w:ilvl w:val="0"/>
          <w:numId w:val="42"/>
        </w:numPr>
        <w:jc w:val="both"/>
        <w:rPr>
          <w:rFonts w:ascii="Verdana" w:hAnsi="Verdana"/>
          <w:sz w:val="22"/>
          <w:lang w:val="es-ES"/>
        </w:rPr>
      </w:pPr>
      <w:r w:rsidRPr="00205DAB">
        <w:rPr>
          <w:rFonts w:ascii="Verdana" w:eastAsia="Times New Roman" w:hAnsi="Verdana"/>
          <w:sz w:val="22"/>
          <w:lang w:val="es-ES" w:eastAsia="es-ES"/>
        </w:rPr>
        <w:t>Resolución de Presidencia</w:t>
      </w:r>
    </w:p>
    <w:p w14:paraId="35E6D2AC" w14:textId="77777777" w:rsidR="00885F4F" w:rsidRPr="00205DAB" w:rsidRDefault="00885F4F" w:rsidP="004A6E3F">
      <w:pPr>
        <w:pStyle w:val="Prrafodelista"/>
        <w:numPr>
          <w:ilvl w:val="0"/>
          <w:numId w:val="42"/>
        </w:numPr>
        <w:jc w:val="both"/>
        <w:rPr>
          <w:rFonts w:ascii="Verdana" w:hAnsi="Verdana"/>
          <w:sz w:val="22"/>
          <w:lang w:val="es-ES"/>
        </w:rPr>
      </w:pPr>
      <w:r w:rsidRPr="00205DAB">
        <w:rPr>
          <w:rFonts w:ascii="Verdana" w:hAnsi="Verdana"/>
          <w:sz w:val="22"/>
          <w:lang w:val="es-ES"/>
        </w:rPr>
        <w:t>Dictamen de Comisión</w:t>
      </w:r>
    </w:p>
    <w:p w14:paraId="732CDB56" w14:textId="77777777" w:rsidR="00885F4F" w:rsidRPr="00205DAB" w:rsidRDefault="00885F4F" w:rsidP="004A6E3F">
      <w:pPr>
        <w:pStyle w:val="Prrafodelista"/>
        <w:numPr>
          <w:ilvl w:val="0"/>
          <w:numId w:val="42"/>
        </w:numPr>
        <w:jc w:val="both"/>
        <w:rPr>
          <w:rFonts w:ascii="Verdana" w:hAnsi="Verdana"/>
          <w:sz w:val="22"/>
          <w:lang w:val="es-ES"/>
        </w:rPr>
      </w:pPr>
      <w:r w:rsidRPr="00205DAB">
        <w:rPr>
          <w:rFonts w:ascii="Verdana" w:hAnsi="Verdana"/>
          <w:sz w:val="22"/>
          <w:lang w:val="es-ES"/>
        </w:rPr>
        <w:t>Resolución Administrativa</w:t>
      </w:r>
    </w:p>
    <w:p w14:paraId="1AE75DB1" w14:textId="77777777" w:rsidR="00885F4F" w:rsidRPr="00205DAB" w:rsidRDefault="00885F4F" w:rsidP="004A6E3F">
      <w:pPr>
        <w:tabs>
          <w:tab w:val="left" w:pos="1134"/>
        </w:tabs>
        <w:jc w:val="both"/>
        <w:rPr>
          <w:rFonts w:ascii="Verdana" w:hAnsi="Verdana"/>
          <w:sz w:val="22"/>
          <w:lang w:val="es-BO"/>
        </w:rPr>
      </w:pPr>
    </w:p>
    <w:p w14:paraId="3902150F" w14:textId="77777777" w:rsidR="00885F4F"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t>ARTÍCULO 12</w:t>
      </w:r>
      <w:r w:rsidR="00345820" w:rsidRPr="00205DAB">
        <w:rPr>
          <w:rFonts w:ascii="Verdana" w:hAnsi="Verdana"/>
          <w:b/>
          <w:sz w:val="22"/>
          <w:lang w:val="es-BO"/>
        </w:rPr>
        <w:t>5</w:t>
      </w:r>
      <w:r w:rsidRPr="00205DAB">
        <w:rPr>
          <w:rFonts w:ascii="Verdana" w:hAnsi="Verdana"/>
          <w:b/>
          <w:sz w:val="22"/>
          <w:lang w:val="es-BO"/>
        </w:rPr>
        <w:t xml:space="preserve">. (INICIATIVA NORMATIVA Y RESOLUTIVA). </w:t>
      </w:r>
      <w:r w:rsidR="004F0319" w:rsidRPr="00205DAB">
        <w:rPr>
          <w:rFonts w:ascii="Verdana" w:hAnsi="Verdana"/>
          <w:sz w:val="22"/>
          <w:lang w:val="es-ES"/>
        </w:rPr>
        <w:t>Cualquier integrante del Congreso, Asamblea, Consejo Directivo, Tribunal de Ética, Comisión, así como de la estructura ejecutiva podrá proponer proyectos de instrumentos normativos y resolutivos, los cuales serán considerados por la instancia correspondiente.</w:t>
      </w:r>
    </w:p>
    <w:p w14:paraId="1FEEBE69" w14:textId="77777777" w:rsidR="00AE5BE3"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lastRenderedPageBreak/>
        <w:t>ARTÍCULO 12</w:t>
      </w:r>
      <w:r w:rsidR="00345820" w:rsidRPr="00205DAB">
        <w:rPr>
          <w:rFonts w:ascii="Verdana" w:hAnsi="Verdana"/>
          <w:b/>
          <w:sz w:val="22"/>
          <w:lang w:val="es-BO"/>
        </w:rPr>
        <w:t>6</w:t>
      </w:r>
      <w:r w:rsidRPr="00205DAB">
        <w:rPr>
          <w:rFonts w:ascii="Verdana" w:hAnsi="Verdana"/>
          <w:b/>
          <w:sz w:val="22"/>
          <w:lang w:val="es-BO"/>
        </w:rPr>
        <w:t>. (</w:t>
      </w:r>
      <w:r w:rsidRPr="00205DAB">
        <w:rPr>
          <w:rFonts w:ascii="Verdana" w:hAnsi="Verdana"/>
          <w:b/>
          <w:sz w:val="22"/>
          <w:lang w:val="es-ES"/>
        </w:rPr>
        <w:t>ESTRUCTURACIÓN</w:t>
      </w:r>
      <w:r w:rsidRPr="00205DAB">
        <w:rPr>
          <w:rFonts w:ascii="Verdana" w:hAnsi="Verdana"/>
          <w:b/>
          <w:sz w:val="22"/>
          <w:lang w:val="es-BO"/>
        </w:rPr>
        <w:t xml:space="preserve"> DE NORMAS). </w:t>
      </w:r>
      <w:r w:rsidR="005E361B" w:rsidRPr="00205DAB">
        <w:rPr>
          <w:rFonts w:ascii="Verdana" w:hAnsi="Verdana"/>
          <w:b/>
          <w:sz w:val="22"/>
          <w:lang w:val="es-ES"/>
        </w:rPr>
        <w:t>I.</w:t>
      </w:r>
      <w:r w:rsidR="000B290E" w:rsidRPr="00205DAB">
        <w:rPr>
          <w:rFonts w:ascii="Verdana" w:hAnsi="Verdana"/>
          <w:sz w:val="22"/>
          <w:lang w:val="es-ES"/>
        </w:rPr>
        <w:t xml:space="preserve"> Todo instrumento normativo</w:t>
      </w:r>
      <w:r w:rsidR="00AE5BE3" w:rsidRPr="00205DAB">
        <w:rPr>
          <w:rFonts w:ascii="Verdana" w:hAnsi="Verdana"/>
          <w:sz w:val="22"/>
          <w:lang w:val="es-ES"/>
        </w:rPr>
        <w:t xml:space="preserve"> contendrá en su estructura general: </w:t>
      </w:r>
    </w:p>
    <w:p w14:paraId="250B9372" w14:textId="77777777" w:rsidR="00651EDB" w:rsidRPr="00205DAB" w:rsidRDefault="00651EDB" w:rsidP="00651EDB">
      <w:pPr>
        <w:tabs>
          <w:tab w:val="left" w:pos="1134"/>
        </w:tabs>
        <w:jc w:val="both"/>
        <w:rPr>
          <w:rFonts w:ascii="Verdana" w:hAnsi="Verdana"/>
          <w:sz w:val="22"/>
          <w:lang w:val="es-ES"/>
        </w:rPr>
      </w:pPr>
    </w:p>
    <w:p w14:paraId="482432F6" w14:textId="77777777" w:rsidR="00AE5BE3" w:rsidRPr="00205DAB" w:rsidRDefault="00AE5BE3" w:rsidP="004A6E3F">
      <w:pPr>
        <w:numPr>
          <w:ilvl w:val="0"/>
          <w:numId w:val="46"/>
        </w:numPr>
        <w:jc w:val="both"/>
        <w:rPr>
          <w:rFonts w:ascii="Verdana" w:hAnsi="Verdana"/>
          <w:sz w:val="22"/>
          <w:lang w:val="es-ES"/>
        </w:rPr>
      </w:pPr>
      <w:r w:rsidRPr="00205DAB">
        <w:rPr>
          <w:rFonts w:ascii="Verdana" w:hAnsi="Verdana"/>
          <w:sz w:val="22"/>
          <w:lang w:val="es-ES"/>
        </w:rPr>
        <w:t>El encabezado de la norma, que contemplará los aspectos fundamentales o generales de la norma;</w:t>
      </w:r>
    </w:p>
    <w:p w14:paraId="2FC3EA33" w14:textId="77777777" w:rsidR="00AE5BE3" w:rsidRPr="00205DAB" w:rsidRDefault="00AE5BE3" w:rsidP="004A6E3F">
      <w:pPr>
        <w:numPr>
          <w:ilvl w:val="0"/>
          <w:numId w:val="46"/>
        </w:numPr>
        <w:jc w:val="both"/>
        <w:rPr>
          <w:rFonts w:ascii="Verdana" w:hAnsi="Verdana"/>
          <w:sz w:val="22"/>
          <w:lang w:val="es-ES"/>
        </w:rPr>
      </w:pPr>
      <w:r w:rsidRPr="00205DAB">
        <w:rPr>
          <w:rFonts w:ascii="Verdana" w:hAnsi="Verdana"/>
          <w:sz w:val="22"/>
          <w:lang w:val="es-ES"/>
        </w:rPr>
        <w:t xml:space="preserve">El cuerpo de la norma, que contemplará el contenido propio de la materia que </w:t>
      </w:r>
      <w:r w:rsidR="005F5DB5" w:rsidRPr="00205DAB">
        <w:rPr>
          <w:rFonts w:ascii="Verdana" w:hAnsi="Verdana"/>
          <w:sz w:val="22"/>
          <w:lang w:val="es-ES"/>
        </w:rPr>
        <w:t>se norma</w:t>
      </w:r>
      <w:r w:rsidRPr="00205DAB">
        <w:rPr>
          <w:rFonts w:ascii="Verdana" w:hAnsi="Verdana"/>
          <w:sz w:val="22"/>
          <w:lang w:val="es-ES"/>
        </w:rPr>
        <w:t>;</w:t>
      </w:r>
    </w:p>
    <w:p w14:paraId="09FC7069" w14:textId="77777777" w:rsidR="00AE5BE3" w:rsidRPr="00205DAB" w:rsidRDefault="00AE5BE3" w:rsidP="004A6E3F">
      <w:pPr>
        <w:numPr>
          <w:ilvl w:val="0"/>
          <w:numId w:val="46"/>
        </w:numPr>
        <w:jc w:val="both"/>
        <w:rPr>
          <w:rFonts w:ascii="Verdana" w:hAnsi="Verdana"/>
          <w:sz w:val="22"/>
          <w:lang w:val="es-ES"/>
        </w:rPr>
      </w:pPr>
      <w:r w:rsidRPr="00205DAB">
        <w:rPr>
          <w:rFonts w:ascii="Verdana" w:hAnsi="Verdana"/>
          <w:sz w:val="22"/>
          <w:lang w:val="es-ES"/>
        </w:rPr>
        <w:t>Los aspectos finales,</w:t>
      </w:r>
      <w:r w:rsidR="005F5DB5" w:rsidRPr="00205DAB">
        <w:rPr>
          <w:rFonts w:ascii="Verdana" w:hAnsi="Verdana"/>
          <w:sz w:val="22"/>
          <w:lang w:val="es-ES"/>
        </w:rPr>
        <w:t xml:space="preserve"> </w:t>
      </w:r>
      <w:r w:rsidR="00A47D52" w:rsidRPr="00205DAB">
        <w:rPr>
          <w:rFonts w:ascii="Verdana" w:hAnsi="Verdana"/>
          <w:sz w:val="22"/>
          <w:lang w:val="es-ES"/>
        </w:rPr>
        <w:t>que comprenderá</w:t>
      </w:r>
      <w:r w:rsidRPr="00205DAB">
        <w:rPr>
          <w:rFonts w:ascii="Verdana" w:hAnsi="Verdana"/>
          <w:sz w:val="22"/>
          <w:lang w:val="es-ES"/>
        </w:rPr>
        <w:t xml:space="preserve"> las disposiciones modificatorias, complementarias, transitorias, derogatorias, subrogatorias, abrogatorias y finales que </w:t>
      </w:r>
      <w:r w:rsidR="005F5DB5" w:rsidRPr="00205DAB">
        <w:rPr>
          <w:rFonts w:ascii="Verdana" w:hAnsi="Verdana"/>
          <w:sz w:val="22"/>
          <w:lang w:val="es-ES"/>
        </w:rPr>
        <w:t xml:space="preserve">se </w:t>
      </w:r>
      <w:r w:rsidRPr="00205DAB">
        <w:rPr>
          <w:rFonts w:ascii="Verdana" w:hAnsi="Verdana"/>
          <w:sz w:val="22"/>
          <w:lang w:val="es-ES"/>
        </w:rPr>
        <w:t>requiera</w:t>
      </w:r>
      <w:r w:rsidR="005F5DB5" w:rsidRPr="00205DAB">
        <w:rPr>
          <w:rFonts w:ascii="Verdana" w:hAnsi="Verdana"/>
          <w:sz w:val="22"/>
          <w:lang w:val="es-ES"/>
        </w:rPr>
        <w:t>, conforme corresponda</w:t>
      </w:r>
      <w:r w:rsidRPr="00205DAB">
        <w:rPr>
          <w:rFonts w:ascii="Verdana" w:hAnsi="Verdana"/>
          <w:sz w:val="22"/>
          <w:lang w:val="es-ES"/>
        </w:rPr>
        <w:t>.</w:t>
      </w:r>
    </w:p>
    <w:p w14:paraId="3471235E" w14:textId="77777777" w:rsidR="00651EDB" w:rsidRPr="00205DAB" w:rsidRDefault="00651EDB" w:rsidP="004A6E3F">
      <w:pPr>
        <w:jc w:val="both"/>
        <w:rPr>
          <w:rFonts w:ascii="Verdana" w:hAnsi="Verdana"/>
          <w:b/>
          <w:sz w:val="22"/>
          <w:lang w:val="es-ES"/>
        </w:rPr>
      </w:pPr>
    </w:p>
    <w:p w14:paraId="7366A1F7" w14:textId="0166FC6A" w:rsidR="00AE5BE3"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w:t>
      </w:r>
      <w:r w:rsidRPr="00205DAB">
        <w:rPr>
          <w:rFonts w:ascii="Verdana" w:hAnsi="Verdana"/>
          <w:b/>
          <w:sz w:val="22"/>
          <w:lang w:val="es-ES"/>
        </w:rPr>
        <w:t>.</w:t>
      </w:r>
      <w:r w:rsidR="00AE5BE3" w:rsidRPr="00205DAB">
        <w:rPr>
          <w:rFonts w:ascii="Verdana" w:hAnsi="Verdana"/>
          <w:sz w:val="22"/>
          <w:lang w:val="es-ES"/>
        </w:rPr>
        <w:t xml:space="preserve"> De acuerdo a la cantidad o complejidad del contenido de</w:t>
      </w:r>
      <w:r w:rsidR="000B290E" w:rsidRPr="00205DAB">
        <w:rPr>
          <w:rFonts w:ascii="Verdana" w:hAnsi="Verdana"/>
          <w:sz w:val="22"/>
          <w:lang w:val="es-ES"/>
        </w:rPr>
        <w:t>l instrumento nor</w:t>
      </w:r>
      <w:r w:rsidR="00903262" w:rsidRPr="00205DAB">
        <w:rPr>
          <w:rFonts w:ascii="Verdana" w:hAnsi="Verdana"/>
          <w:sz w:val="22"/>
          <w:lang w:val="es-ES"/>
        </w:rPr>
        <w:t>mativo y resolutivo</w:t>
      </w:r>
      <w:r w:rsidR="00AE5BE3" w:rsidRPr="00205DAB">
        <w:rPr>
          <w:rFonts w:ascii="Verdana" w:hAnsi="Verdana"/>
          <w:sz w:val="22"/>
          <w:lang w:val="es-ES"/>
        </w:rPr>
        <w:t>, las figuras de agrupamiento temático que podrán utilizarse para su estructuración, serán los sig</w:t>
      </w:r>
      <w:r w:rsidR="00914C59" w:rsidRPr="00205DAB">
        <w:rPr>
          <w:rFonts w:ascii="Verdana" w:hAnsi="Verdana"/>
          <w:sz w:val="22"/>
          <w:lang w:val="es-ES"/>
        </w:rPr>
        <w:t xml:space="preserve">uientes: </w:t>
      </w:r>
    </w:p>
    <w:p w14:paraId="4360723F" w14:textId="77777777" w:rsidR="00651EDB" w:rsidRPr="00205DAB" w:rsidRDefault="00651EDB" w:rsidP="004A6E3F">
      <w:pPr>
        <w:jc w:val="both"/>
        <w:rPr>
          <w:rFonts w:ascii="Verdana" w:hAnsi="Verdana"/>
          <w:sz w:val="22"/>
          <w:lang w:val="es-ES"/>
        </w:rPr>
      </w:pPr>
    </w:p>
    <w:p w14:paraId="660BBBEB" w14:textId="7F14D5EB" w:rsidR="00AE5BE3" w:rsidRPr="00205DAB" w:rsidRDefault="00AE5BE3" w:rsidP="004A6E3F">
      <w:pPr>
        <w:numPr>
          <w:ilvl w:val="0"/>
          <w:numId w:val="47"/>
        </w:numPr>
        <w:jc w:val="both"/>
        <w:rPr>
          <w:rFonts w:ascii="Verdana" w:hAnsi="Verdana"/>
          <w:sz w:val="22"/>
          <w:lang w:val="es-ES"/>
        </w:rPr>
      </w:pPr>
      <w:r w:rsidRPr="00205DAB">
        <w:rPr>
          <w:rFonts w:ascii="Verdana" w:hAnsi="Verdana"/>
          <w:sz w:val="22"/>
          <w:lang w:val="es-ES"/>
        </w:rPr>
        <w:t>Par</w:t>
      </w:r>
      <w:r w:rsidR="00914C59" w:rsidRPr="00205DAB">
        <w:rPr>
          <w:rFonts w:ascii="Verdana" w:hAnsi="Verdana"/>
          <w:sz w:val="22"/>
          <w:lang w:val="es-ES"/>
        </w:rPr>
        <w:t xml:space="preserve">tes. </w:t>
      </w:r>
    </w:p>
    <w:p w14:paraId="6B3508D3" w14:textId="512A47B3" w:rsidR="00AE5BE3" w:rsidRPr="00205DAB" w:rsidRDefault="00AE5BE3" w:rsidP="004A6E3F">
      <w:pPr>
        <w:numPr>
          <w:ilvl w:val="0"/>
          <w:numId w:val="47"/>
        </w:numPr>
        <w:jc w:val="both"/>
        <w:rPr>
          <w:rFonts w:ascii="Verdana" w:hAnsi="Verdana"/>
          <w:sz w:val="22"/>
          <w:lang w:val="es-ES"/>
        </w:rPr>
      </w:pPr>
      <w:r w:rsidRPr="00205DAB">
        <w:rPr>
          <w:rFonts w:ascii="Verdana" w:hAnsi="Verdana"/>
          <w:sz w:val="22"/>
          <w:lang w:val="es-ES"/>
        </w:rPr>
        <w:t>Título</w:t>
      </w:r>
      <w:r w:rsidR="00914C59" w:rsidRPr="00205DAB">
        <w:rPr>
          <w:rFonts w:ascii="Verdana" w:hAnsi="Verdana"/>
          <w:sz w:val="22"/>
          <w:lang w:val="es-ES"/>
        </w:rPr>
        <w:t xml:space="preserve">s. </w:t>
      </w:r>
    </w:p>
    <w:p w14:paraId="6CA07A6A" w14:textId="6D5C4906" w:rsidR="00AE5BE3" w:rsidRPr="00205DAB" w:rsidRDefault="00AE5BE3" w:rsidP="004A6E3F">
      <w:pPr>
        <w:numPr>
          <w:ilvl w:val="0"/>
          <w:numId w:val="47"/>
        </w:numPr>
        <w:jc w:val="both"/>
        <w:rPr>
          <w:rFonts w:ascii="Verdana" w:hAnsi="Verdana"/>
          <w:sz w:val="22"/>
          <w:lang w:val="es-ES"/>
        </w:rPr>
      </w:pPr>
      <w:r w:rsidRPr="00205DAB">
        <w:rPr>
          <w:rFonts w:ascii="Verdana" w:hAnsi="Verdana"/>
          <w:sz w:val="22"/>
          <w:lang w:val="es-ES"/>
        </w:rPr>
        <w:t>Capítu</w:t>
      </w:r>
      <w:r w:rsidR="00914C59" w:rsidRPr="00205DAB">
        <w:rPr>
          <w:rFonts w:ascii="Verdana" w:hAnsi="Verdana"/>
          <w:sz w:val="22"/>
          <w:lang w:val="es-ES"/>
        </w:rPr>
        <w:t xml:space="preserve">los. </w:t>
      </w:r>
    </w:p>
    <w:p w14:paraId="638526C6" w14:textId="3CF4A885" w:rsidR="00AE5BE3" w:rsidRPr="00205DAB" w:rsidRDefault="00AE5BE3" w:rsidP="004A6E3F">
      <w:pPr>
        <w:numPr>
          <w:ilvl w:val="0"/>
          <w:numId w:val="47"/>
        </w:numPr>
        <w:jc w:val="both"/>
        <w:rPr>
          <w:rFonts w:ascii="Verdana" w:hAnsi="Verdana"/>
          <w:sz w:val="22"/>
          <w:lang w:val="es-ES"/>
        </w:rPr>
      </w:pPr>
      <w:r w:rsidRPr="00205DAB">
        <w:rPr>
          <w:rFonts w:ascii="Verdana" w:hAnsi="Verdana"/>
          <w:sz w:val="22"/>
          <w:lang w:val="es-ES"/>
        </w:rPr>
        <w:t>Secciones</w:t>
      </w:r>
      <w:r w:rsidR="004414D6" w:rsidRPr="00205DAB">
        <w:rPr>
          <w:rFonts w:ascii="Verdana" w:hAnsi="Verdana"/>
          <w:sz w:val="22"/>
          <w:lang w:val="es-ES"/>
        </w:rPr>
        <w:t>.</w:t>
      </w:r>
    </w:p>
    <w:p w14:paraId="062D53EC" w14:textId="77777777" w:rsidR="00AE5BE3" w:rsidRPr="00205DAB" w:rsidRDefault="00AE5BE3" w:rsidP="004A6E3F">
      <w:pPr>
        <w:numPr>
          <w:ilvl w:val="0"/>
          <w:numId w:val="47"/>
        </w:numPr>
        <w:jc w:val="both"/>
        <w:rPr>
          <w:rFonts w:ascii="Verdana" w:hAnsi="Verdana"/>
          <w:sz w:val="22"/>
          <w:lang w:val="es-ES"/>
        </w:rPr>
      </w:pPr>
      <w:r w:rsidRPr="00205DAB">
        <w:rPr>
          <w:rFonts w:ascii="Verdana" w:hAnsi="Verdana"/>
          <w:sz w:val="22"/>
          <w:lang w:val="es-ES"/>
        </w:rPr>
        <w:t>Artículos</w:t>
      </w:r>
    </w:p>
    <w:p w14:paraId="13F93DFC" w14:textId="77777777" w:rsidR="00651EDB" w:rsidRPr="00205DAB" w:rsidRDefault="00651EDB" w:rsidP="004A6E3F">
      <w:pPr>
        <w:jc w:val="both"/>
        <w:rPr>
          <w:rFonts w:ascii="Verdana" w:hAnsi="Verdana"/>
          <w:b/>
          <w:sz w:val="22"/>
          <w:lang w:val="es-ES"/>
        </w:rPr>
      </w:pPr>
    </w:p>
    <w:p w14:paraId="5BCB9754" w14:textId="77777777" w:rsidR="00AE5BE3" w:rsidRPr="00205DAB" w:rsidRDefault="005E361B" w:rsidP="004A6E3F">
      <w:pPr>
        <w:jc w:val="both"/>
        <w:rPr>
          <w:rFonts w:ascii="Verdana" w:hAnsi="Verdana"/>
          <w:sz w:val="22"/>
          <w:lang w:val="es-ES"/>
        </w:rPr>
      </w:pPr>
      <w:r w:rsidRPr="00205DAB">
        <w:rPr>
          <w:rFonts w:ascii="Verdana" w:hAnsi="Verdana"/>
          <w:b/>
          <w:sz w:val="22"/>
          <w:lang w:val="es-ES"/>
        </w:rPr>
        <w:t>I</w:t>
      </w:r>
      <w:r w:rsidR="00651EDB" w:rsidRPr="00205DAB">
        <w:rPr>
          <w:rFonts w:ascii="Verdana" w:hAnsi="Verdana"/>
          <w:b/>
          <w:sz w:val="22"/>
          <w:lang w:val="es-ES"/>
        </w:rPr>
        <w:t>II</w:t>
      </w:r>
      <w:r w:rsidRPr="00205DAB">
        <w:rPr>
          <w:rFonts w:ascii="Verdana" w:hAnsi="Verdana"/>
          <w:b/>
          <w:sz w:val="22"/>
          <w:lang w:val="es-ES"/>
        </w:rPr>
        <w:t>.</w:t>
      </w:r>
      <w:r w:rsidR="00AE5BE3" w:rsidRPr="00205DAB">
        <w:rPr>
          <w:rFonts w:ascii="Verdana" w:hAnsi="Verdana"/>
          <w:sz w:val="22"/>
          <w:lang w:val="es-ES"/>
        </w:rPr>
        <w:t xml:space="preserve"> Al interior de cada Artículo, los enunciados podrán estructurarse usando las siguientes figuras:</w:t>
      </w:r>
    </w:p>
    <w:p w14:paraId="2C7966DB" w14:textId="77777777" w:rsidR="00651EDB" w:rsidRPr="00205DAB" w:rsidRDefault="00651EDB" w:rsidP="004A6E3F">
      <w:pPr>
        <w:jc w:val="both"/>
        <w:rPr>
          <w:rFonts w:ascii="Verdana" w:hAnsi="Verdana"/>
          <w:sz w:val="22"/>
          <w:lang w:val="es-ES"/>
        </w:rPr>
      </w:pPr>
    </w:p>
    <w:p w14:paraId="486BA445" w14:textId="77777777" w:rsidR="00AE5BE3" w:rsidRPr="00205DAB" w:rsidRDefault="00AE5BE3" w:rsidP="004A6E3F">
      <w:pPr>
        <w:pStyle w:val="Prrafodelista"/>
        <w:numPr>
          <w:ilvl w:val="0"/>
          <w:numId w:val="49"/>
        </w:numPr>
        <w:jc w:val="both"/>
        <w:rPr>
          <w:rFonts w:ascii="Verdana" w:hAnsi="Verdana"/>
          <w:sz w:val="22"/>
          <w:lang w:val="es-ES"/>
        </w:rPr>
      </w:pPr>
      <w:r w:rsidRPr="00205DAB">
        <w:rPr>
          <w:rFonts w:ascii="Verdana" w:hAnsi="Verdana"/>
          <w:sz w:val="22"/>
          <w:lang w:val="es-ES"/>
        </w:rPr>
        <w:t>Parágrafos (I, II, III, etc.)</w:t>
      </w:r>
    </w:p>
    <w:p w14:paraId="6489B432" w14:textId="77777777" w:rsidR="00AE5BE3" w:rsidRPr="00205DAB" w:rsidRDefault="00AE5BE3" w:rsidP="004A6E3F">
      <w:pPr>
        <w:pStyle w:val="Prrafodelista"/>
        <w:numPr>
          <w:ilvl w:val="0"/>
          <w:numId w:val="49"/>
        </w:numPr>
        <w:jc w:val="both"/>
        <w:rPr>
          <w:rFonts w:ascii="Verdana" w:hAnsi="Verdana"/>
          <w:sz w:val="22"/>
          <w:lang w:val="es-ES"/>
        </w:rPr>
      </w:pPr>
      <w:r w:rsidRPr="00205DAB">
        <w:rPr>
          <w:rFonts w:ascii="Verdana" w:hAnsi="Verdana"/>
          <w:sz w:val="22"/>
          <w:lang w:val="es-ES"/>
        </w:rPr>
        <w:t>Numerales (1, 2, 3, etc.)</w:t>
      </w:r>
    </w:p>
    <w:p w14:paraId="11D2C6CC" w14:textId="77777777" w:rsidR="00AE5BE3" w:rsidRPr="00205DAB" w:rsidRDefault="00AE5BE3" w:rsidP="004A6E3F">
      <w:pPr>
        <w:pStyle w:val="Prrafodelista"/>
        <w:numPr>
          <w:ilvl w:val="0"/>
          <w:numId w:val="49"/>
        </w:numPr>
        <w:jc w:val="both"/>
        <w:rPr>
          <w:rFonts w:ascii="Verdana" w:hAnsi="Verdana"/>
          <w:sz w:val="22"/>
          <w:lang w:val="es-ES"/>
        </w:rPr>
      </w:pPr>
      <w:r w:rsidRPr="00205DAB">
        <w:rPr>
          <w:rFonts w:ascii="Verdana" w:hAnsi="Verdana"/>
          <w:sz w:val="22"/>
          <w:lang w:val="es-ES"/>
        </w:rPr>
        <w:t>Incisos (a, b, c, etc.)</w:t>
      </w:r>
    </w:p>
    <w:p w14:paraId="5E213169" w14:textId="77777777" w:rsidR="00AE5BE3" w:rsidRPr="00205DAB" w:rsidRDefault="00AE5BE3" w:rsidP="004A6E3F">
      <w:pPr>
        <w:pStyle w:val="Prrafodelista"/>
        <w:numPr>
          <w:ilvl w:val="0"/>
          <w:numId w:val="49"/>
        </w:numPr>
        <w:jc w:val="both"/>
        <w:rPr>
          <w:rFonts w:ascii="Verdana" w:hAnsi="Verdana"/>
          <w:sz w:val="22"/>
          <w:lang w:val="es-ES"/>
        </w:rPr>
      </w:pPr>
      <w:r w:rsidRPr="00205DAB">
        <w:rPr>
          <w:rFonts w:ascii="Verdana" w:hAnsi="Verdana"/>
          <w:sz w:val="22"/>
          <w:lang w:val="es-ES"/>
        </w:rPr>
        <w:t xml:space="preserve">Puntos ( </w:t>
      </w:r>
      <w:r w:rsidRPr="00205DAB">
        <w:rPr>
          <w:rFonts w:ascii="Verdana" w:hAnsi="Verdana" w:cs="Arial"/>
          <w:sz w:val="22"/>
          <w:lang w:val="es-ES"/>
        </w:rPr>
        <w:t>●</w:t>
      </w:r>
      <w:r w:rsidRPr="00205DAB">
        <w:rPr>
          <w:rFonts w:ascii="Verdana" w:hAnsi="Verdana"/>
          <w:sz w:val="22"/>
          <w:lang w:val="es-ES"/>
        </w:rPr>
        <w:t xml:space="preserve"> ó -)</w:t>
      </w:r>
    </w:p>
    <w:p w14:paraId="3A7176EA" w14:textId="77777777" w:rsidR="00AE5BE3" w:rsidRPr="00205DAB" w:rsidRDefault="00AE5BE3" w:rsidP="004A6E3F">
      <w:pPr>
        <w:tabs>
          <w:tab w:val="left" w:pos="1276"/>
        </w:tabs>
        <w:jc w:val="both"/>
        <w:rPr>
          <w:rFonts w:ascii="Verdana" w:hAnsi="Verdana"/>
          <w:sz w:val="22"/>
          <w:lang w:val="es-ES"/>
        </w:rPr>
      </w:pPr>
    </w:p>
    <w:p w14:paraId="2DEBCCD2" w14:textId="77777777" w:rsidR="00AE5BE3" w:rsidRPr="00205DAB" w:rsidRDefault="00651EDB" w:rsidP="00651EDB">
      <w:pPr>
        <w:tabs>
          <w:tab w:val="left" w:pos="1134"/>
        </w:tabs>
        <w:jc w:val="both"/>
        <w:rPr>
          <w:rFonts w:ascii="Verdana" w:hAnsi="Verdana"/>
          <w:bCs/>
          <w:sz w:val="22"/>
          <w:lang w:val="es-BO"/>
        </w:rPr>
      </w:pPr>
      <w:r w:rsidRPr="00205DAB">
        <w:rPr>
          <w:rFonts w:ascii="Verdana" w:hAnsi="Verdana"/>
          <w:b/>
          <w:sz w:val="22"/>
          <w:lang w:val="es-BO"/>
        </w:rPr>
        <w:t>ARTÍCULO 12</w:t>
      </w:r>
      <w:r w:rsidR="00345820" w:rsidRPr="00205DAB">
        <w:rPr>
          <w:rFonts w:ascii="Verdana" w:hAnsi="Verdana"/>
          <w:b/>
          <w:sz w:val="22"/>
          <w:lang w:val="es-BO"/>
        </w:rPr>
        <w:t>7</w:t>
      </w:r>
      <w:r w:rsidRPr="00205DAB">
        <w:rPr>
          <w:rFonts w:ascii="Verdana" w:hAnsi="Verdana"/>
          <w:b/>
          <w:sz w:val="22"/>
          <w:lang w:val="es-BO"/>
        </w:rPr>
        <w:t>. (</w:t>
      </w:r>
      <w:r w:rsidRPr="00205DAB">
        <w:rPr>
          <w:rFonts w:ascii="Verdana" w:hAnsi="Verdana"/>
          <w:b/>
          <w:sz w:val="22"/>
          <w:lang w:val="es-ES"/>
        </w:rPr>
        <w:t xml:space="preserve">ESTILO DE REDACCIÓN DE NORMAS). </w:t>
      </w:r>
      <w:r w:rsidR="007022F8" w:rsidRPr="00205DAB">
        <w:rPr>
          <w:rFonts w:ascii="Verdana" w:hAnsi="Verdana"/>
          <w:bCs/>
          <w:sz w:val="22"/>
          <w:lang w:val="es-BO"/>
        </w:rPr>
        <w:t>El estilo de redacción</w:t>
      </w:r>
      <w:r w:rsidR="00AE5BE3" w:rsidRPr="00205DAB">
        <w:rPr>
          <w:rFonts w:ascii="Verdana" w:hAnsi="Verdana"/>
          <w:bCs/>
          <w:sz w:val="22"/>
          <w:lang w:val="es-BO"/>
        </w:rPr>
        <w:t xml:space="preserve"> de Artículos de </w:t>
      </w:r>
      <w:r w:rsidR="005F5DB5" w:rsidRPr="00205DAB">
        <w:rPr>
          <w:rFonts w:ascii="Verdana" w:hAnsi="Verdana"/>
          <w:bCs/>
          <w:sz w:val="22"/>
          <w:lang w:val="es-BO"/>
        </w:rPr>
        <w:t>instrumentos normativos</w:t>
      </w:r>
      <w:r w:rsidR="000B290E" w:rsidRPr="00205DAB">
        <w:rPr>
          <w:rFonts w:ascii="Verdana" w:hAnsi="Verdana"/>
          <w:bCs/>
          <w:sz w:val="22"/>
          <w:lang w:val="es-BO"/>
        </w:rPr>
        <w:t xml:space="preserve"> y resolutivos</w:t>
      </w:r>
      <w:r w:rsidR="007022F8" w:rsidRPr="00205DAB">
        <w:rPr>
          <w:rFonts w:ascii="Verdana" w:hAnsi="Verdana"/>
          <w:bCs/>
          <w:sz w:val="22"/>
          <w:lang w:val="es-BO"/>
        </w:rPr>
        <w:t>,</w:t>
      </w:r>
      <w:r w:rsidR="00AE5BE3" w:rsidRPr="00205DAB">
        <w:rPr>
          <w:rFonts w:ascii="Verdana" w:hAnsi="Verdana"/>
          <w:bCs/>
          <w:sz w:val="22"/>
          <w:lang w:val="es-BO"/>
        </w:rPr>
        <w:t xml:space="preserve"> cumplir</w:t>
      </w:r>
      <w:r w:rsidR="007022F8" w:rsidRPr="00205DAB">
        <w:rPr>
          <w:rFonts w:ascii="Verdana" w:hAnsi="Verdana"/>
          <w:bCs/>
          <w:sz w:val="22"/>
          <w:lang w:val="es-BO"/>
        </w:rPr>
        <w:t>á</w:t>
      </w:r>
      <w:r w:rsidR="00AE5BE3" w:rsidRPr="00205DAB">
        <w:rPr>
          <w:rFonts w:ascii="Verdana" w:hAnsi="Verdana"/>
          <w:bCs/>
          <w:sz w:val="22"/>
          <w:lang w:val="es-BO"/>
        </w:rPr>
        <w:t xml:space="preserve"> con las siguientes reglas:</w:t>
      </w:r>
    </w:p>
    <w:p w14:paraId="4A1D57A6" w14:textId="77777777" w:rsidR="00651EDB" w:rsidRPr="00205DAB" w:rsidRDefault="00651EDB" w:rsidP="00651EDB">
      <w:pPr>
        <w:tabs>
          <w:tab w:val="left" w:pos="1134"/>
        </w:tabs>
        <w:jc w:val="both"/>
        <w:rPr>
          <w:rFonts w:ascii="Verdana" w:hAnsi="Verdana"/>
          <w:sz w:val="22"/>
          <w:lang w:val="es-ES"/>
        </w:rPr>
      </w:pPr>
    </w:p>
    <w:p w14:paraId="62B86075" w14:textId="77777777" w:rsidR="00AE5BE3" w:rsidRPr="00205DAB" w:rsidRDefault="00AE5BE3" w:rsidP="004A6E3F">
      <w:pPr>
        <w:numPr>
          <w:ilvl w:val="0"/>
          <w:numId w:val="48"/>
        </w:numPr>
        <w:jc w:val="both"/>
        <w:rPr>
          <w:rFonts w:ascii="Verdana" w:hAnsi="Verdana"/>
          <w:sz w:val="22"/>
          <w:lang w:val="es-ES"/>
        </w:rPr>
      </w:pPr>
      <w:r w:rsidRPr="00205DAB">
        <w:rPr>
          <w:rFonts w:ascii="Verdana" w:hAnsi="Verdana"/>
          <w:b/>
          <w:bCs/>
          <w:sz w:val="22"/>
          <w:lang w:val="es-BO"/>
        </w:rPr>
        <w:t>Claridad.-</w:t>
      </w:r>
      <w:r w:rsidRPr="00205DAB">
        <w:rPr>
          <w:rFonts w:ascii="Verdana" w:hAnsi="Verdana"/>
          <w:sz w:val="22"/>
          <w:lang w:val="es-BO"/>
        </w:rPr>
        <w:t>no debe</w:t>
      </w:r>
      <w:r w:rsidR="007022F8" w:rsidRPr="00205DAB">
        <w:rPr>
          <w:rFonts w:ascii="Verdana" w:hAnsi="Verdana"/>
          <w:sz w:val="22"/>
          <w:lang w:val="es-BO"/>
        </w:rPr>
        <w:t>n</w:t>
      </w:r>
      <w:r w:rsidRPr="00205DAB">
        <w:rPr>
          <w:rFonts w:ascii="Verdana" w:hAnsi="Verdana"/>
          <w:sz w:val="22"/>
          <w:lang w:val="es-BO"/>
        </w:rPr>
        <w:t xml:space="preserve"> dar lugar a interpretaciones diversas y/o erróneas;</w:t>
      </w:r>
    </w:p>
    <w:p w14:paraId="56594A96" w14:textId="77777777" w:rsidR="00AE5BE3" w:rsidRPr="00205DAB" w:rsidRDefault="00AE5BE3" w:rsidP="004A6E3F">
      <w:pPr>
        <w:numPr>
          <w:ilvl w:val="0"/>
          <w:numId w:val="48"/>
        </w:numPr>
        <w:jc w:val="both"/>
        <w:rPr>
          <w:rFonts w:ascii="Verdana" w:hAnsi="Verdana"/>
          <w:sz w:val="22"/>
          <w:lang w:val="es-ES"/>
        </w:rPr>
      </w:pPr>
      <w:r w:rsidRPr="00205DAB">
        <w:rPr>
          <w:rFonts w:ascii="Verdana" w:hAnsi="Verdana"/>
          <w:b/>
          <w:bCs/>
          <w:sz w:val="22"/>
          <w:lang w:val="es-BO"/>
        </w:rPr>
        <w:t>Concisión.-</w:t>
      </w:r>
      <w:r w:rsidRPr="00205DAB">
        <w:rPr>
          <w:rFonts w:ascii="Verdana" w:hAnsi="Verdana"/>
          <w:sz w:val="22"/>
          <w:lang w:val="es-BO"/>
        </w:rPr>
        <w:t xml:space="preserve"> evitarán redundancias y extensiones innecesarias, debiendo en su lugar usar la menor cantidad de palabras posible, sin que ello implique recurrir a tecnicismos;</w:t>
      </w:r>
    </w:p>
    <w:p w14:paraId="3A8F2D6A" w14:textId="77777777" w:rsidR="00AE5BE3" w:rsidRPr="00205DAB" w:rsidRDefault="00AE5BE3" w:rsidP="004A6E3F">
      <w:pPr>
        <w:numPr>
          <w:ilvl w:val="0"/>
          <w:numId w:val="48"/>
        </w:numPr>
        <w:jc w:val="both"/>
        <w:rPr>
          <w:rFonts w:ascii="Verdana" w:hAnsi="Verdana"/>
          <w:sz w:val="22"/>
          <w:lang w:val="es-ES"/>
        </w:rPr>
      </w:pPr>
      <w:r w:rsidRPr="00205DAB">
        <w:rPr>
          <w:rFonts w:ascii="Verdana" w:hAnsi="Verdana"/>
          <w:b/>
          <w:bCs/>
          <w:sz w:val="22"/>
          <w:lang w:val="es-BO"/>
        </w:rPr>
        <w:t>Precisión.-</w:t>
      </w:r>
      <w:r w:rsidRPr="00205DAB">
        <w:rPr>
          <w:rFonts w:ascii="Verdana" w:hAnsi="Verdana"/>
          <w:sz w:val="22"/>
          <w:lang w:val="es-BO"/>
        </w:rPr>
        <w:t xml:space="preserve"> usarán términos adecuados y precisos, evitando recurrir innecesariamente a tecnicismos que generen dificultad en la lectura por parte </w:t>
      </w:r>
      <w:r w:rsidR="007022F8" w:rsidRPr="00205DAB">
        <w:rPr>
          <w:rFonts w:ascii="Verdana" w:hAnsi="Verdana"/>
          <w:sz w:val="22"/>
          <w:lang w:val="es-BO"/>
        </w:rPr>
        <w:t>de lectores</w:t>
      </w:r>
      <w:r w:rsidRPr="00205DAB">
        <w:rPr>
          <w:rFonts w:ascii="Verdana" w:hAnsi="Verdana"/>
          <w:sz w:val="22"/>
          <w:lang w:val="es-BO"/>
        </w:rPr>
        <w:t>;</w:t>
      </w:r>
    </w:p>
    <w:p w14:paraId="21CE1BF1" w14:textId="77777777" w:rsidR="00AE5BE3" w:rsidRPr="00205DAB" w:rsidRDefault="00AE5BE3" w:rsidP="004A6E3F">
      <w:pPr>
        <w:numPr>
          <w:ilvl w:val="0"/>
          <w:numId w:val="48"/>
        </w:numPr>
        <w:jc w:val="both"/>
        <w:rPr>
          <w:rFonts w:ascii="Verdana" w:hAnsi="Verdana"/>
          <w:sz w:val="22"/>
          <w:lang w:val="es-ES"/>
        </w:rPr>
      </w:pPr>
      <w:r w:rsidRPr="00205DAB">
        <w:rPr>
          <w:rFonts w:ascii="Verdana" w:hAnsi="Verdana"/>
          <w:b/>
          <w:bCs/>
          <w:sz w:val="22"/>
          <w:lang w:val="es-BO"/>
        </w:rPr>
        <w:t>Vitalidad.-</w:t>
      </w:r>
      <w:r w:rsidRPr="00205DAB">
        <w:rPr>
          <w:rFonts w:ascii="Verdana" w:hAnsi="Verdana"/>
          <w:sz w:val="22"/>
          <w:lang w:val="es-BO"/>
        </w:rPr>
        <w:t xml:space="preserve"> expresarán lo estrictamente necesario, importante y/o relevante, evitando enunciar o normar lo innecesario.</w:t>
      </w:r>
    </w:p>
    <w:p w14:paraId="7B12BD9F" w14:textId="77777777" w:rsidR="00F63C6F" w:rsidRPr="00205DAB" w:rsidRDefault="00F63C6F" w:rsidP="004A6E3F">
      <w:pPr>
        <w:numPr>
          <w:ilvl w:val="0"/>
          <w:numId w:val="48"/>
        </w:numPr>
        <w:jc w:val="both"/>
        <w:rPr>
          <w:rFonts w:ascii="Verdana" w:hAnsi="Verdana"/>
          <w:sz w:val="22"/>
          <w:lang w:val="es-ES"/>
        </w:rPr>
      </w:pPr>
      <w:r w:rsidRPr="00205DAB">
        <w:rPr>
          <w:rFonts w:ascii="Verdana" w:hAnsi="Verdana"/>
          <w:b/>
          <w:bCs/>
          <w:sz w:val="22"/>
          <w:lang w:val="es-BO"/>
        </w:rPr>
        <w:t>Lenguaje estándar.</w:t>
      </w:r>
      <w:r w:rsidRPr="00205DAB">
        <w:rPr>
          <w:rFonts w:ascii="Verdana" w:hAnsi="Verdana"/>
          <w:sz w:val="22"/>
          <w:lang w:val="es-ES"/>
        </w:rPr>
        <w:t>- deben ser expresados de modo que cualquier persona, con o sin formación académica, pueda comprenderla con facilidad.</w:t>
      </w:r>
    </w:p>
    <w:p w14:paraId="19016B22" w14:textId="7512539F" w:rsidR="00AE5BE3" w:rsidRPr="00205DAB" w:rsidRDefault="00AE5BE3" w:rsidP="004A6E3F">
      <w:pPr>
        <w:numPr>
          <w:ilvl w:val="0"/>
          <w:numId w:val="48"/>
        </w:numPr>
        <w:jc w:val="both"/>
        <w:rPr>
          <w:rFonts w:ascii="Verdana" w:hAnsi="Verdana"/>
          <w:sz w:val="22"/>
          <w:lang w:val="es-ES"/>
        </w:rPr>
      </w:pPr>
      <w:r w:rsidRPr="00205DAB">
        <w:rPr>
          <w:rFonts w:ascii="Verdana" w:hAnsi="Verdana"/>
          <w:b/>
          <w:bCs/>
          <w:sz w:val="22"/>
          <w:lang w:val="es-BO"/>
        </w:rPr>
        <w:t xml:space="preserve">Modo </w:t>
      </w:r>
      <w:proofErr w:type="gramStart"/>
      <w:r w:rsidRPr="00205DAB">
        <w:rPr>
          <w:rFonts w:ascii="Verdana" w:hAnsi="Verdana"/>
          <w:b/>
          <w:bCs/>
          <w:sz w:val="22"/>
          <w:lang w:val="es-BO"/>
        </w:rPr>
        <w:t>imperativo.</w:t>
      </w:r>
      <w:r w:rsidRPr="00205DAB">
        <w:rPr>
          <w:rFonts w:ascii="Verdana" w:hAnsi="Verdana"/>
          <w:sz w:val="22"/>
          <w:lang w:val="es-ES"/>
        </w:rPr>
        <w:t>-</w:t>
      </w:r>
      <w:proofErr w:type="gramEnd"/>
      <w:r w:rsidRPr="00205DAB">
        <w:rPr>
          <w:rFonts w:ascii="Verdana" w:hAnsi="Verdana"/>
          <w:sz w:val="22"/>
          <w:lang w:val="es-ES"/>
        </w:rPr>
        <w:t xml:space="preserve"> por su carácter de mandato a cumplimiento</w:t>
      </w:r>
      <w:r w:rsidR="007022F8" w:rsidRPr="00205DAB">
        <w:rPr>
          <w:rFonts w:ascii="Verdana" w:hAnsi="Verdana"/>
          <w:sz w:val="22"/>
          <w:lang w:val="es-ES"/>
        </w:rPr>
        <w:t>,</w:t>
      </w:r>
      <w:r w:rsidRPr="00205DAB">
        <w:rPr>
          <w:rFonts w:ascii="Verdana" w:hAnsi="Verdana"/>
          <w:sz w:val="22"/>
          <w:lang w:val="es-ES"/>
        </w:rPr>
        <w:t xml:space="preserve"> de órdenes y/o solicitudes tax</w:t>
      </w:r>
      <w:r w:rsidR="00914C59" w:rsidRPr="00205DAB">
        <w:rPr>
          <w:rFonts w:ascii="Verdana" w:hAnsi="Verdana"/>
          <w:sz w:val="22"/>
          <w:lang w:val="es-ES"/>
        </w:rPr>
        <w:t xml:space="preserve">ativas. </w:t>
      </w:r>
      <w:r w:rsidRPr="00205DAB">
        <w:rPr>
          <w:rFonts w:ascii="Verdana" w:hAnsi="Verdana"/>
          <w:sz w:val="22"/>
          <w:lang w:val="es-ES"/>
        </w:rPr>
        <w:t xml:space="preserve"> </w:t>
      </w:r>
    </w:p>
    <w:p w14:paraId="6677C041" w14:textId="77777777" w:rsidR="00AE5BE3" w:rsidRPr="00205DAB" w:rsidRDefault="00AE5BE3" w:rsidP="004A6E3F">
      <w:pPr>
        <w:tabs>
          <w:tab w:val="left" w:pos="1276"/>
        </w:tabs>
        <w:jc w:val="both"/>
        <w:rPr>
          <w:rFonts w:ascii="Verdana" w:hAnsi="Verdana"/>
          <w:sz w:val="22"/>
          <w:lang w:val="es-ES"/>
        </w:rPr>
      </w:pPr>
    </w:p>
    <w:p w14:paraId="1B1773B4" w14:textId="77777777" w:rsidR="00AE5BE3" w:rsidRPr="00205DAB" w:rsidRDefault="00651EDB" w:rsidP="00651EDB">
      <w:pPr>
        <w:tabs>
          <w:tab w:val="left" w:pos="1134"/>
        </w:tabs>
        <w:jc w:val="both"/>
        <w:rPr>
          <w:rFonts w:ascii="Verdana" w:hAnsi="Verdana"/>
          <w:sz w:val="22"/>
          <w:lang w:val="es-ES"/>
        </w:rPr>
      </w:pPr>
      <w:r w:rsidRPr="00205DAB">
        <w:rPr>
          <w:rFonts w:ascii="Verdana" w:hAnsi="Verdana"/>
          <w:b/>
          <w:sz w:val="22"/>
          <w:lang w:val="es-BO"/>
        </w:rPr>
        <w:t>ARTÍCULO 12</w:t>
      </w:r>
      <w:r w:rsidR="00345820" w:rsidRPr="00205DAB">
        <w:rPr>
          <w:rFonts w:ascii="Verdana" w:hAnsi="Verdana"/>
          <w:b/>
          <w:sz w:val="22"/>
          <w:lang w:val="es-BO"/>
        </w:rPr>
        <w:t>8</w:t>
      </w:r>
      <w:r w:rsidRPr="00205DAB">
        <w:rPr>
          <w:rFonts w:ascii="Verdana" w:hAnsi="Verdana"/>
          <w:b/>
          <w:sz w:val="22"/>
          <w:lang w:val="es-BO"/>
        </w:rPr>
        <w:t xml:space="preserve">. (FUNDAMENTACIÓN DE RESOLUCIONES). </w:t>
      </w:r>
      <w:r w:rsidR="00AE5BE3" w:rsidRPr="00205DAB">
        <w:rPr>
          <w:rFonts w:ascii="Verdana" w:hAnsi="Verdana"/>
          <w:sz w:val="22"/>
          <w:lang w:val="es-ES"/>
        </w:rPr>
        <w:t xml:space="preserve">Todo proyecto de Resolución estará fundamentado por los correspondientes considerandos. </w:t>
      </w:r>
      <w:r w:rsidR="005F5DB5" w:rsidRPr="00205DAB">
        <w:rPr>
          <w:rFonts w:ascii="Verdana" w:hAnsi="Verdana"/>
          <w:sz w:val="22"/>
          <w:lang w:val="es-ES"/>
        </w:rPr>
        <w:t xml:space="preserve">Toda Resolución tendrá al menos la siguiente </w:t>
      </w:r>
      <w:r w:rsidR="00AE5BE3" w:rsidRPr="00205DAB">
        <w:rPr>
          <w:rFonts w:ascii="Verdana" w:hAnsi="Verdana"/>
          <w:sz w:val="22"/>
          <w:lang w:val="es-ES"/>
        </w:rPr>
        <w:t>estructura de contenidos:</w:t>
      </w:r>
    </w:p>
    <w:p w14:paraId="6DBE7E0E" w14:textId="77777777" w:rsidR="00AE5BE3" w:rsidRPr="00205DAB" w:rsidRDefault="005F5DB5" w:rsidP="004A6E3F">
      <w:pPr>
        <w:pStyle w:val="Prrafodelista"/>
        <w:numPr>
          <w:ilvl w:val="0"/>
          <w:numId w:val="52"/>
        </w:numPr>
        <w:jc w:val="both"/>
        <w:rPr>
          <w:rFonts w:ascii="Verdana" w:hAnsi="Verdana"/>
          <w:sz w:val="22"/>
          <w:lang w:val="es-ES"/>
        </w:rPr>
      </w:pPr>
      <w:r w:rsidRPr="00205DAB">
        <w:rPr>
          <w:rFonts w:ascii="Verdana" w:hAnsi="Verdana"/>
          <w:b/>
          <w:sz w:val="22"/>
          <w:lang w:val="es-ES"/>
        </w:rPr>
        <w:lastRenderedPageBreak/>
        <w:t>Vistos</w:t>
      </w:r>
      <w:r w:rsidR="007022F8" w:rsidRPr="00205DAB">
        <w:rPr>
          <w:rFonts w:ascii="Verdana" w:hAnsi="Verdana"/>
          <w:b/>
          <w:sz w:val="22"/>
          <w:lang w:val="es-ES"/>
        </w:rPr>
        <w:t>.-</w:t>
      </w:r>
      <w:r w:rsidR="00713F61" w:rsidRPr="00205DAB">
        <w:rPr>
          <w:rFonts w:ascii="Verdana" w:hAnsi="Verdana"/>
          <w:sz w:val="22"/>
          <w:lang w:val="es-ES"/>
        </w:rPr>
        <w:t xml:space="preserve"> Q</w:t>
      </w:r>
      <w:r w:rsidR="007022F8" w:rsidRPr="00205DAB">
        <w:rPr>
          <w:rFonts w:ascii="Verdana" w:hAnsi="Verdana"/>
          <w:sz w:val="22"/>
          <w:lang w:val="es-ES"/>
        </w:rPr>
        <w:t>ue hará referencia a los antecedentes y conduc</w:t>
      </w:r>
      <w:r w:rsidR="00B04EA2" w:rsidRPr="00205DAB">
        <w:rPr>
          <w:rFonts w:ascii="Verdana" w:hAnsi="Verdana"/>
          <w:sz w:val="22"/>
          <w:lang w:val="es-ES"/>
        </w:rPr>
        <w:t>tos que motivan la resolución o norma</w:t>
      </w:r>
      <w:r w:rsidR="007022F8" w:rsidRPr="00205DAB">
        <w:rPr>
          <w:rFonts w:ascii="Verdana" w:hAnsi="Verdana"/>
          <w:sz w:val="22"/>
          <w:lang w:val="es-ES"/>
        </w:rPr>
        <w:t>.</w:t>
      </w:r>
    </w:p>
    <w:p w14:paraId="3FF6CBBB" w14:textId="77777777" w:rsidR="00AE5BE3" w:rsidRPr="00205DAB" w:rsidRDefault="005F5DB5" w:rsidP="004A6E3F">
      <w:pPr>
        <w:pStyle w:val="Prrafodelista"/>
        <w:numPr>
          <w:ilvl w:val="0"/>
          <w:numId w:val="52"/>
        </w:numPr>
        <w:jc w:val="both"/>
        <w:rPr>
          <w:rFonts w:ascii="Verdana" w:hAnsi="Verdana"/>
          <w:sz w:val="22"/>
          <w:lang w:val="es-ES"/>
        </w:rPr>
      </w:pPr>
      <w:r w:rsidRPr="00205DAB">
        <w:rPr>
          <w:rFonts w:ascii="Verdana" w:hAnsi="Verdana"/>
          <w:b/>
          <w:sz w:val="22"/>
          <w:lang w:val="es-ES"/>
        </w:rPr>
        <w:t>Considerandos</w:t>
      </w:r>
      <w:r w:rsidR="00AE5BE3" w:rsidRPr="00205DAB">
        <w:rPr>
          <w:rFonts w:ascii="Verdana" w:hAnsi="Verdana"/>
          <w:b/>
          <w:sz w:val="22"/>
          <w:lang w:val="es-ES"/>
        </w:rPr>
        <w:t xml:space="preserve"> técnico</w:t>
      </w:r>
      <w:r w:rsidRPr="00205DAB">
        <w:rPr>
          <w:rFonts w:ascii="Verdana" w:hAnsi="Verdana"/>
          <w:b/>
          <w:sz w:val="22"/>
          <w:lang w:val="es-ES"/>
        </w:rPr>
        <w:t>s</w:t>
      </w:r>
      <w:r w:rsidR="007022F8" w:rsidRPr="00205DAB">
        <w:rPr>
          <w:rFonts w:ascii="Verdana" w:hAnsi="Verdana"/>
          <w:b/>
          <w:sz w:val="22"/>
          <w:lang w:val="es-ES"/>
        </w:rPr>
        <w:t>.-</w:t>
      </w:r>
      <w:r w:rsidR="00713F61" w:rsidRPr="00205DAB">
        <w:rPr>
          <w:rFonts w:ascii="Verdana" w:hAnsi="Verdana"/>
          <w:b/>
          <w:sz w:val="22"/>
          <w:lang w:val="es-ES"/>
        </w:rPr>
        <w:t xml:space="preserve"> </w:t>
      </w:r>
      <w:r w:rsidR="00713F61" w:rsidRPr="00205DAB">
        <w:rPr>
          <w:rFonts w:ascii="Verdana" w:hAnsi="Verdana"/>
          <w:sz w:val="22"/>
          <w:lang w:val="es-ES"/>
        </w:rPr>
        <w:t>C</w:t>
      </w:r>
      <w:r w:rsidR="00283F64" w:rsidRPr="00205DAB">
        <w:rPr>
          <w:rFonts w:ascii="Verdana" w:hAnsi="Verdana"/>
          <w:sz w:val="22"/>
          <w:lang w:val="es-ES"/>
        </w:rPr>
        <w:t>omprenderá</w:t>
      </w:r>
      <w:r w:rsidR="007022F8" w:rsidRPr="00205DAB">
        <w:rPr>
          <w:rFonts w:ascii="Verdana" w:hAnsi="Verdana"/>
          <w:sz w:val="22"/>
          <w:lang w:val="es-ES"/>
        </w:rPr>
        <w:t xml:space="preserve"> toda la fundamentación técnica y financiera del contenido de la resolución, reglamento o norma.</w:t>
      </w:r>
    </w:p>
    <w:p w14:paraId="79F2AD75" w14:textId="77777777" w:rsidR="00AE5BE3" w:rsidRPr="00205DAB" w:rsidRDefault="005F5DB5" w:rsidP="004A6E3F">
      <w:pPr>
        <w:pStyle w:val="Prrafodelista"/>
        <w:numPr>
          <w:ilvl w:val="0"/>
          <w:numId w:val="52"/>
        </w:numPr>
        <w:jc w:val="both"/>
        <w:rPr>
          <w:rFonts w:ascii="Verdana" w:hAnsi="Verdana"/>
          <w:sz w:val="22"/>
          <w:lang w:val="es-ES"/>
        </w:rPr>
      </w:pPr>
      <w:r w:rsidRPr="00205DAB">
        <w:rPr>
          <w:rFonts w:ascii="Verdana" w:hAnsi="Verdana"/>
          <w:b/>
          <w:sz w:val="22"/>
          <w:lang w:val="es-ES"/>
        </w:rPr>
        <w:t>Considerandos</w:t>
      </w:r>
      <w:r w:rsidR="00AE5BE3" w:rsidRPr="00205DAB">
        <w:rPr>
          <w:rFonts w:ascii="Verdana" w:hAnsi="Verdana"/>
          <w:b/>
          <w:sz w:val="22"/>
          <w:lang w:val="es-ES"/>
        </w:rPr>
        <w:t xml:space="preserve"> jurídico</w:t>
      </w:r>
      <w:r w:rsidRPr="00205DAB">
        <w:rPr>
          <w:rFonts w:ascii="Verdana" w:hAnsi="Verdana"/>
          <w:b/>
          <w:sz w:val="22"/>
          <w:lang w:val="es-ES"/>
        </w:rPr>
        <w:t>s</w:t>
      </w:r>
      <w:r w:rsidR="00283F64" w:rsidRPr="00205DAB">
        <w:rPr>
          <w:rFonts w:ascii="Verdana" w:hAnsi="Verdana"/>
          <w:b/>
          <w:sz w:val="22"/>
          <w:lang w:val="es-ES"/>
        </w:rPr>
        <w:t>.-</w:t>
      </w:r>
      <w:r w:rsidR="00713F61" w:rsidRPr="00205DAB">
        <w:rPr>
          <w:rFonts w:ascii="Verdana" w:hAnsi="Verdana"/>
          <w:sz w:val="22"/>
          <w:lang w:val="es-ES"/>
        </w:rPr>
        <w:t xml:space="preserve"> C</w:t>
      </w:r>
      <w:r w:rsidR="00283F64" w:rsidRPr="00205DAB">
        <w:rPr>
          <w:rFonts w:ascii="Verdana" w:hAnsi="Verdana"/>
          <w:sz w:val="22"/>
          <w:lang w:val="es-ES"/>
        </w:rPr>
        <w:t>omprenderá toda la fundamentación jurídica del contenido de la resolución, reglamento o norma</w:t>
      </w:r>
    </w:p>
    <w:p w14:paraId="6DF54A40" w14:textId="77777777" w:rsidR="005F5DB5" w:rsidRPr="00205DAB" w:rsidRDefault="005F5DB5" w:rsidP="004A6E3F">
      <w:pPr>
        <w:pStyle w:val="Prrafodelista"/>
        <w:numPr>
          <w:ilvl w:val="0"/>
          <w:numId w:val="52"/>
        </w:numPr>
        <w:jc w:val="both"/>
        <w:rPr>
          <w:rFonts w:ascii="Verdana" w:hAnsi="Verdana"/>
          <w:sz w:val="22"/>
          <w:lang w:val="es-ES"/>
        </w:rPr>
      </w:pPr>
      <w:r w:rsidRPr="00205DAB">
        <w:rPr>
          <w:rFonts w:ascii="Verdana" w:hAnsi="Verdana"/>
          <w:b/>
          <w:sz w:val="22"/>
          <w:lang w:val="es-ES"/>
        </w:rPr>
        <w:t>Resolución</w:t>
      </w:r>
      <w:r w:rsidR="00283F64" w:rsidRPr="00205DAB">
        <w:rPr>
          <w:rFonts w:ascii="Verdana" w:hAnsi="Verdana"/>
          <w:b/>
          <w:sz w:val="22"/>
          <w:lang w:val="es-ES"/>
        </w:rPr>
        <w:t>.-</w:t>
      </w:r>
      <w:r w:rsidR="00713F61" w:rsidRPr="00205DAB">
        <w:rPr>
          <w:rFonts w:ascii="Verdana" w:hAnsi="Verdana"/>
          <w:sz w:val="22"/>
          <w:lang w:val="es-ES"/>
        </w:rPr>
        <w:t xml:space="preserve"> D</w:t>
      </w:r>
      <w:r w:rsidR="00283F64" w:rsidRPr="00205DAB">
        <w:rPr>
          <w:rFonts w:ascii="Verdana" w:hAnsi="Verdana"/>
          <w:sz w:val="22"/>
          <w:lang w:val="es-ES"/>
        </w:rPr>
        <w:t>esarrollará cada uno de los artículos resolutivos o aprobatorios.</w:t>
      </w:r>
    </w:p>
    <w:p w14:paraId="762E770D" w14:textId="77777777" w:rsidR="00AE5BE3" w:rsidRPr="00205DAB" w:rsidRDefault="00AE5BE3" w:rsidP="004A6E3F">
      <w:pPr>
        <w:jc w:val="both"/>
        <w:rPr>
          <w:rFonts w:ascii="Verdana" w:hAnsi="Verdana"/>
          <w:b/>
          <w:sz w:val="22"/>
          <w:lang w:val="es-ES"/>
        </w:rPr>
      </w:pPr>
    </w:p>
    <w:p w14:paraId="6F9A2D06" w14:textId="77777777" w:rsidR="000C0E5E" w:rsidRPr="00205DAB" w:rsidRDefault="00713F61" w:rsidP="00713F61">
      <w:pPr>
        <w:tabs>
          <w:tab w:val="left" w:pos="1134"/>
        </w:tabs>
        <w:jc w:val="both"/>
        <w:rPr>
          <w:rFonts w:ascii="Verdana" w:hAnsi="Verdana"/>
          <w:sz w:val="22"/>
          <w:lang w:val="es-ES"/>
        </w:rPr>
      </w:pPr>
      <w:r w:rsidRPr="00205DAB">
        <w:rPr>
          <w:rFonts w:ascii="Verdana" w:hAnsi="Verdana"/>
          <w:b/>
          <w:sz w:val="22"/>
          <w:lang w:val="es-BO"/>
        </w:rPr>
        <w:t>ARTÍCULO 1</w:t>
      </w:r>
      <w:r w:rsidR="00345820" w:rsidRPr="00205DAB">
        <w:rPr>
          <w:rFonts w:ascii="Verdana" w:hAnsi="Verdana"/>
          <w:b/>
          <w:sz w:val="22"/>
          <w:lang w:val="es-BO"/>
        </w:rPr>
        <w:t>29</w:t>
      </w:r>
      <w:r w:rsidRPr="00205DAB">
        <w:rPr>
          <w:rFonts w:ascii="Verdana" w:hAnsi="Verdana"/>
          <w:b/>
          <w:sz w:val="22"/>
          <w:lang w:val="es-BO"/>
        </w:rPr>
        <w:t xml:space="preserve">. (NUMERACIÓN DE RESOLUCIONES Y DICTÁMENES). </w:t>
      </w:r>
      <w:r w:rsidR="00283F64" w:rsidRPr="00205DAB">
        <w:rPr>
          <w:rFonts w:ascii="Verdana" w:hAnsi="Verdana"/>
          <w:sz w:val="22"/>
          <w:lang w:val="es-ES"/>
        </w:rPr>
        <w:t>Las</w:t>
      </w:r>
      <w:r w:rsidR="00E6274E" w:rsidRPr="00205DAB">
        <w:rPr>
          <w:rFonts w:ascii="Verdana" w:hAnsi="Verdana"/>
          <w:sz w:val="22"/>
          <w:lang w:val="es-ES"/>
        </w:rPr>
        <w:t xml:space="preserve"> </w:t>
      </w:r>
      <w:r w:rsidR="00283F64" w:rsidRPr="00205DAB">
        <w:rPr>
          <w:rFonts w:ascii="Verdana" w:hAnsi="Verdana"/>
          <w:sz w:val="22"/>
          <w:lang w:val="es-ES"/>
        </w:rPr>
        <w:t>r</w:t>
      </w:r>
      <w:r w:rsidR="000C0E5E" w:rsidRPr="00205DAB">
        <w:rPr>
          <w:rFonts w:ascii="Verdana" w:hAnsi="Verdana"/>
          <w:sz w:val="22"/>
          <w:lang w:val="es-ES"/>
        </w:rPr>
        <w:t>esoluciones estarán numeradas en periodos anuales, por lo que además de la numeración contemplará el año</w:t>
      </w:r>
      <w:r w:rsidR="00044CAD" w:rsidRPr="00205DAB">
        <w:rPr>
          <w:rFonts w:ascii="Verdana" w:hAnsi="Verdana"/>
          <w:sz w:val="22"/>
          <w:lang w:val="es-ES"/>
        </w:rPr>
        <w:t>, separado por una barra</w:t>
      </w:r>
      <w:r w:rsidR="000C0E5E" w:rsidRPr="00205DAB">
        <w:rPr>
          <w:rFonts w:ascii="Verdana" w:hAnsi="Verdana"/>
          <w:sz w:val="22"/>
          <w:lang w:val="es-ES"/>
        </w:rPr>
        <w:t>.</w:t>
      </w:r>
    </w:p>
    <w:p w14:paraId="08BE3066" w14:textId="77777777" w:rsidR="00734ED6" w:rsidRPr="00205DAB" w:rsidRDefault="00734ED6" w:rsidP="004A6E3F">
      <w:pPr>
        <w:tabs>
          <w:tab w:val="left" w:pos="1276"/>
        </w:tabs>
        <w:jc w:val="both"/>
        <w:rPr>
          <w:rFonts w:ascii="Verdana" w:hAnsi="Verdana"/>
          <w:sz w:val="22"/>
          <w:lang w:val="es-ES"/>
        </w:rPr>
      </w:pPr>
    </w:p>
    <w:p w14:paraId="03537E38" w14:textId="77777777" w:rsidR="00713F61" w:rsidRPr="00205DAB" w:rsidRDefault="00713F61" w:rsidP="00713F61">
      <w:pPr>
        <w:pStyle w:val="Prrafodelista"/>
        <w:tabs>
          <w:tab w:val="left" w:pos="1134"/>
        </w:tabs>
        <w:ind w:left="0"/>
        <w:jc w:val="both"/>
        <w:rPr>
          <w:rFonts w:ascii="Verdana" w:hAnsi="Verdana"/>
          <w:sz w:val="22"/>
          <w:lang w:val="es-ES"/>
        </w:rPr>
      </w:pPr>
      <w:r w:rsidRPr="00205DAB">
        <w:rPr>
          <w:rFonts w:ascii="Verdana" w:hAnsi="Verdana"/>
          <w:b/>
          <w:sz w:val="22"/>
          <w:lang w:val="es-BO"/>
        </w:rPr>
        <w:t>ARTÍCULO 13</w:t>
      </w:r>
      <w:r w:rsidR="00345820" w:rsidRPr="00205DAB">
        <w:rPr>
          <w:rFonts w:ascii="Verdana" w:hAnsi="Verdana"/>
          <w:b/>
          <w:sz w:val="22"/>
          <w:lang w:val="es-BO"/>
        </w:rPr>
        <w:t>0</w:t>
      </w:r>
      <w:r w:rsidRPr="00205DAB">
        <w:rPr>
          <w:rFonts w:ascii="Verdana" w:hAnsi="Verdana"/>
          <w:b/>
          <w:sz w:val="22"/>
          <w:lang w:val="es-BO"/>
        </w:rPr>
        <w:t>. (</w:t>
      </w:r>
      <w:r w:rsidRPr="00205DAB">
        <w:rPr>
          <w:rFonts w:ascii="Verdana" w:hAnsi="Verdana"/>
          <w:b/>
          <w:sz w:val="22"/>
          <w:lang w:val="es-ES"/>
        </w:rPr>
        <w:t xml:space="preserve">SUJECIÓN). </w:t>
      </w:r>
      <w:bookmarkStart w:id="16" w:name="_Toc346023683"/>
      <w:r w:rsidR="00AE5BE3" w:rsidRPr="00205DAB">
        <w:rPr>
          <w:rFonts w:ascii="Verdana" w:hAnsi="Verdana"/>
          <w:sz w:val="22"/>
          <w:lang w:val="es-ES"/>
        </w:rPr>
        <w:t xml:space="preserve">El desarrollo normativo </w:t>
      </w:r>
      <w:r w:rsidR="00283F64" w:rsidRPr="00205DAB">
        <w:rPr>
          <w:rFonts w:ascii="Verdana" w:hAnsi="Verdana"/>
          <w:sz w:val="22"/>
          <w:lang w:val="es-ES"/>
        </w:rPr>
        <w:t>y resolutivo de AMDECO</w:t>
      </w:r>
      <w:r w:rsidR="00AE5BE3" w:rsidRPr="00205DAB">
        <w:rPr>
          <w:rFonts w:ascii="Verdana" w:hAnsi="Verdana"/>
          <w:sz w:val="22"/>
          <w:lang w:val="es-ES"/>
        </w:rPr>
        <w:t xml:space="preserve"> se sujeta</w:t>
      </w:r>
      <w:r w:rsidR="00044CAD" w:rsidRPr="00205DAB">
        <w:rPr>
          <w:rFonts w:ascii="Verdana" w:hAnsi="Verdana"/>
          <w:sz w:val="22"/>
          <w:lang w:val="es-ES"/>
        </w:rPr>
        <w:t>rá</w:t>
      </w:r>
      <w:r w:rsidR="00AE5BE3" w:rsidRPr="00205DAB">
        <w:rPr>
          <w:rFonts w:ascii="Verdana" w:hAnsi="Verdana"/>
          <w:sz w:val="22"/>
          <w:lang w:val="es-ES"/>
        </w:rPr>
        <w:t>:</w:t>
      </w:r>
      <w:bookmarkEnd w:id="16"/>
    </w:p>
    <w:p w14:paraId="351DD08F" w14:textId="77777777" w:rsidR="00713F61" w:rsidRPr="00205DAB" w:rsidRDefault="00713F61" w:rsidP="00713F61">
      <w:pPr>
        <w:pStyle w:val="Prrafodelista"/>
        <w:tabs>
          <w:tab w:val="left" w:pos="1134"/>
        </w:tabs>
        <w:ind w:left="0"/>
        <w:jc w:val="both"/>
        <w:rPr>
          <w:rFonts w:ascii="Verdana" w:hAnsi="Verdana"/>
          <w:sz w:val="22"/>
          <w:lang w:val="es-ES"/>
        </w:rPr>
      </w:pPr>
    </w:p>
    <w:p w14:paraId="53D6C9DA" w14:textId="77777777" w:rsidR="00713F61" w:rsidRPr="00205DAB" w:rsidRDefault="00AE5BE3" w:rsidP="00713F61">
      <w:pPr>
        <w:pStyle w:val="Prrafodelista"/>
        <w:numPr>
          <w:ilvl w:val="0"/>
          <w:numId w:val="65"/>
        </w:numPr>
        <w:tabs>
          <w:tab w:val="left" w:pos="1134"/>
        </w:tabs>
        <w:jc w:val="both"/>
        <w:rPr>
          <w:rFonts w:ascii="Verdana" w:hAnsi="Verdana"/>
          <w:sz w:val="22"/>
          <w:lang w:val="es-ES"/>
        </w:rPr>
      </w:pPr>
      <w:r w:rsidRPr="00205DAB">
        <w:rPr>
          <w:rFonts w:ascii="Verdana" w:hAnsi="Verdana"/>
          <w:sz w:val="22"/>
          <w:lang w:val="es-ES"/>
        </w:rPr>
        <w:t xml:space="preserve">A la Constitución Política del Estado; </w:t>
      </w:r>
    </w:p>
    <w:p w14:paraId="720AA11C" w14:textId="77777777" w:rsidR="00713F61" w:rsidRPr="00205DAB" w:rsidRDefault="00AE5BE3" w:rsidP="00713F61">
      <w:pPr>
        <w:pStyle w:val="Prrafodelista"/>
        <w:numPr>
          <w:ilvl w:val="0"/>
          <w:numId w:val="65"/>
        </w:numPr>
        <w:tabs>
          <w:tab w:val="left" w:pos="1134"/>
        </w:tabs>
        <w:jc w:val="both"/>
        <w:rPr>
          <w:rFonts w:ascii="Verdana" w:hAnsi="Verdana"/>
          <w:sz w:val="22"/>
          <w:lang w:val="es-ES"/>
        </w:rPr>
      </w:pPr>
      <w:r w:rsidRPr="00205DAB">
        <w:rPr>
          <w:rFonts w:ascii="Verdana" w:hAnsi="Verdana"/>
          <w:sz w:val="22"/>
          <w:lang w:val="es-ES"/>
        </w:rPr>
        <w:t>A tratados Internacionales, aprobados por el Estado boliviano.</w:t>
      </w:r>
    </w:p>
    <w:p w14:paraId="1CD3A51D" w14:textId="77777777" w:rsidR="00713F61" w:rsidRPr="00205DAB" w:rsidRDefault="00AE5BE3" w:rsidP="00713F61">
      <w:pPr>
        <w:pStyle w:val="Prrafodelista"/>
        <w:numPr>
          <w:ilvl w:val="0"/>
          <w:numId w:val="65"/>
        </w:numPr>
        <w:tabs>
          <w:tab w:val="left" w:pos="1134"/>
        </w:tabs>
        <w:jc w:val="both"/>
        <w:rPr>
          <w:rFonts w:ascii="Verdana" w:hAnsi="Verdana"/>
          <w:sz w:val="22"/>
          <w:lang w:val="es-ES"/>
        </w:rPr>
      </w:pPr>
      <w:r w:rsidRPr="00205DAB">
        <w:rPr>
          <w:rFonts w:ascii="Verdana" w:hAnsi="Verdana"/>
          <w:sz w:val="22"/>
          <w:lang w:val="es-ES"/>
        </w:rPr>
        <w:t xml:space="preserve">A las Leyes, Decretos Supremos, Reglamentos y otras normas del </w:t>
      </w:r>
      <w:r w:rsidR="00283F64" w:rsidRPr="00205DAB">
        <w:rPr>
          <w:rFonts w:ascii="Verdana" w:hAnsi="Verdana"/>
          <w:sz w:val="22"/>
          <w:lang w:val="es-ES"/>
        </w:rPr>
        <w:t>Gobierno</w:t>
      </w:r>
      <w:r w:rsidRPr="00205DAB">
        <w:rPr>
          <w:rFonts w:ascii="Verdana" w:hAnsi="Verdana"/>
          <w:sz w:val="22"/>
          <w:lang w:val="es-ES"/>
        </w:rPr>
        <w:t xml:space="preserve"> Central, en el marco de las competencias del nivel central de Gobierno; </w:t>
      </w:r>
    </w:p>
    <w:p w14:paraId="7E71F969" w14:textId="77777777" w:rsidR="00713F61" w:rsidRPr="00205DAB" w:rsidRDefault="00AE5BE3" w:rsidP="00713F61">
      <w:pPr>
        <w:pStyle w:val="Prrafodelista"/>
        <w:numPr>
          <w:ilvl w:val="0"/>
          <w:numId w:val="65"/>
        </w:numPr>
        <w:tabs>
          <w:tab w:val="left" w:pos="1134"/>
        </w:tabs>
        <w:jc w:val="both"/>
        <w:rPr>
          <w:rFonts w:ascii="Verdana" w:hAnsi="Verdana"/>
          <w:sz w:val="22"/>
          <w:lang w:val="es-ES"/>
        </w:rPr>
      </w:pPr>
      <w:r w:rsidRPr="00205DAB">
        <w:rPr>
          <w:rFonts w:ascii="Verdana" w:hAnsi="Verdana"/>
          <w:sz w:val="22"/>
          <w:lang w:val="es-ES"/>
        </w:rPr>
        <w:t xml:space="preserve">Al Estatuto Autonómico Departamental, a las Leyes, Reglamentos y otras normas autonómicas departamentales emanadas del Gobierno Autónomo Departamental de Cochabamba, en el marco de las competencias departamentales; y </w:t>
      </w:r>
    </w:p>
    <w:p w14:paraId="757A33F7" w14:textId="77777777" w:rsidR="00AE5BE3" w:rsidRPr="00205DAB" w:rsidRDefault="00AE5BE3" w:rsidP="00713F61">
      <w:pPr>
        <w:pStyle w:val="Prrafodelista"/>
        <w:numPr>
          <w:ilvl w:val="0"/>
          <w:numId w:val="65"/>
        </w:numPr>
        <w:tabs>
          <w:tab w:val="left" w:pos="1134"/>
        </w:tabs>
        <w:jc w:val="both"/>
        <w:rPr>
          <w:rFonts w:ascii="Verdana" w:hAnsi="Verdana"/>
          <w:sz w:val="22"/>
          <w:lang w:val="es-ES"/>
        </w:rPr>
      </w:pPr>
      <w:r w:rsidRPr="00205DAB">
        <w:rPr>
          <w:rFonts w:ascii="Verdana" w:hAnsi="Verdana"/>
          <w:sz w:val="22"/>
          <w:lang w:val="es-ES"/>
        </w:rPr>
        <w:t>Al Estatuto</w:t>
      </w:r>
      <w:r w:rsidR="00283F64" w:rsidRPr="00205DAB">
        <w:rPr>
          <w:rFonts w:ascii="Verdana" w:hAnsi="Verdana"/>
          <w:sz w:val="22"/>
          <w:lang w:val="es-ES"/>
        </w:rPr>
        <w:t xml:space="preserve"> Orgánico y </w:t>
      </w:r>
      <w:r w:rsidR="00CB40BF" w:rsidRPr="00205DAB">
        <w:rPr>
          <w:rFonts w:ascii="Verdana" w:hAnsi="Verdana"/>
          <w:sz w:val="22"/>
          <w:lang w:val="es-ES"/>
        </w:rPr>
        <w:t>Reglamento Interno</w:t>
      </w:r>
      <w:r w:rsidR="00283F64" w:rsidRPr="00205DAB">
        <w:rPr>
          <w:rFonts w:ascii="Verdana" w:hAnsi="Verdana"/>
          <w:sz w:val="22"/>
          <w:lang w:val="es-ES"/>
        </w:rPr>
        <w:t xml:space="preserve"> de la Federación de Asociaciones Municipales de Bolivia</w:t>
      </w:r>
      <w:r w:rsidRPr="00205DAB">
        <w:rPr>
          <w:rFonts w:ascii="Verdana" w:hAnsi="Verdana"/>
          <w:sz w:val="22"/>
          <w:lang w:val="es-ES"/>
        </w:rPr>
        <w:t>.</w:t>
      </w:r>
    </w:p>
    <w:p w14:paraId="6C2890A0" w14:textId="77777777" w:rsidR="00AE5BE3" w:rsidRPr="00205DAB" w:rsidRDefault="00AE5BE3" w:rsidP="004A6E3F">
      <w:pPr>
        <w:jc w:val="both"/>
        <w:rPr>
          <w:rFonts w:ascii="Verdana" w:hAnsi="Verdana"/>
          <w:b/>
          <w:sz w:val="22"/>
          <w:lang w:val="es-ES"/>
        </w:rPr>
      </w:pPr>
    </w:p>
    <w:p w14:paraId="6B413ABD" w14:textId="77777777" w:rsidR="00713F61" w:rsidRPr="00205DAB" w:rsidRDefault="00713F61" w:rsidP="00713F61">
      <w:pPr>
        <w:tabs>
          <w:tab w:val="left" w:pos="1134"/>
        </w:tabs>
        <w:jc w:val="both"/>
        <w:rPr>
          <w:rFonts w:ascii="Verdana" w:hAnsi="Verdana"/>
          <w:sz w:val="22"/>
          <w:lang w:val="es-ES"/>
        </w:rPr>
      </w:pPr>
      <w:r w:rsidRPr="00205DAB">
        <w:rPr>
          <w:rFonts w:ascii="Verdana" w:hAnsi="Verdana"/>
          <w:b/>
          <w:sz w:val="22"/>
          <w:lang w:val="es-BO"/>
        </w:rPr>
        <w:t>ARTÍCULO 13</w:t>
      </w:r>
      <w:r w:rsidR="00345820" w:rsidRPr="00205DAB">
        <w:rPr>
          <w:rFonts w:ascii="Verdana" w:hAnsi="Verdana"/>
          <w:b/>
          <w:sz w:val="22"/>
          <w:lang w:val="es-BO"/>
        </w:rPr>
        <w:t>1</w:t>
      </w:r>
      <w:r w:rsidRPr="00205DAB">
        <w:rPr>
          <w:rFonts w:ascii="Verdana" w:hAnsi="Verdana"/>
          <w:b/>
          <w:sz w:val="22"/>
          <w:lang w:val="es-BO"/>
        </w:rPr>
        <w:t>. (</w:t>
      </w:r>
      <w:r w:rsidRPr="00205DAB">
        <w:rPr>
          <w:rFonts w:ascii="Verdana" w:hAnsi="Verdana"/>
          <w:b/>
          <w:sz w:val="22"/>
          <w:lang w:val="es-ES"/>
        </w:rPr>
        <w:t xml:space="preserve">PRINCIPIOS DE APLICACIÓN NORMATIVA). </w:t>
      </w:r>
      <w:r w:rsidR="005E361B" w:rsidRPr="00205DAB">
        <w:rPr>
          <w:rFonts w:ascii="Verdana" w:hAnsi="Verdana"/>
          <w:b/>
          <w:sz w:val="22"/>
          <w:lang w:val="es-ES"/>
        </w:rPr>
        <w:t>I.</w:t>
      </w:r>
      <w:r w:rsidR="00AE5BE3" w:rsidRPr="00205DAB">
        <w:rPr>
          <w:rFonts w:ascii="Verdana" w:hAnsi="Verdana"/>
          <w:sz w:val="22"/>
          <w:lang w:val="es-ES"/>
        </w:rPr>
        <w:t xml:space="preserve"> La aplicación de las normas legales en </w:t>
      </w:r>
      <w:r w:rsidR="00283F64" w:rsidRPr="00205DAB">
        <w:rPr>
          <w:rFonts w:ascii="Verdana" w:hAnsi="Verdana"/>
          <w:sz w:val="22"/>
          <w:lang w:val="es-ES"/>
        </w:rPr>
        <w:t>AMDECO</w:t>
      </w:r>
      <w:r w:rsidR="00AE5BE3" w:rsidRPr="00205DAB">
        <w:rPr>
          <w:rFonts w:ascii="Verdana" w:hAnsi="Verdana"/>
          <w:sz w:val="22"/>
          <w:lang w:val="es-ES"/>
        </w:rPr>
        <w:t xml:space="preserve"> se regirá por los siguientes principios:</w:t>
      </w:r>
    </w:p>
    <w:p w14:paraId="4077652A" w14:textId="77777777" w:rsidR="00713F61" w:rsidRPr="00205DAB" w:rsidRDefault="00713F61" w:rsidP="00713F61">
      <w:pPr>
        <w:tabs>
          <w:tab w:val="left" w:pos="1134"/>
        </w:tabs>
        <w:jc w:val="both"/>
        <w:rPr>
          <w:rFonts w:ascii="Verdana" w:hAnsi="Verdana"/>
          <w:sz w:val="22"/>
          <w:lang w:val="es-ES"/>
        </w:rPr>
      </w:pPr>
    </w:p>
    <w:p w14:paraId="3F70C384"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 xml:space="preserve">Principio de </w:t>
      </w:r>
      <w:proofErr w:type="spellStart"/>
      <w:r w:rsidRPr="00205DAB">
        <w:rPr>
          <w:rFonts w:ascii="Verdana" w:hAnsi="Verdana"/>
          <w:b/>
          <w:sz w:val="22"/>
          <w:lang w:val="es-ES"/>
        </w:rPr>
        <w:t>Ultractividad</w:t>
      </w:r>
      <w:proofErr w:type="spellEnd"/>
      <w:r w:rsidRPr="00205DAB">
        <w:rPr>
          <w:rFonts w:ascii="Verdana" w:hAnsi="Verdana"/>
          <w:b/>
          <w:sz w:val="22"/>
          <w:lang w:val="es-ES"/>
        </w:rPr>
        <w:t>.-</w:t>
      </w:r>
      <w:r w:rsidRPr="00205DAB">
        <w:rPr>
          <w:rFonts w:ascii="Verdana" w:hAnsi="Verdana"/>
          <w:sz w:val="22"/>
          <w:lang w:val="es-ES"/>
        </w:rPr>
        <w:t xml:space="preserve"> Cuando la normativa vigente presenta vacíos normativos y una norma legal derogada o abrogada establece su actuación, se aplicará tal norma extinta, únicamente para los casos concretos. Se aplicará también en los casos en que un determinado trámite inició con una norma y en su proceso se deroga o abroga la norma que la regía. En éste caso se aplicará la norma derogada o abogada vigente al tiempo de la iniciación del trámite.</w:t>
      </w:r>
    </w:p>
    <w:p w14:paraId="64096ED3"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Supletoriedad.-</w:t>
      </w:r>
      <w:r w:rsidRPr="00205DAB">
        <w:rPr>
          <w:rFonts w:ascii="Verdana" w:hAnsi="Verdana"/>
          <w:sz w:val="22"/>
          <w:lang w:val="es-ES"/>
        </w:rPr>
        <w:t xml:space="preserve"> Las normas </w:t>
      </w:r>
      <w:r w:rsidR="00283F64" w:rsidRPr="00205DAB">
        <w:rPr>
          <w:rFonts w:ascii="Verdana" w:hAnsi="Verdana"/>
          <w:sz w:val="22"/>
          <w:lang w:val="es-ES"/>
        </w:rPr>
        <w:t>de la FAM Bolivia y del Gobierno</w:t>
      </w:r>
      <w:r w:rsidRPr="00205DAB">
        <w:rPr>
          <w:rFonts w:ascii="Verdana" w:hAnsi="Verdana"/>
          <w:sz w:val="22"/>
          <w:lang w:val="es-ES"/>
        </w:rPr>
        <w:t xml:space="preserve"> central serán, en todo caso, supletorio al de las normas </w:t>
      </w:r>
      <w:r w:rsidR="00283F64" w:rsidRPr="00205DAB">
        <w:rPr>
          <w:rFonts w:ascii="Verdana" w:hAnsi="Verdana"/>
          <w:sz w:val="22"/>
          <w:lang w:val="es-ES"/>
        </w:rPr>
        <w:t>de AMDECO</w:t>
      </w:r>
      <w:r w:rsidRPr="00205DAB">
        <w:rPr>
          <w:rFonts w:ascii="Verdana" w:hAnsi="Verdana"/>
          <w:sz w:val="22"/>
          <w:lang w:val="es-ES"/>
        </w:rPr>
        <w:t xml:space="preserve">. En tanto </w:t>
      </w:r>
      <w:r w:rsidR="00283F64" w:rsidRPr="00205DAB">
        <w:rPr>
          <w:rFonts w:ascii="Verdana" w:hAnsi="Verdana"/>
          <w:sz w:val="22"/>
          <w:lang w:val="es-ES"/>
        </w:rPr>
        <w:t>éste</w:t>
      </w:r>
      <w:r w:rsidRPr="00205DAB">
        <w:rPr>
          <w:rFonts w:ascii="Verdana" w:hAnsi="Verdana"/>
          <w:sz w:val="22"/>
          <w:lang w:val="es-ES"/>
        </w:rPr>
        <w:t xml:space="preserve"> no desarrolle su norma </w:t>
      </w:r>
      <w:r w:rsidR="00283F64" w:rsidRPr="00205DAB">
        <w:rPr>
          <w:rFonts w:ascii="Verdana" w:hAnsi="Verdana"/>
          <w:sz w:val="22"/>
          <w:lang w:val="es-ES"/>
        </w:rPr>
        <w:t>interna</w:t>
      </w:r>
      <w:r w:rsidRPr="00205DAB">
        <w:rPr>
          <w:rFonts w:ascii="Verdana" w:hAnsi="Verdana"/>
          <w:sz w:val="22"/>
          <w:lang w:val="es-ES"/>
        </w:rPr>
        <w:t xml:space="preserve"> o exista lagunas jurídicas en las mismas, se aplicará la norma</w:t>
      </w:r>
      <w:r w:rsidR="00283F64" w:rsidRPr="00205DAB">
        <w:rPr>
          <w:rFonts w:ascii="Verdana" w:hAnsi="Verdana"/>
          <w:sz w:val="22"/>
          <w:lang w:val="es-ES"/>
        </w:rPr>
        <w:t>tiva de la FAM o</w:t>
      </w:r>
      <w:r w:rsidRPr="00205DAB">
        <w:rPr>
          <w:rFonts w:ascii="Verdana" w:hAnsi="Verdana"/>
          <w:sz w:val="22"/>
          <w:lang w:val="es-ES"/>
        </w:rPr>
        <w:t xml:space="preserve"> del </w:t>
      </w:r>
      <w:r w:rsidR="00283F64" w:rsidRPr="00205DAB">
        <w:rPr>
          <w:rFonts w:ascii="Verdana" w:hAnsi="Verdana"/>
          <w:sz w:val="22"/>
          <w:lang w:val="es-ES"/>
        </w:rPr>
        <w:t>Gobierno</w:t>
      </w:r>
      <w:r w:rsidRPr="00205DAB">
        <w:rPr>
          <w:rFonts w:ascii="Verdana" w:hAnsi="Verdana"/>
          <w:sz w:val="22"/>
          <w:lang w:val="es-ES"/>
        </w:rPr>
        <w:t xml:space="preserve"> central con carácter supletorio. </w:t>
      </w:r>
    </w:p>
    <w:p w14:paraId="58ED869E"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Irretroactividad.-</w:t>
      </w:r>
      <w:r w:rsidR="00DF28ED" w:rsidRPr="00205DAB">
        <w:rPr>
          <w:rFonts w:ascii="Verdana" w:hAnsi="Verdana"/>
          <w:sz w:val="22"/>
          <w:lang w:val="es-ES"/>
        </w:rPr>
        <w:t xml:space="preserve"> Ninguna norma interna</w:t>
      </w:r>
      <w:r w:rsidRPr="00205DAB">
        <w:rPr>
          <w:rFonts w:ascii="Verdana" w:hAnsi="Verdana"/>
          <w:sz w:val="22"/>
          <w:lang w:val="es-ES"/>
        </w:rPr>
        <w:t xml:space="preserve"> será aplicada con efecto a tiempo anterior a s</w:t>
      </w:r>
      <w:r w:rsidR="00DF28ED" w:rsidRPr="00205DAB">
        <w:rPr>
          <w:rFonts w:ascii="Verdana" w:hAnsi="Verdana"/>
          <w:sz w:val="22"/>
          <w:lang w:val="es-ES"/>
        </w:rPr>
        <w:t>u entrada en vigencia, salvo</w:t>
      </w:r>
      <w:r w:rsidRPr="00205DAB">
        <w:rPr>
          <w:rFonts w:ascii="Verdana" w:hAnsi="Verdana"/>
          <w:sz w:val="22"/>
          <w:lang w:val="es-ES"/>
        </w:rPr>
        <w:t xml:space="preserve"> excepciones </w:t>
      </w:r>
      <w:r w:rsidR="00DF28ED" w:rsidRPr="00205DAB">
        <w:rPr>
          <w:rFonts w:ascii="Verdana" w:hAnsi="Verdana"/>
          <w:sz w:val="22"/>
          <w:lang w:val="es-ES"/>
        </w:rPr>
        <w:t>establecidas por la Constitución en cuanto sean aplicables</w:t>
      </w:r>
      <w:r w:rsidRPr="00205DAB">
        <w:rPr>
          <w:rFonts w:ascii="Verdana" w:hAnsi="Verdana"/>
          <w:sz w:val="22"/>
          <w:lang w:val="es-ES"/>
        </w:rPr>
        <w:t>.</w:t>
      </w:r>
    </w:p>
    <w:p w14:paraId="2B523FCE"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Gradualidad.-</w:t>
      </w:r>
      <w:r w:rsidRPr="00205DAB">
        <w:rPr>
          <w:rFonts w:ascii="Verdana" w:hAnsi="Verdana"/>
          <w:sz w:val="22"/>
          <w:lang w:val="es-ES"/>
        </w:rPr>
        <w:t xml:space="preserve"> Toda norma legal será aplicada según se desarrolle la especificidad normativa que permita establecer el camino para su aplicación y según la capacidad financiera e institucional de </w:t>
      </w:r>
      <w:r w:rsidR="00DF28ED" w:rsidRPr="00205DAB">
        <w:rPr>
          <w:rFonts w:ascii="Verdana" w:hAnsi="Verdana"/>
          <w:sz w:val="22"/>
          <w:lang w:val="es-ES"/>
        </w:rPr>
        <w:t>AMDECO</w:t>
      </w:r>
      <w:r w:rsidRPr="00205DAB">
        <w:rPr>
          <w:rFonts w:ascii="Verdana" w:hAnsi="Verdana"/>
          <w:sz w:val="22"/>
          <w:lang w:val="es-ES"/>
        </w:rPr>
        <w:t xml:space="preserve">. </w:t>
      </w:r>
    </w:p>
    <w:p w14:paraId="0D66849A"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Jurisprudencia.-</w:t>
      </w:r>
      <w:r w:rsidRPr="00205DAB">
        <w:rPr>
          <w:rFonts w:ascii="Verdana" w:hAnsi="Verdana"/>
          <w:sz w:val="22"/>
          <w:lang w:val="es-ES"/>
        </w:rPr>
        <w:t xml:space="preserve"> Se aplicará como criterio sobre determinados problemas jurídicos, las sentencias efectuadas por el Tribunal Constitucional Plurinacional </w:t>
      </w:r>
      <w:r w:rsidRPr="00205DAB">
        <w:rPr>
          <w:rFonts w:ascii="Verdana" w:hAnsi="Verdana" w:cs="Times New Roman"/>
          <w:sz w:val="22"/>
          <w:lang w:val="es-ES" w:bidi="ar-SA"/>
        </w:rPr>
        <w:t xml:space="preserve">conforme establece el Artículo </w:t>
      </w:r>
      <w:r w:rsidRPr="00205DAB">
        <w:rPr>
          <w:rFonts w:ascii="Verdana" w:hAnsi="Verdana"/>
          <w:sz w:val="22"/>
          <w:lang w:val="es-ES"/>
        </w:rPr>
        <w:t xml:space="preserve">133 de la Constitución Política del </w:t>
      </w:r>
      <w:r w:rsidRPr="00205DAB">
        <w:rPr>
          <w:rFonts w:ascii="Verdana" w:hAnsi="Verdana"/>
          <w:sz w:val="22"/>
          <w:lang w:val="es-ES"/>
        </w:rPr>
        <w:lastRenderedPageBreak/>
        <w:t xml:space="preserve">Estado y por los tribunales de las diferentes jurisdicciones de justicia establecidas, así como </w:t>
      </w:r>
      <w:r w:rsidR="00DF28ED" w:rsidRPr="00205DAB">
        <w:rPr>
          <w:rFonts w:ascii="Verdana" w:hAnsi="Verdana"/>
          <w:sz w:val="22"/>
          <w:lang w:val="es-ES"/>
        </w:rPr>
        <w:t>la aplicación efectuada por otra</w:t>
      </w:r>
      <w:r w:rsidRPr="00205DAB">
        <w:rPr>
          <w:rFonts w:ascii="Verdana" w:hAnsi="Verdana"/>
          <w:sz w:val="22"/>
          <w:lang w:val="es-ES"/>
        </w:rPr>
        <w:t>s entidades</w:t>
      </w:r>
      <w:r w:rsidR="00DF28ED" w:rsidRPr="00205DAB">
        <w:rPr>
          <w:rFonts w:ascii="Verdana" w:hAnsi="Verdana"/>
          <w:sz w:val="22"/>
          <w:lang w:val="es-ES"/>
        </w:rPr>
        <w:t xml:space="preserve"> similares a AMDECO</w:t>
      </w:r>
      <w:r w:rsidRPr="00205DAB">
        <w:rPr>
          <w:rFonts w:ascii="Verdana" w:hAnsi="Verdana"/>
          <w:sz w:val="22"/>
          <w:lang w:val="es-ES"/>
        </w:rPr>
        <w:t>.</w:t>
      </w:r>
    </w:p>
    <w:p w14:paraId="30F9B55A"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 xml:space="preserve">Principio de Jerarquía Normativa.- </w:t>
      </w:r>
      <w:r w:rsidRPr="00205DAB">
        <w:rPr>
          <w:rFonts w:ascii="Verdana" w:hAnsi="Verdana"/>
          <w:color w:val="000000" w:themeColor="text1"/>
          <w:sz w:val="22"/>
          <w:lang w:val="es-ES"/>
        </w:rPr>
        <w:t>En casos de contradicción entre dos o más normas de distinta jerarquía, se impondrá la de mayor jerarquía.</w:t>
      </w:r>
    </w:p>
    <w:p w14:paraId="76AF1A61"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 xml:space="preserve">Principio de Cronología Normativa.- </w:t>
      </w:r>
      <w:r w:rsidRPr="00205DAB">
        <w:rPr>
          <w:rFonts w:ascii="Verdana" w:hAnsi="Verdana"/>
          <w:color w:val="000000" w:themeColor="text1"/>
          <w:sz w:val="22"/>
          <w:lang w:val="es-ES"/>
        </w:rPr>
        <w:t xml:space="preserve">Ante casos de contradicción entre dos o más normas legales de igual jerarquía, se impondrá la más reciente, entendiéndose la derogación de todas las disposiciones de igual o menor jerarquía, contrarias a tal norma más reciente. </w:t>
      </w:r>
    </w:p>
    <w:p w14:paraId="3693EF87"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Especialidad de la Norma.</w:t>
      </w:r>
      <w:r w:rsidRPr="00205DAB">
        <w:rPr>
          <w:rFonts w:ascii="Verdana" w:hAnsi="Verdana"/>
          <w:sz w:val="22"/>
          <w:lang w:val="es-ES"/>
        </w:rPr>
        <w:t xml:space="preserve">- En casos de contradicciones entre una norma de carácter general y otra de la materia específica, </w:t>
      </w:r>
      <w:r w:rsidR="008F4B98" w:rsidRPr="00205DAB">
        <w:rPr>
          <w:rFonts w:ascii="Verdana" w:hAnsi="Verdana"/>
          <w:sz w:val="22"/>
          <w:lang w:val="es-ES"/>
        </w:rPr>
        <w:t xml:space="preserve">de igual jerarquía, </w:t>
      </w:r>
      <w:r w:rsidRPr="00205DAB">
        <w:rPr>
          <w:rFonts w:ascii="Verdana" w:hAnsi="Verdana"/>
          <w:sz w:val="22"/>
          <w:lang w:val="es-ES"/>
        </w:rPr>
        <w:t>prevalecerá ésta última sobre la general.</w:t>
      </w:r>
    </w:p>
    <w:p w14:paraId="6458E449"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 xml:space="preserve">Principio de </w:t>
      </w:r>
      <w:r w:rsidR="008F4B98" w:rsidRPr="00205DAB">
        <w:rPr>
          <w:rFonts w:ascii="Verdana" w:hAnsi="Verdana"/>
          <w:b/>
          <w:sz w:val="22"/>
          <w:lang w:val="es-ES"/>
        </w:rPr>
        <w:t>Vigencia</w:t>
      </w:r>
      <w:r w:rsidRPr="00205DAB">
        <w:rPr>
          <w:rFonts w:ascii="Verdana" w:hAnsi="Verdana"/>
          <w:b/>
          <w:sz w:val="22"/>
          <w:lang w:val="es-ES"/>
        </w:rPr>
        <w:t xml:space="preserve"> de la Norma.</w:t>
      </w:r>
      <w:r w:rsidRPr="00205DAB">
        <w:rPr>
          <w:rFonts w:ascii="Verdana" w:hAnsi="Verdana"/>
          <w:sz w:val="22"/>
          <w:lang w:val="es-ES"/>
        </w:rPr>
        <w:t>- Toda norma legal permanecerá en vigencia en tanto no sea abrogada, derogada o subrogada directa o indirectamente por otra norma de igual o mayor jerarquía.</w:t>
      </w:r>
    </w:p>
    <w:p w14:paraId="413AA0FB" w14:textId="77777777" w:rsidR="00713F61"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Permisibilidad Normativa.</w:t>
      </w:r>
      <w:r w:rsidRPr="00205DAB">
        <w:rPr>
          <w:rFonts w:ascii="Verdana" w:hAnsi="Verdana"/>
          <w:sz w:val="22"/>
          <w:lang w:val="es-ES"/>
        </w:rPr>
        <w:t>- Lo que la Constitución, la Ley</w:t>
      </w:r>
      <w:r w:rsidR="00DF28ED" w:rsidRPr="00205DAB">
        <w:rPr>
          <w:rFonts w:ascii="Verdana" w:hAnsi="Verdana"/>
          <w:sz w:val="22"/>
          <w:lang w:val="es-ES"/>
        </w:rPr>
        <w:t xml:space="preserve">, el Estatuto, el </w:t>
      </w:r>
      <w:r w:rsidR="00CB40BF" w:rsidRPr="00205DAB">
        <w:rPr>
          <w:rFonts w:ascii="Verdana" w:hAnsi="Verdana"/>
          <w:sz w:val="22"/>
          <w:lang w:val="es-ES"/>
        </w:rPr>
        <w:t>Reglamento Interno</w:t>
      </w:r>
      <w:r w:rsidRPr="00205DAB">
        <w:rPr>
          <w:rFonts w:ascii="Verdana" w:hAnsi="Verdana"/>
          <w:sz w:val="22"/>
          <w:lang w:val="es-ES"/>
        </w:rPr>
        <w:t xml:space="preserve"> y la demás norma </w:t>
      </w:r>
      <w:r w:rsidR="00DF28ED" w:rsidRPr="00205DAB">
        <w:rPr>
          <w:rFonts w:ascii="Verdana" w:hAnsi="Verdana"/>
          <w:sz w:val="22"/>
          <w:lang w:val="es-ES"/>
        </w:rPr>
        <w:t>interna y externa aplicable,</w:t>
      </w:r>
      <w:r w:rsidRPr="00205DAB">
        <w:rPr>
          <w:rFonts w:ascii="Verdana" w:hAnsi="Verdana"/>
          <w:sz w:val="22"/>
          <w:lang w:val="es-ES"/>
        </w:rPr>
        <w:t xml:space="preserve"> expresamente no prohíba, estará permitido.</w:t>
      </w:r>
    </w:p>
    <w:p w14:paraId="013E9C92" w14:textId="77777777" w:rsidR="00AE5BE3" w:rsidRPr="00205DAB" w:rsidRDefault="00AE5BE3" w:rsidP="00713F61">
      <w:pPr>
        <w:pStyle w:val="Prrafodelista"/>
        <w:numPr>
          <w:ilvl w:val="0"/>
          <w:numId w:val="66"/>
        </w:numPr>
        <w:tabs>
          <w:tab w:val="left" w:pos="1134"/>
        </w:tabs>
        <w:jc w:val="both"/>
        <w:rPr>
          <w:rFonts w:ascii="Verdana" w:hAnsi="Verdana"/>
          <w:sz w:val="22"/>
          <w:lang w:val="es-ES"/>
        </w:rPr>
      </w:pPr>
      <w:r w:rsidRPr="00205DAB">
        <w:rPr>
          <w:rFonts w:ascii="Verdana" w:hAnsi="Verdana"/>
          <w:b/>
          <w:sz w:val="22"/>
          <w:lang w:val="es-ES"/>
        </w:rPr>
        <w:t>Principio de Presunción de Conocimiento de la Norma.</w:t>
      </w:r>
      <w:r w:rsidRPr="00205DAB">
        <w:rPr>
          <w:rFonts w:ascii="Verdana" w:hAnsi="Verdana"/>
          <w:sz w:val="22"/>
          <w:lang w:val="es-ES"/>
        </w:rPr>
        <w:t>- Se presume el conocimiento de toda norma legal, por parte de todas las personas naturales y jurídicas, a partir de su publicación y entrada en vigencia. Nadie podrá alegar desconocimiento de la norma, ante su efecto.</w:t>
      </w:r>
    </w:p>
    <w:p w14:paraId="5A094948" w14:textId="77777777" w:rsidR="00AE5BE3" w:rsidRPr="00205DAB" w:rsidRDefault="00AE5BE3" w:rsidP="004A6E3F">
      <w:pPr>
        <w:tabs>
          <w:tab w:val="left" w:pos="1134"/>
        </w:tabs>
        <w:ind w:left="142"/>
        <w:jc w:val="both"/>
        <w:rPr>
          <w:rFonts w:ascii="Verdana" w:hAnsi="Verdana"/>
          <w:sz w:val="22"/>
          <w:lang w:val="es-ES"/>
        </w:rPr>
      </w:pPr>
    </w:p>
    <w:p w14:paraId="314D2A7F" w14:textId="77777777" w:rsidR="00AE5BE3" w:rsidRPr="00205DAB" w:rsidRDefault="005E361B" w:rsidP="004A6E3F">
      <w:pPr>
        <w:tabs>
          <w:tab w:val="left" w:pos="1134"/>
        </w:tabs>
        <w:ind w:left="142"/>
        <w:jc w:val="both"/>
        <w:rPr>
          <w:rFonts w:ascii="Verdana" w:hAnsi="Verdana"/>
          <w:sz w:val="22"/>
          <w:lang w:val="es-ES"/>
        </w:rPr>
      </w:pPr>
      <w:r w:rsidRPr="00205DAB">
        <w:rPr>
          <w:rFonts w:ascii="Verdana" w:hAnsi="Verdana"/>
          <w:b/>
          <w:sz w:val="22"/>
          <w:lang w:val="es-ES"/>
        </w:rPr>
        <w:t>I</w:t>
      </w:r>
      <w:r w:rsidR="00713F61" w:rsidRPr="00205DAB">
        <w:rPr>
          <w:rFonts w:ascii="Verdana" w:hAnsi="Verdana"/>
          <w:b/>
          <w:sz w:val="22"/>
          <w:lang w:val="es-ES"/>
        </w:rPr>
        <w:t>I</w:t>
      </w:r>
      <w:r w:rsidRPr="00205DAB">
        <w:rPr>
          <w:rFonts w:ascii="Verdana" w:hAnsi="Verdana"/>
          <w:b/>
          <w:sz w:val="22"/>
          <w:lang w:val="es-ES"/>
        </w:rPr>
        <w:t>.</w:t>
      </w:r>
      <w:r w:rsidR="00AE5BE3" w:rsidRPr="00205DAB">
        <w:rPr>
          <w:rFonts w:ascii="Verdana" w:hAnsi="Verdana"/>
          <w:sz w:val="22"/>
          <w:lang w:val="es-ES"/>
        </w:rPr>
        <w:t xml:space="preserve"> En caso de que los principios establecidos en el parágrafo anterior sean insuficientes para la resolución de conflictos de aplicación jurídica, se podrá recurrir a otros principios como el de aplicación analógica, de supremacía de la Ley, de sujeción al sistema de fuentes, de publicidad de la norma y otros establecidos por la doctrina jurídica o por otras normas legales aplicables.</w:t>
      </w:r>
    </w:p>
    <w:p w14:paraId="7864192F" w14:textId="77777777" w:rsidR="000C0E5E" w:rsidRPr="00205DAB" w:rsidRDefault="000C0E5E" w:rsidP="004A6E3F">
      <w:pPr>
        <w:jc w:val="both"/>
        <w:rPr>
          <w:rFonts w:ascii="Verdana" w:hAnsi="Verdana"/>
          <w:sz w:val="22"/>
          <w:lang w:val="es-ES"/>
        </w:rPr>
      </w:pPr>
    </w:p>
    <w:p w14:paraId="3327121E" w14:textId="77777777" w:rsidR="000C0E5E" w:rsidRPr="00205DAB" w:rsidRDefault="00713F61" w:rsidP="00713F61">
      <w:pPr>
        <w:tabs>
          <w:tab w:val="left" w:pos="1134"/>
        </w:tabs>
        <w:jc w:val="both"/>
        <w:rPr>
          <w:rFonts w:ascii="Verdana" w:hAnsi="Verdana"/>
          <w:sz w:val="22"/>
          <w:lang w:val="es-ES"/>
        </w:rPr>
      </w:pPr>
      <w:r w:rsidRPr="00205DAB">
        <w:rPr>
          <w:rFonts w:ascii="Verdana" w:hAnsi="Verdana"/>
          <w:b/>
          <w:sz w:val="22"/>
          <w:lang w:val="es-BO"/>
        </w:rPr>
        <w:t>ARTÍCULO 13</w:t>
      </w:r>
      <w:r w:rsidR="00345820" w:rsidRPr="00205DAB">
        <w:rPr>
          <w:rFonts w:ascii="Verdana" w:hAnsi="Verdana"/>
          <w:b/>
          <w:sz w:val="22"/>
          <w:lang w:val="es-BO"/>
        </w:rPr>
        <w:t>2</w:t>
      </w:r>
      <w:r w:rsidRPr="00205DAB">
        <w:rPr>
          <w:rFonts w:ascii="Verdana" w:hAnsi="Verdana"/>
          <w:b/>
          <w:sz w:val="22"/>
          <w:lang w:val="es-BO"/>
        </w:rPr>
        <w:t xml:space="preserve">. (FUNCIÓN INTERPRETATIVA DE LAS NORMAS Y RESOLUCIONES). </w:t>
      </w:r>
      <w:r w:rsidR="00020F3B" w:rsidRPr="00205DAB">
        <w:rPr>
          <w:rFonts w:ascii="Verdana" w:hAnsi="Verdana"/>
          <w:sz w:val="22"/>
          <w:lang w:val="es-ES"/>
        </w:rPr>
        <w:t>El Cons</w:t>
      </w:r>
      <w:r w:rsidR="000C0E5E" w:rsidRPr="00205DAB">
        <w:rPr>
          <w:rFonts w:ascii="Verdana" w:hAnsi="Verdana"/>
          <w:sz w:val="22"/>
          <w:lang w:val="es-ES"/>
        </w:rPr>
        <w:t xml:space="preserve">ejo </w:t>
      </w:r>
      <w:r w:rsidR="00020F3B" w:rsidRPr="00205DAB">
        <w:rPr>
          <w:rFonts w:ascii="Verdana" w:hAnsi="Verdana"/>
          <w:sz w:val="22"/>
          <w:lang w:val="es-ES"/>
        </w:rPr>
        <w:t>Directivo ejercerá la</w:t>
      </w:r>
      <w:r w:rsidR="000C0E5E" w:rsidRPr="00205DAB">
        <w:rPr>
          <w:rFonts w:ascii="Verdana" w:hAnsi="Verdana"/>
          <w:sz w:val="22"/>
          <w:lang w:val="es-ES"/>
        </w:rPr>
        <w:t xml:space="preserve"> función interpretativa de</w:t>
      </w:r>
      <w:r w:rsidR="00020F3B" w:rsidRPr="00205DAB">
        <w:rPr>
          <w:rFonts w:ascii="Verdana" w:hAnsi="Verdana"/>
          <w:sz w:val="22"/>
          <w:lang w:val="es-ES"/>
        </w:rPr>
        <w:t xml:space="preserve">l Estatuto Orgánico, del </w:t>
      </w:r>
      <w:r w:rsidR="00CB40BF" w:rsidRPr="00205DAB">
        <w:rPr>
          <w:rFonts w:ascii="Verdana" w:hAnsi="Verdana"/>
          <w:sz w:val="22"/>
          <w:lang w:val="es-ES"/>
        </w:rPr>
        <w:t>Reglamento Interno</w:t>
      </w:r>
      <w:r w:rsidR="00020F3B" w:rsidRPr="00205DAB">
        <w:rPr>
          <w:rFonts w:ascii="Verdana" w:hAnsi="Verdana"/>
          <w:sz w:val="22"/>
          <w:lang w:val="es-ES"/>
        </w:rPr>
        <w:t>, de las Resoluciones de Congreso, de Asamblea, de Consejo Directivo y otras normas internas de AMDECO</w:t>
      </w:r>
      <w:r w:rsidR="000C0E5E" w:rsidRPr="00205DAB">
        <w:rPr>
          <w:rFonts w:ascii="Verdana" w:hAnsi="Verdana"/>
          <w:sz w:val="22"/>
          <w:lang w:val="es-ES"/>
        </w:rPr>
        <w:t xml:space="preserve"> tomando como criterio para tal efecto la </w:t>
      </w:r>
      <w:r w:rsidR="00020F3B" w:rsidRPr="00205DAB">
        <w:rPr>
          <w:rFonts w:ascii="Verdana" w:hAnsi="Verdana"/>
          <w:sz w:val="22"/>
          <w:lang w:val="es-ES"/>
        </w:rPr>
        <w:t xml:space="preserve">fundamentación y </w:t>
      </w:r>
      <w:r w:rsidR="000C0E5E" w:rsidRPr="00205DAB">
        <w:rPr>
          <w:rFonts w:ascii="Verdana" w:hAnsi="Verdana"/>
          <w:sz w:val="22"/>
          <w:lang w:val="es-ES"/>
        </w:rPr>
        <w:t xml:space="preserve">voluntad </w:t>
      </w:r>
      <w:r w:rsidR="00020F3B" w:rsidRPr="00205DAB">
        <w:rPr>
          <w:rFonts w:ascii="Verdana" w:hAnsi="Verdana"/>
          <w:sz w:val="22"/>
          <w:lang w:val="es-ES"/>
        </w:rPr>
        <w:t>de</w:t>
      </w:r>
      <w:r w:rsidR="008F4B98" w:rsidRPr="00205DAB">
        <w:rPr>
          <w:rFonts w:ascii="Verdana" w:hAnsi="Verdana"/>
          <w:sz w:val="22"/>
          <w:lang w:val="es-ES"/>
        </w:rPr>
        <w:t xml:space="preserve"> lo</w:t>
      </w:r>
      <w:r w:rsidR="00020F3B" w:rsidRPr="00205DAB">
        <w:rPr>
          <w:rFonts w:ascii="Verdana" w:hAnsi="Verdana"/>
          <w:sz w:val="22"/>
          <w:lang w:val="es-ES"/>
        </w:rPr>
        <w:t>s actores de su aprobación,</w:t>
      </w:r>
      <w:r w:rsidR="000C0E5E" w:rsidRPr="00205DAB">
        <w:rPr>
          <w:rFonts w:ascii="Verdana" w:hAnsi="Verdana"/>
          <w:sz w:val="22"/>
          <w:lang w:val="es-ES"/>
        </w:rPr>
        <w:t xml:space="preserve"> de acuerdo a las actas, resoluciones y considerandos de la misma.</w:t>
      </w:r>
      <w:r w:rsidR="00020F3B" w:rsidRPr="00205DAB">
        <w:rPr>
          <w:rFonts w:ascii="Verdana" w:hAnsi="Verdana"/>
          <w:sz w:val="22"/>
          <w:lang w:val="es-ES"/>
        </w:rPr>
        <w:t xml:space="preserve"> Las resoluciones del Tribunal de Ética serán interpretadas por la misma instancia, bajo las mismas consideraciones.</w:t>
      </w:r>
    </w:p>
    <w:p w14:paraId="7CEECE0E" w14:textId="77777777" w:rsidR="000C0E5E" w:rsidRPr="00205DAB" w:rsidRDefault="000C0E5E" w:rsidP="004A6E3F">
      <w:pPr>
        <w:jc w:val="both"/>
        <w:rPr>
          <w:rFonts w:ascii="Verdana" w:hAnsi="Verdana"/>
          <w:b/>
          <w:sz w:val="22"/>
          <w:lang w:val="es-ES"/>
        </w:rPr>
      </w:pPr>
    </w:p>
    <w:p w14:paraId="7063E206" w14:textId="77777777" w:rsidR="00B07F63" w:rsidRPr="00205DAB" w:rsidRDefault="00B07F63" w:rsidP="00073B62">
      <w:pPr>
        <w:rPr>
          <w:rFonts w:ascii="Verdana" w:hAnsi="Verdana"/>
          <w:b/>
          <w:sz w:val="22"/>
          <w:lang w:val="es-ES"/>
        </w:rPr>
      </w:pPr>
      <w:r w:rsidRPr="00205DAB">
        <w:rPr>
          <w:rFonts w:ascii="Verdana" w:hAnsi="Verdana"/>
          <w:b/>
          <w:sz w:val="22"/>
          <w:lang w:val="es-ES"/>
        </w:rPr>
        <w:t>CAPÍTULO</w:t>
      </w:r>
      <w:r w:rsidR="00734ED6" w:rsidRPr="00205DAB">
        <w:rPr>
          <w:rFonts w:ascii="Verdana" w:hAnsi="Verdana"/>
          <w:b/>
          <w:sz w:val="22"/>
          <w:lang w:val="es-ES"/>
        </w:rPr>
        <w:t xml:space="preserve"> II</w:t>
      </w:r>
    </w:p>
    <w:p w14:paraId="42E2F298" w14:textId="77777777" w:rsidR="00B07F63" w:rsidRPr="00205DAB" w:rsidRDefault="00B07F63" w:rsidP="00073B62">
      <w:pPr>
        <w:rPr>
          <w:rFonts w:ascii="Verdana" w:hAnsi="Verdana"/>
          <w:b/>
          <w:sz w:val="22"/>
          <w:lang w:val="es-ES"/>
        </w:rPr>
      </w:pPr>
      <w:r w:rsidRPr="00205DAB">
        <w:rPr>
          <w:rFonts w:ascii="Verdana" w:hAnsi="Verdana"/>
          <w:b/>
          <w:sz w:val="22"/>
          <w:lang w:val="es-ES"/>
        </w:rPr>
        <w:t>TRANSPARENCIA Y LUCHA CONTRA LA CORRUPCIÓN</w:t>
      </w:r>
    </w:p>
    <w:p w14:paraId="17819926" w14:textId="77777777" w:rsidR="005C17CE" w:rsidRPr="00205DAB" w:rsidRDefault="005C17CE" w:rsidP="004A6E3F">
      <w:pPr>
        <w:jc w:val="both"/>
        <w:rPr>
          <w:rFonts w:ascii="Verdana" w:hAnsi="Verdana"/>
          <w:b/>
          <w:sz w:val="22"/>
          <w:lang w:val="es-ES"/>
        </w:rPr>
      </w:pPr>
    </w:p>
    <w:p w14:paraId="61DCF7CE" w14:textId="77777777" w:rsidR="00D57BDD" w:rsidRPr="00205DAB" w:rsidRDefault="00713F61" w:rsidP="00713F61">
      <w:pPr>
        <w:tabs>
          <w:tab w:val="left" w:pos="1134"/>
        </w:tabs>
        <w:jc w:val="both"/>
        <w:rPr>
          <w:rFonts w:ascii="Verdana" w:hAnsi="Verdana"/>
          <w:sz w:val="22"/>
          <w:lang w:val="es-BO"/>
        </w:rPr>
      </w:pPr>
      <w:r w:rsidRPr="00205DAB">
        <w:rPr>
          <w:rFonts w:ascii="Verdana" w:hAnsi="Verdana"/>
          <w:b/>
          <w:sz w:val="22"/>
          <w:lang w:val="es-BO"/>
        </w:rPr>
        <w:t>ARTÍCULO 13</w:t>
      </w:r>
      <w:r w:rsidR="00345820" w:rsidRPr="00205DAB">
        <w:rPr>
          <w:rFonts w:ascii="Verdana" w:hAnsi="Verdana"/>
          <w:b/>
          <w:sz w:val="22"/>
          <w:lang w:val="es-BO"/>
        </w:rPr>
        <w:t>3</w:t>
      </w:r>
      <w:r w:rsidRPr="00205DAB">
        <w:rPr>
          <w:rFonts w:ascii="Verdana" w:hAnsi="Verdana"/>
          <w:b/>
          <w:sz w:val="22"/>
          <w:lang w:val="es-BO"/>
        </w:rPr>
        <w:t xml:space="preserve">. (TRANSPARENCIA INSTITUCIONAL). </w:t>
      </w:r>
      <w:r w:rsidR="005E361B" w:rsidRPr="00205DAB">
        <w:rPr>
          <w:rFonts w:ascii="Verdana" w:hAnsi="Verdana"/>
          <w:b/>
          <w:sz w:val="22"/>
          <w:lang w:val="es-ES"/>
        </w:rPr>
        <w:t>I.</w:t>
      </w:r>
      <w:r w:rsidR="00D57BDD" w:rsidRPr="00205DAB">
        <w:rPr>
          <w:rFonts w:ascii="Verdana" w:hAnsi="Verdana"/>
          <w:sz w:val="22"/>
          <w:lang w:val="es-ES"/>
        </w:rPr>
        <w:t xml:space="preserve"> AMDECO establecerá un sistema integral de transparencia y acceso efectivo, ágil, oportuno y completo a la información institucional y generada, de manera de cualificar y transparentar todas las acciones normativas, ejecutivas, administrativas y operativas de sus diferentes instancias, incluyendo sus instancias desconcentradas y descentralizadas.</w:t>
      </w:r>
    </w:p>
    <w:p w14:paraId="751B9218" w14:textId="77777777" w:rsidR="00D57BDD" w:rsidRPr="00205DAB" w:rsidRDefault="00D57BDD" w:rsidP="004A6E3F">
      <w:pPr>
        <w:jc w:val="both"/>
        <w:rPr>
          <w:rFonts w:ascii="Verdana" w:hAnsi="Verdana"/>
          <w:sz w:val="22"/>
          <w:lang w:val="es-ES"/>
        </w:rPr>
      </w:pPr>
    </w:p>
    <w:p w14:paraId="3DC09103" w14:textId="77777777" w:rsidR="00D57BDD" w:rsidRPr="00205DAB" w:rsidRDefault="005E361B" w:rsidP="004A6E3F">
      <w:pPr>
        <w:jc w:val="both"/>
        <w:rPr>
          <w:rFonts w:ascii="Verdana" w:hAnsi="Verdana"/>
          <w:sz w:val="22"/>
          <w:lang w:val="es-ES"/>
        </w:rPr>
      </w:pPr>
      <w:r w:rsidRPr="00205DAB">
        <w:rPr>
          <w:rFonts w:ascii="Verdana" w:hAnsi="Verdana"/>
          <w:b/>
          <w:sz w:val="22"/>
          <w:lang w:val="es-ES"/>
        </w:rPr>
        <w:t>I</w:t>
      </w:r>
      <w:r w:rsidR="00713F61" w:rsidRPr="00205DAB">
        <w:rPr>
          <w:rFonts w:ascii="Verdana" w:hAnsi="Verdana"/>
          <w:b/>
          <w:sz w:val="22"/>
          <w:lang w:val="es-ES"/>
        </w:rPr>
        <w:t>I</w:t>
      </w:r>
      <w:r w:rsidRPr="00205DAB">
        <w:rPr>
          <w:rFonts w:ascii="Verdana" w:hAnsi="Verdana"/>
          <w:b/>
          <w:sz w:val="22"/>
          <w:lang w:val="es-ES"/>
        </w:rPr>
        <w:t>.</w:t>
      </w:r>
      <w:r w:rsidR="00D57BDD" w:rsidRPr="00205DAB">
        <w:rPr>
          <w:rFonts w:ascii="Verdana" w:hAnsi="Verdana"/>
          <w:sz w:val="22"/>
          <w:lang w:val="es-ES"/>
        </w:rPr>
        <w:t xml:space="preserve"> </w:t>
      </w:r>
      <w:bookmarkStart w:id="17" w:name="_Toc344453808"/>
      <w:r w:rsidR="00D57BDD" w:rsidRPr="00205DAB">
        <w:rPr>
          <w:rFonts w:ascii="Verdana" w:hAnsi="Verdana"/>
          <w:sz w:val="22"/>
          <w:lang w:val="es-ES"/>
        </w:rPr>
        <w:t>En el marco de política de inclusión social y cultural y en aplicación del derecho de petición establecido en el A</w:t>
      </w:r>
      <w:r w:rsidR="00775553" w:rsidRPr="00205DAB">
        <w:rPr>
          <w:rFonts w:ascii="Verdana" w:hAnsi="Verdana"/>
          <w:sz w:val="22"/>
          <w:lang w:val="es-ES"/>
        </w:rPr>
        <w:t>rtículo 24 de la Constitución,</w:t>
      </w:r>
      <w:r w:rsidR="00D57BDD" w:rsidRPr="00205DAB">
        <w:rPr>
          <w:rFonts w:ascii="Verdana" w:hAnsi="Verdana"/>
          <w:sz w:val="22"/>
          <w:lang w:val="es-ES"/>
        </w:rPr>
        <w:t xml:space="preserve"> las solicitudes de </w:t>
      </w:r>
      <w:r w:rsidR="00D57BDD" w:rsidRPr="00205DAB">
        <w:rPr>
          <w:rFonts w:ascii="Verdana" w:hAnsi="Verdana"/>
          <w:sz w:val="22"/>
          <w:lang w:val="es-ES"/>
        </w:rPr>
        <w:lastRenderedPageBreak/>
        <w:t xml:space="preserve">información podrán ser de manera verbal o escrita, en cualquiera de sus reparticiones e instancias, con la sola presentación de su documento de identidad. </w:t>
      </w:r>
      <w:bookmarkEnd w:id="17"/>
    </w:p>
    <w:p w14:paraId="1F880851" w14:textId="77777777" w:rsidR="00D57BDD" w:rsidRPr="00205DAB" w:rsidRDefault="00D57BDD" w:rsidP="004A6E3F">
      <w:pPr>
        <w:tabs>
          <w:tab w:val="left" w:pos="1134"/>
        </w:tabs>
        <w:jc w:val="both"/>
        <w:rPr>
          <w:rFonts w:ascii="Verdana" w:hAnsi="Verdana"/>
          <w:sz w:val="22"/>
          <w:lang w:val="es-BO"/>
        </w:rPr>
      </w:pPr>
    </w:p>
    <w:p w14:paraId="40B3D84D" w14:textId="77777777" w:rsidR="008C49CE" w:rsidRPr="00205DAB" w:rsidRDefault="00713F61" w:rsidP="00713F61">
      <w:pPr>
        <w:tabs>
          <w:tab w:val="left" w:pos="1134"/>
        </w:tabs>
        <w:jc w:val="both"/>
        <w:rPr>
          <w:rFonts w:ascii="Verdana" w:hAnsi="Verdana"/>
          <w:sz w:val="22"/>
          <w:lang w:val="es-ES"/>
        </w:rPr>
      </w:pPr>
      <w:r w:rsidRPr="00205DAB">
        <w:rPr>
          <w:rFonts w:ascii="Verdana" w:hAnsi="Verdana"/>
          <w:b/>
          <w:sz w:val="22"/>
          <w:lang w:val="es-BO"/>
        </w:rPr>
        <w:t>ARTÍCULO 13</w:t>
      </w:r>
      <w:r w:rsidR="00345820" w:rsidRPr="00205DAB">
        <w:rPr>
          <w:rFonts w:ascii="Verdana" w:hAnsi="Verdana"/>
          <w:b/>
          <w:sz w:val="22"/>
          <w:lang w:val="es-BO"/>
        </w:rPr>
        <w:t>4</w:t>
      </w:r>
      <w:r w:rsidRPr="00205DAB">
        <w:rPr>
          <w:rFonts w:ascii="Verdana" w:hAnsi="Verdana"/>
          <w:b/>
          <w:sz w:val="22"/>
          <w:lang w:val="es-BO"/>
        </w:rPr>
        <w:t xml:space="preserve">. (CERO TOLERANCIA A LA CORRUPCIÓN). </w:t>
      </w:r>
      <w:r w:rsidR="005E361B" w:rsidRPr="00205DAB">
        <w:rPr>
          <w:rFonts w:ascii="Verdana" w:hAnsi="Verdana"/>
          <w:b/>
          <w:sz w:val="22"/>
          <w:lang w:val="es-ES"/>
        </w:rPr>
        <w:t>I.</w:t>
      </w:r>
      <w:r w:rsidR="008C49CE" w:rsidRPr="00205DAB">
        <w:rPr>
          <w:rFonts w:ascii="Verdana" w:hAnsi="Verdana"/>
          <w:sz w:val="22"/>
          <w:lang w:val="es-ES"/>
        </w:rPr>
        <w:t xml:space="preserve"> Por ninguna razón, los integrantes del Consejo Directivo y otros representantes de AMDECO, las entidades miembros, los funcionarios y los ciudadanos, ciudadanas y actores de la representación social tolerarán los actos de corrupción, en la administración de AMDECO. Todos los referidos tendrán la obligación de prevenir, advertir y denunciar todos los actos de corrupción y otras irregularidades suscitadas en la administración de AMDECO, siendo la indiferencia ante el conocimiento, considerada complicidad de tales actos de corrupción.</w:t>
      </w:r>
    </w:p>
    <w:p w14:paraId="4E7DE9BF" w14:textId="77777777" w:rsidR="008C49CE" w:rsidRPr="00205DAB" w:rsidRDefault="008C49CE" w:rsidP="004A6E3F">
      <w:pPr>
        <w:jc w:val="both"/>
        <w:rPr>
          <w:rFonts w:ascii="Verdana" w:hAnsi="Verdana"/>
          <w:sz w:val="22"/>
          <w:lang w:val="es-ES"/>
        </w:rPr>
      </w:pPr>
    </w:p>
    <w:p w14:paraId="4F7D342E" w14:textId="77777777" w:rsidR="008C49CE" w:rsidRPr="00205DAB" w:rsidRDefault="005E361B" w:rsidP="004A6E3F">
      <w:pPr>
        <w:jc w:val="both"/>
        <w:rPr>
          <w:rFonts w:ascii="Verdana" w:hAnsi="Verdana"/>
          <w:sz w:val="22"/>
          <w:lang w:val="es-ES"/>
        </w:rPr>
      </w:pPr>
      <w:r w:rsidRPr="00205DAB">
        <w:rPr>
          <w:rFonts w:ascii="Verdana" w:hAnsi="Verdana"/>
          <w:b/>
          <w:sz w:val="22"/>
          <w:lang w:val="es-ES"/>
        </w:rPr>
        <w:t>I</w:t>
      </w:r>
      <w:r w:rsidR="00713F61" w:rsidRPr="00205DAB">
        <w:rPr>
          <w:rFonts w:ascii="Verdana" w:hAnsi="Verdana"/>
          <w:b/>
          <w:sz w:val="22"/>
          <w:lang w:val="es-ES"/>
        </w:rPr>
        <w:t>I</w:t>
      </w:r>
      <w:r w:rsidRPr="00205DAB">
        <w:rPr>
          <w:rFonts w:ascii="Verdana" w:hAnsi="Verdana"/>
          <w:b/>
          <w:sz w:val="22"/>
          <w:lang w:val="es-ES"/>
        </w:rPr>
        <w:t>.</w:t>
      </w:r>
      <w:r w:rsidR="008C49CE" w:rsidRPr="00205DAB">
        <w:rPr>
          <w:rFonts w:ascii="Verdana" w:hAnsi="Verdana"/>
          <w:sz w:val="22"/>
          <w:lang w:val="es-ES"/>
        </w:rPr>
        <w:t xml:space="preserve"> El Tribunal de Ética se constituirá en la instancia responsable de velar por la transparencia y lucha contra la corrupción. Para ello, además de sus atribuciones, tendrá las siguientes: </w:t>
      </w:r>
    </w:p>
    <w:p w14:paraId="1147A2DA" w14:textId="77777777" w:rsidR="00713F61" w:rsidRPr="00205DAB" w:rsidRDefault="00713F61" w:rsidP="004A6E3F">
      <w:pPr>
        <w:jc w:val="both"/>
        <w:rPr>
          <w:rFonts w:ascii="Verdana" w:hAnsi="Verdana"/>
          <w:sz w:val="22"/>
          <w:lang w:val="es-ES"/>
        </w:rPr>
      </w:pPr>
    </w:p>
    <w:p w14:paraId="043F4C62" w14:textId="77777777" w:rsidR="008C49CE" w:rsidRPr="00205DAB" w:rsidRDefault="008C49CE" w:rsidP="004A6E3F">
      <w:pPr>
        <w:numPr>
          <w:ilvl w:val="0"/>
          <w:numId w:val="53"/>
        </w:numPr>
        <w:jc w:val="both"/>
        <w:rPr>
          <w:rFonts w:ascii="Verdana" w:hAnsi="Verdana"/>
          <w:sz w:val="22"/>
          <w:lang w:val="es-ES"/>
        </w:rPr>
      </w:pPr>
      <w:r w:rsidRPr="00205DAB">
        <w:rPr>
          <w:rFonts w:ascii="Verdana" w:hAnsi="Verdana"/>
          <w:sz w:val="22"/>
          <w:lang w:val="es-ES"/>
        </w:rPr>
        <w:t>Supervisar la calidad y efectividad de la implementación del sistema de transparencia y acceso a la información pública.</w:t>
      </w:r>
    </w:p>
    <w:p w14:paraId="0B61EE26" w14:textId="77777777" w:rsidR="008C49CE" w:rsidRPr="00205DAB" w:rsidRDefault="008C49CE" w:rsidP="004A6E3F">
      <w:pPr>
        <w:numPr>
          <w:ilvl w:val="0"/>
          <w:numId w:val="53"/>
        </w:numPr>
        <w:jc w:val="both"/>
        <w:rPr>
          <w:rFonts w:ascii="Verdana" w:hAnsi="Verdana"/>
          <w:sz w:val="22"/>
          <w:lang w:val="es-ES"/>
        </w:rPr>
      </w:pPr>
      <w:r w:rsidRPr="00205DAB">
        <w:rPr>
          <w:rFonts w:ascii="Verdana" w:hAnsi="Verdana"/>
          <w:sz w:val="22"/>
          <w:lang w:val="es-ES"/>
        </w:rPr>
        <w:t>Gestionar la prevención de la corrupción, conflicto de intereses y otras irregularidades.</w:t>
      </w:r>
    </w:p>
    <w:p w14:paraId="46F9D12A" w14:textId="77777777" w:rsidR="008C49CE" w:rsidRPr="00205DAB" w:rsidRDefault="008C49CE" w:rsidP="004A6E3F">
      <w:pPr>
        <w:numPr>
          <w:ilvl w:val="0"/>
          <w:numId w:val="53"/>
        </w:numPr>
        <w:jc w:val="both"/>
        <w:rPr>
          <w:rFonts w:ascii="Verdana" w:hAnsi="Verdana"/>
          <w:sz w:val="22"/>
          <w:lang w:val="es-ES"/>
        </w:rPr>
      </w:pPr>
      <w:r w:rsidRPr="00205DAB">
        <w:rPr>
          <w:rFonts w:ascii="Verdana" w:hAnsi="Verdana"/>
          <w:sz w:val="22"/>
          <w:lang w:val="es-ES"/>
        </w:rPr>
        <w:t xml:space="preserve">Supervisar </w:t>
      </w:r>
      <w:r w:rsidR="00E55298" w:rsidRPr="00205DAB">
        <w:rPr>
          <w:rFonts w:ascii="Verdana" w:hAnsi="Verdana"/>
          <w:sz w:val="22"/>
          <w:lang w:val="es-ES"/>
        </w:rPr>
        <w:t xml:space="preserve">el cumplimiento de </w:t>
      </w:r>
      <w:r w:rsidRPr="00205DAB">
        <w:rPr>
          <w:rFonts w:ascii="Verdana" w:hAnsi="Verdana"/>
          <w:sz w:val="22"/>
          <w:lang w:val="es-ES"/>
        </w:rPr>
        <w:t>la realización de los eventos de rendición pública de cuentas de los recursos fiscales</w:t>
      </w:r>
      <w:r w:rsidR="00E55298" w:rsidRPr="00205DAB">
        <w:rPr>
          <w:rFonts w:ascii="Verdana" w:hAnsi="Verdana"/>
          <w:sz w:val="22"/>
          <w:lang w:val="es-ES"/>
        </w:rPr>
        <w:t xml:space="preserve"> provenientes de la ley 540</w:t>
      </w:r>
      <w:r w:rsidRPr="00205DAB">
        <w:rPr>
          <w:rFonts w:ascii="Verdana" w:hAnsi="Verdana"/>
          <w:sz w:val="22"/>
          <w:lang w:val="es-ES"/>
        </w:rPr>
        <w:t>.</w:t>
      </w:r>
    </w:p>
    <w:p w14:paraId="78DA1C49" w14:textId="77777777" w:rsidR="008C49CE" w:rsidRPr="00205DAB" w:rsidRDefault="008C49CE" w:rsidP="004A6E3F">
      <w:pPr>
        <w:numPr>
          <w:ilvl w:val="0"/>
          <w:numId w:val="53"/>
        </w:numPr>
        <w:jc w:val="both"/>
        <w:rPr>
          <w:rFonts w:ascii="Verdana" w:hAnsi="Verdana"/>
          <w:sz w:val="22"/>
          <w:lang w:val="es-ES"/>
        </w:rPr>
      </w:pPr>
      <w:r w:rsidRPr="00205DAB">
        <w:rPr>
          <w:rFonts w:ascii="Verdana" w:hAnsi="Verdana"/>
          <w:sz w:val="22"/>
          <w:lang w:val="es-ES"/>
        </w:rPr>
        <w:t>Investigar actos de corrupción y otras irregularidades que hayan sido denunciadas e identificadas, con el apoyo o coordinación de las instancias llamadas por ley.</w:t>
      </w:r>
    </w:p>
    <w:p w14:paraId="627C092A" w14:textId="77777777" w:rsidR="008C49CE" w:rsidRPr="00205DAB" w:rsidRDefault="008C49CE" w:rsidP="004A6E3F">
      <w:pPr>
        <w:numPr>
          <w:ilvl w:val="0"/>
          <w:numId w:val="53"/>
        </w:numPr>
        <w:jc w:val="both"/>
        <w:rPr>
          <w:rFonts w:ascii="Verdana" w:hAnsi="Verdana"/>
          <w:sz w:val="22"/>
          <w:lang w:val="es-ES"/>
        </w:rPr>
      </w:pPr>
      <w:r w:rsidRPr="00205DAB">
        <w:rPr>
          <w:rFonts w:ascii="Verdana" w:hAnsi="Verdana"/>
          <w:sz w:val="22"/>
          <w:lang w:val="es-ES"/>
        </w:rPr>
        <w:t>Gestionar y hacer el seguimiento de las denuncias de actos de corrupción y otras irregularidades ante las instancias de la justicia ordinaria.</w:t>
      </w:r>
    </w:p>
    <w:p w14:paraId="4B7878C8" w14:textId="77777777" w:rsidR="008C49CE" w:rsidRPr="00205DAB" w:rsidRDefault="008C49CE" w:rsidP="004A6E3F">
      <w:pPr>
        <w:jc w:val="both"/>
        <w:rPr>
          <w:rStyle w:val="Hipervnculo"/>
          <w:rFonts w:ascii="Verdana" w:hAnsi="Verdana"/>
          <w:b/>
          <w:color w:val="auto"/>
          <w:sz w:val="22"/>
          <w:u w:val="none"/>
          <w:lang w:val="es-ES"/>
        </w:rPr>
      </w:pPr>
    </w:p>
    <w:p w14:paraId="67BE7967" w14:textId="77777777" w:rsidR="008C49CE" w:rsidRPr="00205DAB" w:rsidRDefault="005E361B" w:rsidP="004A6E3F">
      <w:pPr>
        <w:jc w:val="both"/>
        <w:rPr>
          <w:rFonts w:ascii="Verdana" w:hAnsi="Verdana"/>
          <w:sz w:val="22"/>
          <w:lang w:val="es-ES"/>
        </w:rPr>
      </w:pPr>
      <w:r w:rsidRPr="00205DAB">
        <w:rPr>
          <w:rFonts w:ascii="Verdana" w:hAnsi="Verdana"/>
          <w:b/>
          <w:sz w:val="22"/>
          <w:lang w:val="es-ES"/>
        </w:rPr>
        <w:t>I</w:t>
      </w:r>
      <w:r w:rsidR="00713F61" w:rsidRPr="00205DAB">
        <w:rPr>
          <w:rFonts w:ascii="Verdana" w:hAnsi="Verdana"/>
          <w:b/>
          <w:sz w:val="22"/>
          <w:lang w:val="es-ES"/>
        </w:rPr>
        <w:t>II</w:t>
      </w:r>
      <w:r w:rsidRPr="00205DAB">
        <w:rPr>
          <w:rFonts w:ascii="Verdana" w:hAnsi="Verdana"/>
          <w:b/>
          <w:sz w:val="22"/>
          <w:lang w:val="es-ES"/>
        </w:rPr>
        <w:t>.</w:t>
      </w:r>
      <w:r w:rsidR="008C49CE" w:rsidRPr="00205DAB">
        <w:rPr>
          <w:rFonts w:ascii="Verdana" w:hAnsi="Verdana"/>
          <w:sz w:val="22"/>
          <w:lang w:val="es-ES"/>
        </w:rPr>
        <w:t xml:space="preserve"> AMDECO solicitará a las autoridades y actores de los procesos de investigación, garantizar la confidencialidad y protección de las y los denunciantes que así lo solicitaren de manera verbal o escrita, debiendo ante violación de tal derecho remitir el caso a la justicia ordinaria para su procesamiento, conforme establece la ley.</w:t>
      </w:r>
    </w:p>
    <w:p w14:paraId="11446213" w14:textId="77777777" w:rsidR="00D57BDD" w:rsidRPr="00205DAB" w:rsidRDefault="00D57BDD" w:rsidP="004A6E3F">
      <w:pPr>
        <w:jc w:val="both"/>
        <w:rPr>
          <w:rFonts w:ascii="Verdana" w:hAnsi="Verdana"/>
          <w:sz w:val="22"/>
          <w:lang w:val="es-ES"/>
        </w:rPr>
      </w:pPr>
    </w:p>
    <w:p w14:paraId="07733DD6" w14:textId="77777777" w:rsidR="00A268A6" w:rsidRPr="00205DAB" w:rsidRDefault="00A268A6" w:rsidP="00073B62">
      <w:pPr>
        <w:rPr>
          <w:rFonts w:ascii="Verdana" w:hAnsi="Verdana"/>
          <w:b/>
          <w:sz w:val="22"/>
          <w:lang w:val="es-ES"/>
        </w:rPr>
      </w:pPr>
      <w:r w:rsidRPr="00205DAB">
        <w:rPr>
          <w:rFonts w:ascii="Verdana" w:hAnsi="Verdana"/>
          <w:b/>
          <w:sz w:val="22"/>
          <w:lang w:val="es-ES"/>
        </w:rPr>
        <w:t>TÍTULO VI</w:t>
      </w:r>
    </w:p>
    <w:p w14:paraId="6B17E06E" w14:textId="77777777" w:rsidR="00B07F63" w:rsidRPr="00205DAB" w:rsidRDefault="00B07F63" w:rsidP="00073B62">
      <w:pPr>
        <w:rPr>
          <w:rFonts w:ascii="Verdana" w:hAnsi="Verdana"/>
          <w:b/>
          <w:sz w:val="22"/>
          <w:lang w:val="es-ES"/>
        </w:rPr>
      </w:pPr>
      <w:r w:rsidRPr="00205DAB">
        <w:rPr>
          <w:rFonts w:ascii="Verdana" w:hAnsi="Verdana"/>
          <w:b/>
          <w:sz w:val="22"/>
          <w:lang w:val="es-ES"/>
        </w:rPr>
        <w:t>DISPOSICIONES SUBROGATORIAS Y FINALES</w:t>
      </w:r>
    </w:p>
    <w:p w14:paraId="0E09C3D1" w14:textId="77777777" w:rsidR="005C17CE" w:rsidRPr="00205DAB" w:rsidRDefault="005C17CE" w:rsidP="004A6E3F">
      <w:pPr>
        <w:jc w:val="both"/>
        <w:rPr>
          <w:rFonts w:ascii="Verdana" w:hAnsi="Verdana"/>
          <w:b/>
          <w:sz w:val="22"/>
          <w:lang w:val="es-ES"/>
        </w:rPr>
      </w:pPr>
    </w:p>
    <w:p w14:paraId="27A9D31D" w14:textId="77777777" w:rsidR="00B07F63" w:rsidRPr="00205DAB" w:rsidRDefault="00E752E8" w:rsidP="00073B62">
      <w:pPr>
        <w:rPr>
          <w:rFonts w:ascii="Verdana" w:hAnsi="Verdana"/>
          <w:b/>
          <w:sz w:val="22"/>
          <w:lang w:val="es-ES"/>
        </w:rPr>
      </w:pPr>
      <w:r w:rsidRPr="00205DAB">
        <w:rPr>
          <w:rFonts w:ascii="Verdana" w:hAnsi="Verdana"/>
          <w:b/>
          <w:sz w:val="22"/>
          <w:lang w:val="es-ES"/>
        </w:rPr>
        <w:t>DISPOSICIONES</w:t>
      </w:r>
      <w:r w:rsidR="00B07F63" w:rsidRPr="00205DAB">
        <w:rPr>
          <w:rFonts w:ascii="Verdana" w:hAnsi="Verdana"/>
          <w:b/>
          <w:sz w:val="22"/>
          <w:lang w:val="es-ES"/>
        </w:rPr>
        <w:t xml:space="preserve"> SUBROGATORIA</w:t>
      </w:r>
      <w:r w:rsidRPr="00205DAB">
        <w:rPr>
          <w:rFonts w:ascii="Verdana" w:hAnsi="Verdana"/>
          <w:b/>
          <w:sz w:val="22"/>
          <w:lang w:val="es-ES"/>
        </w:rPr>
        <w:t>, DEROGATORIAS Y ABROGATORIAS</w:t>
      </w:r>
    </w:p>
    <w:p w14:paraId="3914BD21" w14:textId="77777777" w:rsidR="005C17CE" w:rsidRPr="00205DAB" w:rsidRDefault="005C17CE" w:rsidP="004A6E3F">
      <w:pPr>
        <w:jc w:val="both"/>
        <w:rPr>
          <w:rFonts w:ascii="Verdana" w:hAnsi="Verdana"/>
          <w:b/>
          <w:sz w:val="22"/>
          <w:lang w:val="es-ES"/>
        </w:rPr>
      </w:pPr>
    </w:p>
    <w:p w14:paraId="6BA85A4D" w14:textId="77777777" w:rsidR="00A06B41" w:rsidRPr="00205DAB" w:rsidRDefault="00713F61" w:rsidP="004A6E3F">
      <w:pPr>
        <w:jc w:val="both"/>
        <w:rPr>
          <w:rFonts w:ascii="Verdana" w:hAnsi="Verdana"/>
          <w:sz w:val="22"/>
          <w:lang w:val="es-ES"/>
        </w:rPr>
      </w:pPr>
      <w:r w:rsidRPr="00205DAB">
        <w:rPr>
          <w:rFonts w:ascii="Verdana" w:hAnsi="Verdana"/>
          <w:b/>
          <w:sz w:val="22"/>
          <w:lang w:val="es-ES"/>
        </w:rPr>
        <w:t xml:space="preserve">PRIMERA.- </w:t>
      </w:r>
      <w:r w:rsidR="00A06B41" w:rsidRPr="00205DAB">
        <w:rPr>
          <w:rFonts w:ascii="Verdana" w:hAnsi="Verdana"/>
          <w:sz w:val="22"/>
          <w:lang w:val="es-ES"/>
        </w:rPr>
        <w:t xml:space="preserve">Se subroga el Reglamento Interno de AMDECO vigente a la fecha y registrado mediante Resolución </w:t>
      </w:r>
      <w:proofErr w:type="spellStart"/>
      <w:r w:rsidR="00A06B41" w:rsidRPr="00205DAB">
        <w:rPr>
          <w:rFonts w:ascii="Verdana" w:hAnsi="Verdana"/>
          <w:sz w:val="22"/>
          <w:lang w:val="es-ES"/>
        </w:rPr>
        <w:t>Prefectural</w:t>
      </w:r>
      <w:proofErr w:type="spellEnd"/>
      <w:r w:rsidR="00A06B41" w:rsidRPr="00205DAB">
        <w:rPr>
          <w:rFonts w:ascii="Verdana" w:hAnsi="Verdana"/>
          <w:sz w:val="22"/>
          <w:lang w:val="es-ES"/>
        </w:rPr>
        <w:t xml:space="preserve"> </w:t>
      </w:r>
      <w:proofErr w:type="spellStart"/>
      <w:r w:rsidR="00A06B41" w:rsidRPr="00205DAB">
        <w:rPr>
          <w:rFonts w:ascii="Verdana" w:hAnsi="Verdana"/>
          <w:sz w:val="22"/>
          <w:lang w:val="es-ES"/>
        </w:rPr>
        <w:t>Nº</w:t>
      </w:r>
      <w:proofErr w:type="spellEnd"/>
      <w:r w:rsidR="00A06B41" w:rsidRPr="00205DAB">
        <w:rPr>
          <w:rFonts w:ascii="Verdana" w:hAnsi="Verdana"/>
          <w:sz w:val="22"/>
          <w:lang w:val="es-ES"/>
        </w:rPr>
        <w:t xml:space="preserve"> 720/08 de fecha 15 de diciembre de 2008, quedando sin efecto la totalidad de la misma, por el presente </w:t>
      </w:r>
      <w:r w:rsidR="00CB40BF" w:rsidRPr="00205DAB">
        <w:rPr>
          <w:rFonts w:ascii="Verdana" w:hAnsi="Verdana"/>
          <w:sz w:val="22"/>
          <w:lang w:val="es-ES"/>
        </w:rPr>
        <w:t>Reglamento Interno</w:t>
      </w:r>
      <w:r w:rsidR="00A06B41" w:rsidRPr="00205DAB">
        <w:rPr>
          <w:rFonts w:ascii="Verdana" w:hAnsi="Verdana"/>
          <w:sz w:val="22"/>
          <w:lang w:val="es-ES"/>
        </w:rPr>
        <w:t>.</w:t>
      </w:r>
    </w:p>
    <w:p w14:paraId="349D2878" w14:textId="77777777" w:rsidR="00A06B41" w:rsidRPr="00205DAB" w:rsidRDefault="00A06B41" w:rsidP="004A6E3F">
      <w:pPr>
        <w:jc w:val="both"/>
        <w:rPr>
          <w:rFonts w:ascii="Verdana" w:hAnsi="Verdana"/>
          <w:sz w:val="22"/>
          <w:lang w:val="es-ES"/>
        </w:rPr>
      </w:pPr>
    </w:p>
    <w:p w14:paraId="0C265E09" w14:textId="77777777" w:rsidR="00E752E8" w:rsidRPr="00205DAB" w:rsidRDefault="00713F61" w:rsidP="004A6E3F">
      <w:pPr>
        <w:jc w:val="both"/>
        <w:rPr>
          <w:rFonts w:ascii="Verdana" w:hAnsi="Verdana"/>
          <w:b/>
          <w:sz w:val="22"/>
          <w:lang w:val="es-ES"/>
        </w:rPr>
      </w:pPr>
      <w:r w:rsidRPr="00205DAB">
        <w:rPr>
          <w:rFonts w:ascii="Verdana" w:hAnsi="Verdana"/>
          <w:b/>
          <w:sz w:val="22"/>
          <w:lang w:val="es-ES"/>
        </w:rPr>
        <w:t xml:space="preserve">SEGUNDA.- </w:t>
      </w:r>
      <w:r w:rsidR="00E752E8" w:rsidRPr="00205DAB">
        <w:rPr>
          <w:rFonts w:ascii="Verdana" w:hAnsi="Verdana"/>
          <w:sz w:val="22"/>
          <w:lang w:val="es-ES"/>
        </w:rPr>
        <w:t xml:space="preserve">Quedan derogadas y/o abrogadas todas las disposiciones internas de AMDECO, de igual o menor jerarquía, contrarias al presente </w:t>
      </w:r>
      <w:r w:rsidR="00CB40BF" w:rsidRPr="00205DAB">
        <w:rPr>
          <w:rFonts w:ascii="Verdana" w:hAnsi="Verdana"/>
          <w:sz w:val="22"/>
          <w:lang w:val="es-ES"/>
        </w:rPr>
        <w:t>Reglamento Interno</w:t>
      </w:r>
      <w:r w:rsidR="00E752E8" w:rsidRPr="00205DAB">
        <w:rPr>
          <w:rFonts w:ascii="Verdana" w:hAnsi="Verdana"/>
          <w:sz w:val="22"/>
          <w:lang w:val="es-ES"/>
        </w:rPr>
        <w:t>.</w:t>
      </w:r>
    </w:p>
    <w:p w14:paraId="36F23BF6" w14:textId="77777777" w:rsidR="005C17CE" w:rsidRPr="00205DAB" w:rsidRDefault="005C17CE" w:rsidP="004A6E3F">
      <w:pPr>
        <w:jc w:val="both"/>
        <w:rPr>
          <w:rFonts w:ascii="Verdana" w:hAnsi="Verdana"/>
          <w:b/>
          <w:sz w:val="22"/>
          <w:lang w:val="es-ES"/>
        </w:rPr>
      </w:pPr>
    </w:p>
    <w:p w14:paraId="05F32B28" w14:textId="77777777" w:rsidR="00713F61" w:rsidRPr="00205DAB" w:rsidRDefault="00713F61">
      <w:pPr>
        <w:rPr>
          <w:rFonts w:ascii="Verdana" w:hAnsi="Verdana"/>
          <w:b/>
          <w:sz w:val="22"/>
          <w:lang w:val="es-ES"/>
        </w:rPr>
      </w:pPr>
      <w:r w:rsidRPr="00205DAB">
        <w:rPr>
          <w:rFonts w:ascii="Verdana" w:hAnsi="Verdana"/>
          <w:b/>
          <w:sz w:val="22"/>
          <w:lang w:val="es-ES"/>
        </w:rPr>
        <w:br w:type="page"/>
      </w:r>
    </w:p>
    <w:p w14:paraId="5CCB4864" w14:textId="77777777" w:rsidR="00B07F63" w:rsidRPr="00205DAB" w:rsidRDefault="00E752E8" w:rsidP="00713F61">
      <w:pPr>
        <w:rPr>
          <w:rFonts w:ascii="Verdana" w:hAnsi="Verdana"/>
          <w:b/>
          <w:sz w:val="22"/>
          <w:lang w:val="es-ES"/>
        </w:rPr>
      </w:pPr>
      <w:r w:rsidRPr="00205DAB">
        <w:rPr>
          <w:rFonts w:ascii="Verdana" w:hAnsi="Verdana"/>
          <w:b/>
          <w:sz w:val="22"/>
          <w:lang w:val="es-ES"/>
        </w:rPr>
        <w:lastRenderedPageBreak/>
        <w:t>DISPOSICIÓN</w:t>
      </w:r>
      <w:r w:rsidR="00B07F63" w:rsidRPr="00205DAB">
        <w:rPr>
          <w:rFonts w:ascii="Verdana" w:hAnsi="Verdana"/>
          <w:b/>
          <w:sz w:val="22"/>
          <w:lang w:val="es-ES"/>
        </w:rPr>
        <w:t xml:space="preserve"> FINAL</w:t>
      </w:r>
    </w:p>
    <w:p w14:paraId="7DA4FA44" w14:textId="77777777" w:rsidR="00E752E8" w:rsidRPr="00205DAB" w:rsidRDefault="00E752E8" w:rsidP="004A6E3F">
      <w:pPr>
        <w:jc w:val="both"/>
        <w:rPr>
          <w:rFonts w:ascii="Verdana" w:hAnsi="Verdana"/>
          <w:b/>
          <w:sz w:val="22"/>
          <w:lang w:val="es-ES"/>
        </w:rPr>
      </w:pPr>
    </w:p>
    <w:p w14:paraId="3D221005" w14:textId="77777777" w:rsidR="001604FC" w:rsidRDefault="00713F61" w:rsidP="004A6E3F">
      <w:pPr>
        <w:jc w:val="both"/>
        <w:rPr>
          <w:rFonts w:ascii="Verdana" w:hAnsi="Verdana"/>
          <w:sz w:val="22"/>
          <w:lang w:val="es-ES"/>
        </w:rPr>
      </w:pPr>
      <w:r w:rsidRPr="00205DAB">
        <w:rPr>
          <w:rFonts w:ascii="Verdana" w:hAnsi="Verdana"/>
          <w:b/>
          <w:sz w:val="22"/>
          <w:lang w:val="es-ES"/>
        </w:rPr>
        <w:t xml:space="preserve">ÚNICA.- </w:t>
      </w:r>
      <w:r w:rsidR="00E752E8" w:rsidRPr="00205DAB">
        <w:rPr>
          <w:rFonts w:ascii="Verdana" w:hAnsi="Verdana"/>
          <w:sz w:val="22"/>
          <w:lang w:val="es-ES"/>
        </w:rPr>
        <w:t xml:space="preserve">El presente </w:t>
      </w:r>
      <w:r w:rsidR="00CB40BF" w:rsidRPr="00205DAB">
        <w:rPr>
          <w:rFonts w:ascii="Verdana" w:hAnsi="Verdana"/>
          <w:sz w:val="22"/>
          <w:lang w:val="es-ES"/>
        </w:rPr>
        <w:t>Reglamento Interno</w:t>
      </w:r>
      <w:r w:rsidR="00E752E8" w:rsidRPr="00205DAB">
        <w:rPr>
          <w:rFonts w:ascii="Verdana" w:hAnsi="Verdana"/>
          <w:sz w:val="22"/>
          <w:lang w:val="es-ES"/>
        </w:rPr>
        <w:t xml:space="preserve"> entrará en vigencia inmediatamente después de su aprobación.</w:t>
      </w:r>
    </w:p>
    <w:sectPr w:rsidR="001604FC" w:rsidSect="00195CC2">
      <w:footerReference w:type="default" r:id="rId8"/>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C37C" w14:textId="77777777" w:rsidR="008267B6" w:rsidRDefault="008267B6" w:rsidP="00A11EFD">
      <w:r>
        <w:separator/>
      </w:r>
    </w:p>
  </w:endnote>
  <w:endnote w:type="continuationSeparator" w:id="0">
    <w:p w14:paraId="22436BCB" w14:textId="77777777" w:rsidR="008267B6" w:rsidRDefault="008267B6" w:rsidP="00A11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126"/>
      <w:docPartObj>
        <w:docPartGallery w:val="Page Numbers (Bottom of Page)"/>
        <w:docPartUnique/>
      </w:docPartObj>
    </w:sdtPr>
    <w:sdtEndPr/>
    <w:sdtContent>
      <w:p w14:paraId="636612BF" w14:textId="77777777" w:rsidR="00552922" w:rsidRDefault="00552922">
        <w:pPr>
          <w:pStyle w:val="Piedepgina"/>
        </w:pPr>
        <w:r>
          <w:fldChar w:fldCharType="begin"/>
        </w:r>
        <w:r>
          <w:instrText xml:space="preserve"> PAGE   \* MERGEFORMAT </w:instrText>
        </w:r>
        <w:r>
          <w:fldChar w:fldCharType="separate"/>
        </w:r>
        <w:r>
          <w:rPr>
            <w:noProof/>
          </w:rPr>
          <w:t>38</w:t>
        </w:r>
        <w:r>
          <w:rPr>
            <w:noProof/>
          </w:rPr>
          <w:fldChar w:fldCharType="end"/>
        </w:r>
      </w:p>
    </w:sdtContent>
  </w:sdt>
  <w:p w14:paraId="5DEA2518" w14:textId="77777777" w:rsidR="00552922" w:rsidRDefault="005529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FB1A" w14:textId="77777777" w:rsidR="008267B6" w:rsidRDefault="008267B6" w:rsidP="00A11EFD">
      <w:r>
        <w:separator/>
      </w:r>
    </w:p>
  </w:footnote>
  <w:footnote w:type="continuationSeparator" w:id="0">
    <w:p w14:paraId="56AD731B" w14:textId="77777777" w:rsidR="008267B6" w:rsidRDefault="008267B6" w:rsidP="00A11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242"/>
    <w:multiLevelType w:val="hybridMultilevel"/>
    <w:tmpl w:val="28EEA7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A431A0"/>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437FFB"/>
    <w:multiLevelType w:val="hybridMultilevel"/>
    <w:tmpl w:val="0BC834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511BC"/>
    <w:multiLevelType w:val="hybridMultilevel"/>
    <w:tmpl w:val="6DAE49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3F5DC3"/>
    <w:multiLevelType w:val="hybridMultilevel"/>
    <w:tmpl w:val="91C81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6F0DE7"/>
    <w:multiLevelType w:val="hybridMultilevel"/>
    <w:tmpl w:val="02FE4A8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893A9B"/>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3C1781"/>
    <w:multiLevelType w:val="hybridMultilevel"/>
    <w:tmpl w:val="BD04CB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C27EF7"/>
    <w:multiLevelType w:val="hybridMultilevel"/>
    <w:tmpl w:val="47700B8E"/>
    <w:lvl w:ilvl="0" w:tplc="0C0A0017">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67436D"/>
    <w:multiLevelType w:val="hybridMultilevel"/>
    <w:tmpl w:val="E42602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0152C0"/>
    <w:multiLevelType w:val="hybridMultilevel"/>
    <w:tmpl w:val="C0644A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9B5D6B"/>
    <w:multiLevelType w:val="hybridMultilevel"/>
    <w:tmpl w:val="5638F4C8"/>
    <w:lvl w:ilvl="0" w:tplc="400A000F">
      <w:start w:val="1"/>
      <w:numFmt w:val="decimal"/>
      <w:lvlText w:val="%1."/>
      <w:lvlJc w:val="left"/>
      <w:pPr>
        <w:ind w:left="786" w:hanging="360"/>
      </w:pPr>
    </w:lvl>
    <w:lvl w:ilvl="1" w:tplc="400A0019">
      <w:start w:val="1"/>
      <w:numFmt w:val="lowerLetter"/>
      <w:lvlText w:val="%2."/>
      <w:lvlJc w:val="left"/>
      <w:pPr>
        <w:ind w:left="1506" w:hanging="360"/>
      </w:pPr>
    </w:lvl>
    <w:lvl w:ilvl="2" w:tplc="400A001B">
      <w:start w:val="1"/>
      <w:numFmt w:val="lowerRoman"/>
      <w:lvlText w:val="%3."/>
      <w:lvlJc w:val="right"/>
      <w:pPr>
        <w:ind w:left="2226" w:hanging="180"/>
      </w:pPr>
    </w:lvl>
    <w:lvl w:ilvl="3" w:tplc="400A000F">
      <w:start w:val="1"/>
      <w:numFmt w:val="decimal"/>
      <w:lvlText w:val="%4."/>
      <w:lvlJc w:val="left"/>
      <w:pPr>
        <w:ind w:left="2946" w:hanging="360"/>
      </w:pPr>
    </w:lvl>
    <w:lvl w:ilvl="4" w:tplc="400A0019">
      <w:start w:val="1"/>
      <w:numFmt w:val="lowerLetter"/>
      <w:lvlText w:val="%5."/>
      <w:lvlJc w:val="left"/>
      <w:pPr>
        <w:ind w:left="3666" w:hanging="360"/>
      </w:pPr>
    </w:lvl>
    <w:lvl w:ilvl="5" w:tplc="400A001B">
      <w:start w:val="1"/>
      <w:numFmt w:val="lowerRoman"/>
      <w:lvlText w:val="%6."/>
      <w:lvlJc w:val="right"/>
      <w:pPr>
        <w:ind w:left="4386" w:hanging="180"/>
      </w:pPr>
    </w:lvl>
    <w:lvl w:ilvl="6" w:tplc="400A000F">
      <w:start w:val="1"/>
      <w:numFmt w:val="decimal"/>
      <w:lvlText w:val="%7."/>
      <w:lvlJc w:val="left"/>
      <w:pPr>
        <w:ind w:left="5106" w:hanging="360"/>
      </w:pPr>
    </w:lvl>
    <w:lvl w:ilvl="7" w:tplc="400A0019">
      <w:start w:val="1"/>
      <w:numFmt w:val="lowerLetter"/>
      <w:lvlText w:val="%8."/>
      <w:lvlJc w:val="left"/>
      <w:pPr>
        <w:ind w:left="5826" w:hanging="360"/>
      </w:pPr>
    </w:lvl>
    <w:lvl w:ilvl="8" w:tplc="400A001B">
      <w:start w:val="1"/>
      <w:numFmt w:val="lowerRoman"/>
      <w:lvlText w:val="%9."/>
      <w:lvlJc w:val="right"/>
      <w:pPr>
        <w:ind w:left="6546" w:hanging="180"/>
      </w:pPr>
    </w:lvl>
  </w:abstractNum>
  <w:abstractNum w:abstractNumId="12" w15:restartNumberingAfterBreak="0">
    <w:nsid w:val="1AA67C2D"/>
    <w:multiLevelType w:val="hybridMultilevel"/>
    <w:tmpl w:val="1806E392"/>
    <w:lvl w:ilvl="0" w:tplc="86EA2A30">
      <w:start w:val="1"/>
      <w:numFmt w:val="decimal"/>
      <w:lvlText w:val="%1."/>
      <w:lvlJc w:val="left"/>
      <w:pPr>
        <w:ind w:left="-12" w:hanging="708"/>
      </w:pPr>
      <w:rPr>
        <w:rFonts w:hint="default"/>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13" w15:restartNumberingAfterBreak="0">
    <w:nsid w:val="1B025513"/>
    <w:multiLevelType w:val="hybridMultilevel"/>
    <w:tmpl w:val="F8FA1C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5A54A4"/>
    <w:multiLevelType w:val="hybridMultilevel"/>
    <w:tmpl w:val="C6506D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D6B37CC"/>
    <w:multiLevelType w:val="hybridMultilevel"/>
    <w:tmpl w:val="A140BD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DC67E36"/>
    <w:multiLevelType w:val="hybridMultilevel"/>
    <w:tmpl w:val="76E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0864B2"/>
    <w:multiLevelType w:val="hybridMultilevel"/>
    <w:tmpl w:val="29C828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5B426E6"/>
    <w:multiLevelType w:val="hybridMultilevel"/>
    <w:tmpl w:val="4DF4FD9A"/>
    <w:lvl w:ilvl="0" w:tplc="4A5E5FBC">
      <w:numFmt w:val="bullet"/>
      <w:lvlText w:val="-"/>
      <w:lvlJc w:val="left"/>
      <w:pPr>
        <w:ind w:left="1068" w:hanging="360"/>
      </w:pPr>
      <w:rPr>
        <w:rFonts w:ascii="Verdana" w:eastAsiaTheme="minorHAnsi" w:hAnsi="Verdana" w:cs="Tahoma" w:hint="default"/>
        <w:color w:val="000000"/>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9" w15:restartNumberingAfterBreak="0">
    <w:nsid w:val="26414B02"/>
    <w:multiLevelType w:val="hybridMultilevel"/>
    <w:tmpl w:val="C3E4B7A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7517FA0"/>
    <w:multiLevelType w:val="hybridMultilevel"/>
    <w:tmpl w:val="DD3AA4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8C96E02"/>
    <w:multiLevelType w:val="hybridMultilevel"/>
    <w:tmpl w:val="097402D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9E32000"/>
    <w:multiLevelType w:val="hybridMultilevel"/>
    <w:tmpl w:val="9FE6CC4A"/>
    <w:lvl w:ilvl="0" w:tplc="400A0017">
      <w:start w:val="1"/>
      <w:numFmt w:val="lowerLetter"/>
      <w:lvlText w:val="%1)"/>
      <w:lvlJc w:val="left"/>
      <w:pPr>
        <w:ind w:left="927" w:hanging="360"/>
      </w:pPr>
    </w:lvl>
    <w:lvl w:ilvl="1" w:tplc="400A0019">
      <w:start w:val="1"/>
      <w:numFmt w:val="lowerLetter"/>
      <w:lvlText w:val="%2."/>
      <w:lvlJc w:val="left"/>
      <w:pPr>
        <w:ind w:left="1647" w:hanging="360"/>
      </w:pPr>
    </w:lvl>
    <w:lvl w:ilvl="2" w:tplc="400A001B">
      <w:start w:val="1"/>
      <w:numFmt w:val="lowerRoman"/>
      <w:lvlText w:val="%3."/>
      <w:lvlJc w:val="right"/>
      <w:pPr>
        <w:ind w:left="2367" w:hanging="180"/>
      </w:pPr>
    </w:lvl>
    <w:lvl w:ilvl="3" w:tplc="400A000F">
      <w:start w:val="1"/>
      <w:numFmt w:val="decimal"/>
      <w:lvlText w:val="%4."/>
      <w:lvlJc w:val="left"/>
      <w:pPr>
        <w:ind w:left="3087" w:hanging="360"/>
      </w:pPr>
    </w:lvl>
    <w:lvl w:ilvl="4" w:tplc="400A0019">
      <w:start w:val="1"/>
      <w:numFmt w:val="lowerLetter"/>
      <w:lvlText w:val="%5."/>
      <w:lvlJc w:val="left"/>
      <w:pPr>
        <w:ind w:left="3807" w:hanging="360"/>
      </w:pPr>
    </w:lvl>
    <w:lvl w:ilvl="5" w:tplc="400A001B">
      <w:start w:val="1"/>
      <w:numFmt w:val="lowerRoman"/>
      <w:lvlText w:val="%6."/>
      <w:lvlJc w:val="right"/>
      <w:pPr>
        <w:ind w:left="4527" w:hanging="180"/>
      </w:pPr>
    </w:lvl>
    <w:lvl w:ilvl="6" w:tplc="400A000F">
      <w:start w:val="1"/>
      <w:numFmt w:val="decimal"/>
      <w:lvlText w:val="%7."/>
      <w:lvlJc w:val="left"/>
      <w:pPr>
        <w:ind w:left="5247" w:hanging="360"/>
      </w:pPr>
    </w:lvl>
    <w:lvl w:ilvl="7" w:tplc="400A0019">
      <w:start w:val="1"/>
      <w:numFmt w:val="lowerLetter"/>
      <w:lvlText w:val="%8."/>
      <w:lvlJc w:val="left"/>
      <w:pPr>
        <w:ind w:left="5967" w:hanging="360"/>
      </w:pPr>
    </w:lvl>
    <w:lvl w:ilvl="8" w:tplc="400A001B">
      <w:start w:val="1"/>
      <w:numFmt w:val="lowerRoman"/>
      <w:lvlText w:val="%9."/>
      <w:lvlJc w:val="right"/>
      <w:pPr>
        <w:ind w:left="6687" w:hanging="180"/>
      </w:pPr>
    </w:lvl>
  </w:abstractNum>
  <w:abstractNum w:abstractNumId="23" w15:restartNumberingAfterBreak="0">
    <w:nsid w:val="2B726CE1"/>
    <w:multiLevelType w:val="hybridMultilevel"/>
    <w:tmpl w:val="745EC0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CC251AE"/>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D6A04A8"/>
    <w:multiLevelType w:val="hybridMultilevel"/>
    <w:tmpl w:val="96B899C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EC02E45"/>
    <w:multiLevelType w:val="hybridMultilevel"/>
    <w:tmpl w:val="9D50AD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EFF252D"/>
    <w:multiLevelType w:val="hybridMultilevel"/>
    <w:tmpl w:val="60FE75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B10780"/>
    <w:multiLevelType w:val="hybridMultilevel"/>
    <w:tmpl w:val="C584D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1F409D5"/>
    <w:multiLevelType w:val="hybridMultilevel"/>
    <w:tmpl w:val="E0A00FA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0" w15:restartNumberingAfterBreak="0">
    <w:nsid w:val="331C6DCD"/>
    <w:multiLevelType w:val="hybridMultilevel"/>
    <w:tmpl w:val="596AD0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4A557B0"/>
    <w:multiLevelType w:val="hybridMultilevel"/>
    <w:tmpl w:val="35068B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7A31614"/>
    <w:multiLevelType w:val="hybridMultilevel"/>
    <w:tmpl w:val="53A65E8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386C585A"/>
    <w:multiLevelType w:val="hybridMultilevel"/>
    <w:tmpl w:val="97B4501A"/>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8AC559C"/>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8D33E26"/>
    <w:multiLevelType w:val="hybridMultilevel"/>
    <w:tmpl w:val="E5CA232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97C15F4"/>
    <w:multiLevelType w:val="multilevel"/>
    <w:tmpl w:val="CB7AA406"/>
    <w:lvl w:ilvl="0">
      <w:start w:val="1"/>
      <w:numFmt w:val="decimal"/>
      <w:lvlText w:val="Artículo %1."/>
      <w:lvlJc w:val="left"/>
      <w:pPr>
        <w:ind w:left="0" w:firstLine="0"/>
      </w:pPr>
      <w:rPr>
        <w:rFonts w:hint="default"/>
        <w:b/>
        <w:sz w:val="18"/>
        <w:szCs w:val="22"/>
        <w:lang w:val="es-BO"/>
      </w:rPr>
    </w:lvl>
    <w:lvl w:ilvl="1">
      <w:start w:val="1"/>
      <w:numFmt w:val="lowerLetter"/>
      <w:lvlText w:val="%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7" w15:restartNumberingAfterBreak="0">
    <w:nsid w:val="3B915A4B"/>
    <w:multiLevelType w:val="hybridMultilevel"/>
    <w:tmpl w:val="7B32AC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E5032D5"/>
    <w:multiLevelType w:val="multilevel"/>
    <w:tmpl w:val="3916943E"/>
    <w:lvl w:ilvl="0">
      <w:start w:val="1"/>
      <w:numFmt w:val="decimal"/>
      <w:lvlText w:val="Artículo %1."/>
      <w:lvlJc w:val="left"/>
      <w:pPr>
        <w:ind w:left="0" w:firstLine="0"/>
      </w:pPr>
      <w:rPr>
        <w:rFonts w:hint="default"/>
        <w:b/>
        <w:caps/>
        <w:sz w:val="21"/>
        <w:szCs w:val="22"/>
        <w:lang w:val="es-BO"/>
      </w:rPr>
    </w:lvl>
    <w:lvl w:ilvl="1">
      <w:start w:val="1"/>
      <w:numFmt w:val="decimalZero"/>
      <w:isLgl/>
      <w:lvlText w:val="Parágrafo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9" w15:restartNumberingAfterBreak="0">
    <w:nsid w:val="3EA61B9B"/>
    <w:multiLevelType w:val="hybridMultilevel"/>
    <w:tmpl w:val="6DAE49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1A5188B"/>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2920D64"/>
    <w:multiLevelType w:val="hybridMultilevel"/>
    <w:tmpl w:val="1806E392"/>
    <w:lvl w:ilvl="0" w:tplc="86EA2A30">
      <w:start w:val="1"/>
      <w:numFmt w:val="decimal"/>
      <w:lvlText w:val="%1."/>
      <w:lvlJc w:val="left"/>
      <w:pPr>
        <w:ind w:left="642" w:hanging="708"/>
      </w:pPr>
      <w:rPr>
        <w:rFonts w:hint="default"/>
      </w:r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42" w15:restartNumberingAfterBreak="0">
    <w:nsid w:val="444B388E"/>
    <w:multiLevelType w:val="hybridMultilevel"/>
    <w:tmpl w:val="AAFABB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45116B4"/>
    <w:multiLevelType w:val="hybridMultilevel"/>
    <w:tmpl w:val="63EA83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4C04754"/>
    <w:multiLevelType w:val="hybridMultilevel"/>
    <w:tmpl w:val="60FE75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8994E84"/>
    <w:multiLevelType w:val="hybridMultilevel"/>
    <w:tmpl w:val="CF20AA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E8F7DD8"/>
    <w:multiLevelType w:val="hybridMultilevel"/>
    <w:tmpl w:val="35A43A4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4E9B468C"/>
    <w:multiLevelType w:val="hybridMultilevel"/>
    <w:tmpl w:val="462EE1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8" w15:restartNumberingAfterBreak="0">
    <w:nsid w:val="51526AE6"/>
    <w:multiLevelType w:val="hybridMultilevel"/>
    <w:tmpl w:val="9FD422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7354B23"/>
    <w:multiLevelType w:val="hybridMultilevel"/>
    <w:tmpl w:val="4D9A6C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814308A"/>
    <w:multiLevelType w:val="hybridMultilevel"/>
    <w:tmpl w:val="90EA0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E036959"/>
    <w:multiLevelType w:val="hybridMultilevel"/>
    <w:tmpl w:val="7A884F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E047890"/>
    <w:multiLevelType w:val="hybridMultilevel"/>
    <w:tmpl w:val="13109D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F452964"/>
    <w:multiLevelType w:val="hybridMultilevel"/>
    <w:tmpl w:val="36AA70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FAE5B51"/>
    <w:multiLevelType w:val="hybridMultilevel"/>
    <w:tmpl w:val="EE7EDDE2"/>
    <w:lvl w:ilvl="0" w:tplc="400A000F">
      <w:start w:val="1"/>
      <w:numFmt w:val="decimal"/>
      <w:lvlText w:val="%1."/>
      <w:lvlJc w:val="left"/>
      <w:pPr>
        <w:ind w:left="786" w:hanging="360"/>
      </w:pPr>
    </w:lvl>
    <w:lvl w:ilvl="1" w:tplc="0C0A0017">
      <w:start w:val="1"/>
      <w:numFmt w:val="lowerLetter"/>
      <w:lvlText w:val="%2)"/>
      <w:lvlJc w:val="left"/>
      <w:pPr>
        <w:ind w:left="1506" w:hanging="360"/>
      </w:pPr>
    </w:lvl>
    <w:lvl w:ilvl="2" w:tplc="400A001B">
      <w:start w:val="1"/>
      <w:numFmt w:val="lowerRoman"/>
      <w:lvlText w:val="%3."/>
      <w:lvlJc w:val="right"/>
      <w:pPr>
        <w:ind w:left="2226" w:hanging="180"/>
      </w:pPr>
    </w:lvl>
    <w:lvl w:ilvl="3" w:tplc="400A000F">
      <w:start w:val="1"/>
      <w:numFmt w:val="decimal"/>
      <w:lvlText w:val="%4."/>
      <w:lvlJc w:val="left"/>
      <w:pPr>
        <w:ind w:left="2946" w:hanging="360"/>
      </w:pPr>
    </w:lvl>
    <w:lvl w:ilvl="4" w:tplc="400A0019">
      <w:start w:val="1"/>
      <w:numFmt w:val="lowerLetter"/>
      <w:lvlText w:val="%5."/>
      <w:lvlJc w:val="left"/>
      <w:pPr>
        <w:ind w:left="3666" w:hanging="360"/>
      </w:pPr>
    </w:lvl>
    <w:lvl w:ilvl="5" w:tplc="400A001B">
      <w:start w:val="1"/>
      <w:numFmt w:val="lowerRoman"/>
      <w:lvlText w:val="%6."/>
      <w:lvlJc w:val="right"/>
      <w:pPr>
        <w:ind w:left="4386" w:hanging="180"/>
      </w:pPr>
    </w:lvl>
    <w:lvl w:ilvl="6" w:tplc="400A000F">
      <w:start w:val="1"/>
      <w:numFmt w:val="decimal"/>
      <w:lvlText w:val="%7."/>
      <w:lvlJc w:val="left"/>
      <w:pPr>
        <w:ind w:left="5106" w:hanging="360"/>
      </w:pPr>
    </w:lvl>
    <w:lvl w:ilvl="7" w:tplc="400A0019">
      <w:start w:val="1"/>
      <w:numFmt w:val="lowerLetter"/>
      <w:lvlText w:val="%8."/>
      <w:lvlJc w:val="left"/>
      <w:pPr>
        <w:ind w:left="5826" w:hanging="360"/>
      </w:pPr>
    </w:lvl>
    <w:lvl w:ilvl="8" w:tplc="400A001B">
      <w:start w:val="1"/>
      <w:numFmt w:val="lowerRoman"/>
      <w:lvlText w:val="%9."/>
      <w:lvlJc w:val="right"/>
      <w:pPr>
        <w:ind w:left="6546" w:hanging="180"/>
      </w:pPr>
    </w:lvl>
  </w:abstractNum>
  <w:abstractNum w:abstractNumId="55" w15:restartNumberingAfterBreak="0">
    <w:nsid w:val="68973CB0"/>
    <w:multiLevelType w:val="hybridMultilevel"/>
    <w:tmpl w:val="E76A5C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6" w15:restartNumberingAfterBreak="0">
    <w:nsid w:val="68CD3EBD"/>
    <w:multiLevelType w:val="hybridMultilevel"/>
    <w:tmpl w:val="0EC04BC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7" w15:restartNumberingAfterBreak="0">
    <w:nsid w:val="6BBC4D49"/>
    <w:multiLevelType w:val="hybridMultilevel"/>
    <w:tmpl w:val="407A03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8" w15:restartNumberingAfterBreak="0">
    <w:nsid w:val="6C036DCA"/>
    <w:multiLevelType w:val="hybridMultilevel"/>
    <w:tmpl w:val="368611A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9" w15:restartNumberingAfterBreak="0">
    <w:nsid w:val="6DC601B4"/>
    <w:multiLevelType w:val="hybridMultilevel"/>
    <w:tmpl w:val="EC6A34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10923AA"/>
    <w:multiLevelType w:val="hybridMultilevel"/>
    <w:tmpl w:val="B5B0AC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1" w15:restartNumberingAfterBreak="0">
    <w:nsid w:val="776D6136"/>
    <w:multiLevelType w:val="hybridMultilevel"/>
    <w:tmpl w:val="B232D1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7820490"/>
    <w:multiLevelType w:val="hybridMultilevel"/>
    <w:tmpl w:val="5D200F1E"/>
    <w:lvl w:ilvl="0" w:tplc="0C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7927142C"/>
    <w:multiLevelType w:val="hybridMultilevel"/>
    <w:tmpl w:val="362A56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4" w15:restartNumberingAfterBreak="0">
    <w:nsid w:val="793B314C"/>
    <w:multiLevelType w:val="hybridMultilevel"/>
    <w:tmpl w:val="DFF2F5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D7671F6"/>
    <w:multiLevelType w:val="hybridMultilevel"/>
    <w:tmpl w:val="861C63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8"/>
  </w:num>
  <w:num w:numId="2">
    <w:abstractNumId w:val="65"/>
  </w:num>
  <w:num w:numId="3">
    <w:abstractNumId w:val="57"/>
  </w:num>
  <w:num w:numId="4">
    <w:abstractNumId w:val="55"/>
  </w:num>
  <w:num w:numId="5">
    <w:abstractNumId w:val="19"/>
  </w:num>
  <w:num w:numId="6">
    <w:abstractNumId w:val="63"/>
  </w:num>
  <w:num w:numId="7">
    <w:abstractNumId w:val="52"/>
  </w:num>
  <w:num w:numId="8">
    <w:abstractNumId w:val="43"/>
  </w:num>
  <w:num w:numId="9">
    <w:abstractNumId w:val="0"/>
  </w:num>
  <w:num w:numId="10">
    <w:abstractNumId w:val="4"/>
  </w:num>
  <w:num w:numId="11">
    <w:abstractNumId w:val="58"/>
  </w:num>
  <w:num w:numId="12">
    <w:abstractNumId w:val="28"/>
  </w:num>
  <w:num w:numId="13">
    <w:abstractNumId w:val="30"/>
  </w:num>
  <w:num w:numId="14">
    <w:abstractNumId w:val="64"/>
  </w:num>
  <w:num w:numId="15">
    <w:abstractNumId w:val="61"/>
  </w:num>
  <w:num w:numId="16">
    <w:abstractNumId w:val="62"/>
  </w:num>
  <w:num w:numId="17">
    <w:abstractNumId w:val="1"/>
  </w:num>
  <w:num w:numId="18">
    <w:abstractNumId w:val="34"/>
  </w:num>
  <w:num w:numId="19">
    <w:abstractNumId w:val="6"/>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4"/>
  </w:num>
  <w:num w:numId="23">
    <w:abstractNumId w:val="50"/>
  </w:num>
  <w:num w:numId="24">
    <w:abstractNumId w:val="59"/>
  </w:num>
  <w:num w:numId="25">
    <w:abstractNumId w:val="39"/>
  </w:num>
  <w:num w:numId="26">
    <w:abstractNumId w:val="3"/>
  </w:num>
  <w:num w:numId="27">
    <w:abstractNumId w:val="53"/>
  </w:num>
  <w:num w:numId="28">
    <w:abstractNumId w:val="42"/>
  </w:num>
  <w:num w:numId="29">
    <w:abstractNumId w:val="12"/>
  </w:num>
  <w:num w:numId="30">
    <w:abstractNumId w:val="41"/>
  </w:num>
  <w:num w:numId="31">
    <w:abstractNumId w:val="20"/>
  </w:num>
  <w:num w:numId="32">
    <w:abstractNumId w:val="25"/>
  </w:num>
  <w:num w:numId="33">
    <w:abstractNumId w:val="15"/>
  </w:num>
  <w:num w:numId="34">
    <w:abstractNumId w:val="26"/>
  </w:num>
  <w:num w:numId="35">
    <w:abstractNumId w:val="2"/>
  </w:num>
  <w:num w:numId="36">
    <w:abstractNumId w:val="47"/>
  </w:num>
  <w:num w:numId="37">
    <w:abstractNumId w:val="9"/>
  </w:num>
  <w:num w:numId="38">
    <w:abstractNumId w:val="8"/>
  </w:num>
  <w:num w:numId="39">
    <w:abstractNumId w:val="51"/>
  </w:num>
  <w:num w:numId="40">
    <w:abstractNumId w:val="44"/>
  </w:num>
  <w:num w:numId="41">
    <w:abstractNumId w:val="10"/>
  </w:num>
  <w:num w:numId="42">
    <w:abstractNumId w:val="13"/>
  </w:num>
  <w:num w:numId="43">
    <w:abstractNumId w:val="27"/>
  </w:num>
  <w:num w:numId="44">
    <w:abstractNumId w:val="48"/>
  </w:num>
  <w:num w:numId="45">
    <w:abstractNumId w:val="37"/>
  </w:num>
  <w:num w:numId="46">
    <w:abstractNumId w:val="7"/>
  </w:num>
  <w:num w:numId="47">
    <w:abstractNumId w:val="33"/>
  </w:num>
  <w:num w:numId="48">
    <w:abstractNumId w:val="35"/>
  </w:num>
  <w:num w:numId="49">
    <w:abstractNumId w:val="16"/>
  </w:num>
  <w:num w:numId="50">
    <w:abstractNumId w:val="45"/>
  </w:num>
  <w:num w:numId="51">
    <w:abstractNumId w:val="49"/>
  </w:num>
  <w:num w:numId="52">
    <w:abstractNumId w:val="60"/>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num>
  <w:num w:numId="55">
    <w:abstractNumId w:val="24"/>
  </w:num>
  <w:num w:numId="56">
    <w:abstractNumId w:val="40"/>
  </w:num>
  <w:num w:numId="57">
    <w:abstractNumId w:val="36"/>
  </w:num>
  <w:num w:numId="58">
    <w:abstractNumId w:val="14"/>
  </w:num>
  <w:num w:numId="59">
    <w:abstractNumId w:val="17"/>
  </w:num>
  <w:num w:numId="60">
    <w:abstractNumId w:val="18"/>
  </w:num>
  <w:num w:numId="61">
    <w:abstractNumId w:val="32"/>
  </w:num>
  <w:num w:numId="62">
    <w:abstractNumId w:val="46"/>
  </w:num>
  <w:num w:numId="63">
    <w:abstractNumId w:val="56"/>
  </w:num>
  <w:num w:numId="64">
    <w:abstractNumId w:val="29"/>
  </w:num>
  <w:num w:numId="65">
    <w:abstractNumId w:val="21"/>
  </w:num>
  <w:num w:numId="66">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F63"/>
    <w:rsid w:val="000013B5"/>
    <w:rsid w:val="00005C5C"/>
    <w:rsid w:val="00005D2F"/>
    <w:rsid w:val="00006737"/>
    <w:rsid w:val="00007072"/>
    <w:rsid w:val="00007FA3"/>
    <w:rsid w:val="0001306E"/>
    <w:rsid w:val="00017B9E"/>
    <w:rsid w:val="00020F3B"/>
    <w:rsid w:val="000228CB"/>
    <w:rsid w:val="0003272D"/>
    <w:rsid w:val="000372A3"/>
    <w:rsid w:val="0003756B"/>
    <w:rsid w:val="00044CAD"/>
    <w:rsid w:val="00045AAF"/>
    <w:rsid w:val="0004653F"/>
    <w:rsid w:val="00046733"/>
    <w:rsid w:val="000520EC"/>
    <w:rsid w:val="000553C9"/>
    <w:rsid w:val="00070CF0"/>
    <w:rsid w:val="00073B62"/>
    <w:rsid w:val="00075302"/>
    <w:rsid w:val="000763A5"/>
    <w:rsid w:val="00077D67"/>
    <w:rsid w:val="0008192E"/>
    <w:rsid w:val="00081973"/>
    <w:rsid w:val="00083316"/>
    <w:rsid w:val="000910E4"/>
    <w:rsid w:val="000936A8"/>
    <w:rsid w:val="00093A1A"/>
    <w:rsid w:val="00094323"/>
    <w:rsid w:val="000A038B"/>
    <w:rsid w:val="000A1950"/>
    <w:rsid w:val="000A22A1"/>
    <w:rsid w:val="000A2737"/>
    <w:rsid w:val="000A342D"/>
    <w:rsid w:val="000A458D"/>
    <w:rsid w:val="000A6A18"/>
    <w:rsid w:val="000A6F95"/>
    <w:rsid w:val="000B290E"/>
    <w:rsid w:val="000B79DD"/>
    <w:rsid w:val="000C0E5E"/>
    <w:rsid w:val="000D429C"/>
    <w:rsid w:val="000E0774"/>
    <w:rsid w:val="000F5BBF"/>
    <w:rsid w:val="001022BB"/>
    <w:rsid w:val="00104301"/>
    <w:rsid w:val="00117E3F"/>
    <w:rsid w:val="00131632"/>
    <w:rsid w:val="00136EF7"/>
    <w:rsid w:val="00137860"/>
    <w:rsid w:val="001423C4"/>
    <w:rsid w:val="0014674F"/>
    <w:rsid w:val="0015023A"/>
    <w:rsid w:val="00151F2E"/>
    <w:rsid w:val="001568CD"/>
    <w:rsid w:val="001604FC"/>
    <w:rsid w:val="00163916"/>
    <w:rsid w:val="0016693F"/>
    <w:rsid w:val="0017213E"/>
    <w:rsid w:val="00176C34"/>
    <w:rsid w:val="001801B3"/>
    <w:rsid w:val="001877F7"/>
    <w:rsid w:val="001920E4"/>
    <w:rsid w:val="00195CC2"/>
    <w:rsid w:val="001A25BE"/>
    <w:rsid w:val="001E377B"/>
    <w:rsid w:val="001E497F"/>
    <w:rsid w:val="001E63D2"/>
    <w:rsid w:val="001E75AE"/>
    <w:rsid w:val="001F1640"/>
    <w:rsid w:val="001F1FC6"/>
    <w:rsid w:val="00200C15"/>
    <w:rsid w:val="00202D19"/>
    <w:rsid w:val="00205DAB"/>
    <w:rsid w:val="00220ECE"/>
    <w:rsid w:val="00224EAC"/>
    <w:rsid w:val="00230E40"/>
    <w:rsid w:val="0023309A"/>
    <w:rsid w:val="002332D8"/>
    <w:rsid w:val="00233C33"/>
    <w:rsid w:val="00235E50"/>
    <w:rsid w:val="0024209C"/>
    <w:rsid w:val="00243BC1"/>
    <w:rsid w:val="00253815"/>
    <w:rsid w:val="0025514A"/>
    <w:rsid w:val="0025637A"/>
    <w:rsid w:val="002564D6"/>
    <w:rsid w:val="0025652A"/>
    <w:rsid w:val="002573A2"/>
    <w:rsid w:val="00261E99"/>
    <w:rsid w:val="00262211"/>
    <w:rsid w:val="002757A0"/>
    <w:rsid w:val="00280A7F"/>
    <w:rsid w:val="00280AC3"/>
    <w:rsid w:val="0028123D"/>
    <w:rsid w:val="00282161"/>
    <w:rsid w:val="00282B09"/>
    <w:rsid w:val="0028360F"/>
    <w:rsid w:val="00283F64"/>
    <w:rsid w:val="00284532"/>
    <w:rsid w:val="00284760"/>
    <w:rsid w:val="0029468F"/>
    <w:rsid w:val="00297FB9"/>
    <w:rsid w:val="002A0842"/>
    <w:rsid w:val="002A0B28"/>
    <w:rsid w:val="002A5321"/>
    <w:rsid w:val="002A556C"/>
    <w:rsid w:val="002A6D10"/>
    <w:rsid w:val="002A7666"/>
    <w:rsid w:val="002B4AA7"/>
    <w:rsid w:val="002D32A1"/>
    <w:rsid w:val="002D50A6"/>
    <w:rsid w:val="002E178C"/>
    <w:rsid w:val="002F0DDA"/>
    <w:rsid w:val="002F3FCF"/>
    <w:rsid w:val="002F5E4B"/>
    <w:rsid w:val="002F7360"/>
    <w:rsid w:val="00311465"/>
    <w:rsid w:val="0032185A"/>
    <w:rsid w:val="00323C3E"/>
    <w:rsid w:val="00330ADD"/>
    <w:rsid w:val="00330C2A"/>
    <w:rsid w:val="003351A6"/>
    <w:rsid w:val="00336420"/>
    <w:rsid w:val="00340C16"/>
    <w:rsid w:val="003442F8"/>
    <w:rsid w:val="00345820"/>
    <w:rsid w:val="00347381"/>
    <w:rsid w:val="00365840"/>
    <w:rsid w:val="00374921"/>
    <w:rsid w:val="00376501"/>
    <w:rsid w:val="003902B9"/>
    <w:rsid w:val="00390359"/>
    <w:rsid w:val="00394361"/>
    <w:rsid w:val="00394D59"/>
    <w:rsid w:val="00395E26"/>
    <w:rsid w:val="003A4A5E"/>
    <w:rsid w:val="003A6D34"/>
    <w:rsid w:val="003B224B"/>
    <w:rsid w:val="003B653F"/>
    <w:rsid w:val="003C0783"/>
    <w:rsid w:val="003D4E54"/>
    <w:rsid w:val="003D5475"/>
    <w:rsid w:val="003D7043"/>
    <w:rsid w:val="003E46F0"/>
    <w:rsid w:val="003F243F"/>
    <w:rsid w:val="003F2F0A"/>
    <w:rsid w:val="003F4452"/>
    <w:rsid w:val="0040204F"/>
    <w:rsid w:val="004141D5"/>
    <w:rsid w:val="00415A7C"/>
    <w:rsid w:val="004169DC"/>
    <w:rsid w:val="00417DD6"/>
    <w:rsid w:val="00417FCB"/>
    <w:rsid w:val="00422DA1"/>
    <w:rsid w:val="00431DF6"/>
    <w:rsid w:val="00432EC3"/>
    <w:rsid w:val="004414D6"/>
    <w:rsid w:val="004426BF"/>
    <w:rsid w:val="00444560"/>
    <w:rsid w:val="0045096A"/>
    <w:rsid w:val="00452852"/>
    <w:rsid w:val="00453C04"/>
    <w:rsid w:val="00455BF7"/>
    <w:rsid w:val="004605A3"/>
    <w:rsid w:val="00463D55"/>
    <w:rsid w:val="004667D1"/>
    <w:rsid w:val="0046737E"/>
    <w:rsid w:val="004709F4"/>
    <w:rsid w:val="00470DB7"/>
    <w:rsid w:val="00471277"/>
    <w:rsid w:val="00471EFC"/>
    <w:rsid w:val="00474664"/>
    <w:rsid w:val="0047779D"/>
    <w:rsid w:val="00481897"/>
    <w:rsid w:val="00484707"/>
    <w:rsid w:val="00494E45"/>
    <w:rsid w:val="004956B3"/>
    <w:rsid w:val="004A10E3"/>
    <w:rsid w:val="004A1263"/>
    <w:rsid w:val="004A1720"/>
    <w:rsid w:val="004A2485"/>
    <w:rsid w:val="004A36C2"/>
    <w:rsid w:val="004A6E3F"/>
    <w:rsid w:val="004B4925"/>
    <w:rsid w:val="004C181B"/>
    <w:rsid w:val="004C40A0"/>
    <w:rsid w:val="004D3CCF"/>
    <w:rsid w:val="004E1657"/>
    <w:rsid w:val="004F0319"/>
    <w:rsid w:val="004F4EFE"/>
    <w:rsid w:val="004F63A8"/>
    <w:rsid w:val="00515822"/>
    <w:rsid w:val="005176FB"/>
    <w:rsid w:val="0052072C"/>
    <w:rsid w:val="005215E5"/>
    <w:rsid w:val="00522B4F"/>
    <w:rsid w:val="0052500B"/>
    <w:rsid w:val="00525294"/>
    <w:rsid w:val="005263E6"/>
    <w:rsid w:val="00532B8E"/>
    <w:rsid w:val="00533D29"/>
    <w:rsid w:val="005402FF"/>
    <w:rsid w:val="00552922"/>
    <w:rsid w:val="00552D81"/>
    <w:rsid w:val="00556388"/>
    <w:rsid w:val="00556C9B"/>
    <w:rsid w:val="00557B6D"/>
    <w:rsid w:val="00560351"/>
    <w:rsid w:val="00563859"/>
    <w:rsid w:val="0056658D"/>
    <w:rsid w:val="005765AC"/>
    <w:rsid w:val="00581CD3"/>
    <w:rsid w:val="00585072"/>
    <w:rsid w:val="005942AF"/>
    <w:rsid w:val="00595027"/>
    <w:rsid w:val="005A7370"/>
    <w:rsid w:val="005B243D"/>
    <w:rsid w:val="005B329A"/>
    <w:rsid w:val="005B3919"/>
    <w:rsid w:val="005B6D72"/>
    <w:rsid w:val="005C17CE"/>
    <w:rsid w:val="005C39AE"/>
    <w:rsid w:val="005C418D"/>
    <w:rsid w:val="005C422B"/>
    <w:rsid w:val="005D3293"/>
    <w:rsid w:val="005D401F"/>
    <w:rsid w:val="005D7F60"/>
    <w:rsid w:val="005E361B"/>
    <w:rsid w:val="005E4CDA"/>
    <w:rsid w:val="005E57A6"/>
    <w:rsid w:val="005F420A"/>
    <w:rsid w:val="005F5DB5"/>
    <w:rsid w:val="00601045"/>
    <w:rsid w:val="00602806"/>
    <w:rsid w:val="00610408"/>
    <w:rsid w:val="006129E0"/>
    <w:rsid w:val="006157A5"/>
    <w:rsid w:val="006170DF"/>
    <w:rsid w:val="00622563"/>
    <w:rsid w:val="0063002C"/>
    <w:rsid w:val="006309EB"/>
    <w:rsid w:val="006367B0"/>
    <w:rsid w:val="00636CC5"/>
    <w:rsid w:val="00637545"/>
    <w:rsid w:val="00646866"/>
    <w:rsid w:val="0065041F"/>
    <w:rsid w:val="00651EDB"/>
    <w:rsid w:val="006664C4"/>
    <w:rsid w:val="00667F57"/>
    <w:rsid w:val="0067061D"/>
    <w:rsid w:val="006713CF"/>
    <w:rsid w:val="00671E78"/>
    <w:rsid w:val="0067258B"/>
    <w:rsid w:val="00675AF0"/>
    <w:rsid w:val="00680DAF"/>
    <w:rsid w:val="0068395A"/>
    <w:rsid w:val="00687341"/>
    <w:rsid w:val="0069050A"/>
    <w:rsid w:val="00690D87"/>
    <w:rsid w:val="006910F5"/>
    <w:rsid w:val="0069367E"/>
    <w:rsid w:val="00695719"/>
    <w:rsid w:val="006A083A"/>
    <w:rsid w:val="006A0DC6"/>
    <w:rsid w:val="006B33BE"/>
    <w:rsid w:val="006B5A00"/>
    <w:rsid w:val="006C137A"/>
    <w:rsid w:val="006C47F2"/>
    <w:rsid w:val="006C6B1C"/>
    <w:rsid w:val="006C7954"/>
    <w:rsid w:val="006E47EA"/>
    <w:rsid w:val="006E51AD"/>
    <w:rsid w:val="006E6BB0"/>
    <w:rsid w:val="006F5E17"/>
    <w:rsid w:val="0070113D"/>
    <w:rsid w:val="00702033"/>
    <w:rsid w:val="007022F8"/>
    <w:rsid w:val="007036C8"/>
    <w:rsid w:val="00703989"/>
    <w:rsid w:val="00710D2A"/>
    <w:rsid w:val="00711889"/>
    <w:rsid w:val="00713F61"/>
    <w:rsid w:val="007202A1"/>
    <w:rsid w:val="007211F8"/>
    <w:rsid w:val="00721299"/>
    <w:rsid w:val="00721C80"/>
    <w:rsid w:val="007304D4"/>
    <w:rsid w:val="007336B2"/>
    <w:rsid w:val="00734ED6"/>
    <w:rsid w:val="00736BA0"/>
    <w:rsid w:val="00740E8A"/>
    <w:rsid w:val="0074677C"/>
    <w:rsid w:val="0074681B"/>
    <w:rsid w:val="00762C25"/>
    <w:rsid w:val="00765444"/>
    <w:rsid w:val="00767D42"/>
    <w:rsid w:val="00772FA8"/>
    <w:rsid w:val="0077406C"/>
    <w:rsid w:val="007748A6"/>
    <w:rsid w:val="00774B82"/>
    <w:rsid w:val="00775553"/>
    <w:rsid w:val="0077779E"/>
    <w:rsid w:val="007804C0"/>
    <w:rsid w:val="00780DCF"/>
    <w:rsid w:val="00784486"/>
    <w:rsid w:val="00784682"/>
    <w:rsid w:val="00785A1B"/>
    <w:rsid w:val="00790217"/>
    <w:rsid w:val="00794AA6"/>
    <w:rsid w:val="007A26E4"/>
    <w:rsid w:val="007A2BA4"/>
    <w:rsid w:val="007A45EF"/>
    <w:rsid w:val="007B02CE"/>
    <w:rsid w:val="007B3489"/>
    <w:rsid w:val="007B691D"/>
    <w:rsid w:val="007C00C0"/>
    <w:rsid w:val="007C1DAD"/>
    <w:rsid w:val="007C47E9"/>
    <w:rsid w:val="007C778A"/>
    <w:rsid w:val="007E0B85"/>
    <w:rsid w:val="007E0E27"/>
    <w:rsid w:val="007E1CBB"/>
    <w:rsid w:val="007E1E21"/>
    <w:rsid w:val="007E7C15"/>
    <w:rsid w:val="0080366C"/>
    <w:rsid w:val="008042B4"/>
    <w:rsid w:val="00804313"/>
    <w:rsid w:val="0080607C"/>
    <w:rsid w:val="0081373E"/>
    <w:rsid w:val="008267B6"/>
    <w:rsid w:val="00831E15"/>
    <w:rsid w:val="00832A9A"/>
    <w:rsid w:val="00835355"/>
    <w:rsid w:val="008458DA"/>
    <w:rsid w:val="00856E39"/>
    <w:rsid w:val="0086107C"/>
    <w:rsid w:val="0086223C"/>
    <w:rsid w:val="00874934"/>
    <w:rsid w:val="008755DA"/>
    <w:rsid w:val="00875920"/>
    <w:rsid w:val="0088259B"/>
    <w:rsid w:val="00885F4F"/>
    <w:rsid w:val="008876FC"/>
    <w:rsid w:val="008906BA"/>
    <w:rsid w:val="00890C26"/>
    <w:rsid w:val="008A2A12"/>
    <w:rsid w:val="008A5FC0"/>
    <w:rsid w:val="008A7C9D"/>
    <w:rsid w:val="008B1FB5"/>
    <w:rsid w:val="008C2321"/>
    <w:rsid w:val="008C267A"/>
    <w:rsid w:val="008C49CE"/>
    <w:rsid w:val="008D6735"/>
    <w:rsid w:val="008E1AF6"/>
    <w:rsid w:val="008E5F1F"/>
    <w:rsid w:val="008F4B98"/>
    <w:rsid w:val="008F743D"/>
    <w:rsid w:val="008F76CB"/>
    <w:rsid w:val="008F7A12"/>
    <w:rsid w:val="009008BE"/>
    <w:rsid w:val="00903262"/>
    <w:rsid w:val="0090638D"/>
    <w:rsid w:val="009107D2"/>
    <w:rsid w:val="009136AB"/>
    <w:rsid w:val="00914C59"/>
    <w:rsid w:val="0091577F"/>
    <w:rsid w:val="00917629"/>
    <w:rsid w:val="009176FB"/>
    <w:rsid w:val="00917D8E"/>
    <w:rsid w:val="00922659"/>
    <w:rsid w:val="00922915"/>
    <w:rsid w:val="00923FD2"/>
    <w:rsid w:val="009326E5"/>
    <w:rsid w:val="009406D9"/>
    <w:rsid w:val="00960C7C"/>
    <w:rsid w:val="009651E7"/>
    <w:rsid w:val="00974C1E"/>
    <w:rsid w:val="00977BFE"/>
    <w:rsid w:val="0098236D"/>
    <w:rsid w:val="00994D57"/>
    <w:rsid w:val="00995DD6"/>
    <w:rsid w:val="009A525D"/>
    <w:rsid w:val="009A7B73"/>
    <w:rsid w:val="009B202A"/>
    <w:rsid w:val="009B4534"/>
    <w:rsid w:val="009B5C20"/>
    <w:rsid w:val="009C0974"/>
    <w:rsid w:val="009D0482"/>
    <w:rsid w:val="009E1A16"/>
    <w:rsid w:val="009E1F67"/>
    <w:rsid w:val="009E1F6D"/>
    <w:rsid w:val="009E267F"/>
    <w:rsid w:val="009E6221"/>
    <w:rsid w:val="009E6276"/>
    <w:rsid w:val="00A0314A"/>
    <w:rsid w:val="00A04E86"/>
    <w:rsid w:val="00A06B41"/>
    <w:rsid w:val="00A10126"/>
    <w:rsid w:val="00A101D1"/>
    <w:rsid w:val="00A11EFD"/>
    <w:rsid w:val="00A1371E"/>
    <w:rsid w:val="00A17271"/>
    <w:rsid w:val="00A21BCC"/>
    <w:rsid w:val="00A22D43"/>
    <w:rsid w:val="00A268A6"/>
    <w:rsid w:val="00A31FCB"/>
    <w:rsid w:val="00A3664A"/>
    <w:rsid w:val="00A400ED"/>
    <w:rsid w:val="00A42B4C"/>
    <w:rsid w:val="00A43C28"/>
    <w:rsid w:val="00A45613"/>
    <w:rsid w:val="00A462C6"/>
    <w:rsid w:val="00A47D52"/>
    <w:rsid w:val="00A57116"/>
    <w:rsid w:val="00A64356"/>
    <w:rsid w:val="00A65D9A"/>
    <w:rsid w:val="00A677B6"/>
    <w:rsid w:val="00A73370"/>
    <w:rsid w:val="00A737C6"/>
    <w:rsid w:val="00A74627"/>
    <w:rsid w:val="00A81071"/>
    <w:rsid w:val="00A82C31"/>
    <w:rsid w:val="00A83DDB"/>
    <w:rsid w:val="00A84EB5"/>
    <w:rsid w:val="00A85186"/>
    <w:rsid w:val="00A862C8"/>
    <w:rsid w:val="00A869E0"/>
    <w:rsid w:val="00A93971"/>
    <w:rsid w:val="00A95FAA"/>
    <w:rsid w:val="00A96A77"/>
    <w:rsid w:val="00AA0C1D"/>
    <w:rsid w:val="00AB0475"/>
    <w:rsid w:val="00AB054E"/>
    <w:rsid w:val="00AC0BDF"/>
    <w:rsid w:val="00AC179E"/>
    <w:rsid w:val="00AD6199"/>
    <w:rsid w:val="00AE0826"/>
    <w:rsid w:val="00AE5B77"/>
    <w:rsid w:val="00AE5BE3"/>
    <w:rsid w:val="00AF1E2E"/>
    <w:rsid w:val="00AF6303"/>
    <w:rsid w:val="00B00DC1"/>
    <w:rsid w:val="00B020B6"/>
    <w:rsid w:val="00B0278C"/>
    <w:rsid w:val="00B03378"/>
    <w:rsid w:val="00B04EA2"/>
    <w:rsid w:val="00B07F63"/>
    <w:rsid w:val="00B15D4B"/>
    <w:rsid w:val="00B209CC"/>
    <w:rsid w:val="00B23359"/>
    <w:rsid w:val="00B2514A"/>
    <w:rsid w:val="00B272EF"/>
    <w:rsid w:val="00B36812"/>
    <w:rsid w:val="00B4245A"/>
    <w:rsid w:val="00B427DF"/>
    <w:rsid w:val="00B443EC"/>
    <w:rsid w:val="00B46F54"/>
    <w:rsid w:val="00B51AC7"/>
    <w:rsid w:val="00B53B49"/>
    <w:rsid w:val="00B577D9"/>
    <w:rsid w:val="00B70C3D"/>
    <w:rsid w:val="00B923DD"/>
    <w:rsid w:val="00B936BC"/>
    <w:rsid w:val="00BA0140"/>
    <w:rsid w:val="00BA1A68"/>
    <w:rsid w:val="00BC5997"/>
    <w:rsid w:val="00BD0E06"/>
    <w:rsid w:val="00BD4A2A"/>
    <w:rsid w:val="00BD7F00"/>
    <w:rsid w:val="00BE0BFF"/>
    <w:rsid w:val="00BE165C"/>
    <w:rsid w:val="00BE7451"/>
    <w:rsid w:val="00BF6C05"/>
    <w:rsid w:val="00C0511B"/>
    <w:rsid w:val="00C2143A"/>
    <w:rsid w:val="00C33419"/>
    <w:rsid w:val="00C341CF"/>
    <w:rsid w:val="00C427D5"/>
    <w:rsid w:val="00C43E5D"/>
    <w:rsid w:val="00C52D86"/>
    <w:rsid w:val="00C569E8"/>
    <w:rsid w:val="00C60C4C"/>
    <w:rsid w:val="00C60E5D"/>
    <w:rsid w:val="00C66B9D"/>
    <w:rsid w:val="00C7547C"/>
    <w:rsid w:val="00C81CF2"/>
    <w:rsid w:val="00C824A7"/>
    <w:rsid w:val="00C8517A"/>
    <w:rsid w:val="00C9361A"/>
    <w:rsid w:val="00C95E7C"/>
    <w:rsid w:val="00CA387E"/>
    <w:rsid w:val="00CA3B43"/>
    <w:rsid w:val="00CB40BF"/>
    <w:rsid w:val="00CB51A1"/>
    <w:rsid w:val="00CC1079"/>
    <w:rsid w:val="00CC4A66"/>
    <w:rsid w:val="00CD2B09"/>
    <w:rsid w:val="00CD68B9"/>
    <w:rsid w:val="00CE08C8"/>
    <w:rsid w:val="00CF032F"/>
    <w:rsid w:val="00CF2F7D"/>
    <w:rsid w:val="00CF329B"/>
    <w:rsid w:val="00CF4991"/>
    <w:rsid w:val="00CF7FB8"/>
    <w:rsid w:val="00D11160"/>
    <w:rsid w:val="00D12499"/>
    <w:rsid w:val="00D219FC"/>
    <w:rsid w:val="00D220A3"/>
    <w:rsid w:val="00D26020"/>
    <w:rsid w:val="00D34582"/>
    <w:rsid w:val="00D408E9"/>
    <w:rsid w:val="00D46F48"/>
    <w:rsid w:val="00D55C0E"/>
    <w:rsid w:val="00D55E02"/>
    <w:rsid w:val="00D57BDD"/>
    <w:rsid w:val="00D60689"/>
    <w:rsid w:val="00D60A7C"/>
    <w:rsid w:val="00D665B9"/>
    <w:rsid w:val="00D70284"/>
    <w:rsid w:val="00D76367"/>
    <w:rsid w:val="00D811C9"/>
    <w:rsid w:val="00D908B8"/>
    <w:rsid w:val="00D9622A"/>
    <w:rsid w:val="00D975AA"/>
    <w:rsid w:val="00DA5849"/>
    <w:rsid w:val="00DA6CE2"/>
    <w:rsid w:val="00DB1F6D"/>
    <w:rsid w:val="00DB4114"/>
    <w:rsid w:val="00DB45E6"/>
    <w:rsid w:val="00DC00D9"/>
    <w:rsid w:val="00DD022D"/>
    <w:rsid w:val="00DD49CA"/>
    <w:rsid w:val="00DE2D00"/>
    <w:rsid w:val="00DE69D8"/>
    <w:rsid w:val="00DE7931"/>
    <w:rsid w:val="00DF28ED"/>
    <w:rsid w:val="00DF4A2C"/>
    <w:rsid w:val="00E01909"/>
    <w:rsid w:val="00E13106"/>
    <w:rsid w:val="00E2526A"/>
    <w:rsid w:val="00E26270"/>
    <w:rsid w:val="00E30741"/>
    <w:rsid w:val="00E4086A"/>
    <w:rsid w:val="00E41FC6"/>
    <w:rsid w:val="00E44C82"/>
    <w:rsid w:val="00E46758"/>
    <w:rsid w:val="00E55298"/>
    <w:rsid w:val="00E57CBE"/>
    <w:rsid w:val="00E608DC"/>
    <w:rsid w:val="00E61486"/>
    <w:rsid w:val="00E6274E"/>
    <w:rsid w:val="00E64AB1"/>
    <w:rsid w:val="00E6726B"/>
    <w:rsid w:val="00E752E8"/>
    <w:rsid w:val="00E83716"/>
    <w:rsid w:val="00E83980"/>
    <w:rsid w:val="00E855CD"/>
    <w:rsid w:val="00E90803"/>
    <w:rsid w:val="00E91469"/>
    <w:rsid w:val="00E9195B"/>
    <w:rsid w:val="00E921FC"/>
    <w:rsid w:val="00E97439"/>
    <w:rsid w:val="00EC2F97"/>
    <w:rsid w:val="00EC4311"/>
    <w:rsid w:val="00EC7F59"/>
    <w:rsid w:val="00ED63E5"/>
    <w:rsid w:val="00EE3E19"/>
    <w:rsid w:val="00EE472B"/>
    <w:rsid w:val="00F01E57"/>
    <w:rsid w:val="00F04E19"/>
    <w:rsid w:val="00F120AC"/>
    <w:rsid w:val="00F12963"/>
    <w:rsid w:val="00F139E6"/>
    <w:rsid w:val="00F350FA"/>
    <w:rsid w:val="00F468D5"/>
    <w:rsid w:val="00F46E9E"/>
    <w:rsid w:val="00F504E5"/>
    <w:rsid w:val="00F53937"/>
    <w:rsid w:val="00F54775"/>
    <w:rsid w:val="00F56484"/>
    <w:rsid w:val="00F57F31"/>
    <w:rsid w:val="00F63C6F"/>
    <w:rsid w:val="00F8018C"/>
    <w:rsid w:val="00F84F6B"/>
    <w:rsid w:val="00F901D8"/>
    <w:rsid w:val="00F95AEC"/>
    <w:rsid w:val="00FA549F"/>
    <w:rsid w:val="00FA6E04"/>
    <w:rsid w:val="00FA732B"/>
    <w:rsid w:val="00FB3BA6"/>
    <w:rsid w:val="00FC2FE7"/>
    <w:rsid w:val="00FC40DE"/>
    <w:rsid w:val="00FC4806"/>
    <w:rsid w:val="00FD06C7"/>
    <w:rsid w:val="00FD3344"/>
    <w:rsid w:val="00FD5097"/>
    <w:rsid w:val="00FD552E"/>
    <w:rsid w:val="00FD5A2A"/>
    <w:rsid w:val="00FE10A4"/>
    <w:rsid w:val="00FF435D"/>
    <w:rsid w:val="00FF4C6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69B5"/>
  <w15:docId w15:val="{3996E30D-E295-467F-AA85-93F06B96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HAnsi"/>
        <w:sz w:val="14"/>
        <w:szCs w:val="22"/>
        <w:lang w:val="en-US" w:eastAsia="en-US" w:bidi="en-US"/>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63"/>
  </w:style>
  <w:style w:type="paragraph" w:styleId="Ttulo1">
    <w:name w:val="heading 1"/>
    <w:basedOn w:val="Normal"/>
    <w:next w:val="Normal"/>
    <w:link w:val="Ttulo1Car"/>
    <w:uiPriority w:val="9"/>
    <w:qFormat/>
    <w:rsid w:val="00DC00D9"/>
    <w:pPr>
      <w:spacing w:before="480"/>
      <w:contextualSpacing/>
      <w:outlineLvl w:val="0"/>
    </w:pPr>
    <w:rPr>
      <w:smallCaps/>
      <w:spacing w:val="5"/>
      <w:sz w:val="36"/>
      <w:szCs w:val="36"/>
    </w:rPr>
  </w:style>
  <w:style w:type="paragraph" w:styleId="Ttulo2">
    <w:name w:val="heading 2"/>
    <w:basedOn w:val="Normal"/>
    <w:next w:val="Normal"/>
    <w:link w:val="Ttulo2Car"/>
    <w:uiPriority w:val="9"/>
    <w:semiHidden/>
    <w:unhideWhenUsed/>
    <w:qFormat/>
    <w:rsid w:val="00DC00D9"/>
    <w:pPr>
      <w:spacing w:before="20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DC00D9"/>
    <w:pPr>
      <w:spacing w:before="20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DC00D9"/>
    <w:pPr>
      <w:spacing w:line="271" w:lineRule="auto"/>
      <w:outlineLvl w:val="3"/>
    </w:pPr>
    <w:rPr>
      <w:bCs/>
      <w:spacing w:val="5"/>
      <w:sz w:val="24"/>
      <w:szCs w:val="24"/>
    </w:rPr>
  </w:style>
  <w:style w:type="paragraph" w:styleId="Ttulo5">
    <w:name w:val="heading 5"/>
    <w:basedOn w:val="Normal"/>
    <w:next w:val="Normal"/>
    <w:link w:val="Ttulo5Car"/>
    <w:uiPriority w:val="9"/>
    <w:semiHidden/>
    <w:unhideWhenUsed/>
    <w:qFormat/>
    <w:rsid w:val="00DC00D9"/>
    <w:pPr>
      <w:spacing w:line="271" w:lineRule="auto"/>
      <w:outlineLvl w:val="4"/>
    </w:pPr>
    <w:rPr>
      <w:i/>
      <w:iCs/>
      <w:sz w:val="24"/>
      <w:szCs w:val="24"/>
    </w:rPr>
  </w:style>
  <w:style w:type="paragraph" w:styleId="Ttulo6">
    <w:name w:val="heading 6"/>
    <w:basedOn w:val="Normal"/>
    <w:next w:val="Normal"/>
    <w:link w:val="Ttulo6Car"/>
    <w:uiPriority w:val="9"/>
    <w:semiHidden/>
    <w:unhideWhenUsed/>
    <w:qFormat/>
    <w:rsid w:val="00DC00D9"/>
    <w:pPr>
      <w:shd w:val="clear" w:color="auto" w:fill="FFFFFF" w:themeFill="background1"/>
      <w:spacing w:line="271" w:lineRule="auto"/>
      <w:outlineLvl w:val="5"/>
    </w:pPr>
    <w:rPr>
      <w:bCs/>
      <w:color w:val="595959" w:themeColor="text1" w:themeTint="A6"/>
      <w:spacing w:val="5"/>
    </w:rPr>
  </w:style>
  <w:style w:type="paragraph" w:styleId="Ttulo7">
    <w:name w:val="heading 7"/>
    <w:basedOn w:val="Normal"/>
    <w:next w:val="Normal"/>
    <w:link w:val="Ttulo7Car"/>
    <w:uiPriority w:val="9"/>
    <w:semiHidden/>
    <w:unhideWhenUsed/>
    <w:qFormat/>
    <w:rsid w:val="00DC00D9"/>
    <w:pPr>
      <w:outlineLvl w:val="6"/>
    </w:pPr>
    <w:rPr>
      <w:bCs/>
      <w:i/>
      <w:iCs/>
      <w:color w:val="5A5A5A" w:themeColor="text1" w:themeTint="A5"/>
      <w:sz w:val="20"/>
      <w:szCs w:val="20"/>
    </w:rPr>
  </w:style>
  <w:style w:type="paragraph" w:styleId="Ttulo8">
    <w:name w:val="heading 8"/>
    <w:basedOn w:val="Normal"/>
    <w:next w:val="Normal"/>
    <w:link w:val="Ttulo8Car"/>
    <w:uiPriority w:val="9"/>
    <w:semiHidden/>
    <w:unhideWhenUsed/>
    <w:qFormat/>
    <w:rsid w:val="00DC00D9"/>
    <w:pPr>
      <w:outlineLvl w:val="7"/>
    </w:pPr>
    <w:rPr>
      <w:bCs/>
      <w:color w:val="7F7F7F" w:themeColor="text1" w:themeTint="80"/>
      <w:sz w:val="20"/>
      <w:szCs w:val="20"/>
    </w:rPr>
  </w:style>
  <w:style w:type="paragraph" w:styleId="Ttulo9">
    <w:name w:val="heading 9"/>
    <w:basedOn w:val="Normal"/>
    <w:next w:val="Normal"/>
    <w:link w:val="Ttulo9Car"/>
    <w:uiPriority w:val="9"/>
    <w:semiHidden/>
    <w:unhideWhenUsed/>
    <w:qFormat/>
    <w:rsid w:val="00DC00D9"/>
    <w:pPr>
      <w:spacing w:line="271" w:lineRule="auto"/>
      <w:outlineLvl w:val="8"/>
    </w:pPr>
    <w:rPr>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0D9"/>
    <w:rPr>
      <w:smallCaps/>
      <w:spacing w:val="5"/>
      <w:sz w:val="36"/>
      <w:szCs w:val="36"/>
    </w:rPr>
  </w:style>
  <w:style w:type="character" w:customStyle="1" w:styleId="Ttulo2Car">
    <w:name w:val="Título 2 Car"/>
    <w:basedOn w:val="Fuentedeprrafopredeter"/>
    <w:link w:val="Ttulo2"/>
    <w:uiPriority w:val="9"/>
    <w:semiHidden/>
    <w:rsid w:val="00DC00D9"/>
    <w:rPr>
      <w:smallCaps/>
      <w:sz w:val="28"/>
      <w:szCs w:val="28"/>
    </w:rPr>
  </w:style>
  <w:style w:type="character" w:customStyle="1" w:styleId="Ttulo3Car">
    <w:name w:val="Título 3 Car"/>
    <w:basedOn w:val="Fuentedeprrafopredeter"/>
    <w:link w:val="Ttulo3"/>
    <w:uiPriority w:val="9"/>
    <w:semiHidden/>
    <w:rsid w:val="00DC00D9"/>
    <w:rPr>
      <w:i/>
      <w:iCs/>
      <w:smallCaps/>
      <w:spacing w:val="5"/>
      <w:sz w:val="26"/>
      <w:szCs w:val="26"/>
    </w:rPr>
  </w:style>
  <w:style w:type="character" w:customStyle="1" w:styleId="Ttulo4Car">
    <w:name w:val="Título 4 Car"/>
    <w:basedOn w:val="Fuentedeprrafopredeter"/>
    <w:link w:val="Ttulo4"/>
    <w:uiPriority w:val="9"/>
    <w:semiHidden/>
    <w:rsid w:val="00DC00D9"/>
    <w:rPr>
      <w:b/>
      <w:bCs/>
      <w:spacing w:val="5"/>
      <w:sz w:val="24"/>
      <w:szCs w:val="24"/>
    </w:rPr>
  </w:style>
  <w:style w:type="character" w:customStyle="1" w:styleId="Ttulo5Car">
    <w:name w:val="Título 5 Car"/>
    <w:basedOn w:val="Fuentedeprrafopredeter"/>
    <w:link w:val="Ttulo5"/>
    <w:uiPriority w:val="9"/>
    <w:semiHidden/>
    <w:rsid w:val="00DC00D9"/>
    <w:rPr>
      <w:i/>
      <w:iCs/>
      <w:sz w:val="24"/>
      <w:szCs w:val="24"/>
    </w:rPr>
  </w:style>
  <w:style w:type="character" w:customStyle="1" w:styleId="Ttulo6Car">
    <w:name w:val="Título 6 Car"/>
    <w:basedOn w:val="Fuentedeprrafopredeter"/>
    <w:link w:val="Ttulo6"/>
    <w:uiPriority w:val="9"/>
    <w:semiHidden/>
    <w:rsid w:val="00DC00D9"/>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DC00D9"/>
    <w:rPr>
      <w:b/>
      <w:bCs/>
      <w:i/>
      <w:iCs/>
      <w:color w:val="5A5A5A" w:themeColor="text1" w:themeTint="A5"/>
      <w:sz w:val="20"/>
      <w:szCs w:val="20"/>
    </w:rPr>
  </w:style>
  <w:style w:type="character" w:customStyle="1" w:styleId="Ttulo8Car">
    <w:name w:val="Título 8 Car"/>
    <w:basedOn w:val="Fuentedeprrafopredeter"/>
    <w:link w:val="Ttulo8"/>
    <w:uiPriority w:val="9"/>
    <w:semiHidden/>
    <w:rsid w:val="00DC00D9"/>
    <w:rPr>
      <w:b/>
      <w:bCs/>
      <w:color w:val="7F7F7F" w:themeColor="text1" w:themeTint="80"/>
      <w:sz w:val="20"/>
      <w:szCs w:val="20"/>
    </w:rPr>
  </w:style>
  <w:style w:type="character" w:customStyle="1" w:styleId="Ttulo9Car">
    <w:name w:val="Título 9 Car"/>
    <w:basedOn w:val="Fuentedeprrafopredeter"/>
    <w:link w:val="Ttulo9"/>
    <w:uiPriority w:val="9"/>
    <w:semiHidden/>
    <w:rsid w:val="00DC00D9"/>
    <w:rPr>
      <w:b/>
      <w:bCs/>
      <w:i/>
      <w:iCs/>
      <w:color w:val="7F7F7F" w:themeColor="text1" w:themeTint="80"/>
      <w:sz w:val="18"/>
      <w:szCs w:val="18"/>
    </w:rPr>
  </w:style>
  <w:style w:type="paragraph" w:styleId="Ttulo">
    <w:name w:val="Title"/>
    <w:basedOn w:val="Normal"/>
    <w:next w:val="Normal"/>
    <w:link w:val="TtuloCar"/>
    <w:uiPriority w:val="10"/>
    <w:qFormat/>
    <w:rsid w:val="00DC00D9"/>
    <w:pPr>
      <w:spacing w:after="300"/>
      <w:contextualSpacing/>
    </w:pPr>
    <w:rPr>
      <w:smallCaps/>
      <w:sz w:val="52"/>
      <w:szCs w:val="52"/>
    </w:rPr>
  </w:style>
  <w:style w:type="character" w:customStyle="1" w:styleId="TtuloCar">
    <w:name w:val="Título Car"/>
    <w:basedOn w:val="Fuentedeprrafopredeter"/>
    <w:link w:val="Ttulo"/>
    <w:uiPriority w:val="10"/>
    <w:rsid w:val="00DC00D9"/>
    <w:rPr>
      <w:smallCaps/>
      <w:sz w:val="52"/>
      <w:szCs w:val="52"/>
    </w:rPr>
  </w:style>
  <w:style w:type="paragraph" w:styleId="Subttulo">
    <w:name w:val="Subtitle"/>
    <w:basedOn w:val="Normal"/>
    <w:next w:val="Normal"/>
    <w:link w:val="SubttuloCar"/>
    <w:uiPriority w:val="11"/>
    <w:qFormat/>
    <w:rsid w:val="00DC00D9"/>
    <w:rPr>
      <w:i/>
      <w:iCs/>
      <w:smallCaps/>
      <w:spacing w:val="10"/>
      <w:sz w:val="28"/>
      <w:szCs w:val="28"/>
    </w:rPr>
  </w:style>
  <w:style w:type="character" w:customStyle="1" w:styleId="SubttuloCar">
    <w:name w:val="Subtítulo Car"/>
    <w:basedOn w:val="Fuentedeprrafopredeter"/>
    <w:link w:val="Subttulo"/>
    <w:uiPriority w:val="11"/>
    <w:rsid w:val="00DC00D9"/>
    <w:rPr>
      <w:i/>
      <w:iCs/>
      <w:smallCaps/>
      <w:spacing w:val="10"/>
      <w:sz w:val="28"/>
      <w:szCs w:val="28"/>
    </w:rPr>
  </w:style>
  <w:style w:type="character" w:styleId="Textoennegrita">
    <w:name w:val="Strong"/>
    <w:uiPriority w:val="22"/>
    <w:qFormat/>
    <w:rsid w:val="00DC00D9"/>
    <w:rPr>
      <w:b/>
      <w:bCs/>
    </w:rPr>
  </w:style>
  <w:style w:type="character" w:styleId="nfasis">
    <w:name w:val="Emphasis"/>
    <w:uiPriority w:val="20"/>
    <w:qFormat/>
    <w:rsid w:val="00DC00D9"/>
    <w:rPr>
      <w:b/>
      <w:bCs/>
      <w:i/>
      <w:iCs/>
      <w:spacing w:val="10"/>
    </w:rPr>
  </w:style>
  <w:style w:type="paragraph" w:styleId="Sinespaciado">
    <w:name w:val="No Spacing"/>
    <w:basedOn w:val="Normal"/>
    <w:link w:val="SinespaciadoCar"/>
    <w:uiPriority w:val="1"/>
    <w:qFormat/>
    <w:rsid w:val="00DC00D9"/>
  </w:style>
  <w:style w:type="character" w:customStyle="1" w:styleId="SinespaciadoCar">
    <w:name w:val="Sin espaciado Car"/>
    <w:basedOn w:val="Fuentedeprrafopredeter"/>
    <w:link w:val="Sinespaciado"/>
    <w:uiPriority w:val="1"/>
    <w:rsid w:val="00DC00D9"/>
  </w:style>
  <w:style w:type="paragraph" w:styleId="Prrafodelista">
    <w:name w:val="List Paragraph"/>
    <w:basedOn w:val="Normal"/>
    <w:uiPriority w:val="34"/>
    <w:qFormat/>
    <w:rsid w:val="00DC00D9"/>
    <w:pPr>
      <w:ind w:left="720"/>
      <w:contextualSpacing/>
    </w:pPr>
  </w:style>
  <w:style w:type="paragraph" w:styleId="Cita">
    <w:name w:val="Quote"/>
    <w:basedOn w:val="Normal"/>
    <w:next w:val="Normal"/>
    <w:link w:val="CitaCar"/>
    <w:uiPriority w:val="29"/>
    <w:qFormat/>
    <w:rsid w:val="00DC00D9"/>
    <w:rPr>
      <w:i/>
      <w:iCs/>
    </w:rPr>
  </w:style>
  <w:style w:type="character" w:customStyle="1" w:styleId="CitaCar">
    <w:name w:val="Cita Car"/>
    <w:basedOn w:val="Fuentedeprrafopredeter"/>
    <w:link w:val="Cita"/>
    <w:uiPriority w:val="29"/>
    <w:rsid w:val="00DC00D9"/>
    <w:rPr>
      <w:i/>
      <w:iCs/>
    </w:rPr>
  </w:style>
  <w:style w:type="paragraph" w:styleId="Citadestacada">
    <w:name w:val="Intense Quote"/>
    <w:basedOn w:val="Normal"/>
    <w:next w:val="Normal"/>
    <w:link w:val="CitadestacadaCar"/>
    <w:uiPriority w:val="30"/>
    <w:qFormat/>
    <w:rsid w:val="00DC00D9"/>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DC00D9"/>
    <w:rPr>
      <w:i/>
      <w:iCs/>
    </w:rPr>
  </w:style>
  <w:style w:type="character" w:styleId="nfasissutil">
    <w:name w:val="Subtle Emphasis"/>
    <w:uiPriority w:val="19"/>
    <w:qFormat/>
    <w:rsid w:val="00DC00D9"/>
    <w:rPr>
      <w:i/>
      <w:iCs/>
    </w:rPr>
  </w:style>
  <w:style w:type="character" w:styleId="nfasisintenso">
    <w:name w:val="Intense Emphasis"/>
    <w:uiPriority w:val="21"/>
    <w:qFormat/>
    <w:rsid w:val="00DC00D9"/>
    <w:rPr>
      <w:b/>
      <w:bCs/>
      <w:i/>
      <w:iCs/>
    </w:rPr>
  </w:style>
  <w:style w:type="character" w:styleId="Referenciasutil">
    <w:name w:val="Subtle Reference"/>
    <w:basedOn w:val="Fuentedeprrafopredeter"/>
    <w:uiPriority w:val="31"/>
    <w:qFormat/>
    <w:rsid w:val="00DC00D9"/>
    <w:rPr>
      <w:smallCaps/>
    </w:rPr>
  </w:style>
  <w:style w:type="character" w:styleId="Referenciaintensa">
    <w:name w:val="Intense Reference"/>
    <w:uiPriority w:val="32"/>
    <w:qFormat/>
    <w:rsid w:val="00DC00D9"/>
    <w:rPr>
      <w:b/>
      <w:bCs/>
      <w:smallCaps/>
    </w:rPr>
  </w:style>
  <w:style w:type="character" w:styleId="Ttulodellibro">
    <w:name w:val="Book Title"/>
    <w:basedOn w:val="Fuentedeprrafopredeter"/>
    <w:uiPriority w:val="33"/>
    <w:qFormat/>
    <w:rsid w:val="00DC00D9"/>
    <w:rPr>
      <w:i/>
      <w:iCs/>
      <w:smallCaps/>
      <w:spacing w:val="5"/>
    </w:rPr>
  </w:style>
  <w:style w:type="paragraph" w:styleId="TtuloTDC">
    <w:name w:val="TOC Heading"/>
    <w:basedOn w:val="Ttulo1"/>
    <w:next w:val="Normal"/>
    <w:uiPriority w:val="39"/>
    <w:semiHidden/>
    <w:unhideWhenUsed/>
    <w:qFormat/>
    <w:rsid w:val="00DC00D9"/>
    <w:pPr>
      <w:outlineLvl w:val="9"/>
    </w:pPr>
  </w:style>
  <w:style w:type="table" w:styleId="Tablaconcuadrcula">
    <w:name w:val="Table Grid"/>
    <w:basedOn w:val="Tablanormal"/>
    <w:uiPriority w:val="59"/>
    <w:rsid w:val="00B07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04FC"/>
    <w:rPr>
      <w:color w:val="0000FF"/>
      <w:u w:val="single"/>
    </w:rPr>
  </w:style>
  <w:style w:type="paragraph" w:customStyle="1" w:styleId="Default">
    <w:name w:val="Default"/>
    <w:rsid w:val="0040204F"/>
    <w:pPr>
      <w:autoSpaceDE w:val="0"/>
      <w:autoSpaceDN w:val="0"/>
      <w:adjustRightInd w:val="0"/>
      <w:jc w:val="left"/>
    </w:pPr>
    <w:rPr>
      <w:rFonts w:ascii="Arial" w:hAnsi="Arial" w:cs="Arial"/>
      <w:color w:val="000000"/>
      <w:sz w:val="24"/>
      <w:szCs w:val="24"/>
      <w:lang w:val="es-ES" w:bidi="ar-SA"/>
    </w:rPr>
  </w:style>
  <w:style w:type="paragraph" w:styleId="Encabezado">
    <w:name w:val="header"/>
    <w:basedOn w:val="Normal"/>
    <w:link w:val="EncabezadoCar"/>
    <w:uiPriority w:val="99"/>
    <w:semiHidden/>
    <w:unhideWhenUsed/>
    <w:rsid w:val="00A11EFD"/>
    <w:pPr>
      <w:tabs>
        <w:tab w:val="center" w:pos="4252"/>
        <w:tab w:val="right" w:pos="8504"/>
      </w:tabs>
    </w:pPr>
  </w:style>
  <w:style w:type="character" w:customStyle="1" w:styleId="EncabezadoCar">
    <w:name w:val="Encabezado Car"/>
    <w:basedOn w:val="Fuentedeprrafopredeter"/>
    <w:link w:val="Encabezado"/>
    <w:uiPriority w:val="99"/>
    <w:semiHidden/>
    <w:rsid w:val="00A11EFD"/>
  </w:style>
  <w:style w:type="paragraph" w:styleId="Piedepgina">
    <w:name w:val="footer"/>
    <w:basedOn w:val="Normal"/>
    <w:link w:val="PiedepginaCar"/>
    <w:uiPriority w:val="99"/>
    <w:unhideWhenUsed/>
    <w:rsid w:val="00A11EFD"/>
    <w:pPr>
      <w:tabs>
        <w:tab w:val="center" w:pos="4252"/>
        <w:tab w:val="right" w:pos="8504"/>
      </w:tabs>
    </w:pPr>
  </w:style>
  <w:style w:type="character" w:customStyle="1" w:styleId="PiedepginaCar">
    <w:name w:val="Pie de página Car"/>
    <w:basedOn w:val="Fuentedeprrafopredeter"/>
    <w:link w:val="Piedepgina"/>
    <w:uiPriority w:val="99"/>
    <w:rsid w:val="00A11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6333C-D8F9-4F68-A440-EF06065E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46</Pages>
  <Words>18031</Words>
  <Characters>99175</Characters>
  <Application>Microsoft Office Word</Application>
  <DocSecurity>0</DocSecurity>
  <Lines>826</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Bellott</dc:creator>
  <cp:keywords/>
  <dc:description/>
  <cp:lastModifiedBy>Carlos Fernando Angulo Torrico</cp:lastModifiedBy>
  <cp:revision>17</cp:revision>
  <dcterms:created xsi:type="dcterms:W3CDTF">2003-03-25T05:54:00Z</dcterms:created>
  <dcterms:modified xsi:type="dcterms:W3CDTF">2021-07-06T14:08:00Z</dcterms:modified>
</cp:coreProperties>
</file>