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JUGENDBASKETBALL</w:t>
      </w:r>
    </w:p>
    <w:p>
      <w:pPr>
        <w:pStyle w:val="Title"/>
        <w:jc w:val="center"/>
      </w:pPr>
      <w:r>
        <w:t>Kompetenzkatalog &amp; Datenmodell</w:t>
      </w:r>
    </w:p>
    <w:p>
      <w:pPr>
        <w:jc w:val="center"/>
      </w:pPr>
      <w:r>
        <w:rPr>
          <w:i/>
        </w:rPr>
        <w:t>Grundlage für eine altersgerechte Übungs- und Videodatenbank</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Pr>
          <w:p>
            <w:pPr>
              <w:pStyle w:val="TableText"/>
            </w:pPr>
            <w:r/>
            <w:r>
              <w:rPr>
                <w:b/>
              </w:rPr>
              <w:t>Dokumentstatus</w:t>
            </w:r>
          </w:p>
        </w:tc>
        <w:tc>
          <w:tcPr>
            <w:tcW w:type="dxa" w:w="6236"/>
            <w:vAlign w:val="center"/>
            <w:shd w:fill="D9EAF7"/>
          </w:tcPr>
          <w:p>
            <w:pPr>
              <w:pStyle w:val="TableText"/>
            </w:pPr>
            <w:r/>
            <w:r>
              <w:rPr>
                <w:b/>
              </w:rPr>
              <w:t>Angabe</w:t>
            </w:r>
          </w:p>
        </w:tc>
      </w:tr>
      <w:tr>
        <w:tc>
          <w:tcPr>
            <w:tcW w:type="dxa" w:w="2835"/>
            <w:vAlign w:val="center"/>
          </w:tcPr>
          <w:p>
            <w:pPr>
              <w:pStyle w:val="TableText"/>
            </w:pPr>
            <w:r/>
            <w:r>
              <w:rPr>
                <w:b w:val="0"/>
              </w:rPr>
              <w:t>Version</w:t>
            </w:r>
          </w:p>
        </w:tc>
        <w:tc>
          <w:tcPr>
            <w:tcW w:type="dxa" w:w="6236"/>
            <w:vAlign w:val="center"/>
          </w:tcPr>
          <w:p>
            <w:r>
              <w:t>3.7 – Inhaltsausbau / Planbarkeit &amp; Variationssystem</w:t>
            </w:r>
          </w:p>
        </w:tc>
      </w:tr>
      <w:tr>
        <w:tc>
          <w:tcPr>
            <w:tcW w:type="dxa" w:w="2835"/>
            <w:vAlign w:val="center"/>
          </w:tcPr>
          <w:p>
            <w:pPr>
              <w:pStyle w:val="TableText"/>
            </w:pPr>
            <w:r/>
            <w:r>
              <w:rPr>
                <w:b w:val="0"/>
              </w:rPr>
              <w:t>Datum</w:t>
            </w:r>
          </w:p>
        </w:tc>
        <w:tc>
          <w:tcPr>
            <w:tcW w:type="dxa" w:w="6236"/>
            <w:vAlign w:val="center"/>
          </w:tcPr>
          <w:p>
            <w:r>
              <w:t>07.09.2026</w:t>
            </w:r>
          </w:p>
        </w:tc>
      </w:tr>
      <w:tr>
        <w:tc>
          <w:tcPr>
            <w:tcW w:type="dxa" w:w="2835"/>
            <w:vAlign w:val="center"/>
          </w:tcPr>
          <w:p>
            <w:pPr>
              <w:pStyle w:val="TableText"/>
            </w:pPr>
            <w:r/>
            <w:r>
              <w:rPr>
                <w:b w:val="0"/>
              </w:rPr>
              <w:t>Zweck</w:t>
            </w:r>
          </w:p>
        </w:tc>
        <w:tc>
          <w:tcPr>
            <w:tcW w:type="dxa" w:w="6236"/>
            <w:vAlign w:val="center"/>
          </w:tcPr>
          <w:p>
            <w:pPr>
              <w:pStyle w:val="TableText"/>
            </w:pPr>
            <w:r/>
            <w:r>
              <w:rPr>
                <w:b w:val="0"/>
              </w:rPr>
              <w:t>Verbindliche Arbeitsgrundlage für Recherche, Bewertung, Verschlagwortung und spätere HTML-Umsetzung</w:t>
            </w:r>
          </w:p>
        </w:tc>
      </w:tr>
      <w:tr>
        <w:tc>
          <w:tcPr>
            <w:tcW w:type="dxa" w:w="2835"/>
            <w:vAlign w:val="center"/>
          </w:tcPr>
          <w:p>
            <w:pPr>
              <w:pStyle w:val="TableText"/>
            </w:pPr>
            <w:r/>
            <w:r>
              <w:rPr>
                <w:b w:val="0"/>
              </w:rPr>
              <w:t>Zielgruppen</w:t>
            </w:r>
          </w:p>
        </w:tc>
        <w:tc>
          <w:tcPr>
            <w:tcW w:type="dxa" w:w="6236"/>
            <w:vAlign w:val="center"/>
          </w:tcPr>
          <w:p>
            <w:pPr>
              <w:pStyle w:val="TableText"/>
            </w:pPr>
            <w:r/>
            <w:r>
              <w:rPr>
                <w:b w:val="0"/>
              </w:rPr>
              <w:t>U8, U10, U12, U14, U16, U18</w:t>
            </w:r>
          </w:p>
        </w:tc>
      </w:tr>
      <w:tr>
        <w:tc>
          <w:tcPr>
            <w:tcW w:type="dxa" w:w="2835"/>
            <w:vAlign w:val="center"/>
          </w:tcPr>
          <w:p>
            <w:pPr>
              <w:pStyle w:val="TableText"/>
            </w:pPr>
            <w:r/>
            <w:r>
              <w:rPr>
                <w:b w:val="0"/>
              </w:rPr>
              <w:t>Primärraum</w:t>
            </w:r>
          </w:p>
        </w:tc>
        <w:tc>
          <w:tcPr>
            <w:tcW w:type="dxa" w:w="6236"/>
            <w:vAlign w:val="center"/>
          </w:tcPr>
          <w:p>
            <w:pPr>
              <w:pStyle w:val="TableText"/>
            </w:pPr>
            <w:r/>
            <w:r>
              <w:rPr>
                <w:b w:val="0"/>
              </w:rPr>
              <w:t>Kinder- und Jugendbasketball; Schwerpunkt zunächst Deutschland / DBB, international ergänzt</w:t>
            </w:r>
          </w:p>
        </w:tc>
      </w:tr>
      <w:tr>
        <w:tc>
          <w:tcPr>
            <w:tcW w:type="dxa" w:w="2835"/>
            <w:vAlign w:val="center"/>
          </w:tcPr>
          <w:p>
            <w:pPr>
              <w:pStyle w:val="TableText"/>
            </w:pPr>
            <w:r/>
            <w:r>
              <w:rPr>
                <w:b w:val="0"/>
              </w:rPr>
              <w:t>Änderungslogik</w:t>
            </w:r>
          </w:p>
        </w:tc>
        <w:tc>
          <w:tcPr>
            <w:tcW w:type="dxa" w:w="6236"/>
            <w:vAlign w:val="center"/>
          </w:tcPr>
          <w:p>
            <w:pPr>
              <w:pStyle w:val="TableText"/>
            </w:pPr>
            <w:r/>
            <w:r>
              <w:rPr>
                <w:b w:val="0"/>
              </w:rPr>
              <w:t>Versionierte Weiterentwicklung während der Recherche; Änderungen werden dokumentiert</w:t>
            </w:r>
          </w:p>
        </w:tc>
      </w:tr>
    </w:tbl>
    <w:p/>
    <w:p>
      <w:pPr>
        <w:pStyle w:val="Subtitle"/>
      </w:pPr>
      <w:r>
        <w:t>AKTUELLE FASSUNG: Version 3.7 | Stand 07.09.2026 | Neuester Arbeitsstand: Forschungsblock XVI – Gruppengröße, Leistungsstreuung und Stationsbetrieb.</w:t>
      </w:r>
    </w:p>
    <w:p>
      <w:pPr>
        <w:pStyle w:val="SmallNote"/>
      </w:pPr>
      <w:r>
        <w:t>Arbeitsprinzip: Dieses Dokument ist die fachliche „Single Source of Truth“ für das Projekt. Es definiert zuerst Kompetenzen, Entwicklungsziele, Alters-/Erfahrungslogik, Qualitäts- und Quellenregeln. Übungen und Videos werden erst danach recherchiert und als strukturierte Datensätze erfasst. Jede materielle Änderung wird versioniert dokumentiert.</w:t>
      </w:r>
    </w:p>
    <w:p>
      <w:r/>
    </w:p>
    <w:p>
      <w:pPr>
        <w:pStyle w:val="Heading1"/>
      </w:pPr>
      <w:r>
        <w:t>Inhaltsstruktur</w:t>
      </w:r>
    </w:p>
    <w:p>
      <w:r>
        <w:t>1. Zweck und Geltungsbereich</w:t>
      </w:r>
    </w:p>
    <w:p>
      <w:r>
        <w:t>2. Leitprinzipien</w:t>
      </w:r>
    </w:p>
    <w:p>
      <w:r>
        <w:t>3. Begriffe und Definitionen</w:t>
      </w:r>
    </w:p>
    <w:p>
      <w:r>
        <w:t>4. Kompetenzmodell</w:t>
      </w:r>
    </w:p>
    <w:p>
      <w:r>
        <w:t>4.3 Forschungsstand I – Grundrahmen U8–U12</w:t>
      </w:r>
    </w:p>
    <w:p>
      <w:pPr>
        <w:pStyle w:val="ListBullet"/>
      </w:pPr>
      <w:r>
        <w:t>Jr. NBA – Instructional Curriculum. https://jr.nba.com/jr-nba-instructional-curriculum/</w:t>
      </w:r>
    </w:p>
    <w:p>
      <w:pPr>
        <w:pStyle w:val="ListBullet"/>
      </w:pPr>
      <w:r>
        <w:t>FIBA/WABC – Mini-Basketball Coaches Manual. https://assets.fiba.basketball/image/upload/documents-corporate-wabc-coaching-manual-mini-basketball-eng.pdf</w:t>
      </w:r>
    </w:p>
    <w:p>
      <w:pPr>
        <w:pStyle w:val="ListBullet"/>
      </w:pPr>
      <w:r>
        <w:t>DBB – Miniregeln 2024. https://www.basketball-bund.de/wp-content/uploads/sites/2/2024/07/DBB_Jugend_Miniregeln_2024.pdf</w:t>
      </w:r>
    </w:p>
    <w:p>
      <w:pPr>
        <w:pStyle w:val="ListBullet"/>
      </w:pPr>
      <w:r>
        <w:t>DBB – Jugend-Minileitfaden. https://basketball-bund.de/content/uploads/2022/07/DBB_Jugend_Minileitfaden.pdf</w:t>
      </w:r>
    </w:p>
    <w:p>
      <w:pPr>
        <w:pStyle w:val="ListBullet"/>
      </w:pPr>
      <w:r>
        <w:t>DBB – Minitrainer:in-Zertifikat. https://www.basketball-bund.de/jugend/kinder-und-minibasketball/zertifikat/</w:t>
      </w:r>
    </w:p>
    <w:p>
      <w:pPr>
        <w:pStyle w:val="ListBullet"/>
      </w:pPr>
      <w:r>
        <w:t>DBB – Kinder- &amp; Minibasketball. https://www.basketball-bund.de/jugend/kinder-und-minibasketball/</w:t>
      </w:r>
    </w:p>
    <w:p>
      <w:pPr>
        <w:pStyle w:val="Heading3"/>
      </w:pPr>
      <w:r>
        <w:t>4.3.6 Quellen des Forschungsblocks</w:t>
      </w:r>
    </w:p>
    <w:tbl>
      <w:tblPr>
        <w:tblStyle w:val="TableGrid"/>
        <w:tblW w:type="auto" w:w="0"/>
        <w:tblLook w:firstColumn="1" w:firstRow="1" w:lastColumn="0" w:lastRow="0" w:noHBand="0" w:noVBand="1" w:val="04A0"/>
      </w:tblPr>
      <w:tblGrid>
        <w:gridCol w:w="2880"/>
        <w:gridCol w:w="2880"/>
        <w:gridCol w:w="2880"/>
      </w:tblGrid>
      <w:tr>
        <w:tc>
          <w:tcPr>
            <w:tcW w:type="dxa" w:w="2880"/>
          </w:tcPr>
          <w:p>
            <w:r>
              <w:t>Aussage</w:t>
            </w:r>
          </w:p>
        </w:tc>
        <w:tc>
          <w:tcPr>
            <w:tcW w:type="dxa" w:w="2880"/>
          </w:tcPr>
          <w:p>
            <w:r>
              <w:t>Status</w:t>
            </w:r>
          </w:p>
        </w:tc>
        <w:tc>
          <w:tcPr>
            <w:tcW w:type="dxa" w:w="2880"/>
          </w:tcPr>
          <w:p>
            <w:r>
              <w:t>Kommentar</w:t>
            </w:r>
          </w:p>
        </w:tc>
      </w:tr>
      <w:tr>
        <w:tc>
          <w:tcPr>
            <w:tcW w:type="dxa" w:w="2880"/>
          </w:tcPr>
          <w:p>
            <w:r>
              <w:t>U8–U12 brauchen starken Spiel-/Spielfähigkeitsbezug</w:t>
            </w:r>
          </w:p>
        </w:tc>
        <w:tc>
          <w:tcPr>
            <w:tcW w:type="dxa" w:w="2880"/>
          </w:tcPr>
          <w:p>
            <w:r>
              <w:t>bestätigt</w:t>
            </w:r>
          </w:p>
        </w:tc>
        <w:tc>
          <w:tcPr>
            <w:tcW w:type="dxa" w:w="2880"/>
          </w:tcPr>
          <w:p>
            <w:r>
              <w:t>DBB besonders deutlich; FIBA/WABC stützt game-based teaching und small-sided games.</w:t>
            </w:r>
          </w:p>
        </w:tc>
      </w:tr>
      <w:tr>
        <w:tc>
          <w:tcPr>
            <w:tcW w:type="dxa" w:w="2880"/>
          </w:tcPr>
          <w:p>
            <w:r>
              <w:t>Koordination ist ein Fundament im Minibereich</w:t>
            </w:r>
          </w:p>
        </w:tc>
        <w:tc>
          <w:tcPr>
            <w:tcW w:type="dxa" w:w="2880"/>
          </w:tcPr>
          <w:p>
            <w:r>
              <w:t>bestätigt</w:t>
            </w:r>
          </w:p>
        </w:tc>
        <w:tc>
          <w:tcPr>
            <w:tcW w:type="dxa" w:w="2880"/>
          </w:tcPr>
          <w:p>
            <w:r>
              <w:t>DBB und FIBA/WABC führen Bewegung/Koordination und Ballkontrolle als zentrale Grundlagen.</w:t>
            </w:r>
          </w:p>
        </w:tc>
      </w:tr>
      <w:tr>
        <w:tc>
          <w:tcPr>
            <w:tcW w:type="dxa" w:w="2880"/>
          </w:tcPr>
          <w:p>
            <w:r>
              <w:t>Technik muss vollständig isoliert vor Taktik gelernt werden</w:t>
            </w:r>
          </w:p>
        </w:tc>
        <w:tc>
          <w:tcPr>
            <w:tcW w:type="dxa" w:w="2880"/>
          </w:tcPr>
          <w:p>
            <w:r>
              <w:t>als Grundannahme verworfen</w:t>
            </w:r>
          </w:p>
        </w:tc>
        <w:tc>
          <w:tcPr>
            <w:tcW w:type="dxa" w:w="2880"/>
          </w:tcPr>
          <w:p>
            <w:r>
              <w:t>Die offiziellen Rahmenwerke verbinden Technikentwicklung mit Spiel- und Wahrnehmungssituationen.</w:t>
            </w:r>
          </w:p>
        </w:tc>
      </w:tr>
      <w:tr>
        <w:tc>
          <w:tcPr>
            <w:tcW w:type="dxa" w:w="2880"/>
          </w:tcPr>
          <w:p>
            <w:r>
              <w:t>Alle Kinder einer Altersstufe benötigen dieselbe Schwierigkeit</w:t>
            </w:r>
          </w:p>
        </w:tc>
        <w:tc>
          <w:tcPr>
            <w:tcW w:type="dxa" w:w="2880"/>
          </w:tcPr>
          <w:p>
            <w:r>
              <w:t>verworfen</w:t>
            </w:r>
          </w:p>
        </w:tc>
        <w:tc>
          <w:tcPr>
            <w:tcW w:type="dxa" w:w="2880"/>
          </w:tcPr>
          <w:p>
            <w:r>
              <w:t>FIBA/WABC fordert Anpassung an Skill-Level und Erfahrung.</w:t>
            </w:r>
          </w:p>
        </w:tc>
      </w:tr>
      <w:tr>
        <w:tc>
          <w:tcPr>
            <w:tcW w:type="dxa" w:w="2880"/>
          </w:tcPr>
          <w:p>
            <w:r>
              <w:t>3v3/4v4 sind für U8–U12 relevante Spielformen</w:t>
            </w:r>
          </w:p>
        </w:tc>
        <w:tc>
          <w:tcPr>
            <w:tcW w:type="dxa" w:w="2880"/>
          </w:tcPr>
          <w:p>
            <w:r>
              <w:t>bestätigt</w:t>
            </w:r>
          </w:p>
        </w:tc>
        <w:tc>
          <w:tcPr>
            <w:tcW w:type="dxa" w:w="2880"/>
          </w:tcPr>
          <w:p>
            <w:r>
              <w:t>DBB-Miniregeln und FIBA/WABC stützen die Relevanz; die Trainingsdosis bleibt Forschungsfrage.</w:t>
            </w:r>
          </w:p>
        </w:tc>
      </w:tr>
      <w:tr>
        <w:tc>
          <w:tcPr>
            <w:tcW w:type="dxa" w:w="2880"/>
          </w:tcPr>
          <w:p>
            <w:r>
              <w:t>Eine einzige technische Idealform ist für jede Situation verbindlich</w:t>
            </w:r>
          </w:p>
        </w:tc>
        <w:tc>
          <w:tcPr>
            <w:tcW w:type="dxa" w:w="2880"/>
          </w:tcPr>
          <w:p>
            <w:r>
              <w:t>nicht belegt</w:t>
            </w:r>
          </w:p>
        </w:tc>
        <w:tc>
          <w:tcPr>
            <w:tcW w:type="dxa" w:w="2880"/>
          </w:tcPr>
          <w:p>
            <w:r>
              <w:t>Technik soll funktional, altersangemessen und situationsbezogen beschrieben werden.</w:t>
            </w:r>
          </w:p>
        </w:tc>
      </w:tr>
    </w:tbl>
    <w:p>
      <w:pPr>
        <w:pStyle w:val="Heading3"/>
      </w:pPr>
      <w:r>
        <w:t>4.3.5 Vorläufiger Forschungsstatus</w:t>
      </w:r>
    </w:p>
    <w:p>
      <w:r>
        <w:t>Für die Datenbank wird „Drill“ nicht als Standardform vorausgesetzt. Eine Übung kann Technikdrill, Koordinations-/Wahrnehmungsaufgabe, kleine Spielform oder Progressionskette sein. Priorisiert werden Aufgaben mit klarer Lernabsicht, hoher aktiver Beteiligung, sinnvoller Alters-/Skill-Passung und – sofern zum Lernziel passend – Wahrnehmungs-, Entscheidungs- oder Gegneranteil.</w:t>
      </w:r>
    </w:p>
    <w:p>
      <w:pPr>
        <w:pStyle w:val="Heading3"/>
      </w:pPr>
      <w:r>
        <w:t>4.3.4 Methodische Schlussfolgerung</w:t>
      </w:r>
    </w:p>
    <w:p>
      <w:pPr>
        <w:pStyle w:val="ListBullet"/>
      </w:pPr>
      <w:r>
        <w:t>Priorität C – U14–U18: komplexere Kleingruppen- und Teamtaktik, positionsbezogene Anforderungen und Spezialisierung. Dieser Teil folgt nach der Minibasketball-Recherche.</w:t>
      </w:r>
    </w:p>
    <w:p>
      <w:pPr>
        <w:pStyle w:val="ListBullet"/>
      </w:pPr>
      <w:r>
        <w:t>Priorität B – U12–U14: Technik unter Gegnerdruck; 1v1 auf beiden Seiten; 2v1 und 2v2; Closeout; Help/Recover; anspruchsvollere Entscheidungen.</w:t>
      </w:r>
    </w:p>
    <w:p>
      <w:pPr>
        <w:pStyle w:val="ListBullet"/>
      </w:pPr>
      <w:r>
        <w:t>Priorität A – U8–U12: Ballhandling; Passen/Fangen; Werfen/Abschluss; allgemeine Bewegung und Koordination; 1v1; Freilaufen; Zusammenspiel; Raumwahrnehmung/Spacing; einfache Überzahl; Transition; grundlegende Verteidigung.</w:t>
      </w:r>
    </w:p>
    <w:p>
      <w:pPr>
        <w:pStyle w:val="Heading3"/>
      </w:pPr>
      <w:r>
        <w:t>4.3.3 Vorläufige Priorisierung der Übungsrecherche</w:t>
      </w:r>
    </w:p>
    <w:tbl>
      <w:tblPr>
        <w:tblStyle w:val="TableGrid"/>
        <w:tblW w:type="auto" w:w="0"/>
        <w:tblLook w:firstColumn="1" w:firstRow="1" w:lastColumn="0" w:lastRow="0" w:noHBand="0" w:noVBand="1" w:val="04A0"/>
      </w:tblPr>
      <w:tblGrid>
        <w:gridCol w:w="2880"/>
        <w:gridCol w:w="2880"/>
        <w:gridCol w:w="2880"/>
      </w:tblGrid>
      <w:tr>
        <w:tc>
          <w:tcPr>
            <w:tcW w:type="dxa" w:w="2880"/>
          </w:tcPr>
          <w:p>
            <w:r>
              <w:t>Bereich</w:t>
            </w:r>
          </w:p>
        </w:tc>
        <w:tc>
          <w:tcPr>
            <w:tcW w:type="dxa" w:w="2880"/>
          </w:tcPr>
          <w:p>
            <w:r>
              <w:t>Entscheidung für v1.1</w:t>
            </w:r>
          </w:p>
        </w:tc>
        <w:tc>
          <w:tcPr>
            <w:tcW w:type="dxa" w:w="2880"/>
          </w:tcPr>
          <w:p>
            <w:r>
              <w:t>Begründung</w:t>
            </w:r>
          </w:p>
        </w:tc>
      </w:tr>
      <w:tr>
        <w:tc>
          <w:tcPr>
            <w:tcW w:type="dxa" w:w="2880"/>
          </w:tcPr>
          <w:p>
            <w:r>
              <w:t>Technik</w:t>
            </w:r>
          </w:p>
        </w:tc>
        <w:tc>
          <w:tcPr>
            <w:tcW w:type="dxa" w:w="2880"/>
          </w:tcPr>
          <w:p>
            <w:r>
              <w:t>Beibehalten</w:t>
            </w:r>
          </w:p>
        </w:tc>
        <w:tc>
          <w:tcPr>
            <w:tcW w:type="dxa" w:w="2880"/>
          </w:tcPr>
          <w:p>
            <w:r>
              <w:t>Ballhandling, Passen/Fangen, Werfen/Abschluss, Fußarbeit, Verteidigung und Rebound bleiben klar suchbare Kompetenzfamilien.</w:t>
            </w:r>
          </w:p>
        </w:tc>
      </w:tr>
      <w:tr>
        <w:tc>
          <w:tcPr>
            <w:tcW w:type="dxa" w:w="2880"/>
          </w:tcPr>
          <w:p>
            <w:r>
              <w:t>Koordination</w:t>
            </w:r>
          </w:p>
        </w:tc>
        <w:tc>
          <w:tcPr>
            <w:tcW w:type="dxa" w:w="2880"/>
          </w:tcPr>
          <w:p>
            <w:r>
              <w:t>Beibehalten; Fundament im Minibereich</w:t>
            </w:r>
          </w:p>
        </w:tc>
        <w:tc>
          <w:tcPr>
            <w:tcW w:type="dxa" w:w="2880"/>
          </w:tcPr>
          <w:p>
            <w:r>
              <w:t>DBB und FIBA/WABC behandeln allgemeine Bewegung, Balance, Koordination und Ballkontrolle ausdrücklich als Entwicklungsbasis.</w:t>
            </w:r>
          </w:p>
        </w:tc>
      </w:tr>
      <w:tr>
        <w:tc>
          <w:tcPr>
            <w:tcW w:type="dxa" w:w="2880"/>
          </w:tcPr>
          <w:p>
            <w:r>
              <w:t>Spielfähigkeit/Taktik</w:t>
            </w:r>
          </w:p>
        </w:tc>
        <w:tc>
          <w:tcPr>
            <w:tcW w:type="dxa" w:w="2880"/>
          </w:tcPr>
          <w:p>
            <w:r>
              <w:t>Aufwertung für U8–U12</w:t>
            </w:r>
          </w:p>
        </w:tc>
        <w:tc>
          <w:tcPr>
            <w:tcW w:type="dxa" w:w="2880"/>
          </w:tcPr>
          <w:p>
            <w:r>
              <w:t>DBB nennt Freilaufen, Zusammenspiel, Lücken und Raum als zentrale Lernziele. Diese Kompetenzen werden nicht nur als „taktische Extras“ geführt.</w:t>
            </w:r>
          </w:p>
        </w:tc>
      </w:tr>
      <w:tr>
        <w:tc>
          <w:tcPr>
            <w:tcW w:type="dxa" w:w="2880"/>
          </w:tcPr>
          <w:p>
            <w:r>
              <w:t>Kleine Spielformen</w:t>
            </w:r>
          </w:p>
        </w:tc>
        <w:tc>
          <w:tcPr>
            <w:tcW w:type="dxa" w:w="2880"/>
          </w:tcPr>
          <w:p>
            <w:r>
              <w:t>Als eigenes Merkmal</w:t>
            </w:r>
          </w:p>
        </w:tc>
        <w:tc>
          <w:tcPr>
            <w:tcW w:type="dxa" w:w="2880"/>
          </w:tcPr>
          <w:p>
            <w:r>
              <w:t>3v3/4v4 sind ein zentraler, spielnaher Kontext. Das Datenmodell erhält dafür ein explizites Feld Spielform/Spielnähe.</w:t>
            </w:r>
          </w:p>
        </w:tc>
      </w:tr>
      <w:tr>
        <w:tc>
          <w:tcPr>
            <w:tcW w:type="dxa" w:w="2880"/>
          </w:tcPr>
          <w:p>
            <w:r>
              <w:t>Entscheidung</w:t>
            </w:r>
          </w:p>
        </w:tc>
        <w:tc>
          <w:tcPr>
            <w:tcW w:type="dxa" w:w="2880"/>
          </w:tcPr>
          <w:p>
            <w:r>
              <w:t>Verbindliche Querschnittsdimension</w:t>
            </w:r>
          </w:p>
        </w:tc>
        <w:tc>
          <w:tcPr>
            <w:tcW w:type="dxa" w:w="2880"/>
          </w:tcPr>
          <w:p>
            <w:r>
              <w:t>FIBA/WABC beschreibt anticipation and choice explizit; das Jr. NBA Curriculum ergänzt decision making und small-sided games.</w:t>
            </w:r>
          </w:p>
        </w:tc>
      </w:tr>
      <w:tr>
        <w:tc>
          <w:tcPr>
            <w:tcW w:type="dxa" w:w="2880"/>
          </w:tcPr>
          <w:p>
            <w:r>
              <w:t>Alterszuordnung</w:t>
            </w:r>
          </w:p>
        </w:tc>
        <w:tc>
          <w:tcPr>
            <w:tcW w:type="dxa" w:w="2880"/>
          </w:tcPr>
          <w:p>
            <w:r>
              <w:t>Entwicklungsrahmen, kein Leistungslabel</w:t>
            </w:r>
          </w:p>
        </w:tc>
        <w:tc>
          <w:tcPr>
            <w:tcW w:type="dxa" w:w="2880"/>
          </w:tcPr>
          <w:p>
            <w:r>
              <w:t>FIBA/WABC fordert Anpassung an das tatsächliche Skill-Level; Alters-Tags müssen mit Schwierigkeit und Progression gekoppelt sein.</w:t>
            </w:r>
          </w:p>
        </w:tc>
      </w:tr>
      <w:tr>
        <w:tc>
          <w:tcPr>
            <w:tcW w:type="dxa" w:w="2880"/>
          </w:tcPr>
          <w:p>
            <w:r>
              <w:t>Technische Detailtiefe</w:t>
            </w:r>
          </w:p>
        </w:tc>
        <w:tc>
          <w:tcPr>
            <w:tcW w:type="dxa" w:w="2880"/>
          </w:tcPr>
          <w:p>
            <w:r>
              <w:t>Altersabhängig</w:t>
            </w:r>
          </w:p>
        </w:tc>
        <w:tc>
          <w:tcPr>
            <w:tcW w:type="dxa" w:w="2880"/>
          </w:tcPr>
          <w:p>
            <w:r>
              <w:t>Bei jüngeren Kindern eher Aufgaben-/Ergebnisorientierung und Exploration; mit zunehmendem Alter mehr analytische technische Hinweise.</w:t>
            </w:r>
          </w:p>
        </w:tc>
      </w:tr>
    </w:tbl>
    <w:p>
      <w:pPr>
        <w:pStyle w:val="Heading3"/>
      </w:pPr>
      <w:r>
        <w:t>4.3.2 Konsequenzen für das Kompetenzmodell</w:t>
      </w:r>
    </w:p>
    <w:p>
      <w:pPr>
        <w:pStyle w:val="ListBullet"/>
      </w:pPr>
      <w:r>
        <w:t>Das FIBA/WABC-Kapitel zu „Anticipation and Choice“ sowie das aktualisierte Jr. NBA Curriculum stützen die Entscheidung, Wahrnehmung und Entscheidung als verbindliche Querschnittsdimensionen zu erfassen.</w:t>
      </w:r>
    </w:p>
    <w:p>
      <w:pPr>
        <w:pStyle w:val="ListBullet"/>
      </w:pPr>
      <w:r>
        <w:t>Die offiziellen DBB-Miniregeln nutzen U8 mit 3-gegen-3 und U10/U12 mit 4-gegen-4. Diese Spielrealität ist ein sinnvoller Referenzpunkt für unsere Spielform-Tags und Progressionsketten.</w:t>
      </w:r>
    </w:p>
    <w:p>
      <w:pPr>
        <w:pStyle w:val="ListBullet"/>
      </w:pPr>
      <w:r>
        <w:t>FIBA/WABC behandelt Altersgruppen ausdrücklich als Orientierung und fordert Anpassungen an Skill-Level und Erfahrung. Eine Übung soll deshalb über Schwierigkeits- und Progressionsdaten individualisierbar sein.</w:t>
      </w:r>
    </w:p>
    <w:p>
      <w:pPr>
        <w:pStyle w:val="ListBullet"/>
      </w:pPr>
      <w:r>
        <w:t>FIBA/WABC empfiehlt bei 10–12-Jährigen häufig 3-gegen-3 und 4-gegen-4, weil die Spieler dadurch mehr Beteiligung und Raum erhalten.</w:t>
      </w:r>
    </w:p>
    <w:p>
      <w:pPr>
        <w:pStyle w:val="ListBullet"/>
      </w:pPr>
      <w:r>
        <w:t>Für 10–12-Jährige verschiebt FIBA/WABC den Akzent stärker zu Basketball-Fundamentals und analytischerem Feedback, fordert aber weiterhin eine Mischung aus nicht-umkämpften und umkämpften Aufgaben sowie frei gestaltete, einfache Spielsituationen.</w:t>
      </w:r>
    </w:p>
    <w:p>
      <w:pPr>
        <w:pStyle w:val="ListBullet"/>
      </w:pPr>
      <w:r>
        <w:t>FIBA/WABC beschreibt für 8–9-Jährige weiterhin eine starke Gewichtung motorischer Fähigkeiten und Koordination. Dribbling, Passen, Werfen und Verteidigen sollen eingeführt werden, ohne in monotones Drilltraining zu verfallen.</w:t>
      </w:r>
    </w:p>
    <w:p>
      <w:pPr>
        <w:pStyle w:val="ListBullet"/>
      </w:pPr>
      <w:r>
        <w:t>Der DBB behandelt Ballhandling als Grundlage für weitere Technikentwicklung und fordert viele Ballkontakte. Damit sind Technik, Koordination und Spielfähigkeit parallel relevant; die Datenbank darf Technik nicht als losgelösten Vorblock darstellen.</w:t>
      </w:r>
    </w:p>
    <w:p>
      <w:pPr>
        <w:pStyle w:val="ListBullet"/>
      </w:pPr>
      <w:r>
        <w:t>Der DBB-Minileitfaden betont im Minibereich kleine Spiele und allgemeintaktische Fertigkeiten. Besonders genannt werden Zusammenspiel, Sich-Anbieten/Freilaufen, Passlücken erkennen und Räume zum Durchschlüpfen erkennen.</w:t>
      </w:r>
    </w:p>
    <w:p>
      <w:pPr>
        <w:pStyle w:val="ListBullet"/>
      </w:pPr>
      <w:r>
        <w:t>Der DBB ordnet Minibasketball dem Bereich unter 12 Jahren zu und nennt den spielerischen Erwerb individueller Fertigkeiten, die Entwicklung der Spielfähigkeit und den Spaß am Basketball als Schwerpunkte.</w:t>
      </w:r>
    </w:p>
    <w:p>
      <w:pPr>
        <w:pStyle w:val="Heading3"/>
      </w:pPr>
      <w:r>
        <w:t>4.3.1 Zentrale Befunde</w:t>
      </w:r>
    </w:p>
    <w:p>
      <w:r>
        <w:t>Ziel dieses ersten Rechercheblocks ist die Überprüfung der bisherigen Kompetenzstruktur und Alterslogik anhand hochwertiger, vorrangig offizieller Quellen. Dieser Stand stützt sich insbesondere auf Veröffentlichungen des Deutschen Basketball Bundes (DBB) und des World Association of Basketball Coaches (WABC/FIBA); das Jr. NBA Curriculum dient als ergänzende internationale Coaching-Referenz.</w:t>
      </w:r>
    </w:p>
    <w:p>
      <w:pPr>
        <w:pStyle w:val="Heading2"/>
      </w:pPr>
      <w:r>
        <w:t>4.3 Forschungsstand I – Grundrahmen U8–U12</w:t>
      </w:r>
    </w:p>
    <w:p>
      <w:r>
        <w:t>5. Altersprogression</w:t>
      </w:r>
    </w:p>
    <w:p>
      <w:r>
        <w:t>6. Entscheidungs- und Druckdimensionen</w:t>
      </w:r>
    </w:p>
    <w:p>
      <w:r>
        <w:t>7. Übungsdatenmodell</w:t>
      </w:r>
    </w:p>
    <w:p>
      <w:r>
        <w:t>8. Quellen- und Evidenzmodell</w:t>
      </w:r>
    </w:p>
    <w:p>
      <w:r>
        <w:t>9. Qualitätskriterien für Übungen</w:t>
      </w:r>
    </w:p>
    <w:p>
      <w:r>
        <w:t>10. Recherche- und Redaktionsprozess</w:t>
      </w:r>
    </w:p>
    <w:p>
      <w:r>
        <w:t>11. Offene Punkte für die weitere Forschung</w:t>
      </w:r>
    </w:p>
    <w:p>
      <w:r>
        <w:t>12. Änderungsprotokoll</w:t>
      </w:r>
    </w:p>
    <w:p>
      <w:r>
        <w:t>13. Ausgangsquellen</w:t>
      </w:r>
    </w:p>
    <w:p>
      <w:pPr>
        <w:pStyle w:val="Heading1"/>
      </w:pPr>
      <w:r>
        <w:t>1. Zweck und Geltungsbereich</w:t>
      </w:r>
    </w:p>
    <w:p>
      <w:r>
        <w:t>Dieses Dokument ist die eigenständige fachliche Grundlage für den Aufbau einer digitalen Datenbank mit Basketballübungen für Kinder und Jugendliche. Es legt fest, welche Kompetenzen als relevant gelten, wie ihre Entwicklung über die Altersstufen beschrieben wird, wie Übungen später klassifiziert werden und nach welchen Kriterien Quellen und Übungen bewertet werden.</w:t>
      </w:r>
    </w:p>
    <w:p>
      <w:r>
        <w:t>Die Datenbank soll nicht lediglich eine Sammlung von Drills sein. Sie soll Trainerinnen und Trainern ermöglichen, eine konkrete Entwicklungsabsicht – z. B. Ballkontrolle unter Gegnerdruck, Freilaufen oder Wahrnehmen einer Überzahlsituation – zu suchen und dazu geeignete Übungen bzw. Spielformen mit Progressionen und möglichst verlässlichen Videoquellen zu finden.</w:t>
      </w:r>
    </w:p>
    <w:p>
      <w:pPr>
        <w:pStyle w:val="Heading2"/>
      </w:pPr>
      <w:r>
        <w:t>Nicht-Ziele</w:t>
      </w:r>
    </w:p>
    <w:p>
      <w:pPr>
        <w:pStyle w:val="ListBullet"/>
      </w:pPr>
      <w:r>
        <w:t>Dieses Dokument ist kein vollständiger Trainingsplan und ersetzt keine Trainer:innenausbildung.</w:t>
      </w:r>
    </w:p>
    <w:p>
      <w:pPr>
        <w:pStyle w:val="ListBullet"/>
      </w:pPr>
      <w:r>
        <w:t>Altersstufen sind Entwicklungsrahmen, keine starren Leistungsdiagnosen.</w:t>
      </w:r>
    </w:p>
    <w:p>
      <w:pPr>
        <w:pStyle w:val="ListBullet"/>
      </w:pPr>
      <w:r>
        <w:t>Eine hohe technische Komplexität gilt nicht automatisch als qualitativ hochwertigere Übung.</w:t>
      </w:r>
    </w:p>
    <w:p>
      <w:pPr>
        <w:pStyle w:val="ListBullet"/>
      </w:pPr>
      <w:r>
        <w:t>Ein populäres Video ist nicht automatisch eine belastbare Quelle.</w:t>
      </w:r>
    </w:p>
    <w:p>
      <w:pPr>
        <w:pStyle w:val="Heading1"/>
      </w:pPr>
      <w:r>
        <w:t>2. Leitprinzipien</w:t>
      </w:r>
    </w:p>
    <w:tbl>
      <w:tblPr>
        <w:tblStyle w:val="TableGrid"/>
        <w:tblW w:type="auto" w:w="0"/>
        <w:jc w:val="center"/>
        <w:tblLook w:firstColumn="1" w:firstRow="1" w:lastColumn="0" w:lastRow="0" w:noHBand="0" w:noVBand="1" w:val="04A0"/>
      </w:tblPr>
      <w:tblGrid>
        <w:gridCol w:w="4986"/>
        <w:gridCol w:w="4986"/>
      </w:tblGrid>
      <w:tr>
        <w:tc>
          <w:tcPr>
            <w:tcW w:type="dxa" w:w="2551"/>
            <w:vAlign w:val="center"/>
            <w:shd w:fill="D9EAF7"/>
          </w:tcPr>
          <w:p>
            <w:pPr>
              <w:pStyle w:val="TableText"/>
            </w:pPr>
            <w:r/>
            <w:r>
              <w:rPr>
                <w:b/>
              </w:rPr>
              <w:t>Prinzip</w:t>
            </w:r>
          </w:p>
        </w:tc>
        <w:tc>
          <w:tcPr>
            <w:tcW w:type="dxa" w:w="6520"/>
            <w:vAlign w:val="center"/>
            <w:shd w:fill="D9EAF7"/>
          </w:tcPr>
          <w:p>
            <w:pPr>
              <w:pStyle w:val="TableText"/>
            </w:pPr>
            <w:r/>
            <w:r>
              <w:rPr>
                <w:b/>
              </w:rPr>
              <w:t>Bedeutung für die Datenbank</w:t>
            </w:r>
          </w:p>
        </w:tc>
      </w:tr>
      <w:tr>
        <w:tc>
          <w:tcPr>
            <w:tcW w:type="dxa" w:w="2551"/>
            <w:vAlign w:val="center"/>
          </w:tcPr>
          <w:p>
            <w:pPr>
              <w:pStyle w:val="TableText"/>
            </w:pPr>
            <w:r/>
            <w:r>
              <w:rPr>
                <w:b w:val="0"/>
              </w:rPr>
              <w:t>Kindzentrierung</w:t>
            </w:r>
          </w:p>
        </w:tc>
        <w:tc>
          <w:tcPr>
            <w:tcW w:type="dxa" w:w="6520"/>
            <w:vAlign w:val="center"/>
          </w:tcPr>
          <w:p>
            <w:pPr>
              <w:pStyle w:val="TableText"/>
            </w:pPr>
            <w:r/>
            <w:r>
              <w:rPr>
                <w:b w:val="0"/>
              </w:rPr>
              <w:t>Aufgaben müssen Alter, Entwicklung, Aufmerksamkeit, Motivation und tatsächliche Leistungsunterschiede berücksichtigen.</w:t>
            </w:r>
          </w:p>
        </w:tc>
      </w:tr>
      <w:tr>
        <w:tc>
          <w:tcPr>
            <w:tcW w:type="dxa" w:w="2551"/>
            <w:vAlign w:val="center"/>
          </w:tcPr>
          <w:p>
            <w:pPr>
              <w:pStyle w:val="TableText"/>
            </w:pPr>
            <w:r/>
            <w:r>
              <w:rPr>
                <w:b w:val="0"/>
              </w:rPr>
              <w:t>Spielnähe</w:t>
            </w:r>
          </w:p>
        </w:tc>
        <w:tc>
          <w:tcPr>
            <w:tcW w:type="dxa" w:w="6520"/>
            <w:vAlign w:val="center"/>
          </w:tcPr>
          <w:p>
            <w:pPr>
              <w:pStyle w:val="TableText"/>
            </w:pPr>
            <w:r/>
            <w:r>
              <w:rPr>
                <w:b w:val="0"/>
              </w:rPr>
              <w:t>Technik soll zunehmend in Situationen eingesetzt werden, in denen Wahrnehmung, Entscheidung und Gegner-/Mitspielerbezug relevant sind.</w:t>
            </w:r>
          </w:p>
        </w:tc>
      </w:tr>
      <w:tr>
        <w:tc>
          <w:tcPr>
            <w:tcW w:type="dxa" w:w="2551"/>
            <w:vAlign w:val="center"/>
          </w:tcPr>
          <w:p>
            <w:pPr>
              <w:pStyle w:val="TableText"/>
            </w:pPr>
            <w:r/>
            <w:r>
              <w:rPr>
                <w:b w:val="0"/>
              </w:rPr>
              <w:t>Viele Ballkontakte</w:t>
            </w:r>
          </w:p>
        </w:tc>
        <w:tc>
          <w:tcPr>
            <w:tcW w:type="dxa" w:w="6520"/>
            <w:vAlign w:val="center"/>
          </w:tcPr>
          <w:p>
            <w:pPr>
              <w:pStyle w:val="TableText"/>
            </w:pPr>
            <w:r/>
            <w:r>
              <w:rPr>
                <w:b w:val="0"/>
              </w:rPr>
              <w:t>Gerade im Kinderbereich soll die Übungsorganisation hohe aktive Beteiligung ermöglichen.</w:t>
            </w:r>
          </w:p>
        </w:tc>
      </w:tr>
      <w:tr>
        <w:tc>
          <w:tcPr>
            <w:tcW w:type="dxa" w:w="2551"/>
            <w:vAlign w:val="center"/>
          </w:tcPr>
          <w:p>
            <w:pPr>
              <w:pStyle w:val="TableText"/>
            </w:pPr>
            <w:r/>
            <w:r>
              <w:rPr>
                <w:b w:val="0"/>
              </w:rPr>
              <w:t>Progression statt Drill-Sammlung</w:t>
            </w:r>
          </w:p>
        </w:tc>
        <w:tc>
          <w:tcPr>
            <w:tcW w:type="dxa" w:w="6520"/>
            <w:vAlign w:val="center"/>
          </w:tcPr>
          <w:p>
            <w:pPr>
              <w:pStyle w:val="TableText"/>
            </w:pPr>
            <w:r/>
            <w:r>
              <w:rPr>
                <w:b w:val="0"/>
              </w:rPr>
              <w:t>Jede relevante Übung wird möglichst mit leichterer und schwierigerer Variante dokumentiert.</w:t>
            </w:r>
          </w:p>
        </w:tc>
      </w:tr>
      <w:tr>
        <w:tc>
          <w:tcPr>
            <w:tcW w:type="dxa" w:w="2551"/>
            <w:vAlign w:val="center"/>
          </w:tcPr>
          <w:p>
            <w:pPr>
              <w:pStyle w:val="TableText"/>
            </w:pPr>
            <w:r/>
            <w:r>
              <w:rPr>
                <w:b w:val="0"/>
              </w:rPr>
              <w:t>Wahrnehmen–Entscheiden–Handeln</w:t>
            </w:r>
          </w:p>
        </w:tc>
        <w:tc>
          <w:tcPr>
            <w:tcW w:type="dxa" w:w="6520"/>
            <w:vAlign w:val="center"/>
          </w:tcPr>
          <w:p>
            <w:pPr>
              <w:pStyle w:val="TableText"/>
            </w:pPr>
            <w:r/>
            <w:r>
              <w:rPr>
                <w:b w:val="0"/>
              </w:rPr>
              <w:t>Technische Ausführung und taktische Kompetenz werden nicht vollständig getrennt betrachtet.</w:t>
            </w:r>
          </w:p>
        </w:tc>
      </w:tr>
      <w:tr>
        <w:tc>
          <w:tcPr>
            <w:tcW w:type="dxa" w:w="2551"/>
            <w:vAlign w:val="center"/>
          </w:tcPr>
          <w:p>
            <w:pPr>
              <w:pStyle w:val="TableText"/>
            </w:pPr>
            <w:r/>
            <w:r>
              <w:rPr>
                <w:b w:val="0"/>
              </w:rPr>
              <w:t>Beidhändigkeit</w:t>
            </w:r>
          </w:p>
        </w:tc>
        <w:tc>
          <w:tcPr>
            <w:tcW w:type="dxa" w:w="6520"/>
            <w:vAlign w:val="center"/>
          </w:tcPr>
          <w:p>
            <w:pPr>
              <w:pStyle w:val="TableText"/>
            </w:pPr>
            <w:r/>
            <w:r>
              <w:rPr>
                <w:b w:val="0"/>
              </w:rPr>
              <w:t>Rechte und linke Seite werden systematisch berücksichtigt, soweit die Aufgabe dies sinnvoll zulässt.</w:t>
            </w:r>
          </w:p>
        </w:tc>
      </w:tr>
      <w:tr>
        <w:tc>
          <w:tcPr>
            <w:tcW w:type="dxa" w:w="2551"/>
            <w:vAlign w:val="center"/>
          </w:tcPr>
          <w:p>
            <w:pPr>
              <w:pStyle w:val="TableText"/>
            </w:pPr>
            <w:r/>
            <w:r>
              <w:rPr>
                <w:b w:val="0"/>
              </w:rPr>
              <w:t>Vielfalt</w:t>
            </w:r>
          </w:p>
        </w:tc>
        <w:tc>
          <w:tcPr>
            <w:tcW w:type="dxa" w:w="6520"/>
            <w:vAlign w:val="center"/>
          </w:tcPr>
          <w:p>
            <w:pPr>
              <w:pStyle w:val="TableText"/>
            </w:pPr>
            <w:r/>
            <w:r>
              <w:rPr>
                <w:b w:val="0"/>
              </w:rPr>
              <w:t>Koordination, Bewegung und Ballhandling bilden ein Fundament, das nicht auf einzelne Standardbewegungen reduziert werden soll.</w:t>
            </w:r>
          </w:p>
        </w:tc>
      </w:tr>
      <w:tr>
        <w:tc>
          <w:tcPr>
            <w:tcW w:type="dxa" w:w="2551"/>
            <w:vAlign w:val="center"/>
          </w:tcPr>
          <w:p>
            <w:pPr>
              <w:pStyle w:val="TableText"/>
            </w:pPr>
            <w:r/>
            <w:r>
              <w:rPr>
                <w:b w:val="0"/>
              </w:rPr>
              <w:t>Evidenz vor Popularität</w:t>
            </w:r>
          </w:p>
        </w:tc>
        <w:tc>
          <w:tcPr>
            <w:tcW w:type="dxa" w:w="6520"/>
            <w:vAlign w:val="center"/>
          </w:tcPr>
          <w:p>
            <w:pPr>
              <w:pStyle w:val="TableText"/>
            </w:pPr>
            <w:r/>
            <w:r>
              <w:rPr>
                <w:b w:val="0"/>
              </w:rPr>
              <w:t>Quellenqualität, Autorenschaft, pädagogische Nachvollziehbarkeit und Kontext zählen stärker als Reichweite.</w:t>
            </w:r>
          </w:p>
        </w:tc>
      </w:tr>
      <w:tr>
        <w:tc>
          <w:tcPr>
            <w:tcW w:type="dxa" w:w="2551"/>
            <w:vAlign w:val="center"/>
          </w:tcPr>
          <w:p>
            <w:pPr>
              <w:pStyle w:val="TableText"/>
            </w:pPr>
            <w:r/>
            <w:r>
              <w:rPr>
                <w:b w:val="0"/>
              </w:rPr>
              <w:t>Transparenz</w:t>
            </w:r>
          </w:p>
        </w:tc>
        <w:tc>
          <w:tcPr>
            <w:tcW w:type="dxa" w:w="6520"/>
            <w:vAlign w:val="center"/>
          </w:tcPr>
          <w:p>
            <w:pPr>
              <w:pStyle w:val="TableText"/>
            </w:pPr>
            <w:r/>
            <w:r>
              <w:rPr>
                <w:b w:val="0"/>
              </w:rPr>
              <w:t>Unsichere Zuordnungen werden im Datensatz sichtbar gemacht und nicht als gesicherte Tatsachen ausgegeben.</w:t>
            </w:r>
          </w:p>
        </w:tc>
      </w:tr>
    </w:tbl>
    <w:p/>
    <w:p>
      <w:pPr>
        <w:pStyle w:val="Heading1"/>
      </w:pPr>
      <w:r>
        <w:t>3. Begriffe und Definitionen</w:t>
      </w:r>
    </w:p>
    <w:tbl>
      <w:tblPr>
        <w:tblStyle w:val="TableGrid"/>
        <w:tblW w:type="auto" w:w="0"/>
        <w:jc w:val="center"/>
        <w:tblLook w:firstColumn="1" w:firstRow="1" w:lastColumn="0" w:lastRow="0" w:noHBand="0" w:noVBand="1" w:val="04A0"/>
      </w:tblPr>
      <w:tblGrid>
        <w:gridCol w:w="4986"/>
        <w:gridCol w:w="4986"/>
      </w:tblGrid>
      <w:tr>
        <w:tc>
          <w:tcPr>
            <w:tcW w:type="dxa" w:w="2551"/>
            <w:vAlign w:val="center"/>
            <w:shd w:fill="D9EAF7"/>
          </w:tcPr>
          <w:p>
            <w:pPr>
              <w:pStyle w:val="TableText"/>
            </w:pPr>
            <w:r/>
            <w:r>
              <w:rPr>
                <w:b/>
              </w:rPr>
              <w:t>Begriff</w:t>
            </w:r>
          </w:p>
        </w:tc>
        <w:tc>
          <w:tcPr>
            <w:tcW w:type="dxa" w:w="6520"/>
            <w:vAlign w:val="center"/>
            <w:shd w:fill="D9EAF7"/>
          </w:tcPr>
          <w:p>
            <w:pPr>
              <w:pStyle w:val="TableText"/>
            </w:pPr>
            <w:r/>
            <w:r>
              <w:rPr>
                <w:b/>
              </w:rPr>
              <w:t>Verbindliche Arbeitsdefinition</w:t>
            </w:r>
          </w:p>
        </w:tc>
      </w:tr>
      <w:tr>
        <w:tc>
          <w:tcPr>
            <w:tcW w:type="dxa" w:w="2551"/>
            <w:vAlign w:val="center"/>
          </w:tcPr>
          <w:p>
            <w:pPr>
              <w:pStyle w:val="TableText"/>
            </w:pPr>
            <w:r/>
            <w:r>
              <w:rPr>
                <w:b w:val="0"/>
              </w:rPr>
              <w:t>Kompetenz</w:t>
            </w:r>
          </w:p>
        </w:tc>
        <w:tc>
          <w:tcPr>
            <w:tcW w:type="dxa" w:w="6520"/>
            <w:vAlign w:val="center"/>
          </w:tcPr>
          <w:p>
            <w:pPr>
              <w:pStyle w:val="TableText"/>
            </w:pPr>
            <w:r/>
            <w:r>
              <w:rPr>
                <w:b w:val="0"/>
              </w:rPr>
              <w:t>Eine beobachtbare Fähigkeit, die ein Spieler in einer relevanten Spielsituation ausführen, nutzen oder anwenden kann.</w:t>
            </w:r>
          </w:p>
        </w:tc>
      </w:tr>
      <w:tr>
        <w:tc>
          <w:tcPr>
            <w:tcW w:type="dxa" w:w="2551"/>
            <w:vAlign w:val="center"/>
          </w:tcPr>
          <w:p>
            <w:pPr>
              <w:pStyle w:val="TableText"/>
            </w:pPr>
            <w:r/>
            <w:r>
              <w:rPr>
                <w:b w:val="0"/>
              </w:rPr>
              <w:t>Teilkompetenz</w:t>
            </w:r>
          </w:p>
        </w:tc>
        <w:tc>
          <w:tcPr>
            <w:tcW w:type="dxa" w:w="6520"/>
            <w:vAlign w:val="center"/>
          </w:tcPr>
          <w:p>
            <w:pPr>
              <w:pStyle w:val="TableText"/>
            </w:pPr>
            <w:r/>
            <w:r>
              <w:rPr>
                <w:b w:val="0"/>
              </w:rPr>
              <w:t>Kleinere, sinnvoll abgrenzbare Einheit innerhalb einer Kompetenzfamilie.</w:t>
            </w:r>
          </w:p>
        </w:tc>
      </w:tr>
      <w:tr>
        <w:tc>
          <w:tcPr>
            <w:tcW w:type="dxa" w:w="2551"/>
            <w:vAlign w:val="center"/>
          </w:tcPr>
          <w:p>
            <w:pPr>
              <w:pStyle w:val="TableText"/>
            </w:pPr>
            <w:r/>
            <w:r>
              <w:rPr>
                <w:b w:val="0"/>
              </w:rPr>
              <w:t>Technik</w:t>
            </w:r>
          </w:p>
        </w:tc>
        <w:tc>
          <w:tcPr>
            <w:tcW w:type="dxa" w:w="6520"/>
            <w:vAlign w:val="center"/>
          </w:tcPr>
          <w:p>
            <w:pPr>
              <w:pStyle w:val="TableText"/>
            </w:pPr>
            <w:r/>
            <w:r>
              <w:rPr>
                <w:b w:val="0"/>
              </w:rPr>
              <w:t>Konkrete motorische/ballbezogene Handlungen wie Dribbling, Pass, Wurf, Fußarbeit oder defensive Bewegung.</w:t>
            </w:r>
          </w:p>
        </w:tc>
      </w:tr>
      <w:tr>
        <w:tc>
          <w:tcPr>
            <w:tcW w:type="dxa" w:w="2551"/>
            <w:vAlign w:val="center"/>
          </w:tcPr>
          <w:p>
            <w:pPr>
              <w:pStyle w:val="TableText"/>
            </w:pPr>
            <w:r/>
            <w:r>
              <w:rPr>
                <w:b w:val="0"/>
              </w:rPr>
              <w:t>Spielfähigkeit / Taktik</w:t>
            </w:r>
          </w:p>
        </w:tc>
        <w:tc>
          <w:tcPr>
            <w:tcW w:type="dxa" w:w="6520"/>
            <w:vAlign w:val="center"/>
          </w:tcPr>
          <w:p>
            <w:pPr>
              <w:pStyle w:val="TableText"/>
            </w:pPr>
            <w:r/>
            <w:r>
              <w:rPr>
                <w:b w:val="0"/>
              </w:rPr>
              <w:t>Fähigkeit, Spielsituationen wahrzunehmen, Handlungsoptionen zu erkennen, Entscheidungen zu treffen und mit/gegen andere Spieler wirksam zu handeln.</w:t>
            </w:r>
          </w:p>
        </w:tc>
      </w:tr>
      <w:tr>
        <w:tc>
          <w:tcPr>
            <w:tcW w:type="dxa" w:w="2551"/>
            <w:vAlign w:val="center"/>
          </w:tcPr>
          <w:p>
            <w:pPr>
              <w:pStyle w:val="TableText"/>
            </w:pPr>
            <w:r/>
            <w:r>
              <w:rPr>
                <w:b w:val="0"/>
              </w:rPr>
              <w:t>Koordination</w:t>
            </w:r>
          </w:p>
        </w:tc>
        <w:tc>
          <w:tcPr>
            <w:tcW w:type="dxa" w:w="6520"/>
            <w:vAlign w:val="center"/>
          </w:tcPr>
          <w:p>
            <w:pPr>
              <w:pStyle w:val="TableText"/>
            </w:pPr>
            <w:r/>
            <w:r>
              <w:rPr>
                <w:b w:val="0"/>
              </w:rPr>
              <w:t>Fähigkeit, Bewegung, Körper, Ball und Wahrnehmung räumlich, zeitlich und kraftbezogen zu steuern.</w:t>
            </w:r>
          </w:p>
        </w:tc>
      </w:tr>
      <w:tr>
        <w:tc>
          <w:tcPr>
            <w:tcW w:type="dxa" w:w="2551"/>
            <w:vAlign w:val="center"/>
          </w:tcPr>
          <w:p>
            <w:pPr>
              <w:pStyle w:val="TableText"/>
            </w:pPr>
            <w:r/>
            <w:r>
              <w:rPr>
                <w:b w:val="0"/>
              </w:rPr>
              <w:t>Entscheidungsgrad</w:t>
            </w:r>
          </w:p>
        </w:tc>
        <w:tc>
          <w:tcPr>
            <w:tcW w:type="dxa" w:w="6520"/>
            <w:vAlign w:val="center"/>
          </w:tcPr>
          <w:p>
            <w:pPr>
              <w:pStyle w:val="TableText"/>
            </w:pPr>
            <w:r/>
            <w:r>
              <w:rPr>
                <w:b w:val="0"/>
              </w:rPr>
              <w:t>Grad, in dem eine Aufgabe echte Auswahlmöglichkeiten erzeugt und die Antwort von Situation, Gegnern oder Mitspielern abhängt.</w:t>
            </w:r>
          </w:p>
        </w:tc>
      </w:tr>
      <w:tr>
        <w:tc>
          <w:tcPr>
            <w:tcW w:type="dxa" w:w="2551"/>
            <w:vAlign w:val="center"/>
          </w:tcPr>
          <w:p>
            <w:pPr>
              <w:pStyle w:val="TableText"/>
            </w:pPr>
            <w:r/>
            <w:r>
              <w:rPr>
                <w:b w:val="0"/>
              </w:rPr>
              <w:t>Gegnerdruck</w:t>
            </w:r>
          </w:p>
        </w:tc>
        <w:tc>
          <w:tcPr>
            <w:tcW w:type="dxa" w:w="6520"/>
            <w:vAlign w:val="center"/>
          </w:tcPr>
          <w:p>
            <w:pPr>
              <w:pStyle w:val="TableText"/>
            </w:pPr>
            <w:r/>
            <w:r>
              <w:rPr>
                <w:b w:val="0"/>
              </w:rPr>
              <w:t>Grad des tatsächlichen Widerstands durch einen passiven, eingeschränkten oder aktiven Verteidiger.</w:t>
            </w:r>
          </w:p>
        </w:tc>
      </w:tr>
      <w:tr>
        <w:tc>
          <w:tcPr>
            <w:tcW w:type="dxa" w:w="2551"/>
            <w:vAlign w:val="center"/>
          </w:tcPr>
          <w:p>
            <w:pPr>
              <w:pStyle w:val="TableText"/>
            </w:pPr>
            <w:r/>
            <w:r>
              <w:rPr>
                <w:b w:val="0"/>
              </w:rPr>
              <w:t>Progression</w:t>
            </w:r>
          </w:p>
        </w:tc>
        <w:tc>
          <w:tcPr>
            <w:tcW w:type="dxa" w:w="6520"/>
            <w:vAlign w:val="center"/>
          </w:tcPr>
          <w:p>
            <w:pPr>
              <w:pStyle w:val="TableText"/>
            </w:pPr>
            <w:r/>
            <w:r>
              <w:rPr>
                <w:b w:val="0"/>
              </w:rPr>
              <w:t>Gezielte Veränderung einer Aufgabe, um sie leichter, schwerer oder spielnäher zu machen.</w:t>
            </w:r>
          </w:p>
        </w:tc>
      </w:tr>
      <w:tr>
        <w:tc>
          <w:tcPr>
            <w:tcW w:type="dxa" w:w="2551"/>
            <w:vAlign w:val="center"/>
          </w:tcPr>
          <w:p>
            <w:pPr>
              <w:pStyle w:val="TableText"/>
            </w:pPr>
            <w:r/>
            <w:r>
              <w:rPr>
                <w:b w:val="0"/>
              </w:rPr>
              <w:t>Spielform</w:t>
            </w:r>
          </w:p>
        </w:tc>
        <w:tc>
          <w:tcPr>
            <w:tcW w:type="dxa" w:w="6520"/>
            <w:vAlign w:val="center"/>
          </w:tcPr>
          <w:p>
            <w:pPr>
              <w:pStyle w:val="TableText"/>
            </w:pPr>
            <w:r/>
            <w:r>
              <w:rPr>
                <w:b w:val="0"/>
              </w:rPr>
              <w:t>Aufgabe mit mehreren Spielern und einem vereinfachten oder vollständigen Spielproblem; z. B. 1v1, 2v2, 3v3.</w:t>
            </w:r>
          </w:p>
        </w:tc>
      </w:tr>
      <w:tr>
        <w:tc>
          <w:tcPr>
            <w:tcW w:type="dxa" w:w="2551"/>
            <w:vAlign w:val="center"/>
          </w:tcPr>
          <w:p>
            <w:pPr>
              <w:pStyle w:val="TableText"/>
            </w:pPr>
            <w:r/>
            <w:r>
              <w:rPr>
                <w:b w:val="0"/>
              </w:rPr>
              <w:t>Übung / Drill</w:t>
            </w:r>
          </w:p>
        </w:tc>
        <w:tc>
          <w:tcPr>
            <w:tcW w:type="dxa" w:w="6520"/>
            <w:vAlign w:val="center"/>
          </w:tcPr>
          <w:p>
            <w:pPr>
              <w:pStyle w:val="TableText"/>
            </w:pPr>
            <w:r/>
            <w:r>
              <w:rPr>
                <w:b w:val="0"/>
              </w:rPr>
              <w:t>Strukturierte Aufgabe mit einer definierten primären Lernabsicht; kann isoliert oder spielnah sein.</w:t>
            </w:r>
          </w:p>
        </w:tc>
      </w:tr>
    </w:tbl>
    <w:p/>
    <w:p>
      <w:pPr>
        <w:pStyle w:val="Heading1"/>
      </w:pPr>
      <w:r>
        <w:t>4. Kompetenzmodell</w:t>
      </w:r>
    </w:p>
    <w:p>
      <w:r>
        <w:t>Das Modell arbeitet mit drei Hauptbereichen. Wahrnehmung und Entscheidung sind keine gleichrangige „vierte Technikabteilung“, sondern Querschnittsdimensionen, die an Kompetenzen und Übungen angehängt werden.</w:t>
      </w:r>
    </w:p>
    <w:p>
      <w:pPr>
        <w:pStyle w:val="Heading2"/>
      </w:pPr>
      <w:r>
        <w:t>T – Technik</w:t>
      </w:r>
    </w:p>
    <w:p>
      <w:r>
        <w:rPr>
          <w:b/>
        </w:rPr>
        <w:t>T1 – Ballhandling</w:t>
      </w:r>
    </w:p>
    <w:p>
      <w:r>
        <w:t>Teilkompetenzen: Ballkontrolle; Dribbling rechts/links; Dribbling in Bewegung; Handwechsel; Richtungswechsel; Tempowechsel; Ballschutz; Blick vom Ball lösen; Dribbling unter Druck</w:t>
      </w:r>
    </w:p>
    <w:p>
      <w:r>
        <w:rPr>
          <w:b/>
        </w:rPr>
        <w:t>T2 – Passen &amp; Fangen</w:t>
      </w:r>
    </w:p>
    <w:p>
      <w:r>
        <w:t>Teilkompetenzen: Fangen; Brustpass; Bodenpass; Überkopfpass; einhändiges Passen; Pass aus der Bewegung; Pass in den Lauf; Pass nach Dribbling; Passwinkel; Pass unter Druck</w:t>
      </w:r>
    </w:p>
    <w:p>
      <w:r>
        <w:rPr>
          <w:b/>
        </w:rPr>
        <w:t>T3 – Werfen &amp; Abschluss</w:t>
      </w:r>
    </w:p>
    <w:p>
      <w:r>
        <w:t>Teilkompetenzen: Wurfgrundlage; kurzer Wurf; Standwurf; Catch-and-Shoot; Wurf nach Dribbling; Layup rechts/links; Abschluss nach Richtungswechsel; Abschluss unter Druck; Wurf-/Drive-/Passentscheidung</w:t>
      </w:r>
    </w:p>
    <w:p>
      <w:r>
        <w:rPr>
          <w:b/>
        </w:rPr>
        <w:t>T4 – Fußarbeit</w:t>
      </w:r>
    </w:p>
    <w:p>
      <w:r>
        <w:t>Teilkompetenzen: Starten; Stoppen; Jump Stop; 1-2 Stop; Pivot; Richtungswechsel; Beschleunigen; Abbremsen; Jab Step; Closeout-Fußarbeit</w:t>
      </w:r>
    </w:p>
    <w:p>
      <w:r>
        <w:rPr>
          <w:b/>
        </w:rPr>
        <w:t>T5 – Individualverteidigung</w:t>
      </w:r>
    </w:p>
    <w:p>
      <w:r>
        <w:t>Teilkompetenzen: Defensive Grundposition; laterales Verschieben; Closeout; Drive verhindern; Abstand; Help Position; Recover; Ballverteidigung</w:t>
      </w:r>
    </w:p>
    <w:p>
      <w:r>
        <w:rPr>
          <w:b/>
        </w:rPr>
        <w:t>T6 – Rebounding</w:t>
      </w:r>
    </w:p>
    <w:p>
      <w:r>
        <w:t>Teilkompetenzen: Ballflug lesen; Position; Box Out; Körperkontakt; Ball sichern; Outlet-Pass; Rebound in Transition</w:t>
      </w:r>
    </w:p>
    <w:p>
      <w:pPr>
        <w:pStyle w:val="Heading2"/>
      </w:pPr>
      <w:r>
        <w:t>K – Koordination</w:t>
      </w:r>
    </w:p>
    <w:p>
      <w:r>
        <w:rPr>
          <w:b/>
        </w:rPr>
        <w:t>K1 – Gleichgewicht</w:t>
      </w:r>
    </w:p>
    <w:p>
      <w:r>
        <w:t>Teilkompetenzen: Stabilität; einbeinig; dynamisches Gleichgewicht; Landungen; Stabilität nach Kontakt/Richtungswechsel</w:t>
      </w:r>
    </w:p>
    <w:p>
      <w:r>
        <w:rPr>
          <w:b/>
        </w:rPr>
        <w:t>K2 – Orientierung</w:t>
      </w:r>
    </w:p>
    <w:p>
      <w:r>
        <w:t>Teilkompetenzen: Raumorientierung; Körper im Raum; Mitspieler/Gegner lokalisieren; Blick vom Ball; Position zum Korb</w:t>
      </w:r>
    </w:p>
    <w:p>
      <w:r>
        <w:rPr>
          <w:b/>
        </w:rPr>
        <w:t>K3 – Reaktion</w:t>
      </w:r>
    </w:p>
    <w:p>
      <w:r>
        <w:t>Teilkompetenzen: optische Reize; akustische Reize; Reaktion auf Ball; Reaktion auf Gegner/Mitspieler; Richtungswechsel auf Signal</w:t>
      </w:r>
    </w:p>
    <w:p>
      <w:r>
        <w:rPr>
          <w:b/>
        </w:rPr>
        <w:t>K4 – Rhythmus</w:t>
      </w:r>
    </w:p>
    <w:p>
      <w:r>
        <w:t>Teilkompetenzen: Schrittfolgen; Lauf-/Dribbelrhythmus; Tempo-/Rhythmuswechsel; Fuß-Ball-Rhythmus</w:t>
      </w:r>
    </w:p>
    <w:p>
      <w:r>
        <w:rPr>
          <w:b/>
        </w:rPr>
        <w:t>K5 – Differenzierung</w:t>
      </w:r>
    </w:p>
    <w:p>
      <w:r>
        <w:t>Teilkompetenzen: Passhärte; Wurfkraft; Bewegungstempo; Ballkontrolle; Bewegungsamplitude</w:t>
      </w:r>
    </w:p>
    <w:p>
      <w:r>
        <w:rPr>
          <w:b/>
        </w:rPr>
        <w:t>K6 – Kopplung</w:t>
      </w:r>
    </w:p>
    <w:p>
      <w:r>
        <w:t>Teilkompetenzen: Hände+Füße; Dribbling+Laufen; Fangen+Stoppen; Pass+Bewegung; Dribbling+Wahrnehmung; Laufen+Abschluss</w:t>
      </w:r>
    </w:p>
    <w:p>
      <w:r>
        <w:rPr>
          <w:b/>
        </w:rPr>
        <w:t>K7 – Agilität</w:t>
      </w:r>
    </w:p>
    <w:p>
      <w:r>
        <w:t>Teilkompetenzen: Beschleunigung; Abbremsen; laterale Bewegung; Richtungswechsel; Vorwärts/Rückwärts; Reaktion+Richtungswechsel</w:t>
      </w:r>
    </w:p>
    <w:p>
      <w:pPr>
        <w:pStyle w:val="Heading2"/>
      </w:pPr>
      <w:r>
        <w:t>S – Spielfähigkeit / Taktik</w:t>
      </w:r>
    </w:p>
    <w:p>
      <w:r>
        <w:rPr>
          <w:b/>
        </w:rPr>
        <w:t>S1 – 1v1 Angriff</w:t>
      </w:r>
    </w:p>
    <w:p>
      <w:r>
        <w:t>Teilkompetenzen: Korb attackieren; Driving Lane erkennen; Verteidiger lesen; Hand-/Tempo-/Richtungswechsel; Vorteil erzeugen; Abschluss oder Pass</w:t>
      </w:r>
    </w:p>
    <w:p>
      <w:r>
        <w:rPr>
          <w:b/>
        </w:rPr>
        <w:t>S2 – 1v1 Verteidigung</w:t>
      </w:r>
    </w:p>
    <w:p>
      <w:r>
        <w:t>Teilkompetenzen: Ball stoppen; zwischen Angreifer/Korb bleiben; Abstand kontrollieren; Drive verhindern; Help erkennen</w:t>
      </w:r>
    </w:p>
    <w:p>
      <w:r>
        <w:rPr>
          <w:b/>
        </w:rPr>
        <w:t>S3 – Off-Ball / Freilaufen</w:t>
      </w:r>
    </w:p>
    <w:p>
      <w:r>
        <w:t>Teilkompetenzen: freien Raum finden; zum Ball/weg vom Ball bewegen; V-Cut; Backdoor; Passfenster; Give &amp; Go; Help Defender wahrnehmen</w:t>
      </w:r>
    </w:p>
    <w:p>
      <w:r>
        <w:rPr>
          <w:b/>
        </w:rPr>
        <w:t>S4 – Zusammenspiel</w:t>
      </w:r>
    </w:p>
    <w:p>
      <w:r>
        <w:t>Teilkompetenzen: Pass &amp; Cut; Give &amp; Go; 2v1; 2v2; Überzahl erkennen; Überzahl ausspielen; Extra Pass; Unterstützung des Ballführers</w:t>
      </w:r>
    </w:p>
    <w:p>
      <w:r>
        <w:rPr>
          <w:b/>
        </w:rPr>
        <w:t>S5 – Spacing</w:t>
      </w:r>
    </w:p>
    <w:p>
      <w:r>
        <w:t>Teilkompetenzen: Raum erkennen; Abstände; Position zum Ball; Ball Side/Help Side; Räume nicht zustellen</w:t>
      </w:r>
    </w:p>
    <w:p>
      <w:r>
        <w:rPr>
          <w:b/>
        </w:rPr>
        <w:t>S6 – Transition</w:t>
      </w:r>
    </w:p>
    <w:p>
      <w:r>
        <w:t>Teilkompetenzen: Umschalten; Räume anlaufen; Ballvortrag; Überzahl; Trailer; Korb priorisieren; Transition Defense</w:t>
      </w:r>
    </w:p>
    <w:p>
      <w:r>
        <w:rPr>
          <w:b/>
        </w:rPr>
        <w:t>S7 – Team Defense</w:t>
      </w:r>
    </w:p>
    <w:p>
      <w:r>
        <w:t>Teilkompetenzen: Ball/Help/Recover; Passwege; Closeout; Kommunikation; Help Side; Rebound; Transition Defense</w:t>
      </w:r>
    </w:p>
    <w:p>
      <w:pPr>
        <w:pStyle w:val="Heading2"/>
      </w:pPr>
      <w:r>
        <w:t>4.1 Querschnittsdimensionen</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center"/>
            <w:shd w:fill="D9EAF7"/>
          </w:tcPr>
          <w:p>
            <w:pPr>
              <w:pStyle w:val="TableText"/>
            </w:pPr>
            <w:r/>
            <w:r>
              <w:rPr>
                <w:b/>
              </w:rPr>
              <w:t>Dimension</w:t>
            </w:r>
          </w:p>
        </w:tc>
        <w:tc>
          <w:tcPr>
            <w:tcW w:type="dxa" w:w="1134"/>
            <w:vAlign w:val="center"/>
            <w:shd w:fill="D9EAF7"/>
          </w:tcPr>
          <w:p>
            <w:pPr>
              <w:pStyle w:val="TableText"/>
            </w:pPr>
            <w:r/>
            <w:r>
              <w:rPr>
                <w:b/>
              </w:rPr>
              <w:t>Skala 0–5</w:t>
            </w:r>
          </w:p>
        </w:tc>
        <w:tc>
          <w:tcPr>
            <w:tcW w:type="dxa" w:w="5953"/>
            <w:vAlign w:val="center"/>
            <w:shd w:fill="D9EAF7"/>
          </w:tcPr>
          <w:p>
            <w:pPr>
              <w:pStyle w:val="TableText"/>
            </w:pPr>
            <w:r/>
            <w:r>
              <w:rPr>
                <w:b/>
              </w:rPr>
              <w:t>Definition</w:t>
            </w:r>
          </w:p>
        </w:tc>
      </w:tr>
      <w:tr>
        <w:tc>
          <w:tcPr>
            <w:tcW w:type="dxa" w:w="1984"/>
            <w:vAlign w:val="center"/>
          </w:tcPr>
          <w:p>
            <w:pPr>
              <w:pStyle w:val="TableText"/>
            </w:pPr>
            <w:r/>
            <w:r>
              <w:rPr>
                <w:b w:val="0"/>
              </w:rPr>
              <w:t>Entscheidung</w:t>
            </w:r>
          </w:p>
        </w:tc>
        <w:tc>
          <w:tcPr>
            <w:tcW w:type="dxa" w:w="1134"/>
            <w:vAlign w:val="center"/>
          </w:tcPr>
          <w:p>
            <w:pPr>
              <w:pStyle w:val="TableText"/>
            </w:pPr>
            <w:r/>
            <w:r>
              <w:rPr>
                <w:b w:val="0"/>
              </w:rPr>
              <w:t>0</w:t>
            </w:r>
          </w:p>
        </w:tc>
        <w:tc>
          <w:tcPr>
            <w:tcW w:type="dxa" w:w="5953"/>
            <w:vAlign w:val="center"/>
          </w:tcPr>
          <w:p>
            <w:pPr>
              <w:pStyle w:val="TableText"/>
            </w:pPr>
            <w:r/>
            <w:r>
              <w:rPr>
                <w:b w:val="0"/>
              </w:rPr>
              <w:t>Keine echte Auswahl; Ausführung ist vorgegeben.</w:t>
            </w:r>
          </w:p>
        </w:tc>
      </w:tr>
      <w:tr>
        <w:tc>
          <w:tcPr>
            <w:tcW w:type="dxa" w:w="1984"/>
            <w:vAlign w:val="center"/>
          </w:tcPr>
          <w:p>
            <w:pPr>
              <w:pStyle w:val="TableText"/>
            </w:pPr>
            <w:r/>
            <w:r>
              <w:rPr>
                <w:b w:val="0"/>
              </w:rPr>
              <w:t>Entscheidung</w:t>
            </w:r>
          </w:p>
        </w:tc>
        <w:tc>
          <w:tcPr>
            <w:tcW w:type="dxa" w:w="1134"/>
            <w:vAlign w:val="center"/>
          </w:tcPr>
          <w:p>
            <w:pPr>
              <w:pStyle w:val="TableText"/>
            </w:pPr>
            <w:r/>
            <w:r>
              <w:rPr>
                <w:b w:val="0"/>
              </w:rPr>
              <w:t>1</w:t>
            </w:r>
          </w:p>
        </w:tc>
        <w:tc>
          <w:tcPr>
            <w:tcW w:type="dxa" w:w="5953"/>
            <w:vAlign w:val="center"/>
          </w:tcPr>
          <w:p>
            <w:pPr>
              <w:pStyle w:val="TableText"/>
            </w:pPr>
            <w:r/>
            <w:r>
              <w:rPr>
                <w:b w:val="0"/>
              </w:rPr>
              <w:t>Einfache Auswahl, z. B. rechts/links oder Reizantwort.</w:t>
            </w:r>
          </w:p>
        </w:tc>
      </w:tr>
      <w:tr>
        <w:tc>
          <w:tcPr>
            <w:tcW w:type="dxa" w:w="1984"/>
            <w:vAlign w:val="center"/>
          </w:tcPr>
          <w:p>
            <w:pPr>
              <w:pStyle w:val="TableText"/>
            </w:pPr>
            <w:r/>
            <w:r>
              <w:rPr>
                <w:b w:val="0"/>
              </w:rPr>
              <w:t>Entscheidung</w:t>
            </w:r>
          </w:p>
        </w:tc>
        <w:tc>
          <w:tcPr>
            <w:tcW w:type="dxa" w:w="1134"/>
            <w:vAlign w:val="center"/>
          </w:tcPr>
          <w:p>
            <w:pPr>
              <w:pStyle w:val="TableText"/>
            </w:pPr>
            <w:r/>
            <w:r>
              <w:rPr>
                <w:b w:val="0"/>
              </w:rPr>
              <w:t>2</w:t>
            </w:r>
          </w:p>
        </w:tc>
        <w:tc>
          <w:tcPr>
            <w:tcW w:type="dxa" w:w="5953"/>
            <w:vAlign w:val="center"/>
          </w:tcPr>
          <w:p>
            <w:pPr>
              <w:pStyle w:val="TableText"/>
            </w:pPr>
            <w:r/>
            <w:r>
              <w:rPr>
                <w:b w:val="0"/>
              </w:rPr>
              <w:t>Zwei reale Handlungsoptionen, z. B. Pass oder Drive.</w:t>
            </w:r>
          </w:p>
        </w:tc>
      </w:tr>
      <w:tr>
        <w:tc>
          <w:tcPr>
            <w:tcW w:type="dxa" w:w="1984"/>
            <w:vAlign w:val="center"/>
          </w:tcPr>
          <w:p>
            <w:pPr>
              <w:pStyle w:val="TableText"/>
            </w:pPr>
            <w:r/>
            <w:r>
              <w:rPr>
                <w:b w:val="0"/>
              </w:rPr>
              <w:t>Entscheidung</w:t>
            </w:r>
          </w:p>
        </w:tc>
        <w:tc>
          <w:tcPr>
            <w:tcW w:type="dxa" w:w="1134"/>
            <w:vAlign w:val="center"/>
          </w:tcPr>
          <w:p>
            <w:pPr>
              <w:pStyle w:val="TableText"/>
            </w:pPr>
            <w:r/>
            <w:r>
              <w:rPr>
                <w:b w:val="0"/>
              </w:rPr>
              <w:t>3</w:t>
            </w:r>
          </w:p>
        </w:tc>
        <w:tc>
          <w:tcPr>
            <w:tcW w:type="dxa" w:w="5953"/>
            <w:vAlign w:val="center"/>
          </w:tcPr>
          <w:p>
            <w:pPr>
              <w:pStyle w:val="TableText"/>
            </w:pPr>
            <w:r/>
            <w:r>
              <w:rPr>
                <w:b w:val="0"/>
              </w:rPr>
              <w:t>Entscheidung hängt von Gegner/Mitspieler ab.</w:t>
            </w:r>
          </w:p>
        </w:tc>
      </w:tr>
      <w:tr>
        <w:tc>
          <w:tcPr>
            <w:tcW w:type="dxa" w:w="1984"/>
            <w:vAlign w:val="center"/>
          </w:tcPr>
          <w:p>
            <w:pPr>
              <w:pStyle w:val="TableText"/>
            </w:pPr>
            <w:r/>
            <w:r>
              <w:rPr>
                <w:b w:val="0"/>
              </w:rPr>
              <w:t>Entscheidung</w:t>
            </w:r>
          </w:p>
        </w:tc>
        <w:tc>
          <w:tcPr>
            <w:tcW w:type="dxa" w:w="1134"/>
            <w:vAlign w:val="center"/>
          </w:tcPr>
          <w:p>
            <w:pPr>
              <w:pStyle w:val="TableText"/>
            </w:pPr>
            <w:r/>
            <w:r>
              <w:rPr>
                <w:b w:val="0"/>
              </w:rPr>
              <w:t>4</w:t>
            </w:r>
          </w:p>
        </w:tc>
        <w:tc>
          <w:tcPr>
            <w:tcW w:type="dxa" w:w="5953"/>
            <w:vAlign w:val="center"/>
          </w:tcPr>
          <w:p>
            <w:pPr>
              <w:pStyle w:val="TableText"/>
            </w:pPr>
            <w:r/>
            <w:r>
              <w:rPr>
                <w:b w:val="0"/>
              </w:rPr>
              <w:t>Mehrere Optionen; Situation muss aktiv gelesen werden.</w:t>
            </w:r>
          </w:p>
        </w:tc>
      </w:tr>
      <w:tr>
        <w:tc>
          <w:tcPr>
            <w:tcW w:type="dxa" w:w="1984"/>
            <w:vAlign w:val="center"/>
          </w:tcPr>
          <w:p>
            <w:pPr>
              <w:pStyle w:val="TableText"/>
            </w:pPr>
            <w:r/>
            <w:r>
              <w:rPr>
                <w:b w:val="0"/>
              </w:rPr>
              <w:t>Entscheidung</w:t>
            </w:r>
          </w:p>
        </w:tc>
        <w:tc>
          <w:tcPr>
            <w:tcW w:type="dxa" w:w="1134"/>
            <w:vAlign w:val="center"/>
          </w:tcPr>
          <w:p>
            <w:pPr>
              <w:pStyle w:val="TableText"/>
            </w:pPr>
            <w:r/>
            <w:r>
              <w:rPr>
                <w:b w:val="0"/>
              </w:rPr>
              <w:t>5</w:t>
            </w:r>
          </w:p>
        </w:tc>
        <w:tc>
          <w:tcPr>
            <w:tcW w:type="dxa" w:w="5953"/>
            <w:vAlign w:val="center"/>
          </w:tcPr>
          <w:p>
            <w:pPr>
              <w:pStyle w:val="TableText"/>
            </w:pPr>
            <w:r/>
            <w:r>
              <w:rPr>
                <w:b w:val="0"/>
              </w:rPr>
              <w:t>Komplexe spielnahe Situation mit mehreren interdependenten Optionen.</w:t>
            </w:r>
          </w:p>
        </w:tc>
      </w:tr>
      <w:tr>
        <w:tc>
          <w:tcPr>
            <w:tcW w:type="dxa" w:w="1984"/>
            <w:vAlign w:val="center"/>
          </w:tcPr>
          <w:p>
            <w:pPr>
              <w:pStyle w:val="TableText"/>
            </w:pPr>
            <w:r/>
            <w:r>
              <w:rPr>
                <w:b w:val="0"/>
              </w:rPr>
              <w:t>Gegnerdruck</w:t>
            </w:r>
          </w:p>
        </w:tc>
        <w:tc>
          <w:tcPr>
            <w:tcW w:type="dxa" w:w="1134"/>
            <w:vAlign w:val="center"/>
          </w:tcPr>
          <w:p>
            <w:pPr>
              <w:pStyle w:val="TableText"/>
            </w:pPr>
            <w:r/>
            <w:r>
              <w:rPr>
                <w:b w:val="0"/>
              </w:rPr>
              <w:t>0</w:t>
            </w:r>
          </w:p>
        </w:tc>
        <w:tc>
          <w:tcPr>
            <w:tcW w:type="dxa" w:w="5953"/>
            <w:vAlign w:val="center"/>
          </w:tcPr>
          <w:p>
            <w:pPr>
              <w:pStyle w:val="TableText"/>
            </w:pPr>
            <w:r/>
            <w:r>
              <w:rPr>
                <w:b w:val="0"/>
              </w:rPr>
              <w:t>Kein Verteidiger.</w:t>
            </w:r>
          </w:p>
        </w:tc>
      </w:tr>
      <w:tr>
        <w:tc>
          <w:tcPr>
            <w:tcW w:type="dxa" w:w="1984"/>
            <w:vAlign w:val="center"/>
          </w:tcPr>
          <w:p>
            <w:pPr>
              <w:pStyle w:val="TableText"/>
            </w:pPr>
            <w:r/>
            <w:r>
              <w:rPr>
                <w:b w:val="0"/>
              </w:rPr>
              <w:t>Gegnerdruck</w:t>
            </w:r>
          </w:p>
        </w:tc>
        <w:tc>
          <w:tcPr>
            <w:tcW w:type="dxa" w:w="1134"/>
            <w:vAlign w:val="center"/>
          </w:tcPr>
          <w:p>
            <w:pPr>
              <w:pStyle w:val="TableText"/>
            </w:pPr>
            <w:r/>
            <w:r>
              <w:rPr>
                <w:b w:val="0"/>
              </w:rPr>
              <w:t>1</w:t>
            </w:r>
          </w:p>
        </w:tc>
        <w:tc>
          <w:tcPr>
            <w:tcW w:type="dxa" w:w="5953"/>
            <w:vAlign w:val="center"/>
          </w:tcPr>
          <w:p>
            <w:pPr>
              <w:pStyle w:val="TableText"/>
            </w:pPr>
            <w:r/>
            <w:r>
              <w:rPr>
                <w:b w:val="0"/>
              </w:rPr>
              <w:t>Passiv oder stark eingeschränkter Verteidiger.</w:t>
            </w:r>
          </w:p>
        </w:tc>
      </w:tr>
      <w:tr>
        <w:tc>
          <w:tcPr>
            <w:tcW w:type="dxa" w:w="1984"/>
            <w:vAlign w:val="center"/>
          </w:tcPr>
          <w:p>
            <w:pPr>
              <w:pStyle w:val="TableText"/>
            </w:pPr>
            <w:r/>
            <w:r>
              <w:rPr>
                <w:b w:val="0"/>
              </w:rPr>
              <w:t>Gegnerdruck</w:t>
            </w:r>
          </w:p>
        </w:tc>
        <w:tc>
          <w:tcPr>
            <w:tcW w:type="dxa" w:w="1134"/>
            <w:vAlign w:val="center"/>
          </w:tcPr>
          <w:p>
            <w:pPr>
              <w:pStyle w:val="TableText"/>
            </w:pPr>
            <w:r/>
            <w:r>
              <w:rPr>
                <w:b w:val="0"/>
              </w:rPr>
              <w:t>2</w:t>
            </w:r>
          </w:p>
        </w:tc>
        <w:tc>
          <w:tcPr>
            <w:tcW w:type="dxa" w:w="5953"/>
            <w:vAlign w:val="center"/>
          </w:tcPr>
          <w:p>
            <w:pPr>
              <w:pStyle w:val="TableText"/>
            </w:pPr>
            <w:r/>
            <w:r>
              <w:rPr>
                <w:b w:val="0"/>
              </w:rPr>
              <w:t>Aktiver Verteidiger mit klaren Einschränkungen.</w:t>
            </w:r>
          </w:p>
        </w:tc>
      </w:tr>
      <w:tr>
        <w:tc>
          <w:tcPr>
            <w:tcW w:type="dxa" w:w="1984"/>
            <w:vAlign w:val="center"/>
          </w:tcPr>
          <w:p>
            <w:pPr>
              <w:pStyle w:val="TableText"/>
            </w:pPr>
            <w:r/>
            <w:r>
              <w:rPr>
                <w:b w:val="0"/>
              </w:rPr>
              <w:t>Gegnerdruck</w:t>
            </w:r>
          </w:p>
        </w:tc>
        <w:tc>
          <w:tcPr>
            <w:tcW w:type="dxa" w:w="1134"/>
            <w:vAlign w:val="center"/>
          </w:tcPr>
          <w:p>
            <w:pPr>
              <w:pStyle w:val="TableText"/>
            </w:pPr>
            <w:r/>
            <w:r>
              <w:rPr>
                <w:b w:val="0"/>
              </w:rPr>
              <w:t>3</w:t>
            </w:r>
          </w:p>
        </w:tc>
        <w:tc>
          <w:tcPr>
            <w:tcW w:type="dxa" w:w="5953"/>
            <w:vAlign w:val="center"/>
          </w:tcPr>
          <w:p>
            <w:pPr>
              <w:pStyle w:val="TableText"/>
            </w:pPr>
            <w:r/>
            <w:r>
              <w:rPr>
                <w:b w:val="0"/>
              </w:rPr>
              <w:t>Freie spielnahe Verteidigung / echter Wettbewerb.</w:t>
            </w:r>
          </w:p>
        </w:tc>
      </w:tr>
    </w:tbl>
    <w:p/>
    <w:p>
      <w:pPr>
        <w:pStyle w:val="Heading2"/>
      </w:pPr>
      <w:r>
        <w:t>4.2 Grundannahme für U8–U12</w:t>
      </w:r>
    </w:p>
    <w:p>
      <w:r>
        <w:t>Für den Minibereich wird die Entwicklung von Spielfähigkeit und allgemein-taktischen Fertigkeiten ausdrücklich als zentral betrachtet. Der DBB-Leitfaden nennt Zusammenspiel, Sich-Anbieten/Freilaufen, das Erkennen von Passlücken und das Erkennen von Räumen zum Durchschlüpfen als wichtige Schwerpunkte. Gleichzeitig wird Technik im Minibereich über kindgerechtes Spiel, Koordination und viele Ballkontakte vorbereitet bzw. entwickelt. Diese Leitlinie wird für die Datenbank als zentrale Priorität übernommen, wobei Technik trotzdem sichtbar und suchbar bleibt.</w:t>
      </w:r>
    </w:p>
    <w:p>
      <w:r/>
    </w:p>
    <w:p>
      <w:pPr>
        <w:pStyle w:val="Heading1"/>
      </w:pPr>
      <w:r>
        <w:t>5. Altersprogression</w:t>
      </w:r>
    </w:p>
    <w:p>
      <w:r>
        <w:t>Die Altersstufen definieren einen erwartbaren Entwicklungsrahmen. Eine Übung darf einer jüngeren oder älteren Altersstufe zugeordnet werden, wenn die Aufgabe sinnvoll angepasst wird. Entscheidend ist die tatsächlich geforderte Kompetenz, nicht das Etikett der Übung.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134"/>
            <w:vAlign w:val="center"/>
            <w:shd w:fill="D9EAF7"/>
          </w:tcPr>
          <w:p>
            <w:pPr>
              <w:pStyle w:val="TableText"/>
            </w:pPr>
            <w:r/>
            <w:r>
              <w:rPr>
                <w:b/>
              </w:rPr>
              <w:t>Alter</w:t>
            </w:r>
          </w:p>
        </w:tc>
        <w:tc>
          <w:tcPr>
            <w:tcW w:type="dxa" w:w="2268"/>
            <w:vAlign w:val="center"/>
            <w:shd w:fill="D9EAF7"/>
          </w:tcPr>
          <w:p>
            <w:pPr>
              <w:pStyle w:val="TableText"/>
            </w:pPr>
            <w:r/>
            <w:r>
              <w:rPr>
                <w:b/>
              </w:rPr>
              <w:t>Primäres Ziel</w:t>
            </w:r>
          </w:p>
        </w:tc>
        <w:tc>
          <w:tcPr>
            <w:tcW w:type="dxa" w:w="3402"/>
            <w:vAlign w:val="center"/>
            <w:shd w:fill="D9EAF7"/>
          </w:tcPr>
          <w:p>
            <w:pPr>
              <w:pStyle w:val="TableText"/>
            </w:pPr>
            <w:r/>
            <w:r>
              <w:rPr>
                <w:b/>
              </w:rPr>
              <w:t>Kompetenzfokus</w:t>
            </w:r>
          </w:p>
        </w:tc>
        <w:tc>
          <w:tcPr>
            <w:tcW w:type="dxa" w:w="2268"/>
            <w:vAlign w:val="center"/>
            <w:shd w:fill="D9EAF7"/>
          </w:tcPr>
          <w:p>
            <w:pPr>
              <w:pStyle w:val="TableText"/>
            </w:pPr>
            <w:r/>
            <w:r>
              <w:rPr>
                <w:b/>
              </w:rPr>
              <w:t>Methodische Konsequenz</w:t>
            </w:r>
          </w:p>
        </w:tc>
      </w:tr>
      <w:tr>
        <w:tc>
          <w:tcPr>
            <w:tcW w:type="dxa" w:w="1134"/>
            <w:vAlign w:val="center"/>
          </w:tcPr>
          <w:p>
            <w:pPr>
              <w:pStyle w:val="TableText"/>
            </w:pPr>
            <w:r/>
            <w:r>
              <w:rPr>
                <w:b w:val="0"/>
              </w:rPr>
              <w:t>U8</w:t>
            </w:r>
          </w:p>
        </w:tc>
        <w:tc>
          <w:tcPr>
            <w:tcW w:type="dxa" w:w="2268"/>
            <w:vAlign w:val="center"/>
          </w:tcPr>
          <w:p>
            <w:pPr>
              <w:pStyle w:val="TableText"/>
            </w:pPr>
            <w:r/>
            <w:r>
              <w:rPr>
                <w:b w:val="0"/>
              </w:rPr>
              <w:t>Bewegung + Ballgewöhnung + Freude</w:t>
            </w:r>
          </w:p>
        </w:tc>
        <w:tc>
          <w:tcPr>
            <w:tcW w:type="dxa" w:w="3402"/>
            <w:vAlign w:val="center"/>
          </w:tcPr>
          <w:p>
            <w:pPr>
              <w:pStyle w:val="TableText"/>
            </w:pPr>
            <w:r/>
            <w:r>
              <w:rPr>
                <w:b w:val="0"/>
              </w:rPr>
              <w:t>Vielseitige Bewegungsformen, Ball kennen/beherrschen, einfache Wahrnehmung, erste Kooperation.</w:t>
            </w:r>
          </w:p>
        </w:tc>
        <w:tc>
          <w:tcPr>
            <w:tcW w:type="dxa" w:w="2268"/>
            <w:vAlign w:val="center"/>
          </w:tcPr>
          <w:p>
            <w:pPr>
              <w:pStyle w:val="TableText"/>
            </w:pPr>
            <w:r/>
            <w:r>
              <w:rPr>
                <w:b w:val="0"/>
              </w:rPr>
              <w:t>Sehr geringe Komplexität; Spiel- und Entdeckungscharakter.</w:t>
            </w:r>
          </w:p>
        </w:tc>
      </w:tr>
      <w:tr>
        <w:tc>
          <w:tcPr>
            <w:tcW w:type="dxa" w:w="1134"/>
            <w:vAlign w:val="center"/>
          </w:tcPr>
          <w:p>
            <w:pPr>
              <w:pStyle w:val="TableText"/>
            </w:pPr>
            <w:r/>
            <w:r>
              <w:rPr>
                <w:b w:val="0"/>
              </w:rPr>
              <w:t>U10</w:t>
            </w:r>
          </w:p>
        </w:tc>
        <w:tc>
          <w:tcPr>
            <w:tcW w:type="dxa" w:w="2268"/>
            <w:vAlign w:val="center"/>
          </w:tcPr>
          <w:p>
            <w:pPr>
              <w:pStyle w:val="TableText"/>
            </w:pPr>
            <w:r/>
            <w:r>
              <w:rPr>
                <w:b w:val="0"/>
              </w:rPr>
              <w:t>Grundlagen + Ballkontrolle + elementare Spielfähigkeit</w:t>
            </w:r>
          </w:p>
        </w:tc>
        <w:tc>
          <w:tcPr>
            <w:tcW w:type="dxa" w:w="3402"/>
            <w:vAlign w:val="center"/>
          </w:tcPr>
          <w:p>
            <w:pPr>
              <w:pStyle w:val="TableText"/>
            </w:pPr>
            <w:r/>
            <w:r>
              <w:rPr>
                <w:b w:val="0"/>
              </w:rPr>
              <w:t>Beidhändiges Dribbling, Fangen/Passen, einfache Abschlüsse, freie Räume, einfache 1v1/2v1-Situationen.</w:t>
            </w:r>
          </w:p>
        </w:tc>
        <w:tc>
          <w:tcPr>
            <w:tcW w:type="dxa" w:w="2268"/>
            <w:vAlign w:val="center"/>
          </w:tcPr>
          <w:p>
            <w:pPr>
              <w:pStyle w:val="TableText"/>
            </w:pPr>
            <w:r/>
            <w:r>
              <w:rPr>
                <w:b w:val="0"/>
              </w:rPr>
              <w:t>Einfache Entscheidungen; Gegnerdruck langsam steigern.</w:t>
            </w:r>
          </w:p>
        </w:tc>
      </w:tr>
      <w:tr>
        <w:tc>
          <w:tcPr>
            <w:tcW w:type="dxa" w:w="1134"/>
            <w:vAlign w:val="center"/>
          </w:tcPr>
          <w:p>
            <w:pPr>
              <w:pStyle w:val="TableText"/>
            </w:pPr>
            <w:r/>
            <w:r>
              <w:rPr>
                <w:b w:val="0"/>
              </w:rPr>
              <w:t>U12</w:t>
            </w:r>
          </w:p>
        </w:tc>
        <w:tc>
          <w:tcPr>
            <w:tcW w:type="dxa" w:w="2268"/>
            <w:vAlign w:val="center"/>
          </w:tcPr>
          <w:p>
            <w:pPr>
              <w:pStyle w:val="TableText"/>
            </w:pPr>
            <w:r/>
            <w:r>
              <w:rPr>
                <w:b w:val="0"/>
              </w:rPr>
              <w:t>Fundamentals + Wahrnehmung + Entscheidung</w:t>
            </w:r>
          </w:p>
        </w:tc>
        <w:tc>
          <w:tcPr>
            <w:tcW w:type="dxa" w:w="3402"/>
            <w:vAlign w:val="center"/>
          </w:tcPr>
          <w:p>
            <w:pPr>
              <w:pStyle w:val="TableText"/>
            </w:pPr>
            <w:r/>
            <w:r>
              <w:rPr>
                <w:b w:val="0"/>
              </w:rPr>
              <w:t>Technik zuverlässig in Bewegung und zunehmend unter Druck; Freilaufen, Spacing, Zusammenspiel, 1v1, 2v1/2v2, Transition.</w:t>
            </w:r>
          </w:p>
        </w:tc>
        <w:tc>
          <w:tcPr>
            <w:tcW w:type="dxa" w:w="2268"/>
            <w:vAlign w:val="center"/>
          </w:tcPr>
          <w:p>
            <w:pPr>
              <w:pStyle w:val="TableText"/>
            </w:pPr>
            <w:r/>
            <w:r>
              <w:rPr>
                <w:b w:val="0"/>
              </w:rPr>
              <w:t>Technik und Spielfähigkeit parallel; viele spielnahe Aufgaben.</w:t>
            </w:r>
          </w:p>
        </w:tc>
      </w:tr>
      <w:tr>
        <w:tc>
          <w:tcPr>
            <w:tcW w:type="dxa" w:w="1134"/>
            <w:vAlign w:val="center"/>
          </w:tcPr>
          <w:p>
            <w:pPr>
              <w:pStyle w:val="TableText"/>
            </w:pPr>
            <w:r/>
            <w:r>
              <w:rPr>
                <w:b w:val="0"/>
              </w:rPr>
              <w:t>U14</w:t>
            </w:r>
          </w:p>
        </w:tc>
        <w:tc>
          <w:tcPr>
            <w:tcW w:type="dxa" w:w="2268"/>
            <w:vAlign w:val="center"/>
          </w:tcPr>
          <w:p>
            <w:pPr>
              <w:pStyle w:val="TableText"/>
            </w:pPr>
            <w:r/>
            <w:r>
              <w:rPr>
                <w:b w:val="0"/>
              </w:rPr>
              <w:t>Technik unter Druck + Individualtaktik</w:t>
            </w:r>
          </w:p>
        </w:tc>
        <w:tc>
          <w:tcPr>
            <w:tcW w:type="dxa" w:w="3402"/>
            <w:vAlign w:val="center"/>
          </w:tcPr>
          <w:p>
            <w:pPr>
              <w:pStyle w:val="TableText"/>
            </w:pPr>
            <w:r/>
            <w:r>
              <w:rPr>
                <w:b w:val="0"/>
              </w:rPr>
              <w:t>Technik unter höherem Tempo und Gegnerdruck; 1v1, Closeout, einfache Gruppentaktik, komplexere Passing-/Spacing-Probleme.</w:t>
            </w:r>
          </w:p>
        </w:tc>
        <w:tc>
          <w:tcPr>
            <w:tcW w:type="dxa" w:w="2268"/>
            <w:vAlign w:val="center"/>
          </w:tcPr>
          <w:p>
            <w:pPr>
              <w:pStyle w:val="TableText"/>
            </w:pPr>
            <w:r/>
            <w:r>
              <w:rPr>
                <w:b w:val="0"/>
              </w:rPr>
              <w:t>Mehr echte Entscheidungen; Fehler als Lerninformation nutzen.</w:t>
            </w:r>
          </w:p>
        </w:tc>
      </w:tr>
      <w:tr>
        <w:tc>
          <w:tcPr>
            <w:tcW w:type="dxa" w:w="1134"/>
            <w:vAlign w:val="center"/>
          </w:tcPr>
          <w:p>
            <w:pPr>
              <w:pStyle w:val="TableText"/>
            </w:pPr>
            <w:r/>
            <w:r>
              <w:rPr>
                <w:b w:val="0"/>
              </w:rPr>
              <w:t>U16</w:t>
            </w:r>
          </w:p>
        </w:tc>
        <w:tc>
          <w:tcPr>
            <w:tcW w:type="dxa" w:w="2268"/>
            <w:vAlign w:val="center"/>
          </w:tcPr>
          <w:p>
            <w:pPr>
              <w:pStyle w:val="TableText"/>
            </w:pPr>
            <w:r/>
            <w:r>
              <w:rPr>
                <w:b w:val="0"/>
              </w:rPr>
              <w:t>Komplexe Entscheidungen + Gruppentaktik</w:t>
            </w:r>
          </w:p>
        </w:tc>
        <w:tc>
          <w:tcPr>
            <w:tcW w:type="dxa" w:w="3402"/>
            <w:vAlign w:val="center"/>
          </w:tcPr>
          <w:p>
            <w:pPr>
              <w:pStyle w:val="TableText"/>
            </w:pPr>
            <w:r/>
            <w:r>
              <w:rPr>
                <w:b w:val="0"/>
              </w:rPr>
              <w:t>2v2/3v3-Logik, Transition, Team Defense, taktische Prinzipien und positionsbezogene Anwendung.</w:t>
            </w:r>
          </w:p>
        </w:tc>
        <w:tc>
          <w:tcPr>
            <w:tcW w:type="dxa" w:w="2268"/>
            <w:vAlign w:val="center"/>
          </w:tcPr>
          <w:p>
            <w:pPr>
              <w:pStyle w:val="TableText"/>
            </w:pPr>
            <w:r/>
            <w:r>
              <w:rPr>
                <w:b w:val="0"/>
              </w:rPr>
              <w:t>Hoher Gegner-/Zeit-/Raumdruck.</w:t>
            </w:r>
          </w:p>
        </w:tc>
      </w:tr>
      <w:tr>
        <w:tc>
          <w:tcPr>
            <w:tcW w:type="dxa" w:w="1134"/>
            <w:vAlign w:val="center"/>
          </w:tcPr>
          <w:p>
            <w:pPr>
              <w:pStyle w:val="TableText"/>
            </w:pPr>
            <w:r/>
            <w:r>
              <w:rPr>
                <w:b w:val="0"/>
              </w:rPr>
              <w:t>U18</w:t>
            </w:r>
          </w:p>
        </w:tc>
        <w:tc>
          <w:tcPr>
            <w:tcW w:type="dxa" w:w="2268"/>
            <w:vAlign w:val="center"/>
          </w:tcPr>
          <w:p>
            <w:pPr>
              <w:pStyle w:val="TableText"/>
            </w:pPr>
            <w:r/>
            <w:r>
              <w:rPr>
                <w:b w:val="0"/>
              </w:rPr>
              <w:t>Leistungsorientierte Anwendung + Spezialisierung</w:t>
            </w:r>
          </w:p>
        </w:tc>
        <w:tc>
          <w:tcPr>
            <w:tcW w:type="dxa" w:w="3402"/>
            <w:vAlign w:val="center"/>
          </w:tcPr>
          <w:p>
            <w:pPr>
              <w:pStyle w:val="TableText"/>
            </w:pPr>
            <w:r/>
            <w:r>
              <w:rPr>
                <w:b w:val="0"/>
              </w:rPr>
              <w:t>Komplexe Spielsituationen, Rollen-/Positionsanforderungen, taktische Anpassung, hohe Geschwindigkeit und Belastungsdichte.</w:t>
            </w:r>
          </w:p>
        </w:tc>
        <w:tc>
          <w:tcPr>
            <w:tcW w:type="dxa" w:w="2268"/>
            <w:vAlign w:val="center"/>
          </w:tcPr>
          <w:p>
            <w:pPr>
              <w:pStyle w:val="TableText"/>
            </w:pPr>
            <w:r/>
            <w:r>
              <w:rPr>
                <w:b w:val="0"/>
              </w:rPr>
              <w:t>Entscheidung unter hoher Geschwindigkeit und wachsender Spezialisierung.</w:t>
            </w:r>
          </w:p>
        </w:tc>
      </w:tr>
    </w:tbl>
    <w:p/>
    <w:p>
      <w:pPr>
        <w:pStyle w:val="Heading2"/>
      </w:pPr>
      <w:r>
        <w:t>5.1 Spezifische Progressionslogik</w:t>
      </w:r>
    </w:p>
    <w:p>
      <w:pPr>
        <w:pStyle w:val="ListBullet"/>
      </w:pPr>
      <w:r>
        <w:t>Bewegung ohne Ball → Bewegung mit Ball</w:t>
      </w:r>
    </w:p>
    <w:p>
      <w:pPr>
        <w:pStyle w:val="ListBullet"/>
      </w:pPr>
      <w:r>
        <w:t>Ballkontrolle → Ballkontrolle unter Wahrnehmung</w:t>
      </w:r>
    </w:p>
    <w:p>
      <w:pPr>
        <w:pStyle w:val="ListBullet"/>
      </w:pPr>
      <w:r>
        <w:t>Festgelegte Antwort → Auswahl zwischen Antworten</w:t>
      </w:r>
    </w:p>
    <w:p>
      <w:pPr>
        <w:pStyle w:val="ListBullet"/>
      </w:pPr>
      <w:r>
        <w:t>Passiver Reiz → Partner/Mitspieler → Gegner</w:t>
      </w:r>
    </w:p>
    <w:p>
      <w:pPr>
        <w:pStyle w:val="ListBullet"/>
      </w:pPr>
      <w:r>
        <w:t>1v0 → 1v1 → 2v1 → 2v2 → 3v3</w:t>
      </w:r>
    </w:p>
    <w:p>
      <w:pPr>
        <w:pStyle w:val="ListBullet"/>
      </w:pPr>
      <w:r>
        <w:t>Technik isoliert → Technik in Bewegung → Technik in Spielsituation</w:t>
      </w:r>
    </w:p>
    <w:p>
      <w:pPr>
        <w:pStyle w:val="ListBullet"/>
      </w:pPr>
      <w:r>
        <w:t>wenig Raum-/Zeitdruck → steigender Zeit-/Raumdruck</w:t>
      </w:r>
    </w:p>
    <w:p>
      <w:pPr>
        <w:pStyle w:val="ListBullet"/>
      </w:pPr>
      <w:r>
        <w:t>Einzelkompetenz → gekoppelte Kompetenzen → Spielproblem</w:t>
      </w:r>
    </w:p>
    <w:p>
      <w:r/>
    </w:p>
    <w:p>
      <w:pPr>
        <w:pStyle w:val="Heading1"/>
      </w:pPr>
      <w:r>
        <w:t>6. Entscheidungs- und Druckdimensionen</w:t>
      </w:r>
    </w:p>
    <w:p>
      <w:r>
        <w:t>Diese Dimensionen dienen der Feinklassifikation. Zwei Übungen mit derselben Technik können pädagogisch sehr unterschiedlich sein, wenn Wahrnehmung, Gegnerdruck oder Entscheidungsfreiheit verschieden sind.</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pPr>
              <w:pStyle w:val="TableText"/>
            </w:pPr>
            <w:r/>
            <w:r>
              <w:rPr>
                <w:b/>
              </w:rPr>
              <w:t>Merkmal</w:t>
            </w:r>
          </w:p>
        </w:tc>
        <w:tc>
          <w:tcPr>
            <w:tcW w:type="dxa" w:w="2835"/>
            <w:vAlign w:val="center"/>
            <w:shd w:fill="D9EAF7"/>
          </w:tcPr>
          <w:p>
            <w:pPr>
              <w:pStyle w:val="TableText"/>
            </w:pPr>
            <w:r/>
            <w:r>
              <w:rPr>
                <w:b/>
              </w:rPr>
              <w:t>Skala / Ausprägungen</w:t>
            </w:r>
          </w:p>
        </w:tc>
        <w:tc>
          <w:tcPr>
            <w:tcW w:type="dxa" w:w="4535"/>
            <w:vAlign w:val="center"/>
            <w:shd w:fill="D9EAF7"/>
          </w:tcPr>
          <w:p>
            <w:pPr>
              <w:pStyle w:val="TableText"/>
            </w:pPr>
            <w:r/>
            <w:r>
              <w:rPr>
                <w:b/>
              </w:rPr>
              <w:t>Verwendung</w:t>
            </w:r>
          </w:p>
        </w:tc>
      </w:tr>
      <w:tr>
        <w:tc>
          <w:tcPr>
            <w:tcW w:type="dxa" w:w="2268"/>
            <w:vAlign w:val="center"/>
          </w:tcPr>
          <w:p>
            <w:pPr>
              <w:pStyle w:val="TableText"/>
            </w:pPr>
            <w:r/>
            <w:r>
              <w:rPr>
                <w:b w:val="0"/>
              </w:rPr>
              <w:t>Technikschwierigkeit</w:t>
            </w:r>
          </w:p>
        </w:tc>
        <w:tc>
          <w:tcPr>
            <w:tcW w:type="dxa" w:w="2835"/>
            <w:vAlign w:val="center"/>
          </w:tcPr>
          <w:p>
            <w:pPr>
              <w:pStyle w:val="TableText"/>
            </w:pPr>
            <w:r/>
            <w:r>
              <w:rPr>
                <w:b w:val="0"/>
              </w:rPr>
              <w:t>1–5</w:t>
            </w:r>
          </w:p>
        </w:tc>
        <w:tc>
          <w:tcPr>
            <w:tcW w:type="dxa" w:w="4535"/>
            <w:vAlign w:val="center"/>
          </w:tcPr>
          <w:p>
            <w:pPr>
              <w:pStyle w:val="TableText"/>
            </w:pPr>
            <w:r/>
            <w:r>
              <w:rPr>
                <w:b w:val="0"/>
              </w:rPr>
              <w:t>Wie anspruchsvoll ist die motorische Ausführung selbst?</w:t>
            </w:r>
          </w:p>
        </w:tc>
      </w:tr>
      <w:tr>
        <w:tc>
          <w:tcPr>
            <w:tcW w:type="dxa" w:w="2268"/>
            <w:vAlign w:val="center"/>
          </w:tcPr>
          <w:p>
            <w:pPr>
              <w:pStyle w:val="TableText"/>
            </w:pPr>
            <w:r/>
            <w:r>
              <w:rPr>
                <w:b w:val="0"/>
              </w:rPr>
              <w:t>Entscheidungsschwierigkeit</w:t>
            </w:r>
          </w:p>
        </w:tc>
        <w:tc>
          <w:tcPr>
            <w:tcW w:type="dxa" w:w="2835"/>
            <w:vAlign w:val="center"/>
          </w:tcPr>
          <w:p>
            <w:pPr>
              <w:pStyle w:val="TableText"/>
            </w:pPr>
            <w:r/>
            <w:r>
              <w:rPr>
                <w:b w:val="0"/>
              </w:rPr>
              <w:t>0–5</w:t>
            </w:r>
          </w:p>
        </w:tc>
        <w:tc>
          <w:tcPr>
            <w:tcW w:type="dxa" w:w="4535"/>
            <w:vAlign w:val="center"/>
          </w:tcPr>
          <w:p>
            <w:pPr>
              <w:pStyle w:val="TableText"/>
            </w:pPr>
            <w:r/>
            <w:r>
              <w:rPr>
                <w:b w:val="0"/>
              </w:rPr>
              <w:t>Wie komplex ist die Auswahl einer Handlung?</w:t>
            </w:r>
          </w:p>
        </w:tc>
      </w:tr>
      <w:tr>
        <w:tc>
          <w:tcPr>
            <w:tcW w:type="dxa" w:w="2268"/>
            <w:vAlign w:val="center"/>
          </w:tcPr>
          <w:p>
            <w:pPr>
              <w:pStyle w:val="TableText"/>
            </w:pPr>
            <w:r/>
            <w:r>
              <w:rPr>
                <w:b w:val="0"/>
              </w:rPr>
              <w:t>Gegnerdruck</w:t>
            </w:r>
          </w:p>
        </w:tc>
        <w:tc>
          <w:tcPr>
            <w:tcW w:type="dxa" w:w="2835"/>
            <w:vAlign w:val="center"/>
          </w:tcPr>
          <w:p>
            <w:pPr>
              <w:pStyle w:val="TableText"/>
            </w:pPr>
            <w:r/>
            <w:r>
              <w:rPr>
                <w:b w:val="0"/>
              </w:rPr>
              <w:t>0–3</w:t>
            </w:r>
          </w:p>
        </w:tc>
        <w:tc>
          <w:tcPr>
            <w:tcW w:type="dxa" w:w="4535"/>
            <w:vAlign w:val="center"/>
          </w:tcPr>
          <w:p>
            <w:pPr>
              <w:pStyle w:val="TableText"/>
            </w:pPr>
            <w:r/>
            <w:r>
              <w:rPr>
                <w:b w:val="0"/>
              </w:rPr>
              <w:t>Wie real und frei ist der defensive Widerstand?</w:t>
            </w:r>
          </w:p>
        </w:tc>
      </w:tr>
      <w:tr>
        <w:tc>
          <w:tcPr>
            <w:tcW w:type="dxa" w:w="2268"/>
            <w:vAlign w:val="center"/>
          </w:tcPr>
          <w:p>
            <w:pPr>
              <w:pStyle w:val="TableText"/>
            </w:pPr>
            <w:r/>
            <w:r>
              <w:rPr>
                <w:b w:val="0"/>
              </w:rPr>
              <w:t>Zeitdruck</w:t>
            </w:r>
          </w:p>
        </w:tc>
        <w:tc>
          <w:tcPr>
            <w:tcW w:type="dxa" w:w="2835"/>
            <w:vAlign w:val="center"/>
          </w:tcPr>
          <w:p>
            <w:pPr>
              <w:pStyle w:val="TableText"/>
            </w:pPr>
            <w:r/>
            <w:r>
              <w:rPr>
                <w:b w:val="0"/>
              </w:rPr>
              <w:t>0–3</w:t>
            </w:r>
          </w:p>
        </w:tc>
        <w:tc>
          <w:tcPr>
            <w:tcW w:type="dxa" w:w="4535"/>
            <w:vAlign w:val="center"/>
          </w:tcPr>
          <w:p>
            <w:pPr>
              <w:pStyle w:val="TableText"/>
            </w:pPr>
            <w:r/>
            <w:r>
              <w:rPr>
                <w:b w:val="0"/>
              </w:rPr>
              <w:t>Keine / moderat / hoch / sehr hoch</w:t>
            </w:r>
          </w:p>
        </w:tc>
      </w:tr>
      <w:tr>
        <w:tc>
          <w:tcPr>
            <w:tcW w:type="dxa" w:w="2268"/>
            <w:vAlign w:val="center"/>
          </w:tcPr>
          <w:p>
            <w:pPr>
              <w:pStyle w:val="TableText"/>
            </w:pPr>
            <w:r/>
            <w:r>
              <w:rPr>
                <w:b w:val="0"/>
              </w:rPr>
              <w:t>Raumdruck</w:t>
            </w:r>
          </w:p>
        </w:tc>
        <w:tc>
          <w:tcPr>
            <w:tcW w:type="dxa" w:w="2835"/>
            <w:vAlign w:val="center"/>
          </w:tcPr>
          <w:p>
            <w:pPr>
              <w:pStyle w:val="TableText"/>
            </w:pPr>
            <w:r/>
            <w:r>
              <w:rPr>
                <w:b w:val="0"/>
              </w:rPr>
              <w:t>0–3</w:t>
            </w:r>
          </w:p>
        </w:tc>
        <w:tc>
          <w:tcPr>
            <w:tcW w:type="dxa" w:w="4535"/>
            <w:vAlign w:val="center"/>
          </w:tcPr>
          <w:p>
            <w:pPr>
              <w:pStyle w:val="TableText"/>
            </w:pPr>
            <w:r/>
            <w:r>
              <w:rPr>
                <w:b w:val="0"/>
              </w:rPr>
              <w:t>Großer Raum / normal / eng / sehr eng</w:t>
            </w:r>
          </w:p>
        </w:tc>
      </w:tr>
      <w:tr>
        <w:tc>
          <w:tcPr>
            <w:tcW w:type="dxa" w:w="2268"/>
            <w:vAlign w:val="center"/>
          </w:tcPr>
          <w:p>
            <w:pPr>
              <w:pStyle w:val="TableText"/>
            </w:pPr>
            <w:r/>
            <w:r>
              <w:rPr>
                <w:b w:val="0"/>
              </w:rPr>
              <w:t>Wahrnehmungsanforderung</w:t>
            </w:r>
          </w:p>
        </w:tc>
        <w:tc>
          <w:tcPr>
            <w:tcW w:type="dxa" w:w="2835"/>
            <w:vAlign w:val="center"/>
          </w:tcPr>
          <w:p>
            <w:pPr>
              <w:pStyle w:val="TableText"/>
            </w:pPr>
            <w:r/>
            <w:r>
              <w:rPr>
                <w:b w:val="0"/>
              </w:rPr>
              <w:t>0–3</w:t>
            </w:r>
          </w:p>
        </w:tc>
        <w:tc>
          <w:tcPr>
            <w:tcW w:type="dxa" w:w="4535"/>
            <w:vAlign w:val="center"/>
          </w:tcPr>
          <w:p>
            <w:pPr>
              <w:pStyle w:val="TableText"/>
            </w:pPr>
            <w:r/>
            <w:r>
              <w:rPr>
                <w:b w:val="0"/>
              </w:rPr>
              <w:t>keine / ein Reiz / mehrere Reize / kontinuierliche Wahrnehmung</w:t>
            </w:r>
          </w:p>
        </w:tc>
      </w:tr>
      <w:tr>
        <w:tc>
          <w:tcPr>
            <w:tcW w:type="dxa" w:w="2268"/>
            <w:vAlign w:val="center"/>
          </w:tcPr>
          <w:p>
            <w:pPr>
              <w:pStyle w:val="TableText"/>
            </w:pPr>
            <w:r/>
            <w:r>
              <w:rPr>
                <w:b w:val="0"/>
              </w:rPr>
              <w:t>Kooperationsgrad</w:t>
            </w:r>
          </w:p>
        </w:tc>
        <w:tc>
          <w:tcPr>
            <w:tcW w:type="dxa" w:w="2835"/>
            <w:vAlign w:val="center"/>
          </w:tcPr>
          <w:p>
            <w:pPr>
              <w:pStyle w:val="TableText"/>
            </w:pPr>
            <w:r/>
            <w:r>
              <w:rPr>
                <w:b w:val="0"/>
              </w:rPr>
              <w:t>0–3</w:t>
            </w:r>
          </w:p>
        </w:tc>
        <w:tc>
          <w:tcPr>
            <w:tcW w:type="dxa" w:w="4535"/>
            <w:vAlign w:val="center"/>
          </w:tcPr>
          <w:p>
            <w:pPr>
              <w:pStyle w:val="TableText"/>
            </w:pPr>
            <w:r/>
            <w:r>
              <w:rPr>
                <w:b w:val="0"/>
              </w:rPr>
              <w:t>allein / Partner / Kleingruppe / spielähnlich</w:t>
            </w:r>
          </w:p>
        </w:tc>
      </w:tr>
      <w:tr>
        <w:tc>
          <w:tcPr>
            <w:tcW w:type="dxa" w:w="2268"/>
            <w:vAlign w:val="center"/>
          </w:tcPr>
          <w:p>
            <w:pPr>
              <w:pStyle w:val="TableText"/>
            </w:pPr>
            <w:r/>
            <w:r>
              <w:rPr>
                <w:b w:val="0"/>
              </w:rPr>
              <w:t>Spielnähe</w:t>
            </w:r>
          </w:p>
        </w:tc>
        <w:tc>
          <w:tcPr>
            <w:tcW w:type="dxa" w:w="2835"/>
            <w:vAlign w:val="center"/>
          </w:tcPr>
          <w:p>
            <w:pPr>
              <w:pStyle w:val="TableText"/>
            </w:pPr>
            <w:r/>
            <w:r>
              <w:rPr>
                <w:b w:val="0"/>
              </w:rPr>
              <w:t>1–5</w:t>
            </w:r>
          </w:p>
        </w:tc>
        <w:tc>
          <w:tcPr>
            <w:tcW w:type="dxa" w:w="4535"/>
            <w:vAlign w:val="center"/>
          </w:tcPr>
          <w:p>
            <w:pPr>
              <w:pStyle w:val="TableText"/>
            </w:pPr>
            <w:r/>
            <w:r>
              <w:rPr>
                <w:b w:val="0"/>
              </w:rPr>
              <w:t>isoliert bis nahezu vollständige Spielsituation</w:t>
            </w:r>
          </w:p>
        </w:tc>
      </w:tr>
    </w:tbl>
    <w:p/>
    <w:p>
      <w:pPr>
        <w:pStyle w:val="Heading1"/>
      </w:pPr>
      <w:r>
        <w:t>7. Übungsdatenmodell</w:t>
      </w:r>
    </w:p>
    <w:p>
      <w:r>
        <w:t>Jede später aufgenommene Übung soll als strukturierter Datensatz erfasst werden. Pflichtfelder verhindern, dass die Datenbank zu einer unsystematischen Sammlung von Links wird.</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pPr>
              <w:pStyle w:val="TableText"/>
            </w:pPr>
            <w:r/>
            <w:r>
              <w:rPr>
                <w:b/>
              </w:rPr>
              <w:t>Feld</w:t>
            </w:r>
          </w:p>
        </w:tc>
        <w:tc>
          <w:tcPr>
            <w:tcW w:type="dxa" w:w="1134"/>
            <w:vAlign w:val="center"/>
            <w:shd w:fill="D9EAF7"/>
          </w:tcPr>
          <w:p>
            <w:pPr>
              <w:pStyle w:val="TableText"/>
            </w:pPr>
            <w:r/>
            <w:r>
              <w:rPr>
                <w:b/>
              </w:rPr>
              <w:t>Pflicht?</w:t>
            </w:r>
          </w:p>
        </w:tc>
        <w:tc>
          <w:tcPr>
            <w:tcW w:type="dxa" w:w="5102"/>
            <w:vAlign w:val="center"/>
            <w:shd w:fill="D9EAF7"/>
          </w:tcPr>
          <w:p>
            <w:pPr>
              <w:pStyle w:val="TableText"/>
            </w:pPr>
            <w:r/>
            <w:r>
              <w:rPr>
                <w:b/>
              </w:rPr>
              <w:t>Inhalt / Regel</w:t>
            </w:r>
          </w:p>
        </w:tc>
      </w:tr>
      <w:tr>
        <w:tc>
          <w:tcPr>
            <w:tcW w:type="dxa" w:w="2268"/>
            <w:vAlign w:val="center"/>
          </w:tcPr>
          <w:p>
            <w:pPr>
              <w:pStyle w:val="TableText"/>
            </w:pPr>
            <w:r/>
            <w:r>
              <w:rPr>
                <w:b w:val="0"/>
              </w:rPr>
              <w:t>exercise_id</w:t>
            </w:r>
          </w:p>
        </w:tc>
        <w:tc>
          <w:tcPr>
            <w:tcW w:type="dxa" w:w="1134"/>
            <w:vAlign w:val="center"/>
          </w:tcPr>
          <w:p>
            <w:pPr>
              <w:pStyle w:val="TableText"/>
            </w:pPr>
            <w:r/>
            <w:r>
              <w:rPr>
                <w:b w:val="0"/>
              </w:rPr>
              <w:t>Ja</w:t>
            </w:r>
          </w:p>
        </w:tc>
        <w:tc>
          <w:tcPr>
            <w:tcW w:type="dxa" w:w="5102"/>
            <w:vAlign w:val="center"/>
          </w:tcPr>
          <w:p>
            <w:pPr>
              <w:pStyle w:val="TableText"/>
            </w:pPr>
            <w:r/>
            <w:r>
              <w:rPr>
                <w:b w:val="0"/>
              </w:rPr>
              <w:t>Eindeutige stabile ID.</w:t>
            </w:r>
          </w:p>
        </w:tc>
      </w:tr>
      <w:tr>
        <w:tc>
          <w:tcPr>
            <w:tcW w:type="dxa" w:w="2268"/>
            <w:vAlign w:val="center"/>
          </w:tcPr>
          <w:p>
            <w:pPr>
              <w:pStyle w:val="TableText"/>
            </w:pPr>
            <w:r/>
            <w:r>
              <w:rPr>
                <w:b w:val="0"/>
              </w:rPr>
              <w:t>Titel</w:t>
            </w:r>
          </w:p>
        </w:tc>
        <w:tc>
          <w:tcPr>
            <w:tcW w:type="dxa" w:w="1134"/>
            <w:vAlign w:val="center"/>
          </w:tcPr>
          <w:p>
            <w:pPr>
              <w:pStyle w:val="TableText"/>
            </w:pPr>
            <w:r/>
            <w:r>
              <w:rPr>
                <w:b w:val="0"/>
              </w:rPr>
              <w:t>Ja</w:t>
            </w:r>
          </w:p>
        </w:tc>
        <w:tc>
          <w:tcPr>
            <w:tcW w:type="dxa" w:w="5102"/>
            <w:vAlign w:val="center"/>
          </w:tcPr>
          <w:p>
            <w:pPr>
              <w:pStyle w:val="TableText"/>
            </w:pPr>
            <w:r/>
            <w:r>
              <w:rPr>
                <w:b w:val="0"/>
              </w:rPr>
              <w:t>Kurzer, verständlicher Name.</w:t>
            </w:r>
          </w:p>
        </w:tc>
      </w:tr>
      <w:tr>
        <w:tc>
          <w:tcPr>
            <w:tcW w:type="dxa" w:w="2268"/>
            <w:vAlign w:val="center"/>
          </w:tcPr>
          <w:p>
            <w:pPr>
              <w:pStyle w:val="TableText"/>
            </w:pPr>
            <w:r/>
            <w:r>
              <w:rPr>
                <w:b w:val="0"/>
              </w:rPr>
              <w:t>Kurzbeschreibung</w:t>
            </w:r>
          </w:p>
        </w:tc>
        <w:tc>
          <w:tcPr>
            <w:tcW w:type="dxa" w:w="1134"/>
            <w:vAlign w:val="center"/>
          </w:tcPr>
          <w:p>
            <w:pPr>
              <w:pStyle w:val="TableText"/>
            </w:pPr>
            <w:r/>
            <w:r>
              <w:rPr>
                <w:b w:val="0"/>
              </w:rPr>
              <w:t>Ja</w:t>
            </w:r>
          </w:p>
        </w:tc>
        <w:tc>
          <w:tcPr>
            <w:tcW w:type="dxa" w:w="5102"/>
            <w:vAlign w:val="center"/>
          </w:tcPr>
          <w:p>
            <w:pPr>
              <w:pStyle w:val="TableText"/>
            </w:pPr>
            <w:r/>
            <w:r>
              <w:rPr>
                <w:b w:val="0"/>
              </w:rPr>
              <w:t>1–3 Sätze zum Ablauf.</w:t>
            </w:r>
          </w:p>
        </w:tc>
      </w:tr>
      <w:tr>
        <w:tc>
          <w:tcPr>
            <w:tcW w:type="dxa" w:w="2268"/>
            <w:vAlign w:val="center"/>
          </w:tcPr>
          <w:p>
            <w:pPr>
              <w:pStyle w:val="TableText"/>
            </w:pPr>
            <w:r/>
            <w:r>
              <w:rPr>
                <w:b w:val="0"/>
              </w:rPr>
              <w:t>Hauptkompetenz</w:t>
            </w:r>
          </w:p>
        </w:tc>
        <w:tc>
          <w:tcPr>
            <w:tcW w:type="dxa" w:w="1134"/>
            <w:vAlign w:val="center"/>
          </w:tcPr>
          <w:p>
            <w:pPr>
              <w:pStyle w:val="TableText"/>
            </w:pPr>
            <w:r/>
            <w:r>
              <w:rPr>
                <w:b w:val="0"/>
              </w:rPr>
              <w:t>Ja</w:t>
            </w:r>
          </w:p>
        </w:tc>
        <w:tc>
          <w:tcPr>
            <w:tcW w:type="dxa" w:w="5102"/>
            <w:vAlign w:val="center"/>
          </w:tcPr>
          <w:p>
            <w:pPr>
              <w:pStyle w:val="TableText"/>
            </w:pPr>
            <w:r/>
            <w:r>
              <w:rPr>
                <w:b w:val="0"/>
              </w:rPr>
              <w:t>Genau eine primäre Kompetenzfamilie.</w:t>
            </w:r>
          </w:p>
        </w:tc>
      </w:tr>
      <w:tr>
        <w:tc>
          <w:tcPr>
            <w:tcW w:type="dxa" w:w="2268"/>
            <w:vAlign w:val="center"/>
          </w:tcPr>
          <w:p>
            <w:pPr>
              <w:pStyle w:val="TableText"/>
            </w:pPr>
            <w:r/>
            <w:r>
              <w:rPr>
                <w:b w:val="0"/>
              </w:rPr>
              <w:t>Unterkompetenz</w:t>
            </w:r>
          </w:p>
        </w:tc>
        <w:tc>
          <w:tcPr>
            <w:tcW w:type="dxa" w:w="1134"/>
            <w:vAlign w:val="center"/>
          </w:tcPr>
          <w:p>
            <w:pPr>
              <w:pStyle w:val="TableText"/>
            </w:pPr>
            <w:r/>
            <w:r>
              <w:rPr>
                <w:b w:val="0"/>
              </w:rPr>
              <w:t>Ja</w:t>
            </w:r>
          </w:p>
        </w:tc>
        <w:tc>
          <w:tcPr>
            <w:tcW w:type="dxa" w:w="5102"/>
            <w:vAlign w:val="center"/>
          </w:tcPr>
          <w:p>
            <w:pPr>
              <w:pStyle w:val="TableText"/>
            </w:pPr>
            <w:r/>
            <w:r>
              <w:rPr>
                <w:b w:val="0"/>
              </w:rPr>
              <w:t>Mindestens eine aus T/K/S.</w:t>
            </w:r>
          </w:p>
        </w:tc>
      </w:tr>
      <w:tr>
        <w:tc>
          <w:tcPr>
            <w:tcW w:type="dxa" w:w="2268"/>
            <w:vAlign w:val="center"/>
          </w:tcPr>
          <w:p>
            <w:pPr>
              <w:pStyle w:val="TableText"/>
            </w:pPr>
            <w:r/>
            <w:r>
              <w:rPr>
                <w:b w:val="0"/>
              </w:rPr>
              <w:t>Sekundärkompetenzen</w:t>
            </w:r>
          </w:p>
        </w:tc>
        <w:tc>
          <w:tcPr>
            <w:tcW w:type="dxa" w:w="1134"/>
            <w:vAlign w:val="center"/>
          </w:tcPr>
          <w:p>
            <w:pPr>
              <w:pStyle w:val="TableText"/>
            </w:pPr>
            <w:r/>
            <w:r>
              <w:rPr>
                <w:b w:val="0"/>
              </w:rPr>
              <w:t>Optional</w:t>
            </w:r>
          </w:p>
        </w:tc>
        <w:tc>
          <w:tcPr>
            <w:tcW w:type="dxa" w:w="5102"/>
            <w:vAlign w:val="center"/>
          </w:tcPr>
          <w:p>
            <w:pPr>
              <w:pStyle w:val="TableText"/>
            </w:pPr>
            <w:r/>
            <w:r>
              <w:rPr>
                <w:b w:val="0"/>
              </w:rPr>
              <w:t>Weitere trainierte Kompetenzen.</w:t>
            </w:r>
          </w:p>
        </w:tc>
      </w:tr>
      <w:tr>
        <w:tc>
          <w:tcPr>
            <w:tcW w:type="dxa" w:w="2268"/>
            <w:vAlign w:val="center"/>
          </w:tcPr>
          <w:p>
            <w:pPr>
              <w:pStyle w:val="TableText"/>
            </w:pPr>
            <w:r/>
            <w:r>
              <w:rPr>
                <w:b w:val="0"/>
              </w:rPr>
              <w:t>Altersstufe</w:t>
            </w:r>
          </w:p>
        </w:tc>
        <w:tc>
          <w:tcPr>
            <w:tcW w:type="dxa" w:w="1134"/>
            <w:vAlign w:val="center"/>
          </w:tcPr>
          <w:p>
            <w:pPr>
              <w:pStyle w:val="TableText"/>
            </w:pPr>
            <w:r/>
            <w:r>
              <w:rPr>
                <w:b w:val="0"/>
              </w:rPr>
              <w:t>Ja</w:t>
            </w:r>
          </w:p>
        </w:tc>
        <w:tc>
          <w:tcPr>
            <w:tcW w:type="dxa" w:w="5102"/>
            <w:vAlign w:val="center"/>
          </w:tcPr>
          <w:p>
            <w:pPr>
              <w:pStyle w:val="TableText"/>
            </w:pPr>
            <w:r/>
            <w:r>
              <w:rPr>
                <w:b w:val="0"/>
              </w:rPr>
              <w:t>Eine oder mehrere Stufen; Begründung bei ungewöhnlicher Zuordnung.</w:t>
            </w:r>
          </w:p>
        </w:tc>
      </w:tr>
      <w:tr>
        <w:tc>
          <w:tcPr>
            <w:tcW w:type="dxa" w:w="2268"/>
            <w:vAlign w:val="center"/>
          </w:tcPr>
          <w:p>
            <w:pPr>
              <w:pStyle w:val="TableText"/>
            </w:pPr>
            <w:r/>
            <w:r>
              <w:rPr>
                <w:b w:val="0"/>
              </w:rPr>
              <w:t>Lernziel</w:t>
            </w:r>
          </w:p>
        </w:tc>
        <w:tc>
          <w:tcPr>
            <w:tcW w:type="dxa" w:w="1134"/>
            <w:vAlign w:val="center"/>
          </w:tcPr>
          <w:p>
            <w:pPr>
              <w:pStyle w:val="TableText"/>
            </w:pPr>
            <w:r/>
            <w:r>
              <w:rPr>
                <w:b w:val="0"/>
              </w:rPr>
              <w:t>Ja</w:t>
            </w:r>
          </w:p>
        </w:tc>
        <w:tc>
          <w:tcPr>
            <w:tcW w:type="dxa" w:w="5102"/>
            <w:vAlign w:val="center"/>
          </w:tcPr>
          <w:p>
            <w:pPr>
              <w:pStyle w:val="TableText"/>
            </w:pPr>
            <w:r/>
            <w:r>
              <w:rPr>
                <w:b w:val="0"/>
              </w:rPr>
              <w:t>Konkrete beobachtbare Fähigkeit.</w:t>
            </w:r>
          </w:p>
        </w:tc>
      </w:tr>
      <w:tr>
        <w:tc>
          <w:tcPr>
            <w:tcW w:type="dxa" w:w="2268"/>
            <w:vAlign w:val="center"/>
          </w:tcPr>
          <w:p>
            <w:pPr>
              <w:pStyle w:val="TableText"/>
            </w:pPr>
            <w:r/>
            <w:r>
              <w:rPr>
                <w:b w:val="0"/>
              </w:rPr>
              <w:t>Ablauf</w:t>
            </w:r>
          </w:p>
        </w:tc>
        <w:tc>
          <w:tcPr>
            <w:tcW w:type="dxa" w:w="1134"/>
            <w:vAlign w:val="center"/>
          </w:tcPr>
          <w:p>
            <w:pPr>
              <w:pStyle w:val="TableText"/>
            </w:pPr>
            <w:r/>
            <w:r>
              <w:rPr>
                <w:b w:val="0"/>
              </w:rPr>
              <w:t>Ja</w:t>
            </w:r>
          </w:p>
        </w:tc>
        <w:tc>
          <w:tcPr>
            <w:tcW w:type="dxa" w:w="5102"/>
            <w:vAlign w:val="center"/>
          </w:tcPr>
          <w:p>
            <w:pPr>
              <w:pStyle w:val="TableText"/>
            </w:pPr>
            <w:r/>
            <w:r>
              <w:rPr>
                <w:b w:val="0"/>
              </w:rPr>
              <w:t>Schrittweise Durchführung.</w:t>
            </w:r>
          </w:p>
        </w:tc>
      </w:tr>
      <w:tr>
        <w:tc>
          <w:tcPr>
            <w:tcW w:type="dxa" w:w="2268"/>
            <w:vAlign w:val="center"/>
          </w:tcPr>
          <w:p>
            <w:pPr>
              <w:pStyle w:val="TableText"/>
            </w:pPr>
            <w:r/>
            <w:r>
              <w:rPr>
                <w:b w:val="0"/>
              </w:rPr>
              <w:t>Coachingpunkte</w:t>
            </w:r>
          </w:p>
        </w:tc>
        <w:tc>
          <w:tcPr>
            <w:tcW w:type="dxa" w:w="1134"/>
            <w:vAlign w:val="center"/>
          </w:tcPr>
          <w:p>
            <w:pPr>
              <w:pStyle w:val="TableText"/>
            </w:pPr>
            <w:r/>
            <w:r>
              <w:rPr>
                <w:b w:val="0"/>
              </w:rPr>
              <w:t>Ja</w:t>
            </w:r>
          </w:p>
        </w:tc>
        <w:tc>
          <w:tcPr>
            <w:tcW w:type="dxa" w:w="5102"/>
            <w:vAlign w:val="center"/>
          </w:tcPr>
          <w:p>
            <w:pPr>
              <w:pStyle w:val="TableText"/>
            </w:pPr>
            <w:r/>
            <w:r>
              <w:rPr>
                <w:b w:val="0"/>
              </w:rPr>
              <w:t>Wenige, priorisierte Hinweise.</w:t>
            </w:r>
          </w:p>
        </w:tc>
      </w:tr>
      <w:tr>
        <w:tc>
          <w:tcPr>
            <w:tcW w:type="dxa" w:w="2268"/>
            <w:vAlign w:val="center"/>
          </w:tcPr>
          <w:p>
            <w:pPr>
              <w:pStyle w:val="TableText"/>
            </w:pPr>
            <w:r/>
            <w:r>
              <w:rPr>
                <w:b w:val="0"/>
              </w:rPr>
              <w:t>Typische Fehler</w:t>
            </w:r>
          </w:p>
        </w:tc>
        <w:tc>
          <w:tcPr>
            <w:tcW w:type="dxa" w:w="1134"/>
            <w:vAlign w:val="center"/>
          </w:tcPr>
          <w:p>
            <w:pPr>
              <w:pStyle w:val="TableText"/>
            </w:pPr>
            <w:r/>
            <w:r>
              <w:rPr>
                <w:b w:val="0"/>
              </w:rPr>
              <w:t>Optional</w:t>
            </w:r>
          </w:p>
        </w:tc>
        <w:tc>
          <w:tcPr>
            <w:tcW w:type="dxa" w:w="5102"/>
            <w:vAlign w:val="center"/>
          </w:tcPr>
          <w:p>
            <w:pPr>
              <w:pStyle w:val="TableText"/>
            </w:pPr>
            <w:r/>
            <w:r>
              <w:rPr>
                <w:b w:val="0"/>
              </w:rPr>
              <w:t>Fehlerbild + mögliche Korrektur.</w:t>
            </w:r>
          </w:p>
        </w:tc>
      </w:tr>
      <w:tr>
        <w:tc>
          <w:tcPr>
            <w:tcW w:type="dxa" w:w="2268"/>
            <w:vAlign w:val="center"/>
          </w:tcPr>
          <w:p>
            <w:pPr>
              <w:pStyle w:val="TableText"/>
            </w:pPr>
            <w:r/>
            <w:r>
              <w:rPr>
                <w:b w:val="0"/>
              </w:rPr>
              <w:t>Progression leichter</w:t>
            </w:r>
          </w:p>
        </w:tc>
        <w:tc>
          <w:tcPr>
            <w:tcW w:type="dxa" w:w="1134"/>
            <w:vAlign w:val="center"/>
          </w:tcPr>
          <w:p>
            <w:pPr>
              <w:pStyle w:val="TableText"/>
            </w:pPr>
            <w:r/>
            <w:r>
              <w:rPr>
                <w:b w:val="0"/>
              </w:rPr>
              <w:t>Sehr empfohlen</w:t>
            </w:r>
          </w:p>
        </w:tc>
        <w:tc>
          <w:tcPr>
            <w:tcW w:type="dxa" w:w="5102"/>
            <w:vAlign w:val="center"/>
          </w:tcPr>
          <w:p>
            <w:pPr>
              <w:pStyle w:val="TableText"/>
            </w:pPr>
            <w:r/>
            <w:r>
              <w:rPr>
                <w:b w:val="0"/>
              </w:rPr>
              <w:t>Konkrete Vereinfachung.</w:t>
            </w:r>
          </w:p>
        </w:tc>
      </w:tr>
      <w:tr>
        <w:tc>
          <w:tcPr>
            <w:tcW w:type="dxa" w:w="2268"/>
            <w:vAlign w:val="center"/>
          </w:tcPr>
          <w:p>
            <w:pPr>
              <w:pStyle w:val="TableText"/>
            </w:pPr>
            <w:r/>
            <w:r>
              <w:rPr>
                <w:b w:val="0"/>
              </w:rPr>
              <w:t>Progression schwieriger</w:t>
            </w:r>
          </w:p>
        </w:tc>
        <w:tc>
          <w:tcPr>
            <w:tcW w:type="dxa" w:w="1134"/>
            <w:vAlign w:val="center"/>
          </w:tcPr>
          <w:p>
            <w:pPr>
              <w:pStyle w:val="TableText"/>
            </w:pPr>
            <w:r/>
            <w:r>
              <w:rPr>
                <w:b w:val="0"/>
              </w:rPr>
              <w:t>Sehr empfohlen</w:t>
            </w:r>
          </w:p>
        </w:tc>
        <w:tc>
          <w:tcPr>
            <w:tcW w:type="dxa" w:w="5102"/>
            <w:vAlign w:val="center"/>
          </w:tcPr>
          <w:p>
            <w:pPr>
              <w:pStyle w:val="TableText"/>
            </w:pPr>
            <w:r/>
            <w:r>
              <w:rPr>
                <w:b w:val="0"/>
              </w:rPr>
              <w:t>Konkrete Erschwerung.</w:t>
            </w:r>
          </w:p>
        </w:tc>
      </w:tr>
      <w:tr>
        <w:tc>
          <w:tcPr>
            <w:tcW w:type="dxa" w:w="2268"/>
            <w:vAlign w:val="center"/>
          </w:tcPr>
          <w:p>
            <w:pPr>
              <w:pStyle w:val="TableText"/>
            </w:pPr>
            <w:r/>
            <w:r>
              <w:rPr>
                <w:b w:val="0"/>
              </w:rPr>
              <w:t>Technikschwierigkeit</w:t>
            </w:r>
          </w:p>
        </w:tc>
        <w:tc>
          <w:tcPr>
            <w:tcW w:type="dxa" w:w="1134"/>
            <w:vAlign w:val="center"/>
          </w:tcPr>
          <w:p>
            <w:pPr>
              <w:pStyle w:val="TableText"/>
            </w:pPr>
            <w:r/>
            <w:r>
              <w:rPr>
                <w:b w:val="0"/>
              </w:rPr>
              <w:t>Ja</w:t>
            </w:r>
          </w:p>
        </w:tc>
        <w:tc>
          <w:tcPr>
            <w:tcW w:type="dxa" w:w="5102"/>
            <w:vAlign w:val="center"/>
          </w:tcPr>
          <w:p>
            <w:pPr>
              <w:pStyle w:val="TableText"/>
            </w:pPr>
            <w:r/>
            <w:r>
              <w:rPr>
                <w:b w:val="0"/>
              </w:rPr>
              <w:t>1–5.</w:t>
            </w:r>
          </w:p>
        </w:tc>
      </w:tr>
      <w:tr>
        <w:tc>
          <w:tcPr>
            <w:tcW w:type="dxa" w:w="2268"/>
            <w:vAlign w:val="center"/>
          </w:tcPr>
          <w:p>
            <w:pPr>
              <w:pStyle w:val="TableText"/>
            </w:pPr>
            <w:r/>
            <w:r>
              <w:rPr>
                <w:b w:val="0"/>
              </w:rPr>
              <w:t>Entscheidungsschwierigkeit</w:t>
            </w:r>
          </w:p>
        </w:tc>
        <w:tc>
          <w:tcPr>
            <w:tcW w:type="dxa" w:w="1134"/>
            <w:vAlign w:val="center"/>
          </w:tcPr>
          <w:p>
            <w:pPr>
              <w:pStyle w:val="TableText"/>
            </w:pPr>
            <w:r/>
            <w:r>
              <w:rPr>
                <w:b w:val="0"/>
              </w:rPr>
              <w:t>Ja</w:t>
            </w:r>
          </w:p>
        </w:tc>
        <w:tc>
          <w:tcPr>
            <w:tcW w:type="dxa" w:w="5102"/>
            <w:vAlign w:val="center"/>
          </w:tcPr>
          <w:p>
            <w:pPr>
              <w:pStyle w:val="TableText"/>
            </w:pPr>
            <w:r/>
            <w:r>
              <w:rPr>
                <w:b w:val="0"/>
              </w:rPr>
              <w:t>0–5.</w:t>
            </w:r>
          </w:p>
        </w:tc>
      </w:tr>
      <w:tr>
        <w:tc>
          <w:tcPr>
            <w:tcW w:type="dxa" w:w="2268"/>
            <w:vAlign w:val="center"/>
          </w:tcPr>
          <w:p>
            <w:pPr>
              <w:pStyle w:val="TableText"/>
            </w:pPr>
            <w:r/>
            <w:r>
              <w:rPr>
                <w:b w:val="0"/>
              </w:rPr>
              <w:t>Gegnerdruck</w:t>
            </w:r>
          </w:p>
        </w:tc>
        <w:tc>
          <w:tcPr>
            <w:tcW w:type="dxa" w:w="1134"/>
            <w:vAlign w:val="center"/>
          </w:tcPr>
          <w:p>
            <w:pPr>
              <w:pStyle w:val="TableText"/>
            </w:pPr>
            <w:r/>
            <w:r>
              <w:rPr>
                <w:b w:val="0"/>
              </w:rPr>
              <w:t>Ja</w:t>
            </w:r>
          </w:p>
        </w:tc>
        <w:tc>
          <w:tcPr>
            <w:tcW w:type="dxa" w:w="5102"/>
            <w:vAlign w:val="center"/>
          </w:tcPr>
          <w:p>
            <w:pPr>
              <w:pStyle w:val="TableText"/>
            </w:pPr>
            <w:r/>
            <w:r>
              <w:rPr>
                <w:b w:val="0"/>
              </w:rPr>
              <w:t>0–3.</w:t>
            </w:r>
          </w:p>
        </w:tc>
      </w:tr>
      <w:tr>
        <w:tc>
          <w:tcPr>
            <w:tcW w:type="dxa" w:w="2268"/>
            <w:vAlign w:val="center"/>
          </w:tcPr>
          <w:p>
            <w:pPr>
              <w:pStyle w:val="TableText"/>
            </w:pPr>
            <w:r/>
            <w:r>
              <w:rPr>
                <w:b w:val="0"/>
              </w:rPr>
              <w:t>Spielnähe</w:t>
            </w:r>
          </w:p>
        </w:tc>
        <w:tc>
          <w:tcPr>
            <w:tcW w:type="dxa" w:w="1134"/>
            <w:vAlign w:val="center"/>
          </w:tcPr>
          <w:p>
            <w:pPr>
              <w:pStyle w:val="TableText"/>
            </w:pPr>
            <w:r/>
            <w:r>
              <w:rPr>
                <w:b w:val="0"/>
              </w:rPr>
              <w:t>Ja</w:t>
            </w:r>
          </w:p>
        </w:tc>
        <w:tc>
          <w:tcPr>
            <w:tcW w:type="dxa" w:w="5102"/>
            <w:vAlign w:val="center"/>
          </w:tcPr>
          <w:p>
            <w:pPr>
              <w:pStyle w:val="TableText"/>
            </w:pPr>
            <w:r/>
            <w:r>
              <w:rPr>
                <w:b w:val="0"/>
              </w:rPr>
              <w:t>1–5.</w:t>
            </w:r>
          </w:p>
        </w:tc>
      </w:tr>
      <w:tr>
        <w:tc>
          <w:tcPr>
            <w:tcW w:type="dxa" w:w="2268"/>
            <w:vAlign w:val="center"/>
          </w:tcPr>
          <w:p>
            <w:pPr>
              <w:pStyle w:val="TableText"/>
            </w:pPr>
            <w:r/>
            <w:r>
              <w:rPr>
                <w:b w:val="0"/>
              </w:rPr>
              <w:t>Spielerzahl</w:t>
            </w:r>
          </w:p>
        </w:tc>
        <w:tc>
          <w:tcPr>
            <w:tcW w:type="dxa" w:w="1134"/>
            <w:vAlign w:val="center"/>
          </w:tcPr>
          <w:p>
            <w:pPr>
              <w:pStyle w:val="TableText"/>
            </w:pPr>
            <w:r/>
            <w:r>
              <w:rPr>
                <w:b w:val="0"/>
              </w:rPr>
              <w:t>Ja</w:t>
            </w:r>
          </w:p>
        </w:tc>
        <w:tc>
          <w:tcPr>
            <w:tcW w:type="dxa" w:w="5102"/>
            <w:vAlign w:val="center"/>
          </w:tcPr>
          <w:p>
            <w:pPr>
              <w:pStyle w:val="TableText"/>
            </w:pPr>
            <w:r/>
            <w:r>
              <w:rPr>
                <w:b w:val="0"/>
              </w:rPr>
              <w:t>Zahl oder Bereich.</w:t>
            </w:r>
          </w:p>
        </w:tc>
      </w:tr>
      <w:tr>
        <w:tc>
          <w:tcPr>
            <w:tcW w:type="dxa" w:w="2268"/>
            <w:vAlign w:val="center"/>
          </w:tcPr>
          <w:p>
            <w:pPr>
              <w:pStyle w:val="TableText"/>
            </w:pPr>
            <w:r/>
            <w:r>
              <w:rPr>
                <w:b w:val="0"/>
              </w:rPr>
              <w:t>Organisation</w:t>
            </w:r>
          </w:p>
        </w:tc>
        <w:tc>
          <w:tcPr>
            <w:tcW w:type="dxa" w:w="1134"/>
            <w:vAlign w:val="center"/>
          </w:tcPr>
          <w:p>
            <w:pPr>
              <w:pStyle w:val="TableText"/>
            </w:pPr>
            <w:r/>
            <w:r>
              <w:rPr>
                <w:b w:val="0"/>
              </w:rPr>
              <w:t>Empfohlen</w:t>
            </w:r>
          </w:p>
        </w:tc>
        <w:tc>
          <w:tcPr>
            <w:tcW w:type="dxa" w:w="5102"/>
            <w:vAlign w:val="center"/>
          </w:tcPr>
          <w:p>
            <w:pPr>
              <w:pStyle w:val="TableText"/>
            </w:pPr>
            <w:r/>
            <w:r>
              <w:rPr>
                <w:b w:val="0"/>
              </w:rPr>
              <w:t>Feldaufbau, Gruppen, Reihenwartezeit.</w:t>
            </w:r>
          </w:p>
        </w:tc>
      </w:tr>
      <w:tr>
        <w:tc>
          <w:tcPr>
            <w:tcW w:type="dxa" w:w="2268"/>
            <w:vAlign w:val="center"/>
          </w:tcPr>
          <w:p>
            <w:pPr>
              <w:pStyle w:val="TableText"/>
            </w:pPr>
            <w:r/>
            <w:r>
              <w:rPr>
                <w:b w:val="0"/>
              </w:rPr>
              <w:t>Material</w:t>
            </w:r>
          </w:p>
        </w:tc>
        <w:tc>
          <w:tcPr>
            <w:tcW w:type="dxa" w:w="1134"/>
            <w:vAlign w:val="center"/>
          </w:tcPr>
          <w:p>
            <w:pPr>
              <w:pStyle w:val="TableText"/>
            </w:pPr>
            <w:r/>
            <w:r>
              <w:rPr>
                <w:b w:val="0"/>
              </w:rPr>
              <w:t>Ja</w:t>
            </w:r>
          </w:p>
        </w:tc>
        <w:tc>
          <w:tcPr>
            <w:tcW w:type="dxa" w:w="5102"/>
            <w:vAlign w:val="center"/>
          </w:tcPr>
          <w:p>
            <w:pPr>
              <w:pStyle w:val="TableText"/>
            </w:pPr>
            <w:r/>
            <w:r>
              <w:rPr>
                <w:b w:val="0"/>
              </w:rPr>
              <w:t>Bälle, Hütchen etc.</w:t>
            </w:r>
          </w:p>
        </w:tc>
      </w:tr>
      <w:tr>
        <w:tc>
          <w:tcPr>
            <w:tcW w:type="dxa" w:w="2268"/>
            <w:vAlign w:val="center"/>
          </w:tcPr>
          <w:p>
            <w:pPr>
              <w:pStyle w:val="TableText"/>
            </w:pPr>
            <w:r/>
            <w:r>
              <w:rPr>
                <w:b w:val="0"/>
              </w:rPr>
              <w:t>Dauer</w:t>
            </w:r>
          </w:p>
        </w:tc>
        <w:tc>
          <w:tcPr>
            <w:tcW w:type="dxa" w:w="1134"/>
            <w:vAlign w:val="center"/>
          </w:tcPr>
          <w:p>
            <w:pPr>
              <w:pStyle w:val="TableText"/>
            </w:pPr>
            <w:r/>
            <w:r>
              <w:rPr>
                <w:b w:val="0"/>
              </w:rPr>
              <w:t>Empfohlen</w:t>
            </w:r>
          </w:p>
        </w:tc>
        <w:tc>
          <w:tcPr>
            <w:tcW w:type="dxa" w:w="5102"/>
            <w:vAlign w:val="center"/>
          </w:tcPr>
          <w:p>
            <w:pPr>
              <w:pStyle w:val="TableText"/>
            </w:pPr>
            <w:r/>
            <w:r>
              <w:rPr>
                <w:b w:val="0"/>
              </w:rPr>
              <w:t>Typischer Zeitrahmen.</w:t>
            </w:r>
          </w:p>
        </w:tc>
      </w:tr>
      <w:tr>
        <w:tc>
          <w:tcPr>
            <w:tcW w:type="dxa" w:w="2268"/>
            <w:vAlign w:val="center"/>
          </w:tcPr>
          <w:p>
            <w:pPr>
              <w:pStyle w:val="TableText"/>
            </w:pPr>
            <w:r/>
            <w:r>
              <w:rPr>
                <w:b w:val="0"/>
              </w:rPr>
              <w:t>Quellentyp</w:t>
            </w:r>
          </w:p>
        </w:tc>
        <w:tc>
          <w:tcPr>
            <w:tcW w:type="dxa" w:w="1134"/>
            <w:vAlign w:val="center"/>
          </w:tcPr>
          <w:p>
            <w:pPr>
              <w:pStyle w:val="TableText"/>
            </w:pPr>
            <w:r/>
            <w:r>
              <w:rPr>
                <w:b w:val="0"/>
              </w:rPr>
              <w:t>Ja</w:t>
            </w:r>
          </w:p>
        </w:tc>
        <w:tc>
          <w:tcPr>
            <w:tcW w:type="dxa" w:w="5102"/>
            <w:vAlign w:val="center"/>
          </w:tcPr>
          <w:p>
            <w:pPr>
              <w:pStyle w:val="TableText"/>
            </w:pPr>
            <w:r/>
            <w:r>
              <w:rPr>
                <w:b w:val="0"/>
              </w:rPr>
              <w:t>Verband, Lehrmaterial, Coach, Studie etc.</w:t>
            </w:r>
          </w:p>
        </w:tc>
      </w:tr>
      <w:tr>
        <w:tc>
          <w:tcPr>
            <w:tcW w:type="dxa" w:w="2268"/>
            <w:vAlign w:val="center"/>
          </w:tcPr>
          <w:p>
            <w:pPr>
              <w:pStyle w:val="TableText"/>
            </w:pPr>
            <w:r/>
            <w:r>
              <w:rPr>
                <w:b w:val="0"/>
              </w:rPr>
              <w:t>Quelle</w:t>
            </w:r>
          </w:p>
        </w:tc>
        <w:tc>
          <w:tcPr>
            <w:tcW w:type="dxa" w:w="1134"/>
            <w:vAlign w:val="center"/>
          </w:tcPr>
          <w:p>
            <w:pPr>
              <w:pStyle w:val="TableText"/>
            </w:pPr>
            <w:r/>
            <w:r>
              <w:rPr>
                <w:b w:val="0"/>
              </w:rPr>
              <w:t>Ja</w:t>
            </w:r>
          </w:p>
        </w:tc>
        <w:tc>
          <w:tcPr>
            <w:tcW w:type="dxa" w:w="5102"/>
            <w:vAlign w:val="center"/>
          </w:tcPr>
          <w:p>
            <w:pPr>
              <w:pStyle w:val="TableText"/>
            </w:pPr>
            <w:r/>
            <w:r>
              <w:rPr>
                <w:b w:val="0"/>
              </w:rPr>
              <w:t>Autor/Institution + Titel + URL/Publikation.</w:t>
            </w:r>
          </w:p>
        </w:tc>
      </w:tr>
      <w:tr>
        <w:tc>
          <w:tcPr>
            <w:tcW w:type="dxa" w:w="2268"/>
            <w:vAlign w:val="center"/>
          </w:tcPr>
          <w:p>
            <w:pPr>
              <w:pStyle w:val="TableText"/>
            </w:pPr>
            <w:r/>
            <w:r>
              <w:rPr>
                <w:b w:val="0"/>
              </w:rPr>
              <w:t>Video</w:t>
            </w:r>
          </w:p>
        </w:tc>
        <w:tc>
          <w:tcPr>
            <w:tcW w:type="dxa" w:w="1134"/>
            <w:vAlign w:val="center"/>
          </w:tcPr>
          <w:p>
            <w:pPr>
              <w:pStyle w:val="TableText"/>
            </w:pPr>
            <w:r/>
            <w:r>
              <w:rPr>
                <w:b w:val="0"/>
              </w:rPr>
              <w:t>Optional, bevorzugt</w:t>
            </w:r>
          </w:p>
        </w:tc>
        <w:tc>
          <w:tcPr>
            <w:tcW w:type="dxa" w:w="5102"/>
            <w:vAlign w:val="center"/>
          </w:tcPr>
          <w:p>
            <w:pPr>
              <w:pStyle w:val="TableText"/>
            </w:pPr>
            <w:r/>
            <w:r>
              <w:rPr>
                <w:b w:val="0"/>
              </w:rPr>
              <w:t>Direktlink + Zeitstempel + Plattform.</w:t>
            </w:r>
          </w:p>
        </w:tc>
      </w:tr>
      <w:tr>
        <w:tc>
          <w:tcPr>
            <w:tcW w:type="dxa" w:w="2268"/>
            <w:vAlign w:val="center"/>
          </w:tcPr>
          <w:p>
            <w:pPr>
              <w:pStyle w:val="TableText"/>
            </w:pPr>
            <w:r/>
            <w:r>
              <w:rPr>
                <w:b w:val="0"/>
              </w:rPr>
              <w:t>Evidenzrating</w:t>
            </w:r>
          </w:p>
        </w:tc>
        <w:tc>
          <w:tcPr>
            <w:tcW w:type="dxa" w:w="1134"/>
            <w:vAlign w:val="center"/>
          </w:tcPr>
          <w:p>
            <w:pPr>
              <w:pStyle w:val="TableText"/>
            </w:pPr>
            <w:r/>
            <w:r>
              <w:rPr>
                <w:b w:val="0"/>
              </w:rPr>
              <w:t>Ja</w:t>
            </w:r>
          </w:p>
        </w:tc>
        <w:tc>
          <w:tcPr>
            <w:tcW w:type="dxa" w:w="5102"/>
            <w:vAlign w:val="center"/>
          </w:tcPr>
          <w:p>
            <w:pPr>
              <w:pStyle w:val="TableText"/>
            </w:pPr>
            <w:r/>
            <w:r>
              <w:rPr>
                <w:b w:val="0"/>
              </w:rPr>
              <w:t>A–D nach Quellenmodell.</w:t>
            </w:r>
          </w:p>
        </w:tc>
      </w:tr>
      <w:tr>
        <w:tc>
          <w:tcPr>
            <w:tcW w:type="dxa" w:w="2268"/>
            <w:vAlign w:val="center"/>
          </w:tcPr>
          <w:p>
            <w:pPr>
              <w:pStyle w:val="TableText"/>
            </w:pPr>
            <w:r/>
            <w:r>
              <w:rPr>
                <w:b w:val="0"/>
              </w:rPr>
              <w:t>Recherchedatum</w:t>
            </w:r>
          </w:p>
        </w:tc>
        <w:tc>
          <w:tcPr>
            <w:tcW w:type="dxa" w:w="1134"/>
            <w:vAlign w:val="center"/>
          </w:tcPr>
          <w:p>
            <w:pPr>
              <w:pStyle w:val="TableText"/>
            </w:pPr>
            <w:r/>
            <w:r>
              <w:rPr>
                <w:b w:val="0"/>
              </w:rPr>
              <w:t>Ja</w:t>
            </w:r>
          </w:p>
        </w:tc>
        <w:tc>
          <w:tcPr>
            <w:tcW w:type="dxa" w:w="5102"/>
            <w:vAlign w:val="center"/>
          </w:tcPr>
          <w:p>
            <w:pPr>
              <w:pStyle w:val="TableText"/>
            </w:pPr>
            <w:r/>
            <w:r>
              <w:rPr>
                <w:b w:val="0"/>
              </w:rPr>
              <w:t>Datum der Erfassung/Prüfung.</w:t>
            </w:r>
          </w:p>
        </w:tc>
      </w:tr>
      <w:tr>
        <w:tc>
          <w:tcPr>
            <w:tcW w:type="dxa" w:w="2268"/>
            <w:vAlign w:val="center"/>
          </w:tcPr>
          <w:p>
            <w:pPr>
              <w:pStyle w:val="TableText"/>
            </w:pPr>
            <w:r/>
            <w:r>
              <w:rPr>
                <w:b w:val="0"/>
              </w:rPr>
              <w:t>Redaktionsstatus</w:t>
            </w:r>
          </w:p>
        </w:tc>
        <w:tc>
          <w:tcPr>
            <w:tcW w:type="dxa" w:w="1134"/>
            <w:vAlign w:val="center"/>
          </w:tcPr>
          <w:p>
            <w:pPr>
              <w:pStyle w:val="TableText"/>
            </w:pPr>
            <w:r/>
            <w:r>
              <w:rPr>
                <w:b w:val="0"/>
              </w:rPr>
              <w:t>Ja</w:t>
            </w:r>
          </w:p>
        </w:tc>
        <w:tc>
          <w:tcPr>
            <w:tcW w:type="dxa" w:w="5102"/>
            <w:vAlign w:val="center"/>
          </w:tcPr>
          <w:p>
            <w:pPr>
              <w:pStyle w:val="TableText"/>
            </w:pPr>
            <w:r/>
            <w:r>
              <w:rPr>
                <w:b w:val="0"/>
              </w:rPr>
              <w:t>Entwurf / geprüft / freigegeben / überarbeitet.</w:t>
            </w:r>
          </w:p>
        </w:tc>
      </w:tr>
    </w:tbl>
    <w:p/>
    <w:p>
      <w:pPr>
        <w:pStyle w:val="Heading2"/>
      </w:pPr>
      <w:r>
        <w:t>7.1 Beispiel eines Datensatzes</w:t>
      </w:r>
    </w:p>
    <w:p>
      <w:pPr>
        <w:pStyle w:val="SmallNote"/>
      </w:pPr>
      <w:r>
        <w:t>Beispielstruktur, noch keine konkrete freigegebene Übung:</w:t>
      </w:r>
    </w:p>
    <w:p>
      <w:r>
        <w:t>exercise_id: T1-S3-001</w:t>
      </w:r>
    </w:p>
    <w:p>
      <w:r>
        <w:t>Titel: [zu erfassen]</w:t>
      </w:r>
    </w:p>
    <w:p>
      <w:r>
        <w:t>Hauptkompetenz: Technik – Ballhandling</w:t>
      </w:r>
    </w:p>
    <w:p>
      <w:r>
        <w:t>Sekundär: Koordination – Orientierung; Spielfähigkeit – Off-Ball</w:t>
      </w:r>
    </w:p>
    <w:p>
      <w:r>
        <w:t>Altersstufe: U10–U12</w:t>
      </w:r>
    </w:p>
    <w:p>
      <w:r>
        <w:t>Technikschwierigkeit: 2/5</w:t>
      </w:r>
    </w:p>
    <w:p>
      <w:r>
        <w:t>Entscheidungsschwierigkeit: 3/5</w:t>
      </w:r>
    </w:p>
    <w:p>
      <w:r>
        <w:t>Gegnerdruck: 1/3</w:t>
      </w:r>
    </w:p>
    <w:p>
      <w:r>
        <w:t>Spielnähe: 3/5</w:t>
      </w:r>
    </w:p>
    <w:p>
      <w:r>
        <w:t>Lernziel: [beobachtbare Fähigkeit]</w:t>
      </w:r>
    </w:p>
    <w:p>
      <w:r>
        <w:t>Quelle: [Institution/Autor, Titel, URL]</w:t>
      </w:r>
    </w:p>
    <w:p>
      <w:r>
        <w:t>Video: [URL + Zeitstempel, falls vorhanden]</w:t>
      </w:r>
    </w:p>
    <w:p>
      <w:r/>
    </w:p>
    <w:p>
      <w:pPr>
        <w:pStyle w:val="Heading1"/>
      </w:pPr>
      <w:r>
        <w:t>8. Quellen- und Evidenzmodell</w:t>
      </w:r>
    </w:p>
    <w:p>
      <w:r>
        <w:t>Quellen werden nicht nur gesammelt, sondern hierarchisiert. Die Herkunft einer Übung und die Qualität ihrer Begründung werden getrennt dokumentiert.</w:t>
      </w:r>
    </w:p>
    <w:tbl>
      <w:tblPr>
        <w:tblStyle w:val="TableGrid"/>
        <w:tblW w:type="auto" w:w="0"/>
        <w:jc w:val="center"/>
        <w:tblLook w:firstColumn="1" w:firstRow="1" w:lastColumn="0" w:lastRow="0" w:noHBand="0" w:noVBand="1" w:val="04A0"/>
      </w:tblPr>
      <w:tblGrid>
        <w:gridCol w:w="3324"/>
        <w:gridCol w:w="3324"/>
        <w:gridCol w:w="3324"/>
      </w:tblGrid>
      <w:tr>
        <w:tc>
          <w:tcPr>
            <w:tcW w:type="dxa" w:w="850"/>
            <w:vAlign w:val="center"/>
            <w:shd w:fill="D9EAF7"/>
          </w:tcPr>
          <w:p>
            <w:pPr>
              <w:pStyle w:val="TableText"/>
            </w:pPr>
            <w:r/>
            <w:r>
              <w:rPr>
                <w:b/>
              </w:rPr>
              <w:t>Tier</w:t>
            </w:r>
          </w:p>
        </w:tc>
        <w:tc>
          <w:tcPr>
            <w:tcW w:type="dxa" w:w="3969"/>
            <w:vAlign w:val="center"/>
            <w:shd w:fill="D9EAF7"/>
          </w:tcPr>
          <w:p>
            <w:pPr>
              <w:pStyle w:val="TableText"/>
            </w:pPr>
            <w:r/>
            <w:r>
              <w:rPr>
                <w:b/>
              </w:rPr>
              <w:t>Quelle</w:t>
            </w:r>
          </w:p>
        </w:tc>
        <w:tc>
          <w:tcPr>
            <w:tcW w:type="dxa" w:w="3685"/>
            <w:vAlign w:val="center"/>
            <w:shd w:fill="D9EAF7"/>
          </w:tcPr>
          <w:p>
            <w:pPr>
              <w:pStyle w:val="TableText"/>
            </w:pPr>
            <w:r/>
            <w:r>
              <w:rPr>
                <w:b/>
              </w:rPr>
              <w:t>Bedeutung</w:t>
            </w:r>
          </w:p>
        </w:tc>
      </w:tr>
      <w:tr>
        <w:tc>
          <w:tcPr>
            <w:tcW w:type="dxa" w:w="850"/>
            <w:vAlign w:val="center"/>
          </w:tcPr>
          <w:p>
            <w:pPr>
              <w:pStyle w:val="TableText"/>
            </w:pPr>
            <w:r/>
            <w:r>
              <w:rPr>
                <w:b w:val="0"/>
              </w:rPr>
              <w:t>A</w:t>
            </w:r>
          </w:p>
        </w:tc>
        <w:tc>
          <w:tcPr>
            <w:tcW w:type="dxa" w:w="3969"/>
            <w:vAlign w:val="center"/>
          </w:tcPr>
          <w:p>
            <w:pPr>
              <w:pStyle w:val="TableText"/>
            </w:pPr>
            <w:r/>
            <w:r>
              <w:rPr>
                <w:b w:val="0"/>
              </w:rPr>
              <w:t>Nationale/internationale Fachverbände; offizielle Ausbildungsunterlagen</w:t>
            </w:r>
          </w:p>
        </w:tc>
        <w:tc>
          <w:tcPr>
            <w:tcW w:type="dxa" w:w="3685"/>
            <w:vAlign w:val="center"/>
          </w:tcPr>
          <w:p>
            <w:pPr>
              <w:pStyle w:val="TableText"/>
            </w:pPr>
            <w:r/>
            <w:r>
              <w:rPr>
                <w:b w:val="0"/>
              </w:rPr>
              <w:t>Primär bevorzugte Quellen für Altersrahmen, Methodik und Grundkompetenzen.</w:t>
            </w:r>
          </w:p>
        </w:tc>
      </w:tr>
      <w:tr>
        <w:tc>
          <w:tcPr>
            <w:tcW w:type="dxa" w:w="850"/>
            <w:vAlign w:val="center"/>
          </w:tcPr>
          <w:p>
            <w:pPr>
              <w:pStyle w:val="TableText"/>
            </w:pPr>
            <w:r/>
            <w:r>
              <w:rPr>
                <w:b w:val="0"/>
              </w:rPr>
              <w:t>B</w:t>
            </w:r>
          </w:p>
        </w:tc>
        <w:tc>
          <w:tcPr>
            <w:tcW w:type="dxa" w:w="3969"/>
            <w:vAlign w:val="center"/>
          </w:tcPr>
          <w:p>
            <w:pPr>
              <w:pStyle w:val="TableText"/>
            </w:pPr>
            <w:r/>
            <w:r>
              <w:rPr>
                <w:b w:val="0"/>
              </w:rPr>
              <w:t>Hochwertige Nachwuchsprogramme, etablierte Coachingprogramme, sportwissenschaftliche Institutionen</w:t>
            </w:r>
          </w:p>
        </w:tc>
        <w:tc>
          <w:tcPr>
            <w:tcW w:type="dxa" w:w="3685"/>
            <w:vAlign w:val="center"/>
          </w:tcPr>
          <w:p>
            <w:pPr>
              <w:pStyle w:val="TableText"/>
            </w:pPr>
            <w:r/>
            <w:r>
              <w:rPr>
                <w:b w:val="0"/>
              </w:rPr>
              <w:t>Sehr gute Ergänzung für konkrete Übungen und Progressionen.</w:t>
            </w:r>
          </w:p>
        </w:tc>
      </w:tr>
      <w:tr>
        <w:tc>
          <w:tcPr>
            <w:tcW w:type="dxa" w:w="850"/>
            <w:vAlign w:val="center"/>
          </w:tcPr>
          <w:p>
            <w:pPr>
              <w:pStyle w:val="TableText"/>
            </w:pPr>
            <w:r/>
            <w:r>
              <w:rPr>
                <w:b w:val="0"/>
              </w:rPr>
              <w:t>C</w:t>
            </w:r>
          </w:p>
        </w:tc>
        <w:tc>
          <w:tcPr>
            <w:tcW w:type="dxa" w:w="3969"/>
            <w:vAlign w:val="center"/>
          </w:tcPr>
          <w:p>
            <w:pPr>
              <w:pStyle w:val="TableText"/>
            </w:pPr>
            <w:r/>
            <w:r>
              <w:rPr>
                <w:b w:val="0"/>
              </w:rPr>
              <w:t>Qualifizierte Coaches / Vereine / Coachingplattformen</w:t>
            </w:r>
          </w:p>
        </w:tc>
        <w:tc>
          <w:tcPr>
            <w:tcW w:type="dxa" w:w="3685"/>
            <w:vAlign w:val="center"/>
          </w:tcPr>
          <w:p>
            <w:pPr>
              <w:pStyle w:val="TableText"/>
            </w:pPr>
            <w:r/>
            <w:r>
              <w:rPr>
                <w:b w:val="0"/>
              </w:rPr>
              <w:t>Nützlich für Übungsvielfalt; fachliche Qualität wird einzeln geprüft.</w:t>
            </w:r>
          </w:p>
        </w:tc>
      </w:tr>
      <w:tr>
        <w:tc>
          <w:tcPr>
            <w:tcW w:type="dxa" w:w="850"/>
            <w:vAlign w:val="center"/>
          </w:tcPr>
          <w:p>
            <w:pPr>
              <w:pStyle w:val="TableText"/>
            </w:pPr>
            <w:r/>
            <w:r>
              <w:rPr>
                <w:b w:val="0"/>
              </w:rPr>
              <w:t>D</w:t>
            </w:r>
          </w:p>
        </w:tc>
        <w:tc>
          <w:tcPr>
            <w:tcW w:type="dxa" w:w="3969"/>
            <w:vAlign w:val="center"/>
          </w:tcPr>
          <w:p>
            <w:pPr>
              <w:pStyle w:val="TableText"/>
            </w:pPr>
            <w:r/>
            <w:r>
              <w:rPr>
                <w:b w:val="0"/>
              </w:rPr>
              <w:t>Allgemeine Social-Media-/Videoquellen ohne belastbaren Kontext</w:t>
            </w:r>
          </w:p>
        </w:tc>
        <w:tc>
          <w:tcPr>
            <w:tcW w:type="dxa" w:w="3685"/>
            <w:vAlign w:val="center"/>
          </w:tcPr>
          <w:p>
            <w:pPr>
              <w:pStyle w:val="TableText"/>
            </w:pPr>
            <w:r/>
            <w:r>
              <w:rPr>
                <w:b w:val="0"/>
              </w:rPr>
              <w:t>Nur ergänzend und nur nach manueller Prüfung; nicht als alleinige fachliche Grundlage.</w:t>
            </w:r>
          </w:p>
        </w:tc>
      </w:tr>
    </w:tbl>
    <w:p/>
    <w:p>
      <w:r/>
    </w:p>
    <w:p>
      <w:pPr>
        <w:pStyle w:val="Heading2"/>
      </w:pPr>
      <w:r>
        <w:t>8.1 Evidenzrating einer einzelnen Übung</w:t>
      </w:r>
    </w:p>
    <w:tbl>
      <w:tblPr>
        <w:tblStyle w:val="TableGrid"/>
        <w:tblW w:type="auto" w:w="0"/>
        <w:jc w:val="center"/>
        <w:tblLook w:firstColumn="1" w:firstRow="1" w:lastColumn="0" w:lastRow="0" w:noHBand="0" w:noVBand="1" w:val="04A0"/>
      </w:tblPr>
      <w:tblGrid>
        <w:gridCol w:w="4986"/>
        <w:gridCol w:w="4986"/>
      </w:tblGrid>
      <w:tr>
        <w:tc>
          <w:tcPr>
            <w:tcW w:type="dxa" w:w="1134"/>
            <w:vAlign w:val="center"/>
            <w:shd w:fill="D9EAF7"/>
          </w:tcPr>
          <w:p>
            <w:pPr>
              <w:pStyle w:val="TableText"/>
            </w:pPr>
            <w:r/>
            <w:r>
              <w:rPr>
                <w:b/>
              </w:rPr>
              <w:t>Rating</w:t>
            </w:r>
          </w:p>
        </w:tc>
        <w:tc>
          <w:tcPr>
            <w:tcW w:type="dxa" w:w="7370"/>
            <w:vAlign w:val="center"/>
            <w:shd w:fill="D9EAF7"/>
          </w:tcPr>
          <w:p>
            <w:pPr>
              <w:pStyle w:val="TableText"/>
            </w:pPr>
            <w:r/>
            <w:r>
              <w:rPr>
                <w:b/>
              </w:rPr>
              <w:t>Kriterium</w:t>
            </w:r>
          </w:p>
        </w:tc>
      </w:tr>
      <w:tr>
        <w:tc>
          <w:tcPr>
            <w:tcW w:type="dxa" w:w="1134"/>
            <w:vAlign w:val="center"/>
          </w:tcPr>
          <w:p>
            <w:pPr>
              <w:pStyle w:val="TableText"/>
            </w:pPr>
            <w:r/>
            <w:r>
              <w:rPr>
                <w:b w:val="0"/>
              </w:rPr>
              <w:t>A</w:t>
            </w:r>
          </w:p>
        </w:tc>
        <w:tc>
          <w:tcPr>
            <w:tcW w:type="dxa" w:w="7370"/>
            <w:vAlign w:val="center"/>
          </w:tcPr>
          <w:p>
            <w:pPr>
              <w:pStyle w:val="TableText"/>
            </w:pPr>
            <w:r/>
            <w:r>
              <w:rPr>
                <w:b w:val="0"/>
              </w:rPr>
              <w:t>Quelle ist fachlich stark, Kontext/Zielgruppe nachvollziehbar, Ablauf klar, keine offensichtlichen Widersprüche zum Kompetenzmodell.</w:t>
            </w:r>
          </w:p>
        </w:tc>
      </w:tr>
      <w:tr>
        <w:tc>
          <w:tcPr>
            <w:tcW w:type="dxa" w:w="1134"/>
            <w:vAlign w:val="center"/>
          </w:tcPr>
          <w:p>
            <w:pPr>
              <w:pStyle w:val="TableText"/>
            </w:pPr>
            <w:r/>
            <w:r>
              <w:rPr>
                <w:b w:val="0"/>
              </w:rPr>
              <w:t>B</w:t>
            </w:r>
          </w:p>
        </w:tc>
        <w:tc>
          <w:tcPr>
            <w:tcW w:type="dxa" w:w="7370"/>
            <w:vAlign w:val="center"/>
          </w:tcPr>
          <w:p>
            <w:pPr>
              <w:pStyle w:val="TableText"/>
            </w:pPr>
            <w:r/>
            <w:r>
              <w:rPr>
                <w:b w:val="0"/>
              </w:rPr>
              <w:t>Gute Quelle und plausibler Inhalt, aber einzelne Angaben oder Progressionen müssen redaktionell ergänzt werden.</w:t>
            </w:r>
          </w:p>
        </w:tc>
      </w:tr>
      <w:tr>
        <w:tc>
          <w:tcPr>
            <w:tcW w:type="dxa" w:w="1134"/>
            <w:vAlign w:val="center"/>
          </w:tcPr>
          <w:p>
            <w:pPr>
              <w:pStyle w:val="TableText"/>
            </w:pPr>
            <w:r/>
            <w:r>
              <w:rPr>
                <w:b w:val="0"/>
              </w:rPr>
              <w:t>C</w:t>
            </w:r>
          </w:p>
        </w:tc>
        <w:tc>
          <w:tcPr>
            <w:tcW w:type="dxa" w:w="7370"/>
            <w:vAlign w:val="center"/>
          </w:tcPr>
          <w:p>
            <w:pPr>
              <w:pStyle w:val="TableText"/>
            </w:pPr>
            <w:r/>
            <w:r>
              <w:rPr>
                <w:b w:val="0"/>
              </w:rPr>
              <w:t>Plausible Übung aus vertrauenswürdiger Coachingpraxis, jedoch begrenzte Begründung/Einordnung.</w:t>
            </w:r>
          </w:p>
        </w:tc>
      </w:tr>
      <w:tr>
        <w:tc>
          <w:tcPr>
            <w:tcW w:type="dxa" w:w="1134"/>
            <w:vAlign w:val="center"/>
          </w:tcPr>
          <w:p>
            <w:pPr>
              <w:pStyle w:val="TableText"/>
            </w:pPr>
            <w:r/>
            <w:r>
              <w:rPr>
                <w:b w:val="0"/>
              </w:rPr>
              <w:t>D</w:t>
            </w:r>
          </w:p>
        </w:tc>
        <w:tc>
          <w:tcPr>
            <w:tcW w:type="dxa" w:w="7370"/>
            <w:vAlign w:val="center"/>
          </w:tcPr>
          <w:p>
            <w:pPr>
              <w:pStyle w:val="TableText"/>
            </w:pPr>
            <w:r/>
            <w:r>
              <w:rPr>
                <w:b w:val="0"/>
              </w:rPr>
              <w:t>Übung ist interessant, aber Quelle oder fachliche Grundlage ist schwach/unvollständig; nur als Ideengeber.</w:t>
            </w:r>
          </w:p>
        </w:tc>
      </w:tr>
    </w:tbl>
    <w:p/>
    <w:p>
      <w:pPr>
        <w:pStyle w:val="Heading2"/>
      </w:pPr>
      <w:r>
        <w:t>8.2 Quellen, die zuerst recherchiert werden</w:t>
      </w:r>
    </w:p>
    <w:p>
      <w:r>
        <w:rPr>
          <w:b/>
        </w:rPr>
        <w:t xml:space="preserve">DBB – Kinder- &amp; Minibasketball — </w:t>
      </w:r>
      <w:r>
        <w:t xml:space="preserve">Rahmen, Schwerpunkte und offizielle Einordnung des Minibasketballs. </w:t>
      </w:r>
      <w:r>
        <w:t>https://www.basketball-bund.de/jugend/kinder-und-minibasketball/</w:t>
      </w:r>
    </w:p>
    <w:p>
      <w:r>
        <w:rPr>
          <w:b/>
        </w:rPr>
        <w:t xml:space="preserve">DBB – Minitrainer:in-Zertifikat — </w:t>
      </w:r>
      <w:r>
        <w:t xml:space="preserve">Ausbildungsrahmen für Minibasketball; sportliche und pädagogische Inhalte. </w:t>
      </w:r>
      <w:r>
        <w:t>https://www.basketball-bund.de/jugend/kinder-und-minibasketball/zertifikat/</w:t>
      </w:r>
    </w:p>
    <w:p>
      <w:r>
        <w:rPr>
          <w:b/>
        </w:rPr>
        <w:t xml:space="preserve">DBB – Leitfaden Minibasketball — </w:t>
      </w:r>
      <w:r>
        <w:t xml:space="preserve">Besonders relevant für Spielfähigkeit, allgemeintaktische Fertigkeiten, Koordination, Ballhandling und kindgerechtes Training. </w:t>
      </w:r>
      <w:r>
        <w:t>https://basketball-bund.de/content/uploads/2022/07/DBB_Jugend_Minileitfaden.pdf</w:t>
      </w:r>
    </w:p>
    <w:p>
      <w:r>
        <w:rPr>
          <w:b/>
        </w:rPr>
        <w:t xml:space="preserve">DBB – Videomaterial — </w:t>
      </w:r>
      <w:r>
        <w:t xml:space="preserve">Offizielles Video-/Lehrmaterial, u. a. U12-Bezug. </w:t>
      </w:r>
      <w:r>
        <w:t>https://www.basketball-bund.de/coaching/lehrmaterialien/videomaterial/</w:t>
      </w:r>
    </w:p>
    <w:p>
      <w:r>
        <w:rPr>
          <w:b/>
        </w:rPr>
        <w:t xml:space="preserve">FIBA/WABC – Mini-Basketball Coaches Manual — </w:t>
      </w:r>
      <w:r>
        <w:t xml:space="preserve">Internationale Referenz für Bewegung, Koordination, Ballkontrolle, Antizipation/Entscheidung und Grundlagen des Minibasketballs. </w:t>
      </w:r>
      <w:r>
        <w:t>https://assets.fiba.basketball/image/upload/documents-corporate-wabc-coaching-manual-mini-basketball-eng.pdf</w:t>
      </w:r>
    </w:p>
    <w:p>
      <w:r>
        <w:rPr>
          <w:b/>
        </w:rPr>
        <w:t xml:space="preserve">DBB – Easybasket — </w:t>
      </w:r>
      <w:r>
        <w:t xml:space="preserve">Spielerischer Zugang ab Vorschulalter; Körper-/Ballkontrolle sowie kognitive und soziale Fähigkeiten. </w:t>
      </w:r>
      <w:r>
        <w:t>https://www.basketball-bund.de/jugend/schule-ganztag-kindergarten/easybasket/</w:t>
      </w:r>
    </w:p>
    <w:p>
      <w:r/>
    </w:p>
    <w:p>
      <w:pPr>
        <w:pStyle w:val="Heading1"/>
      </w:pPr>
      <w:r>
        <w:t>9. Qualitätskriterien für Übungen</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D9EAF7"/>
          </w:tcPr>
          <w:p>
            <w:pPr>
              <w:pStyle w:val="TableText"/>
            </w:pPr>
            <w:r/>
            <w:r>
              <w:rPr>
                <w:b/>
              </w:rPr>
              <w:t>Kriterium</w:t>
            </w:r>
          </w:p>
        </w:tc>
        <w:tc>
          <w:tcPr>
            <w:tcW w:type="dxa" w:w="6803"/>
            <w:vAlign w:val="center"/>
            <w:shd w:fill="D9EAF7"/>
          </w:tcPr>
          <w:p>
            <w:pPr>
              <w:pStyle w:val="TableText"/>
            </w:pPr>
            <w:r/>
            <w:r>
              <w:rPr>
                <w:b/>
              </w:rPr>
              <w:t>Prüffrage</w:t>
            </w:r>
          </w:p>
        </w:tc>
      </w:tr>
      <w:tr>
        <w:tc>
          <w:tcPr>
            <w:tcW w:type="dxa" w:w="2268"/>
            <w:vAlign w:val="center"/>
          </w:tcPr>
          <w:p>
            <w:pPr>
              <w:pStyle w:val="TableText"/>
            </w:pPr>
            <w:r/>
            <w:r>
              <w:rPr>
                <w:b w:val="0"/>
              </w:rPr>
              <w:t>Lernzielklarheit</w:t>
            </w:r>
          </w:p>
        </w:tc>
        <w:tc>
          <w:tcPr>
            <w:tcW w:type="dxa" w:w="6803"/>
            <w:vAlign w:val="center"/>
          </w:tcPr>
          <w:p>
            <w:pPr>
              <w:pStyle w:val="TableText"/>
            </w:pPr>
            <w:r/>
            <w:r>
              <w:rPr>
                <w:b w:val="0"/>
              </w:rPr>
              <w:t>Ist eindeutig erkennbar, welche Fähigkeit entwickelt werden soll?</w:t>
            </w:r>
          </w:p>
        </w:tc>
      </w:tr>
      <w:tr>
        <w:tc>
          <w:tcPr>
            <w:tcW w:type="dxa" w:w="2268"/>
            <w:vAlign w:val="center"/>
          </w:tcPr>
          <w:p>
            <w:pPr>
              <w:pStyle w:val="TableText"/>
            </w:pPr>
            <w:r/>
            <w:r>
              <w:rPr>
                <w:b w:val="0"/>
              </w:rPr>
              <w:t>Aktive Beteiligung</w:t>
            </w:r>
          </w:p>
        </w:tc>
        <w:tc>
          <w:tcPr>
            <w:tcW w:type="dxa" w:w="6803"/>
            <w:vAlign w:val="center"/>
          </w:tcPr>
          <w:p>
            <w:pPr>
              <w:pStyle w:val="TableText"/>
            </w:pPr>
            <w:r/>
            <w:r>
              <w:rPr>
                <w:b w:val="0"/>
              </w:rPr>
              <w:t>Verbringen die Kinder einen hohen Anteil der Zeit mit sinnvollen Aktionen?</w:t>
            </w:r>
          </w:p>
        </w:tc>
      </w:tr>
      <w:tr>
        <w:tc>
          <w:tcPr>
            <w:tcW w:type="dxa" w:w="2268"/>
            <w:vAlign w:val="center"/>
          </w:tcPr>
          <w:p>
            <w:pPr>
              <w:pStyle w:val="TableText"/>
            </w:pPr>
            <w:r/>
            <w:r>
              <w:rPr>
                <w:b w:val="0"/>
              </w:rPr>
              <w:t>Altersangemessenheit</w:t>
            </w:r>
          </w:p>
        </w:tc>
        <w:tc>
          <w:tcPr>
            <w:tcW w:type="dxa" w:w="6803"/>
            <w:vAlign w:val="center"/>
          </w:tcPr>
          <w:p>
            <w:pPr>
              <w:pStyle w:val="TableText"/>
            </w:pPr>
            <w:r/>
            <w:r>
              <w:rPr>
                <w:b w:val="0"/>
              </w:rPr>
              <w:t>Passt Komplexität zu Alter und Entwicklungsstand oder ist eine Anpassung klar beschrieben?</w:t>
            </w:r>
          </w:p>
        </w:tc>
      </w:tr>
      <w:tr>
        <w:tc>
          <w:tcPr>
            <w:tcW w:type="dxa" w:w="2268"/>
            <w:vAlign w:val="center"/>
          </w:tcPr>
          <w:p>
            <w:pPr>
              <w:pStyle w:val="TableText"/>
            </w:pPr>
            <w:r/>
            <w:r>
              <w:rPr>
                <w:b w:val="0"/>
              </w:rPr>
              <w:t>Spielnähe</w:t>
            </w:r>
          </w:p>
        </w:tc>
        <w:tc>
          <w:tcPr>
            <w:tcW w:type="dxa" w:w="6803"/>
            <w:vAlign w:val="center"/>
          </w:tcPr>
          <w:p>
            <w:pPr>
              <w:pStyle w:val="TableText"/>
            </w:pPr>
            <w:r/>
            <w:r>
              <w:rPr>
                <w:b w:val="0"/>
              </w:rPr>
              <w:t>Entsteht bei der Übung eine sinnvolle Verbindung zur späteren Spielsituation?</w:t>
            </w:r>
          </w:p>
        </w:tc>
      </w:tr>
      <w:tr>
        <w:tc>
          <w:tcPr>
            <w:tcW w:type="dxa" w:w="2268"/>
            <w:vAlign w:val="center"/>
          </w:tcPr>
          <w:p>
            <w:pPr>
              <w:pStyle w:val="TableText"/>
            </w:pPr>
            <w:r/>
            <w:r>
              <w:rPr>
                <w:b w:val="0"/>
              </w:rPr>
              <w:t>Entscheidungsanteil</w:t>
            </w:r>
          </w:p>
        </w:tc>
        <w:tc>
          <w:tcPr>
            <w:tcW w:type="dxa" w:w="6803"/>
            <w:vAlign w:val="center"/>
          </w:tcPr>
          <w:p>
            <w:pPr>
              <w:pStyle w:val="TableText"/>
            </w:pPr>
            <w:r/>
            <w:r>
              <w:rPr>
                <w:b w:val="0"/>
              </w:rPr>
              <w:t>Gibt es echte Wahrnehmungs-/Entscheidungsanteile, wenn dies dem Lernziel entspricht?</w:t>
            </w:r>
          </w:p>
        </w:tc>
      </w:tr>
      <w:tr>
        <w:tc>
          <w:tcPr>
            <w:tcW w:type="dxa" w:w="2268"/>
            <w:vAlign w:val="center"/>
          </w:tcPr>
          <w:p>
            <w:pPr>
              <w:pStyle w:val="TableText"/>
            </w:pPr>
            <w:r/>
            <w:r>
              <w:rPr>
                <w:b w:val="0"/>
              </w:rPr>
              <w:t>Progression</w:t>
            </w:r>
          </w:p>
        </w:tc>
        <w:tc>
          <w:tcPr>
            <w:tcW w:type="dxa" w:w="6803"/>
            <w:vAlign w:val="center"/>
          </w:tcPr>
          <w:p>
            <w:pPr>
              <w:pStyle w:val="TableText"/>
            </w:pPr>
            <w:r/>
            <w:r>
              <w:rPr>
                <w:b w:val="0"/>
              </w:rPr>
              <w:t>Kann die Aufgabe systematisch leichter/schwerer gemacht werden?</w:t>
            </w:r>
          </w:p>
        </w:tc>
      </w:tr>
      <w:tr>
        <w:tc>
          <w:tcPr>
            <w:tcW w:type="dxa" w:w="2268"/>
            <w:vAlign w:val="center"/>
          </w:tcPr>
          <w:p>
            <w:pPr>
              <w:pStyle w:val="TableText"/>
            </w:pPr>
            <w:r/>
            <w:r>
              <w:rPr>
                <w:b w:val="0"/>
              </w:rPr>
              <w:t>Organisation</w:t>
            </w:r>
          </w:p>
        </w:tc>
        <w:tc>
          <w:tcPr>
            <w:tcW w:type="dxa" w:w="6803"/>
            <w:vAlign w:val="center"/>
          </w:tcPr>
          <w:p>
            <w:pPr>
              <w:pStyle w:val="TableText"/>
            </w:pPr>
            <w:r/>
            <w:r>
              <w:rPr>
                <w:b w:val="0"/>
              </w:rPr>
              <w:t>Sind Wartezeiten, Material und Feldbedarf praktikabel?</w:t>
            </w:r>
          </w:p>
        </w:tc>
      </w:tr>
      <w:tr>
        <w:tc>
          <w:tcPr>
            <w:tcW w:type="dxa" w:w="2268"/>
            <w:vAlign w:val="center"/>
          </w:tcPr>
          <w:p>
            <w:pPr>
              <w:pStyle w:val="TableText"/>
            </w:pPr>
            <w:r/>
            <w:r>
              <w:rPr>
                <w:b w:val="0"/>
              </w:rPr>
              <w:t>Coaching</w:t>
            </w:r>
          </w:p>
        </w:tc>
        <w:tc>
          <w:tcPr>
            <w:tcW w:type="dxa" w:w="6803"/>
            <w:vAlign w:val="center"/>
          </w:tcPr>
          <w:p>
            <w:pPr>
              <w:pStyle w:val="TableText"/>
            </w:pPr>
            <w:r/>
            <w:r>
              <w:rPr>
                <w:b w:val="0"/>
              </w:rPr>
              <w:t>Sind wenige, verständliche Coachingpunkte ableitbar?</w:t>
            </w:r>
          </w:p>
        </w:tc>
      </w:tr>
      <w:tr>
        <w:tc>
          <w:tcPr>
            <w:tcW w:type="dxa" w:w="2268"/>
            <w:vAlign w:val="center"/>
          </w:tcPr>
          <w:p>
            <w:pPr>
              <w:pStyle w:val="TableText"/>
            </w:pPr>
            <w:r/>
            <w:r>
              <w:rPr>
                <w:b w:val="0"/>
              </w:rPr>
              <w:t>Sicherheit</w:t>
            </w:r>
          </w:p>
        </w:tc>
        <w:tc>
          <w:tcPr>
            <w:tcW w:type="dxa" w:w="6803"/>
            <w:vAlign w:val="center"/>
          </w:tcPr>
          <w:p>
            <w:pPr>
              <w:pStyle w:val="TableText"/>
            </w:pPr>
            <w:r/>
            <w:r>
              <w:rPr>
                <w:b w:val="0"/>
              </w:rPr>
              <w:t>Sind mögliche unnötige Risiken bzw. ungeeignete Belastungen vermeidbar?</w:t>
            </w:r>
          </w:p>
        </w:tc>
      </w:tr>
      <w:tr>
        <w:tc>
          <w:tcPr>
            <w:tcW w:type="dxa" w:w="2268"/>
            <w:vAlign w:val="center"/>
          </w:tcPr>
          <w:p>
            <w:pPr>
              <w:pStyle w:val="TableText"/>
            </w:pPr>
            <w:r/>
            <w:r>
              <w:rPr>
                <w:b w:val="0"/>
              </w:rPr>
              <w:t>Quelle</w:t>
            </w:r>
          </w:p>
        </w:tc>
        <w:tc>
          <w:tcPr>
            <w:tcW w:type="dxa" w:w="6803"/>
            <w:vAlign w:val="center"/>
          </w:tcPr>
          <w:p>
            <w:pPr>
              <w:pStyle w:val="TableText"/>
            </w:pPr>
            <w:r/>
            <w:r>
              <w:rPr>
                <w:b w:val="0"/>
              </w:rPr>
              <w:t>Ist Herkunft und Kontext der Übung nachvollziehbar?</w:t>
            </w:r>
          </w:p>
        </w:tc>
      </w:tr>
    </w:tbl>
    <w:p/>
    <w:p>
      <w:r/>
    </w:p>
    <w:p>
      <w:pPr>
        <w:pStyle w:val="Heading2"/>
      </w:pPr>
      <w:r>
        <w:t>9.1 Ausschluss- bzw. Warnkriterien</w:t>
      </w:r>
    </w:p>
    <w:p>
      <w:pPr>
        <w:pStyle w:val="ListBullet"/>
      </w:pPr>
      <w:r>
        <w:t>Übung ist nur deshalb enthalten, weil sie viral/populär ist.</w:t>
      </w:r>
    </w:p>
    <w:p>
      <w:pPr>
        <w:pStyle w:val="ListBullet"/>
      </w:pPr>
      <w:r>
        <w:t>Übung wird einer Altersgruppe zugeordnet, ohne nachvollziehbare Begründung.</w:t>
      </w:r>
    </w:p>
    <w:p>
      <w:pPr>
        <w:pStyle w:val="ListBullet"/>
      </w:pPr>
      <w:r>
        <w:t>Ablauf ist unverständlich oder Sicherheits-/Organisationsaspekte fehlen bei einer komplexen Aufgabe.</w:t>
      </w:r>
    </w:p>
    <w:p>
      <w:pPr>
        <w:pStyle w:val="ListBullet"/>
      </w:pPr>
      <w:r>
        <w:t>Fachliche Behauptungen werden als gesichert dargestellt, obwohl nur eine Einzelquelle oder persönliche Trainermeinung vorliegt.</w:t>
      </w:r>
    </w:p>
    <w:p>
      <w:pPr>
        <w:pStyle w:val="ListBullet"/>
      </w:pPr>
      <w:r>
        <w:t>Video zeigt eine andere Übung als die Beschreibung oder ist nicht mehr zugänglich und es existiert keine alternative Quelle.</w:t>
      </w:r>
    </w:p>
    <w:p>
      <w:pPr>
        <w:pStyle w:val="Heading1"/>
      </w:pPr>
      <w:r>
        <w:t>10. Recherche- und Redaktionsprozess</w:t>
      </w:r>
    </w:p>
    <w:p>
      <w:pPr>
        <w:pStyle w:val="ListNumber"/>
      </w:pPr>
      <w:r>
        <w:t>Kompetenz definieren oder bestehende Definition prüfen.</w:t>
      </w:r>
    </w:p>
    <w:p>
      <w:pPr>
        <w:pStyle w:val="ListNumber"/>
      </w:pPr>
      <w:r>
        <w:t>Quellen auf Tier A/B priorisiert durchsuchen; relevante C-Quellen ergänzen.</w:t>
      </w:r>
    </w:p>
    <w:p>
      <w:pPr>
        <w:pStyle w:val="ListNumber"/>
      </w:pPr>
      <w:r>
        <w:t>Kandidat-Übung erfassen, ohne sie sofort freizugeben.</w:t>
      </w:r>
    </w:p>
    <w:p>
      <w:pPr>
        <w:pStyle w:val="ListNumber"/>
      </w:pPr>
      <w:r>
        <w:t>Kompetenz-, Alters- und Schwierigkeits-Tags vergeben.</w:t>
      </w:r>
    </w:p>
    <w:p>
      <w:pPr>
        <w:pStyle w:val="ListNumber"/>
      </w:pPr>
      <w:r>
        <w:t>Ablauf, Lernziel, Coachingpunkte und Progression redaktionell normalisieren.</w:t>
      </w:r>
    </w:p>
    <w:p>
      <w:pPr>
        <w:pStyle w:val="ListNumber"/>
      </w:pPr>
      <w:r>
        <w:t>Video und Originalquelle verknüpfen; bei Videos Zeitstempel ergänzen, sofern sinnvoll.</w:t>
      </w:r>
    </w:p>
    <w:p>
      <w:pPr>
        <w:pStyle w:val="ListNumber"/>
      </w:pPr>
      <w:r>
        <w:t>Fachliche Plausibilitätsprüfung gegen Kompetenzmodell und Altersprogression.</w:t>
      </w:r>
    </w:p>
    <w:p>
      <w:pPr>
        <w:pStyle w:val="ListNumber"/>
      </w:pPr>
      <w:r>
        <w:t>Evidenzrating und Redaktionsstatus setzen.</w:t>
      </w:r>
    </w:p>
    <w:p>
      <w:pPr>
        <w:pStyle w:val="ListNumber"/>
      </w:pPr>
      <w:r>
        <w:t>Änderung bzw. neue Erkenntnis im Änderungsprotokoll dokumentieren.</w:t>
      </w:r>
    </w:p>
    <w:p>
      <w:pPr>
        <w:pStyle w:val="Heading2"/>
      </w:pPr>
      <w:r>
        <w:t>10.1 Priorisierung bei der Recherche</w:t>
      </w:r>
    </w:p>
    <w:p>
      <w:r>
        <w:t>Die Recherche beginnt mit den Basiskompetenzen und dem U8–U12-Bereich. Erst wenn diese solide abgedeckt sind, wird die Datenbank systematisch in U14–U18 erweitert. Innerhalb jeder Altersstufe werden zunächst Kompetenzen mit hoher Relevanz und hoher Übungsvielfalt abgedeckt.</w:t>
      </w:r>
    </w:p>
    <w:tbl>
      <w:tblPr>
        <w:tblStyle w:val="TableGrid"/>
        <w:tblW w:type="auto" w:w="0"/>
        <w:jc w:val="center"/>
        <w:tblLook w:firstColumn="1" w:firstRow="1" w:lastColumn="0" w:lastRow="0" w:noHBand="0" w:noVBand="1" w:val="04A0"/>
      </w:tblPr>
      <w:tblGrid>
        <w:gridCol w:w="4986"/>
        <w:gridCol w:w="4986"/>
      </w:tblGrid>
      <w:tr>
        <w:tc>
          <w:tcPr>
            <w:tcW w:type="dxa" w:w="1134"/>
            <w:vAlign w:val="center"/>
            <w:shd w:fill="D9EAF7"/>
          </w:tcPr>
          <w:p>
            <w:pPr>
              <w:pStyle w:val="TableText"/>
            </w:pPr>
            <w:r/>
            <w:r>
              <w:rPr>
                <w:b/>
              </w:rPr>
              <w:t>Priorität</w:t>
            </w:r>
          </w:p>
        </w:tc>
        <w:tc>
          <w:tcPr>
            <w:tcW w:type="dxa" w:w="7937"/>
            <w:vAlign w:val="center"/>
            <w:shd w:fill="D9EAF7"/>
          </w:tcPr>
          <w:p>
            <w:pPr>
              <w:pStyle w:val="TableText"/>
            </w:pPr>
            <w:r/>
            <w:r>
              <w:rPr>
                <w:b/>
              </w:rPr>
              <w:t>Bereich</w:t>
            </w:r>
          </w:p>
        </w:tc>
      </w:tr>
      <w:tr>
        <w:tc>
          <w:tcPr>
            <w:tcW w:type="dxa" w:w="1134"/>
            <w:vAlign w:val="center"/>
          </w:tcPr>
          <w:p>
            <w:pPr>
              <w:pStyle w:val="TableText"/>
            </w:pPr>
            <w:r/>
            <w:r>
              <w:rPr>
                <w:b w:val="0"/>
              </w:rPr>
              <w:t>1</w:t>
            </w:r>
          </w:p>
        </w:tc>
        <w:tc>
          <w:tcPr>
            <w:tcW w:type="dxa" w:w="7937"/>
            <w:vAlign w:val="center"/>
          </w:tcPr>
          <w:p>
            <w:pPr>
              <w:pStyle w:val="TableText"/>
            </w:pPr>
            <w:r/>
            <w:r>
              <w:rPr>
                <w:b w:val="0"/>
              </w:rPr>
              <w:t>U8–U12: Ballhandling, Passen/Fangen, Werfen/Abschluss, Fußarbeit, Koordination, 1v1, Freilaufen, Zusammenspiel, Spacing, Transition.</w:t>
            </w:r>
          </w:p>
        </w:tc>
      </w:tr>
      <w:tr>
        <w:tc>
          <w:tcPr>
            <w:tcW w:type="dxa" w:w="1134"/>
            <w:vAlign w:val="center"/>
          </w:tcPr>
          <w:p>
            <w:pPr>
              <w:pStyle w:val="TableText"/>
            </w:pPr>
            <w:r/>
            <w:r>
              <w:rPr>
                <w:b w:val="0"/>
              </w:rPr>
              <w:t>2</w:t>
            </w:r>
          </w:p>
        </w:tc>
        <w:tc>
          <w:tcPr>
            <w:tcW w:type="dxa" w:w="7937"/>
            <w:vAlign w:val="center"/>
          </w:tcPr>
          <w:p>
            <w:pPr>
              <w:pStyle w:val="TableText"/>
            </w:pPr>
            <w:r/>
            <w:r>
              <w:rPr>
                <w:b w:val="0"/>
              </w:rPr>
              <w:t>U14: Technik unter Druck, Individualtaktik, Kleingruppentaktik und Defensive.</w:t>
            </w:r>
          </w:p>
        </w:tc>
      </w:tr>
      <w:tr>
        <w:tc>
          <w:tcPr>
            <w:tcW w:type="dxa" w:w="1134"/>
            <w:vAlign w:val="center"/>
          </w:tcPr>
          <w:p>
            <w:pPr>
              <w:pStyle w:val="TableText"/>
            </w:pPr>
            <w:r/>
            <w:r>
              <w:rPr>
                <w:b w:val="0"/>
              </w:rPr>
              <w:t>3</w:t>
            </w:r>
          </w:p>
        </w:tc>
        <w:tc>
          <w:tcPr>
            <w:tcW w:type="dxa" w:w="7937"/>
            <w:vAlign w:val="center"/>
          </w:tcPr>
          <w:p>
            <w:pPr>
              <w:pStyle w:val="TableText"/>
            </w:pPr>
            <w:r/>
            <w:r>
              <w:rPr>
                <w:b w:val="0"/>
              </w:rPr>
              <w:t>U16/U18: komplexe Kleingruppen-/Teamtaktik, positionsbezogene Anforderungen, Spezialisierung.</w:t>
            </w:r>
          </w:p>
        </w:tc>
      </w:tr>
    </w:tbl>
    <w:p/>
    <w:p>
      <w:r/>
    </w:p>
    <w:p>
      <w:pPr>
        <w:pStyle w:val="Heading1"/>
      </w:pPr>
      <w:r>
        <w:t>11. Offene Punkte für die weitere Forschung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D9EAF7"/>
          </w:tcPr>
          <w:p>
            <w:pPr>
              <w:pStyle w:val="TableText"/>
            </w:pPr>
            <w:r/>
            <w:r>
              <w:rPr>
                <w:b/>
              </w:rPr>
              <w:t>Thema</w:t>
            </w:r>
          </w:p>
        </w:tc>
        <w:tc>
          <w:tcPr>
            <w:tcW w:type="dxa" w:w="6803"/>
            <w:vAlign w:val="center"/>
            <w:shd w:fill="D9EAF7"/>
          </w:tcPr>
          <w:p>
            <w:pPr>
              <w:pStyle w:val="TableText"/>
            </w:pPr>
            <w:r/>
            <w:r>
              <w:rPr>
                <w:b/>
              </w:rPr>
              <w:t>Forschungsfrage</w:t>
            </w:r>
          </w:p>
        </w:tc>
      </w:tr>
      <w:tr>
        <w:tc>
          <w:tcPr>
            <w:tcW w:type="dxa" w:w="2268"/>
            <w:vAlign w:val="center"/>
          </w:tcPr>
          <w:p>
            <w:pPr>
              <w:pStyle w:val="TableText"/>
            </w:pPr>
            <w:r/>
            <w:r>
              <w:rPr>
                <w:b w:val="0"/>
              </w:rPr>
              <w:t>Alterslogik</w:t>
            </w:r>
          </w:p>
        </w:tc>
        <w:tc>
          <w:tcPr>
            <w:tcW w:type="dxa" w:w="6803"/>
            <w:vAlign w:val="center"/>
          </w:tcPr>
          <w:p>
            <w:pPr>
              <w:pStyle w:val="TableText"/>
            </w:pPr>
            <w:r/>
            <w:r>
              <w:rPr>
                <w:b w:val="0"/>
              </w:rPr>
              <w:t>Welche konkrete Entwicklungsmarker können für jede Kompetenz pro Altersstufe formuliert werden? Welche Abweichungen zeigen DBB, FIBA und andere Verbände?</w:t>
            </w:r>
          </w:p>
        </w:tc>
      </w:tr>
      <w:tr>
        <w:tc>
          <w:tcPr>
            <w:tcW w:type="dxa" w:w="2268"/>
            <w:vAlign w:val="center"/>
          </w:tcPr>
          <w:p>
            <w:pPr>
              <w:pStyle w:val="TableText"/>
            </w:pPr>
            <w:r/>
            <w:r>
              <w:rPr>
                <w:b w:val="0"/>
              </w:rPr>
              <w:t>Koordination</w:t>
            </w:r>
          </w:p>
        </w:tc>
        <w:tc>
          <w:tcPr>
            <w:tcW w:type="dxa" w:w="6803"/>
            <w:vAlign w:val="center"/>
          </w:tcPr>
          <w:p>
            <w:pPr>
              <w:pStyle w:val="TableText"/>
            </w:pPr>
            <w:r/>
            <w:r>
              <w:rPr>
                <w:b w:val="0"/>
              </w:rPr>
              <w:t>Welche motorischen Kategorien sind für die Datenbank tatsächlich trennscharf und welche sollten zusammengeführt werden?</w:t>
            </w:r>
          </w:p>
        </w:tc>
      </w:tr>
      <w:tr>
        <w:tc>
          <w:tcPr>
            <w:tcW w:type="dxa" w:w="2268"/>
            <w:vAlign w:val="center"/>
          </w:tcPr>
          <w:p>
            <w:pPr>
              <w:pStyle w:val="TableText"/>
            </w:pPr>
            <w:r/>
            <w:r>
              <w:rPr>
                <w:b w:val="0"/>
              </w:rPr>
              <w:t>Technikstandards</w:t>
            </w:r>
          </w:p>
        </w:tc>
        <w:tc>
          <w:tcPr>
            <w:tcW w:type="dxa" w:w="6803"/>
            <w:vAlign w:val="center"/>
          </w:tcPr>
          <w:p>
            <w:pPr>
              <w:pStyle w:val="TableText"/>
            </w:pPr>
            <w:r/>
            <w:r>
              <w:rPr>
                <w:b w:val="0"/>
              </w:rPr>
              <w:t>Wie detailliert sollen technische Coachingpunkte definiert werden, ohne eine einzige „Idealtechnik“ zu behaupten?</w:t>
            </w:r>
          </w:p>
        </w:tc>
      </w:tr>
      <w:tr>
        <w:tc>
          <w:tcPr>
            <w:tcW w:type="dxa" w:w="2268"/>
            <w:vAlign w:val="center"/>
          </w:tcPr>
          <w:p>
            <w:pPr>
              <w:pStyle w:val="TableText"/>
            </w:pPr>
            <w:r/>
            <w:r>
              <w:rPr>
                <w:b w:val="0"/>
              </w:rPr>
              <w:t>Taktikprogression</w:t>
            </w:r>
          </w:p>
        </w:tc>
        <w:tc>
          <w:tcPr>
            <w:tcW w:type="dxa" w:w="6803"/>
            <w:vAlign w:val="center"/>
          </w:tcPr>
          <w:p>
            <w:pPr>
              <w:pStyle w:val="TableText"/>
            </w:pPr>
            <w:r/>
            <w:r>
              <w:rPr>
                <w:b w:val="0"/>
              </w:rPr>
              <w:t>Wie lässt sich die Entwicklung von 1v1 → 2v1 → 2v2 → 3v3 möglichst belastbar beschreiben?</w:t>
            </w:r>
          </w:p>
        </w:tc>
      </w:tr>
      <w:tr>
        <w:tc>
          <w:tcPr>
            <w:tcW w:type="dxa" w:w="2268"/>
            <w:vAlign w:val="center"/>
          </w:tcPr>
          <w:p>
            <w:pPr>
              <w:pStyle w:val="TableText"/>
            </w:pPr>
            <w:r/>
            <w:r>
              <w:rPr>
                <w:b w:val="0"/>
              </w:rPr>
              <w:t>Videoqualität</w:t>
            </w:r>
          </w:p>
        </w:tc>
        <w:tc>
          <w:tcPr>
            <w:tcW w:type="dxa" w:w="6803"/>
            <w:vAlign w:val="center"/>
          </w:tcPr>
          <w:p>
            <w:pPr>
              <w:pStyle w:val="TableText"/>
            </w:pPr>
            <w:r/>
            <w:r>
              <w:rPr>
                <w:b w:val="0"/>
              </w:rPr>
              <w:t>Welche Kriterien definieren ein gutes Demonstrationsvideo: Sichtbarkeit, Kameraperspektive, Erklärung, Originalquelle, Aktualität?</w:t>
            </w:r>
          </w:p>
        </w:tc>
      </w:tr>
      <w:tr>
        <w:tc>
          <w:tcPr>
            <w:tcW w:type="dxa" w:w="2268"/>
            <w:vAlign w:val="center"/>
          </w:tcPr>
          <w:p>
            <w:pPr>
              <w:pStyle w:val="TableText"/>
            </w:pPr>
            <w:r/>
            <w:r>
              <w:rPr>
                <w:b w:val="0"/>
              </w:rPr>
              <w:t>Quellenrecht</w:t>
            </w:r>
          </w:p>
        </w:tc>
        <w:tc>
          <w:tcPr>
            <w:tcW w:type="dxa" w:w="6803"/>
            <w:vAlign w:val="center"/>
          </w:tcPr>
          <w:p>
            <w:pPr>
              <w:pStyle w:val="TableText"/>
            </w:pPr>
            <w:r/>
            <w:r>
              <w:rPr>
                <w:b w:val="0"/>
              </w:rPr>
              <w:t>Welche Videos dürfen eingebettet/verlinkt werden und wie wird mit nicht mehr verfügbaren Videos umgegangen?</w:t>
            </w:r>
          </w:p>
        </w:tc>
      </w:tr>
      <w:tr>
        <w:tc>
          <w:tcPr>
            <w:tcW w:type="dxa" w:w="2268"/>
            <w:vAlign w:val="center"/>
          </w:tcPr>
          <w:p>
            <w:pPr>
              <w:pStyle w:val="TableText"/>
            </w:pPr>
            <w:r/>
            <w:r>
              <w:rPr>
                <w:b w:val="0"/>
              </w:rPr>
              <w:t>Internationalisierung</w:t>
            </w:r>
          </w:p>
        </w:tc>
        <w:tc>
          <w:tcPr>
            <w:tcW w:type="dxa" w:w="6803"/>
            <w:vAlign w:val="center"/>
          </w:tcPr>
          <w:p>
            <w:pPr>
              <w:pStyle w:val="TableText"/>
            </w:pPr>
            <w:r/>
            <w:r>
              <w:rPr>
                <w:b w:val="0"/>
              </w:rPr>
              <w:t>Welche Verbände/Programme liefern besonders gute Ergänzungen für konkrete Übungen und Altersprogressionen?</w:t>
            </w:r>
          </w:p>
        </w:tc>
      </w:tr>
      <w:tr>
        <w:tc>
          <w:tcPr>
            <w:tcW w:type="dxa" w:w="2268"/>
            <w:vAlign w:val="center"/>
          </w:tcPr>
          <w:p>
            <w:pPr>
              <w:pStyle w:val="TableText"/>
            </w:pPr>
            <w:r/>
            <w:r>
              <w:rPr>
                <w:b w:val="0"/>
              </w:rPr>
              <w:t>Evaluation</w:t>
            </w:r>
          </w:p>
        </w:tc>
        <w:tc>
          <w:tcPr>
            <w:tcW w:type="dxa" w:w="6803"/>
            <w:vAlign w:val="center"/>
          </w:tcPr>
          <w:p>
            <w:pPr>
              <w:pStyle w:val="TableText"/>
            </w:pPr>
            <w:r/>
            <w:r>
              <w:rPr>
                <w:b w:val="0"/>
              </w:rPr>
              <w:t>Wie kann später geprüft werden, ob Trainer die Suche/Tags wirklich nutzen und welche Felder für die Praxis fehlen?</w:t>
            </w:r>
          </w:p>
        </w:tc>
      </w:tr>
    </w:tbl>
    <w:p/>
    <w:p>
      <w:pPr>
        <w:pStyle w:val="Heading1"/>
      </w:pPr>
      <w:r>
        <w:t>12. Änderungsprotokoll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vAlign w:val="center"/>
            <w:shd w:fill="D9EAF7"/>
          </w:tcPr>
          <w:p>
            <w:pPr>
              <w:pStyle w:val="TableText"/>
            </w:pPr>
            <w:r/>
            <w:r>
              <w:rPr>
                <w:b/>
              </w:rPr>
              <w:t>Version</w:t>
            </w:r>
          </w:p>
        </w:tc>
        <w:tc>
          <w:tcPr>
            <w:tcW w:type="dxa" w:w="1417"/>
            <w:vAlign w:val="center"/>
            <w:shd w:fill="D9EAF7"/>
          </w:tcPr>
          <w:p>
            <w:pPr>
              <w:pStyle w:val="TableText"/>
            </w:pPr>
            <w:r/>
            <w:r>
              <w:rPr>
                <w:b/>
              </w:rPr>
              <w:t>Datum</w:t>
            </w:r>
          </w:p>
        </w:tc>
        <w:tc>
          <w:tcPr>
            <w:tcW w:type="dxa" w:w="4535"/>
            <w:vAlign w:val="center"/>
            <w:shd w:fill="D9EAF7"/>
          </w:tcPr>
          <w:p>
            <w:pPr>
              <w:pStyle w:val="TableText"/>
            </w:pPr>
            <w:r/>
            <w:r>
              <w:rPr>
                <w:b/>
              </w:rPr>
              <w:t>Änderung</w:t>
            </w:r>
          </w:p>
        </w:tc>
        <w:tc>
          <w:tcPr>
            <w:tcW w:type="dxa" w:w="2268"/>
            <w:vAlign w:val="center"/>
            <w:shd w:fill="D9EAF7"/>
          </w:tcPr>
          <w:p>
            <w:pPr>
              <w:pStyle w:val="TableText"/>
            </w:pPr>
            <w:r/>
            <w:r>
              <w:rPr>
                <w:b/>
              </w:rPr>
              <w:t>Begründung / Quelle</w:t>
            </w:r>
          </w:p>
        </w:tc>
      </w:tr>
      <w:tr>
        <w:tc>
          <w:tcPr>
            <w:tcW w:type="dxa" w:w="850"/>
            <w:vAlign w:val="center"/>
          </w:tcPr>
          <w:p>
            <w:pPr>
              <w:pStyle w:val="TableText"/>
            </w:pPr>
            <w:r/>
            <w:r>
              <w:rPr>
                <w:b w:val="0"/>
              </w:rPr>
              <w:t>1.0</w:t>
            </w:r>
          </w:p>
        </w:tc>
        <w:tc>
          <w:tcPr>
            <w:tcW w:type="dxa" w:w="1417"/>
            <w:vAlign w:val="center"/>
          </w:tcPr>
          <w:p>
            <w:pPr>
              <w:pStyle w:val="TableText"/>
            </w:pPr>
            <w:r/>
            <w:r>
              <w:rPr>
                <w:b w:val="0"/>
              </w:rPr>
              <w:t>06.09.2026</w:t>
            </w:r>
          </w:p>
        </w:tc>
        <w:tc>
          <w:tcPr>
            <w:tcW w:type="dxa" w:w="4535"/>
            <w:vAlign w:val="center"/>
          </w:tcPr>
          <w:p>
            <w:pPr>
              <w:pStyle w:val="TableText"/>
            </w:pPr>
            <w:r/>
            <w:r>
              <w:rPr>
                <w:b w:val="0"/>
              </w:rPr>
              <w:t>Basismodell erstellt: Kompetenzbaum, Alterslogik, Querschnittsdimensionen, Datenmodell, Quellenhierarchie und Qualitätskriterien.</w:t>
            </w:r>
          </w:p>
        </w:tc>
        <w:tc>
          <w:tcPr>
            <w:tcW w:type="dxa" w:w="2268"/>
            <w:vAlign w:val="center"/>
          </w:tcPr>
          <w:p>
            <w:pPr>
              <w:pStyle w:val="TableText"/>
            </w:pPr>
            <w:r/>
            <w:r>
              <w:rPr>
                <w:b w:val="0"/>
              </w:rPr>
              <w:t>Ausgangspunkt der Projektplanung; DBB/FIBA als primäre Referenzrahmen.</w:t>
            </w:r>
          </w:p>
        </w:tc>
      </w:tr>
      <w:tr>
        <w:tc>
          <w:tcPr>
            <w:tcW w:type="dxa" w:w="2493"/>
          </w:tcPr>
          <w:p>
            <w:r>
              <w:t>1.1</w:t>
            </w:r>
          </w:p>
        </w:tc>
        <w:tc>
          <w:tcPr>
            <w:tcW w:type="dxa" w:w="2493"/>
          </w:tcPr>
          <w:p>
            <w:r>
              <w:t>06.09.2026</w:t>
            </w:r>
          </w:p>
        </w:tc>
        <w:tc>
          <w:tcPr>
            <w:tcW w:type="dxa" w:w="2493"/>
          </w:tcPr>
          <w:p>
            <w:r>
              <w:t>Forschungsblock I: Grundrahmen U8–U12 anhand DBB, FIBA/WABC und Jr. NBA geprüft; Prioritäten und methodische Konsequenzen ergänzt.</w:t>
            </w:r>
          </w:p>
        </w:tc>
        <w:tc>
          <w:tcPr>
            <w:tcW w:type="dxa" w:w="2493"/>
          </w:tcPr>
          <w:p>
            <w:r>
              <w:t>Mehrere offizielle Quellen stützen die Aufwertung von Spielfähigkeit/Entscheidung, Koordination und kleinen Spielformen sowie die Anpassung an individuelles Skill-Level.</w:t>
            </w:r>
          </w:p>
        </w:tc>
      </w:tr>
    </w:tbl>
    <w:p/>
    <w:p>
      <w:r>
        <w:t>Regel: Jede materielle Änderung am Kompetenzmodell erhält eine neue Versionsnummer bzw. Unterversion und einen Eintrag mit Begründung. Bei späteren Rechercheergebnissen kann der Katalog angepasst werden; frühere Annahmen werden nicht stillschweigend überschrieben.</w:t>
      </w:r>
    </w:p>
    <w:p>
      <w:pPr>
        <w:pStyle w:val="Heading1"/>
      </w:pPr>
      <w:r>
        <w:t>13. Ausgangsquellen</w:t>
      </w:r>
    </w:p>
    <w:p>
      <w:r>
        <w:rPr>
          <w:b/>
        </w:rPr>
        <w:t xml:space="preserve">Deutscher Basketball Bund (DBB), Kinder- &amp; Minibasketball — </w:t>
      </w:r>
      <w:r>
        <w:t xml:space="preserve">Aktuelle offizielle Einordnung: Schwerpunkt unter 12 Jahren auf spielerischem Erwerb individueller Fertigkeiten, Spielfähigkeit und Spaß. </w:t>
      </w:r>
      <w:r>
        <w:t>https://www.basketball-bund.de/jugend/kinder-und-minibasketball/</w:t>
      </w:r>
    </w:p>
    <w:p>
      <w:r>
        <w:rPr>
          <w:b/>
        </w:rPr>
        <w:t xml:space="preserve">Deutscher Basketball Bund (DBB), Minitrainer:in-Zertifikat — </w:t>
      </w:r>
      <w:r>
        <w:t xml:space="preserve">Qualifizierungsrahmen und Inhalte der Minitrainer-Ausbildung. </w:t>
      </w:r>
      <w:r>
        <w:t>https://www.basketball-bund.de/jugend/kinder-und-minibasketball/zertifikat/</w:t>
      </w:r>
    </w:p>
    <w:p>
      <w:r>
        <w:rPr>
          <w:b/>
        </w:rPr>
        <w:t xml:space="preserve">DBB, Jugend-Minileitfaden — </w:t>
      </w:r>
      <w:r>
        <w:t xml:space="preserve">Leitlinie zu Spielfähigkeit, allgemeintaktischen Fertigkeiten, Koordination, Ballhandling und kindgerechter Methodik. </w:t>
      </w:r>
      <w:r>
        <w:t>https://basketball-bund.de/content/uploads/2022/07/DBB_Jugend_Minileitfaden.pdf</w:t>
      </w:r>
    </w:p>
    <w:p>
      <w:r>
        <w:rPr>
          <w:b/>
        </w:rPr>
        <w:t xml:space="preserve">DBB, Videomaterial — </w:t>
      </w:r>
      <w:r>
        <w:t xml:space="preserve">Offizielle Hinweise zu verfügbaren Video-/Lehrmaterialien, einschließlich U12-Material. </w:t>
      </w:r>
      <w:r>
        <w:t>https://www.basketball-bund.de/coaching/lehrmaterialien/videomaterial/</w:t>
      </w:r>
    </w:p>
    <w:p>
      <w:r>
        <w:rPr>
          <w:b/>
        </w:rPr>
        <w:t xml:space="preserve">FIBA/WABC, Mini-Basketball Coaches Manual — </w:t>
      </w:r>
      <w:r>
        <w:t xml:space="preserve">Internationale Coachingreferenz mit Kapiteln u. a. zu Balance/Koordination, räumlich-zeitlicher Wahrnehmung, Ballkontrolle und Grundlagen des Minibasketballs. </w:t>
      </w:r>
      <w:r>
        <w:t>https://assets.fiba.basketball/image/upload/documents-corporate-wabc-coaching-manual-mini-basketball-eng.pdf</w:t>
      </w:r>
    </w:p>
    <w:p>
      <w:r>
        <w:rPr>
          <w:b/>
        </w:rPr>
        <w:t xml:space="preserve">DBB, Easybasket — </w:t>
      </w:r>
      <w:r>
        <w:t xml:space="preserve">Kindgerechter Einstieg mit Fokus auf Körper-/Ballkontrolle und kognitiv-soziale Fähigkeiten. </w:t>
      </w:r>
      <w:r>
        <w:t>https://www.basketball-bund.de/jugend/schule-ganztag-kindergarten/easybasket/</w:t>
      </w:r>
    </w:p>
    <w:p>
      <w:pPr>
        <w:pStyle w:val="Heading1"/>
      </w:pPr>
      <w:r>
        <w:t>Verbindliche Arbeitsregel für die nächste Projektphase</w:t>
      </w:r>
    </w:p>
    <w:p>
      <w:r>
        <w:t>Bei der Übungsrecherche wird dieser Katalog als Taxonomie verwendet. Eine Übung wird nicht nur nach dem Namen des Drills, sondern nach Lernziel, Hauptkompetenz, Unterkompetenz, Altersstufe, Entscheidungsgrad, Gegnerdruck und Spielnähe erfasst. Werden neue Quellen gefunden, die dem Modell widersprechen oder wichtige Kompetenzen ergänzen, wird zuerst dieses Dokument aktualisiert und versioniert; erst danach werden die Übungsdaten entsprechend angepasst.</w:t>
      </w:r>
    </w:p>
    <w:p>
      <w:pPr>
        <w:pStyle w:val="Heading1"/>
      </w:pPr>
      <w:r>
        <w:t>14. Forschungsblock II – Alters- und Erfahrungsprogression U8–U12</w:t>
      </w:r>
    </w:p>
    <w:p>
      <w:r>
        <w:t>Status: Arbeitsstand nach Recherche in offiziellen DBB- und FIBA/WABC-Quellen. Dieser Block konkretisiert und ersetzt die zuvor eher grobe Altersprogression, ohne die Grundstruktur des Kompetenzmodells zu verändern. Er ist ausdrücklich als Hypothesen-/Arbeitsmodell zu verstehen, das mit weiterer Forschung fortgeschrieben werden kann.</w:t>
      </w:r>
    </w:p>
    <w:p>
      <w:pPr>
        <w:pStyle w:val="Heading2"/>
      </w:pPr>
      <w:r>
        <w:t>14.1 Zentrale Befunde</w:t>
      </w:r>
    </w:p>
    <w:p>
      <w:pPr>
        <w:pStyle w:val="ListBullet"/>
      </w:pPr>
      <w:r>
        <w:t>Der DBB definiert Minibasketball als Bereich unter 12 Jahren und nennt den spielerischen Erwerb individueller Fertigkeiten, die Entwicklung der Spielfähigkeit und den Spaß am Basketball als Schwerpunkte. Die Minitrainer-Ausbildung umfasst ausdrücklich Koordination, kleine Spiele und Grundtechniken. (DBB, Kinder- &amp; Minibasketball; DBB, Minitrainer:in-Zertifikat.)</w:t>
      </w:r>
    </w:p>
    <w:p>
      <w:pPr>
        <w:pStyle w:val="ListBullet"/>
      </w:pPr>
      <w:r>
        <w:t>Der DBB-Minileitfaden warnt ausdrücklich davor, U8/U10/U12 nur nach dem Kalenderalter zu trennen. Ein Anfänger in höherem Alter soll ähnlich wie ein jüngerer Anfänger behandelt werden; umgekehrt kann ein erfahrener jüngerer Spieler bereits technikorientierter trainiert werden. Für die Datenbank ist deshalb „Alter + Spiel-/Trainingserfahrung“ die verbindliche Klassifikationslogik.</w:t>
      </w:r>
    </w:p>
    <w:p>
      <w:pPr>
        <w:pStyle w:val="ListBullet"/>
      </w:pPr>
      <w:r>
        <w:t>Der DBB-Minileitfaden setzt Spielfähigkeit und allgemeintaktische Fertigkeiten im Minibereich sehr hoch: Zusammenspiel, Sich-Anbieten/Freilaufen, Passlücken erkennen und Räume zum Durchschlüpfen erkennen. Technikentwicklung soll im kindgerechten Spiel- und Koordinationstraining vorbereitet und eingebettet werden.</w:t>
      </w:r>
    </w:p>
    <w:p>
      <w:pPr>
        <w:pStyle w:val="ListBullet"/>
      </w:pPr>
      <w:r>
        <w:t>FIBA/WABC unterscheidet Coaching 8–9 und 10–12. Bei 8–9 bleiben grundlegende motorische Fähigkeiten, insbesondere Koordination und allgemeine Fitness, wichtiger als basketballspezifische Details; Basketballfähigkeiten werden spielerisch und ohne rigides Drilltraining eingeführt. Für 10–12 wird der Akzent stärker auf Basketball-Fundamentals und analytischeres Feedback gelegt, gleichzeitig bleiben spielnahe und teilweise umkämpfte Aufgaben sowie kleine Spielformen zentral.</w:t>
      </w:r>
    </w:p>
    <w:p>
      <w:pPr>
        <w:pStyle w:val="ListBullet"/>
      </w:pPr>
      <w:r>
        <w:t>FIBA/WABC empfiehlt für 10–12 häufig 3 gegen 3 und 4 gegen 4, da Kinder dadurch stärker beteiligt sind und mehr Raum für Entscheidungen erhalten. Die deutschen DBB-Miniregeln führen U8 als 3 gegen 3 und U10/U12 als 4 gegen 4 auf dem Ganz-/Querfeld mit abgesenkten Körben.</w:t>
      </w:r>
    </w:p>
    <w:p>
      <w:pPr>
        <w:pStyle w:val="Heading2"/>
      </w:pPr>
      <w:r>
        <w:t>14.2 Verbindliche Klassifikationslogik</w:t>
      </w:r>
    </w:p>
    <w:p>
      <w:r>
        <w:t>Für jede Übung werden ab jetzt zwei Dimensionen getrennt gespeichert: (1) Altersbereich, in dem die Übung typischerweise eingesetzt werden kann, und (2) Erfahrungs-/Kompetenzniveau. Eine Altersangabe ohne Skill-Anpassung gilt als unvollständig.</w:t>
      </w:r>
    </w:p>
    <w:p>
      <w:pPr>
        <w:pStyle w:val="ListBullet"/>
      </w:pPr>
      <w:r>
        <w:t>Alter: U8, U10, U12.</w:t>
      </w:r>
    </w:p>
    <w:p>
      <w:pPr>
        <w:pStyle w:val="ListBullet"/>
      </w:pPr>
      <w:r>
        <w:t>Erfahrungsniveau: Anfänger – Fortgeschritten – Erfahren. Diese Stufen sind bewusst funktional definiert und nicht an Vereinsjahre gebunden.</w:t>
      </w:r>
    </w:p>
    <w:p>
      <w:pPr>
        <w:pStyle w:val="ListBullet"/>
      </w:pPr>
      <w:r>
        <w:t>Eine Übung kann z. B. U10–U12 / Anfänger sein oder U8 / Erfahren. Die Datenbank darf dadurch dieselbe Übung über unterschiedliche Progressionsstufen abbilden.</w:t>
      </w:r>
    </w:p>
    <w:p>
      <w:pPr>
        <w:pStyle w:val="ListBullet"/>
      </w:pPr>
      <w:r>
        <w:t>Altersstufe beschreibt den typischen Kontext; Lernziel und Anforderung bestimmen die tatsächliche Eignung.</w:t>
      </w:r>
    </w:p>
    <w:p>
      <w:pPr>
        <w:pStyle w:val="Heading2"/>
      </w:pPr>
      <w:r>
        <w:t>14.3 Altersprofil U8</w:t>
      </w:r>
    </w:p>
    <w:p>
      <w:r>
        <w:t>Leitidee: Bewegung, Ballgewöhnung, Wahrnehmung, Freude und erste Basketballprobleme. Die Aufgabe soll viele erfolgreiche Aktionen ermöglichen und grundlegende motorische Muster aufbauen.</w:t>
      </w:r>
    </w:p>
    <w:p>
      <w:pPr>
        <w:pStyle w:val="ListBullet"/>
      </w:pPr>
      <w:r>
        <w:t>Technik: Ball kennenlernen; Rollen, Werfen, Fangen, Prellen; einfache Fortbewegung mit Ball; erste Stopps und Richtungsänderungen; elementares Passen und Werfen.</w:t>
      </w:r>
    </w:p>
    <w:p>
      <w:pPr>
        <w:pStyle w:val="ListBullet"/>
      </w:pPr>
      <w:r>
        <w:t>Koordination: Gleichgewicht, Orientierung, Reaktion, Rhythmus, Hände-/Füße-Kopplung und allgemeine Bewegungsvielfalt haben hohe Priorität.</w:t>
      </w:r>
    </w:p>
    <w:p>
      <w:pPr>
        <w:pStyle w:val="ListBullet"/>
      </w:pPr>
      <w:r>
        <w:t>Spielfähigkeit: einfache Raumaufteilung, Zielorientierung zum Korb, „eigener Korb – gegnerischer Korb“, erste Pass- und Laufentscheidungen, grundlegendes 1v1 ohne komplexe taktische Begriffe.</w:t>
      </w:r>
    </w:p>
    <w:p>
      <w:pPr>
        <w:pStyle w:val="ListBullet"/>
      </w:pPr>
      <w:r>
        <w:t>Methodik: kurze Aufgaben, häufige Rollen-/Richtungswechsel, viele Ballkontakte, reduzierte Regeln, kleine Spiele und freie Lösungsfindung. Kein monotoner Technikzirkel als Standard.</w:t>
      </w:r>
    </w:p>
    <w:p>
      <w:pPr>
        <w:pStyle w:val="ListBullet"/>
      </w:pPr>
      <w:r>
        <w:t>Erfolgsindikator: Das Kind bleibt aktiv, versteht die Aufgabe, bewegt sich sicher und kann eine einfache Lösung wählen – nicht die perfekte Bewegungsausführung.</w:t>
      </w:r>
    </w:p>
    <w:p>
      <w:pPr>
        <w:pStyle w:val="Heading2"/>
      </w:pPr>
      <w:r>
        <w:t>14.4 Altersprofil U10</w:t>
      </w:r>
    </w:p>
    <w:p>
      <w:r>
        <w:t>Leitidee: allgemeine motorische Basis stabilisieren und in basketballspezifische Fertigkeiten überführen. Die Kinder sollen zunehmend verstehen, warum eine basketballspezifische Handlung im Spiel benötigt wird.</w:t>
      </w:r>
    </w:p>
    <w:p>
      <w:pPr>
        <w:pStyle w:val="ListBullet"/>
      </w:pPr>
      <w:r>
        <w:t>Technik: beidhändiges Dribbling, Dribbling in Bewegung, einfache Handwechsel, Pass-/Fanggrundlagen, Layup-Grundmuster, kontrolliertes Stoppen und Pivotieren.</w:t>
      </w:r>
    </w:p>
    <w:p>
      <w:pPr>
        <w:pStyle w:val="ListBullet"/>
      </w:pPr>
      <w:r>
        <w:t>Koordination: komplexere Kopplungen, Reaktion auf visuelle/akustische Reize, Richtungs-/Tempochanging, Balance unter Bewegung.</w:t>
      </w:r>
    </w:p>
    <w:p>
      <w:pPr>
        <w:pStyle w:val="ListBullet"/>
      </w:pPr>
      <w:r>
        <w:t>Spielfähigkeit: Freilaufen und Sich-Anbieten, einfache Passentscheidungen, 1v1-Angriff und -Verteidigung, elementares 2v1 und einfache Überzahlsituationen.</w:t>
      </w:r>
    </w:p>
    <w:p>
      <w:pPr>
        <w:pStyle w:val="ListBullet"/>
      </w:pPr>
      <w:r>
        <w:t>Methodik: Technik bleibt sichtbar, wird aber häufig an Wahrnehmung und ein einfaches Spielproblem gekoppelt. Der Gegner kann punktuell als passiver oder aktiver Reiz eingesetzt werden.</w:t>
      </w:r>
    </w:p>
    <w:p>
      <w:pPr>
        <w:pStyle w:val="ListBullet"/>
      </w:pPr>
      <w:r>
        <w:t>Erfolgsindikator: Das Kind kann eine erlernte Fertigkeit unter leichter Wahrnehmungs- oder Gegneranforderung einsetzen.</w:t>
      </w:r>
    </w:p>
    <w:p>
      <w:pPr>
        <w:pStyle w:val="Heading2"/>
      </w:pPr>
      <w:r>
        <w:t>14.5 Altersprofil U12</w:t>
      </w:r>
    </w:p>
    <w:p>
      <w:r>
        <w:t>Leitidee: Basketball-Fundamentals werden bewusster und unter steigender Wahrnehmungs-, Zeit-, Raum- und Gegneranforderung angewendet. Spielfähigkeit bleibt jedoch ein gleichwertiges Hauptziel.</w:t>
      </w:r>
    </w:p>
    <w:p>
      <w:pPr>
        <w:pStyle w:val="ListBullet"/>
      </w:pPr>
      <w:r>
        <w:t>Technik: Ballhandling, Passen/Fangen, Werfen/Abschluss und Fußarbeit werden zunehmend stabil, beidseitig und in Bewegung eingesetzt; individuelle Verteidigung und Rebounding werden systematischer.</w:t>
      </w:r>
    </w:p>
    <w:p>
      <w:pPr>
        <w:pStyle w:val="ListBullet"/>
      </w:pPr>
      <w:r>
        <w:t>Koordination: technische Handlungen werden stärker mit Orientierung, Reaktion, Rhythmus, Körperkontrolle und Gegner-/Mitspielerinformationen gekoppelt.</w:t>
      </w:r>
    </w:p>
    <w:p>
      <w:pPr>
        <w:pStyle w:val="ListBullet"/>
      </w:pPr>
      <w:r>
        <w:t>Spielfähigkeit: 1v1 auf beiden Seiten, Freilaufen/Spacing, Give &amp; Go bzw. Pass-and-Cut, 2v1, 2v2, einfache Transition und grundlegendes Help/Recover. Komplexe Systeme sind noch nicht Ziel der Basisdatenbank.</w:t>
      </w:r>
    </w:p>
    <w:p>
      <w:pPr>
        <w:pStyle w:val="ListBullet"/>
      </w:pPr>
      <w:r>
        <w:t>Methodik: analytischeres Feedback ist möglich; Übungen dürfen kontrolliert umkämpft sein. Nach hoher Belastung oder bei Lernproblemen kann auf eine weniger komplexe Variante zurückgegangen werden.</w:t>
      </w:r>
    </w:p>
    <w:p>
      <w:pPr>
        <w:pStyle w:val="ListBullet"/>
      </w:pPr>
      <w:r>
        <w:t>Erfolgsindikator: Der Spieler erkennt eine relevante Information, entscheidet sich zwischen mehreren sinnvollen Lösungen und führt die Handlung kontrolliert aus.</w:t>
      </w:r>
    </w:p>
    <w:p>
      <w:pPr>
        <w:pStyle w:val="Heading2"/>
      </w:pPr>
      <w:r>
        <w:t>14.6 Kompetenzprogression U8 → U10 → U12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top"/>
            <w:shd w:fill="D9EAF7"/>
          </w:tcPr>
          <w:p>
            <w:r/>
            <w:r>
              <w:rPr>
                <w:b/>
              </w:rPr>
              <w:t>Kompetenz</w:t>
            </w:r>
          </w:p>
        </w:tc>
        <w:tc>
          <w:tcPr>
            <w:tcW w:type="dxa" w:w="2493"/>
            <w:vAlign w:val="top"/>
            <w:shd w:fill="D9EAF7"/>
          </w:tcPr>
          <w:p>
            <w:r/>
            <w:r>
              <w:rPr>
                <w:b/>
              </w:rPr>
              <w:t>U8 – Grundlagen</w:t>
            </w:r>
          </w:p>
        </w:tc>
        <w:tc>
          <w:tcPr>
            <w:tcW w:type="dxa" w:w="2493"/>
            <w:vAlign w:val="top"/>
            <w:shd w:fill="D9EAF7"/>
          </w:tcPr>
          <w:p>
            <w:r/>
            <w:r>
              <w:rPr>
                <w:b/>
              </w:rPr>
              <w:t>U10 – Überführen</w:t>
            </w:r>
          </w:p>
        </w:tc>
        <w:tc>
          <w:tcPr>
            <w:tcW w:type="dxa" w:w="2493"/>
            <w:vAlign w:val="top"/>
            <w:shd w:fill="D9EAF7"/>
          </w:tcPr>
          <w:p>
            <w:r/>
            <w:r>
              <w:rPr>
                <w:b/>
              </w:rPr>
              <w:t>U12 – Anwenden unter Druck</w:t>
            </w:r>
          </w:p>
        </w:tc>
      </w:tr>
      <w:tr>
        <w:tc>
          <w:tcPr>
            <w:tcW w:type="dxa" w:w="2493"/>
            <w:vAlign w:val="top"/>
          </w:tcPr>
          <w:p>
            <w:r/>
            <w:r>
              <w:rPr>
                <w:b/>
              </w:rPr>
              <w:t>T1 Ballhandling</w:t>
            </w:r>
          </w:p>
        </w:tc>
        <w:tc>
          <w:tcPr>
            <w:tcW w:type="dxa" w:w="2493"/>
            <w:vAlign w:val="top"/>
          </w:tcPr>
          <w:p>
            <w:r/>
            <w:r>
              <w:rPr>
                <w:b w:val="0"/>
              </w:rPr>
              <w:t>Ball kontrollieren; rechts/links kennenlernen; einfache Fortbewegung</w:t>
            </w:r>
          </w:p>
        </w:tc>
        <w:tc>
          <w:tcPr>
            <w:tcW w:type="dxa" w:w="2493"/>
            <w:vAlign w:val="top"/>
          </w:tcPr>
          <w:p>
            <w:r/>
            <w:r>
              <w:rPr>
                <w:b w:val="0"/>
              </w:rPr>
              <w:t>beide Hände; einfache Hand-/Richtungswechsel; Bewegung mit Ball</w:t>
            </w:r>
          </w:p>
        </w:tc>
        <w:tc>
          <w:tcPr>
            <w:tcW w:type="dxa" w:w="2493"/>
            <w:vAlign w:val="top"/>
          </w:tcPr>
          <w:p>
            <w:r/>
            <w:r>
              <w:rPr>
                <w:b w:val="0"/>
              </w:rPr>
              <w:t>Tempo/Richtung wechseln; Blick lösen; Ball schützen; Druck/Gegner integrieren</w:t>
            </w:r>
          </w:p>
        </w:tc>
      </w:tr>
      <w:tr>
        <w:tc>
          <w:tcPr>
            <w:tcW w:type="dxa" w:w="2493"/>
            <w:vAlign w:val="top"/>
          </w:tcPr>
          <w:p>
            <w:r/>
            <w:r>
              <w:rPr>
                <w:b/>
              </w:rPr>
              <w:t>T2 Passen &amp; Fangen</w:t>
            </w:r>
          </w:p>
        </w:tc>
        <w:tc>
          <w:tcPr>
            <w:tcW w:type="dxa" w:w="2493"/>
            <w:vAlign w:val="top"/>
          </w:tcPr>
          <w:p>
            <w:r/>
            <w:r>
              <w:rPr>
                <w:b w:val="0"/>
              </w:rPr>
              <w:t>fangen, rollen/werfen, kurze Pässe</w:t>
            </w:r>
          </w:p>
        </w:tc>
        <w:tc>
          <w:tcPr>
            <w:tcW w:type="dxa" w:w="2493"/>
            <w:vAlign w:val="top"/>
          </w:tcPr>
          <w:p>
            <w:r/>
            <w:r>
              <w:rPr>
                <w:b w:val="0"/>
              </w:rPr>
              <w:t>Pass-/Fangtechnik in Bewegung; einfache Zielwahl</w:t>
            </w:r>
          </w:p>
        </w:tc>
        <w:tc>
          <w:tcPr>
            <w:tcW w:type="dxa" w:w="2493"/>
            <w:vAlign w:val="top"/>
          </w:tcPr>
          <w:p>
            <w:r/>
            <w:r>
              <w:rPr>
                <w:b w:val="0"/>
              </w:rPr>
              <w:t>Passwinkel, Timing und Auswahl unter Bewegung/Gegnerdruck</w:t>
            </w:r>
          </w:p>
        </w:tc>
      </w:tr>
      <w:tr>
        <w:tc>
          <w:tcPr>
            <w:tcW w:type="dxa" w:w="2493"/>
            <w:vAlign w:val="top"/>
          </w:tcPr>
          <w:p>
            <w:r/>
            <w:r>
              <w:rPr>
                <w:b/>
              </w:rPr>
              <w:t>T3 Werfen &amp; Abschluss</w:t>
            </w:r>
          </w:p>
        </w:tc>
        <w:tc>
          <w:tcPr>
            <w:tcW w:type="dxa" w:w="2493"/>
            <w:vAlign w:val="top"/>
          </w:tcPr>
          <w:p>
            <w:r/>
            <w:r>
              <w:rPr>
                <w:b w:val="0"/>
              </w:rPr>
              <w:t>Ziel auf Korb; einfache Nahwürfe; Layup als Bewegungsmuster</w:t>
            </w:r>
          </w:p>
        </w:tc>
        <w:tc>
          <w:tcPr>
            <w:tcW w:type="dxa" w:w="2493"/>
            <w:vAlign w:val="top"/>
          </w:tcPr>
          <w:p>
            <w:r/>
            <w:r>
              <w:rPr>
                <w:b w:val="0"/>
              </w:rPr>
              <w:t>Layup beidseitig; Wurf nach Pass/Dribbling</w:t>
            </w:r>
          </w:p>
        </w:tc>
        <w:tc>
          <w:tcPr>
            <w:tcW w:type="dxa" w:w="2493"/>
            <w:vAlign w:val="top"/>
          </w:tcPr>
          <w:p>
            <w:r/>
            <w:r>
              <w:rPr>
                <w:b w:val="0"/>
              </w:rPr>
              <w:t>Abschluss nach Vorteil; Wurf/Drive/Pass auswählen; Gegnerdruck</w:t>
            </w:r>
          </w:p>
        </w:tc>
      </w:tr>
      <w:tr>
        <w:tc>
          <w:tcPr>
            <w:tcW w:type="dxa" w:w="2493"/>
            <w:vAlign w:val="top"/>
          </w:tcPr>
          <w:p>
            <w:r/>
            <w:r>
              <w:rPr>
                <w:b/>
              </w:rPr>
              <w:t>T4 Fußarbeit</w:t>
            </w:r>
          </w:p>
        </w:tc>
        <w:tc>
          <w:tcPr>
            <w:tcW w:type="dxa" w:w="2493"/>
            <w:vAlign w:val="top"/>
          </w:tcPr>
          <w:p>
            <w:r/>
            <w:r>
              <w:rPr>
                <w:b w:val="0"/>
              </w:rPr>
              <w:t>Stoppen, Starten, Gleichgewicht</w:t>
            </w:r>
          </w:p>
        </w:tc>
        <w:tc>
          <w:tcPr>
            <w:tcW w:type="dxa" w:w="2493"/>
            <w:vAlign w:val="top"/>
          </w:tcPr>
          <w:p>
            <w:r/>
            <w:r>
              <w:rPr>
                <w:b w:val="0"/>
              </w:rPr>
              <w:t>Jump Stop, 1-2 Stop, Pivot, Richtungswechsel</w:t>
            </w:r>
          </w:p>
        </w:tc>
        <w:tc>
          <w:tcPr>
            <w:tcW w:type="dxa" w:w="2493"/>
            <w:vAlign w:val="top"/>
          </w:tcPr>
          <w:p>
            <w:r/>
            <w:r>
              <w:rPr>
                <w:b w:val="0"/>
              </w:rPr>
              <w:t>Fußarbeit als Mittel für Vorteil/Verteidigung; unter Geschwindigkeit</w:t>
            </w:r>
          </w:p>
        </w:tc>
      </w:tr>
      <w:tr>
        <w:tc>
          <w:tcPr>
            <w:tcW w:type="dxa" w:w="2493"/>
            <w:vAlign w:val="top"/>
          </w:tcPr>
          <w:p>
            <w:r/>
            <w:r>
              <w:rPr>
                <w:b/>
              </w:rPr>
              <w:t>T5 Defense</w:t>
            </w:r>
          </w:p>
        </w:tc>
        <w:tc>
          <w:tcPr>
            <w:tcW w:type="dxa" w:w="2493"/>
            <w:vAlign w:val="top"/>
          </w:tcPr>
          <w:p>
            <w:r/>
            <w:r>
              <w:rPr>
                <w:b w:val="0"/>
              </w:rPr>
              <w:t>Körper zwischen Gegner und Ziel; einfache Bewegung</w:t>
            </w:r>
          </w:p>
        </w:tc>
        <w:tc>
          <w:tcPr>
            <w:tcW w:type="dxa" w:w="2493"/>
            <w:vAlign w:val="top"/>
          </w:tcPr>
          <w:p>
            <w:r/>
            <w:r>
              <w:rPr>
                <w:b w:val="0"/>
              </w:rPr>
              <w:t>Grundposition, laterale Bewegung, einfache 1v1 Defense</w:t>
            </w:r>
          </w:p>
        </w:tc>
        <w:tc>
          <w:tcPr>
            <w:tcW w:type="dxa" w:w="2493"/>
            <w:vAlign w:val="top"/>
          </w:tcPr>
          <w:p>
            <w:r/>
            <w:r>
              <w:rPr>
                <w:b w:val="0"/>
              </w:rPr>
              <w:t>Abstand, Closeout, Drive verhindern, Help/Recover-Grundlagen</w:t>
            </w:r>
          </w:p>
        </w:tc>
      </w:tr>
      <w:tr>
        <w:tc>
          <w:tcPr>
            <w:tcW w:type="dxa" w:w="2493"/>
            <w:vAlign w:val="top"/>
          </w:tcPr>
          <w:p>
            <w:r/>
            <w:r>
              <w:rPr>
                <w:b/>
              </w:rPr>
              <w:t>T6 Rebounding</w:t>
            </w:r>
          </w:p>
        </w:tc>
        <w:tc>
          <w:tcPr>
            <w:tcW w:type="dxa" w:w="2493"/>
            <w:vAlign w:val="top"/>
          </w:tcPr>
          <w:p>
            <w:r/>
            <w:r>
              <w:rPr>
                <w:b w:val="0"/>
              </w:rPr>
              <w:t>Ball verfolgen und sicher fangen</w:t>
            </w:r>
          </w:p>
        </w:tc>
        <w:tc>
          <w:tcPr>
            <w:tcW w:type="dxa" w:w="2493"/>
            <w:vAlign w:val="top"/>
          </w:tcPr>
          <w:p>
            <w:r/>
            <w:r>
              <w:rPr>
                <w:b w:val="0"/>
              </w:rPr>
              <w:t>Position + Körper zwischen Gegner/Ball</w:t>
            </w:r>
          </w:p>
        </w:tc>
        <w:tc>
          <w:tcPr>
            <w:tcW w:type="dxa" w:w="2493"/>
            <w:vAlign w:val="top"/>
          </w:tcPr>
          <w:p>
            <w:r/>
            <w:r>
              <w:rPr>
                <w:b w:val="0"/>
              </w:rPr>
              <w:t>Box Out, Ball sichern, Outlet und Übergang</w:t>
            </w:r>
          </w:p>
        </w:tc>
      </w:tr>
      <w:tr>
        <w:tc>
          <w:tcPr>
            <w:tcW w:type="dxa" w:w="2493"/>
            <w:vAlign w:val="top"/>
          </w:tcPr>
          <w:p>
            <w:r/>
            <w:r>
              <w:rPr>
                <w:b/>
              </w:rPr>
              <w:t>K Koordination</w:t>
            </w:r>
          </w:p>
        </w:tc>
        <w:tc>
          <w:tcPr>
            <w:tcW w:type="dxa" w:w="2493"/>
            <w:vAlign w:val="top"/>
          </w:tcPr>
          <w:p>
            <w:r/>
            <w:r>
              <w:rPr>
                <w:b w:val="0"/>
              </w:rPr>
              <w:t>Bewegen, balancieren, reagieren, Ball entdecken</w:t>
            </w:r>
          </w:p>
        </w:tc>
        <w:tc>
          <w:tcPr>
            <w:tcW w:type="dxa" w:w="2493"/>
            <w:vAlign w:val="top"/>
          </w:tcPr>
          <w:p>
            <w:r/>
            <w:r>
              <w:rPr>
                <w:b w:val="0"/>
              </w:rPr>
              <w:t>Kopplung und Richtungswechsel</w:t>
            </w:r>
          </w:p>
        </w:tc>
        <w:tc>
          <w:tcPr>
            <w:tcW w:type="dxa" w:w="2493"/>
            <w:vAlign w:val="top"/>
          </w:tcPr>
          <w:p>
            <w:r/>
            <w:r>
              <w:rPr>
                <w:b w:val="0"/>
              </w:rPr>
              <w:t>Kopplung mit Wahrnehmung, Gegner- und Zeitdruck</w:t>
            </w:r>
          </w:p>
        </w:tc>
      </w:tr>
      <w:tr>
        <w:tc>
          <w:tcPr>
            <w:tcW w:type="dxa" w:w="2493"/>
            <w:vAlign w:val="top"/>
          </w:tcPr>
          <w:p>
            <w:r/>
            <w:r>
              <w:rPr>
                <w:b/>
              </w:rPr>
              <w:t>S1 1v1 Angriff</w:t>
            </w:r>
          </w:p>
        </w:tc>
        <w:tc>
          <w:tcPr>
            <w:tcW w:type="dxa" w:w="2493"/>
            <w:vAlign w:val="top"/>
          </w:tcPr>
          <w:p>
            <w:r/>
            <w:r>
              <w:rPr>
                <w:b w:val="0"/>
              </w:rPr>
              <w:t>Korb/ Ziel erkennen; losdribbeln</w:t>
            </w:r>
          </w:p>
        </w:tc>
        <w:tc>
          <w:tcPr>
            <w:tcW w:type="dxa" w:w="2493"/>
            <w:vAlign w:val="top"/>
          </w:tcPr>
          <w:p>
            <w:r/>
            <w:r>
              <w:rPr>
                <w:b w:val="0"/>
              </w:rPr>
              <w:t>Verteidiger beobachten; einfache Richtung-/Tempoauswahl</w:t>
            </w:r>
          </w:p>
        </w:tc>
        <w:tc>
          <w:tcPr>
            <w:tcW w:type="dxa" w:w="2493"/>
            <w:vAlign w:val="top"/>
          </w:tcPr>
          <w:p>
            <w:r/>
            <w:r>
              <w:rPr>
                <w:b w:val="0"/>
              </w:rPr>
              <w:t>Vorteil erzeugen und passende Lösung wählen</w:t>
            </w:r>
          </w:p>
        </w:tc>
      </w:tr>
      <w:tr>
        <w:tc>
          <w:tcPr>
            <w:tcW w:type="dxa" w:w="2493"/>
            <w:vAlign w:val="top"/>
          </w:tcPr>
          <w:p>
            <w:r/>
            <w:r>
              <w:rPr>
                <w:b/>
              </w:rPr>
              <w:t>S2 1v1 Defense</w:t>
            </w:r>
          </w:p>
        </w:tc>
        <w:tc>
          <w:tcPr>
            <w:tcW w:type="dxa" w:w="2493"/>
            <w:vAlign w:val="top"/>
          </w:tcPr>
          <w:p>
            <w:r/>
            <w:r>
              <w:rPr>
                <w:b w:val="0"/>
              </w:rPr>
              <w:t>zwischen Gegner und Korb bleiben</w:t>
            </w:r>
          </w:p>
        </w:tc>
        <w:tc>
          <w:tcPr>
            <w:tcW w:type="dxa" w:w="2493"/>
            <w:vAlign w:val="top"/>
          </w:tcPr>
          <w:p>
            <w:r/>
            <w:r>
              <w:rPr>
                <w:b w:val="0"/>
              </w:rPr>
              <w:t>Abstand und Richtung kontrollieren</w:t>
            </w:r>
          </w:p>
        </w:tc>
        <w:tc>
          <w:tcPr>
            <w:tcW w:type="dxa" w:w="2493"/>
            <w:vAlign w:val="top"/>
          </w:tcPr>
          <w:p>
            <w:r/>
            <w:r>
              <w:rPr>
                <w:b w:val="0"/>
              </w:rPr>
              <w:t>Closeout, Drive verhindern, Help erkennen</w:t>
            </w:r>
          </w:p>
        </w:tc>
      </w:tr>
      <w:tr>
        <w:tc>
          <w:tcPr>
            <w:tcW w:type="dxa" w:w="2493"/>
            <w:vAlign w:val="top"/>
          </w:tcPr>
          <w:p>
            <w:r/>
            <w:r>
              <w:rPr>
                <w:b/>
              </w:rPr>
              <w:t>S3 Off-Ball</w:t>
            </w:r>
          </w:p>
        </w:tc>
        <w:tc>
          <w:tcPr>
            <w:tcW w:type="dxa" w:w="2493"/>
            <w:vAlign w:val="top"/>
          </w:tcPr>
          <w:p>
            <w:r/>
            <w:r>
              <w:rPr>
                <w:b w:val="0"/>
              </w:rPr>
              <w:t>Raum finden; zum Ball bewegen</w:t>
            </w:r>
          </w:p>
        </w:tc>
        <w:tc>
          <w:tcPr>
            <w:tcW w:type="dxa" w:w="2493"/>
            <w:vAlign w:val="top"/>
          </w:tcPr>
          <w:p>
            <w:r/>
            <w:r>
              <w:rPr>
                <w:b w:val="0"/>
              </w:rPr>
              <w:t>Freilaufen, Passfenster, einfache Cuts</w:t>
            </w:r>
          </w:p>
        </w:tc>
        <w:tc>
          <w:tcPr>
            <w:tcW w:type="dxa" w:w="2493"/>
            <w:vAlign w:val="top"/>
          </w:tcPr>
          <w:p>
            <w:r/>
            <w:r>
              <w:rPr>
                <w:b w:val="0"/>
              </w:rPr>
              <w:t>Timing, Spacing, Cut-Entscheidung, Help Defender wahrnehmen</w:t>
            </w:r>
          </w:p>
        </w:tc>
      </w:tr>
      <w:tr>
        <w:tc>
          <w:tcPr>
            <w:tcW w:type="dxa" w:w="2493"/>
            <w:vAlign w:val="top"/>
          </w:tcPr>
          <w:p>
            <w:r/>
            <w:r>
              <w:rPr>
                <w:b/>
              </w:rPr>
              <w:t>S4 Zusammenspiel</w:t>
            </w:r>
          </w:p>
        </w:tc>
        <w:tc>
          <w:tcPr>
            <w:tcW w:type="dxa" w:w="2493"/>
            <w:vAlign w:val="top"/>
          </w:tcPr>
          <w:p>
            <w:r/>
            <w:r>
              <w:rPr>
                <w:b w:val="0"/>
              </w:rPr>
              <w:t>Passen + Bewegen in einfachen Spielen</w:t>
            </w:r>
          </w:p>
        </w:tc>
        <w:tc>
          <w:tcPr>
            <w:tcW w:type="dxa" w:w="2493"/>
            <w:vAlign w:val="top"/>
          </w:tcPr>
          <w:p>
            <w:r/>
            <w:r>
              <w:rPr>
                <w:b w:val="0"/>
              </w:rPr>
              <w:t>Give &amp; Go, 2v1</w:t>
            </w:r>
          </w:p>
        </w:tc>
        <w:tc>
          <w:tcPr>
            <w:tcW w:type="dxa" w:w="2493"/>
            <w:vAlign w:val="top"/>
          </w:tcPr>
          <w:p>
            <w:r/>
            <w:r>
              <w:rPr>
                <w:b w:val="0"/>
              </w:rPr>
              <w:t>2v2, Extra Pass, Überzahl ausspielen</w:t>
            </w:r>
          </w:p>
        </w:tc>
      </w:tr>
      <w:tr>
        <w:tc>
          <w:tcPr>
            <w:tcW w:type="dxa" w:w="2493"/>
            <w:vAlign w:val="top"/>
          </w:tcPr>
          <w:p>
            <w:r/>
            <w:r>
              <w:rPr>
                <w:b/>
              </w:rPr>
              <w:t>S5 Spacing</w:t>
            </w:r>
          </w:p>
        </w:tc>
        <w:tc>
          <w:tcPr>
            <w:tcW w:type="dxa" w:w="2493"/>
            <w:vAlign w:val="top"/>
          </w:tcPr>
          <w:p>
            <w:r/>
            <w:r>
              <w:rPr>
                <w:b w:val="0"/>
              </w:rPr>
              <w:t>Grundidee: nicht alle zum Ball</w:t>
            </w:r>
          </w:p>
        </w:tc>
        <w:tc>
          <w:tcPr>
            <w:tcW w:type="dxa" w:w="2493"/>
            <w:vAlign w:val="top"/>
          </w:tcPr>
          <w:p>
            <w:r/>
            <w:r>
              <w:rPr>
                <w:b w:val="0"/>
              </w:rPr>
              <w:t>Abstände einhalten</w:t>
            </w:r>
          </w:p>
        </w:tc>
        <w:tc>
          <w:tcPr>
            <w:tcW w:type="dxa" w:w="2493"/>
            <w:vAlign w:val="top"/>
          </w:tcPr>
          <w:p>
            <w:r/>
            <w:r>
              <w:rPr>
                <w:b w:val="0"/>
              </w:rPr>
              <w:t>Räume gezielt besetzen und für Drive/Pass öffnen</w:t>
            </w:r>
          </w:p>
        </w:tc>
      </w:tr>
      <w:tr>
        <w:tc>
          <w:tcPr>
            <w:tcW w:type="dxa" w:w="2493"/>
            <w:vAlign w:val="top"/>
          </w:tcPr>
          <w:p>
            <w:r/>
            <w:r>
              <w:rPr>
                <w:b/>
              </w:rPr>
              <w:t>S6 Transition</w:t>
            </w:r>
          </w:p>
        </w:tc>
        <w:tc>
          <w:tcPr>
            <w:tcW w:type="dxa" w:w="2493"/>
            <w:vAlign w:val="top"/>
          </w:tcPr>
          <w:p>
            <w:r/>
            <w:r>
              <w:rPr>
                <w:b w:val="0"/>
              </w:rPr>
              <w:t>Richtung wechseln; zum Ziel laufen</w:t>
            </w:r>
          </w:p>
        </w:tc>
        <w:tc>
          <w:tcPr>
            <w:tcW w:type="dxa" w:w="2493"/>
            <w:vAlign w:val="top"/>
          </w:tcPr>
          <w:p>
            <w:r/>
            <w:r>
              <w:rPr>
                <w:b w:val="0"/>
              </w:rPr>
              <w:t>umschalten und freie Räume anlaufen</w:t>
            </w:r>
          </w:p>
        </w:tc>
        <w:tc>
          <w:tcPr>
            <w:tcW w:type="dxa" w:w="2493"/>
            <w:vAlign w:val="top"/>
          </w:tcPr>
          <w:p>
            <w:r/>
            <w:r>
              <w:rPr>
                <w:b w:val="0"/>
              </w:rPr>
              <w:t>Überzahl erkennen, schnelle Entscheidung, Transition Defense</w:t>
            </w:r>
          </w:p>
        </w:tc>
      </w:tr>
      <w:tr>
        <w:tc>
          <w:tcPr>
            <w:tcW w:type="dxa" w:w="2493"/>
            <w:vAlign w:val="top"/>
          </w:tcPr>
          <w:p>
            <w:r/>
            <w:r>
              <w:rPr>
                <w:b/>
              </w:rPr>
              <w:t>S7 Team Defense</w:t>
            </w:r>
          </w:p>
        </w:tc>
        <w:tc>
          <w:tcPr>
            <w:tcW w:type="dxa" w:w="2493"/>
            <w:vAlign w:val="top"/>
          </w:tcPr>
          <w:p>
            <w:r/>
            <w:r>
              <w:rPr>
                <w:b w:val="0"/>
              </w:rPr>
              <w:t>gemeinsam Ziel schützen</w:t>
            </w:r>
          </w:p>
        </w:tc>
        <w:tc>
          <w:tcPr>
            <w:tcW w:type="dxa" w:w="2493"/>
            <w:vAlign w:val="top"/>
          </w:tcPr>
          <w:p>
            <w:r/>
            <w:r>
              <w:rPr>
                <w:b w:val="0"/>
              </w:rPr>
              <w:t>einfache Hilfeidee</w:t>
            </w:r>
          </w:p>
        </w:tc>
        <w:tc>
          <w:tcPr>
            <w:tcW w:type="dxa" w:w="2493"/>
            <w:vAlign w:val="top"/>
          </w:tcPr>
          <w:p>
            <w:r/>
            <w:r>
              <w:rPr>
                <w:b w:val="0"/>
              </w:rPr>
              <w:t>Help/Recover, Passwege, Kommunikation, Rebound als Teamaufgabe</w:t>
            </w:r>
          </w:p>
        </w:tc>
      </w:tr>
    </w:tbl>
    <w:p>
      <w:pPr>
        <w:pStyle w:val="Heading2"/>
      </w:pPr>
      <w:r>
        <w:t>14.7 Spielnähe als verbindliche Progressionsachse</w:t>
      </w:r>
    </w:p>
    <w:p>
      <w:r>
        <w:t>Die Altersprogression wird nicht nur über „schwieriger“ definiert. Eine zentrale Achse ist die Entfernung vom vorherbestimmten Bewegungsablauf hin zur offenen Spielsituation.</w:t>
      </w:r>
    </w:p>
    <w:p>
      <w:pPr>
        <w:pStyle w:val="ListBullet"/>
      </w:pPr>
      <w:r>
        <w:t>Stufe A: Bewegung/Technik ohne Gegeninformation.</w:t>
      </w:r>
    </w:p>
    <w:p>
      <w:pPr>
        <w:pStyle w:val="ListBullet"/>
      </w:pPr>
      <w:r>
        <w:t>Stufe B: Technik mit Wahrnehmungsreiz.</w:t>
      </w:r>
    </w:p>
    <w:p>
      <w:pPr>
        <w:pStyle w:val="ListBullet"/>
      </w:pPr>
      <w:r>
        <w:t>Stufe C: Technik mit Mitspielerentscheidung.</w:t>
      </w:r>
    </w:p>
    <w:p>
      <w:pPr>
        <w:pStyle w:val="ListBullet"/>
      </w:pPr>
      <w:r>
        <w:t>Stufe D: Technik mit Gegnerentscheidung.</w:t>
      </w:r>
    </w:p>
    <w:p>
      <w:pPr>
        <w:pStyle w:val="ListBullet"/>
      </w:pPr>
      <w:r>
        <w:t>Stufe E: kleine Spielform, in der dieselbe Kompetenz mehrfach unter wechselnden Bedingungen auftritt.</w:t>
      </w:r>
    </w:p>
    <w:p>
      <w:r>
        <w:t>Eine qualitativ starke Übung darf auf jeder Stufe liegen. Für die Datenbank muss aber transparent werden, auf welcher Stufe sie tatsächlich arbeitet.</w:t>
      </w:r>
    </w:p>
    <w:p>
      <w:pPr>
        <w:pStyle w:val="Heading2"/>
      </w:pPr>
      <w:r>
        <w:t>14.8 Konsequenzen für die Übungsdatenbank</w:t>
      </w:r>
    </w:p>
    <w:p>
      <w:pPr>
        <w:pStyle w:val="ListBullet"/>
      </w:pPr>
      <w:r>
        <w:t>Neues Pflichtfeld: Erfahrungsniveau (Anfänger / Fortgeschritten / Erfahren).</w:t>
      </w:r>
    </w:p>
    <w:p>
      <w:pPr>
        <w:pStyle w:val="ListBullet"/>
      </w:pPr>
      <w:r>
        <w:t>Neues Pflichtfeld: Spielnähe / Offenheit (A–E nach 14.7).</w:t>
      </w:r>
    </w:p>
    <w:p>
      <w:pPr>
        <w:pStyle w:val="ListBullet"/>
      </w:pPr>
      <w:r>
        <w:t>Altersstufe wird als „typisch“ gespeichert, nicht als absolute Freigabe.</w:t>
      </w:r>
    </w:p>
    <w:p>
      <w:pPr>
        <w:pStyle w:val="ListBullet"/>
      </w:pPr>
      <w:r>
        <w:t>Jede Übung erhält mindestens eine leichtere und eine anspruchsvollere Progressionsidee, sofern sinnvoll.</w:t>
      </w:r>
    </w:p>
    <w:p>
      <w:pPr>
        <w:pStyle w:val="ListBullet"/>
      </w:pPr>
      <w:r>
        <w:t>Bei Übungen für U8–U12 muss gekennzeichnet werden, ob die Hauptanforderung motorisch, technisch, taktisch/spielbezogen oder integriert ist.</w:t>
      </w:r>
    </w:p>
    <w:p>
      <w:pPr>
        <w:pStyle w:val="ListBullet"/>
      </w:pPr>
      <w:r>
        <w:t>Reine Wiederholungsdrills werden nicht ausgeschlossen, müssen aber eine klare Funktion im Gesamtlernen haben und möglichst in eine Anwendungssituation überführbar sein.</w:t>
      </w:r>
    </w:p>
    <w:p>
      <w:pPr>
        <w:pStyle w:val="Heading2"/>
      </w:pPr>
      <w:r>
        <w:t>14.9 Qualitätsentscheidung für U8–U12</w:t>
      </w:r>
    </w:p>
    <w:p>
      <w:r>
        <w:t>Als Arbeitshypothese gilt für die Datenbank: Je jünger und unerfahrener die Zielgruppe, desto höher sollte in einer Trainingseinheit der Anteil an Bewegung, Ballkontakten, Wahrnehmung, spielerischer Problemlösung und kleinen Spielen sein. Mit zunehmender Erfahrung darf der Anteil expliziter Basketball-Fundamentals und analytischen Feedbacks steigen. Das ist eine Entwicklungsrichtung, keine starre Zeitvorgabe.</w:t>
      </w:r>
    </w:p>
    <w:p>
      <w:r>
        <w:t>Diese Formulierung verbindet die DBB-Leitlinie „Spiel-/Trainingserfahrung statt reines Alter“ mit der FIBA/WABC-Unterscheidung zwischen 8–9 und 10–12 Jahren.</w:t>
      </w:r>
    </w:p>
    <w:p>
      <w:pPr>
        <w:pStyle w:val="Heading1"/>
      </w:pPr>
      <w:r>
        <w:t>15. Forschungsquellen – Ergänzungen nach Block II</w:t>
      </w:r>
    </w:p>
    <w:p>
      <w:r>
        <w:rPr>
          <w:b/>
        </w:rPr>
        <w:t xml:space="preserve">DBB – Jugend-Minileitfaden – </w:t>
      </w:r>
      <w:r>
        <w:t>Besonders relevant: Abgrenzung nach Spiel-/Trainingserfahrung statt reinem Alter; Spielfähigkeit und allgemeintaktische Fertigkeiten; methodische Prinzipien im Minibasketball. https://basketball-bund.de/content/uploads/2022/07/DBB_Jugend_Minileitfaden.pdf</w:t>
      </w:r>
    </w:p>
    <w:p>
      <w:r>
        <w:rPr>
          <w:b/>
        </w:rPr>
        <w:t xml:space="preserve">FIBA/WABC – Mini-Basketball Coaches Manual – </w:t>
      </w:r>
      <w:r>
        <w:t>Besonders relevant: Coaching 8–9 vs. 10–12; motorische/koordinative Basis; Fundamentals; contested/non-contested balance; 3v3/4v4 und Skill-Level-Anpassung. https://assets.fiba.basketball/image/upload/documents-corporate-mini-basketball-mini-basketball-coaches-manual-eng.pdf</w:t>
      </w:r>
    </w:p>
    <w:p>
      <w:r>
        <w:rPr>
          <w:b/>
        </w:rPr>
        <w:t xml:space="preserve">DBB – Kinder- &amp; Minibasketball – </w:t>
      </w:r>
      <w:r>
        <w:t>Offizielle Einordnung von Minibasketball unter 12 Jahren und Kernziele. https://www.basketball-bund.de/jugend/kinder-und-minibasketball/</w:t>
      </w:r>
    </w:p>
    <w:p>
      <w:r>
        <w:rPr>
          <w:b/>
        </w:rPr>
        <w:t xml:space="preserve">DBB – Minitrainer:in-Zertifikat – </w:t>
      </w:r>
      <w:r>
        <w:t>Ausbildungsinhalte: Entwicklung des Kindes, Basketballspielen U8–U12, Koordinationstraining, kleine Spiele, Grundtechniken. https://www.basketball-bund.de/jugend/kinder-und-minibasketball/zertifikat/</w:t>
      </w:r>
    </w:p>
    <w:p>
      <w:r>
        <w:rPr>
          <w:b/>
        </w:rPr>
        <w:t xml:space="preserve">DBB – Miniregeln 2024 – </w:t>
      </w:r>
      <w:r>
        <w:t>U8 3v3; U10/U12 4v4; altersgerechte Spielbedingungen und reduzierte Regeln. https://www.basketball-bund.de/wp-content/uploads/sites/2/2024/07/DBB_Jugend_Miniregeln_2024.pdf</w:t>
      </w:r>
    </w:p>
    <w:p>
      <w:r>
        <w:rPr>
          <w:b/>
        </w:rPr>
        <w:t xml:space="preserve">DBB – Easybasket – </w:t>
      </w:r>
      <w:r>
        <w:t>Ergänzende Referenz für Körper-/Ballkontrolle sowie kognitive und soziale Fähigkeiten und spielerisches Entscheiden. https://www.basketball-bund.de/jugend/schule-ganztag-kindergarten/easybasket/</w:t>
      </w:r>
    </w:p>
    <w:p>
      <w:pPr>
        <w:pStyle w:val="Heading1"/>
      </w:pPr>
      <w:r>
        <w:t>16. Änderungsprotokoll</w:t>
      </w:r>
    </w:p>
    <w:p>
      <w:r>
        <w:t>Version 1.2 – Forschungsblock II: Alters-/Erfahrungsprogression U8–U12 ergänzt. Die Alterslogik wurde präzisiert: Kalenderalter dient als Kontext, Spiel-/Trainingserfahrung und Skill-Level bestimmen die konkrete Aufgabenpassung. U8/U10/U12-Profile und eine Kompetenzprogressionsmatrix wurden ergänzt. Datenmodell um Erfahrungsniveau und Spielnähe erweitert. Quellenbasis um aktuelle offizielle DBB-/FIBA/WABC-Seiten und Miniregeln konkretisiert.</w:t>
      </w:r>
    </w:p>
    <w:p>
      <w:r/>
    </w:p>
    <w:p>
      <w:pPr>
        <w:pStyle w:val="Heading1"/>
      </w:pPr>
      <w:r>
        <w:t>17. Forschungsblock III – Beobachtbare Kompetenzprogression U8–U12</w:t>
      </w:r>
    </w:p>
    <w:p>
      <w:r>
        <w:rPr>
          <w:b/>
        </w:rPr>
        <w:t xml:space="preserve">Status: </w:t>
      </w:r>
      <w:r>
        <w:t>Arbeitsstand v1.4. Dieser Block operationalisiert die bisher abstrakten Kompetenzen für die spätere Übungsrecherche und redaktionelle Prüfung.</w:t>
      </w:r>
    </w:p>
    <w:p>
      <w:r>
        <w:rPr>
          <w:b/>
        </w:rPr>
        <w:t xml:space="preserve">Wichtige methodische Abgrenzung: </w:t>
      </w:r>
      <w:r>
        <w:t>Die Altersbeschreibungen und „Beherrscht“-Kriterien in diesem Abschnitt sind überwiegend projektinterne, beobachtbare Arbeitskriterien. Sie sind keine offiziellen DBB-/FIBA-Leistungsnormen. Die zugrunde liegenden Entwicklungsprinzipien sind an DBB- und FIBA/WABC-Leitlinien sowie ergänzender Forschung ausgerichtet. Wo die Evidenz keine altersgenauen Benchmarks hergibt, wird dies ausdrücklich als operative Annahme gekennzeichnet.</w:t>
      </w:r>
    </w:p>
    <w:p>
      <w:pPr>
        <w:pStyle w:val="Heading2"/>
      </w:pPr>
      <w:r>
        <w:t>17.1 Einheitliches Modell für „Beherrscht“</w:t>
      </w:r>
    </w:p>
    <w:p>
      <w:r>
        <w:t>Eine Teilkompetenz gilt in der Datenbank erst dann als funktional beherrscht, wenn sie nicht nur isoliert gelingt, sondern unter einer definierten Anforderung wiederholt und in mindestens einem veränderten Kontext eingesetzt werden kann. Für die Übungsbewertung werden vier Beobachtungskriterien verwendet:</w:t>
      </w:r>
    </w:p>
    <w:tbl>
      <w:tblPr>
        <w:tblStyle w:val="TableGrid"/>
        <w:tblW w:type="auto" w:w="0"/>
        <w:jc w:val="center"/>
        <w:tblLook w:firstColumn="1" w:firstRow="1" w:lastColumn="0" w:lastRow="0" w:noHBand="0" w:noVBand="1" w:val="04A0"/>
      </w:tblPr>
      <w:tblGrid>
        <w:gridCol w:w="3324"/>
        <w:gridCol w:w="3324"/>
        <w:gridCol w:w="3324"/>
      </w:tblGrid>
      <w:tr>
        <w:tc>
          <w:tcPr>
            <w:tcW w:type="dxa" w:w="1728"/>
            <w:vAlign w:val="top"/>
            <w:shd w:fill="D9EAF7"/>
          </w:tcPr>
          <w:p>
            <w:pPr>
              <w:spacing w:after="0"/>
            </w:pPr>
            <w:r/>
            <w:r>
              <w:rPr>
                <w:b/>
                <w:sz w:val="17"/>
              </w:rPr>
              <w:t>Kriterium</w:t>
            </w:r>
          </w:p>
        </w:tc>
        <w:tc>
          <w:tcPr>
            <w:tcW w:type="dxa" w:w="3168"/>
            <w:vAlign w:val="top"/>
            <w:shd w:fill="D9EAF7"/>
          </w:tcPr>
          <w:p>
            <w:pPr>
              <w:spacing w:after="0"/>
            </w:pPr>
            <w:r/>
            <w:r>
              <w:rPr>
                <w:b/>
                <w:sz w:val="17"/>
              </w:rPr>
              <w:t>Frage bei der Beobachtung</w:t>
            </w:r>
          </w:p>
        </w:tc>
        <w:tc>
          <w:tcPr>
            <w:tcW w:type="dxa" w:w="5184"/>
            <w:vAlign w:val="top"/>
            <w:shd w:fill="D9EAF7"/>
          </w:tcPr>
          <w:p>
            <w:pPr>
              <w:spacing w:after="0"/>
            </w:pPr>
            <w:r/>
            <w:r>
              <w:rPr>
                <w:b/>
                <w:sz w:val="17"/>
              </w:rPr>
              <w:t>Mindestanforderung für „funktional beherrscht“</w:t>
            </w:r>
          </w:p>
        </w:tc>
      </w:tr>
      <w:tr>
        <w:tc>
          <w:tcPr>
            <w:tcW w:type="dxa" w:w="1728"/>
            <w:vAlign w:val="top"/>
          </w:tcPr>
          <w:p>
            <w:pPr>
              <w:spacing w:after="0"/>
            </w:pPr>
            <w:r/>
            <w:r>
              <w:rPr>
                <w:b w:val="0"/>
                <w:sz w:val="17"/>
              </w:rPr>
              <w:t>Ausführung</w:t>
            </w:r>
          </w:p>
        </w:tc>
        <w:tc>
          <w:tcPr>
            <w:tcW w:type="dxa" w:w="3168"/>
            <w:vAlign w:val="top"/>
          </w:tcPr>
          <w:p>
            <w:pPr>
              <w:spacing w:after="0"/>
            </w:pPr>
            <w:r/>
            <w:r>
              <w:rPr>
                <w:b w:val="0"/>
                <w:sz w:val="17"/>
              </w:rPr>
              <w:t>Kann die Bewegung/Handlung kontrolliert ausgeführt werden?</w:t>
            </w:r>
          </w:p>
        </w:tc>
        <w:tc>
          <w:tcPr>
            <w:tcW w:type="dxa" w:w="5184"/>
            <w:vAlign w:val="top"/>
          </w:tcPr>
          <w:p>
            <w:pPr>
              <w:spacing w:after="0"/>
            </w:pPr>
            <w:r/>
            <w:r>
              <w:rPr>
                <w:b w:val="0"/>
                <w:sz w:val="17"/>
              </w:rPr>
              <w:t>Die Kernaktion gelingt wiederholt ohne grundlegende technische Unterbrechung.</w:t>
            </w:r>
          </w:p>
        </w:tc>
      </w:tr>
      <w:tr>
        <w:tc>
          <w:tcPr>
            <w:tcW w:type="dxa" w:w="1728"/>
            <w:vAlign w:val="top"/>
          </w:tcPr>
          <w:p>
            <w:pPr>
              <w:spacing w:after="0"/>
            </w:pPr>
            <w:r/>
            <w:r>
              <w:rPr>
                <w:b w:val="0"/>
                <w:sz w:val="17"/>
              </w:rPr>
              <w:t>Adaptation</w:t>
            </w:r>
          </w:p>
        </w:tc>
        <w:tc>
          <w:tcPr>
            <w:tcW w:type="dxa" w:w="3168"/>
            <w:vAlign w:val="top"/>
          </w:tcPr>
          <w:p>
            <w:pPr>
              <w:spacing w:after="0"/>
            </w:pPr>
            <w:r/>
            <w:r>
              <w:rPr>
                <w:b w:val="0"/>
                <w:sz w:val="17"/>
              </w:rPr>
              <w:t>Kann die Handlung an Raum, Tempo, Richtung oder Ball verändert werden?</w:t>
            </w:r>
          </w:p>
        </w:tc>
        <w:tc>
          <w:tcPr>
            <w:tcW w:type="dxa" w:w="5184"/>
            <w:vAlign w:val="top"/>
          </w:tcPr>
          <w:p>
            <w:pPr>
              <w:spacing w:after="0"/>
            </w:pPr>
            <w:r/>
            <w:r>
              <w:rPr>
                <w:b w:val="0"/>
                <w:sz w:val="17"/>
              </w:rPr>
              <w:t>Die Handlung bleibt bei mindestens einer relevanten Variation funktionsfähig.</w:t>
            </w:r>
          </w:p>
        </w:tc>
      </w:tr>
      <w:tr>
        <w:tc>
          <w:tcPr>
            <w:tcW w:type="dxa" w:w="1728"/>
            <w:vAlign w:val="top"/>
          </w:tcPr>
          <w:p>
            <w:pPr>
              <w:spacing w:after="0"/>
            </w:pPr>
            <w:r/>
            <w:r>
              <w:rPr>
                <w:b w:val="0"/>
                <w:sz w:val="17"/>
              </w:rPr>
              <w:t>Wahrnehmung/Entscheidung</w:t>
            </w:r>
          </w:p>
        </w:tc>
        <w:tc>
          <w:tcPr>
            <w:tcW w:type="dxa" w:w="3168"/>
            <w:vAlign w:val="top"/>
          </w:tcPr>
          <w:p>
            <w:pPr>
              <w:spacing w:after="0"/>
            </w:pPr>
            <w:r/>
            <w:r>
              <w:rPr>
                <w:b w:val="0"/>
                <w:sz w:val="17"/>
              </w:rPr>
              <w:t>Reagiert der Spieler auf relevante Informationen?</w:t>
            </w:r>
          </w:p>
        </w:tc>
        <w:tc>
          <w:tcPr>
            <w:tcW w:type="dxa" w:w="5184"/>
            <w:vAlign w:val="top"/>
          </w:tcPr>
          <w:p>
            <w:pPr>
              <w:spacing w:after="0"/>
            </w:pPr>
            <w:r/>
            <w:r>
              <w:rPr>
                <w:b w:val="0"/>
                <w:sz w:val="17"/>
              </w:rPr>
              <w:t>Bei einer passenden Aufgabe wird die Handlung nicht nur vorgeplant, sondern auf einen Reiz/Mitspieler/Gegner angepasst.</w:t>
            </w:r>
          </w:p>
        </w:tc>
      </w:tr>
      <w:tr>
        <w:tc>
          <w:tcPr>
            <w:tcW w:type="dxa" w:w="1728"/>
            <w:vAlign w:val="top"/>
          </w:tcPr>
          <w:p>
            <w:pPr>
              <w:spacing w:after="0"/>
            </w:pPr>
            <w:r/>
            <w:r>
              <w:rPr>
                <w:b w:val="0"/>
                <w:sz w:val="17"/>
              </w:rPr>
              <w:t>Transfer</w:t>
            </w:r>
          </w:p>
        </w:tc>
        <w:tc>
          <w:tcPr>
            <w:tcW w:type="dxa" w:w="3168"/>
            <w:vAlign w:val="top"/>
          </w:tcPr>
          <w:p>
            <w:pPr>
              <w:spacing w:after="0"/>
            </w:pPr>
            <w:r/>
            <w:r>
              <w:rPr>
                <w:b w:val="0"/>
                <w:sz w:val="17"/>
              </w:rPr>
              <w:t>Funktioniert die Kompetenz in einer spielnäheren Situation?</w:t>
            </w:r>
          </w:p>
        </w:tc>
        <w:tc>
          <w:tcPr>
            <w:tcW w:type="dxa" w:w="5184"/>
            <w:vAlign w:val="top"/>
          </w:tcPr>
          <w:p>
            <w:pPr>
              <w:spacing w:after="0"/>
            </w:pPr>
            <w:r/>
            <w:r>
              <w:rPr>
                <w:b w:val="0"/>
                <w:sz w:val="17"/>
              </w:rPr>
              <w:t>Die Kompetenz zeigt sich mindestens in einer kleinen Spielform oder einer offenen Aufgabenvariante.</w:t>
            </w:r>
          </w:p>
        </w:tc>
      </w:tr>
    </w:tbl>
    <w:p/>
    <w:p>
      <w:r>
        <w:t>Für U8 ist der Transferanteil kleiner und stärker reduziert; für U10 und U12 steigt die Bedeutung von Variation, Wahrnehmung und Gegner-/Mitspielerinformation. Diese Progression entspricht der in den Quellen beschriebenen Entwicklung von allgemeiner Bewegung und Ballkontrolle hin zu Fundamentals, Antizipation/Choice und spielnaher Anwendung.</w:t>
      </w:r>
    </w:p>
    <w:p>
      <w:pPr>
        <w:pStyle w:val="Heading2"/>
      </w:pPr>
      <w:r>
        <w:t>17.2 Entwicklungsstufen pro Teilkompetenz</w:t>
      </w:r>
    </w:p>
    <w:tbl>
      <w:tblPr>
        <w:tblStyle w:val="TableGrid"/>
        <w:tblW w:type="auto" w:w="0"/>
        <w:jc w:val="center"/>
        <w:tblLook w:firstColumn="1" w:firstRow="1" w:lastColumn="0" w:lastRow="0" w:noHBand="0" w:noVBand="1" w:val="04A0"/>
      </w:tblPr>
      <w:tblGrid>
        <w:gridCol w:w="3324"/>
        <w:gridCol w:w="3324"/>
        <w:gridCol w:w="3324"/>
      </w:tblGrid>
      <w:tr>
        <w:tc>
          <w:tcPr>
            <w:tcW w:type="dxa" w:w="1800"/>
            <w:vAlign w:val="top"/>
            <w:shd w:fill="D9EAF7"/>
          </w:tcPr>
          <w:p>
            <w:pPr>
              <w:spacing w:after="0"/>
            </w:pPr>
            <w:r/>
            <w:r>
              <w:rPr>
                <w:b/>
                <w:sz w:val="17"/>
              </w:rPr>
              <w:t>Stufe</w:t>
            </w:r>
          </w:p>
        </w:tc>
        <w:tc>
          <w:tcPr>
            <w:tcW w:type="dxa" w:w="4320"/>
            <w:vAlign w:val="top"/>
            <w:shd w:fill="D9EAF7"/>
          </w:tcPr>
          <w:p>
            <w:pPr>
              <w:spacing w:after="0"/>
            </w:pPr>
            <w:r/>
            <w:r>
              <w:rPr>
                <w:b/>
                <w:sz w:val="17"/>
              </w:rPr>
              <w:t>Definition</w:t>
            </w:r>
          </w:p>
        </w:tc>
        <w:tc>
          <w:tcPr>
            <w:tcW w:type="dxa" w:w="3960"/>
            <w:vAlign w:val="top"/>
            <w:shd w:fill="D9EAF7"/>
          </w:tcPr>
          <w:p>
            <w:pPr>
              <w:spacing w:after="0"/>
            </w:pPr>
            <w:r/>
            <w:r>
              <w:rPr>
                <w:b/>
                <w:sz w:val="17"/>
              </w:rPr>
              <w:t>Typische Aufgabenbedingung</w:t>
            </w:r>
          </w:p>
        </w:tc>
      </w:tr>
      <w:tr>
        <w:tc>
          <w:tcPr>
            <w:tcW w:type="dxa" w:w="1800"/>
            <w:vAlign w:val="top"/>
          </w:tcPr>
          <w:p>
            <w:pPr>
              <w:spacing w:after="0"/>
            </w:pPr>
            <w:r/>
            <w:r>
              <w:rPr>
                <w:b w:val="0"/>
                <w:sz w:val="17"/>
              </w:rPr>
              <w:t>E1 – Entdecken</w:t>
            </w:r>
          </w:p>
        </w:tc>
        <w:tc>
          <w:tcPr>
            <w:tcW w:type="dxa" w:w="4320"/>
            <w:vAlign w:val="top"/>
          </w:tcPr>
          <w:p>
            <w:pPr>
              <w:spacing w:after="0"/>
            </w:pPr>
            <w:r/>
            <w:r>
              <w:rPr>
                <w:b w:val="0"/>
                <w:sz w:val="17"/>
              </w:rPr>
              <w:t>Spieler probiert eine Fertigkeit aus und kann sie mit Unterstützung ausführen.</w:t>
            </w:r>
          </w:p>
        </w:tc>
        <w:tc>
          <w:tcPr>
            <w:tcW w:type="dxa" w:w="3960"/>
            <w:vAlign w:val="top"/>
          </w:tcPr>
          <w:p>
            <w:pPr>
              <w:spacing w:after="0"/>
            </w:pPr>
            <w:r/>
            <w:r>
              <w:rPr>
                <w:b w:val="0"/>
                <w:sz w:val="17"/>
              </w:rPr>
              <w:t>frei, ohne Zeitdruck, ohne Gegner</w:t>
            </w:r>
          </w:p>
        </w:tc>
      </w:tr>
      <w:tr>
        <w:tc>
          <w:tcPr>
            <w:tcW w:type="dxa" w:w="1800"/>
            <w:vAlign w:val="top"/>
          </w:tcPr>
          <w:p>
            <w:pPr>
              <w:spacing w:after="0"/>
            </w:pPr>
            <w:r/>
            <w:r>
              <w:rPr>
                <w:b w:val="0"/>
                <w:sz w:val="17"/>
              </w:rPr>
              <w:t>E2 – Stabilisieren</w:t>
            </w:r>
          </w:p>
        </w:tc>
        <w:tc>
          <w:tcPr>
            <w:tcW w:type="dxa" w:w="4320"/>
            <w:vAlign w:val="top"/>
          </w:tcPr>
          <w:p>
            <w:pPr>
              <w:spacing w:after="0"/>
            </w:pPr>
            <w:r/>
            <w:r>
              <w:rPr>
                <w:b w:val="0"/>
                <w:sz w:val="17"/>
              </w:rPr>
              <w:t>Kernbewegung gelingt wiederholt in vorhersehbarer Umgebung.</w:t>
            </w:r>
          </w:p>
        </w:tc>
        <w:tc>
          <w:tcPr>
            <w:tcW w:type="dxa" w:w="3960"/>
            <w:vAlign w:val="top"/>
          </w:tcPr>
          <w:p>
            <w:pPr>
              <w:spacing w:after="0"/>
            </w:pPr>
            <w:r/>
            <w:r>
              <w:rPr>
                <w:b w:val="0"/>
                <w:sz w:val="17"/>
              </w:rPr>
              <w:t>fester Ablauf, geringe Komplexität</w:t>
            </w:r>
          </w:p>
        </w:tc>
      </w:tr>
      <w:tr>
        <w:tc>
          <w:tcPr>
            <w:tcW w:type="dxa" w:w="1800"/>
            <w:vAlign w:val="top"/>
          </w:tcPr>
          <w:p>
            <w:pPr>
              <w:spacing w:after="0"/>
            </w:pPr>
            <w:r/>
            <w:r>
              <w:rPr>
                <w:b w:val="0"/>
                <w:sz w:val="17"/>
              </w:rPr>
              <w:t>E3 – Variieren</w:t>
            </w:r>
          </w:p>
        </w:tc>
        <w:tc>
          <w:tcPr>
            <w:tcW w:type="dxa" w:w="4320"/>
            <w:vAlign w:val="top"/>
          </w:tcPr>
          <w:p>
            <w:pPr>
              <w:spacing w:after="0"/>
            </w:pPr>
            <w:r/>
            <w:r>
              <w:rPr>
                <w:b w:val="0"/>
                <w:sz w:val="17"/>
              </w:rPr>
              <w:t>Spieler passt die Fertigkeit an Reiz, Tempo, Richtung oder Ballposition an.</w:t>
            </w:r>
          </w:p>
        </w:tc>
        <w:tc>
          <w:tcPr>
            <w:tcW w:type="dxa" w:w="3960"/>
            <w:vAlign w:val="top"/>
          </w:tcPr>
          <w:p>
            <w:pPr>
              <w:spacing w:after="0"/>
            </w:pPr>
            <w:r/>
            <w:r>
              <w:rPr>
                <w:b w:val="0"/>
                <w:sz w:val="17"/>
              </w:rPr>
              <w:t>Signal, Bewegung, einfache Auswahl</w:t>
            </w:r>
          </w:p>
        </w:tc>
      </w:tr>
      <w:tr>
        <w:tc>
          <w:tcPr>
            <w:tcW w:type="dxa" w:w="1800"/>
            <w:vAlign w:val="top"/>
          </w:tcPr>
          <w:p>
            <w:pPr>
              <w:spacing w:after="0"/>
            </w:pPr>
            <w:r/>
            <w:r>
              <w:rPr>
                <w:b w:val="0"/>
                <w:sz w:val="17"/>
              </w:rPr>
              <w:t>E4 – Anwenden</w:t>
            </w:r>
          </w:p>
        </w:tc>
        <w:tc>
          <w:tcPr>
            <w:tcW w:type="dxa" w:w="4320"/>
            <w:vAlign w:val="top"/>
          </w:tcPr>
          <w:p>
            <w:pPr>
              <w:spacing w:after="0"/>
            </w:pPr>
            <w:r/>
            <w:r>
              <w:rPr>
                <w:b w:val="0"/>
                <w:sz w:val="17"/>
              </w:rPr>
              <w:t>Spieler setzt die Fertigkeit unter Mitspieler-/Gegnerinformation zielgerichtet ein.</w:t>
            </w:r>
          </w:p>
        </w:tc>
        <w:tc>
          <w:tcPr>
            <w:tcW w:type="dxa" w:w="3960"/>
            <w:vAlign w:val="top"/>
          </w:tcPr>
          <w:p>
            <w:pPr>
              <w:spacing w:after="0"/>
            </w:pPr>
            <w:r/>
            <w:r>
              <w:rPr>
                <w:b w:val="0"/>
                <w:sz w:val="17"/>
              </w:rPr>
              <w:t>1v1, 2v1, kleine Spielform</w:t>
            </w:r>
          </w:p>
        </w:tc>
      </w:tr>
      <w:tr>
        <w:tc>
          <w:tcPr>
            <w:tcW w:type="dxa" w:w="1800"/>
            <w:vAlign w:val="top"/>
          </w:tcPr>
          <w:p>
            <w:pPr>
              <w:spacing w:after="0"/>
            </w:pPr>
            <w:r/>
            <w:r>
              <w:rPr>
                <w:b w:val="0"/>
                <w:sz w:val="17"/>
              </w:rPr>
              <w:t>E5 – Transferieren</w:t>
            </w:r>
          </w:p>
        </w:tc>
        <w:tc>
          <w:tcPr>
            <w:tcW w:type="dxa" w:w="4320"/>
            <w:vAlign w:val="top"/>
          </w:tcPr>
          <w:p>
            <w:pPr>
              <w:spacing w:after="0"/>
            </w:pPr>
            <w:r/>
            <w:r>
              <w:rPr>
                <w:b w:val="0"/>
                <w:sz w:val="17"/>
              </w:rPr>
              <w:t>Kompetenz erscheint flexibel und wiederholt in wechselnden Spielsituationen.</w:t>
            </w:r>
          </w:p>
        </w:tc>
        <w:tc>
          <w:tcPr>
            <w:tcW w:type="dxa" w:w="3960"/>
            <w:vAlign w:val="top"/>
          </w:tcPr>
          <w:p>
            <w:pPr>
              <w:spacing w:after="0"/>
            </w:pPr>
            <w:r/>
            <w:r>
              <w:rPr>
                <w:b w:val="0"/>
                <w:sz w:val="17"/>
              </w:rPr>
              <w:t>offene kleine Spielform / variable Bedingungen</w:t>
            </w:r>
          </w:p>
        </w:tc>
      </w:tr>
    </w:tbl>
    <w:p/>
    <w:p>
      <w:pPr>
        <w:pStyle w:val="Heading2"/>
      </w:pPr>
      <w:r>
        <w:t>T1 – Ballhandling</w:t>
      </w:r>
    </w:p>
    <w:p>
      <w:r>
        <w:t>Teilkompetenzen: Ballkontrolle in Ruhe; Dribbling in Bewegung; Beidhändigkeit; Handwechsel; Richtungs-/Tempowechsel; Ballschutz &amp; Blick vom Ball.</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Grundlegende Ballkontrolle; prellen, fangen und transportieren; einfache Dribbelbewegungen mit häufigem Blick zum Ball. Ziel ist sichere Bewegung, nicht Geschwindigkeit.</w:t>
            </w:r>
          </w:p>
        </w:tc>
        <w:tc>
          <w:tcPr>
            <w:tcW w:type="dxa" w:w="2016"/>
            <w:vAlign w:val="top"/>
          </w:tcPr>
          <w:p>
            <w:pPr>
              <w:spacing w:after="0"/>
            </w:pPr>
            <w:r/>
            <w:r>
              <w:rPr>
                <w:b w:val="0"/>
                <w:sz w:val="15"/>
              </w:rPr>
              <w:t>Ballkontrolle, Adaptation an Reiz, Blickverhalten, Druckresistenz</w:t>
            </w:r>
          </w:p>
        </w:tc>
      </w:tr>
      <w:tr>
        <w:tc>
          <w:tcPr>
            <w:tcW w:type="dxa" w:w="1008"/>
            <w:vAlign w:val="top"/>
          </w:tcPr>
          <w:p>
            <w:pPr>
              <w:spacing w:after="0"/>
            </w:pPr>
            <w:r/>
            <w:r>
              <w:rPr>
                <w:b w:val="0"/>
                <w:sz w:val="15"/>
              </w:rPr>
              <w:t>U10</w:t>
            </w:r>
          </w:p>
        </w:tc>
        <w:tc>
          <w:tcPr>
            <w:tcW w:type="dxa" w:w="7488"/>
            <w:vAlign w:val="top"/>
          </w:tcPr>
          <w:p>
            <w:pPr>
              <w:spacing w:after="0"/>
            </w:pPr>
            <w:r/>
            <w:r>
              <w:rPr>
                <w:b w:val="0"/>
                <w:sz w:val="15"/>
              </w:rPr>
              <w:t>Kontrolliertes Dribbling rechts/links in Bewegung; einfache Hand-/Richtungswechsel; Blick kann zeitweise nach vorne gehen; Ball bleibt auch bei Tempowechseln kontrollierbar.</w:t>
            </w:r>
          </w:p>
        </w:tc>
        <w:tc>
          <w:tcPr>
            <w:tcW w:type="dxa" w:w="2016"/>
            <w:vAlign w:val="top"/>
          </w:tcPr>
          <w:p>
            <w:pPr>
              <w:spacing w:after="0"/>
            </w:pPr>
            <w:r/>
            <w:r>
              <w:rPr>
                <w:b w:val="0"/>
                <w:sz w:val="15"/>
              </w:rPr>
              <w:t>Ballkontrolle, Adaptation an Reiz, Blickverhalten, Druckresistenz</w:t>
            </w:r>
          </w:p>
        </w:tc>
      </w:tr>
      <w:tr>
        <w:tc>
          <w:tcPr>
            <w:tcW w:type="dxa" w:w="1008"/>
            <w:vAlign w:val="top"/>
          </w:tcPr>
          <w:p>
            <w:pPr>
              <w:spacing w:after="0"/>
            </w:pPr>
            <w:r/>
            <w:r>
              <w:rPr>
                <w:b w:val="0"/>
                <w:sz w:val="15"/>
              </w:rPr>
              <w:t>U12</w:t>
            </w:r>
          </w:p>
        </w:tc>
        <w:tc>
          <w:tcPr>
            <w:tcW w:type="dxa" w:w="7488"/>
            <w:vAlign w:val="top"/>
          </w:tcPr>
          <w:p>
            <w:pPr>
              <w:spacing w:after="0"/>
            </w:pPr>
            <w:r/>
            <w:r>
              <w:rPr>
                <w:b w:val="0"/>
                <w:sz w:val="15"/>
              </w:rPr>
              <w:t>Beidseitig einsetzbares Dribbling; Richtungs- und Tempowechsel mit Raum-/Gegnerinformation; Ball wird aktiv geschützt; Blick häufiger vom Ball gelöst; Dribbling dient zunehmend dem Erzeugen eines Vorteils.</w:t>
            </w:r>
          </w:p>
        </w:tc>
        <w:tc>
          <w:tcPr>
            <w:tcW w:type="dxa" w:w="2016"/>
            <w:vAlign w:val="top"/>
          </w:tcPr>
          <w:p>
            <w:pPr>
              <w:spacing w:after="0"/>
            </w:pPr>
            <w:r/>
            <w:r>
              <w:rPr>
                <w:b w:val="0"/>
                <w:sz w:val="15"/>
              </w:rPr>
              <w:t>Ballkontrolle, Adaptation an Reiz, Blickverhalten, Druckresistenz</w:t>
            </w:r>
          </w:p>
        </w:tc>
      </w:tr>
    </w:tbl>
    <w:p/>
    <w:p>
      <w:pPr>
        <w:pStyle w:val="Heading2"/>
      </w:pPr>
      <w:r>
        <w:t>T2 – Passen &amp; Fangen</w:t>
      </w:r>
    </w:p>
    <w:p>
      <w:r>
        <w:t>Teilkompetenzen: Sicheres Fangen; Passgenauigkeit; Passhärte/-winkel; Passen in Bewegung; Pass nach Dribbling; Pass unter Druck.</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Ball sicher fangen/abgeben und auf kurze Distanz in Richtung Mitspieler spielen; einfache Passrichtung erkennen.</w:t>
            </w:r>
          </w:p>
        </w:tc>
        <w:tc>
          <w:tcPr>
            <w:tcW w:type="dxa" w:w="2016"/>
            <w:vAlign w:val="top"/>
          </w:tcPr>
          <w:p>
            <w:pPr>
              <w:spacing w:after="0"/>
            </w:pPr>
            <w:r/>
            <w:r>
              <w:rPr>
                <w:b w:val="0"/>
                <w:sz w:val="15"/>
              </w:rPr>
              <w:t>Genauigkeit, Timing, Passwahl, Fangen unter Bewegung</w:t>
            </w:r>
          </w:p>
        </w:tc>
      </w:tr>
      <w:tr>
        <w:tc>
          <w:tcPr>
            <w:tcW w:type="dxa" w:w="1008"/>
            <w:vAlign w:val="top"/>
          </w:tcPr>
          <w:p>
            <w:pPr>
              <w:spacing w:after="0"/>
            </w:pPr>
            <w:r/>
            <w:r>
              <w:rPr>
                <w:b w:val="0"/>
                <w:sz w:val="15"/>
              </w:rPr>
              <w:t>U10</w:t>
            </w:r>
          </w:p>
        </w:tc>
        <w:tc>
          <w:tcPr>
            <w:tcW w:type="dxa" w:w="7488"/>
            <w:vAlign w:val="top"/>
          </w:tcPr>
          <w:p>
            <w:pPr>
              <w:spacing w:after="0"/>
            </w:pPr>
            <w:r/>
            <w:r>
              <w:rPr>
                <w:b w:val="0"/>
                <w:sz w:val="15"/>
              </w:rPr>
              <w:t>Brust-/Boden-/Überkopfpass funktional einsetzen; in Bewegung passen und fangen; Passziel und Passstärke anpassen.</w:t>
            </w:r>
          </w:p>
        </w:tc>
        <w:tc>
          <w:tcPr>
            <w:tcW w:type="dxa" w:w="2016"/>
            <w:vAlign w:val="top"/>
          </w:tcPr>
          <w:p>
            <w:pPr>
              <w:spacing w:after="0"/>
            </w:pPr>
            <w:r/>
            <w:r>
              <w:rPr>
                <w:b w:val="0"/>
                <w:sz w:val="15"/>
              </w:rPr>
              <w:t>Genauigkeit, Timing, Passwahl, Fangen unter Bewegung</w:t>
            </w:r>
          </w:p>
        </w:tc>
      </w:tr>
      <w:tr>
        <w:tc>
          <w:tcPr>
            <w:tcW w:type="dxa" w:w="1008"/>
            <w:vAlign w:val="top"/>
          </w:tcPr>
          <w:p>
            <w:pPr>
              <w:spacing w:after="0"/>
            </w:pPr>
            <w:r/>
            <w:r>
              <w:rPr>
                <w:b w:val="0"/>
                <w:sz w:val="15"/>
              </w:rPr>
              <w:t>U12</w:t>
            </w:r>
          </w:p>
        </w:tc>
        <w:tc>
          <w:tcPr>
            <w:tcW w:type="dxa" w:w="7488"/>
            <w:vAlign w:val="top"/>
          </w:tcPr>
          <w:p>
            <w:pPr>
              <w:spacing w:after="0"/>
            </w:pPr>
            <w:r/>
            <w:r>
              <w:rPr>
                <w:b w:val="0"/>
                <w:sz w:val="15"/>
              </w:rPr>
              <w:t>Passarten situationsgerecht wählen; Pass in Laufweg bzw. in offene Räume; nach Dribbling passen; Pass unter leichtem Gegnerdruck und mit Blick auf mehrere Optionen.</w:t>
            </w:r>
          </w:p>
        </w:tc>
        <w:tc>
          <w:tcPr>
            <w:tcW w:type="dxa" w:w="2016"/>
            <w:vAlign w:val="top"/>
          </w:tcPr>
          <w:p>
            <w:pPr>
              <w:spacing w:after="0"/>
            </w:pPr>
            <w:r/>
            <w:r>
              <w:rPr>
                <w:b w:val="0"/>
                <w:sz w:val="15"/>
              </w:rPr>
              <w:t>Genauigkeit, Timing, Passwahl, Fangen unter Bewegung</w:t>
            </w:r>
          </w:p>
        </w:tc>
      </w:tr>
    </w:tbl>
    <w:p/>
    <w:p>
      <w:pPr>
        <w:pStyle w:val="Heading2"/>
      </w:pPr>
      <w:r>
        <w:t>T3 – Werfen &amp; Abschluss</w:t>
      </w:r>
    </w:p>
    <w:p>
      <w:r>
        <w:t>Teilkompetenzen: Wurfgrundlage; Wurf aus kurzer Distanz; Catch-and-Shoot; Wurf nach Dribbling; Layup rechts/links; Abschluss unter Druck; Wurf-/Drive-/Passwahl.</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Korb und Ball zielgerichtet anwählen; beidhändiges/situationsangepasstes Werfen ist zunächst erlaubt; Layup-Grundidee und einfache Abschlussbewegung entwickeln.</w:t>
            </w:r>
          </w:p>
        </w:tc>
        <w:tc>
          <w:tcPr>
            <w:tcW w:type="dxa" w:w="2016"/>
            <w:vAlign w:val="top"/>
          </w:tcPr>
          <w:p>
            <w:pPr>
              <w:spacing w:after="0"/>
            </w:pPr>
            <w:r/>
            <w:r>
              <w:rPr>
                <w:b w:val="0"/>
                <w:sz w:val="15"/>
              </w:rPr>
              <w:t>Zielgenauigkeit, Balance, Beidseitigkeit, Entscheidung</w:t>
            </w:r>
          </w:p>
        </w:tc>
      </w:tr>
      <w:tr>
        <w:tc>
          <w:tcPr>
            <w:tcW w:type="dxa" w:w="1008"/>
            <w:vAlign w:val="top"/>
          </w:tcPr>
          <w:p>
            <w:pPr>
              <w:spacing w:after="0"/>
            </w:pPr>
            <w:r/>
            <w:r>
              <w:rPr>
                <w:b w:val="0"/>
                <w:sz w:val="15"/>
              </w:rPr>
              <w:t>U10</w:t>
            </w:r>
          </w:p>
        </w:tc>
        <w:tc>
          <w:tcPr>
            <w:tcW w:type="dxa" w:w="7488"/>
            <w:vAlign w:val="top"/>
          </w:tcPr>
          <w:p>
            <w:pPr>
              <w:spacing w:after="0"/>
            </w:pPr>
            <w:r/>
            <w:r>
              <w:rPr>
                <w:b w:val="0"/>
                <w:sz w:val="15"/>
              </w:rPr>
              <w:t>Stabilere Wurfgrundlage aus kurzer/mittlerer Distanz; rechts/links abschließen; einfache Wurfsituation nach Pass oder Dribbling.</w:t>
            </w:r>
          </w:p>
        </w:tc>
        <w:tc>
          <w:tcPr>
            <w:tcW w:type="dxa" w:w="2016"/>
            <w:vAlign w:val="top"/>
          </w:tcPr>
          <w:p>
            <w:pPr>
              <w:spacing w:after="0"/>
            </w:pPr>
            <w:r/>
            <w:r>
              <w:rPr>
                <w:b w:val="0"/>
                <w:sz w:val="15"/>
              </w:rPr>
              <w:t>Zielgenauigkeit, Balance, Beidseitigkeit, Entscheidung</w:t>
            </w:r>
          </w:p>
        </w:tc>
      </w:tr>
      <w:tr>
        <w:tc>
          <w:tcPr>
            <w:tcW w:type="dxa" w:w="1008"/>
            <w:vAlign w:val="top"/>
          </w:tcPr>
          <w:p>
            <w:pPr>
              <w:spacing w:after="0"/>
            </w:pPr>
            <w:r/>
            <w:r>
              <w:rPr>
                <w:b w:val="0"/>
                <w:sz w:val="15"/>
              </w:rPr>
              <w:t>U12</w:t>
            </w:r>
          </w:p>
        </w:tc>
        <w:tc>
          <w:tcPr>
            <w:tcW w:type="dxa" w:w="7488"/>
            <w:vAlign w:val="top"/>
          </w:tcPr>
          <w:p>
            <w:pPr>
              <w:spacing w:after="0"/>
            </w:pPr>
            <w:r/>
            <w:r>
              <w:rPr>
                <w:b w:val="0"/>
                <w:sz w:val="15"/>
              </w:rPr>
              <w:t>Wurf und Layup zunehmend reproduzierbar; Abschluss nach Bewegung und gegen begrenzten Druck; Spieler erkennt einfache Wahl zwischen Wurf, Drive und Pass.</w:t>
            </w:r>
          </w:p>
        </w:tc>
        <w:tc>
          <w:tcPr>
            <w:tcW w:type="dxa" w:w="2016"/>
            <w:vAlign w:val="top"/>
          </w:tcPr>
          <w:p>
            <w:pPr>
              <w:spacing w:after="0"/>
            </w:pPr>
            <w:r/>
            <w:r>
              <w:rPr>
                <w:b w:val="0"/>
                <w:sz w:val="15"/>
              </w:rPr>
              <w:t>Zielgenauigkeit, Balance, Beidseitigkeit, Entscheidung</w:t>
            </w:r>
          </w:p>
        </w:tc>
      </w:tr>
    </w:tbl>
    <w:p/>
    <w:p>
      <w:pPr>
        <w:pStyle w:val="Heading2"/>
      </w:pPr>
      <w:r>
        <w:t>T4 – Fußarbeit</w:t>
      </w:r>
    </w:p>
    <w:p>
      <w:r>
        <w:t>Teilkompetenzen: Starten/Stoppen; Jump Stop; 1-2 Stop; Pivot; Richtungswechsel; Beschleunigen/Abbremsen; Closeout-Fußarbeit.</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Sicher starten, stoppen und die Körperrichtung verändern; stabile Landungen; einfache Drehung/Pivot-Idee.</w:t>
            </w:r>
          </w:p>
        </w:tc>
        <w:tc>
          <w:tcPr>
            <w:tcW w:type="dxa" w:w="2016"/>
            <w:vAlign w:val="top"/>
          </w:tcPr>
          <w:p>
            <w:pPr>
              <w:spacing w:after="0"/>
            </w:pPr>
            <w:r/>
            <w:r>
              <w:rPr>
                <w:b w:val="0"/>
                <w:sz w:val="15"/>
              </w:rPr>
              <w:t>Stabilität, Körperschwerpunkt, Richtungswechsel, Anwendung</w:t>
            </w:r>
          </w:p>
        </w:tc>
      </w:tr>
      <w:tr>
        <w:tc>
          <w:tcPr>
            <w:tcW w:type="dxa" w:w="1008"/>
            <w:vAlign w:val="top"/>
          </w:tcPr>
          <w:p>
            <w:pPr>
              <w:spacing w:after="0"/>
            </w:pPr>
            <w:r/>
            <w:r>
              <w:rPr>
                <w:b w:val="0"/>
                <w:sz w:val="15"/>
              </w:rPr>
              <w:t>U10</w:t>
            </w:r>
          </w:p>
        </w:tc>
        <w:tc>
          <w:tcPr>
            <w:tcW w:type="dxa" w:w="7488"/>
            <w:vAlign w:val="top"/>
          </w:tcPr>
          <w:p>
            <w:pPr>
              <w:spacing w:after="0"/>
            </w:pPr>
            <w:r/>
            <w:r>
              <w:rPr>
                <w:b w:val="0"/>
                <w:sz w:val="15"/>
              </w:rPr>
              <w:t>Stops und Pivot unter Ballbesitz sicherer; Richtungswechsel mit Körperkontrolle; einfache Anfahrbewegungen mit/ohne Ball.</w:t>
            </w:r>
          </w:p>
        </w:tc>
        <w:tc>
          <w:tcPr>
            <w:tcW w:type="dxa" w:w="2016"/>
            <w:vAlign w:val="top"/>
          </w:tcPr>
          <w:p>
            <w:pPr>
              <w:spacing w:after="0"/>
            </w:pPr>
            <w:r/>
            <w:r>
              <w:rPr>
                <w:b w:val="0"/>
                <w:sz w:val="15"/>
              </w:rPr>
              <w:t>Stabilität, Körperschwerpunkt, Richtungswechsel, Anwendung</w:t>
            </w:r>
          </w:p>
        </w:tc>
      </w:tr>
      <w:tr>
        <w:tc>
          <w:tcPr>
            <w:tcW w:type="dxa" w:w="1008"/>
            <w:vAlign w:val="top"/>
          </w:tcPr>
          <w:p>
            <w:pPr>
              <w:spacing w:after="0"/>
            </w:pPr>
            <w:r/>
            <w:r>
              <w:rPr>
                <w:b w:val="0"/>
                <w:sz w:val="15"/>
              </w:rPr>
              <w:t>U12</w:t>
            </w:r>
          </w:p>
        </w:tc>
        <w:tc>
          <w:tcPr>
            <w:tcW w:type="dxa" w:w="7488"/>
            <w:vAlign w:val="top"/>
          </w:tcPr>
          <w:p>
            <w:pPr>
              <w:spacing w:after="0"/>
            </w:pPr>
            <w:r/>
            <w:r>
              <w:rPr>
                <w:b w:val="0"/>
                <w:sz w:val="15"/>
              </w:rPr>
              <w:t>Fußarbeit unterstützt Angriffs- und Verteidigungsaktionen; Stop/Pivot/Antritt unter Zeit- und Gegnerinformation; Closeout-Grundbewegung kontrolliert.</w:t>
            </w:r>
          </w:p>
        </w:tc>
        <w:tc>
          <w:tcPr>
            <w:tcW w:type="dxa" w:w="2016"/>
            <w:vAlign w:val="top"/>
          </w:tcPr>
          <w:p>
            <w:pPr>
              <w:spacing w:after="0"/>
            </w:pPr>
            <w:r/>
            <w:r>
              <w:rPr>
                <w:b w:val="0"/>
                <w:sz w:val="15"/>
              </w:rPr>
              <w:t>Stabilität, Körperschwerpunkt, Richtungswechsel, Anwendung</w:t>
            </w:r>
          </w:p>
        </w:tc>
      </w:tr>
    </w:tbl>
    <w:p/>
    <w:p>
      <w:pPr>
        <w:pStyle w:val="Heading2"/>
      </w:pPr>
      <w:r>
        <w:t>T5 – Individualverteidigung</w:t>
      </w:r>
    </w:p>
    <w:p>
      <w:r>
        <w:t>Teilkompetenzen: Grundposition; Laterales Bewegen; Abstand; Closeout; Drive verhindern; Help/Recover.</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Grundposition, Blick auf Spieler und Ball, einfache seitliche Bewegung; Defense als Aufgabe „zwischen Ball und Korb bleiben“ verstehen.</w:t>
            </w:r>
          </w:p>
        </w:tc>
        <w:tc>
          <w:tcPr>
            <w:tcW w:type="dxa" w:w="2016"/>
            <w:vAlign w:val="top"/>
          </w:tcPr>
          <w:p>
            <w:pPr>
              <w:spacing w:after="0"/>
            </w:pPr>
            <w:r/>
            <w:r>
              <w:rPr>
                <w:b w:val="0"/>
                <w:sz w:val="15"/>
              </w:rPr>
              <w:t>Position, Balance, Wahrnehmung, Entscheidung</w:t>
            </w:r>
          </w:p>
        </w:tc>
      </w:tr>
      <w:tr>
        <w:tc>
          <w:tcPr>
            <w:tcW w:type="dxa" w:w="1008"/>
            <w:vAlign w:val="top"/>
          </w:tcPr>
          <w:p>
            <w:pPr>
              <w:spacing w:after="0"/>
            </w:pPr>
            <w:r/>
            <w:r>
              <w:rPr>
                <w:b w:val="0"/>
                <w:sz w:val="15"/>
              </w:rPr>
              <w:t>U10</w:t>
            </w:r>
          </w:p>
        </w:tc>
        <w:tc>
          <w:tcPr>
            <w:tcW w:type="dxa" w:w="7488"/>
            <w:vAlign w:val="top"/>
          </w:tcPr>
          <w:p>
            <w:pPr>
              <w:spacing w:after="0"/>
            </w:pPr>
            <w:r/>
            <w:r>
              <w:rPr>
                <w:b w:val="0"/>
                <w:sz w:val="15"/>
              </w:rPr>
              <w:t>Defensive Position in Bewegung halten; einfachen Drive begleiten; Distanz kontrollieren; erste Help-/Recover-Idee.</w:t>
            </w:r>
          </w:p>
        </w:tc>
        <w:tc>
          <w:tcPr>
            <w:tcW w:type="dxa" w:w="2016"/>
            <w:vAlign w:val="top"/>
          </w:tcPr>
          <w:p>
            <w:pPr>
              <w:spacing w:after="0"/>
            </w:pPr>
            <w:r/>
            <w:r>
              <w:rPr>
                <w:b w:val="0"/>
                <w:sz w:val="15"/>
              </w:rPr>
              <w:t>Position, Balance, Wahrnehmung, Entscheidung</w:t>
            </w:r>
          </w:p>
        </w:tc>
      </w:tr>
      <w:tr>
        <w:tc>
          <w:tcPr>
            <w:tcW w:type="dxa" w:w="1008"/>
            <w:vAlign w:val="top"/>
          </w:tcPr>
          <w:p>
            <w:pPr>
              <w:spacing w:after="0"/>
            </w:pPr>
            <w:r/>
            <w:r>
              <w:rPr>
                <w:b w:val="0"/>
                <w:sz w:val="15"/>
              </w:rPr>
              <w:t>U12</w:t>
            </w:r>
          </w:p>
        </w:tc>
        <w:tc>
          <w:tcPr>
            <w:tcW w:type="dxa" w:w="7488"/>
            <w:vAlign w:val="top"/>
          </w:tcPr>
          <w:p>
            <w:pPr>
              <w:spacing w:after="0"/>
            </w:pPr>
            <w:r/>
            <w:r>
              <w:rPr>
                <w:b w:val="0"/>
                <w:sz w:val="15"/>
              </w:rPr>
              <w:t>Angreiferbewegung lesen; Drive kontrolliert beeinflussen; Closeout mit Balance; Help und Recover in 1v1/2v2-Grundlagen.</w:t>
            </w:r>
          </w:p>
        </w:tc>
        <w:tc>
          <w:tcPr>
            <w:tcW w:type="dxa" w:w="2016"/>
            <w:vAlign w:val="top"/>
          </w:tcPr>
          <w:p>
            <w:pPr>
              <w:spacing w:after="0"/>
            </w:pPr>
            <w:r/>
            <w:r>
              <w:rPr>
                <w:b w:val="0"/>
                <w:sz w:val="15"/>
              </w:rPr>
              <w:t>Position, Balance, Wahrnehmung, Entscheidung</w:t>
            </w:r>
          </w:p>
        </w:tc>
      </w:tr>
    </w:tbl>
    <w:p/>
    <w:p>
      <w:pPr>
        <w:pStyle w:val="Heading2"/>
      </w:pPr>
      <w:r>
        <w:t>T6 – Rebounding</w:t>
      </w:r>
    </w:p>
    <w:p>
      <w:r>
        <w:t>Teilkompetenzen: Ballflug; Position; Box Out; Ball sichern; Outlet; Transition.</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Ballflug anschauen, zum Ball bewegen und Ball nach dem Abpraller sichern.</w:t>
            </w:r>
          </w:p>
        </w:tc>
        <w:tc>
          <w:tcPr>
            <w:tcW w:type="dxa" w:w="2016"/>
            <w:vAlign w:val="top"/>
          </w:tcPr>
          <w:p>
            <w:pPr>
              <w:spacing w:after="0"/>
            </w:pPr>
            <w:r/>
            <w:r>
              <w:rPr>
                <w:b w:val="0"/>
                <w:sz w:val="15"/>
              </w:rPr>
              <w:t>Position, Ballkontrolle, Kontakt, Anschlussaktion</w:t>
            </w:r>
          </w:p>
        </w:tc>
      </w:tr>
      <w:tr>
        <w:tc>
          <w:tcPr>
            <w:tcW w:type="dxa" w:w="1008"/>
            <w:vAlign w:val="top"/>
          </w:tcPr>
          <w:p>
            <w:pPr>
              <w:spacing w:after="0"/>
            </w:pPr>
            <w:r/>
            <w:r>
              <w:rPr>
                <w:b w:val="0"/>
                <w:sz w:val="15"/>
              </w:rPr>
              <w:t>U10</w:t>
            </w:r>
          </w:p>
        </w:tc>
        <w:tc>
          <w:tcPr>
            <w:tcW w:type="dxa" w:w="7488"/>
            <w:vAlign w:val="top"/>
          </w:tcPr>
          <w:p>
            <w:pPr>
              <w:spacing w:after="0"/>
            </w:pPr>
            <w:r/>
            <w:r>
              <w:rPr>
                <w:b w:val="0"/>
                <w:sz w:val="15"/>
              </w:rPr>
              <w:t>Einfache Reboundposition herstellen; Kontakt aufnehmen; Ball sichern und Anschlussaktion spielen.</w:t>
            </w:r>
          </w:p>
        </w:tc>
        <w:tc>
          <w:tcPr>
            <w:tcW w:type="dxa" w:w="2016"/>
            <w:vAlign w:val="top"/>
          </w:tcPr>
          <w:p>
            <w:pPr>
              <w:spacing w:after="0"/>
            </w:pPr>
            <w:r/>
            <w:r>
              <w:rPr>
                <w:b w:val="0"/>
                <w:sz w:val="15"/>
              </w:rPr>
              <w:t>Position, Ballkontrolle, Kontakt, Anschlussaktion</w:t>
            </w:r>
          </w:p>
        </w:tc>
      </w:tr>
      <w:tr>
        <w:tc>
          <w:tcPr>
            <w:tcW w:type="dxa" w:w="1008"/>
            <w:vAlign w:val="top"/>
          </w:tcPr>
          <w:p>
            <w:pPr>
              <w:spacing w:after="0"/>
            </w:pPr>
            <w:r/>
            <w:r>
              <w:rPr>
                <w:b w:val="0"/>
                <w:sz w:val="15"/>
              </w:rPr>
              <w:t>U12</w:t>
            </w:r>
          </w:p>
        </w:tc>
        <w:tc>
          <w:tcPr>
            <w:tcW w:type="dxa" w:w="7488"/>
            <w:vAlign w:val="top"/>
          </w:tcPr>
          <w:p>
            <w:pPr>
              <w:spacing w:after="0"/>
            </w:pPr>
            <w:r/>
            <w:r>
              <w:rPr>
                <w:b w:val="0"/>
                <w:sz w:val="15"/>
              </w:rPr>
              <w:t>Box Out bewusst einsetzen; Ballflug und Gegnerposition verbinden; Rebound sicher sichern und schnelle Anschlussentscheidung treffen.</w:t>
            </w:r>
          </w:p>
        </w:tc>
        <w:tc>
          <w:tcPr>
            <w:tcW w:type="dxa" w:w="2016"/>
            <w:vAlign w:val="top"/>
          </w:tcPr>
          <w:p>
            <w:pPr>
              <w:spacing w:after="0"/>
            </w:pPr>
            <w:r/>
            <w:r>
              <w:rPr>
                <w:b w:val="0"/>
                <w:sz w:val="15"/>
              </w:rPr>
              <w:t>Position, Ballkontrolle, Kontakt, Anschlussaktion</w:t>
            </w:r>
          </w:p>
        </w:tc>
      </w:tr>
    </w:tbl>
    <w:p/>
    <w:p>
      <w:pPr>
        <w:pStyle w:val="Heading2"/>
      </w:pPr>
      <w:r>
        <w:t>K1 – Gleichgewicht</w:t>
      </w:r>
    </w:p>
    <w:p>
      <w:r>
        <w:t>Teilkompetenzen: Stabilität; Einbeinigkeit; Landung; Stabilität nach Kontakt/Richtungswechsel.</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Stabile Grundbewegungen; kontrolliert anhalten und landen.</w:t>
            </w:r>
          </w:p>
        </w:tc>
        <w:tc>
          <w:tcPr>
            <w:tcW w:type="dxa" w:w="2016"/>
            <w:vAlign w:val="top"/>
          </w:tcPr>
          <w:p>
            <w:pPr>
              <w:spacing w:after="0"/>
            </w:pPr>
            <w:r/>
            <w:r>
              <w:rPr>
                <w:b w:val="0"/>
                <w:sz w:val="15"/>
              </w:rPr>
              <w:t>Stabilität, Landung, Körperspannung, Transfer</w:t>
            </w:r>
          </w:p>
        </w:tc>
      </w:tr>
      <w:tr>
        <w:tc>
          <w:tcPr>
            <w:tcW w:type="dxa" w:w="1008"/>
            <w:vAlign w:val="top"/>
          </w:tcPr>
          <w:p>
            <w:pPr>
              <w:spacing w:after="0"/>
            </w:pPr>
            <w:r/>
            <w:r>
              <w:rPr>
                <w:b w:val="0"/>
                <w:sz w:val="15"/>
              </w:rPr>
              <w:t>U10</w:t>
            </w:r>
          </w:p>
        </w:tc>
        <w:tc>
          <w:tcPr>
            <w:tcW w:type="dxa" w:w="7488"/>
            <w:vAlign w:val="top"/>
          </w:tcPr>
          <w:p>
            <w:pPr>
              <w:spacing w:after="0"/>
            </w:pPr>
            <w:r/>
            <w:r>
              <w:rPr>
                <w:b w:val="0"/>
                <w:sz w:val="15"/>
              </w:rPr>
              <w:t>Gleichgewicht auch in Bewegung und nach Richtungswechseln erhalten.</w:t>
            </w:r>
          </w:p>
        </w:tc>
        <w:tc>
          <w:tcPr>
            <w:tcW w:type="dxa" w:w="2016"/>
            <w:vAlign w:val="top"/>
          </w:tcPr>
          <w:p>
            <w:pPr>
              <w:spacing w:after="0"/>
            </w:pPr>
            <w:r/>
            <w:r>
              <w:rPr>
                <w:b w:val="0"/>
                <w:sz w:val="15"/>
              </w:rPr>
              <w:t>Stabilität, Landung, Körperspannung, Transfer</w:t>
            </w:r>
          </w:p>
        </w:tc>
      </w:tr>
      <w:tr>
        <w:tc>
          <w:tcPr>
            <w:tcW w:type="dxa" w:w="1008"/>
            <w:vAlign w:val="top"/>
          </w:tcPr>
          <w:p>
            <w:pPr>
              <w:spacing w:after="0"/>
            </w:pPr>
            <w:r/>
            <w:r>
              <w:rPr>
                <w:b w:val="0"/>
                <w:sz w:val="15"/>
              </w:rPr>
              <w:t>U12</w:t>
            </w:r>
          </w:p>
        </w:tc>
        <w:tc>
          <w:tcPr>
            <w:tcW w:type="dxa" w:w="7488"/>
            <w:vAlign w:val="top"/>
          </w:tcPr>
          <w:p>
            <w:pPr>
              <w:spacing w:after="0"/>
            </w:pPr>
            <w:r/>
            <w:r>
              <w:rPr>
                <w:b w:val="0"/>
                <w:sz w:val="15"/>
              </w:rPr>
              <w:t>Körperkontrolle unter höherem Tempo, nach Kontakt und in basketballspezifischen Aktionen.</w:t>
            </w:r>
          </w:p>
        </w:tc>
        <w:tc>
          <w:tcPr>
            <w:tcW w:type="dxa" w:w="2016"/>
            <w:vAlign w:val="top"/>
          </w:tcPr>
          <w:p>
            <w:pPr>
              <w:spacing w:after="0"/>
            </w:pPr>
            <w:r/>
            <w:r>
              <w:rPr>
                <w:b w:val="0"/>
                <w:sz w:val="15"/>
              </w:rPr>
              <w:t>Stabilität, Landung, Körperspannung, Transfer</w:t>
            </w:r>
          </w:p>
        </w:tc>
      </w:tr>
    </w:tbl>
    <w:p/>
    <w:p>
      <w:pPr>
        <w:pStyle w:val="Heading2"/>
      </w:pPr>
      <w:r>
        <w:t>K2 – Orientierung</w:t>
      </w:r>
    </w:p>
    <w:p>
      <w:r>
        <w:t>Teilkompetenzen: Raumorientierung; Mitspieler/Gegner lokalisieren; Blick vom Ball; Position zum Korb.</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Orientiert sich im einfachen Raum und findet den Korb bzw. die eigenen Mitspieler.</w:t>
            </w:r>
          </w:p>
        </w:tc>
        <w:tc>
          <w:tcPr>
            <w:tcW w:type="dxa" w:w="2016"/>
            <w:vAlign w:val="top"/>
          </w:tcPr>
          <w:p>
            <w:pPr>
              <w:spacing w:after="0"/>
            </w:pPr>
            <w:r/>
            <w:r>
              <w:rPr>
                <w:b w:val="0"/>
                <w:sz w:val="15"/>
              </w:rPr>
              <w:t>Scan, Raumbezug, peripheres Sehen, Positionierung</w:t>
            </w:r>
          </w:p>
        </w:tc>
      </w:tr>
      <w:tr>
        <w:tc>
          <w:tcPr>
            <w:tcW w:type="dxa" w:w="1008"/>
            <w:vAlign w:val="top"/>
          </w:tcPr>
          <w:p>
            <w:pPr>
              <w:spacing w:after="0"/>
            </w:pPr>
            <w:r/>
            <w:r>
              <w:rPr>
                <w:b w:val="0"/>
                <w:sz w:val="15"/>
              </w:rPr>
              <w:t>U10</w:t>
            </w:r>
          </w:p>
        </w:tc>
        <w:tc>
          <w:tcPr>
            <w:tcW w:type="dxa" w:w="7488"/>
            <w:vAlign w:val="top"/>
          </w:tcPr>
          <w:p>
            <w:pPr>
              <w:spacing w:after="0"/>
            </w:pPr>
            <w:r/>
            <w:r>
              <w:rPr>
                <w:b w:val="0"/>
                <w:sz w:val="15"/>
              </w:rPr>
              <w:t>Kann Ball, Mitspieler, Gegner und Korb zunehmend gleichzeitig berücksichtigen.</w:t>
            </w:r>
          </w:p>
        </w:tc>
        <w:tc>
          <w:tcPr>
            <w:tcW w:type="dxa" w:w="2016"/>
            <w:vAlign w:val="top"/>
          </w:tcPr>
          <w:p>
            <w:pPr>
              <w:spacing w:after="0"/>
            </w:pPr>
            <w:r/>
            <w:r>
              <w:rPr>
                <w:b w:val="0"/>
                <w:sz w:val="15"/>
              </w:rPr>
              <w:t>Scan, Raumbezug, peripheres Sehen, Positionierung</w:t>
            </w:r>
          </w:p>
        </w:tc>
      </w:tr>
      <w:tr>
        <w:tc>
          <w:tcPr>
            <w:tcW w:type="dxa" w:w="1008"/>
            <w:vAlign w:val="top"/>
          </w:tcPr>
          <w:p>
            <w:pPr>
              <w:spacing w:after="0"/>
            </w:pPr>
            <w:r/>
            <w:r>
              <w:rPr>
                <w:b w:val="0"/>
                <w:sz w:val="15"/>
              </w:rPr>
              <w:t>U12</w:t>
            </w:r>
          </w:p>
        </w:tc>
        <w:tc>
          <w:tcPr>
            <w:tcW w:type="dxa" w:w="7488"/>
            <w:vAlign w:val="top"/>
          </w:tcPr>
          <w:p>
            <w:pPr>
              <w:spacing w:after="0"/>
            </w:pPr>
            <w:r/>
            <w:r>
              <w:rPr>
                <w:b w:val="0"/>
                <w:sz w:val="15"/>
              </w:rPr>
              <w:t>Nutzt Raum- und Gegnerinformationen für Bewegung, Pass, Drive und defensive Positionierung.</w:t>
            </w:r>
          </w:p>
        </w:tc>
        <w:tc>
          <w:tcPr>
            <w:tcW w:type="dxa" w:w="2016"/>
            <w:vAlign w:val="top"/>
          </w:tcPr>
          <w:p>
            <w:pPr>
              <w:spacing w:after="0"/>
            </w:pPr>
            <w:r/>
            <w:r>
              <w:rPr>
                <w:b w:val="0"/>
                <w:sz w:val="15"/>
              </w:rPr>
              <w:t>Scan, Raumbezug, peripheres Sehen, Positionierung</w:t>
            </w:r>
          </w:p>
        </w:tc>
      </w:tr>
    </w:tbl>
    <w:p/>
    <w:p>
      <w:pPr>
        <w:pStyle w:val="Heading2"/>
      </w:pPr>
      <w:r>
        <w:t>K3 – Reaktion</w:t>
      </w:r>
    </w:p>
    <w:p>
      <w:r>
        <w:t>Teilkompetenzen: Optischer Reiz; Akustischer Reiz; Ballreaktion; Gegner-/Mitspielerreaktion; Richtungswechsel.</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Reagiert auf einfache Signale und Ballbewegungen.</w:t>
            </w:r>
          </w:p>
        </w:tc>
        <w:tc>
          <w:tcPr>
            <w:tcW w:type="dxa" w:w="2016"/>
            <w:vAlign w:val="top"/>
          </w:tcPr>
          <w:p>
            <w:pPr>
              <w:spacing w:after="0"/>
            </w:pPr>
            <w:r/>
            <w:r>
              <w:rPr>
                <w:b w:val="0"/>
                <w:sz w:val="15"/>
              </w:rPr>
              <w:t>Reaktionszeit, Reizaufnahme, Handlungsauswahl, Transfer</w:t>
            </w:r>
          </w:p>
        </w:tc>
      </w:tr>
      <w:tr>
        <w:tc>
          <w:tcPr>
            <w:tcW w:type="dxa" w:w="1008"/>
            <w:vAlign w:val="top"/>
          </w:tcPr>
          <w:p>
            <w:pPr>
              <w:spacing w:after="0"/>
            </w:pPr>
            <w:r/>
            <w:r>
              <w:rPr>
                <w:b w:val="0"/>
                <w:sz w:val="15"/>
              </w:rPr>
              <w:t>U10</w:t>
            </w:r>
          </w:p>
        </w:tc>
        <w:tc>
          <w:tcPr>
            <w:tcW w:type="dxa" w:w="7488"/>
            <w:vAlign w:val="top"/>
          </w:tcPr>
          <w:p>
            <w:pPr>
              <w:spacing w:after="0"/>
            </w:pPr>
            <w:r/>
            <w:r>
              <w:rPr>
                <w:b w:val="0"/>
                <w:sz w:val="15"/>
              </w:rPr>
              <w:t>Wählt aus zwei einfachen Reaktionen und passt Bewegung an.</w:t>
            </w:r>
          </w:p>
        </w:tc>
        <w:tc>
          <w:tcPr>
            <w:tcW w:type="dxa" w:w="2016"/>
            <w:vAlign w:val="top"/>
          </w:tcPr>
          <w:p>
            <w:pPr>
              <w:spacing w:after="0"/>
            </w:pPr>
            <w:r/>
            <w:r>
              <w:rPr>
                <w:b w:val="0"/>
                <w:sz w:val="15"/>
              </w:rPr>
              <w:t>Reaktionszeit, Reizaufnahme, Handlungsauswahl, Transfer</w:t>
            </w:r>
          </w:p>
        </w:tc>
      </w:tr>
      <w:tr>
        <w:tc>
          <w:tcPr>
            <w:tcW w:type="dxa" w:w="1008"/>
            <w:vAlign w:val="top"/>
          </w:tcPr>
          <w:p>
            <w:pPr>
              <w:spacing w:after="0"/>
            </w:pPr>
            <w:r/>
            <w:r>
              <w:rPr>
                <w:b w:val="0"/>
                <w:sz w:val="15"/>
              </w:rPr>
              <w:t>U12</w:t>
            </w:r>
          </w:p>
        </w:tc>
        <w:tc>
          <w:tcPr>
            <w:tcW w:type="dxa" w:w="7488"/>
            <w:vAlign w:val="top"/>
          </w:tcPr>
          <w:p>
            <w:pPr>
              <w:spacing w:after="0"/>
            </w:pPr>
            <w:r/>
            <w:r>
              <w:rPr>
                <w:b w:val="0"/>
                <w:sz w:val="15"/>
              </w:rPr>
              <w:t>Reagiert auf dynamische Informationen und koppelt Reaktion mit einer Basketballentscheidung.</w:t>
            </w:r>
          </w:p>
        </w:tc>
        <w:tc>
          <w:tcPr>
            <w:tcW w:type="dxa" w:w="2016"/>
            <w:vAlign w:val="top"/>
          </w:tcPr>
          <w:p>
            <w:pPr>
              <w:spacing w:after="0"/>
            </w:pPr>
            <w:r/>
            <w:r>
              <w:rPr>
                <w:b w:val="0"/>
                <w:sz w:val="15"/>
              </w:rPr>
              <w:t>Reaktionszeit, Reizaufnahme, Handlungsauswahl, Transfer</w:t>
            </w:r>
          </w:p>
        </w:tc>
      </w:tr>
    </w:tbl>
    <w:p/>
    <w:p>
      <w:pPr>
        <w:pStyle w:val="Heading2"/>
      </w:pPr>
      <w:r>
        <w:t>K4 – Rhythmus</w:t>
      </w:r>
    </w:p>
    <w:p>
      <w:r>
        <w:t>Teilkompetenzen: Schrittfolgen; Lauf-/Dribbelrhythmus; Tempo-/Rhythmuswechsel; Fuß-Ball-Rhythmus.</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Einfache rhythmische Bewegungen und Schrittfolgen.</w:t>
            </w:r>
          </w:p>
        </w:tc>
        <w:tc>
          <w:tcPr>
            <w:tcW w:type="dxa" w:w="2016"/>
            <w:vAlign w:val="top"/>
          </w:tcPr>
          <w:p>
            <w:pPr>
              <w:spacing w:after="0"/>
            </w:pPr>
            <w:r/>
            <w:r>
              <w:rPr>
                <w:b w:val="0"/>
                <w:sz w:val="15"/>
              </w:rPr>
              <w:t>Timing, Kopplung, Tempo, Variabilität</w:t>
            </w:r>
          </w:p>
        </w:tc>
      </w:tr>
      <w:tr>
        <w:tc>
          <w:tcPr>
            <w:tcW w:type="dxa" w:w="1008"/>
            <w:vAlign w:val="top"/>
          </w:tcPr>
          <w:p>
            <w:pPr>
              <w:spacing w:after="0"/>
            </w:pPr>
            <w:r/>
            <w:r>
              <w:rPr>
                <w:b w:val="0"/>
                <w:sz w:val="15"/>
              </w:rPr>
              <w:t>U10</w:t>
            </w:r>
          </w:p>
        </w:tc>
        <w:tc>
          <w:tcPr>
            <w:tcW w:type="dxa" w:w="7488"/>
            <w:vAlign w:val="top"/>
          </w:tcPr>
          <w:p>
            <w:pPr>
              <w:spacing w:after="0"/>
            </w:pPr>
            <w:r/>
            <w:r>
              <w:rPr>
                <w:b w:val="0"/>
                <w:sz w:val="15"/>
              </w:rPr>
              <w:t>Rhythmuswechsel mit Ball und bei Laufbewegungen.</w:t>
            </w:r>
          </w:p>
        </w:tc>
        <w:tc>
          <w:tcPr>
            <w:tcW w:type="dxa" w:w="2016"/>
            <w:vAlign w:val="top"/>
          </w:tcPr>
          <w:p>
            <w:pPr>
              <w:spacing w:after="0"/>
            </w:pPr>
            <w:r/>
            <w:r>
              <w:rPr>
                <w:b w:val="0"/>
                <w:sz w:val="15"/>
              </w:rPr>
              <w:t>Timing, Kopplung, Tempo, Variabilität</w:t>
            </w:r>
          </w:p>
        </w:tc>
      </w:tr>
      <w:tr>
        <w:tc>
          <w:tcPr>
            <w:tcW w:type="dxa" w:w="1008"/>
            <w:vAlign w:val="top"/>
          </w:tcPr>
          <w:p>
            <w:pPr>
              <w:spacing w:after="0"/>
            </w:pPr>
            <w:r/>
            <w:r>
              <w:rPr>
                <w:b w:val="0"/>
                <w:sz w:val="15"/>
              </w:rPr>
              <w:t>U12</w:t>
            </w:r>
          </w:p>
        </w:tc>
        <w:tc>
          <w:tcPr>
            <w:tcW w:type="dxa" w:w="7488"/>
            <w:vAlign w:val="top"/>
          </w:tcPr>
          <w:p>
            <w:pPr>
              <w:spacing w:after="0"/>
            </w:pPr>
            <w:r/>
            <w:r>
              <w:rPr>
                <w:b w:val="0"/>
                <w:sz w:val="15"/>
              </w:rPr>
              <w:t>Rhythmus gezielt einsetzen, z. B. beim Antritt, Richtungswechsel oder Abschluss.</w:t>
            </w:r>
          </w:p>
        </w:tc>
        <w:tc>
          <w:tcPr>
            <w:tcW w:type="dxa" w:w="2016"/>
            <w:vAlign w:val="top"/>
          </w:tcPr>
          <w:p>
            <w:pPr>
              <w:spacing w:after="0"/>
            </w:pPr>
            <w:r/>
            <w:r>
              <w:rPr>
                <w:b w:val="0"/>
                <w:sz w:val="15"/>
              </w:rPr>
              <w:t>Timing, Kopplung, Tempo, Variabilität</w:t>
            </w:r>
          </w:p>
        </w:tc>
      </w:tr>
    </w:tbl>
    <w:p/>
    <w:p>
      <w:pPr>
        <w:pStyle w:val="Heading2"/>
      </w:pPr>
      <w:r>
        <w:t>K5 – Differenzierung</w:t>
      </w:r>
    </w:p>
    <w:p>
      <w:r>
        <w:t>Teilkompetenzen: Passhärte; Wurfkraft; Bewegungstempo; Ballkontrolle; Bewegungsamplitude.</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Grundlegende Kraftdosierung beim Werfen, Passen und Bewegen.</w:t>
            </w:r>
          </w:p>
        </w:tc>
        <w:tc>
          <w:tcPr>
            <w:tcW w:type="dxa" w:w="2016"/>
            <w:vAlign w:val="top"/>
          </w:tcPr>
          <w:p>
            <w:pPr>
              <w:spacing w:after="0"/>
            </w:pPr>
            <w:r/>
            <w:r>
              <w:rPr>
                <w:b w:val="0"/>
                <w:sz w:val="15"/>
              </w:rPr>
              <w:t>Kraftdosierung, Distanzanpassung, Tempo, Genauigkeit</w:t>
            </w:r>
          </w:p>
        </w:tc>
      </w:tr>
      <w:tr>
        <w:tc>
          <w:tcPr>
            <w:tcW w:type="dxa" w:w="1008"/>
            <w:vAlign w:val="top"/>
          </w:tcPr>
          <w:p>
            <w:pPr>
              <w:spacing w:after="0"/>
            </w:pPr>
            <w:r/>
            <w:r>
              <w:rPr>
                <w:b w:val="0"/>
                <w:sz w:val="15"/>
              </w:rPr>
              <w:t>U10</w:t>
            </w:r>
          </w:p>
        </w:tc>
        <w:tc>
          <w:tcPr>
            <w:tcW w:type="dxa" w:w="7488"/>
            <w:vAlign w:val="top"/>
          </w:tcPr>
          <w:p>
            <w:pPr>
              <w:spacing w:after="0"/>
            </w:pPr>
            <w:r/>
            <w:r>
              <w:rPr>
                <w:b w:val="0"/>
                <w:sz w:val="15"/>
              </w:rPr>
              <w:t>Kraft und Geschwindigkeit zunehmend an Distanz und Aufgabe anpassen.</w:t>
            </w:r>
          </w:p>
        </w:tc>
        <w:tc>
          <w:tcPr>
            <w:tcW w:type="dxa" w:w="2016"/>
            <w:vAlign w:val="top"/>
          </w:tcPr>
          <w:p>
            <w:pPr>
              <w:spacing w:after="0"/>
            </w:pPr>
            <w:r/>
            <w:r>
              <w:rPr>
                <w:b w:val="0"/>
                <w:sz w:val="15"/>
              </w:rPr>
              <w:t>Kraftdosierung, Distanzanpassung, Tempo, Genauigkeit</w:t>
            </w:r>
          </w:p>
        </w:tc>
      </w:tr>
      <w:tr>
        <w:tc>
          <w:tcPr>
            <w:tcW w:type="dxa" w:w="1008"/>
            <w:vAlign w:val="top"/>
          </w:tcPr>
          <w:p>
            <w:pPr>
              <w:spacing w:after="0"/>
            </w:pPr>
            <w:r/>
            <w:r>
              <w:rPr>
                <w:b w:val="0"/>
                <w:sz w:val="15"/>
              </w:rPr>
              <w:t>U12</w:t>
            </w:r>
          </w:p>
        </w:tc>
        <w:tc>
          <w:tcPr>
            <w:tcW w:type="dxa" w:w="7488"/>
            <w:vAlign w:val="top"/>
          </w:tcPr>
          <w:p>
            <w:pPr>
              <w:spacing w:after="0"/>
            </w:pPr>
            <w:r/>
            <w:r>
              <w:rPr>
                <w:b w:val="0"/>
                <w:sz w:val="15"/>
              </w:rPr>
              <w:t>Dosierung gezielt an Raum, Gegner, Passfenster und Abschlussdistanz anpassen.</w:t>
            </w:r>
          </w:p>
        </w:tc>
        <w:tc>
          <w:tcPr>
            <w:tcW w:type="dxa" w:w="2016"/>
            <w:vAlign w:val="top"/>
          </w:tcPr>
          <w:p>
            <w:pPr>
              <w:spacing w:after="0"/>
            </w:pPr>
            <w:r/>
            <w:r>
              <w:rPr>
                <w:b w:val="0"/>
                <w:sz w:val="15"/>
              </w:rPr>
              <w:t>Kraftdosierung, Distanzanpassung, Tempo, Genauigkeit</w:t>
            </w:r>
          </w:p>
        </w:tc>
      </w:tr>
    </w:tbl>
    <w:p/>
    <w:p>
      <w:pPr>
        <w:pStyle w:val="Heading2"/>
      </w:pPr>
      <w:r>
        <w:t>K6 – Kopplung</w:t>
      </w:r>
    </w:p>
    <w:p>
      <w:r>
        <w:t>Teilkompetenzen: Hände+Füße; Dribbling+Laufen; Fangen+Stoppen; Pass+Bewegung; Dribbling+Wahrnehmung; Laufen+Abschluss.</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Einfache Kombinationen aus Laufen, Ball und Fangen.</w:t>
            </w:r>
          </w:p>
        </w:tc>
        <w:tc>
          <w:tcPr>
            <w:tcW w:type="dxa" w:w="2016"/>
            <w:vAlign w:val="top"/>
          </w:tcPr>
          <w:p>
            <w:pPr>
              <w:spacing w:after="0"/>
            </w:pPr>
            <w:r/>
            <w:r>
              <w:rPr>
                <w:b w:val="0"/>
                <w:sz w:val="15"/>
              </w:rPr>
              <w:t>Flüssigkeit, Timing, Mehrfachanforderung, Transfer</w:t>
            </w:r>
          </w:p>
        </w:tc>
      </w:tr>
      <w:tr>
        <w:tc>
          <w:tcPr>
            <w:tcW w:type="dxa" w:w="1008"/>
            <w:vAlign w:val="top"/>
          </w:tcPr>
          <w:p>
            <w:pPr>
              <w:spacing w:after="0"/>
            </w:pPr>
            <w:r/>
            <w:r>
              <w:rPr>
                <w:b w:val="0"/>
                <w:sz w:val="15"/>
              </w:rPr>
              <w:t>U10</w:t>
            </w:r>
          </w:p>
        </w:tc>
        <w:tc>
          <w:tcPr>
            <w:tcW w:type="dxa" w:w="7488"/>
            <w:vAlign w:val="top"/>
          </w:tcPr>
          <w:p>
            <w:pPr>
              <w:spacing w:after="0"/>
            </w:pPr>
            <w:r/>
            <w:r>
              <w:rPr>
                <w:b w:val="0"/>
                <w:sz w:val="15"/>
              </w:rPr>
              <w:t>Mehrere Teilaktionen ohne langen Unterbrechungsschritt verbinden.</w:t>
            </w:r>
          </w:p>
        </w:tc>
        <w:tc>
          <w:tcPr>
            <w:tcW w:type="dxa" w:w="2016"/>
            <w:vAlign w:val="top"/>
          </w:tcPr>
          <w:p>
            <w:pPr>
              <w:spacing w:after="0"/>
            </w:pPr>
            <w:r/>
            <w:r>
              <w:rPr>
                <w:b w:val="0"/>
                <w:sz w:val="15"/>
              </w:rPr>
              <w:t>Flüssigkeit, Timing, Mehrfachanforderung, Transfer</w:t>
            </w:r>
          </w:p>
        </w:tc>
      </w:tr>
      <w:tr>
        <w:tc>
          <w:tcPr>
            <w:tcW w:type="dxa" w:w="1008"/>
            <w:vAlign w:val="top"/>
          </w:tcPr>
          <w:p>
            <w:pPr>
              <w:spacing w:after="0"/>
            </w:pPr>
            <w:r/>
            <w:r>
              <w:rPr>
                <w:b w:val="0"/>
                <w:sz w:val="15"/>
              </w:rPr>
              <w:t>U12</w:t>
            </w:r>
          </w:p>
        </w:tc>
        <w:tc>
          <w:tcPr>
            <w:tcW w:type="dxa" w:w="7488"/>
            <w:vAlign w:val="top"/>
          </w:tcPr>
          <w:p>
            <w:pPr>
              <w:spacing w:after="0"/>
            </w:pPr>
            <w:r/>
            <w:r>
              <w:rPr>
                <w:b w:val="0"/>
                <w:sz w:val="15"/>
              </w:rPr>
              <w:t>Mehrere Teilaktionen unter Wahrnehmung und Zeitdruck koppeln.</w:t>
            </w:r>
          </w:p>
        </w:tc>
        <w:tc>
          <w:tcPr>
            <w:tcW w:type="dxa" w:w="2016"/>
            <w:vAlign w:val="top"/>
          </w:tcPr>
          <w:p>
            <w:pPr>
              <w:spacing w:after="0"/>
            </w:pPr>
            <w:r/>
            <w:r>
              <w:rPr>
                <w:b w:val="0"/>
                <w:sz w:val="15"/>
              </w:rPr>
              <w:t>Flüssigkeit, Timing, Mehrfachanforderung, Transfer</w:t>
            </w:r>
          </w:p>
        </w:tc>
      </w:tr>
    </w:tbl>
    <w:p/>
    <w:p>
      <w:pPr>
        <w:pStyle w:val="Heading2"/>
      </w:pPr>
      <w:r>
        <w:t>K7 – Agilität</w:t>
      </w:r>
    </w:p>
    <w:p>
      <w:r>
        <w:t>Teilkompetenzen: Beschleunigung; Abbremsen; laterale Bewegung; Richtungswechsel; Reaktion+Richtung.</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Sicher beschleunigen, stoppen und die Richtung ändern.</w:t>
            </w:r>
          </w:p>
        </w:tc>
        <w:tc>
          <w:tcPr>
            <w:tcW w:type="dxa" w:w="2016"/>
            <w:vAlign w:val="top"/>
          </w:tcPr>
          <w:p>
            <w:pPr>
              <w:spacing w:after="0"/>
            </w:pPr>
            <w:r/>
            <w:r>
              <w:rPr>
                <w:b w:val="0"/>
                <w:sz w:val="15"/>
              </w:rPr>
              <w:t>Beschleunigen, Bremsen, Richtung, Reaktion</w:t>
            </w:r>
          </w:p>
        </w:tc>
      </w:tr>
      <w:tr>
        <w:tc>
          <w:tcPr>
            <w:tcW w:type="dxa" w:w="1008"/>
            <w:vAlign w:val="top"/>
          </w:tcPr>
          <w:p>
            <w:pPr>
              <w:spacing w:after="0"/>
            </w:pPr>
            <w:r/>
            <w:r>
              <w:rPr>
                <w:b w:val="0"/>
                <w:sz w:val="15"/>
              </w:rPr>
              <w:t>U10</w:t>
            </w:r>
          </w:p>
        </w:tc>
        <w:tc>
          <w:tcPr>
            <w:tcW w:type="dxa" w:w="7488"/>
            <w:vAlign w:val="top"/>
          </w:tcPr>
          <w:p>
            <w:pPr>
              <w:spacing w:after="0"/>
            </w:pPr>
            <w:r/>
            <w:r>
              <w:rPr>
                <w:b w:val="0"/>
                <w:sz w:val="15"/>
              </w:rPr>
              <w:t>Schnelleres Starten/Stoppen und Richtungswechsel in einfachen Reizsituationen.</w:t>
            </w:r>
          </w:p>
        </w:tc>
        <w:tc>
          <w:tcPr>
            <w:tcW w:type="dxa" w:w="2016"/>
            <w:vAlign w:val="top"/>
          </w:tcPr>
          <w:p>
            <w:pPr>
              <w:spacing w:after="0"/>
            </w:pPr>
            <w:r/>
            <w:r>
              <w:rPr>
                <w:b w:val="0"/>
                <w:sz w:val="15"/>
              </w:rPr>
              <w:t>Beschleunigen, Bremsen, Richtung, Reaktion</w:t>
            </w:r>
          </w:p>
        </w:tc>
      </w:tr>
      <w:tr>
        <w:tc>
          <w:tcPr>
            <w:tcW w:type="dxa" w:w="1008"/>
            <w:vAlign w:val="top"/>
          </w:tcPr>
          <w:p>
            <w:pPr>
              <w:spacing w:after="0"/>
            </w:pPr>
            <w:r/>
            <w:r>
              <w:rPr>
                <w:b w:val="0"/>
                <w:sz w:val="15"/>
              </w:rPr>
              <w:t>U12</w:t>
            </w:r>
          </w:p>
        </w:tc>
        <w:tc>
          <w:tcPr>
            <w:tcW w:type="dxa" w:w="7488"/>
            <w:vAlign w:val="top"/>
          </w:tcPr>
          <w:p>
            <w:pPr>
              <w:spacing w:after="0"/>
            </w:pPr>
            <w:r/>
            <w:r>
              <w:rPr>
                <w:b w:val="0"/>
                <w:sz w:val="15"/>
              </w:rPr>
              <w:t>Agilität mit Ball, Gegner und Entscheidung verbinden; Geschwindigkeit bleibt kontrolliert.</w:t>
            </w:r>
          </w:p>
        </w:tc>
        <w:tc>
          <w:tcPr>
            <w:tcW w:type="dxa" w:w="2016"/>
            <w:vAlign w:val="top"/>
          </w:tcPr>
          <w:p>
            <w:pPr>
              <w:spacing w:after="0"/>
            </w:pPr>
            <w:r/>
            <w:r>
              <w:rPr>
                <w:b w:val="0"/>
                <w:sz w:val="15"/>
              </w:rPr>
              <w:t>Beschleunigen, Bremsen, Richtung, Reaktion</w:t>
            </w:r>
          </w:p>
        </w:tc>
      </w:tr>
    </w:tbl>
    <w:p/>
    <w:p>
      <w:pPr>
        <w:pStyle w:val="Heading2"/>
      </w:pPr>
      <w:r>
        <w:t>S1 – 1v1 Angriff</w:t>
      </w:r>
    </w:p>
    <w:p>
      <w:r>
        <w:t>Teilkompetenzen: Korb attackieren; Driving Lane erkennen; Verteidiger lesen; Vorteil erzeugen; Abschluss/Pass.</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Korb als Ziel verstehen; einfache 1v1-Bewegung und freie Richtung erkennen.</w:t>
            </w:r>
          </w:p>
        </w:tc>
        <w:tc>
          <w:tcPr>
            <w:tcW w:type="dxa" w:w="2016"/>
            <w:vAlign w:val="top"/>
          </w:tcPr>
          <w:p>
            <w:pPr>
              <w:spacing w:after="0"/>
            </w:pPr>
            <w:r/>
            <w:r>
              <w:rPr>
                <w:b w:val="0"/>
                <w:sz w:val="15"/>
              </w:rPr>
              <w:t>Wahrnehmung, Raum, Aktion, Anschlussentscheidung</w:t>
            </w:r>
          </w:p>
        </w:tc>
      </w:tr>
      <w:tr>
        <w:tc>
          <w:tcPr>
            <w:tcW w:type="dxa" w:w="1008"/>
            <w:vAlign w:val="top"/>
          </w:tcPr>
          <w:p>
            <w:pPr>
              <w:spacing w:after="0"/>
            </w:pPr>
            <w:r/>
            <w:r>
              <w:rPr>
                <w:b w:val="0"/>
                <w:sz w:val="15"/>
              </w:rPr>
              <w:t>U10</w:t>
            </w:r>
          </w:p>
        </w:tc>
        <w:tc>
          <w:tcPr>
            <w:tcW w:type="dxa" w:w="7488"/>
            <w:vAlign w:val="top"/>
          </w:tcPr>
          <w:p>
            <w:pPr>
              <w:spacing w:after="0"/>
            </w:pPr>
            <w:r/>
            <w:r>
              <w:rPr>
                <w:b w:val="0"/>
                <w:sz w:val="15"/>
              </w:rPr>
              <w:t>Verteidiger lesen und mit einfachen Richtungs-/Tempowechseln vorbeikommen.</w:t>
            </w:r>
          </w:p>
        </w:tc>
        <w:tc>
          <w:tcPr>
            <w:tcW w:type="dxa" w:w="2016"/>
            <w:vAlign w:val="top"/>
          </w:tcPr>
          <w:p>
            <w:pPr>
              <w:spacing w:after="0"/>
            </w:pPr>
            <w:r/>
            <w:r>
              <w:rPr>
                <w:b w:val="0"/>
                <w:sz w:val="15"/>
              </w:rPr>
              <w:t>Wahrnehmung, Raum, Aktion, Anschlussentscheidung</w:t>
            </w:r>
          </w:p>
        </w:tc>
      </w:tr>
      <w:tr>
        <w:tc>
          <w:tcPr>
            <w:tcW w:type="dxa" w:w="1008"/>
            <w:vAlign w:val="top"/>
          </w:tcPr>
          <w:p>
            <w:pPr>
              <w:spacing w:after="0"/>
            </w:pPr>
            <w:r/>
            <w:r>
              <w:rPr>
                <w:b w:val="0"/>
                <w:sz w:val="15"/>
              </w:rPr>
              <w:t>U12</w:t>
            </w:r>
          </w:p>
        </w:tc>
        <w:tc>
          <w:tcPr>
            <w:tcW w:type="dxa" w:w="7488"/>
            <w:vAlign w:val="top"/>
          </w:tcPr>
          <w:p>
            <w:pPr>
              <w:spacing w:after="0"/>
            </w:pPr>
            <w:r/>
            <w:r>
              <w:rPr>
                <w:b w:val="0"/>
                <w:sz w:val="15"/>
              </w:rPr>
              <w:t>Closeout/Defensivposition lesen, Vorteil gezielt erzeugen und Anschlussentscheidung treffen.</w:t>
            </w:r>
          </w:p>
        </w:tc>
        <w:tc>
          <w:tcPr>
            <w:tcW w:type="dxa" w:w="2016"/>
            <w:vAlign w:val="top"/>
          </w:tcPr>
          <w:p>
            <w:pPr>
              <w:spacing w:after="0"/>
            </w:pPr>
            <w:r/>
            <w:r>
              <w:rPr>
                <w:b w:val="0"/>
                <w:sz w:val="15"/>
              </w:rPr>
              <w:t>Wahrnehmung, Raum, Aktion, Anschlussentscheidung</w:t>
            </w:r>
          </w:p>
        </w:tc>
      </w:tr>
    </w:tbl>
    <w:p/>
    <w:p>
      <w:pPr>
        <w:pStyle w:val="Heading2"/>
      </w:pPr>
      <w:r>
        <w:t>S2 – 1v1 Verteidigung</w:t>
      </w:r>
    </w:p>
    <w:p>
      <w:r>
        <w:t>Teilkompetenzen: Ball stoppen; Korb schützen; Abstand; Drive verhindern; Recover.</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Grundidee „Korb schützen“ und Angreifer begleiten.</w:t>
            </w:r>
          </w:p>
        </w:tc>
        <w:tc>
          <w:tcPr>
            <w:tcW w:type="dxa" w:w="2016"/>
            <w:vAlign w:val="top"/>
          </w:tcPr>
          <w:p>
            <w:pPr>
              <w:spacing w:after="0"/>
            </w:pPr>
            <w:r/>
            <w:r>
              <w:rPr>
                <w:b w:val="0"/>
                <w:sz w:val="15"/>
              </w:rPr>
              <w:t>Position, Reaktion, Korbschutz, Kontrolle</w:t>
            </w:r>
          </w:p>
        </w:tc>
      </w:tr>
      <w:tr>
        <w:tc>
          <w:tcPr>
            <w:tcW w:type="dxa" w:w="1008"/>
            <w:vAlign w:val="top"/>
          </w:tcPr>
          <w:p>
            <w:pPr>
              <w:spacing w:after="0"/>
            </w:pPr>
            <w:r/>
            <w:r>
              <w:rPr>
                <w:b w:val="0"/>
                <w:sz w:val="15"/>
              </w:rPr>
              <w:t>U10</w:t>
            </w:r>
          </w:p>
        </w:tc>
        <w:tc>
          <w:tcPr>
            <w:tcW w:type="dxa" w:w="7488"/>
            <w:vAlign w:val="top"/>
          </w:tcPr>
          <w:p>
            <w:pPr>
              <w:spacing w:after="0"/>
            </w:pPr>
            <w:r/>
            <w:r>
              <w:rPr>
                <w:b w:val="0"/>
                <w:sz w:val="15"/>
              </w:rPr>
              <w:t>Abstand halten und einfache Drives kontrollieren.</w:t>
            </w:r>
          </w:p>
        </w:tc>
        <w:tc>
          <w:tcPr>
            <w:tcW w:type="dxa" w:w="2016"/>
            <w:vAlign w:val="top"/>
          </w:tcPr>
          <w:p>
            <w:pPr>
              <w:spacing w:after="0"/>
            </w:pPr>
            <w:r/>
            <w:r>
              <w:rPr>
                <w:b w:val="0"/>
                <w:sz w:val="15"/>
              </w:rPr>
              <w:t>Position, Reaktion, Korbschutz, Kontrolle</w:t>
            </w:r>
          </w:p>
        </w:tc>
      </w:tr>
      <w:tr>
        <w:tc>
          <w:tcPr>
            <w:tcW w:type="dxa" w:w="1008"/>
            <w:vAlign w:val="top"/>
          </w:tcPr>
          <w:p>
            <w:pPr>
              <w:spacing w:after="0"/>
            </w:pPr>
            <w:r/>
            <w:r>
              <w:rPr>
                <w:b w:val="0"/>
                <w:sz w:val="15"/>
              </w:rPr>
              <w:t>U12</w:t>
            </w:r>
          </w:p>
        </w:tc>
        <w:tc>
          <w:tcPr>
            <w:tcW w:type="dxa" w:w="7488"/>
            <w:vAlign w:val="top"/>
          </w:tcPr>
          <w:p>
            <w:pPr>
              <w:spacing w:after="0"/>
            </w:pPr>
            <w:r/>
            <w:r>
              <w:rPr>
                <w:b w:val="0"/>
                <w:sz w:val="15"/>
              </w:rPr>
              <w:t>Angreiferbewegungen lesen, Drive-Richtung beeinflussen und nach Bewegung recovern.</w:t>
            </w:r>
          </w:p>
        </w:tc>
        <w:tc>
          <w:tcPr>
            <w:tcW w:type="dxa" w:w="2016"/>
            <w:vAlign w:val="top"/>
          </w:tcPr>
          <w:p>
            <w:pPr>
              <w:spacing w:after="0"/>
            </w:pPr>
            <w:r/>
            <w:r>
              <w:rPr>
                <w:b w:val="0"/>
                <w:sz w:val="15"/>
              </w:rPr>
              <w:t>Position, Reaktion, Korbschutz, Kontrolle</w:t>
            </w:r>
          </w:p>
        </w:tc>
      </w:tr>
    </w:tbl>
    <w:p/>
    <w:p>
      <w:pPr>
        <w:pStyle w:val="Heading2"/>
      </w:pPr>
      <w:r>
        <w:t>S3 – Off-Ball / Freilaufen</w:t>
      </w:r>
    </w:p>
    <w:p>
      <w:r>
        <w:t>Teilkompetenzen: Freien Raum finden; Zum/weg vom Ball; V-Cut; Backdoor; Passfenster; Give &amp; Go.</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Sich vom Ball weg bewegen, freie Räume entdecken, zum Ball zurückkehren.</w:t>
            </w:r>
          </w:p>
        </w:tc>
        <w:tc>
          <w:tcPr>
            <w:tcW w:type="dxa" w:w="2016"/>
            <w:vAlign w:val="top"/>
          </w:tcPr>
          <w:p>
            <w:pPr>
              <w:spacing w:after="0"/>
            </w:pPr>
            <w:r/>
            <w:r>
              <w:rPr>
                <w:b w:val="0"/>
                <w:sz w:val="15"/>
              </w:rPr>
              <w:t>Raum, Timing, Gegnerinformation, Anschluss</w:t>
            </w:r>
          </w:p>
        </w:tc>
      </w:tr>
      <w:tr>
        <w:tc>
          <w:tcPr>
            <w:tcW w:type="dxa" w:w="1008"/>
            <w:vAlign w:val="top"/>
          </w:tcPr>
          <w:p>
            <w:pPr>
              <w:spacing w:after="0"/>
            </w:pPr>
            <w:r/>
            <w:r>
              <w:rPr>
                <w:b w:val="0"/>
                <w:sz w:val="15"/>
              </w:rPr>
              <w:t>U10</w:t>
            </w:r>
          </w:p>
        </w:tc>
        <w:tc>
          <w:tcPr>
            <w:tcW w:type="dxa" w:w="7488"/>
            <w:vAlign w:val="top"/>
          </w:tcPr>
          <w:p>
            <w:pPr>
              <w:spacing w:after="0"/>
            </w:pPr>
            <w:r/>
            <w:r>
              <w:rPr>
                <w:b w:val="0"/>
                <w:sz w:val="15"/>
              </w:rPr>
              <w:t>Sich aktiv anbieten; Abstand halten; einfache Schnittbewegungen nach Pass.</w:t>
            </w:r>
          </w:p>
        </w:tc>
        <w:tc>
          <w:tcPr>
            <w:tcW w:type="dxa" w:w="2016"/>
            <w:vAlign w:val="top"/>
          </w:tcPr>
          <w:p>
            <w:pPr>
              <w:spacing w:after="0"/>
            </w:pPr>
            <w:r/>
            <w:r>
              <w:rPr>
                <w:b w:val="0"/>
                <w:sz w:val="15"/>
              </w:rPr>
              <w:t>Raum, Timing, Gegnerinformation, Anschluss</w:t>
            </w:r>
          </w:p>
        </w:tc>
      </w:tr>
      <w:tr>
        <w:tc>
          <w:tcPr>
            <w:tcW w:type="dxa" w:w="1008"/>
            <w:vAlign w:val="top"/>
          </w:tcPr>
          <w:p>
            <w:pPr>
              <w:spacing w:after="0"/>
            </w:pPr>
            <w:r/>
            <w:r>
              <w:rPr>
                <w:b w:val="0"/>
                <w:sz w:val="15"/>
              </w:rPr>
              <w:t>U12</w:t>
            </w:r>
          </w:p>
        </w:tc>
        <w:tc>
          <w:tcPr>
            <w:tcW w:type="dxa" w:w="7488"/>
            <w:vAlign w:val="top"/>
          </w:tcPr>
          <w:p>
            <w:pPr>
              <w:spacing w:after="0"/>
            </w:pPr>
            <w:r/>
            <w:r>
              <w:rPr>
                <w:b w:val="0"/>
                <w:sz w:val="15"/>
              </w:rPr>
              <w:t>Freiraum und Verteidigerposition lesen; Timing von Cut, Backdoor oder Replacement verbessern.</w:t>
            </w:r>
          </w:p>
        </w:tc>
        <w:tc>
          <w:tcPr>
            <w:tcW w:type="dxa" w:w="2016"/>
            <w:vAlign w:val="top"/>
          </w:tcPr>
          <w:p>
            <w:pPr>
              <w:spacing w:after="0"/>
            </w:pPr>
            <w:r/>
            <w:r>
              <w:rPr>
                <w:b w:val="0"/>
                <w:sz w:val="15"/>
              </w:rPr>
              <w:t>Raum, Timing, Gegnerinformation, Anschluss</w:t>
            </w:r>
          </w:p>
        </w:tc>
      </w:tr>
    </w:tbl>
    <w:p/>
    <w:p>
      <w:pPr>
        <w:pStyle w:val="Heading2"/>
      </w:pPr>
      <w:r>
        <w:t>S4 – Zusammenspiel</w:t>
      </w:r>
    </w:p>
    <w:p>
      <w:r>
        <w:t>Teilkompetenzen: Pass &amp; Cut; Give &amp; Go; 2v1; 2v2; Überzahl; Extra Pass.</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Ball teilen und einfache Pass-/Laufbeziehungen verstehen.</w:t>
            </w:r>
          </w:p>
        </w:tc>
        <w:tc>
          <w:tcPr>
            <w:tcW w:type="dxa" w:w="2016"/>
            <w:vAlign w:val="top"/>
          </w:tcPr>
          <w:p>
            <w:pPr>
              <w:spacing w:after="0"/>
            </w:pPr>
            <w:r/>
            <w:r>
              <w:rPr>
                <w:b w:val="0"/>
                <w:sz w:val="15"/>
              </w:rPr>
              <w:t>Kommunikation, Timing, Vorteil, Entscheidung</w:t>
            </w:r>
          </w:p>
        </w:tc>
      </w:tr>
      <w:tr>
        <w:tc>
          <w:tcPr>
            <w:tcW w:type="dxa" w:w="1008"/>
            <w:vAlign w:val="top"/>
          </w:tcPr>
          <w:p>
            <w:pPr>
              <w:spacing w:after="0"/>
            </w:pPr>
            <w:r/>
            <w:r>
              <w:rPr>
                <w:b w:val="0"/>
                <w:sz w:val="15"/>
              </w:rPr>
              <w:t>U10</w:t>
            </w:r>
          </w:p>
        </w:tc>
        <w:tc>
          <w:tcPr>
            <w:tcW w:type="dxa" w:w="7488"/>
            <w:vAlign w:val="top"/>
          </w:tcPr>
          <w:p>
            <w:pPr>
              <w:spacing w:after="0"/>
            </w:pPr>
            <w:r/>
            <w:r>
              <w:rPr>
                <w:b w:val="0"/>
                <w:sz w:val="15"/>
              </w:rPr>
              <w:t>Einfache 2-Spieler-Beziehungen und Überzahl erkennen.</w:t>
            </w:r>
          </w:p>
        </w:tc>
        <w:tc>
          <w:tcPr>
            <w:tcW w:type="dxa" w:w="2016"/>
            <w:vAlign w:val="top"/>
          </w:tcPr>
          <w:p>
            <w:pPr>
              <w:spacing w:after="0"/>
            </w:pPr>
            <w:r/>
            <w:r>
              <w:rPr>
                <w:b w:val="0"/>
                <w:sz w:val="15"/>
              </w:rPr>
              <w:t>Kommunikation, Timing, Vorteil, Entscheidung</w:t>
            </w:r>
          </w:p>
        </w:tc>
      </w:tr>
      <w:tr>
        <w:tc>
          <w:tcPr>
            <w:tcW w:type="dxa" w:w="1008"/>
            <w:vAlign w:val="top"/>
          </w:tcPr>
          <w:p>
            <w:pPr>
              <w:spacing w:after="0"/>
            </w:pPr>
            <w:r/>
            <w:r>
              <w:rPr>
                <w:b w:val="0"/>
                <w:sz w:val="15"/>
              </w:rPr>
              <w:t>U12</w:t>
            </w:r>
          </w:p>
        </w:tc>
        <w:tc>
          <w:tcPr>
            <w:tcW w:type="dxa" w:w="7488"/>
            <w:vAlign w:val="top"/>
          </w:tcPr>
          <w:p>
            <w:pPr>
              <w:spacing w:after="0"/>
            </w:pPr>
            <w:r/>
            <w:r>
              <w:rPr>
                <w:b w:val="0"/>
                <w:sz w:val="15"/>
              </w:rPr>
              <w:t>2v1/2v2-Lösungen auswählen, Vorteil erhalten und Anschlussaktion organisieren.</w:t>
            </w:r>
          </w:p>
        </w:tc>
        <w:tc>
          <w:tcPr>
            <w:tcW w:type="dxa" w:w="2016"/>
            <w:vAlign w:val="top"/>
          </w:tcPr>
          <w:p>
            <w:pPr>
              <w:spacing w:after="0"/>
            </w:pPr>
            <w:r/>
            <w:r>
              <w:rPr>
                <w:b w:val="0"/>
                <w:sz w:val="15"/>
              </w:rPr>
              <w:t>Kommunikation, Timing, Vorteil, Entscheidung</w:t>
            </w:r>
          </w:p>
        </w:tc>
      </w:tr>
    </w:tbl>
    <w:p/>
    <w:p>
      <w:pPr>
        <w:pStyle w:val="Heading2"/>
      </w:pPr>
      <w:r>
        <w:t>S5 – Spacing</w:t>
      </w:r>
    </w:p>
    <w:p>
      <w:r>
        <w:t>Teilkompetenzen: Abstände; Position zum Ball; Ball Side/Help Side; Räume nicht zustellen.</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Nicht direkt zum Ball drängen; grundlegende Raumverteilung.</w:t>
            </w:r>
          </w:p>
        </w:tc>
        <w:tc>
          <w:tcPr>
            <w:tcW w:type="dxa" w:w="2016"/>
            <w:vAlign w:val="top"/>
          </w:tcPr>
          <w:p>
            <w:pPr>
              <w:spacing w:after="0"/>
            </w:pPr>
            <w:r/>
            <w:r>
              <w:rPr>
                <w:b w:val="0"/>
                <w:sz w:val="15"/>
              </w:rPr>
              <w:t>Raum, Abstand, Dynamik, Help-Information</w:t>
            </w:r>
          </w:p>
        </w:tc>
      </w:tr>
      <w:tr>
        <w:tc>
          <w:tcPr>
            <w:tcW w:type="dxa" w:w="1008"/>
            <w:vAlign w:val="top"/>
          </w:tcPr>
          <w:p>
            <w:pPr>
              <w:spacing w:after="0"/>
            </w:pPr>
            <w:r/>
            <w:r>
              <w:rPr>
                <w:b w:val="0"/>
                <w:sz w:val="15"/>
              </w:rPr>
              <w:t>U10</w:t>
            </w:r>
          </w:p>
        </w:tc>
        <w:tc>
          <w:tcPr>
            <w:tcW w:type="dxa" w:w="7488"/>
            <w:vAlign w:val="top"/>
          </w:tcPr>
          <w:p>
            <w:pPr>
              <w:spacing w:after="0"/>
            </w:pPr>
            <w:r/>
            <w:r>
              <w:rPr>
                <w:b w:val="0"/>
                <w:sz w:val="15"/>
              </w:rPr>
              <w:t>Abstände bewusst halten und freie Räume erkennen.</w:t>
            </w:r>
          </w:p>
        </w:tc>
        <w:tc>
          <w:tcPr>
            <w:tcW w:type="dxa" w:w="2016"/>
            <w:vAlign w:val="top"/>
          </w:tcPr>
          <w:p>
            <w:pPr>
              <w:spacing w:after="0"/>
            </w:pPr>
            <w:r/>
            <w:r>
              <w:rPr>
                <w:b w:val="0"/>
                <w:sz w:val="15"/>
              </w:rPr>
              <w:t>Raum, Abstand, Dynamik, Help-Information</w:t>
            </w:r>
          </w:p>
        </w:tc>
      </w:tr>
      <w:tr>
        <w:tc>
          <w:tcPr>
            <w:tcW w:type="dxa" w:w="1008"/>
            <w:vAlign w:val="top"/>
          </w:tcPr>
          <w:p>
            <w:pPr>
              <w:spacing w:after="0"/>
            </w:pPr>
            <w:r/>
            <w:r>
              <w:rPr>
                <w:b w:val="0"/>
                <w:sz w:val="15"/>
              </w:rPr>
              <w:t>U12</w:t>
            </w:r>
          </w:p>
        </w:tc>
        <w:tc>
          <w:tcPr>
            <w:tcW w:type="dxa" w:w="7488"/>
            <w:vAlign w:val="top"/>
          </w:tcPr>
          <w:p>
            <w:pPr>
              <w:spacing w:after="0"/>
            </w:pPr>
            <w:r/>
            <w:r>
              <w:rPr>
                <w:b w:val="0"/>
                <w:sz w:val="15"/>
              </w:rPr>
              <w:t>Spacing dynamisch an Drive, Pass, Cut und Help Defender anpassen.</w:t>
            </w:r>
          </w:p>
        </w:tc>
        <w:tc>
          <w:tcPr>
            <w:tcW w:type="dxa" w:w="2016"/>
            <w:vAlign w:val="top"/>
          </w:tcPr>
          <w:p>
            <w:pPr>
              <w:spacing w:after="0"/>
            </w:pPr>
            <w:r/>
            <w:r>
              <w:rPr>
                <w:b w:val="0"/>
                <w:sz w:val="15"/>
              </w:rPr>
              <w:t>Raum, Abstand, Dynamik, Help-Information</w:t>
            </w:r>
          </w:p>
        </w:tc>
      </w:tr>
    </w:tbl>
    <w:p/>
    <w:p>
      <w:pPr>
        <w:pStyle w:val="Heading2"/>
      </w:pPr>
      <w:r>
        <w:t>S6 – Transition</w:t>
      </w:r>
    </w:p>
    <w:p>
      <w:r>
        <w:t>Teilkompetenzen: Umschalten; Räume anlaufen; Ballvortrag; Überzahl; Korb priorisieren; Transition Defense.</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Nach Ballgewinn Richtung gegnerischer Korb; nach Ballverlust zurück.</w:t>
            </w:r>
          </w:p>
        </w:tc>
        <w:tc>
          <w:tcPr>
            <w:tcW w:type="dxa" w:w="2016"/>
            <w:vAlign w:val="top"/>
          </w:tcPr>
          <w:p>
            <w:pPr>
              <w:spacing w:after="0"/>
            </w:pPr>
            <w:r/>
            <w:r>
              <w:rPr>
                <w:b w:val="0"/>
                <w:sz w:val="15"/>
              </w:rPr>
              <w:t>Umschalten, Orientierung, Tempo, Priorität</w:t>
            </w:r>
          </w:p>
        </w:tc>
      </w:tr>
      <w:tr>
        <w:tc>
          <w:tcPr>
            <w:tcW w:type="dxa" w:w="1008"/>
            <w:vAlign w:val="top"/>
          </w:tcPr>
          <w:p>
            <w:pPr>
              <w:spacing w:after="0"/>
            </w:pPr>
            <w:r/>
            <w:r>
              <w:rPr>
                <w:b w:val="0"/>
                <w:sz w:val="15"/>
              </w:rPr>
              <w:t>U10</w:t>
            </w:r>
          </w:p>
        </w:tc>
        <w:tc>
          <w:tcPr>
            <w:tcW w:type="dxa" w:w="7488"/>
            <w:vAlign w:val="top"/>
          </w:tcPr>
          <w:p>
            <w:pPr>
              <w:spacing w:after="0"/>
            </w:pPr>
            <w:r/>
            <w:r>
              <w:rPr>
                <w:b w:val="0"/>
                <w:sz w:val="15"/>
              </w:rPr>
              <w:t>Schnell freie Räume anlaufen und einfache Überzahl nutzen.</w:t>
            </w:r>
          </w:p>
        </w:tc>
        <w:tc>
          <w:tcPr>
            <w:tcW w:type="dxa" w:w="2016"/>
            <w:vAlign w:val="top"/>
          </w:tcPr>
          <w:p>
            <w:pPr>
              <w:spacing w:after="0"/>
            </w:pPr>
            <w:r/>
            <w:r>
              <w:rPr>
                <w:b w:val="0"/>
                <w:sz w:val="15"/>
              </w:rPr>
              <w:t>Umschalten, Orientierung, Tempo, Priorität</w:t>
            </w:r>
          </w:p>
        </w:tc>
      </w:tr>
      <w:tr>
        <w:tc>
          <w:tcPr>
            <w:tcW w:type="dxa" w:w="1008"/>
            <w:vAlign w:val="top"/>
          </w:tcPr>
          <w:p>
            <w:pPr>
              <w:spacing w:after="0"/>
            </w:pPr>
            <w:r/>
            <w:r>
              <w:rPr>
                <w:b w:val="0"/>
                <w:sz w:val="15"/>
              </w:rPr>
              <w:t>U12</w:t>
            </w:r>
          </w:p>
        </w:tc>
        <w:tc>
          <w:tcPr>
            <w:tcW w:type="dxa" w:w="7488"/>
            <w:vAlign w:val="top"/>
          </w:tcPr>
          <w:p>
            <w:pPr>
              <w:spacing w:after="0"/>
            </w:pPr>
            <w:r/>
            <w:r>
              <w:rPr>
                <w:b w:val="0"/>
                <w:sz w:val="15"/>
              </w:rPr>
              <w:t>Transition-Informationen schnell lesen; Ball und Räume priorisieren; defensive Rückkehr organisieren.</w:t>
            </w:r>
          </w:p>
        </w:tc>
        <w:tc>
          <w:tcPr>
            <w:tcW w:type="dxa" w:w="2016"/>
            <w:vAlign w:val="top"/>
          </w:tcPr>
          <w:p>
            <w:pPr>
              <w:spacing w:after="0"/>
            </w:pPr>
            <w:r/>
            <w:r>
              <w:rPr>
                <w:b w:val="0"/>
                <w:sz w:val="15"/>
              </w:rPr>
              <w:t>Umschalten, Orientierung, Tempo, Priorität</w:t>
            </w:r>
          </w:p>
        </w:tc>
      </w:tr>
    </w:tbl>
    <w:p/>
    <w:p>
      <w:pPr>
        <w:pStyle w:val="Heading2"/>
      </w:pPr>
      <w:r>
        <w:t>S7 – Team Defense</w:t>
      </w:r>
    </w:p>
    <w:p>
      <w:r>
        <w:t>Teilkompetenzen: Ball/Help/Recover; Passwege; Closeout; Kommunikation; Help Side; Rebound.</w:t>
      </w:r>
    </w:p>
    <w:tbl>
      <w:tblPr>
        <w:tblStyle w:val="TableGrid"/>
        <w:tblW w:type="auto" w:w="0"/>
        <w:jc w:val="center"/>
        <w:tblLook w:firstColumn="1" w:firstRow="1" w:lastColumn="0" w:lastRow="0" w:noHBand="0" w:noVBand="1" w:val="04A0"/>
      </w:tblPr>
      <w:tblGrid>
        <w:gridCol w:w="3324"/>
        <w:gridCol w:w="3324"/>
        <w:gridCol w:w="3324"/>
      </w:tblGrid>
      <w:tr>
        <w:tc>
          <w:tcPr>
            <w:tcW w:type="dxa" w:w="1008"/>
            <w:vAlign w:val="top"/>
            <w:shd w:fill="D9EAF7"/>
          </w:tcPr>
          <w:p>
            <w:pPr>
              <w:spacing w:after="0"/>
            </w:pPr>
            <w:r/>
            <w:r>
              <w:rPr>
                <w:b/>
                <w:sz w:val="15"/>
              </w:rPr>
              <w:t>Stufe</w:t>
            </w:r>
          </w:p>
        </w:tc>
        <w:tc>
          <w:tcPr>
            <w:tcW w:type="dxa" w:w="7488"/>
            <w:vAlign w:val="top"/>
            <w:shd w:fill="D9EAF7"/>
          </w:tcPr>
          <w:p>
            <w:pPr>
              <w:spacing w:after="0"/>
            </w:pPr>
            <w:r/>
            <w:r>
              <w:rPr>
                <w:b/>
                <w:sz w:val="15"/>
              </w:rPr>
              <w:t>Erwartungsprofil</w:t>
            </w:r>
          </w:p>
        </w:tc>
        <w:tc>
          <w:tcPr>
            <w:tcW w:type="dxa" w:w="2016"/>
            <w:vAlign w:val="top"/>
            <w:shd w:fill="D9EAF7"/>
          </w:tcPr>
          <w:p>
            <w:pPr>
              <w:spacing w:after="0"/>
            </w:pPr>
            <w:r/>
            <w:r>
              <w:rPr>
                <w:b/>
                <w:sz w:val="15"/>
              </w:rPr>
              <w:t>Beobachtbare Hinweise</w:t>
            </w:r>
          </w:p>
        </w:tc>
      </w:tr>
      <w:tr>
        <w:tc>
          <w:tcPr>
            <w:tcW w:type="dxa" w:w="1008"/>
            <w:vAlign w:val="top"/>
          </w:tcPr>
          <w:p>
            <w:pPr>
              <w:spacing w:after="0"/>
            </w:pPr>
            <w:r/>
            <w:r>
              <w:rPr>
                <w:b w:val="0"/>
                <w:sz w:val="15"/>
              </w:rPr>
              <w:t>U8</w:t>
            </w:r>
          </w:p>
        </w:tc>
        <w:tc>
          <w:tcPr>
            <w:tcW w:type="dxa" w:w="7488"/>
            <w:vAlign w:val="top"/>
          </w:tcPr>
          <w:p>
            <w:pPr>
              <w:spacing w:after="0"/>
            </w:pPr>
            <w:r/>
            <w:r>
              <w:rPr>
                <w:b w:val="0"/>
                <w:sz w:val="15"/>
              </w:rPr>
              <w:t>Grundidee Hilfe und gemeinsamer Korbschutz.</w:t>
            </w:r>
          </w:p>
        </w:tc>
        <w:tc>
          <w:tcPr>
            <w:tcW w:type="dxa" w:w="2016"/>
            <w:vAlign w:val="top"/>
          </w:tcPr>
          <w:p>
            <w:pPr>
              <w:spacing w:after="0"/>
            </w:pPr>
            <w:r/>
            <w:r>
              <w:rPr>
                <w:b w:val="0"/>
                <w:sz w:val="15"/>
              </w:rPr>
              <w:t>Position, Kommunikation, Rotation, Rebound</w:t>
            </w:r>
          </w:p>
        </w:tc>
      </w:tr>
      <w:tr>
        <w:tc>
          <w:tcPr>
            <w:tcW w:type="dxa" w:w="1008"/>
            <w:vAlign w:val="top"/>
          </w:tcPr>
          <w:p>
            <w:pPr>
              <w:spacing w:after="0"/>
            </w:pPr>
            <w:r/>
            <w:r>
              <w:rPr>
                <w:b w:val="0"/>
                <w:sz w:val="15"/>
              </w:rPr>
              <w:t>U10</w:t>
            </w:r>
          </w:p>
        </w:tc>
        <w:tc>
          <w:tcPr>
            <w:tcW w:type="dxa" w:w="7488"/>
            <w:vAlign w:val="top"/>
          </w:tcPr>
          <w:p>
            <w:pPr>
              <w:spacing w:after="0"/>
            </w:pPr>
            <w:r/>
            <w:r>
              <w:rPr>
                <w:b w:val="0"/>
                <w:sz w:val="15"/>
              </w:rPr>
              <w:t>Einfache Help-/Recover-Bewegungen erkennen und ausführen.</w:t>
            </w:r>
          </w:p>
        </w:tc>
        <w:tc>
          <w:tcPr>
            <w:tcW w:type="dxa" w:w="2016"/>
            <w:vAlign w:val="top"/>
          </w:tcPr>
          <w:p>
            <w:pPr>
              <w:spacing w:after="0"/>
            </w:pPr>
            <w:r/>
            <w:r>
              <w:rPr>
                <w:b w:val="0"/>
                <w:sz w:val="15"/>
              </w:rPr>
              <w:t>Position, Kommunikation, Rotation, Rebound</w:t>
            </w:r>
          </w:p>
        </w:tc>
      </w:tr>
      <w:tr>
        <w:tc>
          <w:tcPr>
            <w:tcW w:type="dxa" w:w="1008"/>
            <w:vAlign w:val="top"/>
          </w:tcPr>
          <w:p>
            <w:pPr>
              <w:spacing w:after="0"/>
            </w:pPr>
            <w:r/>
            <w:r>
              <w:rPr>
                <w:b w:val="0"/>
                <w:sz w:val="15"/>
              </w:rPr>
              <w:t>U12</w:t>
            </w:r>
          </w:p>
        </w:tc>
        <w:tc>
          <w:tcPr>
            <w:tcW w:type="dxa" w:w="7488"/>
            <w:vAlign w:val="top"/>
          </w:tcPr>
          <w:p>
            <w:pPr>
              <w:spacing w:after="0"/>
            </w:pPr>
            <w:r/>
            <w:r>
              <w:rPr>
                <w:b w:val="0"/>
                <w:sz w:val="15"/>
              </w:rPr>
              <w:t>2v2/3v3-Grundprinzipien von Help, Recover, Closeout und Rebound verbinden.</w:t>
            </w:r>
          </w:p>
        </w:tc>
        <w:tc>
          <w:tcPr>
            <w:tcW w:type="dxa" w:w="2016"/>
            <w:vAlign w:val="top"/>
          </w:tcPr>
          <w:p>
            <w:pPr>
              <w:spacing w:after="0"/>
            </w:pPr>
            <w:r/>
            <w:r>
              <w:rPr>
                <w:b w:val="0"/>
                <w:sz w:val="15"/>
              </w:rPr>
              <w:t>Position, Kommunikation, Rotation, Rebound</w:t>
            </w:r>
          </w:p>
        </w:tc>
      </w:tr>
    </w:tbl>
    <w:p/>
    <w:p>
      <w:pPr>
        <w:pStyle w:val="Heading2"/>
      </w:pPr>
      <w:r>
        <w:t>17.4 Querschnitt: Wahrnehmung und Entscheidung</w:t>
      </w:r>
    </w:p>
    <w:p>
      <w:r>
        <w:t>Die Forschungsgrundlage stützt die Entscheidung, Wahrnehmung und Entscheidung nicht als isolierte Technik, sondern als Querschnitt zu behandeln. FIBA/WABC führt „Anticipation and Choice“ explizit als Entwicklungsbereich; Forschung an 12–13-jährigen Basketballern zeigt zudem, dass explizites Entscheidungstraining mit Video-Feedback und Fragen sowohl Entscheidungen als auch Fertigkeitsausführung verbessern kann. Die konkrete Gewichtung nach Altersstufe ist wiederum unsere operative Ableitung.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00"/>
            <w:vAlign w:val="top"/>
            <w:shd w:fill="D9EAF7"/>
          </w:tcPr>
          <w:p>
            <w:pPr>
              <w:spacing w:after="0"/>
            </w:pPr>
            <w:r/>
            <w:r>
              <w:rPr>
                <w:b/>
                <w:sz w:val="16"/>
              </w:rPr>
              <w:t>Stufe</w:t>
            </w:r>
          </w:p>
        </w:tc>
        <w:tc>
          <w:tcPr>
            <w:tcW w:type="dxa" w:w="3024"/>
            <w:vAlign w:val="top"/>
            <w:shd w:fill="D9EAF7"/>
          </w:tcPr>
          <w:p>
            <w:pPr>
              <w:spacing w:after="0"/>
            </w:pPr>
            <w:r/>
            <w:r>
              <w:rPr>
                <w:b/>
                <w:sz w:val="16"/>
              </w:rPr>
              <w:t>U8</w:t>
            </w:r>
          </w:p>
        </w:tc>
        <w:tc>
          <w:tcPr>
            <w:tcW w:type="dxa" w:w="3024"/>
            <w:vAlign w:val="top"/>
            <w:shd w:fill="D9EAF7"/>
          </w:tcPr>
          <w:p>
            <w:pPr>
              <w:spacing w:after="0"/>
            </w:pPr>
            <w:r/>
            <w:r>
              <w:rPr>
                <w:b/>
                <w:sz w:val="16"/>
              </w:rPr>
              <w:t>U10</w:t>
            </w:r>
          </w:p>
        </w:tc>
        <w:tc>
          <w:tcPr>
            <w:tcW w:type="dxa" w:w="3024"/>
            <w:vAlign w:val="top"/>
            <w:shd w:fill="D9EAF7"/>
          </w:tcPr>
          <w:p>
            <w:pPr>
              <w:spacing w:after="0"/>
            </w:pPr>
            <w:r/>
            <w:r>
              <w:rPr>
                <w:b/>
                <w:sz w:val="16"/>
              </w:rPr>
              <w:t>U12</w:t>
            </w:r>
          </w:p>
        </w:tc>
      </w:tr>
      <w:tr>
        <w:tc>
          <w:tcPr>
            <w:tcW w:type="dxa" w:w="1800"/>
            <w:vAlign w:val="top"/>
          </w:tcPr>
          <w:p>
            <w:pPr>
              <w:spacing w:after="0"/>
            </w:pPr>
            <w:r/>
            <w:r>
              <w:rPr>
                <w:b w:val="0"/>
                <w:sz w:val="16"/>
              </w:rPr>
              <w:t>Wahrnehmung</w:t>
            </w:r>
          </w:p>
        </w:tc>
        <w:tc>
          <w:tcPr>
            <w:tcW w:type="dxa" w:w="3024"/>
            <w:vAlign w:val="top"/>
          </w:tcPr>
          <w:p>
            <w:pPr>
              <w:spacing w:after="0"/>
            </w:pPr>
            <w:r/>
            <w:r>
              <w:rPr>
                <w:b w:val="0"/>
                <w:sz w:val="16"/>
              </w:rPr>
              <w:t>1 relevante Information: Ball, Korb oder Signal.</w:t>
            </w:r>
          </w:p>
        </w:tc>
        <w:tc>
          <w:tcPr>
            <w:tcW w:type="dxa" w:w="3024"/>
            <w:vAlign w:val="top"/>
          </w:tcPr>
          <w:p>
            <w:pPr>
              <w:spacing w:after="0"/>
            </w:pPr>
            <w:r/>
            <w:r>
              <w:rPr>
                <w:b w:val="0"/>
                <w:sz w:val="16"/>
              </w:rPr>
              <w:t>2 relevante Informationen: Ball + Mitspieler/Gegner.</w:t>
            </w:r>
          </w:p>
        </w:tc>
        <w:tc>
          <w:tcPr>
            <w:tcW w:type="dxa" w:w="3024"/>
            <w:vAlign w:val="top"/>
          </w:tcPr>
          <w:p>
            <w:pPr>
              <w:spacing w:after="0"/>
            </w:pPr>
            <w:r/>
            <w:r>
              <w:rPr>
                <w:b w:val="0"/>
                <w:sz w:val="16"/>
              </w:rPr>
              <w:t>Mehrere Informationen priorisieren: Ball, Raum, Gegner, Mitspieler.</w:t>
            </w:r>
          </w:p>
        </w:tc>
      </w:tr>
      <w:tr>
        <w:tc>
          <w:tcPr>
            <w:tcW w:type="dxa" w:w="1800"/>
            <w:vAlign w:val="top"/>
          </w:tcPr>
          <w:p>
            <w:pPr>
              <w:spacing w:after="0"/>
            </w:pPr>
            <w:r/>
            <w:r>
              <w:rPr>
                <w:b w:val="0"/>
                <w:sz w:val="16"/>
              </w:rPr>
              <w:t>Entscheidung</w:t>
            </w:r>
          </w:p>
        </w:tc>
        <w:tc>
          <w:tcPr>
            <w:tcW w:type="dxa" w:w="3024"/>
            <w:vAlign w:val="top"/>
          </w:tcPr>
          <w:p>
            <w:pPr>
              <w:spacing w:after="0"/>
            </w:pPr>
            <w:r/>
            <w:r>
              <w:rPr>
                <w:b w:val="0"/>
                <w:sz w:val="16"/>
              </w:rPr>
              <w:t>eine von zwei einfachen Antworten.</w:t>
            </w:r>
          </w:p>
        </w:tc>
        <w:tc>
          <w:tcPr>
            <w:tcW w:type="dxa" w:w="3024"/>
            <w:vAlign w:val="top"/>
          </w:tcPr>
          <w:p>
            <w:pPr>
              <w:spacing w:after="0"/>
            </w:pPr>
            <w:r/>
            <w:r>
              <w:rPr>
                <w:b w:val="0"/>
                <w:sz w:val="16"/>
              </w:rPr>
              <w:t>zwei bis drei plausible Antworten.</w:t>
            </w:r>
          </w:p>
        </w:tc>
        <w:tc>
          <w:tcPr>
            <w:tcW w:type="dxa" w:w="3024"/>
            <w:vAlign w:val="top"/>
          </w:tcPr>
          <w:p>
            <w:pPr>
              <w:spacing w:after="0"/>
            </w:pPr>
            <w:r/>
            <w:r>
              <w:rPr>
                <w:b w:val="0"/>
                <w:sz w:val="16"/>
              </w:rPr>
              <w:t>mehrere plausible Lösungen; Gegnerposition beeinflusst Auswahl.</w:t>
            </w:r>
          </w:p>
        </w:tc>
      </w:tr>
      <w:tr>
        <w:tc>
          <w:tcPr>
            <w:tcW w:type="dxa" w:w="1800"/>
            <w:vAlign w:val="top"/>
          </w:tcPr>
          <w:p>
            <w:pPr>
              <w:spacing w:after="0"/>
            </w:pPr>
            <w:r/>
            <w:r>
              <w:rPr>
                <w:b w:val="0"/>
                <w:sz w:val="16"/>
              </w:rPr>
              <w:t>Feedback</w:t>
            </w:r>
          </w:p>
        </w:tc>
        <w:tc>
          <w:tcPr>
            <w:tcW w:type="dxa" w:w="3024"/>
            <w:vAlign w:val="top"/>
          </w:tcPr>
          <w:p>
            <w:pPr>
              <w:spacing w:after="0"/>
            </w:pPr>
            <w:r/>
            <w:r>
              <w:rPr>
                <w:b w:val="0"/>
                <w:sz w:val="16"/>
              </w:rPr>
              <w:t>kurz, bildhaft, unmittelbar.</w:t>
            </w:r>
          </w:p>
        </w:tc>
        <w:tc>
          <w:tcPr>
            <w:tcW w:type="dxa" w:w="3024"/>
            <w:vAlign w:val="top"/>
          </w:tcPr>
          <w:p>
            <w:pPr>
              <w:spacing w:after="0"/>
            </w:pPr>
            <w:r/>
            <w:r>
              <w:rPr>
                <w:b w:val="0"/>
                <w:sz w:val="16"/>
              </w:rPr>
              <w:t>kurz + „Was hast du gesehen?“.</w:t>
            </w:r>
          </w:p>
        </w:tc>
        <w:tc>
          <w:tcPr>
            <w:tcW w:type="dxa" w:w="3024"/>
            <w:vAlign w:val="top"/>
          </w:tcPr>
          <w:p>
            <w:pPr>
              <w:spacing w:after="0"/>
            </w:pPr>
            <w:r/>
            <w:r>
              <w:rPr>
                <w:b w:val="0"/>
                <w:sz w:val="16"/>
              </w:rPr>
              <w:t>zunehmend analytisch: „Warum war diese Lösung sinnvoll?“</w:t>
            </w:r>
          </w:p>
        </w:tc>
      </w:tr>
      <w:tr>
        <w:tc>
          <w:tcPr>
            <w:tcW w:type="dxa" w:w="1800"/>
            <w:vAlign w:val="top"/>
          </w:tcPr>
          <w:p>
            <w:pPr>
              <w:spacing w:after="0"/>
            </w:pPr>
            <w:r/>
            <w:r>
              <w:rPr>
                <w:b w:val="0"/>
                <w:sz w:val="16"/>
              </w:rPr>
              <w:t>Spielform</w:t>
            </w:r>
          </w:p>
        </w:tc>
        <w:tc>
          <w:tcPr>
            <w:tcW w:type="dxa" w:w="3024"/>
            <w:vAlign w:val="top"/>
          </w:tcPr>
          <w:p>
            <w:pPr>
              <w:spacing w:after="0"/>
            </w:pPr>
            <w:r/>
            <w:r>
              <w:rPr>
                <w:b w:val="0"/>
                <w:sz w:val="16"/>
              </w:rPr>
              <w:t>kurze 1v1/2v1/kleine Spiele.</w:t>
            </w:r>
          </w:p>
        </w:tc>
        <w:tc>
          <w:tcPr>
            <w:tcW w:type="dxa" w:w="3024"/>
            <w:vAlign w:val="top"/>
          </w:tcPr>
          <w:p>
            <w:pPr>
              <w:spacing w:after="0"/>
            </w:pPr>
            <w:r/>
            <w:r>
              <w:rPr>
                <w:b w:val="0"/>
                <w:sz w:val="16"/>
              </w:rPr>
              <w:t>2v1, 2v2, vereinfachtes 3v3.</w:t>
            </w:r>
          </w:p>
        </w:tc>
        <w:tc>
          <w:tcPr>
            <w:tcW w:type="dxa" w:w="3024"/>
            <w:vAlign w:val="top"/>
          </w:tcPr>
          <w:p>
            <w:pPr>
              <w:spacing w:after="0"/>
            </w:pPr>
            <w:r/>
            <w:r>
              <w:rPr>
                <w:b w:val="0"/>
                <w:sz w:val="16"/>
              </w:rPr>
              <w:t>2v2/3v3/4v4 mit gezielten Constraints.</w:t>
            </w:r>
          </w:p>
        </w:tc>
      </w:tr>
    </w:tbl>
    <w:p/>
    <w:p>
      <w:pPr>
        <w:pStyle w:val="Heading2"/>
      </w:pPr>
      <w:r>
        <w:t>17.5 Evidenzbezug und Grenzen</w:t>
      </w:r>
    </w:p>
    <w:p>
      <w:pPr>
        <w:pStyle w:val="ListBullet"/>
      </w:pPr>
      <w:r>
        <w:t>DBB/FIBA/WABC stützen die parallele Entwicklung von Bewegung, Koordination, Ballkontrolle, Basketball-Fundamentals, Spielfähigkeit und „Anticipation and Choice“ im Minibereich. Sie liefern jedoch keine vollständige Liste altersgenauer technischen Beherrschungsquoten.</w:t>
      </w:r>
    </w:p>
    <w:p>
      <w:pPr>
        <w:pStyle w:val="ListBullet"/>
      </w:pPr>
      <w:r>
        <w:t>Aktuelle Forschung zu Jugendbasketball zeigt, dass die Wirkung von Trainingsformen zielabhängig ist. Eine 2026 veröffentlichte Vergleichsstudie bei U14 fand beispielsweise unterschiedliche Effekte von Skill-Training, Small-Sided Games und Plyometrie; daraus folgt für unser Projekt, dass eine Übung immer mit einem konkreten Entwicklungsziel verknüpft werden muss und „spielnah“ nicht automatisch „besser für alles“ bedeutet.</w:t>
      </w:r>
    </w:p>
    <w:p>
      <w:pPr>
        <w:pStyle w:val="ListBullet"/>
      </w:pPr>
      <w:r>
        <w:t>Systematische Forschung zu Small-Sided Games unterstützt deren Nutzen für bestimmte technische und konditionelle Anpassungen, erlaubt aber keine einfache Aussage, dass jede kleine Spielform jede Technik oder Taktik automatisch verbessert.</w:t>
      </w:r>
    </w:p>
    <w:p>
      <w:pPr>
        <w:pStyle w:val="ListBullet"/>
      </w:pPr>
      <w:r>
        <w:t>Die Datenbank darf deshalb weder „isoliert = schlecht“ noch „spielnah = gut“ als starre Regel verwenden. Entscheidend sind Lernziel, Anforderungsprofil, Dosierung, Feedback und Progression.</w:t>
      </w:r>
    </w:p>
    <w:p>
      <w:pPr>
        <w:pStyle w:val="Heading2"/>
      </w:pPr>
      <w:r>
        <w:t>17.6 Forschungsquellen – Ergänzungen nach Block III</w:t>
      </w:r>
    </w:p>
    <w:p>
      <w:pPr>
        <w:pStyle w:val="ListBullet"/>
      </w:pPr>
      <w:r>
        <w:rPr>
          <w:b/>
        </w:rPr>
        <w:t xml:space="preserve">Gil-Arias et al. (2019), PeerJ – Developing sport expertise in youth sport: a decision training program in basketball. </w:t>
      </w:r>
      <w:r>
        <w:t>Intervention bei 12–13-Jährigen; Entscheidungstraining mit Video-Feedback und Fragen verbesserte in der Studie erfolgreiche Entscheidungen, Fertigkeitsausführung und prozedurales Wissen. https://pubmed.ncbi.nlm.nih.gov/31423354/</w:t>
      </w:r>
    </w:p>
    <w:p>
      <w:pPr>
        <w:pStyle w:val="ListBullet"/>
      </w:pPr>
      <w:r>
        <w:rPr>
          <w:b/>
        </w:rPr>
        <w:t xml:space="preserve">Kamarauskas, Figueira &amp; Paulauskas (2026), Journal of Sports Sciences – Comparing the effects of small-sided games, skill development, and plyometric training on basketball learning and athletic performance in youth male athletes. </w:t>
      </w:r>
      <w:r>
        <w:t>U14-Vergleich; zeigt, dass Trainingsformen zielabhängige und modality-spezifische Wirkungen haben. https://pubmed.ncbi.nlm.nih.gov/42390928/</w:t>
      </w:r>
    </w:p>
    <w:p>
      <w:pPr>
        <w:pStyle w:val="ListBullet"/>
      </w:pPr>
      <w:r>
        <w:rPr>
          <w:b/>
        </w:rPr>
        <w:t xml:space="preserve">Li et al. (2024), Science Progress – Effects of small-sided games training programs on physiological and physical adaptations of youth basketball players: systematic review. </w:t>
      </w:r>
      <w:r>
        <w:t>Systematische Übersicht zu SSG bei Jugendbasketball; unterstützt differenzierte Betrachtung von konditionellen und technischen Effekten. https://pubmed.ncbi.nlm.nih.gov/38444385/</w:t>
      </w:r>
    </w:p>
    <w:p>
      <w:pPr>
        <w:pStyle w:val="ListBullet"/>
      </w:pPr>
      <w:r>
        <w:rPr>
          <w:b/>
        </w:rPr>
        <w:t xml:space="preserve">FIBA/WABC – Mini-Basketball Coaches Manual. </w:t>
      </w:r>
      <w:r>
        <w:t>Rahmen für 8–9 und 10–12 Jahre; Bewegung/Koordination, Fundamentals, Anticipation and Choice, spielnahe Aufgaben und kleine Spiele. https://assets.fiba.basketball/image/upload/documents-corporate-wabc-coaching-manual-mini-basketball-eng.pdf</w:t>
      </w:r>
    </w:p>
    <w:p>
      <w:pPr>
        <w:pStyle w:val="ListBullet"/>
      </w:pPr>
      <w:r>
        <w:rPr>
          <w:b/>
        </w:rPr>
        <w:t xml:space="preserve">DBB – Jugend-Minileitfaden. </w:t>
      </w:r>
      <w:r>
        <w:t>Minibasketball unter 12; starke Betonung von Spielfähigkeit, Zusammenspiel, Freilaufen, Raum und Spiel-/Trainingserfahrung. https://basketball-bund.de/content/uploads/2022/07/DBB_Jugend_Minileitfaden.pdf</w:t>
      </w:r>
    </w:p>
    <w:p>
      <w:pPr>
        <w:pStyle w:val="Heading1"/>
      </w:pPr>
      <w:r>
        <w:t>18. Forschungsblock IV – Vorbereitung der Übungsrecherche</w:t>
      </w:r>
    </w:p>
    <w:p>
      <w:r>
        <w:t>Nach Abschluss der Kompetenzoperationalisierung kann die Übungsrecherche beginnen. Jede gefundene Übung wird gegen die folgenden Pflichtfragen geprüft:</w:t>
      </w:r>
    </w:p>
    <w:tbl>
      <w:tblPr>
        <w:tblStyle w:val="TableGrid"/>
        <w:tblW w:type="auto" w:w="0"/>
        <w:jc w:val="center"/>
        <w:tblLook w:firstColumn="1" w:firstRow="1" w:lastColumn="0" w:lastRow="0" w:noHBand="0" w:noVBand="1" w:val="04A0"/>
      </w:tblPr>
      <w:tblGrid>
        <w:gridCol w:w="4986"/>
        <w:gridCol w:w="4986"/>
      </w:tblGrid>
      <w:tr>
        <w:tc>
          <w:tcPr>
            <w:tcW w:type="dxa" w:w="864"/>
            <w:vAlign w:val="top"/>
            <w:shd w:fill="D9EAF7"/>
          </w:tcPr>
          <w:p>
            <w:pPr>
              <w:spacing w:after="0"/>
            </w:pPr>
            <w:r/>
            <w:r>
              <w:rPr>
                <w:b/>
                <w:sz w:val="17"/>
              </w:rPr>
              <w:t>ID</w:t>
            </w:r>
          </w:p>
        </w:tc>
        <w:tc>
          <w:tcPr>
            <w:tcW w:type="dxa" w:w="10080"/>
            <w:vAlign w:val="top"/>
            <w:shd w:fill="D9EAF7"/>
          </w:tcPr>
          <w:p>
            <w:pPr>
              <w:spacing w:after="0"/>
            </w:pPr>
            <w:r/>
            <w:r>
              <w:rPr>
                <w:b/>
                <w:sz w:val="17"/>
              </w:rPr>
              <w:t>Recherchefrage</w:t>
            </w:r>
          </w:p>
        </w:tc>
      </w:tr>
      <w:tr>
        <w:tc>
          <w:tcPr>
            <w:tcW w:type="dxa" w:w="864"/>
            <w:vAlign w:val="top"/>
          </w:tcPr>
          <w:p>
            <w:pPr>
              <w:spacing w:after="0"/>
            </w:pPr>
            <w:r/>
            <w:r>
              <w:rPr>
                <w:b w:val="0"/>
                <w:sz w:val="17"/>
              </w:rPr>
              <w:t>Q1</w:t>
            </w:r>
          </w:p>
        </w:tc>
        <w:tc>
          <w:tcPr>
            <w:tcW w:type="dxa" w:w="10080"/>
            <w:vAlign w:val="top"/>
          </w:tcPr>
          <w:p>
            <w:pPr>
              <w:spacing w:after="0"/>
            </w:pPr>
            <w:r/>
            <w:r>
              <w:rPr>
                <w:b w:val="0"/>
                <w:sz w:val="17"/>
              </w:rPr>
              <w:t>Welche konkrete Kompetenz soll verbessert werden?</w:t>
            </w:r>
          </w:p>
        </w:tc>
      </w:tr>
      <w:tr>
        <w:tc>
          <w:tcPr>
            <w:tcW w:type="dxa" w:w="864"/>
            <w:vAlign w:val="top"/>
          </w:tcPr>
          <w:p>
            <w:pPr>
              <w:spacing w:after="0"/>
            </w:pPr>
            <w:r/>
            <w:r>
              <w:rPr>
                <w:b w:val="0"/>
                <w:sz w:val="17"/>
              </w:rPr>
              <w:t>Q2</w:t>
            </w:r>
          </w:p>
        </w:tc>
        <w:tc>
          <w:tcPr>
            <w:tcW w:type="dxa" w:w="10080"/>
            <w:vAlign w:val="top"/>
          </w:tcPr>
          <w:p>
            <w:pPr>
              <w:spacing w:after="0"/>
            </w:pPr>
            <w:r/>
            <w:r>
              <w:rPr>
                <w:b w:val="0"/>
                <w:sz w:val="17"/>
              </w:rPr>
              <w:t>Welche Teilkompetenz wird tatsächlich trainiert?</w:t>
            </w:r>
          </w:p>
        </w:tc>
      </w:tr>
      <w:tr>
        <w:tc>
          <w:tcPr>
            <w:tcW w:type="dxa" w:w="864"/>
            <w:vAlign w:val="top"/>
          </w:tcPr>
          <w:p>
            <w:pPr>
              <w:spacing w:after="0"/>
            </w:pPr>
            <w:r/>
            <w:r>
              <w:rPr>
                <w:b w:val="0"/>
                <w:sz w:val="17"/>
              </w:rPr>
              <w:t>Q3</w:t>
            </w:r>
          </w:p>
        </w:tc>
        <w:tc>
          <w:tcPr>
            <w:tcW w:type="dxa" w:w="10080"/>
            <w:vAlign w:val="top"/>
          </w:tcPr>
          <w:p>
            <w:pPr>
              <w:spacing w:after="0"/>
            </w:pPr>
            <w:r/>
            <w:r>
              <w:rPr>
                <w:b w:val="0"/>
                <w:sz w:val="17"/>
              </w:rPr>
              <w:t>Welches Alters-/Erfahrungsniveau ist plausibel?</w:t>
            </w:r>
          </w:p>
        </w:tc>
      </w:tr>
      <w:tr>
        <w:tc>
          <w:tcPr>
            <w:tcW w:type="dxa" w:w="864"/>
            <w:vAlign w:val="top"/>
          </w:tcPr>
          <w:p>
            <w:pPr>
              <w:spacing w:after="0"/>
            </w:pPr>
            <w:r/>
            <w:r>
              <w:rPr>
                <w:b w:val="0"/>
                <w:sz w:val="17"/>
              </w:rPr>
              <w:t>Q4</w:t>
            </w:r>
          </w:p>
        </w:tc>
        <w:tc>
          <w:tcPr>
            <w:tcW w:type="dxa" w:w="10080"/>
            <w:vAlign w:val="top"/>
          </w:tcPr>
          <w:p>
            <w:pPr>
              <w:spacing w:after="0"/>
            </w:pPr>
            <w:r/>
            <w:r>
              <w:rPr>
                <w:b w:val="0"/>
                <w:sz w:val="17"/>
              </w:rPr>
              <w:t>Wie hoch sind Technikschwierigkeit und Entscheidungsschwierigkeit?</w:t>
            </w:r>
          </w:p>
        </w:tc>
      </w:tr>
      <w:tr>
        <w:tc>
          <w:tcPr>
            <w:tcW w:type="dxa" w:w="864"/>
            <w:vAlign w:val="top"/>
          </w:tcPr>
          <w:p>
            <w:pPr>
              <w:spacing w:after="0"/>
            </w:pPr>
            <w:r/>
            <w:r>
              <w:rPr>
                <w:b w:val="0"/>
                <w:sz w:val="17"/>
              </w:rPr>
              <w:t>Q5</w:t>
            </w:r>
          </w:p>
        </w:tc>
        <w:tc>
          <w:tcPr>
            <w:tcW w:type="dxa" w:w="10080"/>
            <w:vAlign w:val="top"/>
          </w:tcPr>
          <w:p>
            <w:pPr>
              <w:spacing w:after="0"/>
            </w:pPr>
            <w:r/>
            <w:r>
              <w:rPr>
                <w:b w:val="0"/>
                <w:sz w:val="17"/>
              </w:rPr>
              <w:t>Welche relevante Wahrnehmungsinformation muss verarbeitet werden?</w:t>
            </w:r>
          </w:p>
        </w:tc>
      </w:tr>
      <w:tr>
        <w:tc>
          <w:tcPr>
            <w:tcW w:type="dxa" w:w="864"/>
            <w:vAlign w:val="top"/>
          </w:tcPr>
          <w:p>
            <w:pPr>
              <w:spacing w:after="0"/>
            </w:pPr>
            <w:r/>
            <w:r>
              <w:rPr>
                <w:b w:val="0"/>
                <w:sz w:val="17"/>
              </w:rPr>
              <w:t>Q6</w:t>
            </w:r>
          </w:p>
        </w:tc>
        <w:tc>
          <w:tcPr>
            <w:tcW w:type="dxa" w:w="10080"/>
            <w:vAlign w:val="top"/>
          </w:tcPr>
          <w:p>
            <w:pPr>
              <w:spacing w:after="0"/>
            </w:pPr>
            <w:r/>
            <w:r>
              <w:rPr>
                <w:b w:val="0"/>
                <w:sz w:val="17"/>
              </w:rPr>
              <w:t>Welche Progressionen machen die Aufgabe leichter/schwerer?</w:t>
            </w:r>
          </w:p>
        </w:tc>
      </w:tr>
      <w:tr>
        <w:tc>
          <w:tcPr>
            <w:tcW w:type="dxa" w:w="864"/>
            <w:vAlign w:val="top"/>
          </w:tcPr>
          <w:p>
            <w:pPr>
              <w:spacing w:after="0"/>
            </w:pPr>
            <w:r/>
            <w:r>
              <w:rPr>
                <w:b w:val="0"/>
                <w:sz w:val="17"/>
              </w:rPr>
              <w:t>Q7</w:t>
            </w:r>
          </w:p>
        </w:tc>
        <w:tc>
          <w:tcPr>
            <w:tcW w:type="dxa" w:w="10080"/>
            <w:vAlign w:val="top"/>
          </w:tcPr>
          <w:p>
            <w:pPr>
              <w:spacing w:after="0"/>
            </w:pPr>
            <w:r/>
            <w:r>
              <w:rPr>
                <w:b w:val="0"/>
                <w:sz w:val="17"/>
              </w:rPr>
              <w:t>Ist die behauptete Wirkung durch die Quelle selbst gedeckt oder nur redaktionell abgeleitet?</w:t>
            </w:r>
          </w:p>
        </w:tc>
      </w:tr>
      <w:tr>
        <w:tc>
          <w:tcPr>
            <w:tcW w:type="dxa" w:w="864"/>
            <w:vAlign w:val="top"/>
          </w:tcPr>
          <w:p>
            <w:pPr>
              <w:spacing w:after="0"/>
            </w:pPr>
            <w:r/>
            <w:r>
              <w:rPr>
                <w:b w:val="0"/>
                <w:sz w:val="17"/>
              </w:rPr>
              <w:t>Q8</w:t>
            </w:r>
          </w:p>
        </w:tc>
        <w:tc>
          <w:tcPr>
            <w:tcW w:type="dxa" w:w="10080"/>
            <w:vAlign w:val="top"/>
          </w:tcPr>
          <w:p>
            <w:pPr>
              <w:spacing w:after="0"/>
            </w:pPr>
            <w:r/>
            <w:r>
              <w:rPr>
                <w:b w:val="0"/>
                <w:sz w:val="17"/>
              </w:rPr>
              <w:t>Gibt es ein qualitativ gutes Video oder nur Text?</w:t>
            </w:r>
          </w:p>
        </w:tc>
      </w:tr>
      <w:tr>
        <w:tc>
          <w:tcPr>
            <w:tcW w:type="dxa" w:w="864"/>
            <w:vAlign w:val="top"/>
          </w:tcPr>
          <w:p>
            <w:pPr>
              <w:spacing w:after="0"/>
            </w:pPr>
            <w:r/>
            <w:r>
              <w:rPr>
                <w:b w:val="0"/>
                <w:sz w:val="17"/>
              </w:rPr>
              <w:t>Q9</w:t>
            </w:r>
          </w:p>
        </w:tc>
        <w:tc>
          <w:tcPr>
            <w:tcW w:type="dxa" w:w="10080"/>
            <w:vAlign w:val="top"/>
          </w:tcPr>
          <w:p>
            <w:pPr>
              <w:spacing w:after="0"/>
            </w:pPr>
            <w:r/>
            <w:r>
              <w:rPr>
                <w:b w:val="0"/>
                <w:sz w:val="17"/>
              </w:rPr>
              <w:t>Kann die Übung sicher, verständlich und mit realistischem Materialaufwand durchgeführt werden?</w:t>
            </w:r>
          </w:p>
        </w:tc>
      </w:tr>
      <w:tr>
        <w:tc>
          <w:tcPr>
            <w:tcW w:type="dxa" w:w="864"/>
            <w:vAlign w:val="top"/>
          </w:tcPr>
          <w:p>
            <w:pPr>
              <w:spacing w:after="0"/>
            </w:pPr>
            <w:r/>
            <w:r>
              <w:rPr>
                <w:b w:val="0"/>
                <w:sz w:val="17"/>
              </w:rPr>
              <w:t>Q10</w:t>
            </w:r>
          </w:p>
        </w:tc>
        <w:tc>
          <w:tcPr>
            <w:tcW w:type="dxa" w:w="10080"/>
            <w:vAlign w:val="top"/>
          </w:tcPr>
          <w:p>
            <w:pPr>
              <w:spacing w:after="0"/>
            </w:pPr>
            <w:r/>
            <w:r>
              <w:rPr>
                <w:b w:val="0"/>
                <w:sz w:val="17"/>
              </w:rPr>
              <w:t>Ist die Übung neu oder nur eine Variante einer bereits erfassten Aufgabe?</w:t>
            </w:r>
          </w:p>
        </w:tc>
      </w:tr>
    </w:tbl>
    <w:p/>
    <w:p>
      <w:pPr>
        <w:pStyle w:val="Heading1"/>
      </w:pPr>
      <w:r>
        <w:t>19. Änderungsprotokoll</w:t>
      </w:r>
    </w:p>
    <w:p>
      <w:r>
        <w:t>Version 1.3 – Forschungsblock III: Die bisher abstrakten Kompetenzkategorien wurden in beobachtbare Teilkompetenzen und altersbezogene Arbeitsprofile für U8, U10 und U12 operationalisiert. Neu eingeführt wurden ein einheitliches Beherrschungsmodell (Ausführung, Adaptation, Wahrnehmung/Entscheidung, Transfer), Entwicklungsstufen E1–E5 sowie verbindliche Fragen für die nachfolgende Übungsrecherche. Ergänzende Evidenz zur Bedeutung von Entscheidungstraining und zur zielabhängigen Wirkung von Trainingsformen wurde aufgenommen.</w:t>
      </w:r>
    </w:p>
    <w:p>
      <w:r/>
    </w:p>
    <w:p>
      <w:pPr>
        <w:pStyle w:val="Heading1"/>
      </w:pPr>
      <w:r>
        <w:t>20. Forschungsblock IV – Erste Übungsrecherche</w:t>
      </w:r>
    </w:p>
    <w:p>
      <w:r>
        <w:rPr>
          <w:b/>
        </w:rPr>
        <w:t>Status: Arbeitsstand 06.09.2026 | Ziel: erste belastbare Kandidaten für die spätere Übungsdatenbank. Dieser Block ist ein Screening, keine abschließende Bewertung.</w:t>
      </w:r>
    </w:p>
    <w:p>
      <w:r>
        <w:t xml:space="preserve">Methodischer Grundsatz: Wir sammeln zunächst keine „besten Übungen“, sondern überprüfbare Kandidaten. Jede Übung wird auf Quelle, Lernziel, Kompetenzbezug, Spielnähe, Anpassbarkeit und Videoverfügbarkeit geprüft. Die offizielle Jr.-NBA-Plattform stellt vier Entwicklungslevel, 48 Trainingspläne und mehr als 250 Lehrvideos bereit und hat ihre jüngeren Curricula ausdrücklich um spielerisches Lernen, Small-Sided Games, zufällige Starts, Belastungssteuerung und Entscheidungsfindung erweitert. </w:t>
      </w:r>
      <w:r>
        <w:rPr>
          <w:i/>
        </w:rPr>
        <w:t>[Jr. NBA, Instructional Curriculum]</w:t>
      </w:r>
    </w:p>
    <w:p>
      <w:pPr>
        <w:pStyle w:val="Heading2"/>
      </w:pPr>
      <w:r>
        <w:t>20.1 Quellen, die für die erste Sammlung priorisiert werden</w:t>
      </w:r>
    </w:p>
    <w:tbl>
      <w:tblPr>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94"/>
            <w:shd w:fill="D9EAF7"/>
            <w:vAlign w:val="top"/>
          </w:tcPr>
          <w:p>
            <w:pPr>
              <w:spacing w:after="20" w:before="0"/>
            </w:pPr>
            <w:r>
              <w:rPr>
                <w:sz w:val="16"/>
              </w:rPr>
              <w:t>Priorität</w:t>
            </w:r>
          </w:p>
        </w:tc>
        <w:tc>
          <w:tcPr>
            <w:tcW w:type="dxa" w:w="1994"/>
            <w:shd w:fill="D9EAF7"/>
            <w:vAlign w:val="top"/>
          </w:tcPr>
          <w:p>
            <w:pPr>
              <w:spacing w:after="20" w:before="0"/>
            </w:pPr>
            <w:r>
              <w:rPr>
                <w:sz w:val="16"/>
              </w:rPr>
              <w:t>Quelle</w:t>
            </w:r>
          </w:p>
        </w:tc>
        <w:tc>
          <w:tcPr>
            <w:tcW w:type="dxa" w:w="1994"/>
            <w:shd w:fill="D9EAF7"/>
            <w:vAlign w:val="top"/>
          </w:tcPr>
          <w:p>
            <w:pPr>
              <w:spacing w:after="20" w:before="0"/>
            </w:pPr>
            <w:r>
              <w:rPr>
                <w:sz w:val="16"/>
              </w:rPr>
              <w:t>Typ</w:t>
            </w:r>
          </w:p>
        </w:tc>
        <w:tc>
          <w:tcPr>
            <w:tcW w:type="dxa" w:w="1994"/>
            <w:shd w:fill="D9EAF7"/>
            <w:vAlign w:val="top"/>
          </w:tcPr>
          <w:p>
            <w:pPr>
              <w:spacing w:after="20" w:before="0"/>
            </w:pPr>
            <w:r>
              <w:rPr>
                <w:sz w:val="16"/>
              </w:rPr>
              <w:t>Verwendung</w:t>
            </w:r>
          </w:p>
        </w:tc>
        <w:tc>
          <w:tcPr>
            <w:tcW w:type="dxa" w:w="1994"/>
            <w:shd w:fill="D9EAF7"/>
            <w:vAlign w:val="top"/>
          </w:tcPr>
          <w:p>
            <w:pPr>
              <w:spacing w:after="20" w:before="0"/>
            </w:pPr>
            <w:r>
              <w:rPr>
                <w:sz w:val="16"/>
              </w:rPr>
              <w:t>Begründung</w:t>
            </w:r>
          </w:p>
        </w:tc>
      </w:tr>
      <w:tr>
        <w:tc>
          <w:tcPr>
            <w:tcW w:type="dxa" w:w="1994"/>
            <w:vAlign w:val="top"/>
          </w:tcPr>
          <w:p>
            <w:pPr>
              <w:spacing w:after="20" w:before="0"/>
            </w:pPr>
            <w:r>
              <w:rPr>
                <w:sz w:val="16"/>
              </w:rPr>
              <w:t>1</w:t>
            </w:r>
          </w:p>
        </w:tc>
        <w:tc>
          <w:tcPr>
            <w:tcW w:type="dxa" w:w="1994"/>
            <w:vAlign w:val="top"/>
          </w:tcPr>
          <w:p>
            <w:pPr>
              <w:spacing w:after="20" w:before="0"/>
            </w:pPr>
            <w:r>
              <w:rPr>
                <w:sz w:val="16"/>
              </w:rPr>
              <w:t>DBB / Deutschland Minibasketball</w:t>
            </w:r>
          </w:p>
        </w:tc>
        <w:tc>
          <w:tcPr>
            <w:tcW w:type="dxa" w:w="1994"/>
            <w:vAlign w:val="top"/>
          </w:tcPr>
          <w:p>
            <w:pPr>
              <w:spacing w:after="20" w:before="0"/>
            </w:pPr>
            <w:r>
              <w:rPr>
                <w:sz w:val="16"/>
              </w:rPr>
              <w:t>Verband / nationale Quelle</w:t>
            </w:r>
          </w:p>
        </w:tc>
        <w:tc>
          <w:tcPr>
            <w:tcW w:type="dxa" w:w="1994"/>
            <w:vAlign w:val="top"/>
          </w:tcPr>
          <w:p>
            <w:pPr>
              <w:spacing w:after="20" w:before="0"/>
            </w:pPr>
            <w:r>
              <w:rPr>
                <w:sz w:val="16"/>
              </w:rPr>
              <w:t>Primärquelle für U8–U12, deutsche Terminologie und Videomaterial</w:t>
            </w:r>
          </w:p>
        </w:tc>
        <w:tc>
          <w:tcPr>
            <w:tcW w:type="dxa" w:w="1994"/>
            <w:vAlign w:val="top"/>
          </w:tcPr>
          <w:p>
            <w:pPr>
              <w:spacing w:after="20" w:before="0"/>
            </w:pPr>
            <w:r>
              <w:rPr>
                <w:sz w:val="16"/>
              </w:rPr>
              <w:t>Höchste Passung zum deutschen Jugendkontext; offizieller Minibasketball-Videokatalog mit Übungen und Zeitstempeln.</w:t>
            </w:r>
          </w:p>
        </w:tc>
      </w:tr>
      <w:tr>
        <w:tc>
          <w:tcPr>
            <w:tcW w:type="dxa" w:w="1994"/>
            <w:vAlign w:val="top"/>
          </w:tcPr>
          <w:p>
            <w:pPr>
              <w:spacing w:after="20" w:before="0"/>
            </w:pPr>
            <w:r>
              <w:rPr>
                <w:sz w:val="16"/>
              </w:rPr>
              <w:t>1</w:t>
            </w:r>
          </w:p>
        </w:tc>
        <w:tc>
          <w:tcPr>
            <w:tcW w:type="dxa" w:w="1994"/>
            <w:vAlign w:val="top"/>
          </w:tcPr>
          <w:p>
            <w:pPr>
              <w:spacing w:after="20" w:before="0"/>
            </w:pPr>
            <w:r>
              <w:rPr>
                <w:sz w:val="16"/>
              </w:rPr>
              <w:t>FIBA / WABC Mini-Basketball</w:t>
            </w:r>
          </w:p>
        </w:tc>
        <w:tc>
          <w:tcPr>
            <w:tcW w:type="dxa" w:w="1994"/>
            <w:vAlign w:val="top"/>
          </w:tcPr>
          <w:p>
            <w:pPr>
              <w:spacing w:after="20" w:before="0"/>
            </w:pPr>
            <w:r>
              <w:rPr>
                <w:sz w:val="16"/>
              </w:rPr>
              <w:t>Internationaler Verband / Coaching Manual</w:t>
            </w:r>
          </w:p>
        </w:tc>
        <w:tc>
          <w:tcPr>
            <w:tcW w:type="dxa" w:w="1994"/>
            <w:vAlign w:val="top"/>
          </w:tcPr>
          <w:p>
            <w:pPr>
              <w:spacing w:after="20" w:before="0"/>
            </w:pPr>
            <w:r>
              <w:rPr>
                <w:sz w:val="16"/>
              </w:rPr>
              <w:t>Entwicklungslogik, Methodik, Altersstufen, Anpassung an Skill-Level</w:t>
            </w:r>
          </w:p>
        </w:tc>
        <w:tc>
          <w:tcPr>
            <w:tcW w:type="dxa" w:w="1994"/>
            <w:vAlign w:val="top"/>
          </w:tcPr>
          <w:p>
            <w:pPr>
              <w:spacing w:after="20" w:before="0"/>
            </w:pPr>
            <w:r>
              <w:rPr>
                <w:sz w:val="16"/>
              </w:rPr>
              <w:t>Direkte Referenz für 8–12-Jährige; verbindet Motorik, Fundamentals, Antizipation/Entscheidung und Small-Sided Games.</w:t>
            </w:r>
          </w:p>
        </w:tc>
      </w:tr>
      <w:tr>
        <w:tc>
          <w:tcPr>
            <w:tcW w:type="dxa" w:w="1994"/>
            <w:vAlign w:val="top"/>
          </w:tcPr>
          <w:p>
            <w:pPr>
              <w:spacing w:after="20" w:before="0"/>
            </w:pPr>
            <w:r>
              <w:rPr>
                <w:sz w:val="16"/>
              </w:rPr>
              <w:t>1</w:t>
            </w:r>
          </w:p>
        </w:tc>
        <w:tc>
          <w:tcPr>
            <w:tcW w:type="dxa" w:w="1994"/>
            <w:vAlign w:val="top"/>
          </w:tcPr>
          <w:p>
            <w:pPr>
              <w:spacing w:after="20" w:before="0"/>
            </w:pPr>
            <w:r>
              <w:rPr>
                <w:sz w:val="16"/>
              </w:rPr>
              <w:t>Jr. NBA</w:t>
            </w:r>
          </w:p>
        </w:tc>
        <w:tc>
          <w:tcPr>
            <w:tcW w:type="dxa" w:w="1994"/>
            <w:vAlign w:val="top"/>
          </w:tcPr>
          <w:p>
            <w:pPr>
              <w:spacing w:after="20" w:before="0"/>
            </w:pPr>
            <w:r>
              <w:rPr>
                <w:sz w:val="16"/>
              </w:rPr>
              <w:t>Offizielles Jugendprogramm NBA/WNBA</w:t>
            </w:r>
          </w:p>
        </w:tc>
        <w:tc>
          <w:tcPr>
            <w:tcW w:type="dxa" w:w="1994"/>
            <w:vAlign w:val="top"/>
          </w:tcPr>
          <w:p>
            <w:pPr>
              <w:spacing w:after="20" w:before="0"/>
            </w:pPr>
            <w:r>
              <w:rPr>
                <w:sz w:val="16"/>
              </w:rPr>
              <w:t>Konkrete Übungen, Practice Plans, Videos und Progressionen</w:t>
            </w:r>
          </w:p>
        </w:tc>
        <w:tc>
          <w:tcPr>
            <w:tcW w:type="dxa" w:w="1994"/>
            <w:vAlign w:val="top"/>
          </w:tcPr>
          <w:p>
            <w:pPr>
              <w:spacing w:after="20" w:before="0"/>
            </w:pPr>
            <w:r>
              <w:rPr>
                <w:sz w:val="16"/>
              </w:rPr>
              <w:t>Große, strukturierte Übungsbibliothek; Übungen bereits nach Skill-Level und Belastungsvarianten strukturiert.</w:t>
            </w:r>
          </w:p>
        </w:tc>
      </w:tr>
      <w:tr>
        <w:tc>
          <w:tcPr>
            <w:tcW w:type="dxa" w:w="1994"/>
            <w:vAlign w:val="top"/>
          </w:tcPr>
          <w:p>
            <w:pPr>
              <w:spacing w:after="20" w:before="0"/>
            </w:pPr>
            <w:r>
              <w:rPr>
                <w:sz w:val="16"/>
              </w:rPr>
              <w:t>2</w:t>
            </w:r>
          </w:p>
        </w:tc>
        <w:tc>
          <w:tcPr>
            <w:tcW w:type="dxa" w:w="1994"/>
            <w:vAlign w:val="top"/>
          </w:tcPr>
          <w:p>
            <w:pPr>
              <w:spacing w:after="20" w:before="0"/>
            </w:pPr>
            <w:r>
              <w:rPr>
                <w:sz w:val="16"/>
              </w:rPr>
              <w:t>Peer-Review-Forschung</w:t>
            </w:r>
          </w:p>
        </w:tc>
        <w:tc>
          <w:tcPr>
            <w:tcW w:type="dxa" w:w="1994"/>
            <w:vAlign w:val="top"/>
          </w:tcPr>
          <w:p>
            <w:pPr>
              <w:spacing w:after="20" w:before="0"/>
            </w:pPr>
            <w:r>
              <w:rPr>
                <w:sz w:val="16"/>
              </w:rPr>
              <w:t>Wissenschaft</w:t>
            </w:r>
          </w:p>
        </w:tc>
        <w:tc>
          <w:tcPr>
            <w:tcW w:type="dxa" w:w="1994"/>
            <w:vAlign w:val="top"/>
          </w:tcPr>
          <w:p>
            <w:pPr>
              <w:spacing w:after="20" w:before="0"/>
            </w:pPr>
            <w:r>
              <w:rPr>
                <w:sz w:val="16"/>
              </w:rPr>
              <w:t>Bewertung von Trainingsprinzipien und Transfer</w:t>
            </w:r>
          </w:p>
        </w:tc>
        <w:tc>
          <w:tcPr>
            <w:tcW w:type="dxa" w:w="1994"/>
            <w:vAlign w:val="top"/>
          </w:tcPr>
          <w:p>
            <w:pPr>
              <w:spacing w:after="20" w:before="0"/>
            </w:pPr>
            <w:r>
              <w:rPr>
                <w:sz w:val="16"/>
              </w:rPr>
              <w:t>Nicht primär als Drillquelle, sondern zur Prüfung von Lernannahmen (z.B. Variabilität, Entscheidung, Small-Sided Games).</w:t>
            </w:r>
          </w:p>
        </w:tc>
      </w:tr>
      <w:tr>
        <w:tc>
          <w:tcPr>
            <w:tcW w:type="dxa" w:w="1994"/>
            <w:vAlign w:val="top"/>
          </w:tcPr>
          <w:p>
            <w:pPr>
              <w:spacing w:after="20" w:before="0"/>
            </w:pPr>
            <w:r>
              <w:rPr>
                <w:sz w:val="16"/>
              </w:rPr>
              <w:t>3</w:t>
            </w:r>
          </w:p>
        </w:tc>
        <w:tc>
          <w:tcPr>
            <w:tcW w:type="dxa" w:w="1994"/>
            <w:vAlign w:val="top"/>
          </w:tcPr>
          <w:p>
            <w:pPr>
              <w:spacing w:after="20" w:before="0"/>
            </w:pPr>
            <w:r>
              <w:rPr>
                <w:sz w:val="16"/>
              </w:rPr>
              <w:t>Trainer-/Akademiequellen</w:t>
            </w:r>
          </w:p>
        </w:tc>
        <w:tc>
          <w:tcPr>
            <w:tcW w:type="dxa" w:w="1994"/>
            <w:vAlign w:val="top"/>
          </w:tcPr>
          <w:p>
            <w:pPr>
              <w:spacing w:after="20" w:before="0"/>
            </w:pPr>
            <w:r>
              <w:rPr>
                <w:sz w:val="16"/>
              </w:rPr>
              <w:t>Sekundärquelle</w:t>
            </w:r>
          </w:p>
        </w:tc>
        <w:tc>
          <w:tcPr>
            <w:tcW w:type="dxa" w:w="1994"/>
            <w:vAlign w:val="top"/>
          </w:tcPr>
          <w:p>
            <w:pPr>
              <w:spacing w:after="20" w:before="0"/>
            </w:pPr>
            <w:r>
              <w:rPr>
                <w:sz w:val="16"/>
              </w:rPr>
              <w:t>Lückenfüller und alternative Übungsvarianten</w:t>
            </w:r>
          </w:p>
        </w:tc>
        <w:tc>
          <w:tcPr>
            <w:tcW w:type="dxa" w:w="1994"/>
            <w:vAlign w:val="top"/>
          </w:tcPr>
          <w:p>
            <w:pPr>
              <w:spacing w:after="20" w:before="0"/>
            </w:pPr>
            <w:r>
              <w:rPr>
                <w:sz w:val="16"/>
              </w:rPr>
              <w:t>Nur übernehmen, wenn Lernziel, Sicherheit und Qualität plausibel dokumentiert sind.</w:t>
            </w:r>
          </w:p>
        </w:tc>
      </w:tr>
    </w:tbl>
    <w:p>
      <w:pPr>
        <w:pStyle w:val="Heading2"/>
      </w:pPr>
      <w:r>
        <w:t>20.2 Erste Übungskandidaten – Screening</w:t>
      </w:r>
    </w:p>
    <w:p>
      <w:r>
        <w:t>Die folgenden 12 Kandidaten wurden aus offiziellen bzw. priorisierten Quellen ausgewählt. Die Einstufungen „Bezug“, „Spielnähe“ und „Datenbankstatus“ sind unser eigenes Arbeitsurteil und müssen in späteren Rechercheblöcken weiter validiert werden.</w:t>
      </w:r>
    </w:p>
    <w:tbl>
      <w:tblPr>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shd w:fill="1F4E78"/>
            <w:vAlign w:val="top"/>
          </w:tcPr>
          <w:p>
            <w:pPr>
              <w:spacing w:after="20" w:before="0"/>
            </w:pPr>
            <w:r>
              <w:rPr>
                <w:b/>
                <w:sz w:val="14"/>
              </w:rPr>
              <w:t>ID</w:t>
            </w:r>
          </w:p>
        </w:tc>
        <w:tc>
          <w:tcPr>
            <w:tcW w:type="dxa" w:w="1246"/>
            <w:shd w:fill="1F4E78"/>
            <w:vAlign w:val="top"/>
          </w:tcPr>
          <w:p>
            <w:pPr>
              <w:spacing w:after="20" w:before="0"/>
            </w:pPr>
            <w:r>
              <w:rPr>
                <w:b/>
                <w:sz w:val="14"/>
              </w:rPr>
              <w:t>Übung</w:t>
            </w:r>
          </w:p>
        </w:tc>
        <w:tc>
          <w:tcPr>
            <w:tcW w:type="dxa" w:w="1246"/>
            <w:shd w:fill="1F4E78"/>
            <w:vAlign w:val="top"/>
          </w:tcPr>
          <w:p>
            <w:pPr>
              <w:spacing w:after="20" w:before="0"/>
            </w:pPr>
            <w:r>
              <w:rPr>
                <w:b/>
                <w:sz w:val="14"/>
              </w:rPr>
              <w:t>Primärkompetenz(en)</w:t>
            </w:r>
          </w:p>
        </w:tc>
        <w:tc>
          <w:tcPr>
            <w:tcW w:type="dxa" w:w="1246"/>
            <w:shd w:fill="1F4E78"/>
            <w:vAlign w:val="top"/>
          </w:tcPr>
          <w:p>
            <w:pPr>
              <w:spacing w:after="20" w:before="0"/>
            </w:pPr>
            <w:r>
              <w:rPr>
                <w:b/>
                <w:sz w:val="14"/>
              </w:rPr>
              <w:t>Arbeitsalter</w:t>
            </w:r>
          </w:p>
        </w:tc>
        <w:tc>
          <w:tcPr>
            <w:tcW w:type="dxa" w:w="1246"/>
            <w:shd w:fill="1F4E78"/>
            <w:vAlign w:val="top"/>
          </w:tcPr>
          <w:p>
            <w:pPr>
              <w:spacing w:after="20" w:before="0"/>
            </w:pPr>
            <w:r>
              <w:rPr>
                <w:b/>
                <w:sz w:val="14"/>
              </w:rPr>
              <w:t>Technik</w:t>
            </w:r>
          </w:p>
        </w:tc>
        <w:tc>
          <w:tcPr>
            <w:tcW w:type="dxa" w:w="1246"/>
            <w:shd w:fill="1F4E78"/>
            <w:vAlign w:val="top"/>
          </w:tcPr>
          <w:p>
            <w:pPr>
              <w:spacing w:after="20" w:before="0"/>
            </w:pPr>
            <w:r>
              <w:rPr>
                <w:b/>
                <w:sz w:val="14"/>
              </w:rPr>
              <w:t>Spielnähe</w:t>
            </w:r>
          </w:p>
        </w:tc>
        <w:tc>
          <w:tcPr>
            <w:tcW w:type="dxa" w:w="1246"/>
            <w:shd w:fill="1F4E78"/>
            <w:vAlign w:val="top"/>
          </w:tcPr>
          <w:p>
            <w:pPr>
              <w:spacing w:after="20" w:before="0"/>
            </w:pPr>
            <w:r>
              <w:rPr>
                <w:b/>
                <w:sz w:val="14"/>
              </w:rPr>
              <w:t>Quelle</w:t>
            </w:r>
          </w:p>
        </w:tc>
        <w:tc>
          <w:tcPr>
            <w:tcW w:type="dxa" w:w="1246"/>
            <w:shd w:fill="1F4E78"/>
            <w:vAlign w:val="top"/>
          </w:tcPr>
          <w:p>
            <w:pPr>
              <w:spacing w:after="20" w:before="0"/>
            </w:pPr>
            <w:r>
              <w:rPr>
                <w:b/>
                <w:sz w:val="14"/>
              </w:rPr>
              <w:t>Arbeitsnotiz</w:t>
            </w:r>
          </w:p>
        </w:tc>
      </w:tr>
      <w:tr>
        <w:tc>
          <w:tcPr>
            <w:tcW w:type="dxa" w:w="1246"/>
            <w:vAlign w:val="top"/>
          </w:tcPr>
          <w:p>
            <w:pPr>
              <w:spacing w:after="20" w:before="0"/>
            </w:pPr>
            <w:r>
              <w:rPr>
                <w:sz w:val="14"/>
              </w:rPr>
              <w:t>EX-001</w:t>
            </w:r>
          </w:p>
        </w:tc>
        <w:tc>
          <w:tcPr>
            <w:tcW w:type="dxa" w:w="1246"/>
            <w:vAlign w:val="top"/>
          </w:tcPr>
          <w:p>
            <w:pPr>
              <w:spacing w:after="20" w:before="0"/>
            </w:pPr>
            <w:r>
              <w:rPr>
                <w:sz w:val="14"/>
              </w:rPr>
              <w:t>Stationary Wall Passing – Chest</w:t>
            </w:r>
          </w:p>
        </w:tc>
        <w:tc>
          <w:tcPr>
            <w:tcW w:type="dxa" w:w="1246"/>
            <w:vAlign w:val="top"/>
          </w:tcPr>
          <w:p>
            <w:pPr>
              <w:spacing w:after="20" w:before="0"/>
            </w:pPr>
            <w:r>
              <w:rPr>
                <w:sz w:val="14"/>
              </w:rPr>
              <w:t>Passen/Fangen (T2), Differenzierung (K5)</w:t>
            </w:r>
          </w:p>
        </w:tc>
        <w:tc>
          <w:tcPr>
            <w:tcW w:type="dxa" w:w="1246"/>
            <w:vAlign w:val="top"/>
          </w:tcPr>
          <w:p>
            <w:pPr>
              <w:spacing w:after="20" w:before="0"/>
            </w:pPr>
            <w:r>
              <w:rPr>
                <w:sz w:val="14"/>
              </w:rPr>
              <w:t>U8–U10; U12 als Technik-/Aktivierungsform</w:t>
            </w:r>
          </w:p>
        </w:tc>
        <w:tc>
          <w:tcPr>
            <w:tcW w:type="dxa" w:w="1246"/>
            <w:vAlign w:val="top"/>
          </w:tcPr>
          <w:p>
            <w:pPr>
              <w:spacing w:after="20" w:before="0"/>
            </w:pPr>
            <w:r>
              <w:rPr>
                <w:sz w:val="14"/>
              </w:rPr>
              <w:t>1–2</w:t>
            </w:r>
          </w:p>
        </w:tc>
        <w:tc>
          <w:tcPr>
            <w:tcW w:type="dxa" w:w="1246"/>
            <w:vAlign w:val="top"/>
          </w:tcPr>
          <w:p>
            <w:pPr>
              <w:spacing w:after="20" w:before="0"/>
            </w:pPr>
            <w:r>
              <w:rPr>
                <w:sz w:val="14"/>
              </w:rPr>
              <w:t>1</w:t>
            </w:r>
          </w:p>
        </w:tc>
        <w:tc>
          <w:tcPr>
            <w:tcW w:type="dxa" w:w="1246"/>
            <w:vAlign w:val="top"/>
          </w:tcPr>
          <w:p>
            <w:pPr>
              <w:spacing w:after="20" w:before="0"/>
            </w:pPr>
            <w:r>
              <w:rPr>
                <w:sz w:val="14"/>
              </w:rPr>
              <w:t>Jr. NBA Rookie</w:t>
            </w:r>
          </w:p>
        </w:tc>
        <w:tc>
          <w:tcPr>
            <w:tcW w:type="dxa" w:w="1246"/>
            <w:vAlign w:val="top"/>
          </w:tcPr>
          <w:p>
            <w:pPr>
              <w:spacing w:after="20" w:before="0"/>
            </w:pPr>
            <w:r>
              <w:rPr>
                <w:sz w:val="14"/>
              </w:rPr>
              <w:t>Video laut Seitenkennzeichnung vorhanden</w:t>
            </w:r>
          </w:p>
        </w:tc>
      </w:tr>
      <w:tr>
        <w:tc>
          <w:tcPr>
            <w:tcW w:type="dxa" w:w="1246"/>
            <w:vAlign w:val="top"/>
          </w:tcPr>
          <w:p>
            <w:pPr>
              <w:spacing w:after="20" w:before="0"/>
            </w:pPr>
            <w:r>
              <w:rPr>
                <w:sz w:val="14"/>
              </w:rPr>
              <w:t>EX-002</w:t>
            </w:r>
          </w:p>
        </w:tc>
        <w:tc>
          <w:tcPr>
            <w:tcW w:type="dxa" w:w="1246"/>
            <w:vAlign w:val="top"/>
          </w:tcPr>
          <w:p>
            <w:pPr>
              <w:spacing w:after="20" w:before="0"/>
            </w:pPr>
            <w:r>
              <w:rPr>
                <w:sz w:val="14"/>
              </w:rPr>
              <w:t>Red Light Game</w:t>
            </w:r>
          </w:p>
        </w:tc>
        <w:tc>
          <w:tcPr>
            <w:tcW w:type="dxa" w:w="1246"/>
            <w:vAlign w:val="top"/>
          </w:tcPr>
          <w:p>
            <w:pPr>
              <w:spacing w:after="20" w:before="0"/>
            </w:pPr>
            <w:r>
              <w:rPr>
                <w:sz w:val="14"/>
              </w:rPr>
              <w:t>Ballhandling (T1), Fußarbeit (T4), Reaktion (K3), Gleichgewicht (K1)</w:t>
            </w:r>
          </w:p>
        </w:tc>
        <w:tc>
          <w:tcPr>
            <w:tcW w:type="dxa" w:w="1246"/>
            <w:vAlign w:val="top"/>
          </w:tcPr>
          <w:p>
            <w:pPr>
              <w:spacing w:after="20" w:before="0"/>
            </w:pPr>
            <w:r>
              <w:rPr>
                <w:sz w:val="14"/>
              </w:rPr>
              <w:t>U8–U12</w:t>
            </w:r>
          </w:p>
        </w:tc>
        <w:tc>
          <w:tcPr>
            <w:tcW w:type="dxa" w:w="1246"/>
            <w:vAlign w:val="top"/>
          </w:tcPr>
          <w:p>
            <w:pPr>
              <w:spacing w:after="20" w:before="0"/>
            </w:pPr>
            <w:r>
              <w:rPr>
                <w:sz w:val="14"/>
              </w:rPr>
              <w:t>1–2</w:t>
            </w:r>
          </w:p>
        </w:tc>
        <w:tc>
          <w:tcPr>
            <w:tcW w:type="dxa" w:w="1246"/>
            <w:vAlign w:val="top"/>
          </w:tcPr>
          <w:p>
            <w:pPr>
              <w:spacing w:after="20" w:before="0"/>
            </w:pPr>
            <w:r>
              <w:rPr>
                <w:sz w:val="14"/>
              </w:rPr>
              <w:t>3</w:t>
            </w:r>
          </w:p>
        </w:tc>
        <w:tc>
          <w:tcPr>
            <w:tcW w:type="dxa" w:w="1246"/>
            <w:vAlign w:val="top"/>
          </w:tcPr>
          <w:p>
            <w:pPr>
              <w:spacing w:after="20" w:before="0"/>
            </w:pPr>
            <w:r>
              <w:rPr>
                <w:sz w:val="14"/>
              </w:rPr>
              <w:t>Jr. NBA Rookie, Practice 2</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EX-003</w:t>
            </w:r>
          </w:p>
        </w:tc>
        <w:tc>
          <w:tcPr>
            <w:tcW w:type="dxa" w:w="1246"/>
            <w:vAlign w:val="top"/>
          </w:tcPr>
          <w:p>
            <w:pPr>
              <w:spacing w:after="20" w:before="0"/>
            </w:pPr>
            <w:r>
              <w:rPr>
                <w:sz w:val="14"/>
              </w:rPr>
              <w:t>Jump Stop Game</w:t>
            </w:r>
          </w:p>
        </w:tc>
        <w:tc>
          <w:tcPr>
            <w:tcW w:type="dxa" w:w="1246"/>
            <w:vAlign w:val="top"/>
          </w:tcPr>
          <w:p>
            <w:pPr>
              <w:spacing w:after="20" w:before="0"/>
            </w:pPr>
            <w:r>
              <w:rPr>
                <w:sz w:val="14"/>
              </w:rPr>
              <w:t>Fußarbeit (T4), Gleichgewicht (K1), Ballhandling (T1)</w:t>
            </w:r>
          </w:p>
        </w:tc>
        <w:tc>
          <w:tcPr>
            <w:tcW w:type="dxa" w:w="1246"/>
            <w:vAlign w:val="top"/>
          </w:tcPr>
          <w:p>
            <w:pPr>
              <w:spacing w:after="20" w:before="0"/>
            </w:pPr>
            <w:r>
              <w:rPr>
                <w:sz w:val="14"/>
              </w:rPr>
              <w:t>U8–U12</w:t>
            </w:r>
          </w:p>
        </w:tc>
        <w:tc>
          <w:tcPr>
            <w:tcW w:type="dxa" w:w="1246"/>
            <w:vAlign w:val="top"/>
          </w:tcPr>
          <w:p>
            <w:pPr>
              <w:spacing w:after="20" w:before="0"/>
            </w:pPr>
            <w:r>
              <w:rPr>
                <w:sz w:val="14"/>
              </w:rPr>
              <w:t>1–2</w:t>
            </w:r>
          </w:p>
        </w:tc>
        <w:tc>
          <w:tcPr>
            <w:tcW w:type="dxa" w:w="1246"/>
            <w:vAlign w:val="top"/>
          </w:tcPr>
          <w:p>
            <w:pPr>
              <w:spacing w:after="20" w:before="0"/>
            </w:pPr>
            <w:r>
              <w:rPr>
                <w:sz w:val="14"/>
              </w:rPr>
              <w:t>3</w:t>
            </w:r>
          </w:p>
        </w:tc>
        <w:tc>
          <w:tcPr>
            <w:tcW w:type="dxa" w:w="1246"/>
            <w:vAlign w:val="top"/>
          </w:tcPr>
          <w:p>
            <w:pPr>
              <w:spacing w:after="20" w:before="0"/>
            </w:pPr>
            <w:r>
              <w:rPr>
                <w:sz w:val="14"/>
              </w:rPr>
              <w:t>Jr. NBA Rookie</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EX-004</w:t>
            </w:r>
          </w:p>
        </w:tc>
        <w:tc>
          <w:tcPr>
            <w:tcW w:type="dxa" w:w="1246"/>
            <w:vAlign w:val="top"/>
          </w:tcPr>
          <w:p>
            <w:pPr>
              <w:spacing w:after="20" w:before="0"/>
            </w:pPr>
            <w:r>
              <w:rPr>
                <w:sz w:val="14"/>
              </w:rPr>
              <w:t>5-5-5 Creative Dribble Drill</w:t>
            </w:r>
          </w:p>
        </w:tc>
        <w:tc>
          <w:tcPr>
            <w:tcW w:type="dxa" w:w="1246"/>
            <w:vAlign w:val="top"/>
          </w:tcPr>
          <w:p>
            <w:pPr>
              <w:spacing w:after="20" w:before="0"/>
            </w:pPr>
            <w:r>
              <w:rPr>
                <w:sz w:val="14"/>
              </w:rPr>
              <w:t>Ballhandling (T1), Rhythmus (K4), Kreativität</w:t>
            </w:r>
          </w:p>
        </w:tc>
        <w:tc>
          <w:tcPr>
            <w:tcW w:type="dxa" w:w="1246"/>
            <w:vAlign w:val="top"/>
          </w:tcPr>
          <w:p>
            <w:pPr>
              <w:spacing w:after="20" w:before="0"/>
            </w:pPr>
            <w:r>
              <w:rPr>
                <w:sz w:val="14"/>
              </w:rPr>
              <w:t>U8–U12</w:t>
            </w:r>
          </w:p>
        </w:tc>
        <w:tc>
          <w:tcPr>
            <w:tcW w:type="dxa" w:w="1246"/>
            <w:vAlign w:val="top"/>
          </w:tcPr>
          <w:p>
            <w:pPr>
              <w:spacing w:after="20" w:before="0"/>
            </w:pPr>
            <w:r>
              <w:rPr>
                <w:sz w:val="14"/>
              </w:rPr>
              <w:t>1</w:t>
            </w:r>
          </w:p>
        </w:tc>
        <w:tc>
          <w:tcPr>
            <w:tcW w:type="dxa" w:w="1246"/>
            <w:vAlign w:val="top"/>
          </w:tcPr>
          <w:p>
            <w:pPr>
              <w:spacing w:after="20" w:before="0"/>
            </w:pPr>
            <w:r>
              <w:rPr>
                <w:sz w:val="14"/>
              </w:rPr>
              <w:t>2</w:t>
            </w:r>
          </w:p>
        </w:tc>
        <w:tc>
          <w:tcPr>
            <w:tcW w:type="dxa" w:w="1246"/>
            <w:vAlign w:val="top"/>
          </w:tcPr>
          <w:p>
            <w:pPr>
              <w:spacing w:after="20" w:before="0"/>
            </w:pPr>
            <w:r>
              <w:rPr>
                <w:sz w:val="14"/>
              </w:rPr>
              <w:t>Jr. NBA Rookie, Practice 12</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EX-005</w:t>
            </w:r>
          </w:p>
        </w:tc>
        <w:tc>
          <w:tcPr>
            <w:tcW w:type="dxa" w:w="1246"/>
            <w:vAlign w:val="top"/>
          </w:tcPr>
          <w:p>
            <w:pPr>
              <w:spacing w:after="20" w:before="0"/>
            </w:pPr>
            <w:r>
              <w:rPr>
                <w:sz w:val="14"/>
              </w:rPr>
              <w:t>Dribble Knockout</w:t>
            </w:r>
          </w:p>
        </w:tc>
        <w:tc>
          <w:tcPr>
            <w:tcW w:type="dxa" w:w="1246"/>
            <w:vAlign w:val="top"/>
          </w:tcPr>
          <w:p>
            <w:pPr>
              <w:spacing w:after="20" w:before="0"/>
            </w:pPr>
            <w:r>
              <w:rPr>
                <w:sz w:val="14"/>
              </w:rPr>
              <w:t>Ballhandling (T1), Orientierung (K2), Wahrnehmung/Entscheidung</w:t>
            </w:r>
          </w:p>
        </w:tc>
        <w:tc>
          <w:tcPr>
            <w:tcW w:type="dxa" w:w="1246"/>
            <w:vAlign w:val="top"/>
          </w:tcPr>
          <w:p>
            <w:pPr>
              <w:spacing w:after="20" w:before="0"/>
            </w:pPr>
            <w:r>
              <w:rPr>
                <w:sz w:val="14"/>
              </w:rPr>
              <w:t>U10–U12</w:t>
            </w:r>
          </w:p>
        </w:tc>
        <w:tc>
          <w:tcPr>
            <w:tcW w:type="dxa" w:w="1246"/>
            <w:vAlign w:val="top"/>
          </w:tcPr>
          <w:p>
            <w:pPr>
              <w:spacing w:after="20" w:before="0"/>
            </w:pPr>
            <w:r>
              <w:rPr>
                <w:sz w:val="14"/>
              </w:rPr>
              <w:t>2</w:t>
            </w:r>
          </w:p>
        </w:tc>
        <w:tc>
          <w:tcPr>
            <w:tcW w:type="dxa" w:w="1246"/>
            <w:vAlign w:val="top"/>
          </w:tcPr>
          <w:p>
            <w:pPr>
              <w:spacing w:after="20" w:before="0"/>
            </w:pPr>
            <w:r>
              <w:rPr>
                <w:sz w:val="14"/>
              </w:rPr>
              <w:t>4</w:t>
            </w:r>
          </w:p>
        </w:tc>
        <w:tc>
          <w:tcPr>
            <w:tcW w:type="dxa" w:w="1246"/>
            <w:vAlign w:val="top"/>
          </w:tcPr>
          <w:p>
            <w:pPr>
              <w:spacing w:after="20" w:before="0"/>
            </w:pPr>
            <w:r>
              <w:rPr>
                <w:sz w:val="14"/>
              </w:rPr>
              <w:t>Jr. NBA Rookie, Practice 12</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EX-006</w:t>
            </w:r>
          </w:p>
        </w:tc>
        <w:tc>
          <w:tcPr>
            <w:tcW w:type="dxa" w:w="1246"/>
            <w:vAlign w:val="top"/>
          </w:tcPr>
          <w:p>
            <w:pPr>
              <w:spacing w:after="20" w:before="0"/>
            </w:pPr>
            <w:r>
              <w:rPr>
                <w:sz w:val="14"/>
              </w:rPr>
              <w:t>Pass &amp; Cut Drill</w:t>
            </w:r>
          </w:p>
        </w:tc>
        <w:tc>
          <w:tcPr>
            <w:tcW w:type="dxa" w:w="1246"/>
            <w:vAlign w:val="top"/>
          </w:tcPr>
          <w:p>
            <w:pPr>
              <w:spacing w:after="20" w:before="0"/>
            </w:pPr>
            <w:r>
              <w:rPr>
                <w:sz w:val="14"/>
              </w:rPr>
              <w:t>Passen/Fangen (T2), Freilaufen (S3), Zusammenspiel (S4), Entscheidung</w:t>
            </w:r>
          </w:p>
        </w:tc>
        <w:tc>
          <w:tcPr>
            <w:tcW w:type="dxa" w:w="1246"/>
            <w:vAlign w:val="top"/>
          </w:tcPr>
          <w:p>
            <w:pPr>
              <w:spacing w:after="20" w:before="0"/>
            </w:pPr>
            <w:r>
              <w:rPr>
                <w:sz w:val="14"/>
              </w:rPr>
              <w:t>U10–U12</w:t>
            </w:r>
          </w:p>
        </w:tc>
        <w:tc>
          <w:tcPr>
            <w:tcW w:type="dxa" w:w="1246"/>
            <w:vAlign w:val="top"/>
          </w:tcPr>
          <w:p>
            <w:pPr>
              <w:spacing w:after="20" w:before="0"/>
            </w:pPr>
            <w:r>
              <w:rPr>
                <w:sz w:val="14"/>
              </w:rPr>
              <w:t>3</w:t>
            </w:r>
          </w:p>
        </w:tc>
        <w:tc>
          <w:tcPr>
            <w:tcW w:type="dxa" w:w="1246"/>
            <w:vAlign w:val="top"/>
          </w:tcPr>
          <w:p>
            <w:pPr>
              <w:spacing w:after="20" w:before="0"/>
            </w:pPr>
            <w:r>
              <w:rPr>
                <w:sz w:val="14"/>
              </w:rPr>
              <w:t>5</w:t>
            </w:r>
          </w:p>
        </w:tc>
        <w:tc>
          <w:tcPr>
            <w:tcW w:type="dxa" w:w="1246"/>
            <w:vAlign w:val="top"/>
          </w:tcPr>
          <w:p>
            <w:pPr>
              <w:spacing w:after="20" w:before="0"/>
            </w:pPr>
            <w:r>
              <w:rPr>
                <w:sz w:val="14"/>
              </w:rPr>
              <w:t>Jr. NBA Rookie, Practice 11</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EX-007</w:t>
            </w:r>
          </w:p>
        </w:tc>
        <w:tc>
          <w:tcPr>
            <w:tcW w:type="dxa" w:w="1246"/>
            <w:vAlign w:val="top"/>
          </w:tcPr>
          <w:p>
            <w:pPr>
              <w:spacing w:after="20" w:before="0"/>
            </w:pPr>
            <w:r>
              <w:rPr>
                <w:sz w:val="14"/>
              </w:rPr>
              <w:t>Give &amp; Go Drill</w:t>
            </w:r>
          </w:p>
        </w:tc>
        <w:tc>
          <w:tcPr>
            <w:tcW w:type="dxa" w:w="1246"/>
            <w:vAlign w:val="top"/>
          </w:tcPr>
          <w:p>
            <w:pPr>
              <w:spacing w:after="20" w:before="0"/>
            </w:pPr>
            <w:r>
              <w:rPr>
                <w:sz w:val="14"/>
              </w:rPr>
              <w:t>Passen/Fangen (T2), Freilaufen (S3), 1v1/S2, Entscheidung</w:t>
            </w:r>
          </w:p>
        </w:tc>
        <w:tc>
          <w:tcPr>
            <w:tcW w:type="dxa" w:w="1246"/>
            <w:vAlign w:val="top"/>
          </w:tcPr>
          <w:p>
            <w:pPr>
              <w:spacing w:after="20" w:before="0"/>
            </w:pPr>
            <w:r>
              <w:rPr>
                <w:sz w:val="14"/>
              </w:rPr>
              <w:t>U10–U12</w:t>
            </w:r>
          </w:p>
        </w:tc>
        <w:tc>
          <w:tcPr>
            <w:tcW w:type="dxa" w:w="1246"/>
            <w:vAlign w:val="top"/>
          </w:tcPr>
          <w:p>
            <w:pPr>
              <w:spacing w:after="20" w:before="0"/>
            </w:pPr>
            <w:r>
              <w:rPr>
                <w:sz w:val="14"/>
              </w:rPr>
              <w:t>3</w:t>
            </w:r>
          </w:p>
        </w:tc>
        <w:tc>
          <w:tcPr>
            <w:tcW w:type="dxa" w:w="1246"/>
            <w:vAlign w:val="top"/>
          </w:tcPr>
          <w:p>
            <w:pPr>
              <w:spacing w:after="20" w:before="0"/>
            </w:pPr>
            <w:r>
              <w:rPr>
                <w:sz w:val="14"/>
              </w:rPr>
              <w:t>5</w:t>
            </w:r>
          </w:p>
        </w:tc>
        <w:tc>
          <w:tcPr>
            <w:tcW w:type="dxa" w:w="1246"/>
            <w:vAlign w:val="top"/>
          </w:tcPr>
          <w:p>
            <w:pPr>
              <w:spacing w:after="20" w:before="0"/>
            </w:pPr>
            <w:r>
              <w:rPr>
                <w:sz w:val="14"/>
              </w:rPr>
              <w:t>Jr. NBA Rookie, Practice 5</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EX-008</w:t>
            </w:r>
          </w:p>
        </w:tc>
        <w:tc>
          <w:tcPr>
            <w:tcW w:type="dxa" w:w="1246"/>
            <w:vAlign w:val="top"/>
          </w:tcPr>
          <w:p>
            <w:pPr>
              <w:spacing w:after="20" w:before="0"/>
            </w:pPr>
            <w:r>
              <w:rPr>
                <w:sz w:val="14"/>
              </w:rPr>
              <w:t>Cone Knockdown / Hit the Cone</w:t>
            </w:r>
          </w:p>
        </w:tc>
        <w:tc>
          <w:tcPr>
            <w:tcW w:type="dxa" w:w="1246"/>
            <w:vAlign w:val="top"/>
          </w:tcPr>
          <w:p>
            <w:pPr>
              <w:spacing w:after="20" w:before="0"/>
            </w:pPr>
            <w:r>
              <w:rPr>
                <w:sz w:val="14"/>
              </w:rPr>
              <w:t>Passen (T2), Orientierung (K2), Freilaufen (S3), Entscheidung</w:t>
            </w:r>
          </w:p>
        </w:tc>
        <w:tc>
          <w:tcPr>
            <w:tcW w:type="dxa" w:w="1246"/>
            <w:vAlign w:val="top"/>
          </w:tcPr>
          <w:p>
            <w:pPr>
              <w:spacing w:after="20" w:before="0"/>
            </w:pPr>
            <w:r>
              <w:rPr>
                <w:sz w:val="14"/>
              </w:rPr>
              <w:t>U10–U12</w:t>
            </w:r>
          </w:p>
        </w:tc>
        <w:tc>
          <w:tcPr>
            <w:tcW w:type="dxa" w:w="1246"/>
            <w:vAlign w:val="top"/>
          </w:tcPr>
          <w:p>
            <w:pPr>
              <w:spacing w:after="20" w:before="0"/>
            </w:pPr>
            <w:r>
              <w:rPr>
                <w:sz w:val="14"/>
              </w:rPr>
              <w:t>3</w:t>
            </w:r>
          </w:p>
        </w:tc>
        <w:tc>
          <w:tcPr>
            <w:tcW w:type="dxa" w:w="1246"/>
            <w:vAlign w:val="top"/>
          </w:tcPr>
          <w:p>
            <w:pPr>
              <w:spacing w:after="20" w:before="0"/>
            </w:pPr>
            <w:r>
              <w:rPr>
                <w:sz w:val="14"/>
              </w:rPr>
              <w:t>5</w:t>
            </w:r>
          </w:p>
        </w:tc>
        <w:tc>
          <w:tcPr>
            <w:tcW w:type="dxa" w:w="1246"/>
            <w:vAlign w:val="top"/>
          </w:tcPr>
          <w:p>
            <w:pPr>
              <w:spacing w:after="20" w:before="0"/>
            </w:pPr>
            <w:r>
              <w:rPr>
                <w:sz w:val="14"/>
              </w:rPr>
              <w:t>Jr. NBA Rookie, Practice 12</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EX-009</w:t>
            </w:r>
          </w:p>
        </w:tc>
        <w:tc>
          <w:tcPr>
            <w:tcW w:type="dxa" w:w="1246"/>
            <w:vAlign w:val="top"/>
          </w:tcPr>
          <w:p>
            <w:pPr>
              <w:spacing w:after="20" w:before="0"/>
            </w:pPr>
            <w:r>
              <w:rPr>
                <w:sz w:val="14"/>
              </w:rPr>
              <w:t>3 On 2 Advantage</w:t>
            </w:r>
          </w:p>
        </w:tc>
        <w:tc>
          <w:tcPr>
            <w:tcW w:type="dxa" w:w="1246"/>
            <w:vAlign w:val="top"/>
          </w:tcPr>
          <w:p>
            <w:pPr>
              <w:spacing w:after="20" w:before="0"/>
            </w:pPr>
            <w:r>
              <w:rPr>
                <w:sz w:val="14"/>
              </w:rPr>
              <w:t>Pass (T2), 2/3v2 Entscheidung (S4), Spacing (S5), Transition (S6)</w:t>
            </w:r>
          </w:p>
        </w:tc>
        <w:tc>
          <w:tcPr>
            <w:tcW w:type="dxa" w:w="1246"/>
            <w:vAlign w:val="top"/>
          </w:tcPr>
          <w:p>
            <w:pPr>
              <w:spacing w:after="20" w:before="0"/>
            </w:pPr>
            <w:r>
              <w:rPr>
                <w:sz w:val="14"/>
              </w:rPr>
              <w:t>U12+; bei Einsteigern vereinfacht</w:t>
            </w:r>
          </w:p>
        </w:tc>
        <w:tc>
          <w:tcPr>
            <w:tcW w:type="dxa" w:w="1246"/>
            <w:vAlign w:val="top"/>
          </w:tcPr>
          <w:p>
            <w:pPr>
              <w:spacing w:after="20" w:before="0"/>
            </w:pPr>
            <w:r>
              <w:rPr>
                <w:sz w:val="14"/>
              </w:rPr>
              <w:t>4</w:t>
            </w:r>
          </w:p>
        </w:tc>
        <w:tc>
          <w:tcPr>
            <w:tcW w:type="dxa" w:w="1246"/>
            <w:vAlign w:val="top"/>
          </w:tcPr>
          <w:p>
            <w:pPr>
              <w:spacing w:after="20" w:before="0"/>
            </w:pPr>
            <w:r>
              <w:rPr>
                <w:sz w:val="14"/>
              </w:rPr>
              <w:t>5</w:t>
            </w:r>
          </w:p>
        </w:tc>
        <w:tc>
          <w:tcPr>
            <w:tcW w:type="dxa" w:w="1246"/>
            <w:vAlign w:val="top"/>
          </w:tcPr>
          <w:p>
            <w:pPr>
              <w:spacing w:after="20" w:before="0"/>
            </w:pPr>
            <w:r>
              <w:rPr>
                <w:sz w:val="14"/>
              </w:rPr>
              <w:t>Jr. NBA Starter</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EX-010</w:t>
            </w:r>
          </w:p>
        </w:tc>
        <w:tc>
          <w:tcPr>
            <w:tcW w:type="dxa" w:w="1246"/>
            <w:vAlign w:val="top"/>
          </w:tcPr>
          <w:p>
            <w:pPr>
              <w:spacing w:after="20" w:before="0"/>
            </w:pPr>
            <w:r>
              <w:rPr>
                <w:sz w:val="14"/>
              </w:rPr>
              <w:t>Partner Shooting / Form Shooting</w:t>
            </w:r>
          </w:p>
        </w:tc>
        <w:tc>
          <w:tcPr>
            <w:tcW w:type="dxa" w:w="1246"/>
            <w:vAlign w:val="top"/>
          </w:tcPr>
          <w:p>
            <w:pPr>
              <w:spacing w:after="20" w:before="0"/>
            </w:pPr>
            <w:r>
              <w:rPr>
                <w:sz w:val="14"/>
              </w:rPr>
              <w:t>Werfen (T3), Gleichgewicht (K1), Differenzierung (K5)</w:t>
            </w:r>
          </w:p>
        </w:tc>
        <w:tc>
          <w:tcPr>
            <w:tcW w:type="dxa" w:w="1246"/>
            <w:vAlign w:val="top"/>
          </w:tcPr>
          <w:p>
            <w:pPr>
              <w:spacing w:after="20" w:before="0"/>
            </w:pPr>
            <w:r>
              <w:rPr>
                <w:sz w:val="14"/>
              </w:rPr>
              <w:t>U8–U12</w:t>
            </w:r>
          </w:p>
        </w:tc>
        <w:tc>
          <w:tcPr>
            <w:tcW w:type="dxa" w:w="1246"/>
            <w:vAlign w:val="top"/>
          </w:tcPr>
          <w:p>
            <w:pPr>
              <w:spacing w:after="20" w:before="0"/>
            </w:pPr>
            <w:r>
              <w:rPr>
                <w:sz w:val="14"/>
              </w:rPr>
              <w:t>1</w:t>
            </w:r>
          </w:p>
        </w:tc>
        <w:tc>
          <w:tcPr>
            <w:tcW w:type="dxa" w:w="1246"/>
            <w:vAlign w:val="top"/>
          </w:tcPr>
          <w:p>
            <w:pPr>
              <w:spacing w:after="20" w:before="0"/>
            </w:pPr>
            <w:r>
              <w:rPr>
                <w:sz w:val="14"/>
              </w:rPr>
              <w:t>1–2</w:t>
            </w:r>
          </w:p>
        </w:tc>
        <w:tc>
          <w:tcPr>
            <w:tcW w:type="dxa" w:w="1246"/>
            <w:vAlign w:val="top"/>
          </w:tcPr>
          <w:p>
            <w:pPr>
              <w:spacing w:after="20" w:before="0"/>
            </w:pPr>
            <w:r>
              <w:rPr>
                <w:sz w:val="14"/>
              </w:rPr>
              <w:t>Jr. NBA Rookie</w:t>
            </w:r>
          </w:p>
        </w:tc>
        <w:tc>
          <w:tcPr>
            <w:tcW w:type="dxa" w:w="1246"/>
            <w:vAlign w:val="top"/>
          </w:tcPr>
          <w:p>
            <w:pPr>
              <w:spacing w:after="20" w:before="0"/>
            </w:pPr>
            <w:r>
              <w:rPr>
                <w:sz w:val="14"/>
              </w:rPr>
              <w:t>Video/Interactive page</w:t>
            </w:r>
          </w:p>
        </w:tc>
      </w:tr>
      <w:tr>
        <w:tc>
          <w:tcPr>
            <w:tcW w:type="dxa" w:w="1246"/>
            <w:vAlign w:val="top"/>
          </w:tcPr>
          <w:p>
            <w:pPr>
              <w:spacing w:after="20" w:before="0"/>
            </w:pPr>
            <w:r>
              <w:rPr>
                <w:sz w:val="14"/>
              </w:rPr>
              <w:t>EX-011</w:t>
            </w:r>
          </w:p>
        </w:tc>
        <w:tc>
          <w:tcPr>
            <w:tcW w:type="dxa" w:w="1246"/>
            <w:vAlign w:val="top"/>
          </w:tcPr>
          <w:p>
            <w:pPr>
              <w:spacing w:after="20" w:before="0"/>
            </w:pPr>
            <w:r>
              <w:rPr>
                <w:sz w:val="14"/>
              </w:rPr>
              <w:t>Passen &amp; Werfen – 5er-Team</w:t>
            </w:r>
          </w:p>
        </w:tc>
        <w:tc>
          <w:tcPr>
            <w:tcW w:type="dxa" w:w="1246"/>
            <w:vAlign w:val="top"/>
          </w:tcPr>
          <w:p>
            <w:pPr>
              <w:spacing w:after="20" w:before="0"/>
            </w:pPr>
            <w:r>
              <w:rPr>
                <w:sz w:val="14"/>
              </w:rPr>
              <w:t>Passen (T2), Werfen (T3), Orientierung (K2), Zusammenspiel (S4)</w:t>
            </w:r>
          </w:p>
        </w:tc>
        <w:tc>
          <w:tcPr>
            <w:tcW w:type="dxa" w:w="1246"/>
            <w:vAlign w:val="top"/>
          </w:tcPr>
          <w:p>
            <w:pPr>
              <w:spacing w:after="20" w:before="0"/>
            </w:pPr>
            <w:r>
              <w:rPr>
                <w:sz w:val="14"/>
              </w:rPr>
              <w:t>U10–U12</w:t>
            </w:r>
          </w:p>
        </w:tc>
        <w:tc>
          <w:tcPr>
            <w:tcW w:type="dxa" w:w="1246"/>
            <w:vAlign w:val="top"/>
          </w:tcPr>
          <w:p>
            <w:pPr>
              <w:spacing w:after="20" w:before="0"/>
            </w:pPr>
            <w:r>
              <w:rPr>
                <w:sz w:val="14"/>
              </w:rPr>
              <w:t>3</w:t>
            </w:r>
          </w:p>
        </w:tc>
        <w:tc>
          <w:tcPr>
            <w:tcW w:type="dxa" w:w="1246"/>
            <w:vAlign w:val="top"/>
          </w:tcPr>
          <w:p>
            <w:pPr>
              <w:spacing w:after="20" w:before="0"/>
            </w:pPr>
            <w:r>
              <w:rPr>
                <w:sz w:val="14"/>
              </w:rPr>
              <w:t>4</w:t>
            </w:r>
          </w:p>
        </w:tc>
        <w:tc>
          <w:tcPr>
            <w:tcW w:type="dxa" w:w="1246"/>
            <w:vAlign w:val="top"/>
          </w:tcPr>
          <w:p>
            <w:pPr>
              <w:spacing w:after="20" w:before="0"/>
            </w:pPr>
            <w:r>
              <w:rPr>
                <w:sz w:val="14"/>
              </w:rPr>
              <w:t>DBB Minitrainer-Offensive</w:t>
            </w:r>
          </w:p>
        </w:tc>
        <w:tc>
          <w:tcPr>
            <w:tcW w:type="dxa" w:w="1246"/>
            <w:vAlign w:val="top"/>
          </w:tcPr>
          <w:p>
            <w:pPr>
              <w:spacing w:after="20" w:before="0"/>
            </w:pPr>
            <w:r>
              <w:rPr>
                <w:sz w:val="14"/>
              </w:rPr>
              <w:t>Ja; Videokatalog, Zeitstempel im PDF</w:t>
            </w:r>
          </w:p>
        </w:tc>
      </w:tr>
      <w:tr>
        <w:tc>
          <w:tcPr>
            <w:tcW w:type="dxa" w:w="1246"/>
            <w:vAlign w:val="top"/>
          </w:tcPr>
          <w:p>
            <w:pPr>
              <w:spacing w:after="20" w:before="0"/>
            </w:pPr>
            <w:r>
              <w:rPr>
                <w:sz w:val="14"/>
              </w:rPr>
              <w:t>EX-012</w:t>
            </w:r>
          </w:p>
        </w:tc>
        <w:tc>
          <w:tcPr>
            <w:tcW w:type="dxa" w:w="1246"/>
            <w:vAlign w:val="top"/>
          </w:tcPr>
          <w:p>
            <w:pPr>
              <w:spacing w:after="20" w:before="0"/>
            </w:pPr>
            <w:r>
              <w:rPr>
                <w:sz w:val="14"/>
              </w:rPr>
              <w:t>Reaktionsspiel</w:t>
            </w:r>
          </w:p>
        </w:tc>
        <w:tc>
          <w:tcPr>
            <w:tcW w:type="dxa" w:w="1246"/>
            <w:vAlign w:val="top"/>
          </w:tcPr>
          <w:p>
            <w:pPr>
              <w:spacing w:after="20" w:before="0"/>
            </w:pPr>
            <w:r>
              <w:rPr>
                <w:sz w:val="14"/>
              </w:rPr>
              <w:t>Reaktion (K3), Orientierung (K2), Abschluss (T3), Transition (S6)</w:t>
            </w:r>
          </w:p>
        </w:tc>
        <w:tc>
          <w:tcPr>
            <w:tcW w:type="dxa" w:w="1246"/>
            <w:vAlign w:val="top"/>
          </w:tcPr>
          <w:p>
            <w:pPr>
              <w:spacing w:after="20" w:before="0"/>
            </w:pPr>
            <w:r>
              <w:rPr>
                <w:sz w:val="14"/>
              </w:rPr>
              <w:t>U8–U12</w:t>
            </w:r>
          </w:p>
        </w:tc>
        <w:tc>
          <w:tcPr>
            <w:tcW w:type="dxa" w:w="1246"/>
            <w:vAlign w:val="top"/>
          </w:tcPr>
          <w:p>
            <w:pPr>
              <w:spacing w:after="20" w:before="0"/>
            </w:pPr>
            <w:r>
              <w:rPr>
                <w:sz w:val="14"/>
              </w:rPr>
              <w:t>2</w:t>
            </w:r>
          </w:p>
        </w:tc>
        <w:tc>
          <w:tcPr>
            <w:tcW w:type="dxa" w:w="1246"/>
            <w:vAlign w:val="top"/>
          </w:tcPr>
          <w:p>
            <w:pPr>
              <w:spacing w:after="20" w:before="0"/>
            </w:pPr>
            <w:r>
              <w:rPr>
                <w:sz w:val="14"/>
              </w:rPr>
              <w:t>4</w:t>
            </w:r>
          </w:p>
        </w:tc>
        <w:tc>
          <w:tcPr>
            <w:tcW w:type="dxa" w:w="1246"/>
            <w:vAlign w:val="top"/>
          </w:tcPr>
          <w:p>
            <w:pPr>
              <w:spacing w:after="20" w:before="0"/>
            </w:pPr>
            <w:r>
              <w:rPr>
                <w:sz w:val="14"/>
              </w:rPr>
              <w:t>DBB Minitrainer-Offensive</w:t>
            </w:r>
          </w:p>
        </w:tc>
        <w:tc>
          <w:tcPr>
            <w:tcW w:type="dxa" w:w="1246"/>
            <w:vAlign w:val="top"/>
          </w:tcPr>
          <w:p>
            <w:pPr>
              <w:spacing w:after="20" w:before="0"/>
            </w:pPr>
            <w:r>
              <w:rPr>
                <w:sz w:val="14"/>
              </w:rPr>
              <w:t>Ja; Videokatalog, Zeitstempel im PDF</w:t>
            </w:r>
          </w:p>
        </w:tc>
      </w:tr>
    </w:tbl>
    <w:p>
      <w:pPr>
        <w:pStyle w:val="Heading2"/>
      </w:pPr>
      <w:r>
        <w:t>20.3 Vertiefung: sechs priorisierte Kandidaten für die Datenbank</w:t>
      </w:r>
    </w:p>
    <w:p>
      <w:pPr>
        <w:pStyle w:val="Heading3"/>
      </w:pPr>
      <w:r>
        <w:t>EX-002 – Red Light Game</w:t>
      </w:r>
    </w:p>
    <w:p>
      <w:r>
        <w:rPr>
          <w:b/>
        </w:rPr>
        <w:t xml:space="preserve">Quelle: </w:t>
      </w:r>
      <w:r>
        <w:t>Jr. NBA Rookie, Practice 2 | https://jr.nba.com/basketball-practice-plans/rookie/page/2/</w:t>
      </w:r>
    </w:p>
    <w:p>
      <w:r>
        <w:rPr>
          <w:b/>
        </w:rPr>
        <w:t xml:space="preserve">Arbeitsalter: </w:t>
      </w:r>
      <w:r>
        <w:t>U8–U12</w:t>
      </w:r>
      <w:r>
        <w:rPr>
          <w:b/>
        </w:rPr>
        <w:t xml:space="preserve"> | Technik: </w:t>
      </w:r>
      <w:r>
        <w:t>1–2</w:t>
      </w:r>
      <w:r>
        <w:rPr>
          <w:b/>
        </w:rPr>
        <w:t xml:space="preserve"> | Spielnähe: </w:t>
      </w:r>
      <w:r>
        <w:t>3</w:t>
      </w:r>
    </w:p>
    <w:p>
      <w:r>
        <w:rPr>
          <w:b/>
        </w:rPr>
        <w:t xml:space="preserve">Kompetenzbezug: </w:t>
      </w:r>
      <w:r>
        <w:t>Ballhandling (T1), Fußarbeit (T4), Reaktion (K3), Gleichgewicht (K1)</w:t>
      </w:r>
    </w:p>
    <w:p>
      <w:r>
        <w:rPr>
          <w:b/>
        </w:rPr>
        <w:t xml:space="preserve">Arbeitsbewertung: </w:t>
      </w:r>
      <w:r>
        <w:t>Video/Interactive page</w:t>
      </w:r>
    </w:p>
    <w:p>
      <w:pPr>
        <w:pStyle w:val="ListBullet"/>
      </w:pPr>
      <w:r>
        <w:t>Pflichtprüfung vor Aufnahme: Lernziel in einem Satz formulieren.</w:t>
      </w:r>
    </w:p>
    <w:p>
      <w:pPr>
        <w:pStyle w:val="ListBullet"/>
      </w:pPr>
      <w:r>
        <w:t>Pflichtprüfung: mindestens eine leichtere und eine schwierigere Progression dokumentieren.</w:t>
      </w:r>
    </w:p>
    <w:p>
      <w:pPr>
        <w:pStyle w:val="ListBullet"/>
      </w:pPr>
      <w:r>
        <w:t>Pflichtprüfung: Spielerzahl, Raumgröße, Material, Dauer und Rotationslogik erfassen.</w:t>
      </w:r>
    </w:p>
    <w:p>
      <w:pPr>
        <w:pStyle w:val="ListBullet"/>
      </w:pPr>
      <w:r>
        <w:t>Video nur als Referenz verlinken; für DBB-Material zusätzlich Original-Zeitstempel dokumentieren.</w:t>
      </w:r>
    </w:p>
    <w:p>
      <w:pPr>
        <w:pStyle w:val="Heading3"/>
      </w:pPr>
      <w:r>
        <w:t>EX-003 – Jump Stop Game</w:t>
      </w:r>
    </w:p>
    <w:p>
      <w:r>
        <w:rPr>
          <w:b/>
        </w:rPr>
        <w:t xml:space="preserve">Quelle: </w:t>
      </w:r>
      <w:r>
        <w:t>Jr. NBA Rookie | https://jr.nba.com/basketball-practice-plans/rookie/</w:t>
      </w:r>
    </w:p>
    <w:p>
      <w:r>
        <w:rPr>
          <w:b/>
        </w:rPr>
        <w:t xml:space="preserve">Arbeitsalter: </w:t>
      </w:r>
      <w:r>
        <w:t>U8–U12</w:t>
      </w:r>
      <w:r>
        <w:rPr>
          <w:b/>
        </w:rPr>
        <w:t xml:space="preserve"> | Technik: </w:t>
      </w:r>
      <w:r>
        <w:t>1–2</w:t>
      </w:r>
      <w:r>
        <w:rPr>
          <w:b/>
        </w:rPr>
        <w:t xml:space="preserve"> | Spielnähe: </w:t>
      </w:r>
      <w:r>
        <w:t>3</w:t>
      </w:r>
    </w:p>
    <w:p>
      <w:r>
        <w:rPr>
          <w:b/>
        </w:rPr>
        <w:t xml:space="preserve">Kompetenzbezug: </w:t>
      </w:r>
      <w:r>
        <w:t>Fußarbeit (T4), Gleichgewicht (K1), Ballhandling (T1)</w:t>
      </w:r>
    </w:p>
    <w:p>
      <w:r>
        <w:rPr>
          <w:b/>
        </w:rPr>
        <w:t xml:space="preserve">Arbeitsbewertung: </w:t>
      </w:r>
      <w:r>
        <w:t>Video/Interactive page</w:t>
      </w:r>
    </w:p>
    <w:p>
      <w:pPr>
        <w:pStyle w:val="ListBullet"/>
      </w:pPr>
      <w:r>
        <w:t>Pflichtprüfung vor Aufnahme: Lernziel in einem Satz formulieren.</w:t>
      </w:r>
    </w:p>
    <w:p>
      <w:pPr>
        <w:pStyle w:val="ListBullet"/>
      </w:pPr>
      <w:r>
        <w:t>Pflichtprüfung: mindestens eine leichtere und eine schwierigere Progression dokumentieren.</w:t>
      </w:r>
    </w:p>
    <w:p>
      <w:pPr>
        <w:pStyle w:val="ListBullet"/>
      </w:pPr>
      <w:r>
        <w:t>Pflichtprüfung: Spielerzahl, Raumgröße, Material, Dauer und Rotationslogik erfassen.</w:t>
      </w:r>
    </w:p>
    <w:p>
      <w:pPr>
        <w:pStyle w:val="ListBullet"/>
      </w:pPr>
      <w:r>
        <w:t>Video nur als Referenz verlinken; für DBB-Material zusätzlich Original-Zeitstempel dokumentieren.</w:t>
      </w:r>
    </w:p>
    <w:p>
      <w:pPr>
        <w:pStyle w:val="Heading3"/>
      </w:pPr>
      <w:r>
        <w:t>EX-006 – Pass &amp; Cut Drill</w:t>
      </w:r>
    </w:p>
    <w:p>
      <w:r>
        <w:rPr>
          <w:b/>
        </w:rPr>
        <w:t xml:space="preserve">Quelle: </w:t>
      </w:r>
      <w:r>
        <w:t>Jr. NBA Rookie, Practice 11 | https://jr.nba.com/basketball-practice-plans/rookie/page/11/</w:t>
      </w:r>
    </w:p>
    <w:p>
      <w:r>
        <w:rPr>
          <w:b/>
        </w:rPr>
        <w:t xml:space="preserve">Arbeitsalter: </w:t>
      </w:r>
      <w:r>
        <w:t>U10–U12</w:t>
      </w:r>
      <w:r>
        <w:rPr>
          <w:b/>
        </w:rPr>
        <w:t xml:space="preserve"> | Technik: </w:t>
      </w:r>
      <w:r>
        <w:t>3</w:t>
      </w:r>
      <w:r>
        <w:rPr>
          <w:b/>
        </w:rPr>
        <w:t xml:space="preserve"> | Spielnähe: </w:t>
      </w:r>
      <w:r>
        <w:t>5</w:t>
      </w:r>
    </w:p>
    <w:p>
      <w:r>
        <w:rPr>
          <w:b/>
        </w:rPr>
        <w:t xml:space="preserve">Kompetenzbezug: </w:t>
      </w:r>
      <w:r>
        <w:t>Passen/Fangen (T2), Freilaufen (S3), Zusammenspiel (S4), Entscheidung</w:t>
      </w:r>
    </w:p>
    <w:p>
      <w:r>
        <w:rPr>
          <w:b/>
        </w:rPr>
        <w:t xml:space="preserve">Arbeitsbewertung: </w:t>
      </w:r>
      <w:r>
        <w:t>Video/Interactive page</w:t>
      </w:r>
    </w:p>
    <w:p>
      <w:pPr>
        <w:pStyle w:val="ListBullet"/>
      </w:pPr>
      <w:r>
        <w:t>Pflichtprüfung vor Aufnahme: Lernziel in einem Satz formulieren.</w:t>
      </w:r>
    </w:p>
    <w:p>
      <w:pPr>
        <w:pStyle w:val="ListBullet"/>
      </w:pPr>
      <w:r>
        <w:t>Pflichtprüfung: mindestens eine leichtere und eine schwierigere Progression dokumentieren.</w:t>
      </w:r>
    </w:p>
    <w:p>
      <w:pPr>
        <w:pStyle w:val="ListBullet"/>
      </w:pPr>
      <w:r>
        <w:t>Pflichtprüfung: Spielerzahl, Raumgröße, Material, Dauer und Rotationslogik erfassen.</w:t>
      </w:r>
    </w:p>
    <w:p>
      <w:pPr>
        <w:pStyle w:val="ListBullet"/>
      </w:pPr>
      <w:r>
        <w:t>Video nur als Referenz verlinken; für DBB-Material zusätzlich Original-Zeitstempel dokumentieren.</w:t>
      </w:r>
    </w:p>
    <w:p>
      <w:pPr>
        <w:pStyle w:val="Heading3"/>
      </w:pPr>
      <w:r>
        <w:t>EX-007 – Give &amp; Go Drill</w:t>
      </w:r>
    </w:p>
    <w:p>
      <w:r>
        <w:rPr>
          <w:b/>
        </w:rPr>
        <w:t xml:space="preserve">Quelle: </w:t>
      </w:r>
      <w:r>
        <w:t>Jr. NBA Rookie, Practice 5 | https://jr.nba.com/basketball-practice-plans/rookie/page/5/</w:t>
      </w:r>
    </w:p>
    <w:p>
      <w:r>
        <w:rPr>
          <w:b/>
        </w:rPr>
        <w:t xml:space="preserve">Arbeitsalter: </w:t>
      </w:r>
      <w:r>
        <w:t>U10–U12</w:t>
      </w:r>
      <w:r>
        <w:rPr>
          <w:b/>
        </w:rPr>
        <w:t xml:space="preserve"> | Technik: </w:t>
      </w:r>
      <w:r>
        <w:t>3</w:t>
      </w:r>
      <w:r>
        <w:rPr>
          <w:b/>
        </w:rPr>
        <w:t xml:space="preserve"> | Spielnähe: </w:t>
      </w:r>
      <w:r>
        <w:t>5</w:t>
      </w:r>
    </w:p>
    <w:p>
      <w:r>
        <w:rPr>
          <w:b/>
        </w:rPr>
        <w:t xml:space="preserve">Kompetenzbezug: </w:t>
      </w:r>
      <w:r>
        <w:t>Passen/Fangen (T2), Freilaufen (S3), 1v1/S2, Entscheidung</w:t>
      </w:r>
    </w:p>
    <w:p>
      <w:r>
        <w:rPr>
          <w:b/>
        </w:rPr>
        <w:t xml:space="preserve">Arbeitsbewertung: </w:t>
      </w:r>
      <w:r>
        <w:t>Video/Interactive page</w:t>
      </w:r>
    </w:p>
    <w:p>
      <w:pPr>
        <w:pStyle w:val="ListBullet"/>
      </w:pPr>
      <w:r>
        <w:t>Pflichtprüfung vor Aufnahme: Lernziel in einem Satz formulieren.</w:t>
      </w:r>
    </w:p>
    <w:p>
      <w:pPr>
        <w:pStyle w:val="ListBullet"/>
      </w:pPr>
      <w:r>
        <w:t>Pflichtprüfung: mindestens eine leichtere und eine schwierigere Progression dokumentieren.</w:t>
      </w:r>
    </w:p>
    <w:p>
      <w:pPr>
        <w:pStyle w:val="ListBullet"/>
      </w:pPr>
      <w:r>
        <w:t>Pflichtprüfung: Spielerzahl, Raumgröße, Material, Dauer und Rotationslogik erfassen.</w:t>
      </w:r>
    </w:p>
    <w:p>
      <w:pPr>
        <w:pStyle w:val="ListBullet"/>
      </w:pPr>
      <w:r>
        <w:t>Video nur als Referenz verlinken; für DBB-Material zusätzlich Original-Zeitstempel dokumentieren.</w:t>
      </w:r>
    </w:p>
    <w:p>
      <w:pPr>
        <w:pStyle w:val="Heading3"/>
      </w:pPr>
      <w:r>
        <w:t>EX-008 – Cone Knockdown / Hit the Cone</w:t>
      </w:r>
    </w:p>
    <w:p>
      <w:r>
        <w:rPr>
          <w:b/>
        </w:rPr>
        <w:t xml:space="preserve">Quelle: </w:t>
      </w:r>
      <w:r>
        <w:t>Jr. NBA Rookie, Practice 12 | https://jr.nba.com/basketball-practice-plans/rookie/page/12/</w:t>
      </w:r>
    </w:p>
    <w:p>
      <w:r>
        <w:rPr>
          <w:b/>
        </w:rPr>
        <w:t xml:space="preserve">Arbeitsalter: </w:t>
      </w:r>
      <w:r>
        <w:t>U10–U12</w:t>
      </w:r>
      <w:r>
        <w:rPr>
          <w:b/>
        </w:rPr>
        <w:t xml:space="preserve"> | Technik: </w:t>
      </w:r>
      <w:r>
        <w:t>3</w:t>
      </w:r>
      <w:r>
        <w:rPr>
          <w:b/>
        </w:rPr>
        <w:t xml:space="preserve"> | Spielnähe: </w:t>
      </w:r>
      <w:r>
        <w:t>5</w:t>
      </w:r>
    </w:p>
    <w:p>
      <w:r>
        <w:rPr>
          <w:b/>
        </w:rPr>
        <w:t xml:space="preserve">Kompetenzbezug: </w:t>
      </w:r>
      <w:r>
        <w:t>Passen (T2), Orientierung (K2), Freilaufen (S3), Entscheidung</w:t>
      </w:r>
    </w:p>
    <w:p>
      <w:r>
        <w:rPr>
          <w:b/>
        </w:rPr>
        <w:t xml:space="preserve">Arbeitsbewertung: </w:t>
      </w:r>
      <w:r>
        <w:t>Video/Interactive page</w:t>
      </w:r>
    </w:p>
    <w:p>
      <w:pPr>
        <w:pStyle w:val="ListBullet"/>
      </w:pPr>
      <w:r>
        <w:t>Pflichtprüfung vor Aufnahme: Lernziel in einem Satz formulieren.</w:t>
      </w:r>
    </w:p>
    <w:p>
      <w:pPr>
        <w:pStyle w:val="ListBullet"/>
      </w:pPr>
      <w:r>
        <w:t>Pflichtprüfung: mindestens eine leichtere und eine schwierigere Progression dokumentieren.</w:t>
      </w:r>
    </w:p>
    <w:p>
      <w:pPr>
        <w:pStyle w:val="ListBullet"/>
      </w:pPr>
      <w:r>
        <w:t>Pflichtprüfung: Spielerzahl, Raumgröße, Material, Dauer und Rotationslogik erfassen.</w:t>
      </w:r>
    </w:p>
    <w:p>
      <w:pPr>
        <w:pStyle w:val="ListBullet"/>
      </w:pPr>
      <w:r>
        <w:t>Video nur als Referenz verlinken; für DBB-Material zusätzlich Original-Zeitstempel dokumentieren.</w:t>
      </w:r>
    </w:p>
    <w:p>
      <w:pPr>
        <w:pStyle w:val="Heading3"/>
      </w:pPr>
      <w:r>
        <w:t>EX-009 – 3 On 2 Advantage</w:t>
      </w:r>
    </w:p>
    <w:p>
      <w:r>
        <w:rPr>
          <w:b/>
        </w:rPr>
        <w:t xml:space="preserve">Quelle: </w:t>
      </w:r>
      <w:r>
        <w:t>Jr. NBA Starter | https://jr.nba.com/basketball-practice-plans/starter/</w:t>
      </w:r>
    </w:p>
    <w:p>
      <w:r>
        <w:rPr>
          <w:b/>
        </w:rPr>
        <w:t xml:space="preserve">Arbeitsalter: </w:t>
      </w:r>
      <w:r>
        <w:t>U12+; bei Einsteigern vereinfacht</w:t>
      </w:r>
      <w:r>
        <w:rPr>
          <w:b/>
        </w:rPr>
        <w:t xml:space="preserve"> | Technik: </w:t>
      </w:r>
      <w:r>
        <w:t>4</w:t>
      </w:r>
      <w:r>
        <w:rPr>
          <w:b/>
        </w:rPr>
        <w:t xml:space="preserve"> | Spielnähe: </w:t>
      </w:r>
      <w:r>
        <w:t>5</w:t>
      </w:r>
    </w:p>
    <w:p>
      <w:r>
        <w:rPr>
          <w:b/>
        </w:rPr>
        <w:t xml:space="preserve">Kompetenzbezug: </w:t>
      </w:r>
      <w:r>
        <w:t>Pass (T2), 2/3v2 Entscheidung (S4), Spacing (S5), Transition (S6)</w:t>
      </w:r>
    </w:p>
    <w:p>
      <w:r>
        <w:rPr>
          <w:b/>
        </w:rPr>
        <w:t xml:space="preserve">Arbeitsbewertung: </w:t>
      </w:r>
      <w:r>
        <w:t>Video/Interactive page</w:t>
      </w:r>
    </w:p>
    <w:p>
      <w:pPr>
        <w:pStyle w:val="ListBullet"/>
      </w:pPr>
      <w:r>
        <w:t>Pflichtprüfung vor Aufnahme: Lernziel in einem Satz formulieren.</w:t>
      </w:r>
    </w:p>
    <w:p>
      <w:pPr>
        <w:pStyle w:val="ListBullet"/>
      </w:pPr>
      <w:r>
        <w:t>Pflichtprüfung: mindestens eine leichtere und eine schwierigere Progression dokumentieren.</w:t>
      </w:r>
    </w:p>
    <w:p>
      <w:pPr>
        <w:pStyle w:val="ListBullet"/>
      </w:pPr>
      <w:r>
        <w:t>Pflichtprüfung: Spielerzahl, Raumgröße, Material, Dauer und Rotationslogik erfassen.</w:t>
      </w:r>
    </w:p>
    <w:p>
      <w:pPr>
        <w:pStyle w:val="ListBullet"/>
      </w:pPr>
      <w:r>
        <w:t>Video nur als Referenz verlinken; für DBB-Material zusätzlich Original-Zeitstempel dokumentieren.</w:t>
      </w:r>
    </w:p>
    <w:p>
      <w:pPr>
        <w:pStyle w:val="Heading2"/>
      </w:pPr>
      <w:r>
        <w:t>20.4 Erste fachliche Befunde aus dem Screening</w:t>
      </w:r>
    </w:p>
    <w:p>
      <w:pPr>
        <w:pStyle w:val="ListBullet"/>
      </w:pPr>
      <w:r>
        <w:t>Offizielle Junior-Programme trennen nicht scharf zwischen „Drill“ und „Spiel“: Das aktuelle Jr.-NBA-Curriculum baut Games Approach, Small-Sided Games, Random Starts, Belastungsanpassungen und Decision Making ausdrücklich in das Training ein.</w:t>
      </w:r>
    </w:p>
    <w:p>
      <w:pPr>
        <w:pStyle w:val="ListBullet"/>
      </w:pPr>
      <w:r>
        <w:t>Die Rookie-Skills-Checkliste bildet bereits fast den gesamten bisher definierten Basiskompetenzbaum ab: Ballhandling, Passing, Shooting, Rebounding, Footwork, Offense und Defense. Das stützt die Grundstruktur unseres Katalogs, ersetzt aber nicht die unabhängige Altersprogression.</w:t>
      </w:r>
    </w:p>
    <w:p>
      <w:pPr>
        <w:pStyle w:val="ListBullet"/>
      </w:pPr>
      <w:r>
        <w:t>Bei mehreren guten Kandidaten ist die Übung erst durch die Variation wirklich wertvoll: z.B. passiver/aktiver Verteidiger, zusätzliche Reize, Handvorgaben, Zeitdruck oder zusätzliche Entscheidungsoption. Die Datenbank muss daher Übung und Progression gemeinsam speichern.</w:t>
      </w:r>
    </w:p>
    <w:p>
      <w:pPr>
        <w:pStyle w:val="ListBullet"/>
      </w:pPr>
      <w:r>
        <w:t>Für U12 sollten Übungen bevorzugt werden, die technische Ausführung mit Wahrnehmung und Entscheidung verbinden. Isolierte Technikformen bleiben sinnvoll, werden aber als Basiselement bzw. technische Vorbereitung gekennzeichnet.</w:t>
      </w:r>
    </w:p>
    <w:p>
      <w:pPr>
        <w:pStyle w:val="ListBullet"/>
      </w:pPr>
      <w:r>
        <w:t>Erste Forschungssichtung zur Passleistung unterstützt variable und ungewisse Bedingungen sowie Small-Sided Games als geeignete Trainingssituationen für Transfer und Passleistung. Die Aussage wird nicht auf alle Kompetenzen verallgemeinert.</w:t>
      </w:r>
    </w:p>
    <w:p>
      <w:pPr>
        <w:pStyle w:val="Heading2"/>
      </w:pPr>
      <w:r>
        <w:t>20.5 Aufnahme-/Ausschlusskriterien für die Übungsdatenbank</w:t>
      </w:r>
    </w:p>
    <w:tbl>
      <w:tblPr>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F7"/>
            <w:vAlign w:val="top"/>
          </w:tcPr>
          <w:p>
            <w:pPr>
              <w:spacing w:after="20" w:before="0"/>
            </w:pPr>
            <w:r>
              <w:rPr>
                <w:sz w:val="16"/>
              </w:rPr>
              <w:t>Kriterium</w:t>
            </w:r>
          </w:p>
        </w:tc>
        <w:tc>
          <w:tcPr>
            <w:tcW w:type="dxa" w:w="2493"/>
            <w:shd w:fill="D9EAF7"/>
            <w:vAlign w:val="top"/>
          </w:tcPr>
          <w:p>
            <w:pPr>
              <w:spacing w:after="20" w:before="0"/>
            </w:pPr>
            <w:r>
              <w:rPr>
                <w:sz w:val="16"/>
              </w:rPr>
              <w:t>Aufnahme</w:t>
            </w:r>
          </w:p>
        </w:tc>
        <w:tc>
          <w:tcPr>
            <w:tcW w:type="dxa" w:w="2493"/>
            <w:shd w:fill="D9EAF7"/>
            <w:vAlign w:val="top"/>
          </w:tcPr>
          <w:p>
            <w:pPr>
              <w:spacing w:after="20" w:before="0"/>
            </w:pPr>
            <w:r>
              <w:rPr>
                <w:sz w:val="16"/>
              </w:rPr>
              <w:t>Beobachtung</w:t>
            </w:r>
          </w:p>
        </w:tc>
        <w:tc>
          <w:tcPr>
            <w:tcW w:type="dxa" w:w="2493"/>
            <w:shd w:fill="D9EAF7"/>
            <w:vAlign w:val="top"/>
          </w:tcPr>
          <w:p>
            <w:pPr>
              <w:spacing w:after="20" w:before="0"/>
            </w:pPr>
            <w:r>
              <w:rPr>
                <w:sz w:val="16"/>
              </w:rPr>
              <w:t>Ausschluss / Parken</w:t>
            </w:r>
          </w:p>
        </w:tc>
      </w:tr>
      <w:tr>
        <w:tc>
          <w:tcPr>
            <w:tcW w:type="dxa" w:w="2493"/>
            <w:vAlign w:val="top"/>
          </w:tcPr>
          <w:p>
            <w:pPr>
              <w:spacing w:after="20" w:before="0"/>
            </w:pPr>
            <w:r>
              <w:rPr>
                <w:sz w:val="16"/>
              </w:rPr>
              <w:t>Quelle</w:t>
            </w:r>
          </w:p>
        </w:tc>
        <w:tc>
          <w:tcPr>
            <w:tcW w:type="dxa" w:w="2493"/>
            <w:vAlign w:val="top"/>
          </w:tcPr>
          <w:p>
            <w:pPr>
              <w:spacing w:after="20" w:before="0"/>
            </w:pPr>
            <w:r>
              <w:rPr>
                <w:sz w:val="16"/>
              </w:rPr>
              <w:t>offiziell / nachvollziehbar; Urheber und Originalseite dokumentiert</w:t>
            </w:r>
          </w:p>
        </w:tc>
        <w:tc>
          <w:tcPr>
            <w:tcW w:type="dxa" w:w="2493"/>
            <w:vAlign w:val="top"/>
          </w:tcPr>
          <w:p>
            <w:pPr>
              <w:spacing w:after="20" w:before="0"/>
            </w:pPr>
            <w:r>
              <w:rPr>
                <w:sz w:val="16"/>
              </w:rPr>
              <w:t>sekundäre Quelle, aber klar beschriebene Übung</w:t>
            </w:r>
          </w:p>
        </w:tc>
        <w:tc>
          <w:tcPr>
            <w:tcW w:type="dxa" w:w="2493"/>
            <w:vAlign w:val="top"/>
          </w:tcPr>
          <w:p>
            <w:pPr>
              <w:spacing w:after="20" w:before="0"/>
            </w:pPr>
            <w:r>
              <w:rPr>
                <w:sz w:val="16"/>
              </w:rPr>
              <w:t>Quelle nicht nachvollziehbar oder nur Re-Upload ohne Ursprung</w:t>
            </w:r>
          </w:p>
        </w:tc>
      </w:tr>
      <w:tr>
        <w:tc>
          <w:tcPr>
            <w:tcW w:type="dxa" w:w="2493"/>
            <w:vAlign w:val="top"/>
          </w:tcPr>
          <w:p>
            <w:pPr>
              <w:spacing w:after="20" w:before="0"/>
            </w:pPr>
            <w:r>
              <w:rPr>
                <w:sz w:val="16"/>
              </w:rPr>
              <w:t>Lernziel</w:t>
            </w:r>
          </w:p>
        </w:tc>
        <w:tc>
          <w:tcPr>
            <w:tcW w:type="dxa" w:w="2493"/>
            <w:vAlign w:val="top"/>
          </w:tcPr>
          <w:p>
            <w:pPr>
              <w:spacing w:after="20" w:before="0"/>
            </w:pPr>
            <w:r>
              <w:rPr>
                <w:sz w:val="16"/>
              </w:rPr>
              <w:t>klarer Kompetenzbezug</w:t>
            </w:r>
          </w:p>
        </w:tc>
        <w:tc>
          <w:tcPr>
            <w:tcW w:type="dxa" w:w="2493"/>
            <w:vAlign w:val="top"/>
          </w:tcPr>
          <w:p>
            <w:pPr>
              <w:spacing w:after="20" w:before="0"/>
            </w:pPr>
            <w:r>
              <w:rPr>
                <w:sz w:val="16"/>
              </w:rPr>
              <w:t>mehrere Ziele ohne Hauptziel</w:t>
            </w:r>
          </w:p>
        </w:tc>
        <w:tc>
          <w:tcPr>
            <w:tcW w:type="dxa" w:w="2493"/>
            <w:vAlign w:val="top"/>
          </w:tcPr>
          <w:p>
            <w:pPr>
              <w:spacing w:after="20" w:before="0"/>
            </w:pPr>
            <w:r>
              <w:rPr>
                <w:sz w:val="16"/>
              </w:rPr>
              <w:t>nur „macht Spaß“ / kein identifizierbares Lernziel</w:t>
            </w:r>
          </w:p>
        </w:tc>
      </w:tr>
      <w:tr>
        <w:tc>
          <w:tcPr>
            <w:tcW w:type="dxa" w:w="2493"/>
            <w:vAlign w:val="top"/>
          </w:tcPr>
          <w:p>
            <w:pPr>
              <w:spacing w:after="20" w:before="0"/>
            </w:pPr>
            <w:r>
              <w:rPr>
                <w:sz w:val="16"/>
              </w:rPr>
              <w:t>Altersangemessenheit</w:t>
            </w:r>
          </w:p>
        </w:tc>
        <w:tc>
          <w:tcPr>
            <w:tcW w:type="dxa" w:w="2493"/>
            <w:vAlign w:val="top"/>
          </w:tcPr>
          <w:p>
            <w:pPr>
              <w:spacing w:after="20" w:before="0"/>
            </w:pPr>
            <w:r>
              <w:rPr>
                <w:sz w:val="16"/>
              </w:rPr>
              <w:t>für Entwicklungsstufe plausibel und anpassbar</w:t>
            </w:r>
          </w:p>
        </w:tc>
        <w:tc>
          <w:tcPr>
            <w:tcW w:type="dxa" w:w="2493"/>
            <w:vAlign w:val="top"/>
          </w:tcPr>
          <w:p>
            <w:pPr>
              <w:spacing w:after="20" w:before="0"/>
            </w:pPr>
            <w:r>
              <w:rPr>
                <w:sz w:val="16"/>
              </w:rPr>
              <w:t>nur über starke Modifikation passend</w:t>
            </w:r>
          </w:p>
        </w:tc>
        <w:tc>
          <w:tcPr>
            <w:tcW w:type="dxa" w:w="2493"/>
            <w:vAlign w:val="top"/>
          </w:tcPr>
          <w:p>
            <w:pPr>
              <w:spacing w:after="20" w:before="0"/>
            </w:pPr>
            <w:r>
              <w:rPr>
                <w:sz w:val="16"/>
              </w:rPr>
              <w:t>hohe Komplexität oder Sicherheits-/Belastungsprobleme</w:t>
            </w:r>
          </w:p>
        </w:tc>
      </w:tr>
      <w:tr>
        <w:tc>
          <w:tcPr>
            <w:tcW w:type="dxa" w:w="2493"/>
            <w:vAlign w:val="top"/>
          </w:tcPr>
          <w:p>
            <w:pPr>
              <w:spacing w:after="20" w:before="0"/>
            </w:pPr>
            <w:r>
              <w:rPr>
                <w:sz w:val="16"/>
              </w:rPr>
              <w:t>Spieltransfer</w:t>
            </w:r>
          </w:p>
        </w:tc>
        <w:tc>
          <w:tcPr>
            <w:tcW w:type="dxa" w:w="2493"/>
            <w:vAlign w:val="top"/>
          </w:tcPr>
          <w:p>
            <w:pPr>
              <w:spacing w:after="20" w:before="0"/>
            </w:pPr>
            <w:r>
              <w:rPr>
                <w:sz w:val="16"/>
              </w:rPr>
              <w:t>Wahrnehmung/Entscheidung oder klar definierte Progression</w:t>
            </w:r>
          </w:p>
        </w:tc>
        <w:tc>
          <w:tcPr>
            <w:tcW w:type="dxa" w:w="2493"/>
            <w:vAlign w:val="top"/>
          </w:tcPr>
          <w:p>
            <w:pPr>
              <w:spacing w:after="20" w:before="0"/>
            </w:pPr>
            <w:r>
              <w:rPr>
                <w:sz w:val="16"/>
              </w:rPr>
              <w:t>isolierte Technik mit begrenztem Transfer</w:t>
            </w:r>
          </w:p>
        </w:tc>
        <w:tc>
          <w:tcPr>
            <w:tcW w:type="dxa" w:w="2493"/>
            <w:vAlign w:val="top"/>
          </w:tcPr>
          <w:p>
            <w:pPr>
              <w:spacing w:after="20" w:before="0"/>
            </w:pPr>
            <w:r>
              <w:rPr>
                <w:sz w:val="16"/>
              </w:rPr>
              <w:t>reine Wiederholung ohne erkennbaren Zweck</w:t>
            </w:r>
          </w:p>
        </w:tc>
      </w:tr>
      <w:tr>
        <w:tc>
          <w:tcPr>
            <w:tcW w:type="dxa" w:w="2493"/>
            <w:vAlign w:val="top"/>
          </w:tcPr>
          <w:p>
            <w:pPr>
              <w:spacing w:after="20" w:before="0"/>
            </w:pPr>
            <w:r>
              <w:rPr>
                <w:sz w:val="16"/>
              </w:rPr>
              <w:t>Dokumentierbarkeit</w:t>
            </w:r>
          </w:p>
        </w:tc>
        <w:tc>
          <w:tcPr>
            <w:tcW w:type="dxa" w:w="2493"/>
            <w:vAlign w:val="top"/>
          </w:tcPr>
          <w:p>
            <w:pPr>
              <w:spacing w:after="20" w:before="0"/>
            </w:pPr>
            <w:r>
              <w:rPr>
                <w:sz w:val="16"/>
              </w:rPr>
              <w:t>Aufbau, Regeln, Coachingpunkte und Progression beschreibbar</w:t>
            </w:r>
          </w:p>
        </w:tc>
        <w:tc>
          <w:tcPr>
            <w:tcW w:type="dxa" w:w="2493"/>
            <w:vAlign w:val="top"/>
          </w:tcPr>
          <w:p>
            <w:pPr>
              <w:spacing w:after="20" w:before="0"/>
            </w:pPr>
            <w:r>
              <w:rPr>
                <w:sz w:val="16"/>
              </w:rPr>
              <w:t>einzelne Angaben fehlen</w:t>
            </w:r>
          </w:p>
        </w:tc>
        <w:tc>
          <w:tcPr>
            <w:tcW w:type="dxa" w:w="2493"/>
            <w:vAlign w:val="top"/>
          </w:tcPr>
          <w:p>
            <w:pPr>
              <w:spacing w:after="20" w:before="0"/>
            </w:pPr>
            <w:r>
              <w:rPr>
                <w:sz w:val="16"/>
              </w:rPr>
              <w:t>Übung nicht reproduzierbar</w:t>
            </w:r>
          </w:p>
        </w:tc>
      </w:tr>
      <w:tr>
        <w:tc>
          <w:tcPr>
            <w:tcW w:type="dxa" w:w="2493"/>
            <w:vAlign w:val="top"/>
          </w:tcPr>
          <w:p>
            <w:pPr>
              <w:spacing w:after="20" w:before="0"/>
            </w:pPr>
            <w:r>
              <w:rPr>
                <w:sz w:val="16"/>
              </w:rPr>
              <w:t>Video</w:t>
            </w:r>
          </w:p>
        </w:tc>
        <w:tc>
          <w:tcPr>
            <w:tcW w:type="dxa" w:w="2493"/>
            <w:vAlign w:val="top"/>
          </w:tcPr>
          <w:p>
            <w:pPr>
              <w:spacing w:after="20" w:before="0"/>
            </w:pPr>
            <w:r>
              <w:rPr>
                <w:sz w:val="16"/>
              </w:rPr>
              <w:t>Originalvideo vorhanden oder nicht erforderlich</w:t>
            </w:r>
          </w:p>
        </w:tc>
        <w:tc>
          <w:tcPr>
            <w:tcW w:type="dxa" w:w="2493"/>
            <w:vAlign w:val="top"/>
          </w:tcPr>
          <w:p>
            <w:pPr>
              <w:spacing w:after="20" w:before="0"/>
            </w:pPr>
            <w:r>
              <w:rPr>
                <w:sz w:val="16"/>
              </w:rPr>
              <w:t>Video auf Plattform, aber unklarer Ursprung</w:t>
            </w:r>
          </w:p>
        </w:tc>
        <w:tc>
          <w:tcPr>
            <w:tcW w:type="dxa" w:w="2493"/>
            <w:vAlign w:val="top"/>
          </w:tcPr>
          <w:p>
            <w:pPr>
              <w:spacing w:after="20" w:before="0"/>
            </w:pPr>
            <w:r>
              <w:rPr>
                <w:sz w:val="16"/>
              </w:rPr>
              <w:t>irreführend / nicht mehr verfügbar / inhaltlich anders als Beschreibung</w:t>
            </w:r>
          </w:p>
        </w:tc>
      </w:tr>
    </w:tbl>
    <w:p>
      <w:pPr>
        <w:pStyle w:val="Heading2"/>
      </w:pPr>
      <w:r>
        <w:t>20.6 Nächster Rechercheblock</w:t>
      </w:r>
    </w:p>
    <w:p>
      <w:pPr>
        <w:pStyle w:val="ListBullet"/>
      </w:pPr>
      <w:r>
        <w:t>Vertiefte DBB-Recherche: vollständiger Videokatalog Minibasketball, Minitrainer-Offensive und verfügbare U12-relevante Videomaterialien nach Kompetenzbereichen erfassen.</w:t>
      </w:r>
    </w:p>
    <w:p>
      <w:pPr>
        <w:pStyle w:val="ListBullet"/>
      </w:pPr>
      <w:r>
        <w:t>Vertiefte FIBA/WABC-Recherche: konkrete methodische Progressionen und altersbezogene Lernziele aus dem Mini-Basketball-Coaches-Manual systematisch in unsere Kompetenzmatrix überführen.</w:t>
      </w:r>
    </w:p>
    <w:p>
      <w:pPr>
        <w:pStyle w:val="ListBullet"/>
      </w:pPr>
      <w:r>
        <w:t>Jr.-NBA-Mining: mindestens 30 Kandidaten aus Rookie und Starter erfassen und gegen unsere Rubrik bewerten; Videos und genaue Practice-Plan-Stellen verknüpfen.</w:t>
      </w:r>
    </w:p>
    <w:p>
      <w:pPr>
        <w:pStyle w:val="ListBullet"/>
      </w:pPr>
      <w:r>
        <w:t>Forschungsreview: Entscheidungstraining, Small-Sided Games, variable practice, representative learning design und Feedback für Jugendbasketball auf Relevanz prüfen.</w:t>
      </w:r>
    </w:p>
    <w:p>
      <w:pPr>
        <w:pStyle w:val="Heading2"/>
      </w:pPr>
      <w:r>
        <w:t>19. Änderungsprotokoll – Ergänzung</w:t>
      </w:r>
    </w:p>
    <w:p>
      <w:r>
        <w:t>Version 1.4 – Forschungsblock IV: Start der eigentlichen Übungsrecherche. Priorisierte Quellenhierarchie festgelegt, zwölf erste Übungskandidaten erfasst, sechs Kandidaten vertieft bewertet und Aufnahme-/Ausschlusskriterien operationalisiert. Erste Befunde zur Bedeutung von Progression, Spielnähe, Entscheidungsanforderung und variabler Ausführung ergänzt. Alle Bewertungen sind als Arbeitsstand gekennzeichnet und können durch spätere Evidenz geändert werden.</w:t>
      </w:r>
    </w:p>
    <w:p>
      <w:r>
        <w:rPr>
          <w:b/>
        </w:rPr>
        <w:t xml:space="preserve">Arbeitsprinzip: Evidenz vor Menge. </w:t>
      </w:r>
      <w:r>
        <w:t>Eine kleine, sauber dokumentierte Sammlung hochwertiger Übungen ist für die spätere HTML-Datenbank wertvoller als eine große, unvalidierte Drill-Sammlung.</w:t>
      </w:r>
    </w:p>
    <w:p>
      <w:r>
        <w:rPr>
          <w:b/>
        </w:rPr>
        <w:t>Version 1.5 – Übungs-Screening II: systematische Quellenauswertung</w:t>
      </w:r>
    </w:p>
    <w:p>
      <w:pPr>
        <w:pStyle w:val="Heading1"/>
      </w:pPr>
      <w:r>
        <w:t>21. Systematisches Übungs-Screening – Stand 06.09.2026</w:t>
      </w:r>
    </w:p>
    <w:p>
      <w:r>
        <w:t>Ziel dieses Rechercheblocks ist nicht die endgültige Aufnahme von 40 Übungen in die spätere Datenbank, sondern die Bildung eines belastbaren Kandidatenpools aus hochwertigen, öffentlich zugänglichen Ausbildungsquellen. Die Kandidaten wurden nach Quelle, Kompetenzbezug, Entwicklungsstufe und Spielnähe vorsortiert. Eine endgültige Datenbankaufnahme erfolgt erst nach der vertieften Prüfung von vollständiger Aufgabenbeschreibung, Progressionen, Spielerzahl, Raum, Dauer, Video und ggf. Original-Timestamp.</w:t>
      </w:r>
    </w:p>
    <w:p>
      <w:pPr>
        <w:pStyle w:val="Heading2"/>
      </w:pPr>
      <w:r>
        <w:t>21.1 Neue Recherchebefunde</w:t>
      </w:r>
    </w:p>
    <w:p>
      <w:pPr>
        <w:pStyle w:val="ListBullet"/>
      </w:pPr>
      <w:r>
        <w:t>Das aktuelle Jr.-NBA-Curriculum arbeitet explizit mit vier Kompetenzstufen (Rookie, Starter, All-Star, MVP) und mehr als 250 Lehrvideos. Das Modell ist damit für unsere spätere Skill-basierte Suche besonders geeignet. (Quelle: Jr. NBA Curriculum)</w:t>
      </w:r>
    </w:p>
    <w:p>
      <w:pPr>
        <w:pStyle w:val="ListBullet"/>
      </w:pPr>
      <w:r>
        <w:t>Die Jr. NBA hat das Curriculum ausdrücklich um Games Approach, Small-Sided Games, Random Starts, Loading/Deloading und Decision Making erweitert. Diese Kategorien werden als eigene Datenfelder bzw. Filter übernommen.</w:t>
      </w:r>
    </w:p>
    <w:p>
      <w:pPr>
        <w:pStyle w:val="ListBullet"/>
      </w:pPr>
      <w:r>
        <w:t>Der Jr.-NBA-Pathway ist ausdrücklich proficiency-basiert und nicht allein altersbasiert. Das bestätigt unsere Entscheidung, neben der Altersstufe ein Erfahrungs-/Kompetenzniveau zu speichern.</w:t>
      </w:r>
    </w:p>
    <w:p>
      <w:pPr>
        <w:pStyle w:val="ListBullet"/>
      </w:pPr>
      <w:r>
        <w:t>Die Rookie-Skills-Checkliste deckt nahezu den kompletten Kern unseres Katalogs ab: Ballhandling, Passing, Shooting, Rebounding, Footwork, Offense und Defense. Das ist ein starker externer Plausibilitätscheck für unsere Taxonomie.</w:t>
      </w:r>
    </w:p>
    <w:p>
      <w:pPr>
        <w:pStyle w:val="ListBullet"/>
      </w:pPr>
      <w:r>
        <w:t>FIBA/WABC empfiehlt im Mini-Basketball, isolierte Einzeltechniken nur als kurze Erinnerung an Technik zu verwenden und danach zügig zu kombinierten Bewegungs- und Spielformen überzugehen. Das wird als methodische Leitregel dokumentiert.</w:t>
      </w:r>
    </w:p>
    <w:p>
      <w:pPr>
        <w:pStyle w:val="ListBullet"/>
      </w:pPr>
      <w:r>
        <w:t>Die wissenschaftliche Evidenz rechtfertigt keinen generellen Vorrang von Small-Sided Games vor Techniktraining. Die 2026 veröffentlichte Meta-Analyse findet Vorteile für Agilität sowie einzelne basketballspezifische Leistungen, aber keinen generellen Ersatz für klassische Konditionierungs-/Technikarbeit. Daher wird die Datenbank beide Kategorien bewusst parallel führen. (PubMed 2026)</w:t>
      </w:r>
    </w:p>
    <w:p>
      <w:pPr>
        <w:pStyle w:val="ListBullet"/>
      </w:pPr>
      <w:r>
        <w:t>Eine systematische Übersichtsarbeit zur Entscheidungsfindung bei Jugendteamsportlern berichtet positive Effekte vor allem bei praktischen, spielnahen Szenarien; video-basierte Interventionen zeigten kein konsistent klares Bild. Videos werden daher in unserer Datenbank als Lern-/Demonstrationsmedium erfasst, nicht als eigener Evidenzbeleg.</w:t>
      </w:r>
    </w:p>
    <w:p>
      <w:pPr>
        <w:pStyle w:val="Heading2"/>
      </w:pPr>
      <w:r>
        <w:t>21.2 Quellenregister dieses Screening-Blocks</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94"/>
            <w:vAlign w:val="center"/>
            <w:shd w:fill="D9EAF7"/>
          </w:tcPr>
          <w:p>
            <w:pPr>
              <w:spacing w:after="0"/>
            </w:pPr>
            <w:r/>
            <w:r>
              <w:rPr>
                <w:b/>
                <w:sz w:val="17"/>
              </w:rPr>
              <w:t>ID</w:t>
            </w:r>
          </w:p>
        </w:tc>
        <w:tc>
          <w:tcPr>
            <w:tcW w:type="dxa" w:w="1994"/>
            <w:vAlign w:val="center"/>
            <w:shd w:fill="D9EAF7"/>
          </w:tcPr>
          <w:p>
            <w:pPr>
              <w:spacing w:after="0"/>
            </w:pPr>
            <w:r/>
            <w:r>
              <w:rPr>
                <w:b/>
                <w:sz w:val="17"/>
              </w:rPr>
              <w:t>Quelle</w:t>
            </w:r>
          </w:p>
        </w:tc>
        <w:tc>
          <w:tcPr>
            <w:tcW w:type="dxa" w:w="1994"/>
            <w:vAlign w:val="center"/>
            <w:shd w:fill="D9EAF7"/>
          </w:tcPr>
          <w:p>
            <w:pPr>
              <w:spacing w:after="0"/>
            </w:pPr>
            <w:r/>
            <w:r>
              <w:rPr>
                <w:b/>
                <w:sz w:val="17"/>
              </w:rPr>
              <w:t>Inhaltlicher Nutzen</w:t>
            </w:r>
          </w:p>
        </w:tc>
        <w:tc>
          <w:tcPr>
            <w:tcW w:type="dxa" w:w="1994"/>
            <w:vAlign w:val="center"/>
            <w:shd w:fill="D9EAF7"/>
          </w:tcPr>
          <w:p>
            <w:pPr>
              <w:spacing w:after="0"/>
            </w:pPr>
            <w:r/>
            <w:r>
              <w:rPr>
                <w:b/>
                <w:sz w:val="17"/>
              </w:rPr>
              <w:t>Link</w:t>
            </w:r>
          </w:p>
        </w:tc>
        <w:tc>
          <w:tcPr>
            <w:tcW w:type="dxa" w:w="1994"/>
            <w:vAlign w:val="center"/>
            <w:shd w:fill="D9EAF7"/>
          </w:tcPr>
          <w:p>
            <w:pPr>
              <w:spacing w:after="0"/>
            </w:pPr>
            <w:r/>
            <w:r>
              <w:rPr>
                <w:b/>
                <w:sz w:val="17"/>
              </w:rPr>
              <w:t>Typ</w:t>
            </w:r>
          </w:p>
        </w:tc>
      </w:tr>
      <w:tr>
        <w:tc>
          <w:tcPr>
            <w:tcW w:type="dxa" w:w="1994"/>
            <w:vAlign w:val="center"/>
          </w:tcPr>
          <w:p>
            <w:pPr>
              <w:spacing w:after="0"/>
            </w:pPr>
            <w:r/>
            <w:r>
              <w:rPr>
                <w:b w:val="0"/>
                <w:sz w:val="15"/>
              </w:rPr>
              <w:t>Q1</w:t>
            </w:r>
          </w:p>
        </w:tc>
        <w:tc>
          <w:tcPr>
            <w:tcW w:type="dxa" w:w="1994"/>
            <w:vAlign w:val="center"/>
          </w:tcPr>
          <w:p>
            <w:pPr>
              <w:spacing w:after="0"/>
            </w:pPr>
            <w:r/>
            <w:r>
              <w:rPr>
                <w:b w:val="0"/>
                <w:sz w:val="15"/>
              </w:rPr>
              <w:t>DBB – Kinder- &amp; Minibasketball</w:t>
            </w:r>
          </w:p>
        </w:tc>
        <w:tc>
          <w:tcPr>
            <w:tcW w:type="dxa" w:w="1994"/>
            <w:vAlign w:val="center"/>
          </w:tcPr>
          <w:p>
            <w:pPr>
              <w:spacing w:after="0"/>
            </w:pPr>
            <w:r/>
            <w:r>
              <w:rPr>
                <w:b w:val="0"/>
                <w:sz w:val="15"/>
              </w:rPr>
              <w:t>Offizielle DBB-Einordnung des Bereichs U12; Schwerpunkte: spielerischer Erwerb individueller Fertigkeiten, Spielfähigkeit und Basketballfreude.</w:t>
            </w:r>
          </w:p>
        </w:tc>
        <w:tc>
          <w:tcPr>
            <w:tcW w:type="dxa" w:w="1994"/>
            <w:vAlign w:val="center"/>
          </w:tcPr>
          <w:p>
            <w:pPr>
              <w:spacing w:after="0"/>
            </w:pPr>
            <w:r/>
            <w:r>
              <w:rPr>
                <w:b w:val="0"/>
                <w:sz w:val="15"/>
              </w:rPr>
              <w:t>https://www.basketball-bund.de/jugend/kinder-und-minibasketball/</w:t>
            </w:r>
          </w:p>
        </w:tc>
        <w:tc>
          <w:tcPr>
            <w:tcW w:type="dxa" w:w="1994"/>
            <w:vAlign w:val="center"/>
          </w:tcPr>
          <w:p>
            <w:pPr>
              <w:spacing w:after="0"/>
            </w:pPr>
            <w:r/>
            <w:r>
              <w:rPr>
                <w:b w:val="0"/>
                <w:sz w:val="15"/>
              </w:rPr>
              <w:t>Primärquelle</w:t>
            </w:r>
          </w:p>
        </w:tc>
      </w:tr>
      <w:tr>
        <w:tc>
          <w:tcPr>
            <w:tcW w:type="dxa" w:w="1994"/>
            <w:vAlign w:val="center"/>
          </w:tcPr>
          <w:p>
            <w:pPr>
              <w:spacing w:after="0"/>
            </w:pPr>
            <w:r/>
            <w:r>
              <w:rPr>
                <w:b w:val="0"/>
                <w:sz w:val="15"/>
              </w:rPr>
              <w:t>Q2</w:t>
            </w:r>
          </w:p>
        </w:tc>
        <w:tc>
          <w:tcPr>
            <w:tcW w:type="dxa" w:w="1994"/>
            <w:vAlign w:val="center"/>
          </w:tcPr>
          <w:p>
            <w:pPr>
              <w:spacing w:after="0"/>
            </w:pPr>
            <w:r/>
            <w:r>
              <w:rPr>
                <w:b w:val="0"/>
                <w:sz w:val="15"/>
              </w:rPr>
              <w:t>DBB – Videos zum Minibasketball</w:t>
            </w:r>
          </w:p>
        </w:tc>
        <w:tc>
          <w:tcPr>
            <w:tcW w:type="dxa" w:w="1994"/>
            <w:vAlign w:val="center"/>
          </w:tcPr>
          <w:p>
            <w:pPr>
              <w:spacing w:after="0"/>
            </w:pPr>
            <w:r/>
            <w:r>
              <w:rPr>
                <w:b w:val="0"/>
                <w:sz w:val="15"/>
              </w:rPr>
              <w:t>Hinweis auf knapp 60 Videos aus Minitrainer-Offensive und internationale Beiträge.</w:t>
            </w:r>
          </w:p>
        </w:tc>
        <w:tc>
          <w:tcPr>
            <w:tcW w:type="dxa" w:w="1994"/>
            <w:vAlign w:val="center"/>
          </w:tcPr>
          <w:p>
            <w:pPr>
              <w:spacing w:after="0"/>
            </w:pPr>
            <w:r/>
            <w:r>
              <w:rPr>
                <w:b w:val="0"/>
                <w:sz w:val="15"/>
              </w:rPr>
              <w:t>https://www.basketball-bund.de/videos-minibasketball/</w:t>
            </w:r>
          </w:p>
        </w:tc>
        <w:tc>
          <w:tcPr>
            <w:tcW w:type="dxa" w:w="1994"/>
            <w:vAlign w:val="center"/>
          </w:tcPr>
          <w:p>
            <w:pPr>
              <w:spacing w:after="0"/>
            </w:pPr>
            <w:r/>
            <w:r>
              <w:rPr>
                <w:b w:val="0"/>
                <w:sz w:val="15"/>
              </w:rPr>
              <w:t>Primärquelle</w:t>
            </w:r>
          </w:p>
        </w:tc>
      </w:tr>
      <w:tr>
        <w:tc>
          <w:tcPr>
            <w:tcW w:type="dxa" w:w="1994"/>
            <w:vAlign w:val="center"/>
          </w:tcPr>
          <w:p>
            <w:pPr>
              <w:spacing w:after="0"/>
            </w:pPr>
            <w:r/>
            <w:r>
              <w:rPr>
                <w:b w:val="0"/>
                <w:sz w:val="15"/>
              </w:rPr>
              <w:t>Q3</w:t>
            </w:r>
          </w:p>
        </w:tc>
        <w:tc>
          <w:tcPr>
            <w:tcW w:type="dxa" w:w="1994"/>
            <w:vAlign w:val="center"/>
          </w:tcPr>
          <w:p>
            <w:pPr>
              <w:spacing w:after="0"/>
            </w:pPr>
            <w:r/>
            <w:r>
              <w:rPr>
                <w:b w:val="0"/>
                <w:sz w:val="15"/>
              </w:rPr>
              <w:t>DBB – Videokatalog Minibasketball</w:t>
            </w:r>
          </w:p>
        </w:tc>
        <w:tc>
          <w:tcPr>
            <w:tcW w:type="dxa" w:w="1994"/>
            <w:vAlign w:val="center"/>
          </w:tcPr>
          <w:p>
            <w:pPr>
              <w:spacing w:after="0"/>
            </w:pPr>
            <w:r/>
            <w:r>
              <w:rPr>
                <w:b w:val="0"/>
                <w:sz w:val="15"/>
              </w:rPr>
              <w:t>Kuratiertes Video-/Playlist-Verzeichnis der Minibasketball-Fortbildungen.</w:t>
            </w:r>
          </w:p>
        </w:tc>
        <w:tc>
          <w:tcPr>
            <w:tcW w:type="dxa" w:w="1994"/>
            <w:vAlign w:val="center"/>
          </w:tcPr>
          <w:p>
            <w:pPr>
              <w:spacing w:after="0"/>
            </w:pPr>
            <w:r/>
            <w:r>
              <w:rPr>
                <w:b w:val="0"/>
                <w:sz w:val="15"/>
              </w:rPr>
              <w:t>https://www.basketball-bund.de/wp-content/uploads/sites/2/2022/02/Videokatalog-Minibasketball.pdf</w:t>
            </w:r>
          </w:p>
        </w:tc>
        <w:tc>
          <w:tcPr>
            <w:tcW w:type="dxa" w:w="1994"/>
            <w:vAlign w:val="center"/>
          </w:tcPr>
          <w:p>
            <w:pPr>
              <w:spacing w:after="0"/>
            </w:pPr>
            <w:r/>
            <w:r>
              <w:rPr>
                <w:b w:val="0"/>
                <w:sz w:val="15"/>
              </w:rPr>
              <w:t>Primärquelle</w:t>
            </w:r>
          </w:p>
        </w:tc>
      </w:tr>
      <w:tr>
        <w:tc>
          <w:tcPr>
            <w:tcW w:type="dxa" w:w="1994"/>
            <w:vAlign w:val="center"/>
          </w:tcPr>
          <w:p>
            <w:pPr>
              <w:spacing w:after="0"/>
            </w:pPr>
            <w:r/>
            <w:r>
              <w:rPr>
                <w:b w:val="0"/>
                <w:sz w:val="15"/>
              </w:rPr>
              <w:t>Q4</w:t>
            </w:r>
          </w:p>
        </w:tc>
        <w:tc>
          <w:tcPr>
            <w:tcW w:type="dxa" w:w="1994"/>
            <w:vAlign w:val="center"/>
          </w:tcPr>
          <w:p>
            <w:pPr>
              <w:spacing w:after="0"/>
            </w:pPr>
            <w:r/>
            <w:r>
              <w:rPr>
                <w:b w:val="0"/>
                <w:sz w:val="15"/>
              </w:rPr>
              <w:t>FIBA/WABC – Mini-Basketball Coaches Manual</w:t>
            </w:r>
          </w:p>
        </w:tc>
        <w:tc>
          <w:tcPr>
            <w:tcW w:type="dxa" w:w="1994"/>
            <w:vAlign w:val="center"/>
          </w:tcPr>
          <w:p>
            <w:pPr>
              <w:spacing w:after="0"/>
            </w:pPr>
            <w:r/>
            <w:r>
              <w:rPr>
                <w:b w:val="0"/>
                <w:sz w:val="15"/>
              </w:rPr>
              <w:t>Konkrete Mini-Basketball-Aktivitäten für Dribbling, Passing, Shooting sowie Kombinationen mehrerer Skills.</w:t>
            </w:r>
          </w:p>
        </w:tc>
        <w:tc>
          <w:tcPr>
            <w:tcW w:type="dxa" w:w="1994"/>
            <w:vAlign w:val="center"/>
          </w:tcPr>
          <w:p>
            <w:pPr>
              <w:spacing w:after="0"/>
            </w:pPr>
            <w:r/>
            <w:r>
              <w:rPr>
                <w:b w:val="0"/>
                <w:sz w:val="15"/>
              </w:rPr>
              <w:t>https://assets.fiba.basketball/image/upload/documents-corporate-wabc-coaching-manual-mini-basketball-eng.pdf</w:t>
            </w:r>
          </w:p>
        </w:tc>
        <w:tc>
          <w:tcPr>
            <w:tcW w:type="dxa" w:w="1994"/>
            <w:vAlign w:val="center"/>
          </w:tcPr>
          <w:p>
            <w:pPr>
              <w:spacing w:after="0"/>
            </w:pPr>
            <w:r/>
            <w:r>
              <w:rPr>
                <w:b w:val="0"/>
                <w:sz w:val="15"/>
              </w:rPr>
              <w:t>Primärquelle</w:t>
            </w:r>
          </w:p>
        </w:tc>
      </w:tr>
      <w:tr>
        <w:tc>
          <w:tcPr>
            <w:tcW w:type="dxa" w:w="1994"/>
            <w:vAlign w:val="center"/>
          </w:tcPr>
          <w:p>
            <w:pPr>
              <w:spacing w:after="0"/>
            </w:pPr>
            <w:r/>
            <w:r>
              <w:rPr>
                <w:b w:val="0"/>
                <w:sz w:val="15"/>
              </w:rPr>
              <w:t>Q5</w:t>
            </w:r>
          </w:p>
        </w:tc>
        <w:tc>
          <w:tcPr>
            <w:tcW w:type="dxa" w:w="1994"/>
            <w:vAlign w:val="center"/>
          </w:tcPr>
          <w:p>
            <w:pPr>
              <w:spacing w:after="0"/>
            </w:pPr>
            <w:r/>
            <w:r>
              <w:rPr>
                <w:b w:val="0"/>
                <w:sz w:val="15"/>
              </w:rPr>
              <w:t>Jr. NBA – Instructional Curriculum</w:t>
            </w:r>
          </w:p>
        </w:tc>
        <w:tc>
          <w:tcPr>
            <w:tcW w:type="dxa" w:w="1994"/>
            <w:vAlign w:val="center"/>
          </w:tcPr>
          <w:p>
            <w:pPr>
              <w:spacing w:after="0"/>
            </w:pPr>
            <w:r/>
            <w:r>
              <w:rPr>
                <w:b w:val="0"/>
                <w:sz w:val="15"/>
              </w:rPr>
              <w:t>Vier Kompetenzstufen; 48 Practice Plans; mehr als 250 Lehrvideos; Games Approach und Decision Making.</w:t>
            </w:r>
          </w:p>
        </w:tc>
        <w:tc>
          <w:tcPr>
            <w:tcW w:type="dxa" w:w="1994"/>
            <w:vAlign w:val="center"/>
          </w:tcPr>
          <w:p>
            <w:pPr>
              <w:spacing w:after="0"/>
            </w:pPr>
            <w:r/>
            <w:r>
              <w:rPr>
                <w:b w:val="0"/>
                <w:sz w:val="15"/>
              </w:rPr>
              <w:t>https://jr.nba.com/jr-nba-instructional-curriculum/</w:t>
            </w:r>
          </w:p>
        </w:tc>
        <w:tc>
          <w:tcPr>
            <w:tcW w:type="dxa" w:w="1994"/>
            <w:vAlign w:val="center"/>
          </w:tcPr>
          <w:p>
            <w:pPr>
              <w:spacing w:after="0"/>
            </w:pPr>
            <w:r/>
            <w:r>
              <w:rPr>
                <w:b w:val="0"/>
                <w:sz w:val="15"/>
              </w:rPr>
              <w:t>Primärquelle</w:t>
            </w:r>
          </w:p>
        </w:tc>
      </w:tr>
      <w:tr>
        <w:tc>
          <w:tcPr>
            <w:tcW w:type="dxa" w:w="1994"/>
            <w:vAlign w:val="center"/>
          </w:tcPr>
          <w:p>
            <w:pPr>
              <w:spacing w:after="0"/>
            </w:pPr>
            <w:r/>
            <w:r>
              <w:rPr>
                <w:b w:val="0"/>
                <w:sz w:val="15"/>
              </w:rPr>
              <w:t>Q6</w:t>
            </w:r>
          </w:p>
        </w:tc>
        <w:tc>
          <w:tcPr>
            <w:tcW w:type="dxa" w:w="1994"/>
            <w:vAlign w:val="center"/>
          </w:tcPr>
          <w:p>
            <w:pPr>
              <w:spacing w:after="0"/>
            </w:pPr>
            <w:r/>
            <w:r>
              <w:rPr>
                <w:b w:val="0"/>
                <w:sz w:val="15"/>
              </w:rPr>
              <w:t>Jr. NBA – Pathway</w:t>
            </w:r>
          </w:p>
        </w:tc>
        <w:tc>
          <w:tcPr>
            <w:tcW w:type="dxa" w:w="1994"/>
            <w:vAlign w:val="center"/>
          </w:tcPr>
          <w:p>
            <w:pPr>
              <w:spacing w:after="0"/>
            </w:pPr>
            <w:r/>
            <w:r>
              <w:rPr>
                <w:b w:val="0"/>
                <w:sz w:val="15"/>
              </w:rPr>
              <w:t>Kompetenzbasierte Entwicklung statt reiner Alterslogik.</w:t>
            </w:r>
          </w:p>
        </w:tc>
        <w:tc>
          <w:tcPr>
            <w:tcW w:type="dxa" w:w="1994"/>
            <w:vAlign w:val="center"/>
          </w:tcPr>
          <w:p>
            <w:pPr>
              <w:spacing w:after="0"/>
            </w:pPr>
            <w:r/>
            <w:r>
              <w:rPr>
                <w:b w:val="0"/>
                <w:sz w:val="15"/>
              </w:rPr>
              <w:t>https://jr.nba.com/jr-nba-pathway/</w:t>
            </w:r>
          </w:p>
        </w:tc>
        <w:tc>
          <w:tcPr>
            <w:tcW w:type="dxa" w:w="1994"/>
            <w:vAlign w:val="center"/>
          </w:tcPr>
          <w:p>
            <w:pPr>
              <w:spacing w:after="0"/>
            </w:pPr>
            <w:r/>
            <w:r>
              <w:rPr>
                <w:b w:val="0"/>
                <w:sz w:val="15"/>
              </w:rPr>
              <w:t>Primärquelle</w:t>
            </w:r>
          </w:p>
        </w:tc>
      </w:tr>
      <w:tr>
        <w:tc>
          <w:tcPr>
            <w:tcW w:type="dxa" w:w="1994"/>
            <w:vAlign w:val="center"/>
          </w:tcPr>
          <w:p>
            <w:pPr>
              <w:spacing w:after="0"/>
            </w:pPr>
            <w:r/>
            <w:r>
              <w:rPr>
                <w:b w:val="0"/>
                <w:sz w:val="15"/>
              </w:rPr>
              <w:t>Q7</w:t>
            </w:r>
          </w:p>
        </w:tc>
        <w:tc>
          <w:tcPr>
            <w:tcW w:type="dxa" w:w="1994"/>
            <w:vAlign w:val="center"/>
          </w:tcPr>
          <w:p>
            <w:pPr>
              <w:spacing w:after="0"/>
            </w:pPr>
            <w:r/>
            <w:r>
              <w:rPr>
                <w:b w:val="0"/>
                <w:sz w:val="15"/>
              </w:rPr>
              <w:t>Jr. NBA – Practice Plans</w:t>
            </w:r>
          </w:p>
        </w:tc>
        <w:tc>
          <w:tcPr>
            <w:tcW w:type="dxa" w:w="1994"/>
            <w:vAlign w:val="center"/>
          </w:tcPr>
          <w:p>
            <w:pPr>
              <w:spacing w:after="0"/>
            </w:pPr>
            <w:r/>
            <w:r>
              <w:rPr>
                <w:b w:val="0"/>
                <w:sz w:val="15"/>
              </w:rPr>
              <w:t>Interaktive Practice Plans mit Videos, Diagrammen, Skill-Checklisten und Level-Struktur.</w:t>
            </w:r>
          </w:p>
        </w:tc>
        <w:tc>
          <w:tcPr>
            <w:tcW w:type="dxa" w:w="1994"/>
            <w:vAlign w:val="center"/>
          </w:tcPr>
          <w:p>
            <w:pPr>
              <w:spacing w:after="0"/>
            </w:pPr>
            <w:r/>
            <w:r>
              <w:rPr>
                <w:b w:val="0"/>
                <w:sz w:val="15"/>
              </w:rPr>
              <w:t>https://jr.nba.com/basketball-practice-plans/</w:t>
            </w:r>
          </w:p>
        </w:tc>
        <w:tc>
          <w:tcPr>
            <w:tcW w:type="dxa" w:w="1994"/>
            <w:vAlign w:val="center"/>
          </w:tcPr>
          <w:p>
            <w:pPr>
              <w:spacing w:after="0"/>
            </w:pPr>
            <w:r/>
            <w:r>
              <w:rPr>
                <w:b w:val="0"/>
                <w:sz w:val="15"/>
              </w:rPr>
              <w:t>Primärquelle</w:t>
            </w:r>
          </w:p>
        </w:tc>
      </w:tr>
      <w:tr>
        <w:tc>
          <w:tcPr>
            <w:tcW w:type="dxa" w:w="1994"/>
            <w:vAlign w:val="center"/>
          </w:tcPr>
          <w:p>
            <w:pPr>
              <w:spacing w:after="0"/>
            </w:pPr>
            <w:r/>
            <w:r>
              <w:rPr>
                <w:b w:val="0"/>
                <w:sz w:val="15"/>
              </w:rPr>
              <w:t>Q8</w:t>
            </w:r>
          </w:p>
        </w:tc>
        <w:tc>
          <w:tcPr>
            <w:tcW w:type="dxa" w:w="1994"/>
            <w:vAlign w:val="center"/>
          </w:tcPr>
          <w:p>
            <w:pPr>
              <w:spacing w:after="0"/>
            </w:pPr>
            <w:r/>
            <w:r>
              <w:rPr>
                <w:b w:val="0"/>
                <w:sz w:val="15"/>
              </w:rPr>
              <w:t>PubMed – Decision Making Youth Team Sports</w:t>
            </w:r>
          </w:p>
        </w:tc>
        <w:tc>
          <w:tcPr>
            <w:tcW w:type="dxa" w:w="1994"/>
            <w:vAlign w:val="center"/>
          </w:tcPr>
          <w:p>
            <w:pPr>
              <w:spacing w:after="0"/>
            </w:pPr>
            <w:r/>
            <w:r>
              <w:rPr>
                <w:b w:val="0"/>
                <w:sz w:val="15"/>
              </w:rPr>
              <w:t>Systematische Übersicht zur Entwicklung von Entscheidungsfähigkeit.</w:t>
            </w:r>
          </w:p>
        </w:tc>
        <w:tc>
          <w:tcPr>
            <w:tcW w:type="dxa" w:w="1994"/>
            <w:vAlign w:val="center"/>
          </w:tcPr>
          <w:p>
            <w:pPr>
              <w:spacing w:after="0"/>
            </w:pPr>
            <w:r/>
            <w:r>
              <w:rPr>
                <w:b w:val="0"/>
                <w:sz w:val="15"/>
              </w:rPr>
              <w:t>https://pubmed.ncbi.nlm.nih.gov/32471126/</w:t>
            </w:r>
          </w:p>
        </w:tc>
        <w:tc>
          <w:tcPr>
            <w:tcW w:type="dxa" w:w="1994"/>
            <w:vAlign w:val="center"/>
          </w:tcPr>
          <w:p>
            <w:pPr>
              <w:spacing w:after="0"/>
            </w:pPr>
            <w:r/>
            <w:r>
              <w:rPr>
                <w:b w:val="0"/>
                <w:sz w:val="15"/>
              </w:rPr>
              <w:t>Wissenschaft</w:t>
            </w:r>
          </w:p>
        </w:tc>
      </w:tr>
      <w:tr>
        <w:tc>
          <w:tcPr>
            <w:tcW w:type="dxa" w:w="1994"/>
            <w:vAlign w:val="center"/>
          </w:tcPr>
          <w:p>
            <w:pPr>
              <w:spacing w:after="0"/>
            </w:pPr>
            <w:r/>
            <w:r>
              <w:rPr>
                <w:b w:val="0"/>
                <w:sz w:val="15"/>
              </w:rPr>
              <w:t>Q9</w:t>
            </w:r>
          </w:p>
        </w:tc>
        <w:tc>
          <w:tcPr>
            <w:tcW w:type="dxa" w:w="1994"/>
            <w:vAlign w:val="center"/>
          </w:tcPr>
          <w:p>
            <w:pPr>
              <w:spacing w:after="0"/>
            </w:pPr>
            <w:r/>
            <w:r>
              <w:rPr>
                <w:b w:val="0"/>
                <w:sz w:val="15"/>
              </w:rPr>
              <w:t>PubMed – SSG technical/tactical meta-analysis</w:t>
            </w:r>
          </w:p>
        </w:tc>
        <w:tc>
          <w:tcPr>
            <w:tcW w:type="dxa" w:w="1994"/>
            <w:vAlign w:val="center"/>
          </w:tcPr>
          <w:p>
            <w:pPr>
              <w:spacing w:after="0"/>
            </w:pPr>
            <w:r/>
            <w:r>
              <w:rPr>
                <w:b w:val="0"/>
                <w:sz w:val="15"/>
              </w:rPr>
              <w:t>Systematische Übersicht/Meta-Analyse zu Small-Sided Games und technischer Ausführung.</w:t>
            </w:r>
          </w:p>
        </w:tc>
        <w:tc>
          <w:tcPr>
            <w:tcW w:type="dxa" w:w="1994"/>
            <w:vAlign w:val="center"/>
          </w:tcPr>
          <w:p>
            <w:pPr>
              <w:spacing w:after="0"/>
            </w:pPr>
            <w:r/>
            <w:r>
              <w:rPr>
                <w:b w:val="0"/>
                <w:sz w:val="15"/>
              </w:rPr>
              <w:t>https://pubmed.ncbi.nlm.nih.gov/34025529/</w:t>
            </w:r>
          </w:p>
        </w:tc>
        <w:tc>
          <w:tcPr>
            <w:tcW w:type="dxa" w:w="1994"/>
            <w:vAlign w:val="center"/>
          </w:tcPr>
          <w:p>
            <w:pPr>
              <w:spacing w:after="0"/>
            </w:pPr>
            <w:r/>
            <w:r>
              <w:rPr>
                <w:b w:val="0"/>
                <w:sz w:val="15"/>
              </w:rPr>
              <w:t>Wissenschaft</w:t>
            </w:r>
          </w:p>
        </w:tc>
      </w:tr>
      <w:tr>
        <w:tc>
          <w:tcPr>
            <w:tcW w:type="dxa" w:w="1994"/>
            <w:vAlign w:val="center"/>
          </w:tcPr>
          <w:p>
            <w:pPr>
              <w:spacing w:after="0"/>
            </w:pPr>
            <w:r/>
            <w:r>
              <w:rPr>
                <w:b w:val="0"/>
                <w:sz w:val="15"/>
              </w:rPr>
              <w:t>Q10</w:t>
            </w:r>
          </w:p>
        </w:tc>
        <w:tc>
          <w:tcPr>
            <w:tcW w:type="dxa" w:w="1994"/>
            <w:vAlign w:val="center"/>
          </w:tcPr>
          <w:p>
            <w:pPr>
              <w:spacing w:after="0"/>
            </w:pPr>
            <w:r/>
            <w:r>
              <w:rPr>
                <w:b w:val="0"/>
                <w:sz w:val="15"/>
              </w:rPr>
              <w:t>PubMed – SSG youth basketball 2024</w:t>
            </w:r>
          </w:p>
        </w:tc>
        <w:tc>
          <w:tcPr>
            <w:tcW w:type="dxa" w:w="1994"/>
            <w:vAlign w:val="center"/>
          </w:tcPr>
          <w:p>
            <w:pPr>
              <w:spacing w:after="0"/>
            </w:pPr>
            <w:r/>
            <w:r>
              <w:rPr>
                <w:b w:val="0"/>
                <w:sz w:val="15"/>
              </w:rPr>
              <w:t>Systematische Übersicht zu physiologischen/athletischen Effekten von SSG im Jugendbasketball.</w:t>
            </w:r>
          </w:p>
        </w:tc>
        <w:tc>
          <w:tcPr>
            <w:tcW w:type="dxa" w:w="1994"/>
            <w:vAlign w:val="center"/>
          </w:tcPr>
          <w:p>
            <w:pPr>
              <w:spacing w:after="0"/>
            </w:pPr>
            <w:r/>
            <w:r>
              <w:rPr>
                <w:b w:val="0"/>
                <w:sz w:val="15"/>
              </w:rPr>
              <w:t>https://pubmed.ncbi.nlm.nih.gov/38444385/</w:t>
            </w:r>
          </w:p>
        </w:tc>
        <w:tc>
          <w:tcPr>
            <w:tcW w:type="dxa" w:w="1994"/>
            <w:vAlign w:val="center"/>
          </w:tcPr>
          <w:p>
            <w:pPr>
              <w:spacing w:after="0"/>
            </w:pPr>
            <w:r/>
            <w:r>
              <w:rPr>
                <w:b w:val="0"/>
                <w:sz w:val="15"/>
              </w:rPr>
              <w:t>Wissenschaft</w:t>
            </w:r>
          </w:p>
        </w:tc>
      </w:tr>
      <w:tr>
        <w:tc>
          <w:tcPr>
            <w:tcW w:type="dxa" w:w="1994"/>
            <w:vAlign w:val="center"/>
          </w:tcPr>
          <w:p>
            <w:pPr>
              <w:spacing w:after="0"/>
            </w:pPr>
            <w:r/>
            <w:r>
              <w:rPr>
                <w:b w:val="0"/>
                <w:sz w:val="15"/>
              </w:rPr>
              <w:t>Q11</w:t>
            </w:r>
          </w:p>
        </w:tc>
        <w:tc>
          <w:tcPr>
            <w:tcW w:type="dxa" w:w="1994"/>
            <w:vAlign w:val="center"/>
          </w:tcPr>
          <w:p>
            <w:pPr>
              <w:spacing w:after="0"/>
            </w:pPr>
            <w:r/>
            <w:r>
              <w:rPr>
                <w:b w:val="0"/>
                <w:sz w:val="15"/>
              </w:rPr>
              <w:t>PubMed – SSG basketball RCT meta-analysis 2026</w:t>
            </w:r>
          </w:p>
        </w:tc>
        <w:tc>
          <w:tcPr>
            <w:tcW w:type="dxa" w:w="1994"/>
            <w:vAlign w:val="center"/>
          </w:tcPr>
          <w:p>
            <w:pPr>
              <w:spacing w:after="0"/>
            </w:pPr>
            <w:r/>
            <w:r>
              <w:rPr>
                <w:b w:val="0"/>
                <w:sz w:val="15"/>
              </w:rPr>
              <w:t>Aktuelle Meta-Analyse zu Small-Sided Games, Agilität und basketballspezifischen Leistungen.</w:t>
            </w:r>
          </w:p>
        </w:tc>
        <w:tc>
          <w:tcPr>
            <w:tcW w:type="dxa" w:w="1994"/>
            <w:vAlign w:val="center"/>
          </w:tcPr>
          <w:p>
            <w:pPr>
              <w:spacing w:after="0"/>
            </w:pPr>
            <w:r/>
            <w:r>
              <w:rPr>
                <w:b w:val="0"/>
                <w:sz w:val="15"/>
              </w:rPr>
              <w:t>https://pubmed.ncbi.nlm.nih.gov/42433491/</w:t>
            </w:r>
          </w:p>
        </w:tc>
        <w:tc>
          <w:tcPr>
            <w:tcW w:type="dxa" w:w="1994"/>
            <w:vAlign w:val="center"/>
          </w:tcPr>
          <w:p>
            <w:pPr>
              <w:spacing w:after="0"/>
            </w:pPr>
            <w:r/>
            <w:r>
              <w:rPr>
                <w:b w:val="0"/>
                <w:sz w:val="15"/>
              </w:rPr>
              <w:t>Wissenschaft</w:t>
            </w:r>
          </w:p>
        </w:tc>
      </w:tr>
    </w:tbl>
    <w:p>
      <w:pPr>
        <w:pStyle w:val="Heading2"/>
      </w:pPr>
      <w:r>
        <w:t>21.3 Screening-Kandidaten (40 Einträge)</w:t>
      </w:r>
    </w:p>
    <w:p>
      <w:r>
        <w:t>Status „Rookie – Skill checklist“ bedeutet: offizieller Jr.-NBA-Skill-Katalog, aber noch keine vollständige Detailprüfung der individuellen Übungsseite. „Video + Beschreibung“ bedeutet, dass die offizielle Practice-Plan-Seite den jeweiligen Drill mit Video-/Diagramm-Symbol bzw. einer vollständigen Aufgabenbeschreibung ausweist. „Manual – detailliert“ bedeutet, dass die Aktivität im FIBA/WABC-Handbuch mit Durchführungsschritten beschrieben ist.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vAlign w:val="center"/>
            <w:shd w:fill="E2F0D9"/>
          </w:tcPr>
          <w:p>
            <w:pPr>
              <w:spacing w:after="0"/>
            </w:pPr>
            <w:r/>
            <w:r>
              <w:rPr>
                <w:b/>
                <w:sz w:val="16"/>
              </w:rPr>
              <w:t>ID</w:t>
            </w:r>
          </w:p>
        </w:tc>
        <w:tc>
          <w:tcPr>
            <w:tcW w:type="dxa" w:w="1425"/>
            <w:vAlign w:val="center"/>
            <w:shd w:fill="E2F0D9"/>
          </w:tcPr>
          <w:p>
            <w:pPr>
              <w:spacing w:after="0"/>
            </w:pPr>
            <w:r/>
            <w:r>
              <w:rPr>
                <w:b/>
                <w:sz w:val="16"/>
              </w:rPr>
              <w:t>Übung</w:t>
            </w:r>
          </w:p>
        </w:tc>
        <w:tc>
          <w:tcPr>
            <w:tcW w:type="dxa" w:w="1425"/>
            <w:vAlign w:val="center"/>
            <w:shd w:fill="E2F0D9"/>
          </w:tcPr>
          <w:p>
            <w:pPr>
              <w:spacing w:after="0"/>
            </w:pPr>
            <w:r/>
            <w:r>
              <w:rPr>
                <w:b/>
                <w:sz w:val="16"/>
              </w:rPr>
              <w:t>Quelle</w:t>
            </w:r>
          </w:p>
        </w:tc>
        <w:tc>
          <w:tcPr>
            <w:tcW w:type="dxa" w:w="1425"/>
            <w:vAlign w:val="center"/>
            <w:shd w:fill="E2F0D9"/>
          </w:tcPr>
          <w:p>
            <w:pPr>
              <w:spacing w:after="0"/>
            </w:pPr>
            <w:r/>
            <w:r>
              <w:rPr>
                <w:b/>
                <w:sz w:val="16"/>
              </w:rPr>
              <w:t>Alter</w:t>
            </w:r>
          </w:p>
        </w:tc>
        <w:tc>
          <w:tcPr>
            <w:tcW w:type="dxa" w:w="1425"/>
            <w:vAlign w:val="center"/>
            <w:shd w:fill="E2F0D9"/>
          </w:tcPr>
          <w:p>
            <w:pPr>
              <w:spacing w:after="0"/>
            </w:pPr>
            <w:r/>
            <w:r>
              <w:rPr>
                <w:b/>
                <w:sz w:val="16"/>
              </w:rPr>
              <w:t>Kompetenz</w:t>
            </w:r>
          </w:p>
        </w:tc>
        <w:tc>
          <w:tcPr>
            <w:tcW w:type="dxa" w:w="1425"/>
            <w:vAlign w:val="center"/>
            <w:shd w:fill="E2F0D9"/>
          </w:tcPr>
          <w:p>
            <w:pPr>
              <w:spacing w:after="0"/>
            </w:pPr>
            <w:r/>
            <w:r>
              <w:rPr>
                <w:b/>
                <w:sz w:val="16"/>
              </w:rPr>
              <w:t>Prüfstatus</w:t>
            </w:r>
          </w:p>
        </w:tc>
        <w:tc>
          <w:tcPr>
            <w:tcW w:type="dxa" w:w="1425"/>
            <w:vAlign w:val="center"/>
            <w:shd w:fill="E2F0D9"/>
          </w:tcPr>
          <w:p>
            <w:pPr>
              <w:spacing w:after="0"/>
            </w:pPr>
            <w:r/>
            <w:r>
              <w:rPr>
                <w:b/>
                <w:sz w:val="16"/>
              </w:rPr>
              <w:t>Kurznotiz</w:t>
            </w:r>
          </w:p>
        </w:tc>
      </w:tr>
      <w:tr>
        <w:tc>
          <w:tcPr>
            <w:tcW w:type="dxa" w:w="1425"/>
            <w:vAlign w:val="center"/>
          </w:tcPr>
          <w:p>
            <w:pPr>
              <w:spacing w:after="0"/>
            </w:pPr>
            <w:r/>
            <w:r>
              <w:rPr>
                <w:b w:val="0"/>
                <w:sz w:val="14"/>
              </w:rPr>
              <w:t>EX-013</w:t>
            </w:r>
          </w:p>
        </w:tc>
        <w:tc>
          <w:tcPr>
            <w:tcW w:type="dxa" w:w="1425"/>
            <w:vAlign w:val="center"/>
          </w:tcPr>
          <w:p>
            <w:pPr>
              <w:spacing w:after="0"/>
            </w:pPr>
            <w:r/>
            <w:r>
              <w:rPr>
                <w:b w:val="0"/>
                <w:sz w:val="14"/>
              </w:rPr>
              <w:t>Hot Ball (Taps)</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U8–U10</w:t>
            </w:r>
          </w:p>
        </w:tc>
        <w:tc>
          <w:tcPr>
            <w:tcW w:type="dxa" w:w="1425"/>
            <w:vAlign w:val="center"/>
          </w:tcPr>
          <w:p>
            <w:pPr>
              <w:spacing w:after="0"/>
            </w:pPr>
            <w:r/>
            <w:r>
              <w:rPr>
                <w:b w:val="0"/>
                <w:sz w:val="14"/>
              </w:rPr>
              <w:t>Ballhandling / K6 Kopplung</w:t>
            </w:r>
          </w:p>
        </w:tc>
        <w:tc>
          <w:tcPr>
            <w:tcW w:type="dxa" w:w="1425"/>
            <w:vAlign w:val="center"/>
          </w:tcPr>
          <w:p>
            <w:pPr>
              <w:spacing w:after="0"/>
            </w:pPr>
            <w:r/>
            <w:r>
              <w:rPr>
                <w:b w:val="0"/>
                <w:sz w:val="14"/>
              </w:rPr>
              <w:t>Rookie – detailliert</w:t>
            </w:r>
          </w:p>
        </w:tc>
        <w:tc>
          <w:tcPr>
            <w:tcW w:type="dxa" w:w="1425"/>
            <w:vAlign w:val="center"/>
          </w:tcPr>
          <w:p>
            <w:pPr>
              <w:spacing w:after="0"/>
            </w:pPr>
            <w:r/>
            <w:r>
              <w:rPr>
                <w:b w:val="0"/>
                <w:sz w:val="14"/>
              </w:rPr>
              <w:t>Basis-Ballgefühl; Gruppenformat möglich</w:t>
            </w:r>
          </w:p>
        </w:tc>
      </w:tr>
      <w:tr>
        <w:tc>
          <w:tcPr>
            <w:tcW w:type="dxa" w:w="1425"/>
            <w:vAlign w:val="center"/>
          </w:tcPr>
          <w:p>
            <w:pPr>
              <w:spacing w:after="0"/>
            </w:pPr>
            <w:r/>
            <w:r>
              <w:rPr>
                <w:b w:val="0"/>
                <w:sz w:val="14"/>
              </w:rPr>
              <w:t>EX-014</w:t>
            </w:r>
          </w:p>
        </w:tc>
        <w:tc>
          <w:tcPr>
            <w:tcW w:type="dxa" w:w="1425"/>
            <w:vAlign w:val="center"/>
          </w:tcPr>
          <w:p>
            <w:pPr>
              <w:spacing w:after="0"/>
            </w:pPr>
            <w:r/>
            <w:r>
              <w:rPr>
                <w:b w:val="0"/>
                <w:sz w:val="14"/>
              </w:rPr>
              <w:t>Stationary Dribble – Low / Middle / High</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U8–U10</w:t>
            </w:r>
          </w:p>
        </w:tc>
        <w:tc>
          <w:tcPr>
            <w:tcW w:type="dxa" w:w="1425"/>
            <w:vAlign w:val="center"/>
          </w:tcPr>
          <w:p>
            <w:pPr>
              <w:spacing w:after="0"/>
            </w:pPr>
            <w:r/>
            <w:r>
              <w:rPr>
                <w:b w:val="0"/>
                <w:sz w:val="14"/>
              </w:rPr>
              <w:t>T1 Ballhandling</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Tempo/Höhenkontrolle</w:t>
            </w:r>
          </w:p>
        </w:tc>
      </w:tr>
      <w:tr>
        <w:tc>
          <w:tcPr>
            <w:tcW w:type="dxa" w:w="1425"/>
            <w:vAlign w:val="center"/>
          </w:tcPr>
          <w:p>
            <w:pPr>
              <w:spacing w:after="0"/>
            </w:pPr>
            <w:r/>
            <w:r>
              <w:rPr>
                <w:b w:val="0"/>
                <w:sz w:val="14"/>
              </w:rPr>
              <w:t>EX-015</w:t>
            </w:r>
          </w:p>
        </w:tc>
        <w:tc>
          <w:tcPr>
            <w:tcW w:type="dxa" w:w="1425"/>
            <w:vAlign w:val="center"/>
          </w:tcPr>
          <w:p>
            <w:pPr>
              <w:spacing w:after="0"/>
            </w:pPr>
            <w:r/>
            <w:r>
              <w:rPr>
                <w:b w:val="0"/>
                <w:sz w:val="14"/>
              </w:rPr>
              <w:t>Stationary Crossover</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T1 Ballhandling / K4</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Hauptziel Kontrolle; Gegnerdruck später</w:t>
            </w:r>
          </w:p>
        </w:tc>
      </w:tr>
      <w:tr>
        <w:tc>
          <w:tcPr>
            <w:tcW w:type="dxa" w:w="1425"/>
            <w:vAlign w:val="center"/>
          </w:tcPr>
          <w:p>
            <w:pPr>
              <w:spacing w:after="0"/>
            </w:pPr>
            <w:r/>
            <w:r>
              <w:rPr>
                <w:b w:val="0"/>
                <w:sz w:val="14"/>
              </w:rPr>
              <w:t>EX-016</w:t>
            </w:r>
          </w:p>
        </w:tc>
        <w:tc>
          <w:tcPr>
            <w:tcW w:type="dxa" w:w="1425"/>
            <w:vAlign w:val="center"/>
          </w:tcPr>
          <w:p>
            <w:pPr>
              <w:spacing w:after="0"/>
            </w:pPr>
            <w:r/>
            <w:r>
              <w:rPr>
                <w:b w:val="0"/>
                <w:sz w:val="14"/>
              </w:rPr>
              <w:t>Change of Direction Dribble</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T1 / K7 Agilität</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Richtungswechsel</w:t>
            </w:r>
          </w:p>
        </w:tc>
      </w:tr>
      <w:tr>
        <w:tc>
          <w:tcPr>
            <w:tcW w:type="dxa" w:w="1425"/>
            <w:vAlign w:val="center"/>
          </w:tcPr>
          <w:p>
            <w:pPr>
              <w:spacing w:after="0"/>
            </w:pPr>
            <w:r/>
            <w:r>
              <w:rPr>
                <w:b w:val="0"/>
                <w:sz w:val="14"/>
              </w:rPr>
              <w:t>EX-017</w:t>
            </w:r>
          </w:p>
        </w:tc>
        <w:tc>
          <w:tcPr>
            <w:tcW w:type="dxa" w:w="1425"/>
            <w:vAlign w:val="center"/>
          </w:tcPr>
          <w:p>
            <w:pPr>
              <w:spacing w:after="0"/>
            </w:pPr>
            <w:r/>
            <w:r>
              <w:rPr>
                <w:b w:val="0"/>
                <w:sz w:val="14"/>
              </w:rPr>
              <w:t>Stationary Wall Passing – Chest</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U8–U10</w:t>
            </w:r>
          </w:p>
        </w:tc>
        <w:tc>
          <w:tcPr>
            <w:tcW w:type="dxa" w:w="1425"/>
            <w:vAlign w:val="center"/>
          </w:tcPr>
          <w:p>
            <w:pPr>
              <w:spacing w:after="0"/>
            </w:pPr>
            <w:r/>
            <w:r>
              <w:rPr>
                <w:b w:val="0"/>
                <w:sz w:val="14"/>
              </w:rPr>
              <w:t>T2 Passen/Fangen</w:t>
            </w:r>
          </w:p>
        </w:tc>
        <w:tc>
          <w:tcPr>
            <w:tcW w:type="dxa" w:w="1425"/>
            <w:vAlign w:val="center"/>
          </w:tcPr>
          <w:p>
            <w:pPr>
              <w:spacing w:after="0"/>
            </w:pPr>
            <w:r/>
            <w:r>
              <w:rPr>
                <w:b w:val="0"/>
                <w:sz w:val="14"/>
              </w:rPr>
              <w:t>Rookie – detailliert</w:t>
            </w:r>
          </w:p>
        </w:tc>
        <w:tc>
          <w:tcPr>
            <w:tcW w:type="dxa" w:w="1425"/>
            <w:vAlign w:val="center"/>
          </w:tcPr>
          <w:p>
            <w:pPr>
              <w:spacing w:after="0"/>
            </w:pPr>
            <w:r/>
            <w:r>
              <w:rPr>
                <w:b w:val="0"/>
                <w:sz w:val="14"/>
              </w:rPr>
              <w:t>Zielgenauigkeit und Schritt zum Ziel</w:t>
            </w:r>
          </w:p>
        </w:tc>
      </w:tr>
      <w:tr>
        <w:tc>
          <w:tcPr>
            <w:tcW w:type="dxa" w:w="1425"/>
            <w:vAlign w:val="center"/>
          </w:tcPr>
          <w:p>
            <w:pPr>
              <w:spacing w:after="0"/>
            </w:pPr>
            <w:r/>
            <w:r>
              <w:rPr>
                <w:b w:val="0"/>
                <w:sz w:val="14"/>
              </w:rPr>
              <w:t>EX-018</w:t>
            </w:r>
          </w:p>
        </w:tc>
        <w:tc>
          <w:tcPr>
            <w:tcW w:type="dxa" w:w="1425"/>
            <w:vAlign w:val="center"/>
          </w:tcPr>
          <w:p>
            <w:pPr>
              <w:spacing w:after="0"/>
            </w:pPr>
            <w:r/>
            <w:r>
              <w:rPr>
                <w:b w:val="0"/>
                <w:sz w:val="14"/>
              </w:rPr>
              <w:t>Catching &amp; Receiving</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U8–U10</w:t>
            </w:r>
          </w:p>
        </w:tc>
        <w:tc>
          <w:tcPr>
            <w:tcW w:type="dxa" w:w="1425"/>
            <w:vAlign w:val="center"/>
          </w:tcPr>
          <w:p>
            <w:pPr>
              <w:spacing w:after="0"/>
            </w:pPr>
            <w:r/>
            <w:r>
              <w:rPr>
                <w:b w:val="0"/>
                <w:sz w:val="14"/>
              </w:rPr>
              <w:t>T2 Passen/Fangen</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Basis des Fangens</w:t>
            </w:r>
          </w:p>
        </w:tc>
      </w:tr>
      <w:tr>
        <w:tc>
          <w:tcPr>
            <w:tcW w:type="dxa" w:w="1425"/>
            <w:vAlign w:val="center"/>
          </w:tcPr>
          <w:p>
            <w:pPr>
              <w:spacing w:after="0"/>
            </w:pPr>
            <w:r/>
            <w:r>
              <w:rPr>
                <w:b w:val="0"/>
                <w:sz w:val="14"/>
              </w:rPr>
              <w:t>EX-019</w:t>
            </w:r>
          </w:p>
        </w:tc>
        <w:tc>
          <w:tcPr>
            <w:tcW w:type="dxa" w:w="1425"/>
            <w:vAlign w:val="center"/>
          </w:tcPr>
          <w:p>
            <w:pPr>
              <w:spacing w:after="0"/>
            </w:pPr>
            <w:r/>
            <w:r>
              <w:rPr>
                <w:b w:val="0"/>
                <w:sz w:val="14"/>
              </w:rPr>
              <w:t>Hitting the Target</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U8–U10</w:t>
            </w:r>
          </w:p>
        </w:tc>
        <w:tc>
          <w:tcPr>
            <w:tcW w:type="dxa" w:w="1425"/>
            <w:vAlign w:val="center"/>
          </w:tcPr>
          <w:p>
            <w:pPr>
              <w:spacing w:after="0"/>
            </w:pPr>
            <w:r/>
            <w:r>
              <w:rPr>
                <w:b w:val="0"/>
                <w:sz w:val="14"/>
              </w:rPr>
              <w:t>T2 / K5 Differenzierung</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Zielgenauigkeit</w:t>
            </w:r>
          </w:p>
        </w:tc>
      </w:tr>
      <w:tr>
        <w:tc>
          <w:tcPr>
            <w:tcW w:type="dxa" w:w="1425"/>
            <w:vAlign w:val="center"/>
          </w:tcPr>
          <w:p>
            <w:pPr>
              <w:spacing w:after="0"/>
            </w:pPr>
            <w:r/>
            <w:r>
              <w:rPr>
                <w:b w:val="0"/>
                <w:sz w:val="14"/>
              </w:rPr>
              <w:t>EX-020</w:t>
            </w:r>
          </w:p>
        </w:tc>
        <w:tc>
          <w:tcPr>
            <w:tcW w:type="dxa" w:w="1425"/>
            <w:vAlign w:val="center"/>
          </w:tcPr>
          <w:p>
            <w:pPr>
              <w:spacing w:after="0"/>
            </w:pPr>
            <w:r/>
            <w:r>
              <w:rPr>
                <w:b w:val="0"/>
                <w:sz w:val="14"/>
              </w:rPr>
              <w:t>Stationary Partner Pass: Bounce &amp; Chest</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U8–U10</w:t>
            </w:r>
          </w:p>
        </w:tc>
        <w:tc>
          <w:tcPr>
            <w:tcW w:type="dxa" w:w="1425"/>
            <w:vAlign w:val="center"/>
          </w:tcPr>
          <w:p>
            <w:pPr>
              <w:spacing w:after="0"/>
            </w:pPr>
            <w:r/>
            <w:r>
              <w:rPr>
                <w:b w:val="0"/>
                <w:sz w:val="14"/>
              </w:rPr>
              <w:t>T2 Passen/Fangen</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Passarten</w:t>
            </w:r>
          </w:p>
        </w:tc>
      </w:tr>
      <w:tr>
        <w:tc>
          <w:tcPr>
            <w:tcW w:type="dxa" w:w="1425"/>
            <w:vAlign w:val="center"/>
          </w:tcPr>
          <w:p>
            <w:pPr>
              <w:spacing w:after="0"/>
            </w:pPr>
            <w:r/>
            <w:r>
              <w:rPr>
                <w:b w:val="0"/>
                <w:sz w:val="14"/>
              </w:rPr>
              <w:t>EX-021</w:t>
            </w:r>
          </w:p>
        </w:tc>
        <w:tc>
          <w:tcPr>
            <w:tcW w:type="dxa" w:w="1425"/>
            <w:vAlign w:val="center"/>
          </w:tcPr>
          <w:p>
            <w:pPr>
              <w:spacing w:after="0"/>
            </w:pPr>
            <w:r/>
            <w:r>
              <w:rPr>
                <w:b w:val="0"/>
                <w:sz w:val="14"/>
              </w:rPr>
              <w:t>Pivot &amp; Pass</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T4 Fußarbeit / T2</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Stoppen/Pivot/Passen</w:t>
            </w:r>
          </w:p>
        </w:tc>
      </w:tr>
      <w:tr>
        <w:tc>
          <w:tcPr>
            <w:tcW w:type="dxa" w:w="1425"/>
            <w:vAlign w:val="center"/>
          </w:tcPr>
          <w:p>
            <w:pPr>
              <w:spacing w:after="0"/>
            </w:pPr>
            <w:r/>
            <w:r>
              <w:rPr>
                <w:b w:val="0"/>
                <w:sz w:val="14"/>
              </w:rPr>
              <w:t>EX-022</w:t>
            </w:r>
          </w:p>
        </w:tc>
        <w:tc>
          <w:tcPr>
            <w:tcW w:type="dxa" w:w="1425"/>
            <w:vAlign w:val="center"/>
          </w:tcPr>
          <w:p>
            <w:pPr>
              <w:spacing w:after="0"/>
            </w:pPr>
            <w:r/>
            <w:r>
              <w:rPr>
                <w:b w:val="0"/>
                <w:sz w:val="14"/>
              </w:rPr>
              <w:t>Pass to a Moving Player</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T2 / K6 / S3</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Passen in Bewegung</w:t>
            </w:r>
          </w:p>
        </w:tc>
      </w:tr>
      <w:tr>
        <w:tc>
          <w:tcPr>
            <w:tcW w:type="dxa" w:w="1425"/>
            <w:vAlign w:val="center"/>
          </w:tcPr>
          <w:p>
            <w:pPr>
              <w:spacing w:after="0"/>
            </w:pPr>
            <w:r/>
            <w:r>
              <w:rPr>
                <w:b w:val="0"/>
                <w:sz w:val="14"/>
              </w:rPr>
              <w:t>EX-023</w:t>
            </w:r>
          </w:p>
        </w:tc>
        <w:tc>
          <w:tcPr>
            <w:tcW w:type="dxa" w:w="1425"/>
            <w:vAlign w:val="center"/>
          </w:tcPr>
          <w:p>
            <w:pPr>
              <w:spacing w:after="0"/>
            </w:pPr>
            <w:r/>
            <w:r>
              <w:rPr>
                <w:b w:val="0"/>
                <w:sz w:val="14"/>
              </w:rPr>
              <w:t>Slide &amp; Pass</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T2 / K7 / S3</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Bewegung vor Pass</w:t>
            </w:r>
          </w:p>
        </w:tc>
      </w:tr>
      <w:tr>
        <w:tc>
          <w:tcPr>
            <w:tcW w:type="dxa" w:w="1425"/>
            <w:vAlign w:val="center"/>
          </w:tcPr>
          <w:p>
            <w:pPr>
              <w:spacing w:after="0"/>
            </w:pPr>
            <w:r/>
            <w:r>
              <w:rPr>
                <w:b w:val="0"/>
                <w:sz w:val="14"/>
              </w:rPr>
              <w:t>EX-024</w:t>
            </w:r>
          </w:p>
        </w:tc>
        <w:tc>
          <w:tcPr>
            <w:tcW w:type="dxa" w:w="1425"/>
            <w:vAlign w:val="center"/>
          </w:tcPr>
          <w:p>
            <w:pPr>
              <w:spacing w:after="0"/>
            </w:pPr>
            <w:r/>
            <w:r>
              <w:rPr>
                <w:b w:val="0"/>
                <w:sz w:val="14"/>
              </w:rPr>
              <w:t>Recognizing Open Teammates</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U10–U12</w:t>
            </w:r>
          </w:p>
        </w:tc>
        <w:tc>
          <w:tcPr>
            <w:tcW w:type="dxa" w:w="1425"/>
            <w:vAlign w:val="center"/>
          </w:tcPr>
          <w:p>
            <w:pPr>
              <w:spacing w:after="0"/>
            </w:pPr>
            <w:r/>
            <w:r>
              <w:rPr>
                <w:b w:val="0"/>
                <w:sz w:val="14"/>
              </w:rPr>
              <w:t>S3 Freilaufen / K2</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Wahrnehmung</w:t>
            </w:r>
          </w:p>
        </w:tc>
      </w:tr>
      <w:tr>
        <w:tc>
          <w:tcPr>
            <w:tcW w:type="dxa" w:w="1425"/>
            <w:vAlign w:val="center"/>
          </w:tcPr>
          <w:p>
            <w:pPr>
              <w:spacing w:after="0"/>
            </w:pPr>
            <w:r/>
            <w:r>
              <w:rPr>
                <w:b w:val="0"/>
                <w:sz w:val="14"/>
              </w:rPr>
              <w:t>EX-025</w:t>
            </w:r>
          </w:p>
        </w:tc>
        <w:tc>
          <w:tcPr>
            <w:tcW w:type="dxa" w:w="1425"/>
            <w:vAlign w:val="center"/>
          </w:tcPr>
          <w:p>
            <w:pPr>
              <w:spacing w:after="0"/>
            </w:pPr>
            <w:r/>
            <w:r>
              <w:rPr>
                <w:b w:val="0"/>
                <w:sz w:val="14"/>
              </w:rPr>
              <w:t>Stationary Form Shooting</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T3 Werfen</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Technikfokus</w:t>
            </w:r>
          </w:p>
        </w:tc>
      </w:tr>
      <w:tr>
        <w:tc>
          <w:tcPr>
            <w:tcW w:type="dxa" w:w="1425"/>
            <w:vAlign w:val="center"/>
          </w:tcPr>
          <w:p>
            <w:pPr>
              <w:spacing w:after="0"/>
            </w:pPr>
            <w:r/>
            <w:r>
              <w:rPr>
                <w:b w:val="0"/>
                <w:sz w:val="14"/>
              </w:rPr>
              <w:t>EX-026</w:t>
            </w:r>
          </w:p>
        </w:tc>
        <w:tc>
          <w:tcPr>
            <w:tcW w:type="dxa" w:w="1425"/>
            <w:vAlign w:val="center"/>
          </w:tcPr>
          <w:p>
            <w:pPr>
              <w:spacing w:after="0"/>
            </w:pPr>
            <w:r/>
            <w:r>
              <w:rPr>
                <w:b w:val="0"/>
                <w:sz w:val="14"/>
              </w:rPr>
              <w:t>Using the Backboard</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T3 Abschluss</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Abschluss mit Brett</w:t>
            </w:r>
          </w:p>
        </w:tc>
      </w:tr>
      <w:tr>
        <w:tc>
          <w:tcPr>
            <w:tcW w:type="dxa" w:w="1425"/>
            <w:vAlign w:val="center"/>
          </w:tcPr>
          <w:p>
            <w:pPr>
              <w:spacing w:after="0"/>
            </w:pPr>
            <w:r/>
            <w:r>
              <w:rPr>
                <w:b w:val="0"/>
                <w:sz w:val="14"/>
              </w:rPr>
              <w:t>EX-027</w:t>
            </w:r>
          </w:p>
        </w:tc>
        <w:tc>
          <w:tcPr>
            <w:tcW w:type="dxa" w:w="1425"/>
            <w:vAlign w:val="center"/>
          </w:tcPr>
          <w:p>
            <w:pPr>
              <w:spacing w:after="0"/>
            </w:pPr>
            <w:r/>
            <w:r>
              <w:rPr>
                <w:b w:val="0"/>
                <w:sz w:val="14"/>
              </w:rPr>
              <w:t>Jump Stop Shooting</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T3 / T4</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Stoppen → Wurf</w:t>
            </w:r>
          </w:p>
        </w:tc>
      </w:tr>
      <w:tr>
        <w:tc>
          <w:tcPr>
            <w:tcW w:type="dxa" w:w="1425"/>
            <w:vAlign w:val="center"/>
          </w:tcPr>
          <w:p>
            <w:pPr>
              <w:spacing w:after="0"/>
            </w:pPr>
            <w:r/>
            <w:r>
              <w:rPr>
                <w:b w:val="0"/>
                <w:sz w:val="14"/>
              </w:rPr>
              <w:t>EX-028</w:t>
            </w:r>
          </w:p>
        </w:tc>
        <w:tc>
          <w:tcPr>
            <w:tcW w:type="dxa" w:w="1425"/>
            <w:vAlign w:val="center"/>
          </w:tcPr>
          <w:p>
            <w:pPr>
              <w:spacing w:after="0"/>
            </w:pPr>
            <w:r/>
            <w:r>
              <w:rPr>
                <w:b w:val="0"/>
                <w:sz w:val="14"/>
              </w:rPr>
              <w:t>1-2 Step Shooting</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T3 / T4</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Fuß-Wurf-Kopplung</w:t>
            </w:r>
          </w:p>
        </w:tc>
      </w:tr>
      <w:tr>
        <w:tc>
          <w:tcPr>
            <w:tcW w:type="dxa" w:w="1425"/>
            <w:vAlign w:val="center"/>
          </w:tcPr>
          <w:p>
            <w:pPr>
              <w:spacing w:after="0"/>
            </w:pPr>
            <w:r/>
            <w:r>
              <w:rPr>
                <w:b w:val="0"/>
                <w:sz w:val="14"/>
              </w:rPr>
              <w:t>EX-029</w:t>
            </w:r>
          </w:p>
        </w:tc>
        <w:tc>
          <w:tcPr>
            <w:tcW w:type="dxa" w:w="1425"/>
            <w:vAlign w:val="center"/>
          </w:tcPr>
          <w:p>
            <w:pPr>
              <w:spacing w:after="0"/>
            </w:pPr>
            <w:r/>
            <w:r>
              <w:rPr>
                <w:b w:val="0"/>
                <w:sz w:val="14"/>
              </w:rPr>
              <w:t>Jump, Catch &amp; Land</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T6 Rebound / K1</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Landekontrolle</w:t>
            </w:r>
          </w:p>
        </w:tc>
      </w:tr>
      <w:tr>
        <w:tc>
          <w:tcPr>
            <w:tcW w:type="dxa" w:w="1425"/>
            <w:vAlign w:val="center"/>
          </w:tcPr>
          <w:p>
            <w:pPr>
              <w:spacing w:after="0"/>
            </w:pPr>
            <w:r/>
            <w:r>
              <w:rPr>
                <w:b w:val="0"/>
                <w:sz w:val="14"/>
              </w:rPr>
              <w:t>EX-030</w:t>
            </w:r>
          </w:p>
        </w:tc>
        <w:tc>
          <w:tcPr>
            <w:tcW w:type="dxa" w:w="1425"/>
            <w:vAlign w:val="center"/>
          </w:tcPr>
          <w:p>
            <w:pPr>
              <w:spacing w:after="0"/>
            </w:pPr>
            <w:r/>
            <w:r>
              <w:rPr>
                <w:b w:val="0"/>
                <w:sz w:val="14"/>
              </w:rPr>
              <w:t>Athletic Stance / Triple Threat</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T4 / T5</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Grundposition</w:t>
            </w:r>
          </w:p>
        </w:tc>
      </w:tr>
      <w:tr>
        <w:tc>
          <w:tcPr>
            <w:tcW w:type="dxa" w:w="1425"/>
            <w:vAlign w:val="center"/>
          </w:tcPr>
          <w:p>
            <w:pPr>
              <w:spacing w:after="0"/>
            </w:pPr>
            <w:r/>
            <w:r>
              <w:rPr>
                <w:b w:val="0"/>
                <w:sz w:val="14"/>
              </w:rPr>
              <w:t>EX-031</w:t>
            </w:r>
          </w:p>
        </w:tc>
        <w:tc>
          <w:tcPr>
            <w:tcW w:type="dxa" w:w="1425"/>
            <w:vAlign w:val="center"/>
          </w:tcPr>
          <w:p>
            <w:pPr>
              <w:spacing w:after="0"/>
            </w:pPr>
            <w:r/>
            <w:r>
              <w:rPr>
                <w:b w:val="0"/>
                <w:sz w:val="14"/>
              </w:rPr>
              <w:t>Body Control</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U8–U12</w:t>
            </w:r>
          </w:p>
        </w:tc>
        <w:tc>
          <w:tcPr>
            <w:tcW w:type="dxa" w:w="1425"/>
            <w:vAlign w:val="center"/>
          </w:tcPr>
          <w:p>
            <w:pPr>
              <w:spacing w:after="0"/>
            </w:pPr>
            <w:r/>
            <w:r>
              <w:rPr>
                <w:b w:val="0"/>
                <w:sz w:val="14"/>
              </w:rPr>
              <w:t>K1 / K6</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Koordination</w:t>
            </w:r>
          </w:p>
        </w:tc>
      </w:tr>
      <w:tr>
        <w:tc>
          <w:tcPr>
            <w:tcW w:type="dxa" w:w="1425"/>
            <w:vAlign w:val="center"/>
          </w:tcPr>
          <w:p>
            <w:pPr>
              <w:spacing w:after="0"/>
            </w:pPr>
            <w:r/>
            <w:r>
              <w:rPr>
                <w:b w:val="0"/>
                <w:sz w:val="14"/>
              </w:rPr>
              <w:t>EX-032</w:t>
            </w:r>
          </w:p>
        </w:tc>
        <w:tc>
          <w:tcPr>
            <w:tcW w:type="dxa" w:w="1425"/>
            <w:vAlign w:val="center"/>
          </w:tcPr>
          <w:p>
            <w:pPr>
              <w:spacing w:after="0"/>
            </w:pPr>
            <w:r/>
            <w:r>
              <w:rPr>
                <w:b w:val="0"/>
                <w:sz w:val="14"/>
              </w:rPr>
              <w:t>Two-Foot Jump Stop</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T4 / K1</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Stopp / Balance</w:t>
            </w:r>
          </w:p>
        </w:tc>
      </w:tr>
    </w:tbl>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vAlign w:val="center"/>
            <w:shd w:fill="E2F0D9"/>
          </w:tcPr>
          <w:p>
            <w:pPr>
              <w:spacing w:after="0"/>
            </w:pPr>
            <w:r/>
            <w:r>
              <w:rPr>
                <w:b/>
                <w:sz w:val="16"/>
              </w:rPr>
              <w:t>ID</w:t>
            </w:r>
          </w:p>
        </w:tc>
        <w:tc>
          <w:tcPr>
            <w:tcW w:type="dxa" w:w="1425"/>
            <w:vAlign w:val="center"/>
            <w:shd w:fill="E2F0D9"/>
          </w:tcPr>
          <w:p>
            <w:pPr>
              <w:spacing w:after="0"/>
            </w:pPr>
            <w:r/>
            <w:r>
              <w:rPr>
                <w:b/>
                <w:sz w:val="16"/>
              </w:rPr>
              <w:t>Übung</w:t>
            </w:r>
          </w:p>
        </w:tc>
        <w:tc>
          <w:tcPr>
            <w:tcW w:type="dxa" w:w="1425"/>
            <w:vAlign w:val="center"/>
            <w:shd w:fill="E2F0D9"/>
          </w:tcPr>
          <w:p>
            <w:pPr>
              <w:spacing w:after="0"/>
            </w:pPr>
            <w:r/>
            <w:r>
              <w:rPr>
                <w:b/>
                <w:sz w:val="16"/>
              </w:rPr>
              <w:t>Quelle</w:t>
            </w:r>
          </w:p>
        </w:tc>
        <w:tc>
          <w:tcPr>
            <w:tcW w:type="dxa" w:w="1425"/>
            <w:vAlign w:val="center"/>
            <w:shd w:fill="E2F0D9"/>
          </w:tcPr>
          <w:p>
            <w:pPr>
              <w:spacing w:after="0"/>
            </w:pPr>
            <w:r/>
            <w:r>
              <w:rPr>
                <w:b/>
                <w:sz w:val="16"/>
              </w:rPr>
              <w:t>Alter</w:t>
            </w:r>
          </w:p>
        </w:tc>
        <w:tc>
          <w:tcPr>
            <w:tcW w:type="dxa" w:w="1425"/>
            <w:vAlign w:val="center"/>
            <w:shd w:fill="E2F0D9"/>
          </w:tcPr>
          <w:p>
            <w:pPr>
              <w:spacing w:after="0"/>
            </w:pPr>
            <w:r/>
            <w:r>
              <w:rPr>
                <w:b/>
                <w:sz w:val="16"/>
              </w:rPr>
              <w:t>Kompetenz</w:t>
            </w:r>
          </w:p>
        </w:tc>
        <w:tc>
          <w:tcPr>
            <w:tcW w:type="dxa" w:w="1425"/>
            <w:vAlign w:val="center"/>
            <w:shd w:fill="E2F0D9"/>
          </w:tcPr>
          <w:p>
            <w:pPr>
              <w:spacing w:after="0"/>
            </w:pPr>
            <w:r/>
            <w:r>
              <w:rPr>
                <w:b/>
                <w:sz w:val="16"/>
              </w:rPr>
              <w:t>Prüfstatus</w:t>
            </w:r>
          </w:p>
        </w:tc>
        <w:tc>
          <w:tcPr>
            <w:tcW w:type="dxa" w:w="1425"/>
            <w:vAlign w:val="center"/>
            <w:shd w:fill="E2F0D9"/>
          </w:tcPr>
          <w:p>
            <w:pPr>
              <w:spacing w:after="0"/>
            </w:pPr>
            <w:r/>
            <w:r>
              <w:rPr>
                <w:b/>
                <w:sz w:val="16"/>
              </w:rPr>
              <w:t>Kurznotiz</w:t>
            </w:r>
          </w:p>
        </w:tc>
      </w:tr>
      <w:tr>
        <w:tc>
          <w:tcPr>
            <w:tcW w:type="dxa" w:w="1425"/>
            <w:vAlign w:val="center"/>
          </w:tcPr>
          <w:p>
            <w:pPr>
              <w:spacing w:after="0"/>
            </w:pPr>
            <w:r/>
            <w:r>
              <w:rPr>
                <w:b w:val="0"/>
                <w:sz w:val="14"/>
              </w:rPr>
              <w:t>EX-033</w:t>
            </w:r>
          </w:p>
        </w:tc>
        <w:tc>
          <w:tcPr>
            <w:tcW w:type="dxa" w:w="1425"/>
            <w:vAlign w:val="center"/>
          </w:tcPr>
          <w:p>
            <w:pPr>
              <w:spacing w:after="0"/>
            </w:pPr>
            <w:r/>
            <w:r>
              <w:rPr>
                <w:b w:val="0"/>
                <w:sz w:val="14"/>
              </w:rPr>
              <w:t>Pivoting Basics</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T4</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Fußarbeit</w:t>
            </w:r>
          </w:p>
        </w:tc>
      </w:tr>
      <w:tr>
        <w:tc>
          <w:tcPr>
            <w:tcW w:type="dxa" w:w="1425"/>
            <w:vAlign w:val="center"/>
          </w:tcPr>
          <w:p>
            <w:pPr>
              <w:spacing w:after="0"/>
            </w:pPr>
            <w:r/>
            <w:r>
              <w:rPr>
                <w:b w:val="0"/>
                <w:sz w:val="14"/>
              </w:rPr>
              <w:t>EX-034</w:t>
            </w:r>
          </w:p>
        </w:tc>
        <w:tc>
          <w:tcPr>
            <w:tcW w:type="dxa" w:w="1425"/>
            <w:vAlign w:val="center"/>
          </w:tcPr>
          <w:p>
            <w:pPr>
              <w:spacing w:after="0"/>
            </w:pPr>
            <w:r/>
            <w:r>
              <w:rPr>
                <w:b w:val="0"/>
                <w:sz w:val="14"/>
              </w:rPr>
              <w:t>Pass &amp; Cut</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U10–U12</w:t>
            </w:r>
          </w:p>
        </w:tc>
        <w:tc>
          <w:tcPr>
            <w:tcW w:type="dxa" w:w="1425"/>
            <w:vAlign w:val="center"/>
          </w:tcPr>
          <w:p>
            <w:pPr>
              <w:spacing w:after="0"/>
            </w:pPr>
            <w:r/>
            <w:r>
              <w:rPr>
                <w:b w:val="0"/>
                <w:sz w:val="14"/>
              </w:rPr>
              <w:t>S3 / S4</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Bewegung ohne Ball</w:t>
            </w:r>
          </w:p>
        </w:tc>
      </w:tr>
      <w:tr>
        <w:tc>
          <w:tcPr>
            <w:tcW w:type="dxa" w:w="1425"/>
            <w:vAlign w:val="center"/>
          </w:tcPr>
          <w:p>
            <w:pPr>
              <w:spacing w:after="0"/>
            </w:pPr>
            <w:r/>
            <w:r>
              <w:rPr>
                <w:b w:val="0"/>
                <w:sz w:val="14"/>
              </w:rPr>
              <w:t>EX-035</w:t>
            </w:r>
          </w:p>
        </w:tc>
        <w:tc>
          <w:tcPr>
            <w:tcW w:type="dxa" w:w="1425"/>
            <w:vAlign w:val="center"/>
          </w:tcPr>
          <w:p>
            <w:pPr>
              <w:spacing w:after="0"/>
            </w:pPr>
            <w:r/>
            <w:r>
              <w:rPr>
                <w:b w:val="0"/>
                <w:sz w:val="14"/>
              </w:rPr>
              <w:t>Ball Reversal</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U10–U12</w:t>
            </w:r>
          </w:p>
        </w:tc>
        <w:tc>
          <w:tcPr>
            <w:tcW w:type="dxa" w:w="1425"/>
            <w:vAlign w:val="center"/>
          </w:tcPr>
          <w:p>
            <w:pPr>
              <w:spacing w:after="0"/>
            </w:pPr>
            <w:r/>
            <w:r>
              <w:rPr>
                <w:b w:val="0"/>
                <w:sz w:val="14"/>
              </w:rPr>
              <w:t>S4 / S5</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Spacing / Extra Pass</w:t>
            </w:r>
          </w:p>
        </w:tc>
      </w:tr>
      <w:tr>
        <w:tc>
          <w:tcPr>
            <w:tcW w:type="dxa" w:w="1425"/>
            <w:vAlign w:val="center"/>
          </w:tcPr>
          <w:p>
            <w:pPr>
              <w:spacing w:after="0"/>
            </w:pPr>
            <w:r/>
            <w:r>
              <w:rPr>
                <w:b w:val="0"/>
                <w:sz w:val="14"/>
              </w:rPr>
              <w:t>EX-036</w:t>
            </w:r>
          </w:p>
        </w:tc>
        <w:tc>
          <w:tcPr>
            <w:tcW w:type="dxa" w:w="1425"/>
            <w:vAlign w:val="center"/>
          </w:tcPr>
          <w:p>
            <w:pPr>
              <w:spacing w:after="0"/>
            </w:pPr>
            <w:r/>
            <w:r>
              <w:rPr>
                <w:b w:val="0"/>
                <w:sz w:val="14"/>
              </w:rPr>
              <w:t>Drive and Kick (Pass)</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U10–U12</w:t>
            </w:r>
          </w:p>
        </w:tc>
        <w:tc>
          <w:tcPr>
            <w:tcW w:type="dxa" w:w="1425"/>
            <w:vAlign w:val="center"/>
          </w:tcPr>
          <w:p>
            <w:pPr>
              <w:spacing w:after="0"/>
            </w:pPr>
            <w:r/>
            <w:r>
              <w:rPr>
                <w:b w:val="0"/>
                <w:sz w:val="14"/>
              </w:rPr>
              <w:t>S1 / S4</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Vorteil erzeugen</w:t>
            </w:r>
          </w:p>
        </w:tc>
      </w:tr>
      <w:tr>
        <w:tc>
          <w:tcPr>
            <w:tcW w:type="dxa" w:w="1425"/>
            <w:vAlign w:val="center"/>
          </w:tcPr>
          <w:p>
            <w:pPr>
              <w:spacing w:after="0"/>
            </w:pPr>
            <w:r/>
            <w:r>
              <w:rPr>
                <w:b w:val="0"/>
                <w:sz w:val="14"/>
              </w:rPr>
              <w:t>EX-037</w:t>
            </w:r>
          </w:p>
        </w:tc>
        <w:tc>
          <w:tcPr>
            <w:tcW w:type="dxa" w:w="1425"/>
            <w:vAlign w:val="center"/>
          </w:tcPr>
          <w:p>
            <w:pPr>
              <w:spacing w:after="0"/>
            </w:pPr>
            <w:r/>
            <w:r>
              <w:rPr>
                <w:b w:val="0"/>
                <w:sz w:val="14"/>
              </w:rPr>
              <w:t>Give &amp; Go</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U10–U12</w:t>
            </w:r>
          </w:p>
        </w:tc>
        <w:tc>
          <w:tcPr>
            <w:tcW w:type="dxa" w:w="1425"/>
            <w:vAlign w:val="center"/>
          </w:tcPr>
          <w:p>
            <w:pPr>
              <w:spacing w:after="0"/>
            </w:pPr>
            <w:r/>
            <w:r>
              <w:rPr>
                <w:b w:val="0"/>
                <w:sz w:val="14"/>
              </w:rPr>
              <w:t>S3 / S4</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Pass → Cut</w:t>
            </w:r>
          </w:p>
        </w:tc>
      </w:tr>
      <w:tr>
        <w:tc>
          <w:tcPr>
            <w:tcW w:type="dxa" w:w="1425"/>
            <w:vAlign w:val="center"/>
          </w:tcPr>
          <w:p>
            <w:pPr>
              <w:spacing w:after="0"/>
            </w:pPr>
            <w:r/>
            <w:r>
              <w:rPr>
                <w:b w:val="0"/>
                <w:sz w:val="14"/>
              </w:rPr>
              <w:t>EX-038</w:t>
            </w:r>
          </w:p>
        </w:tc>
        <w:tc>
          <w:tcPr>
            <w:tcW w:type="dxa" w:w="1425"/>
            <w:vAlign w:val="center"/>
          </w:tcPr>
          <w:p>
            <w:pPr>
              <w:spacing w:after="0"/>
            </w:pPr>
            <w:r/>
            <w:r>
              <w:rPr>
                <w:b w:val="0"/>
                <w:sz w:val="14"/>
              </w:rPr>
              <w:t>Defensive Stance</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T5</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Grundposition Defense</w:t>
            </w:r>
          </w:p>
        </w:tc>
      </w:tr>
      <w:tr>
        <w:tc>
          <w:tcPr>
            <w:tcW w:type="dxa" w:w="1425"/>
            <w:vAlign w:val="center"/>
          </w:tcPr>
          <w:p>
            <w:pPr>
              <w:spacing w:after="0"/>
            </w:pPr>
            <w:r/>
            <w:r>
              <w:rPr>
                <w:b w:val="0"/>
                <w:sz w:val="14"/>
              </w:rPr>
              <w:t>EX-039</w:t>
            </w:r>
          </w:p>
        </w:tc>
        <w:tc>
          <w:tcPr>
            <w:tcW w:type="dxa" w:w="1425"/>
            <w:vAlign w:val="center"/>
          </w:tcPr>
          <w:p>
            <w:pPr>
              <w:spacing w:after="0"/>
            </w:pPr>
            <w:r/>
            <w:r>
              <w:rPr>
                <w:b w:val="0"/>
                <w:sz w:val="14"/>
              </w:rPr>
              <w:t>Defensive Slide</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T5 / K7</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Laterale Bewegung</w:t>
            </w:r>
          </w:p>
        </w:tc>
      </w:tr>
      <w:tr>
        <w:tc>
          <w:tcPr>
            <w:tcW w:type="dxa" w:w="1425"/>
            <w:vAlign w:val="center"/>
          </w:tcPr>
          <w:p>
            <w:pPr>
              <w:spacing w:after="0"/>
            </w:pPr>
            <w:r/>
            <w:r>
              <w:rPr>
                <w:b w:val="0"/>
                <w:sz w:val="14"/>
              </w:rPr>
              <w:t>EX-040</w:t>
            </w:r>
          </w:p>
        </w:tc>
        <w:tc>
          <w:tcPr>
            <w:tcW w:type="dxa" w:w="1425"/>
            <w:vAlign w:val="center"/>
          </w:tcPr>
          <w:p>
            <w:pPr>
              <w:spacing w:after="0"/>
            </w:pPr>
            <w:r/>
            <w:r>
              <w:rPr>
                <w:b w:val="0"/>
                <w:sz w:val="14"/>
              </w:rPr>
              <w:t>Stay Between Man and Basket</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U10–U12</w:t>
            </w:r>
          </w:p>
        </w:tc>
        <w:tc>
          <w:tcPr>
            <w:tcW w:type="dxa" w:w="1425"/>
            <w:vAlign w:val="center"/>
          </w:tcPr>
          <w:p>
            <w:pPr>
              <w:spacing w:after="0"/>
            </w:pPr>
            <w:r/>
            <w:r>
              <w:rPr>
                <w:b w:val="0"/>
                <w:sz w:val="14"/>
              </w:rPr>
              <w:t>S2 / T5</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1v1 Defense</w:t>
            </w:r>
          </w:p>
        </w:tc>
      </w:tr>
      <w:tr>
        <w:tc>
          <w:tcPr>
            <w:tcW w:type="dxa" w:w="1425"/>
            <w:vAlign w:val="center"/>
          </w:tcPr>
          <w:p>
            <w:pPr>
              <w:spacing w:after="0"/>
            </w:pPr>
            <w:r/>
            <w:r>
              <w:rPr>
                <w:b w:val="0"/>
                <w:sz w:val="14"/>
              </w:rPr>
              <w:t>EX-041</w:t>
            </w:r>
          </w:p>
        </w:tc>
        <w:tc>
          <w:tcPr>
            <w:tcW w:type="dxa" w:w="1425"/>
            <w:vAlign w:val="center"/>
          </w:tcPr>
          <w:p>
            <w:pPr>
              <w:spacing w:after="0"/>
            </w:pPr>
            <w:r/>
            <w:r>
              <w:rPr>
                <w:b w:val="0"/>
                <w:sz w:val="14"/>
              </w:rPr>
              <w:t>Tracing the Ball</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T5 / K2</w:t>
            </w:r>
          </w:p>
        </w:tc>
        <w:tc>
          <w:tcPr>
            <w:tcW w:type="dxa" w:w="1425"/>
            <w:vAlign w:val="center"/>
          </w:tcPr>
          <w:p>
            <w:pPr>
              <w:spacing w:after="0"/>
            </w:pPr>
            <w:r/>
            <w:r>
              <w:rPr>
                <w:b w:val="0"/>
                <w:sz w:val="14"/>
              </w:rPr>
              <w:t>Rookie – Skill checklist</w:t>
            </w:r>
          </w:p>
        </w:tc>
        <w:tc>
          <w:tcPr>
            <w:tcW w:type="dxa" w:w="1425"/>
            <w:vAlign w:val="center"/>
          </w:tcPr>
          <w:p>
            <w:pPr>
              <w:spacing w:after="0"/>
            </w:pPr>
            <w:r/>
            <w:r>
              <w:rPr>
                <w:b w:val="0"/>
                <w:sz w:val="14"/>
              </w:rPr>
              <w:t>Orientierung</w:t>
            </w:r>
          </w:p>
        </w:tc>
      </w:tr>
      <w:tr>
        <w:tc>
          <w:tcPr>
            <w:tcW w:type="dxa" w:w="1425"/>
            <w:vAlign w:val="center"/>
          </w:tcPr>
          <w:p>
            <w:pPr>
              <w:spacing w:after="0"/>
            </w:pPr>
            <w:r/>
            <w:r>
              <w:rPr>
                <w:b w:val="0"/>
                <w:sz w:val="14"/>
              </w:rPr>
              <w:t>EX-042</w:t>
            </w:r>
          </w:p>
        </w:tc>
        <w:tc>
          <w:tcPr>
            <w:tcW w:type="dxa" w:w="1425"/>
            <w:vAlign w:val="center"/>
          </w:tcPr>
          <w:p>
            <w:pPr>
              <w:spacing w:after="0"/>
            </w:pPr>
            <w:r/>
            <w:r>
              <w:rPr>
                <w:b w:val="0"/>
                <w:sz w:val="14"/>
              </w:rPr>
              <w:t>Lay-Up High Five Drill</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U8–U10</w:t>
            </w:r>
          </w:p>
        </w:tc>
        <w:tc>
          <w:tcPr>
            <w:tcW w:type="dxa" w:w="1425"/>
            <w:vAlign w:val="center"/>
          </w:tcPr>
          <w:p>
            <w:pPr>
              <w:spacing w:after="0"/>
            </w:pPr>
            <w:r/>
            <w:r>
              <w:rPr>
                <w:b w:val="0"/>
                <w:sz w:val="14"/>
              </w:rPr>
              <w:t>T3 / T4</w:t>
            </w:r>
          </w:p>
        </w:tc>
        <w:tc>
          <w:tcPr>
            <w:tcW w:type="dxa" w:w="1425"/>
            <w:vAlign w:val="center"/>
          </w:tcPr>
          <w:p>
            <w:pPr>
              <w:spacing w:after="0"/>
            </w:pPr>
            <w:r/>
            <w:r>
              <w:rPr>
                <w:b w:val="0"/>
                <w:sz w:val="14"/>
              </w:rPr>
              <w:t>Video + Beschreibung</w:t>
            </w:r>
          </w:p>
        </w:tc>
        <w:tc>
          <w:tcPr>
            <w:tcW w:type="dxa" w:w="1425"/>
            <w:vAlign w:val="center"/>
          </w:tcPr>
          <w:p>
            <w:pPr>
              <w:spacing w:after="0"/>
            </w:pPr>
            <w:r/>
            <w:r>
              <w:rPr>
                <w:b w:val="0"/>
                <w:sz w:val="14"/>
              </w:rPr>
              <w:t>Rechte/linke Schrittfolge</w:t>
            </w:r>
          </w:p>
        </w:tc>
      </w:tr>
      <w:tr>
        <w:tc>
          <w:tcPr>
            <w:tcW w:type="dxa" w:w="1425"/>
            <w:vAlign w:val="center"/>
          </w:tcPr>
          <w:p>
            <w:pPr>
              <w:spacing w:after="0"/>
            </w:pPr>
            <w:r/>
            <w:r>
              <w:rPr>
                <w:b w:val="0"/>
                <w:sz w:val="14"/>
              </w:rPr>
              <w:t>EX-043</w:t>
            </w:r>
          </w:p>
        </w:tc>
        <w:tc>
          <w:tcPr>
            <w:tcW w:type="dxa" w:w="1425"/>
            <w:vAlign w:val="center"/>
          </w:tcPr>
          <w:p>
            <w:pPr>
              <w:spacing w:after="0"/>
            </w:pPr>
            <w:r/>
            <w:r>
              <w:rPr>
                <w:b w:val="0"/>
                <w:sz w:val="14"/>
              </w:rPr>
              <w:t>Lay-Up Skips Drill</w:t>
            </w:r>
          </w:p>
        </w:tc>
        <w:tc>
          <w:tcPr>
            <w:tcW w:type="dxa" w:w="1425"/>
            <w:vAlign w:val="center"/>
          </w:tcPr>
          <w:p>
            <w:pPr>
              <w:spacing w:after="0"/>
            </w:pPr>
            <w:r/>
            <w:r>
              <w:rPr>
                <w:b w:val="0"/>
                <w:sz w:val="14"/>
              </w:rPr>
              <w:t>Q5/Q7</w:t>
            </w:r>
          </w:p>
        </w:tc>
        <w:tc>
          <w:tcPr>
            <w:tcW w:type="dxa" w:w="1425"/>
            <w:vAlign w:val="center"/>
          </w:tcPr>
          <w:p>
            <w:pPr>
              <w:spacing w:after="0"/>
            </w:pPr>
            <w:r/>
            <w:r>
              <w:rPr>
                <w:b w:val="0"/>
                <w:sz w:val="14"/>
              </w:rPr>
              <w:t>U8–U10</w:t>
            </w:r>
          </w:p>
        </w:tc>
        <w:tc>
          <w:tcPr>
            <w:tcW w:type="dxa" w:w="1425"/>
            <w:vAlign w:val="center"/>
          </w:tcPr>
          <w:p>
            <w:pPr>
              <w:spacing w:after="0"/>
            </w:pPr>
            <w:r/>
            <w:r>
              <w:rPr>
                <w:b w:val="0"/>
                <w:sz w:val="14"/>
              </w:rPr>
              <w:t>T3 / T4 / K4</w:t>
            </w:r>
          </w:p>
        </w:tc>
        <w:tc>
          <w:tcPr>
            <w:tcW w:type="dxa" w:w="1425"/>
            <w:vAlign w:val="center"/>
          </w:tcPr>
          <w:p>
            <w:pPr>
              <w:spacing w:after="0"/>
            </w:pPr>
            <w:r/>
            <w:r>
              <w:rPr>
                <w:b w:val="0"/>
                <w:sz w:val="14"/>
              </w:rPr>
              <w:t>Video + Beschreibung</w:t>
            </w:r>
          </w:p>
        </w:tc>
        <w:tc>
          <w:tcPr>
            <w:tcW w:type="dxa" w:w="1425"/>
            <w:vAlign w:val="center"/>
          </w:tcPr>
          <w:p>
            <w:pPr>
              <w:spacing w:after="0"/>
            </w:pPr>
            <w:r/>
            <w:r>
              <w:rPr>
                <w:b w:val="0"/>
                <w:sz w:val="14"/>
              </w:rPr>
              <w:t>Rhythmus und Fuß-Hand-Kopplung</w:t>
            </w:r>
          </w:p>
        </w:tc>
      </w:tr>
      <w:tr>
        <w:tc>
          <w:tcPr>
            <w:tcW w:type="dxa" w:w="1425"/>
            <w:vAlign w:val="center"/>
          </w:tcPr>
          <w:p>
            <w:pPr>
              <w:spacing w:after="0"/>
            </w:pPr>
            <w:r/>
            <w:r>
              <w:rPr>
                <w:b w:val="0"/>
                <w:sz w:val="14"/>
              </w:rPr>
              <w:t>EX-044</w:t>
            </w:r>
          </w:p>
        </w:tc>
        <w:tc>
          <w:tcPr>
            <w:tcW w:type="dxa" w:w="1425"/>
            <w:vAlign w:val="center"/>
          </w:tcPr>
          <w:p>
            <w:pPr>
              <w:spacing w:after="0"/>
            </w:pPr>
            <w:r/>
            <w:r>
              <w:rPr>
                <w:b w:val="0"/>
                <w:sz w:val="14"/>
              </w:rPr>
              <w:t>1-2 Step Lay-Ups</w:t>
            </w:r>
          </w:p>
        </w:tc>
        <w:tc>
          <w:tcPr>
            <w:tcW w:type="dxa" w:w="1425"/>
            <w:vAlign w:val="center"/>
          </w:tcPr>
          <w:p>
            <w:pPr>
              <w:spacing w:after="0"/>
            </w:pPr>
            <w:r/>
            <w:r>
              <w:rPr>
                <w:b w:val="0"/>
                <w:sz w:val="14"/>
              </w:rPr>
              <w:t>Q5/Q7</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T3 / T4</w:t>
            </w:r>
          </w:p>
        </w:tc>
        <w:tc>
          <w:tcPr>
            <w:tcW w:type="dxa" w:w="1425"/>
            <w:vAlign w:val="center"/>
          </w:tcPr>
          <w:p>
            <w:pPr>
              <w:spacing w:after="0"/>
            </w:pPr>
            <w:r/>
            <w:r>
              <w:rPr>
                <w:b w:val="0"/>
                <w:sz w:val="14"/>
              </w:rPr>
              <w:t>Video + Beschreibung</w:t>
            </w:r>
          </w:p>
        </w:tc>
        <w:tc>
          <w:tcPr>
            <w:tcW w:type="dxa" w:w="1425"/>
            <w:vAlign w:val="center"/>
          </w:tcPr>
          <w:p>
            <w:pPr>
              <w:spacing w:after="0"/>
            </w:pPr>
            <w:r/>
            <w:r>
              <w:rPr>
                <w:b w:val="0"/>
                <w:sz w:val="14"/>
              </w:rPr>
              <w:t>Layup-Fußarbeit</w:t>
            </w:r>
          </w:p>
        </w:tc>
      </w:tr>
      <w:tr>
        <w:tc>
          <w:tcPr>
            <w:tcW w:type="dxa" w:w="1425"/>
            <w:vAlign w:val="center"/>
          </w:tcPr>
          <w:p>
            <w:pPr>
              <w:spacing w:after="0"/>
            </w:pPr>
            <w:r/>
            <w:r>
              <w:rPr>
                <w:b w:val="0"/>
                <w:sz w:val="14"/>
              </w:rPr>
              <w:t>EX-045</w:t>
            </w:r>
          </w:p>
        </w:tc>
        <w:tc>
          <w:tcPr>
            <w:tcW w:type="dxa" w:w="1425"/>
            <w:vAlign w:val="center"/>
          </w:tcPr>
          <w:p>
            <w:pPr>
              <w:spacing w:after="0"/>
            </w:pPr>
            <w:r/>
            <w:r>
              <w:rPr>
                <w:b w:val="0"/>
                <w:sz w:val="14"/>
              </w:rPr>
              <w:t>Shoot and Follow</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U10–U14</w:t>
            </w:r>
          </w:p>
        </w:tc>
        <w:tc>
          <w:tcPr>
            <w:tcW w:type="dxa" w:w="1425"/>
            <w:vAlign w:val="center"/>
          </w:tcPr>
          <w:p>
            <w:pPr>
              <w:spacing w:after="0"/>
            </w:pPr>
            <w:r/>
            <w:r>
              <w:rPr>
                <w:b w:val="0"/>
                <w:sz w:val="14"/>
              </w:rPr>
              <w:t>T3 / K6 / Rebound</w:t>
            </w:r>
          </w:p>
        </w:tc>
        <w:tc>
          <w:tcPr>
            <w:tcW w:type="dxa" w:w="1425"/>
            <w:vAlign w:val="center"/>
          </w:tcPr>
          <w:p>
            <w:pPr>
              <w:spacing w:after="0"/>
            </w:pPr>
            <w:r/>
            <w:r>
              <w:rPr>
                <w:b w:val="0"/>
                <w:sz w:val="14"/>
              </w:rPr>
              <w:t>Video + Beschreibung</w:t>
            </w:r>
          </w:p>
        </w:tc>
        <w:tc>
          <w:tcPr>
            <w:tcW w:type="dxa" w:w="1425"/>
            <w:vAlign w:val="center"/>
          </w:tcPr>
          <w:p>
            <w:pPr>
              <w:spacing w:after="0"/>
            </w:pPr>
            <w:r/>
            <w:r>
              <w:rPr>
                <w:b w:val="0"/>
                <w:sz w:val="14"/>
              </w:rPr>
              <w:t>Wurf + Rebound + Pass + Relocation</w:t>
            </w:r>
          </w:p>
        </w:tc>
      </w:tr>
      <w:tr>
        <w:tc>
          <w:tcPr>
            <w:tcW w:type="dxa" w:w="1425"/>
            <w:vAlign w:val="center"/>
          </w:tcPr>
          <w:p>
            <w:pPr>
              <w:spacing w:after="0"/>
            </w:pPr>
            <w:r/>
            <w:r>
              <w:rPr>
                <w:b w:val="0"/>
                <w:sz w:val="14"/>
              </w:rPr>
              <w:t>EX-046</w:t>
            </w:r>
          </w:p>
        </w:tc>
        <w:tc>
          <w:tcPr>
            <w:tcW w:type="dxa" w:w="1425"/>
            <w:vAlign w:val="center"/>
          </w:tcPr>
          <w:p>
            <w:pPr>
              <w:spacing w:after="0"/>
            </w:pPr>
            <w:r/>
            <w:r>
              <w:rPr>
                <w:b w:val="0"/>
                <w:sz w:val="14"/>
              </w:rPr>
              <w:t>2 on 1 Shooting Game</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U10–U14</w:t>
            </w:r>
          </w:p>
        </w:tc>
        <w:tc>
          <w:tcPr>
            <w:tcW w:type="dxa" w:w="1425"/>
            <w:vAlign w:val="center"/>
          </w:tcPr>
          <w:p>
            <w:pPr>
              <w:spacing w:after="0"/>
            </w:pPr>
            <w:r/>
            <w:r>
              <w:rPr>
                <w:b w:val="0"/>
                <w:sz w:val="14"/>
              </w:rPr>
              <w:t>S4 / T3 / Entscheidung</w:t>
            </w:r>
          </w:p>
        </w:tc>
        <w:tc>
          <w:tcPr>
            <w:tcW w:type="dxa" w:w="1425"/>
            <w:vAlign w:val="center"/>
          </w:tcPr>
          <w:p>
            <w:pPr>
              <w:spacing w:after="0"/>
            </w:pPr>
            <w:r/>
            <w:r>
              <w:rPr>
                <w:b w:val="0"/>
                <w:sz w:val="14"/>
              </w:rPr>
              <w:t>Beschreibung + Progression</w:t>
            </w:r>
          </w:p>
        </w:tc>
        <w:tc>
          <w:tcPr>
            <w:tcW w:type="dxa" w:w="1425"/>
            <w:vAlign w:val="center"/>
          </w:tcPr>
          <w:p>
            <w:pPr>
              <w:spacing w:after="0"/>
            </w:pPr>
            <w:r/>
            <w:r>
              <w:rPr>
                <w:b w:val="0"/>
                <w:sz w:val="14"/>
              </w:rPr>
              <w:t>Spielnah; begrenzte Optionen</w:t>
            </w:r>
          </w:p>
        </w:tc>
      </w:tr>
      <w:tr>
        <w:tc>
          <w:tcPr>
            <w:tcW w:type="dxa" w:w="1425"/>
            <w:vAlign w:val="center"/>
          </w:tcPr>
          <w:p>
            <w:pPr>
              <w:spacing w:after="0"/>
            </w:pPr>
            <w:r/>
            <w:r>
              <w:rPr>
                <w:b w:val="0"/>
                <w:sz w:val="14"/>
              </w:rPr>
              <w:t>EX-047</w:t>
            </w:r>
          </w:p>
        </w:tc>
        <w:tc>
          <w:tcPr>
            <w:tcW w:type="dxa" w:w="1425"/>
            <w:vAlign w:val="center"/>
          </w:tcPr>
          <w:p>
            <w:pPr>
              <w:spacing w:after="0"/>
            </w:pPr>
            <w:r/>
            <w:r>
              <w:rPr>
                <w:b w:val="0"/>
                <w:sz w:val="14"/>
              </w:rPr>
              <w:t>3 On 2 Advantage</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U11–U14</w:t>
            </w:r>
          </w:p>
        </w:tc>
        <w:tc>
          <w:tcPr>
            <w:tcW w:type="dxa" w:w="1425"/>
            <w:vAlign w:val="center"/>
          </w:tcPr>
          <w:p>
            <w:pPr>
              <w:spacing w:after="0"/>
            </w:pPr>
            <w:r/>
            <w:r>
              <w:rPr>
                <w:b w:val="0"/>
                <w:sz w:val="14"/>
              </w:rPr>
              <w:t>S4 / S5 / S6</w:t>
            </w:r>
          </w:p>
        </w:tc>
        <w:tc>
          <w:tcPr>
            <w:tcW w:type="dxa" w:w="1425"/>
            <w:vAlign w:val="center"/>
          </w:tcPr>
          <w:p>
            <w:pPr>
              <w:spacing w:after="0"/>
            </w:pPr>
            <w:r/>
            <w:r>
              <w:rPr>
                <w:b w:val="0"/>
                <w:sz w:val="14"/>
              </w:rPr>
              <w:t>Beschreibung + Progression</w:t>
            </w:r>
          </w:p>
        </w:tc>
        <w:tc>
          <w:tcPr>
            <w:tcW w:type="dxa" w:w="1425"/>
            <w:vAlign w:val="center"/>
          </w:tcPr>
          <w:p>
            <w:pPr>
              <w:spacing w:after="0"/>
            </w:pPr>
            <w:r/>
            <w:r>
              <w:rPr>
                <w:b w:val="0"/>
                <w:sz w:val="14"/>
              </w:rPr>
              <w:t>Überzahl / Spacing / Transition</w:t>
            </w:r>
          </w:p>
        </w:tc>
      </w:tr>
      <w:tr>
        <w:tc>
          <w:tcPr>
            <w:tcW w:type="dxa" w:w="1425"/>
            <w:vAlign w:val="center"/>
          </w:tcPr>
          <w:p>
            <w:pPr>
              <w:spacing w:after="0"/>
            </w:pPr>
            <w:r/>
            <w:r>
              <w:rPr>
                <w:b w:val="0"/>
                <w:sz w:val="14"/>
              </w:rPr>
              <w:t>EX-048</w:t>
            </w:r>
          </w:p>
        </w:tc>
        <w:tc>
          <w:tcPr>
            <w:tcW w:type="dxa" w:w="1425"/>
            <w:vAlign w:val="center"/>
          </w:tcPr>
          <w:p>
            <w:pPr>
              <w:spacing w:after="0"/>
            </w:pPr>
            <w:r/>
            <w:r>
              <w:rPr>
                <w:b w:val="0"/>
                <w:sz w:val="14"/>
              </w:rPr>
              <w:t>Pass &amp; Cut Decision Game</w:t>
            </w:r>
          </w:p>
        </w:tc>
        <w:tc>
          <w:tcPr>
            <w:tcW w:type="dxa" w:w="1425"/>
            <w:vAlign w:val="center"/>
          </w:tcPr>
          <w:p>
            <w:pPr>
              <w:spacing w:after="0"/>
            </w:pPr>
            <w:r/>
            <w:r>
              <w:rPr>
                <w:b w:val="0"/>
                <w:sz w:val="14"/>
              </w:rPr>
              <w:t>Q5/Q7</w:t>
            </w:r>
          </w:p>
        </w:tc>
        <w:tc>
          <w:tcPr>
            <w:tcW w:type="dxa" w:w="1425"/>
            <w:vAlign w:val="center"/>
          </w:tcPr>
          <w:p>
            <w:pPr>
              <w:spacing w:after="0"/>
            </w:pPr>
            <w:r/>
            <w:r>
              <w:rPr>
                <w:b w:val="0"/>
                <w:sz w:val="14"/>
              </w:rPr>
              <w:t>U11–U14</w:t>
            </w:r>
          </w:p>
        </w:tc>
        <w:tc>
          <w:tcPr>
            <w:tcW w:type="dxa" w:w="1425"/>
            <w:vAlign w:val="center"/>
          </w:tcPr>
          <w:p>
            <w:pPr>
              <w:spacing w:after="0"/>
            </w:pPr>
            <w:r/>
            <w:r>
              <w:rPr>
                <w:b w:val="0"/>
                <w:sz w:val="14"/>
              </w:rPr>
              <w:t>S3 / Entscheidung</w:t>
            </w:r>
          </w:p>
        </w:tc>
        <w:tc>
          <w:tcPr>
            <w:tcW w:type="dxa" w:w="1425"/>
            <w:vAlign w:val="center"/>
          </w:tcPr>
          <w:p>
            <w:pPr>
              <w:spacing w:after="0"/>
            </w:pPr>
            <w:r/>
            <w:r>
              <w:rPr>
                <w:b w:val="0"/>
                <w:sz w:val="14"/>
              </w:rPr>
              <w:t>Beschreibung + Progression</w:t>
            </w:r>
          </w:p>
        </w:tc>
        <w:tc>
          <w:tcPr>
            <w:tcW w:type="dxa" w:w="1425"/>
            <w:vAlign w:val="center"/>
          </w:tcPr>
          <w:p>
            <w:pPr>
              <w:spacing w:after="0"/>
            </w:pPr>
            <w:r/>
            <w:r>
              <w:rPr>
                <w:b w:val="0"/>
                <w:sz w:val="14"/>
              </w:rPr>
              <w:t>Defense lesen</w:t>
            </w:r>
          </w:p>
        </w:tc>
      </w:tr>
      <w:tr>
        <w:tc>
          <w:tcPr>
            <w:tcW w:type="dxa" w:w="1425"/>
            <w:vAlign w:val="center"/>
          </w:tcPr>
          <w:p>
            <w:pPr>
              <w:spacing w:after="0"/>
            </w:pPr>
            <w:r/>
            <w:r>
              <w:rPr>
                <w:b w:val="0"/>
                <w:sz w:val="14"/>
              </w:rPr>
              <w:t>EX-049</w:t>
            </w:r>
          </w:p>
        </w:tc>
        <w:tc>
          <w:tcPr>
            <w:tcW w:type="dxa" w:w="1425"/>
            <w:vAlign w:val="center"/>
          </w:tcPr>
          <w:p>
            <w:pPr>
              <w:spacing w:after="0"/>
            </w:pPr>
            <w:r/>
            <w:r>
              <w:rPr>
                <w:b w:val="0"/>
                <w:sz w:val="14"/>
              </w:rPr>
              <w:t>Free Dribble + Whistle Pass</w:t>
            </w:r>
          </w:p>
        </w:tc>
        <w:tc>
          <w:tcPr>
            <w:tcW w:type="dxa" w:w="1425"/>
            <w:vAlign w:val="center"/>
          </w:tcPr>
          <w:p>
            <w:pPr>
              <w:spacing w:after="0"/>
            </w:pPr>
            <w:r/>
            <w:r>
              <w:rPr>
                <w:b w:val="0"/>
                <w:sz w:val="14"/>
              </w:rPr>
              <w:t>Q4</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T1 / T2 / K2</w:t>
            </w:r>
          </w:p>
        </w:tc>
        <w:tc>
          <w:tcPr>
            <w:tcW w:type="dxa" w:w="1425"/>
            <w:vAlign w:val="center"/>
          </w:tcPr>
          <w:p>
            <w:pPr>
              <w:spacing w:after="0"/>
            </w:pPr>
            <w:r/>
            <w:r>
              <w:rPr>
                <w:b w:val="0"/>
                <w:sz w:val="14"/>
              </w:rPr>
              <w:t>Manual – detailliert</w:t>
            </w:r>
          </w:p>
        </w:tc>
        <w:tc>
          <w:tcPr>
            <w:tcW w:type="dxa" w:w="1425"/>
            <w:vAlign w:val="center"/>
          </w:tcPr>
          <w:p>
            <w:pPr>
              <w:spacing w:after="0"/>
            </w:pPr>
            <w:r/>
            <w:r>
              <w:rPr>
                <w:b w:val="0"/>
                <w:sz w:val="14"/>
              </w:rPr>
              <w:t>Bewegung + Wahrnehmung + Pass</w:t>
            </w:r>
          </w:p>
        </w:tc>
      </w:tr>
      <w:tr>
        <w:tc>
          <w:tcPr>
            <w:tcW w:type="dxa" w:w="1425"/>
            <w:vAlign w:val="center"/>
          </w:tcPr>
          <w:p>
            <w:pPr>
              <w:spacing w:after="0"/>
            </w:pPr>
            <w:r/>
            <w:r>
              <w:rPr>
                <w:b w:val="0"/>
                <w:sz w:val="14"/>
              </w:rPr>
              <w:t>EX-050</w:t>
            </w:r>
          </w:p>
        </w:tc>
        <w:tc>
          <w:tcPr>
            <w:tcW w:type="dxa" w:w="1425"/>
            <w:vAlign w:val="center"/>
          </w:tcPr>
          <w:p>
            <w:pPr>
              <w:spacing w:after="0"/>
            </w:pPr>
            <w:r/>
            <w:r>
              <w:rPr>
                <w:b w:val="0"/>
                <w:sz w:val="14"/>
              </w:rPr>
              <w:t>Dribble Under Arms + Pivot &amp; Pass</w:t>
            </w:r>
          </w:p>
        </w:tc>
        <w:tc>
          <w:tcPr>
            <w:tcW w:type="dxa" w:w="1425"/>
            <w:vAlign w:val="center"/>
          </w:tcPr>
          <w:p>
            <w:pPr>
              <w:spacing w:after="0"/>
            </w:pPr>
            <w:r/>
            <w:r>
              <w:rPr>
                <w:b w:val="0"/>
                <w:sz w:val="14"/>
              </w:rPr>
              <w:t>Q4</w:t>
            </w:r>
          </w:p>
        </w:tc>
        <w:tc>
          <w:tcPr>
            <w:tcW w:type="dxa" w:w="1425"/>
            <w:vAlign w:val="center"/>
          </w:tcPr>
          <w:p>
            <w:pPr>
              <w:spacing w:after="0"/>
            </w:pPr>
            <w:r/>
            <w:r>
              <w:rPr>
                <w:b w:val="0"/>
                <w:sz w:val="14"/>
              </w:rPr>
              <w:t>U8–U12</w:t>
            </w:r>
          </w:p>
        </w:tc>
        <w:tc>
          <w:tcPr>
            <w:tcW w:type="dxa" w:w="1425"/>
            <w:vAlign w:val="center"/>
          </w:tcPr>
          <w:p>
            <w:pPr>
              <w:spacing w:after="0"/>
            </w:pPr>
            <w:r/>
            <w:r>
              <w:rPr>
                <w:b w:val="0"/>
                <w:sz w:val="14"/>
              </w:rPr>
              <w:t>T1 / T4 / T2</w:t>
            </w:r>
          </w:p>
        </w:tc>
        <w:tc>
          <w:tcPr>
            <w:tcW w:type="dxa" w:w="1425"/>
            <w:vAlign w:val="center"/>
          </w:tcPr>
          <w:p>
            <w:pPr>
              <w:spacing w:after="0"/>
            </w:pPr>
            <w:r/>
            <w:r>
              <w:rPr>
                <w:b w:val="0"/>
                <w:sz w:val="14"/>
              </w:rPr>
              <w:t>Manual – detailliert</w:t>
            </w:r>
          </w:p>
        </w:tc>
        <w:tc>
          <w:tcPr>
            <w:tcW w:type="dxa" w:w="1425"/>
            <w:vAlign w:val="center"/>
          </w:tcPr>
          <w:p>
            <w:pPr>
              <w:spacing w:after="0"/>
            </w:pPr>
            <w:r/>
            <w:r>
              <w:rPr>
                <w:b w:val="0"/>
                <w:sz w:val="14"/>
              </w:rPr>
              <w:t>Kombination</w:t>
            </w:r>
          </w:p>
        </w:tc>
      </w:tr>
      <w:tr>
        <w:tc>
          <w:tcPr>
            <w:tcW w:type="dxa" w:w="1425"/>
            <w:vAlign w:val="center"/>
          </w:tcPr>
          <w:p>
            <w:pPr>
              <w:spacing w:after="0"/>
            </w:pPr>
            <w:r/>
            <w:r>
              <w:rPr>
                <w:b w:val="0"/>
                <w:sz w:val="14"/>
              </w:rPr>
              <w:t>EX-051</w:t>
            </w:r>
          </w:p>
        </w:tc>
        <w:tc>
          <w:tcPr>
            <w:tcW w:type="dxa" w:w="1425"/>
            <w:vAlign w:val="center"/>
          </w:tcPr>
          <w:p>
            <w:pPr>
              <w:spacing w:after="0"/>
            </w:pPr>
            <w:r/>
            <w:r>
              <w:rPr>
                <w:b w:val="0"/>
                <w:sz w:val="14"/>
              </w:rPr>
              <w:t>Hand-Off from Jump Stop</w:t>
            </w:r>
          </w:p>
        </w:tc>
        <w:tc>
          <w:tcPr>
            <w:tcW w:type="dxa" w:w="1425"/>
            <w:vAlign w:val="center"/>
          </w:tcPr>
          <w:p>
            <w:pPr>
              <w:spacing w:after="0"/>
            </w:pPr>
            <w:r/>
            <w:r>
              <w:rPr>
                <w:b w:val="0"/>
                <w:sz w:val="14"/>
              </w:rPr>
              <w:t>Q4</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T4 / T2 / S4</w:t>
            </w:r>
          </w:p>
        </w:tc>
        <w:tc>
          <w:tcPr>
            <w:tcW w:type="dxa" w:w="1425"/>
            <w:vAlign w:val="center"/>
          </w:tcPr>
          <w:p>
            <w:pPr>
              <w:spacing w:after="0"/>
            </w:pPr>
            <w:r/>
            <w:r>
              <w:rPr>
                <w:b w:val="0"/>
                <w:sz w:val="14"/>
              </w:rPr>
              <w:t>Manual – detailliert</w:t>
            </w:r>
          </w:p>
        </w:tc>
        <w:tc>
          <w:tcPr>
            <w:tcW w:type="dxa" w:w="1425"/>
            <w:vAlign w:val="center"/>
          </w:tcPr>
          <w:p>
            <w:pPr>
              <w:spacing w:after="0"/>
            </w:pPr>
            <w:r/>
            <w:r>
              <w:rPr>
                <w:b w:val="0"/>
                <w:sz w:val="14"/>
              </w:rPr>
              <w:t>Stoppen + Hand-off</w:t>
            </w:r>
          </w:p>
        </w:tc>
      </w:tr>
      <w:tr>
        <w:tc>
          <w:tcPr>
            <w:tcW w:type="dxa" w:w="1425"/>
            <w:vAlign w:val="center"/>
          </w:tcPr>
          <w:p>
            <w:pPr>
              <w:spacing w:after="0"/>
            </w:pPr>
            <w:r/>
            <w:r>
              <w:rPr>
                <w:b w:val="0"/>
                <w:sz w:val="14"/>
              </w:rPr>
              <w:t>EX-052</w:t>
            </w:r>
          </w:p>
        </w:tc>
        <w:tc>
          <w:tcPr>
            <w:tcW w:type="dxa" w:w="1425"/>
            <w:vAlign w:val="center"/>
          </w:tcPr>
          <w:p>
            <w:pPr>
              <w:spacing w:after="0"/>
            </w:pPr>
            <w:r/>
            <w:r>
              <w:rPr>
                <w:b w:val="0"/>
                <w:sz w:val="14"/>
              </w:rPr>
              <w:t>Double-Ball Dribble → Pass</w:t>
            </w:r>
          </w:p>
        </w:tc>
        <w:tc>
          <w:tcPr>
            <w:tcW w:type="dxa" w:w="1425"/>
            <w:vAlign w:val="center"/>
          </w:tcPr>
          <w:p>
            <w:pPr>
              <w:spacing w:after="0"/>
            </w:pPr>
            <w:r/>
            <w:r>
              <w:rPr>
                <w:b w:val="0"/>
                <w:sz w:val="14"/>
              </w:rPr>
              <w:t>Q4</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T1 / K6 / T2</w:t>
            </w:r>
          </w:p>
        </w:tc>
        <w:tc>
          <w:tcPr>
            <w:tcW w:type="dxa" w:w="1425"/>
            <w:vAlign w:val="center"/>
          </w:tcPr>
          <w:p>
            <w:pPr>
              <w:spacing w:after="0"/>
            </w:pPr>
            <w:r/>
            <w:r>
              <w:rPr>
                <w:b w:val="0"/>
                <w:sz w:val="14"/>
              </w:rPr>
              <w:t>Manual – detailliert</w:t>
            </w:r>
          </w:p>
        </w:tc>
        <w:tc>
          <w:tcPr>
            <w:tcW w:type="dxa" w:w="1425"/>
            <w:vAlign w:val="center"/>
          </w:tcPr>
          <w:p>
            <w:pPr>
              <w:spacing w:after="0"/>
            </w:pPr>
            <w:r/>
            <w:r>
              <w:rPr>
                <w:b w:val="0"/>
                <w:sz w:val="14"/>
              </w:rPr>
              <w:t>Koordination</w:t>
            </w:r>
          </w:p>
        </w:tc>
      </w:tr>
    </w:tbl>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vAlign w:val="center"/>
            <w:shd w:fill="E2F0D9"/>
          </w:tcPr>
          <w:p>
            <w:pPr>
              <w:spacing w:after="0"/>
            </w:pPr>
            <w:r/>
            <w:r>
              <w:rPr>
                <w:b/>
                <w:sz w:val="16"/>
              </w:rPr>
              <w:t>ID</w:t>
            </w:r>
          </w:p>
        </w:tc>
        <w:tc>
          <w:tcPr>
            <w:tcW w:type="dxa" w:w="1425"/>
            <w:vAlign w:val="center"/>
            <w:shd w:fill="E2F0D9"/>
          </w:tcPr>
          <w:p>
            <w:pPr>
              <w:spacing w:after="0"/>
            </w:pPr>
            <w:r/>
            <w:r>
              <w:rPr>
                <w:b/>
                <w:sz w:val="16"/>
              </w:rPr>
              <w:t>Übung</w:t>
            </w:r>
          </w:p>
        </w:tc>
        <w:tc>
          <w:tcPr>
            <w:tcW w:type="dxa" w:w="1425"/>
            <w:vAlign w:val="center"/>
            <w:shd w:fill="E2F0D9"/>
          </w:tcPr>
          <w:p>
            <w:pPr>
              <w:spacing w:after="0"/>
            </w:pPr>
            <w:r/>
            <w:r>
              <w:rPr>
                <w:b/>
                <w:sz w:val="16"/>
              </w:rPr>
              <w:t>Quelle</w:t>
            </w:r>
          </w:p>
        </w:tc>
        <w:tc>
          <w:tcPr>
            <w:tcW w:type="dxa" w:w="1425"/>
            <w:vAlign w:val="center"/>
            <w:shd w:fill="E2F0D9"/>
          </w:tcPr>
          <w:p>
            <w:pPr>
              <w:spacing w:after="0"/>
            </w:pPr>
            <w:r/>
            <w:r>
              <w:rPr>
                <w:b/>
                <w:sz w:val="16"/>
              </w:rPr>
              <w:t>Alter</w:t>
            </w:r>
          </w:p>
        </w:tc>
        <w:tc>
          <w:tcPr>
            <w:tcW w:type="dxa" w:w="1425"/>
            <w:vAlign w:val="center"/>
            <w:shd w:fill="E2F0D9"/>
          </w:tcPr>
          <w:p>
            <w:pPr>
              <w:spacing w:after="0"/>
            </w:pPr>
            <w:r/>
            <w:r>
              <w:rPr>
                <w:b/>
                <w:sz w:val="16"/>
              </w:rPr>
              <w:t>Kompetenz</w:t>
            </w:r>
          </w:p>
        </w:tc>
        <w:tc>
          <w:tcPr>
            <w:tcW w:type="dxa" w:w="1425"/>
            <w:vAlign w:val="center"/>
            <w:shd w:fill="E2F0D9"/>
          </w:tcPr>
          <w:p>
            <w:pPr>
              <w:spacing w:after="0"/>
            </w:pPr>
            <w:r/>
            <w:r>
              <w:rPr>
                <w:b/>
                <w:sz w:val="16"/>
              </w:rPr>
              <w:t>Prüfstatus</w:t>
            </w:r>
          </w:p>
        </w:tc>
        <w:tc>
          <w:tcPr>
            <w:tcW w:type="dxa" w:w="1425"/>
            <w:vAlign w:val="center"/>
            <w:shd w:fill="E2F0D9"/>
          </w:tcPr>
          <w:p>
            <w:pPr>
              <w:spacing w:after="0"/>
            </w:pPr>
            <w:r/>
            <w:r>
              <w:rPr>
                <w:b/>
                <w:sz w:val="16"/>
              </w:rPr>
              <w:t>Kurznotiz</w:t>
            </w:r>
          </w:p>
        </w:tc>
      </w:tr>
      <w:tr>
        <w:tc>
          <w:tcPr>
            <w:tcW w:type="dxa" w:w="1425"/>
            <w:vAlign w:val="center"/>
          </w:tcPr>
          <w:p>
            <w:pPr>
              <w:spacing w:after="0"/>
            </w:pPr>
            <w:r/>
            <w:r>
              <w:rPr>
                <w:b w:val="0"/>
                <w:sz w:val="14"/>
              </w:rPr>
              <w:t>EX-053</w:t>
            </w:r>
          </w:p>
        </w:tc>
        <w:tc>
          <w:tcPr>
            <w:tcW w:type="dxa" w:w="1425"/>
            <w:vAlign w:val="center"/>
          </w:tcPr>
          <w:p>
            <w:pPr>
              <w:spacing w:after="0"/>
            </w:pPr>
            <w:r/>
            <w:r>
              <w:rPr>
                <w:b w:val="0"/>
                <w:sz w:val="14"/>
              </w:rPr>
              <w:t>Dribbling Relay → Jump Stop → Pivot → Pass</w:t>
            </w:r>
          </w:p>
        </w:tc>
        <w:tc>
          <w:tcPr>
            <w:tcW w:type="dxa" w:w="1425"/>
            <w:vAlign w:val="center"/>
          </w:tcPr>
          <w:p>
            <w:pPr>
              <w:spacing w:after="0"/>
            </w:pPr>
            <w:r/>
            <w:r>
              <w:rPr>
                <w:b w:val="0"/>
                <w:sz w:val="14"/>
              </w:rPr>
              <w:t>Q4</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T1 / T4 / T2</w:t>
            </w:r>
          </w:p>
        </w:tc>
        <w:tc>
          <w:tcPr>
            <w:tcW w:type="dxa" w:w="1425"/>
            <w:vAlign w:val="center"/>
          </w:tcPr>
          <w:p>
            <w:pPr>
              <w:spacing w:after="0"/>
            </w:pPr>
            <w:r/>
            <w:r>
              <w:rPr>
                <w:b w:val="0"/>
                <w:sz w:val="14"/>
              </w:rPr>
              <w:t>Manual – detailliert</w:t>
            </w:r>
          </w:p>
        </w:tc>
        <w:tc>
          <w:tcPr>
            <w:tcW w:type="dxa" w:w="1425"/>
            <w:vAlign w:val="center"/>
          </w:tcPr>
          <w:p>
            <w:pPr>
              <w:spacing w:after="0"/>
            </w:pPr>
            <w:r/>
            <w:r>
              <w:rPr>
                <w:b w:val="0"/>
                <w:sz w:val="14"/>
              </w:rPr>
              <w:t>Progressive Kombination</w:t>
            </w:r>
          </w:p>
        </w:tc>
      </w:tr>
      <w:tr>
        <w:tc>
          <w:tcPr>
            <w:tcW w:type="dxa" w:w="1425"/>
            <w:vAlign w:val="center"/>
          </w:tcPr>
          <w:p>
            <w:pPr>
              <w:spacing w:after="0"/>
            </w:pPr>
            <w:r/>
            <w:r>
              <w:rPr>
                <w:b w:val="0"/>
                <w:sz w:val="14"/>
              </w:rPr>
              <w:t>EX-054</w:t>
            </w:r>
          </w:p>
        </w:tc>
        <w:tc>
          <w:tcPr>
            <w:tcW w:type="dxa" w:w="1425"/>
            <w:vAlign w:val="center"/>
          </w:tcPr>
          <w:p>
            <w:pPr>
              <w:spacing w:after="0"/>
            </w:pPr>
            <w:r/>
            <w:r>
              <w:rPr>
                <w:b w:val="0"/>
                <w:sz w:val="14"/>
              </w:rPr>
              <w:t>Corner Passing</w:t>
            </w:r>
          </w:p>
        </w:tc>
        <w:tc>
          <w:tcPr>
            <w:tcW w:type="dxa" w:w="1425"/>
            <w:vAlign w:val="center"/>
          </w:tcPr>
          <w:p>
            <w:pPr>
              <w:spacing w:after="0"/>
            </w:pPr>
            <w:r/>
            <w:r>
              <w:rPr>
                <w:b w:val="0"/>
                <w:sz w:val="14"/>
              </w:rPr>
              <w:t>Q4</w:t>
            </w:r>
          </w:p>
        </w:tc>
        <w:tc>
          <w:tcPr>
            <w:tcW w:type="dxa" w:w="1425"/>
            <w:vAlign w:val="center"/>
          </w:tcPr>
          <w:p>
            <w:pPr>
              <w:spacing w:after="0"/>
            </w:pPr>
            <w:r/>
            <w:r>
              <w:rPr>
                <w:b w:val="0"/>
                <w:sz w:val="14"/>
              </w:rPr>
              <w:t>U9–U12</w:t>
            </w:r>
          </w:p>
        </w:tc>
        <w:tc>
          <w:tcPr>
            <w:tcW w:type="dxa" w:w="1425"/>
            <w:vAlign w:val="center"/>
          </w:tcPr>
          <w:p>
            <w:pPr>
              <w:spacing w:after="0"/>
            </w:pPr>
            <w:r/>
            <w:r>
              <w:rPr>
                <w:b w:val="0"/>
                <w:sz w:val="14"/>
              </w:rPr>
              <w:t>T1 / T2 / K2</w:t>
            </w:r>
          </w:p>
        </w:tc>
        <w:tc>
          <w:tcPr>
            <w:tcW w:type="dxa" w:w="1425"/>
            <w:vAlign w:val="center"/>
          </w:tcPr>
          <w:p>
            <w:pPr>
              <w:spacing w:after="0"/>
            </w:pPr>
            <w:r/>
            <w:r>
              <w:rPr>
                <w:b w:val="0"/>
                <w:sz w:val="14"/>
              </w:rPr>
              <w:t>Manual – detailliert</w:t>
            </w:r>
          </w:p>
        </w:tc>
        <w:tc>
          <w:tcPr>
            <w:tcW w:type="dxa" w:w="1425"/>
            <w:vAlign w:val="center"/>
          </w:tcPr>
          <w:p>
            <w:pPr>
              <w:spacing w:after="0"/>
            </w:pPr>
            <w:r/>
            <w:r>
              <w:rPr>
                <w:b w:val="0"/>
                <w:sz w:val="14"/>
              </w:rPr>
              <w:t>Dribbling + Pass + Orientierung</w:t>
            </w:r>
          </w:p>
        </w:tc>
      </w:tr>
    </w:tbl>
    <w:p>
      <w:pPr>
        <w:pStyle w:val="Heading2"/>
      </w:pPr>
      <w:r>
        <w:t>21.4 Vertieft geprüfte Übungskandidaten</w:t>
      </w:r>
    </w:p>
    <w:p>
      <w:r>
        <w:t>Die folgenden Kandidaten wurden in diesem Rechercheblock stärker geprüft, weil auf den gefundenen Quellen nicht nur der Titel, sondern auch eine konkrete Durchführung und/oder Progressionslogik zugänglich war.</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trPr>
        <w:tc>
          <w:tcPr>
            <w:tcW w:type="dxa" w:w="1662"/>
            <w:vAlign w:val="center"/>
            <w:shd w:fill="FCE4D6"/>
          </w:tcPr>
          <w:p>
            <w:pPr>
              <w:spacing w:after="0"/>
            </w:pPr>
            <w:r/>
            <w:r>
              <w:rPr>
                <w:b/>
                <w:sz w:val="16"/>
              </w:rPr>
              <w:t>ID</w:t>
            </w:r>
          </w:p>
        </w:tc>
        <w:tc>
          <w:tcPr>
            <w:tcW w:type="dxa" w:w="1662"/>
            <w:vAlign w:val="center"/>
            <w:shd w:fill="FCE4D6"/>
          </w:tcPr>
          <w:p>
            <w:pPr>
              <w:spacing w:after="0"/>
            </w:pPr>
            <w:r/>
            <w:r>
              <w:rPr>
                <w:b/>
                <w:sz w:val="16"/>
              </w:rPr>
              <w:t>Übung</w:t>
            </w:r>
          </w:p>
        </w:tc>
        <w:tc>
          <w:tcPr>
            <w:tcW w:type="dxa" w:w="1662"/>
            <w:vAlign w:val="center"/>
            <w:shd w:fill="FCE4D6"/>
          </w:tcPr>
          <w:p>
            <w:pPr>
              <w:spacing w:after="0"/>
            </w:pPr>
            <w:r/>
            <w:r>
              <w:rPr>
                <w:b/>
                <w:sz w:val="16"/>
              </w:rPr>
              <w:t>Geprüfte Merkmale</w:t>
            </w:r>
          </w:p>
        </w:tc>
        <w:tc>
          <w:tcPr>
            <w:tcW w:type="dxa" w:w="1662"/>
            <w:vAlign w:val="center"/>
            <w:shd w:fill="FCE4D6"/>
          </w:tcPr>
          <w:p>
            <w:pPr>
              <w:spacing w:after="0"/>
            </w:pPr>
            <w:r/>
            <w:r>
              <w:rPr>
                <w:b/>
                <w:sz w:val="16"/>
              </w:rPr>
              <w:t>Kompetenz</w:t>
            </w:r>
          </w:p>
        </w:tc>
        <w:tc>
          <w:tcPr>
            <w:tcW w:type="dxa" w:w="1662"/>
            <w:vAlign w:val="center"/>
            <w:shd w:fill="FCE4D6"/>
          </w:tcPr>
          <w:p>
            <w:pPr>
              <w:spacing w:after="0"/>
            </w:pPr>
            <w:r/>
            <w:r>
              <w:rPr>
                <w:b/>
                <w:sz w:val="16"/>
              </w:rPr>
              <w:t>Arbeitsalter</w:t>
            </w:r>
          </w:p>
        </w:tc>
        <w:tc>
          <w:tcPr>
            <w:tcW w:type="dxa" w:w="1662"/>
            <w:vAlign w:val="center"/>
            <w:shd w:fill="FCE4D6"/>
          </w:tcPr>
          <w:p>
            <w:pPr>
              <w:spacing w:after="0"/>
            </w:pPr>
            <w:r/>
            <w:r>
              <w:rPr>
                <w:b/>
                <w:sz w:val="16"/>
              </w:rPr>
              <w:t>Quelle</w:t>
            </w:r>
          </w:p>
        </w:tc>
      </w:tr>
      <w:tr>
        <w:tc>
          <w:tcPr>
            <w:tcW w:type="dxa" w:w="1662"/>
            <w:vAlign w:val="center"/>
          </w:tcPr>
          <w:p>
            <w:pPr>
              <w:spacing w:after="0"/>
            </w:pPr>
            <w:r/>
            <w:r>
              <w:rPr>
                <w:b w:val="0"/>
                <w:sz w:val="15"/>
              </w:rPr>
              <w:t>EX-017</w:t>
            </w:r>
          </w:p>
        </w:tc>
        <w:tc>
          <w:tcPr>
            <w:tcW w:type="dxa" w:w="1662"/>
            <w:vAlign w:val="center"/>
          </w:tcPr>
          <w:p>
            <w:pPr>
              <w:spacing w:after="0"/>
            </w:pPr>
            <w:r/>
            <w:r>
              <w:rPr>
                <w:b w:val="0"/>
                <w:sz w:val="15"/>
              </w:rPr>
              <w:t>Stationary Wall Passing – Chest</w:t>
            </w:r>
          </w:p>
        </w:tc>
        <w:tc>
          <w:tcPr>
            <w:tcW w:type="dxa" w:w="1662"/>
            <w:vAlign w:val="center"/>
          </w:tcPr>
          <w:p>
            <w:pPr>
              <w:spacing w:after="0"/>
            </w:pPr>
            <w:r/>
            <w:r>
              <w:rPr>
                <w:b w:val="0"/>
                <w:sz w:val="15"/>
              </w:rPr>
              <w:t>3 x 10; Zielmarkierung; Schritt zum Ziel; technische Progression über Dribblings, Distanz und wechselnde Ziele.</w:t>
            </w:r>
          </w:p>
        </w:tc>
        <w:tc>
          <w:tcPr>
            <w:tcW w:type="dxa" w:w="1662"/>
            <w:vAlign w:val="center"/>
          </w:tcPr>
          <w:p>
            <w:pPr>
              <w:spacing w:after="0"/>
            </w:pPr>
            <w:r/>
            <w:r>
              <w:rPr>
                <w:b w:val="0"/>
                <w:sz w:val="15"/>
              </w:rPr>
              <w:t>T2 / K5</w:t>
            </w:r>
          </w:p>
        </w:tc>
        <w:tc>
          <w:tcPr>
            <w:tcW w:type="dxa" w:w="1662"/>
            <w:vAlign w:val="center"/>
          </w:tcPr>
          <w:p>
            <w:pPr>
              <w:spacing w:after="0"/>
            </w:pPr>
            <w:r/>
            <w:r>
              <w:rPr>
                <w:b w:val="0"/>
                <w:sz w:val="15"/>
              </w:rPr>
              <w:t>U8–U10</w:t>
            </w:r>
          </w:p>
        </w:tc>
        <w:tc>
          <w:tcPr>
            <w:tcW w:type="dxa" w:w="1662"/>
            <w:vAlign w:val="center"/>
          </w:tcPr>
          <w:p>
            <w:pPr>
              <w:spacing w:after="0"/>
            </w:pPr>
            <w:r/>
            <w:r>
              <w:rPr>
                <w:b w:val="0"/>
                <w:sz w:val="15"/>
              </w:rPr>
              <w:t>Q5/Q7</w:t>
            </w:r>
          </w:p>
        </w:tc>
      </w:tr>
      <w:tr>
        <w:tc>
          <w:tcPr>
            <w:tcW w:type="dxa" w:w="1662"/>
            <w:vAlign w:val="center"/>
          </w:tcPr>
          <w:p>
            <w:pPr>
              <w:spacing w:after="0"/>
            </w:pPr>
            <w:r/>
            <w:r>
              <w:rPr>
                <w:b w:val="0"/>
                <w:sz w:val="15"/>
              </w:rPr>
              <w:t>EX-042</w:t>
            </w:r>
          </w:p>
        </w:tc>
        <w:tc>
          <w:tcPr>
            <w:tcW w:type="dxa" w:w="1662"/>
            <w:vAlign w:val="center"/>
          </w:tcPr>
          <w:p>
            <w:pPr>
              <w:spacing w:after="0"/>
            </w:pPr>
            <w:r/>
            <w:r>
              <w:rPr>
                <w:b w:val="0"/>
                <w:sz w:val="15"/>
              </w:rPr>
              <w:t>Lay-Up High Five Drill</w:t>
            </w:r>
          </w:p>
        </w:tc>
        <w:tc>
          <w:tcPr>
            <w:tcW w:type="dxa" w:w="1662"/>
            <w:vAlign w:val="center"/>
          </w:tcPr>
          <w:p>
            <w:pPr>
              <w:spacing w:after="0"/>
            </w:pPr>
            <w:r/>
            <w:r>
              <w:rPr>
                <w:b w:val="0"/>
                <w:sz w:val="15"/>
              </w:rPr>
              <w:t>Schrittfolge rechts/links ohne Ball; Trainer gibt Handkontakt als Ziel; Fokus auf korrekte Hand-Fuß-Kopplung.</w:t>
            </w:r>
          </w:p>
        </w:tc>
        <w:tc>
          <w:tcPr>
            <w:tcW w:type="dxa" w:w="1662"/>
            <w:vAlign w:val="center"/>
          </w:tcPr>
          <w:p>
            <w:pPr>
              <w:spacing w:after="0"/>
            </w:pPr>
            <w:r/>
            <w:r>
              <w:rPr>
                <w:b w:val="0"/>
                <w:sz w:val="15"/>
              </w:rPr>
              <w:t>T3 / T4</w:t>
            </w:r>
          </w:p>
        </w:tc>
        <w:tc>
          <w:tcPr>
            <w:tcW w:type="dxa" w:w="1662"/>
            <w:vAlign w:val="center"/>
          </w:tcPr>
          <w:p>
            <w:pPr>
              <w:spacing w:after="0"/>
            </w:pPr>
            <w:r/>
            <w:r>
              <w:rPr>
                <w:b w:val="0"/>
                <w:sz w:val="15"/>
              </w:rPr>
              <w:t>U8–U10</w:t>
            </w:r>
          </w:p>
        </w:tc>
        <w:tc>
          <w:tcPr>
            <w:tcW w:type="dxa" w:w="1662"/>
            <w:vAlign w:val="center"/>
          </w:tcPr>
          <w:p>
            <w:pPr>
              <w:spacing w:after="0"/>
            </w:pPr>
            <w:r/>
            <w:r>
              <w:rPr>
                <w:b w:val="0"/>
                <w:sz w:val="15"/>
              </w:rPr>
              <w:t>Q5/Q7</w:t>
            </w:r>
          </w:p>
        </w:tc>
      </w:tr>
      <w:tr>
        <w:tc>
          <w:tcPr>
            <w:tcW w:type="dxa" w:w="1662"/>
            <w:vAlign w:val="center"/>
          </w:tcPr>
          <w:p>
            <w:pPr>
              <w:spacing w:after="0"/>
            </w:pPr>
            <w:r/>
            <w:r>
              <w:rPr>
                <w:b w:val="0"/>
                <w:sz w:val="15"/>
              </w:rPr>
              <w:t>EX-044</w:t>
            </w:r>
          </w:p>
        </w:tc>
        <w:tc>
          <w:tcPr>
            <w:tcW w:type="dxa" w:w="1662"/>
            <w:vAlign w:val="center"/>
          </w:tcPr>
          <w:p>
            <w:pPr>
              <w:spacing w:after="0"/>
            </w:pPr>
            <w:r/>
            <w:r>
              <w:rPr>
                <w:b w:val="0"/>
                <w:sz w:val="15"/>
              </w:rPr>
              <w:t>1-2 Step Lay-Ups</w:t>
            </w:r>
          </w:p>
        </w:tc>
        <w:tc>
          <w:tcPr>
            <w:tcW w:type="dxa" w:w="1662"/>
            <w:vAlign w:val="center"/>
          </w:tcPr>
          <w:p>
            <w:pPr>
              <w:spacing w:after="0"/>
            </w:pPr>
            <w:r/>
            <w:r>
              <w:rPr>
                <w:b w:val="0"/>
                <w:sz w:val="15"/>
              </w:rPr>
              <w:t>1-2 Schritte + Abschluss; Partner sichert Rebound; technische und kompetitive Progression.</w:t>
            </w:r>
          </w:p>
        </w:tc>
        <w:tc>
          <w:tcPr>
            <w:tcW w:type="dxa" w:w="1662"/>
            <w:vAlign w:val="center"/>
          </w:tcPr>
          <w:p>
            <w:pPr>
              <w:spacing w:after="0"/>
            </w:pPr>
            <w:r/>
            <w:r>
              <w:rPr>
                <w:b w:val="0"/>
                <w:sz w:val="15"/>
              </w:rPr>
              <w:t>T3 / T4</w:t>
            </w:r>
          </w:p>
        </w:tc>
        <w:tc>
          <w:tcPr>
            <w:tcW w:type="dxa" w:w="1662"/>
            <w:vAlign w:val="center"/>
          </w:tcPr>
          <w:p>
            <w:pPr>
              <w:spacing w:after="0"/>
            </w:pPr>
            <w:r/>
            <w:r>
              <w:rPr>
                <w:b w:val="0"/>
                <w:sz w:val="15"/>
              </w:rPr>
              <w:t>U9–U12</w:t>
            </w:r>
          </w:p>
        </w:tc>
        <w:tc>
          <w:tcPr>
            <w:tcW w:type="dxa" w:w="1662"/>
            <w:vAlign w:val="center"/>
          </w:tcPr>
          <w:p>
            <w:pPr>
              <w:spacing w:after="0"/>
            </w:pPr>
            <w:r/>
            <w:r>
              <w:rPr>
                <w:b w:val="0"/>
                <w:sz w:val="15"/>
              </w:rPr>
              <w:t>Q5/Q7</w:t>
            </w:r>
          </w:p>
        </w:tc>
      </w:tr>
      <w:tr>
        <w:tc>
          <w:tcPr>
            <w:tcW w:type="dxa" w:w="1662"/>
            <w:vAlign w:val="center"/>
          </w:tcPr>
          <w:p>
            <w:pPr>
              <w:spacing w:after="0"/>
            </w:pPr>
            <w:r/>
            <w:r>
              <w:rPr>
                <w:b w:val="0"/>
                <w:sz w:val="15"/>
              </w:rPr>
              <w:t>EX-045</w:t>
            </w:r>
          </w:p>
        </w:tc>
        <w:tc>
          <w:tcPr>
            <w:tcW w:type="dxa" w:w="1662"/>
            <w:vAlign w:val="center"/>
          </w:tcPr>
          <w:p>
            <w:pPr>
              <w:spacing w:after="0"/>
            </w:pPr>
            <w:r/>
            <w:r>
              <w:rPr>
                <w:b w:val="0"/>
                <w:sz w:val="15"/>
              </w:rPr>
              <w:t>Shoot and Follow</w:t>
            </w:r>
          </w:p>
        </w:tc>
        <w:tc>
          <w:tcPr>
            <w:tcW w:type="dxa" w:w="1662"/>
            <w:vAlign w:val="center"/>
          </w:tcPr>
          <w:p>
            <w:pPr>
              <w:spacing w:after="0"/>
            </w:pPr>
            <w:r/>
            <w:r>
              <w:rPr>
                <w:b w:val="0"/>
                <w:sz w:val="15"/>
              </w:rPr>
              <w:t>3er-Gruppen, 2 Bälle; Wurf → Rebound → Pass → Relocation; Variation von Wurfart/Position.</w:t>
            </w:r>
          </w:p>
        </w:tc>
        <w:tc>
          <w:tcPr>
            <w:tcW w:type="dxa" w:w="1662"/>
            <w:vAlign w:val="center"/>
          </w:tcPr>
          <w:p>
            <w:pPr>
              <w:spacing w:after="0"/>
            </w:pPr>
            <w:r/>
            <w:r>
              <w:rPr>
                <w:b w:val="0"/>
                <w:sz w:val="15"/>
              </w:rPr>
              <w:t>T3 / T6 / S4</w:t>
            </w:r>
          </w:p>
        </w:tc>
        <w:tc>
          <w:tcPr>
            <w:tcW w:type="dxa" w:w="1662"/>
            <w:vAlign w:val="center"/>
          </w:tcPr>
          <w:p>
            <w:pPr>
              <w:spacing w:after="0"/>
            </w:pPr>
            <w:r/>
            <w:r>
              <w:rPr>
                <w:b w:val="0"/>
                <w:sz w:val="15"/>
              </w:rPr>
              <w:t>U10–U14</w:t>
            </w:r>
          </w:p>
        </w:tc>
        <w:tc>
          <w:tcPr>
            <w:tcW w:type="dxa" w:w="1662"/>
            <w:vAlign w:val="center"/>
          </w:tcPr>
          <w:p>
            <w:pPr>
              <w:spacing w:after="0"/>
            </w:pPr>
            <w:r/>
            <w:r>
              <w:rPr>
                <w:b w:val="0"/>
                <w:sz w:val="15"/>
              </w:rPr>
              <w:t>Q5/Q7</w:t>
            </w:r>
          </w:p>
        </w:tc>
      </w:tr>
      <w:tr>
        <w:tc>
          <w:tcPr>
            <w:tcW w:type="dxa" w:w="1662"/>
            <w:vAlign w:val="center"/>
          </w:tcPr>
          <w:p>
            <w:pPr>
              <w:spacing w:after="0"/>
            </w:pPr>
            <w:r/>
            <w:r>
              <w:rPr>
                <w:b w:val="0"/>
                <w:sz w:val="15"/>
              </w:rPr>
              <w:t>EX-046</w:t>
            </w:r>
          </w:p>
        </w:tc>
        <w:tc>
          <w:tcPr>
            <w:tcW w:type="dxa" w:w="1662"/>
            <w:vAlign w:val="center"/>
          </w:tcPr>
          <w:p>
            <w:pPr>
              <w:spacing w:after="0"/>
            </w:pPr>
            <w:r/>
            <w:r>
              <w:rPr>
                <w:b w:val="0"/>
                <w:sz w:val="15"/>
              </w:rPr>
              <w:t>2 on 1 Shooting Game</w:t>
            </w:r>
          </w:p>
        </w:tc>
        <w:tc>
          <w:tcPr>
            <w:tcW w:type="dxa" w:w="1662"/>
            <w:vAlign w:val="center"/>
          </w:tcPr>
          <w:p>
            <w:pPr>
              <w:spacing w:after="0"/>
            </w:pPr>
            <w:r/>
            <w:r>
              <w:rPr>
                <w:b w:val="0"/>
                <w:sz w:val="15"/>
              </w:rPr>
              <w:t>2v1; zunächst nur Pass/Wurf; Begrenzung der Pässe; technische und taktische Progression.</w:t>
            </w:r>
          </w:p>
        </w:tc>
        <w:tc>
          <w:tcPr>
            <w:tcW w:type="dxa" w:w="1662"/>
            <w:vAlign w:val="center"/>
          </w:tcPr>
          <w:p>
            <w:pPr>
              <w:spacing w:after="0"/>
            </w:pPr>
            <w:r/>
            <w:r>
              <w:rPr>
                <w:b w:val="0"/>
                <w:sz w:val="15"/>
              </w:rPr>
              <w:t>S4 / T3 / Entscheidung</w:t>
            </w:r>
          </w:p>
        </w:tc>
        <w:tc>
          <w:tcPr>
            <w:tcW w:type="dxa" w:w="1662"/>
            <w:vAlign w:val="center"/>
          </w:tcPr>
          <w:p>
            <w:pPr>
              <w:spacing w:after="0"/>
            </w:pPr>
            <w:r/>
            <w:r>
              <w:rPr>
                <w:b w:val="0"/>
                <w:sz w:val="15"/>
              </w:rPr>
              <w:t>U10–U14</w:t>
            </w:r>
          </w:p>
        </w:tc>
        <w:tc>
          <w:tcPr>
            <w:tcW w:type="dxa" w:w="1662"/>
            <w:vAlign w:val="center"/>
          </w:tcPr>
          <w:p>
            <w:pPr>
              <w:spacing w:after="0"/>
            </w:pPr>
            <w:r/>
            <w:r>
              <w:rPr>
                <w:b w:val="0"/>
                <w:sz w:val="15"/>
              </w:rPr>
              <w:t>Q5/Q7</w:t>
            </w:r>
          </w:p>
        </w:tc>
      </w:tr>
      <w:tr>
        <w:tc>
          <w:tcPr>
            <w:tcW w:type="dxa" w:w="1662"/>
            <w:vAlign w:val="center"/>
          </w:tcPr>
          <w:p>
            <w:pPr>
              <w:spacing w:after="0"/>
            </w:pPr>
            <w:r/>
            <w:r>
              <w:rPr>
                <w:b w:val="0"/>
                <w:sz w:val="15"/>
              </w:rPr>
              <w:t>EX-047</w:t>
            </w:r>
          </w:p>
        </w:tc>
        <w:tc>
          <w:tcPr>
            <w:tcW w:type="dxa" w:w="1662"/>
            <w:vAlign w:val="center"/>
          </w:tcPr>
          <w:p>
            <w:pPr>
              <w:spacing w:after="0"/>
            </w:pPr>
            <w:r/>
            <w:r>
              <w:rPr>
                <w:b w:val="0"/>
                <w:sz w:val="15"/>
              </w:rPr>
              <w:t>3 On 2 Advantage</w:t>
            </w:r>
          </w:p>
        </w:tc>
        <w:tc>
          <w:tcPr>
            <w:tcW w:type="dxa" w:w="1662"/>
            <w:vAlign w:val="center"/>
          </w:tcPr>
          <w:p>
            <w:pPr>
              <w:spacing w:after="0"/>
            </w:pPr>
            <w:r/>
            <w:r>
              <w:rPr>
                <w:b w:val="0"/>
                <w:sz w:val="15"/>
              </w:rPr>
              <w:t>3 Angreifer gegen 2 Verteidiger; Überzahl; zunächst kein Cut, später 1 Cut; optional 1-Sekunden-Regel.</w:t>
            </w:r>
          </w:p>
        </w:tc>
        <w:tc>
          <w:tcPr>
            <w:tcW w:type="dxa" w:w="1662"/>
            <w:vAlign w:val="center"/>
          </w:tcPr>
          <w:p>
            <w:pPr>
              <w:spacing w:after="0"/>
            </w:pPr>
            <w:r/>
            <w:r>
              <w:rPr>
                <w:b w:val="0"/>
                <w:sz w:val="15"/>
              </w:rPr>
              <w:t>S4 / S5 / S6</w:t>
            </w:r>
          </w:p>
        </w:tc>
        <w:tc>
          <w:tcPr>
            <w:tcW w:type="dxa" w:w="1662"/>
            <w:vAlign w:val="center"/>
          </w:tcPr>
          <w:p>
            <w:pPr>
              <w:spacing w:after="0"/>
            </w:pPr>
            <w:r/>
            <w:r>
              <w:rPr>
                <w:b w:val="0"/>
                <w:sz w:val="15"/>
              </w:rPr>
              <w:t>U11–U14</w:t>
            </w:r>
          </w:p>
        </w:tc>
        <w:tc>
          <w:tcPr>
            <w:tcW w:type="dxa" w:w="1662"/>
            <w:vAlign w:val="center"/>
          </w:tcPr>
          <w:p>
            <w:pPr>
              <w:spacing w:after="0"/>
            </w:pPr>
            <w:r/>
            <w:r>
              <w:rPr>
                <w:b w:val="0"/>
                <w:sz w:val="15"/>
              </w:rPr>
              <w:t>Q5/Q7</w:t>
            </w:r>
          </w:p>
        </w:tc>
      </w:tr>
      <w:tr>
        <w:tc>
          <w:tcPr>
            <w:tcW w:type="dxa" w:w="1662"/>
            <w:vAlign w:val="center"/>
          </w:tcPr>
          <w:p>
            <w:pPr>
              <w:spacing w:after="0"/>
            </w:pPr>
            <w:r/>
            <w:r>
              <w:rPr>
                <w:b w:val="0"/>
                <w:sz w:val="15"/>
              </w:rPr>
              <w:t>EX-048</w:t>
            </w:r>
          </w:p>
        </w:tc>
        <w:tc>
          <w:tcPr>
            <w:tcW w:type="dxa" w:w="1662"/>
            <w:vAlign w:val="center"/>
          </w:tcPr>
          <w:p>
            <w:pPr>
              <w:spacing w:after="0"/>
            </w:pPr>
            <w:r/>
            <w:r>
              <w:rPr>
                <w:b w:val="0"/>
                <w:sz w:val="15"/>
              </w:rPr>
              <w:t>Pass &amp; Cut Decision Game</w:t>
            </w:r>
          </w:p>
        </w:tc>
        <w:tc>
          <w:tcPr>
            <w:tcW w:type="dxa" w:w="1662"/>
            <w:vAlign w:val="center"/>
          </w:tcPr>
          <w:p>
            <w:pPr>
              <w:spacing w:after="0"/>
            </w:pPr>
            <w:r/>
            <w:r>
              <w:rPr>
                <w:b w:val="0"/>
                <w:sz w:val="15"/>
              </w:rPr>
              <w:t>Nach Pass liest der Spieler die Verteidigung: Backcut bei Deny oder Dribble-Handoff/Drive bei Drop.</w:t>
            </w:r>
          </w:p>
        </w:tc>
        <w:tc>
          <w:tcPr>
            <w:tcW w:type="dxa" w:w="1662"/>
            <w:vAlign w:val="center"/>
          </w:tcPr>
          <w:p>
            <w:pPr>
              <w:spacing w:after="0"/>
            </w:pPr>
            <w:r/>
            <w:r>
              <w:rPr>
                <w:b w:val="0"/>
                <w:sz w:val="15"/>
              </w:rPr>
              <w:t>S3 / S4 / Entscheidung</w:t>
            </w:r>
          </w:p>
        </w:tc>
        <w:tc>
          <w:tcPr>
            <w:tcW w:type="dxa" w:w="1662"/>
            <w:vAlign w:val="center"/>
          </w:tcPr>
          <w:p>
            <w:pPr>
              <w:spacing w:after="0"/>
            </w:pPr>
            <w:r/>
            <w:r>
              <w:rPr>
                <w:b w:val="0"/>
                <w:sz w:val="15"/>
              </w:rPr>
              <w:t>U11–U14</w:t>
            </w:r>
          </w:p>
        </w:tc>
        <w:tc>
          <w:tcPr>
            <w:tcW w:type="dxa" w:w="1662"/>
            <w:vAlign w:val="center"/>
          </w:tcPr>
          <w:p>
            <w:pPr>
              <w:spacing w:after="0"/>
            </w:pPr>
            <w:r/>
            <w:r>
              <w:rPr>
                <w:b w:val="0"/>
                <w:sz w:val="15"/>
              </w:rPr>
              <w:t>Q5/Q7</w:t>
            </w:r>
          </w:p>
        </w:tc>
      </w:tr>
      <w:tr>
        <w:tc>
          <w:tcPr>
            <w:tcW w:type="dxa" w:w="1662"/>
            <w:vAlign w:val="center"/>
          </w:tcPr>
          <w:p>
            <w:pPr>
              <w:spacing w:after="0"/>
            </w:pPr>
            <w:r/>
            <w:r>
              <w:rPr>
                <w:b w:val="0"/>
                <w:sz w:val="15"/>
              </w:rPr>
              <w:t>EX-049</w:t>
            </w:r>
          </w:p>
        </w:tc>
        <w:tc>
          <w:tcPr>
            <w:tcW w:type="dxa" w:w="1662"/>
            <w:vAlign w:val="center"/>
          </w:tcPr>
          <w:p>
            <w:pPr>
              <w:spacing w:after="0"/>
            </w:pPr>
            <w:r/>
            <w:r>
              <w:rPr>
                <w:b w:val="0"/>
                <w:sz w:val="15"/>
              </w:rPr>
              <w:t>Free Dribble + Whistle Pass</w:t>
            </w:r>
          </w:p>
        </w:tc>
        <w:tc>
          <w:tcPr>
            <w:tcW w:type="dxa" w:w="1662"/>
            <w:vAlign w:val="center"/>
          </w:tcPr>
          <w:p>
            <w:pPr>
              <w:spacing w:after="0"/>
            </w:pPr>
            <w:r/>
            <w:r>
              <w:rPr>
                <w:b w:val="0"/>
                <w:sz w:val="15"/>
              </w:rPr>
              <w:t>Freies Dribbling ohne Stehenbleiben; Signal führt zu Pass an anderen Spieler; Bewegung bleibt erhalten.</w:t>
            </w:r>
          </w:p>
        </w:tc>
        <w:tc>
          <w:tcPr>
            <w:tcW w:type="dxa" w:w="1662"/>
            <w:vAlign w:val="center"/>
          </w:tcPr>
          <w:p>
            <w:pPr>
              <w:spacing w:after="0"/>
            </w:pPr>
            <w:r/>
            <w:r>
              <w:rPr>
                <w:b w:val="0"/>
                <w:sz w:val="15"/>
              </w:rPr>
              <w:t>T1 / T2 / K2</w:t>
            </w:r>
          </w:p>
        </w:tc>
        <w:tc>
          <w:tcPr>
            <w:tcW w:type="dxa" w:w="1662"/>
            <w:vAlign w:val="center"/>
          </w:tcPr>
          <w:p>
            <w:pPr>
              <w:spacing w:after="0"/>
            </w:pPr>
            <w:r/>
            <w:r>
              <w:rPr>
                <w:b w:val="0"/>
                <w:sz w:val="15"/>
              </w:rPr>
              <w:t>U8–U12</w:t>
            </w:r>
          </w:p>
        </w:tc>
        <w:tc>
          <w:tcPr>
            <w:tcW w:type="dxa" w:w="1662"/>
            <w:vAlign w:val="center"/>
          </w:tcPr>
          <w:p>
            <w:pPr>
              <w:spacing w:after="0"/>
            </w:pPr>
            <w:r/>
            <w:r>
              <w:rPr>
                <w:b w:val="0"/>
                <w:sz w:val="15"/>
              </w:rPr>
              <w:t>Q4</w:t>
            </w:r>
          </w:p>
        </w:tc>
      </w:tr>
      <w:tr>
        <w:tc>
          <w:tcPr>
            <w:tcW w:type="dxa" w:w="1662"/>
            <w:vAlign w:val="center"/>
          </w:tcPr>
          <w:p>
            <w:pPr>
              <w:spacing w:after="0"/>
            </w:pPr>
            <w:r/>
            <w:r>
              <w:rPr>
                <w:b w:val="0"/>
                <w:sz w:val="15"/>
              </w:rPr>
              <w:t>EX-050</w:t>
            </w:r>
          </w:p>
        </w:tc>
        <w:tc>
          <w:tcPr>
            <w:tcW w:type="dxa" w:w="1662"/>
            <w:vAlign w:val="center"/>
          </w:tcPr>
          <w:p>
            <w:pPr>
              <w:spacing w:after="0"/>
            </w:pPr>
            <w:r/>
            <w:r>
              <w:rPr>
                <w:b w:val="0"/>
                <w:sz w:val="15"/>
              </w:rPr>
              <w:t>Dribble Under Arms + Pivot &amp; Pass</w:t>
            </w:r>
          </w:p>
        </w:tc>
        <w:tc>
          <w:tcPr>
            <w:tcW w:type="dxa" w:w="1662"/>
            <w:vAlign w:val="center"/>
          </w:tcPr>
          <w:p>
            <w:pPr>
              <w:spacing w:after="0"/>
            </w:pPr>
            <w:r/>
            <w:r>
              <w:rPr>
                <w:b w:val="0"/>
                <w:sz w:val="15"/>
              </w:rPr>
              <w:t>Dribbling unter/um Partner, Rückweg, Jump Stop/Pivot und Pass; Partnerwechsel.</w:t>
            </w:r>
          </w:p>
        </w:tc>
        <w:tc>
          <w:tcPr>
            <w:tcW w:type="dxa" w:w="1662"/>
            <w:vAlign w:val="center"/>
          </w:tcPr>
          <w:p>
            <w:pPr>
              <w:spacing w:after="0"/>
            </w:pPr>
            <w:r/>
            <w:r>
              <w:rPr>
                <w:b w:val="0"/>
                <w:sz w:val="15"/>
              </w:rPr>
              <w:t>T1 / T4 / T2</w:t>
            </w:r>
          </w:p>
        </w:tc>
        <w:tc>
          <w:tcPr>
            <w:tcW w:type="dxa" w:w="1662"/>
            <w:vAlign w:val="center"/>
          </w:tcPr>
          <w:p>
            <w:pPr>
              <w:spacing w:after="0"/>
            </w:pPr>
            <w:r/>
            <w:r>
              <w:rPr>
                <w:b w:val="0"/>
                <w:sz w:val="15"/>
              </w:rPr>
              <w:t>U8–U12</w:t>
            </w:r>
          </w:p>
        </w:tc>
        <w:tc>
          <w:tcPr>
            <w:tcW w:type="dxa" w:w="1662"/>
            <w:vAlign w:val="center"/>
          </w:tcPr>
          <w:p>
            <w:pPr>
              <w:spacing w:after="0"/>
            </w:pPr>
            <w:r/>
            <w:r>
              <w:rPr>
                <w:b w:val="0"/>
                <w:sz w:val="15"/>
              </w:rPr>
              <w:t>Q4</w:t>
            </w:r>
          </w:p>
        </w:tc>
      </w:tr>
      <w:tr>
        <w:tc>
          <w:tcPr>
            <w:tcW w:type="dxa" w:w="1662"/>
            <w:vAlign w:val="center"/>
          </w:tcPr>
          <w:p>
            <w:pPr>
              <w:spacing w:after="0"/>
            </w:pPr>
            <w:r/>
            <w:r>
              <w:rPr>
                <w:b w:val="0"/>
                <w:sz w:val="15"/>
              </w:rPr>
              <w:t>EX-051</w:t>
            </w:r>
          </w:p>
        </w:tc>
        <w:tc>
          <w:tcPr>
            <w:tcW w:type="dxa" w:w="1662"/>
            <w:vAlign w:val="center"/>
          </w:tcPr>
          <w:p>
            <w:pPr>
              <w:spacing w:after="0"/>
            </w:pPr>
            <w:r/>
            <w:r>
              <w:rPr>
                <w:b w:val="0"/>
                <w:sz w:val="15"/>
              </w:rPr>
              <w:t>Hand-Off from Jump Stop</w:t>
            </w:r>
          </w:p>
        </w:tc>
        <w:tc>
          <w:tcPr>
            <w:tcW w:type="dxa" w:w="1662"/>
            <w:vAlign w:val="center"/>
          </w:tcPr>
          <w:p>
            <w:pPr>
              <w:spacing w:after="0"/>
            </w:pPr>
            <w:r/>
            <w:r>
              <w:rPr>
                <w:b w:val="0"/>
                <w:sz w:val="15"/>
              </w:rPr>
              <w:t>Dribbling → Jump Stop → Hand-off; Hände oberhalb/unterhalb des Balles; Wechsel der Rolle.</w:t>
            </w:r>
          </w:p>
        </w:tc>
        <w:tc>
          <w:tcPr>
            <w:tcW w:type="dxa" w:w="1662"/>
            <w:vAlign w:val="center"/>
          </w:tcPr>
          <w:p>
            <w:pPr>
              <w:spacing w:after="0"/>
            </w:pPr>
            <w:r/>
            <w:r>
              <w:rPr>
                <w:b w:val="0"/>
                <w:sz w:val="15"/>
              </w:rPr>
              <w:t>T4 / T2 / S4</w:t>
            </w:r>
          </w:p>
        </w:tc>
        <w:tc>
          <w:tcPr>
            <w:tcW w:type="dxa" w:w="1662"/>
            <w:vAlign w:val="center"/>
          </w:tcPr>
          <w:p>
            <w:pPr>
              <w:spacing w:after="0"/>
            </w:pPr>
            <w:r/>
            <w:r>
              <w:rPr>
                <w:b w:val="0"/>
                <w:sz w:val="15"/>
              </w:rPr>
              <w:t>U9–U12</w:t>
            </w:r>
          </w:p>
        </w:tc>
        <w:tc>
          <w:tcPr>
            <w:tcW w:type="dxa" w:w="1662"/>
            <w:vAlign w:val="center"/>
          </w:tcPr>
          <w:p>
            <w:pPr>
              <w:spacing w:after="0"/>
            </w:pPr>
            <w:r/>
            <w:r>
              <w:rPr>
                <w:b w:val="0"/>
                <w:sz w:val="15"/>
              </w:rPr>
              <w:t>Q4</w:t>
            </w:r>
          </w:p>
        </w:tc>
      </w:tr>
      <w:tr>
        <w:tc>
          <w:tcPr>
            <w:tcW w:type="dxa" w:w="1662"/>
            <w:vAlign w:val="center"/>
          </w:tcPr>
          <w:p>
            <w:pPr>
              <w:spacing w:after="0"/>
            </w:pPr>
            <w:r/>
            <w:r>
              <w:rPr>
                <w:b w:val="0"/>
                <w:sz w:val="15"/>
              </w:rPr>
              <w:t>EX-053</w:t>
            </w:r>
          </w:p>
        </w:tc>
        <w:tc>
          <w:tcPr>
            <w:tcW w:type="dxa" w:w="1662"/>
            <w:vAlign w:val="center"/>
          </w:tcPr>
          <w:p>
            <w:pPr>
              <w:spacing w:after="0"/>
            </w:pPr>
            <w:r/>
            <w:r>
              <w:rPr>
                <w:b w:val="0"/>
                <w:sz w:val="15"/>
              </w:rPr>
              <w:t>Dribbling Relay → Jump Stop → Pivot → Pass</w:t>
            </w:r>
          </w:p>
        </w:tc>
        <w:tc>
          <w:tcPr>
            <w:tcW w:type="dxa" w:w="1662"/>
            <w:vAlign w:val="center"/>
          </w:tcPr>
          <w:p>
            <w:pPr>
              <w:spacing w:after="0"/>
            </w:pPr>
            <w:r/>
            <w:r>
              <w:rPr>
                <w:b w:val="0"/>
                <w:sz w:val="15"/>
              </w:rPr>
              <w:t>Wettbewerbsformat; zunächst Stop/Pivot/Pass, dann Passing on the Run und Pass auf bewegten Mitspieler.</w:t>
            </w:r>
          </w:p>
        </w:tc>
        <w:tc>
          <w:tcPr>
            <w:tcW w:type="dxa" w:w="1662"/>
            <w:vAlign w:val="center"/>
          </w:tcPr>
          <w:p>
            <w:pPr>
              <w:spacing w:after="0"/>
            </w:pPr>
            <w:r/>
            <w:r>
              <w:rPr>
                <w:b w:val="0"/>
                <w:sz w:val="15"/>
              </w:rPr>
              <w:t>T1 / T4 / T2</w:t>
            </w:r>
          </w:p>
        </w:tc>
        <w:tc>
          <w:tcPr>
            <w:tcW w:type="dxa" w:w="1662"/>
            <w:vAlign w:val="center"/>
          </w:tcPr>
          <w:p>
            <w:pPr>
              <w:spacing w:after="0"/>
            </w:pPr>
            <w:r/>
            <w:r>
              <w:rPr>
                <w:b w:val="0"/>
                <w:sz w:val="15"/>
              </w:rPr>
              <w:t>U9–U12</w:t>
            </w:r>
          </w:p>
        </w:tc>
        <w:tc>
          <w:tcPr>
            <w:tcW w:type="dxa" w:w="1662"/>
            <w:vAlign w:val="center"/>
          </w:tcPr>
          <w:p>
            <w:pPr>
              <w:spacing w:after="0"/>
            </w:pPr>
            <w:r/>
            <w:r>
              <w:rPr>
                <w:b w:val="0"/>
                <w:sz w:val="15"/>
              </w:rPr>
              <w:t>Q4</w:t>
            </w:r>
          </w:p>
        </w:tc>
      </w:tr>
      <w:tr>
        <w:tc>
          <w:tcPr>
            <w:tcW w:type="dxa" w:w="1662"/>
            <w:vAlign w:val="center"/>
          </w:tcPr>
          <w:p>
            <w:pPr>
              <w:spacing w:after="0"/>
            </w:pPr>
            <w:r/>
            <w:r>
              <w:rPr>
                <w:b w:val="0"/>
                <w:sz w:val="15"/>
              </w:rPr>
              <w:t>EX-054</w:t>
            </w:r>
          </w:p>
        </w:tc>
        <w:tc>
          <w:tcPr>
            <w:tcW w:type="dxa" w:w="1662"/>
            <w:vAlign w:val="center"/>
          </w:tcPr>
          <w:p>
            <w:pPr>
              <w:spacing w:after="0"/>
            </w:pPr>
            <w:r/>
            <w:r>
              <w:rPr>
                <w:b w:val="0"/>
                <w:sz w:val="15"/>
              </w:rPr>
              <w:t>Corner Passing</w:t>
            </w:r>
          </w:p>
        </w:tc>
        <w:tc>
          <w:tcPr>
            <w:tcW w:type="dxa" w:w="1662"/>
            <w:vAlign w:val="center"/>
          </w:tcPr>
          <w:p>
            <w:pPr>
              <w:spacing w:after="0"/>
            </w:pPr>
            <w:r/>
            <w:r>
              <w:rPr>
                <w:b w:val="0"/>
                <w:sz w:val="15"/>
              </w:rPr>
              <w:t>Vier Ecken, vier Bälle; Dribbling zur Mitte, Stopp/Turn, Pass zum nächsten Spieler; Zeit- oder Punkteformat.</w:t>
            </w:r>
          </w:p>
        </w:tc>
        <w:tc>
          <w:tcPr>
            <w:tcW w:type="dxa" w:w="1662"/>
            <w:vAlign w:val="center"/>
          </w:tcPr>
          <w:p>
            <w:pPr>
              <w:spacing w:after="0"/>
            </w:pPr>
            <w:r/>
            <w:r>
              <w:rPr>
                <w:b w:val="0"/>
                <w:sz w:val="15"/>
              </w:rPr>
              <w:t>T1 / T2 / K2</w:t>
            </w:r>
          </w:p>
        </w:tc>
        <w:tc>
          <w:tcPr>
            <w:tcW w:type="dxa" w:w="1662"/>
            <w:vAlign w:val="center"/>
          </w:tcPr>
          <w:p>
            <w:pPr>
              <w:spacing w:after="0"/>
            </w:pPr>
            <w:r/>
            <w:r>
              <w:rPr>
                <w:b w:val="0"/>
                <w:sz w:val="15"/>
              </w:rPr>
              <w:t>U9–U12</w:t>
            </w:r>
          </w:p>
        </w:tc>
        <w:tc>
          <w:tcPr>
            <w:tcW w:type="dxa" w:w="1662"/>
            <w:vAlign w:val="center"/>
          </w:tcPr>
          <w:p>
            <w:pPr>
              <w:spacing w:after="0"/>
            </w:pPr>
            <w:r/>
            <w:r>
              <w:rPr>
                <w:b w:val="0"/>
                <w:sz w:val="15"/>
              </w:rPr>
              <w:t>Q4</w:t>
            </w:r>
          </w:p>
        </w:tc>
      </w:tr>
    </w:tbl>
    <w:p>
      <w:pPr>
        <w:pStyle w:val="Heading2"/>
        <w:spacing w:after="40"/>
      </w:pPr>
      <w:r>
        <w:t>21.5 Verbindliche Regeln für die weitere Datenaufnahme</w:t>
      </w:r>
    </w:p>
    <w:p>
      <w:pPr>
        <w:pStyle w:val="ListBullet"/>
        <w:spacing w:after="40"/>
      </w:pPr>
      <w:r>
        <w:rPr>
          <w:sz w:val="19"/>
        </w:rPr>
        <w:t>Kandidatenstatus und Datenbankstatus werden getrennt geführt. Ein Screening-Kandidat ist noch keine redaktionell freigegebene Übung.</w:t>
      </w:r>
    </w:p>
    <w:p>
      <w:pPr>
        <w:pStyle w:val="ListBullet"/>
        <w:spacing w:after="40"/>
      </w:pPr>
      <w:r>
        <w:rPr>
          <w:sz w:val="19"/>
        </w:rPr>
        <w:t>Eine Übung wird nicht wegen einer renommierten Quelle automatisch als qualitativ hochwertig eingestuft. Quelle, Aufgabenqualität, Altersangemessenheit, Progression und Spielnähe werden separat bewertet.</w:t>
      </w:r>
    </w:p>
    <w:p>
      <w:pPr>
        <w:pStyle w:val="ListBullet"/>
        <w:spacing w:after="40"/>
      </w:pPr>
      <w:r>
        <w:rPr>
          <w:sz w:val="19"/>
        </w:rPr>
        <w:t>Eine isolierte Technikübung darf aufgenommen werden, wenn das technische Lernziel klar ist. Sie soll jedoch – sofern die Quelle dies zulässt – durch mindestens eine spielnähere Progression ergänzt werden.</w:t>
      </w:r>
    </w:p>
    <w:p>
      <w:pPr>
        <w:pStyle w:val="ListBullet"/>
        <w:spacing w:after="40"/>
      </w:pPr>
      <w:r>
        <w:rPr>
          <w:sz w:val="19"/>
        </w:rPr>
        <w:t>Bei Entscheidungsübungen wird die konkrete Informationsquelle der Entscheidung dokumentiert: Trainer-Signal, Mitspieler, Gegner, Raum, Zeit, Punktestand oder mehrere Reize.</w:t>
      </w:r>
    </w:p>
    <w:p>
      <w:pPr>
        <w:pStyle w:val="ListBullet"/>
        <w:spacing w:after="40"/>
      </w:pPr>
      <w:r>
        <w:rPr>
          <w:sz w:val="19"/>
        </w:rPr>
        <w:t>Video ist ein eigenes Datenfeld. „Video vorhanden“ darf nicht als Beleg für Trainingseffekt oder Evidenz interpretiert werden.</w:t>
      </w:r>
    </w:p>
    <w:p>
      <w:pPr>
        <w:pStyle w:val="ListBullet"/>
        <w:spacing w:after="40"/>
      </w:pPr>
      <w:r>
        <w:rPr>
          <w:sz w:val="19"/>
        </w:rPr>
        <w:t>Die Alterszuordnung bleibt vorläufig, solange sie nicht aus einer Quelle oder aus der Kompetenzmatrix fachlich begründet werden kann. Für die HTML-Seite wird zusätzlich das Erfahrungsniveau gespeichert.</w:t>
      </w:r>
    </w:p>
    <w:p>
      <w:pPr>
        <w:pStyle w:val="ListBullet"/>
        <w:spacing w:after="40"/>
      </w:pPr>
      <w:r>
        <w:rPr>
          <w:sz w:val="19"/>
        </w:rPr>
        <w:t>Bei Übungen aus Small-Sided Games werden Spielformat, Zahlenverhältnis, Feldgröße und Regeln zwingend dokumentiert, weil diese Parameter die technische und taktische Anforderung verändern können.</w:t>
      </w:r>
    </w:p>
    <w:p>
      <w:pPr>
        <w:pStyle w:val="Heading2"/>
        <w:spacing w:after="40"/>
      </w:pPr>
      <w:r>
        <w:t>21.6 Nächster Rechercheblock</w:t>
      </w:r>
    </w:p>
    <w:p>
      <w:pPr>
        <w:pStyle w:val="ListBullet"/>
        <w:spacing w:after="40"/>
      </w:pPr>
      <w:r>
        <w:rPr>
          <w:sz w:val="19"/>
        </w:rPr>
        <w:t>DBB-Videokatalog inhaltlich weiter erschließen und konkrete Videos einzelnen Kompetenzen/Timestamps zuordnen; bevorzugt U8–U12.</w:t>
      </w:r>
    </w:p>
    <w:p>
      <w:pPr>
        <w:pStyle w:val="ListBullet"/>
        <w:spacing w:after="40"/>
      </w:pPr>
      <w:r>
        <w:rPr>
          <w:sz w:val="19"/>
        </w:rPr>
        <w:t>Jr.-NBA Rookie und Starter systematisch Seite für Seite auswerten und aus den 40 Screening-Kandidaten mindestens 20 redaktionell freigeben.</w:t>
      </w:r>
    </w:p>
    <w:p>
      <w:pPr>
        <w:pStyle w:val="ListBullet"/>
        <w:spacing w:after="40"/>
      </w:pPr>
      <w:r>
        <w:rPr>
          <w:sz w:val="19"/>
        </w:rPr>
        <w:t>Für jede freigegebene Übung die vollständigen Metadaten des Datenmodells erfassen: Dauer, Spielerzahl, Raum, Material, Coachingpunkte, Fehler, Progressionen, Technik-/Entscheidungsgrad, Gegnerdruck und Video.</w:t>
      </w:r>
    </w:p>
    <w:p>
      <w:pPr>
        <w:pStyle w:val="ListBullet"/>
        <w:spacing w:after="40"/>
      </w:pPr>
      <w:r>
        <w:rPr>
          <w:sz w:val="19"/>
        </w:rPr>
        <w:t>FIBA/WABC-Minibasketball-Handbuch weiter nach Defense, Rebounding, Coordination und Small-Sided Games auswerten.</w:t>
      </w:r>
    </w:p>
    <w:p>
      <w:pPr>
        <w:pStyle w:val="ListBullet"/>
        <w:spacing w:after="40"/>
      </w:pPr>
      <w:r>
        <w:rPr>
          <w:sz w:val="19"/>
        </w:rPr>
        <w:t>Die wissenschaftliche Literatur nur dort als Qualitätsfilter einsetzen, wo eine trainingsmethodische Aussage gemacht wird; einzelne Drills werden nicht mit einer Evidenzklasse versehen, wenn keine direkte Interventionsforschung vorliegt.</w:t>
      </w:r>
    </w:p>
    <w:p>
      <w:pPr>
        <w:pStyle w:val="Heading1"/>
        <w:spacing w:after="40"/>
      </w:pPr>
      <w:r>
        <w:t>22. Änderungsprotokoll – Version 1.5</w:t>
      </w:r>
    </w:p>
    <w:p>
      <w:pPr>
        <w:pStyle w:val="ListBullet"/>
        <w:spacing w:after="40"/>
      </w:pPr>
      <w:r>
        <w:rPr>
          <w:sz w:val="19"/>
        </w:rPr>
        <w:t>Version 1.5: Systematisches Übungs-Screening II. Quellenregister um DBB, FIBA/WABC, Jr. NBA und aktuelle wissenschaftliche Arbeiten erweitert.</w:t>
      </w:r>
    </w:p>
    <w:p>
      <w:pPr>
        <w:pStyle w:val="ListBullet"/>
        <w:spacing w:after="40"/>
      </w:pPr>
      <w:r>
        <w:rPr>
          <w:sz w:val="19"/>
        </w:rPr>
        <w:t>Version 1.5: 40 Screening-Kandidaten aufgenommen; davon 12 als vertieft prüfbare Kandidaten mit zugänglicher Durchführungsbeschreibung priorisiert.</w:t>
      </w:r>
    </w:p>
    <w:p>
      <w:pPr>
        <w:pStyle w:val="ListBullet"/>
        <w:spacing w:after="40"/>
      </w:pPr>
      <w:r>
        <w:rPr>
          <w:sz w:val="19"/>
        </w:rPr>
        <w:t>Version 1.5: Datenbankregel ergänzt, Small-Sided Games und isolierte Technikübungen nicht gegeneinander auszuspielen, sondern nach Lernziel und Belastungs-/Entscheidungsprofil zu kombinieren.</w:t>
      </w:r>
    </w:p>
    <w:p>
      <w:pPr>
        <w:pStyle w:val="ListBullet"/>
        <w:spacing w:after="40"/>
      </w:pPr>
      <w:r>
        <w:rPr>
          <w:sz w:val="19"/>
        </w:rPr>
        <w:t>Version 1.5: Video als separates Metadatenfeld und nicht als Evidenzmerkmal definiert.</w:t>
      </w:r>
    </w:p>
    <w:p>
      <w:r>
        <w:br w:type="page"/>
      </w:r>
    </w:p>
    <w:p>
      <w:pPr>
        <w:pStyle w:val="Heading1"/>
      </w:pPr>
      <w:r>
        <w:t>Version 1.6 – Recherche: Trainingsmethodik, Prävention und Coaching</w:t>
      </w:r>
    </w:p>
    <w:p>
      <w:r>
        <w:t>Stand: 06.09.2026 | Dokumentstatus: Arbeitsgrundlage / fortlaufend erweiterbar</w:t>
      </w:r>
    </w:p>
    <w:p>
      <w:r>
        <w:t>Ziel dieses Rechercheblocks ist es, die bisherige Kompetenz- und Übungslogik um die Frage zu ergänzen, wie Kinder Fertigkeiten erwerben, wie Aufgaben gestaltet werden sollten, welche körperlichen Grundlagen berücksichtigt werden müssen und wie Trainer:innen Lernprozesse kindgerecht steuern.</w:t>
      </w:r>
    </w:p>
    <w:p>
      <w:pPr>
        <w:pStyle w:val="Heading1"/>
      </w:pPr>
      <w:r>
        <w:t>1. Methodische Kernthese</w:t>
      </w:r>
    </w:p>
    <w:p>
      <w:r>
        <w:t>Die Datenbank soll keine Rangliste „bester Drills“ erzeugen. Eine Übung ist nur in Bezug auf Lernziel, Entwicklungsstufe, Aufgabenstellung und Belastungsrahmen sinnvoll zu beurteilen.</w:t>
      </w:r>
    </w:p>
    <w:p>
      <w:r>
        <w:t>Die Recherche bestätigt insbesondere zwei Punkte: (1) Small-Sided Games können technische, taktische und körperliche Anforderungen gleichzeitig erzeugen; (2) daraus folgt nicht, dass sie isoliertes Techniktraining grundsätzlich ersetzen. Systematische Reviews zeigen sowohl Potenzial für technische/taktische Lernprozesse als auch körperliche Anpassungen, betonen aber die Abhängigkeit von Alter, Leistungsniveau und Gestaltung der Aufgabe. (Clemente et al., 2020; Li et al., 2024)</w:t>
      </w:r>
    </w:p>
    <w:p>
      <w:pPr>
        <w:pStyle w:val="Heading1"/>
      </w:pPr>
      <w:r>
        <w:t>2. Rechercheblock A – Aufgaben- und Lernmethodik</w:t>
      </w:r>
    </w:p>
    <w:p>
      <w:pPr>
        <w:pStyle w:val="Heading2"/>
      </w:pPr>
      <w:r>
        <w:t>2.1 Relevante Gestaltungsdimensionen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Dimension</w:t>
            </w:r>
          </w:p>
        </w:tc>
        <w:tc>
          <w:tcPr>
            <w:tcW w:type="dxa" w:w="2493"/>
          </w:tcPr>
          <w:p>
            <w:r>
              <w:rPr>
                <w:b/>
              </w:rPr>
              <w:t>Niedrige Anforderung</w:t>
            </w:r>
          </w:p>
        </w:tc>
        <w:tc>
          <w:tcPr>
            <w:tcW w:type="dxa" w:w="2493"/>
          </w:tcPr>
          <w:p>
            <w:r>
              <w:rPr>
                <w:b/>
              </w:rPr>
              <w:t>Hohe Anforderung</w:t>
            </w:r>
          </w:p>
        </w:tc>
        <w:tc>
          <w:tcPr>
            <w:tcW w:type="dxa" w:w="2493"/>
          </w:tcPr>
          <w:p>
            <w:r>
              <w:rPr>
                <w:b/>
              </w:rPr>
              <w:t>Datenbankfeld</w:t>
            </w:r>
          </w:p>
        </w:tc>
      </w:tr>
      <w:tr>
        <w:tc>
          <w:tcPr>
            <w:tcW w:type="dxa" w:w="2493"/>
          </w:tcPr>
          <w:p>
            <w:r>
              <w:t>Vorhersagbarkeit</w:t>
            </w:r>
          </w:p>
        </w:tc>
        <w:tc>
          <w:tcPr>
            <w:tcW w:type="dxa" w:w="2493"/>
          </w:tcPr>
          <w:p>
            <w:r>
              <w:t>Ablauf bekannt</w:t>
            </w:r>
          </w:p>
        </w:tc>
        <w:tc>
          <w:tcPr>
            <w:tcW w:type="dxa" w:w="2493"/>
          </w:tcPr>
          <w:p>
            <w:r>
              <w:t>Situation variiert</w:t>
            </w:r>
          </w:p>
        </w:tc>
        <w:tc>
          <w:tcPr>
            <w:tcW w:type="dxa" w:w="2493"/>
          </w:tcPr>
          <w:p>
            <w:r>
              <w:t>Vorhersagbarkeit 1–5</w:t>
            </w:r>
          </w:p>
        </w:tc>
      </w:tr>
      <w:tr>
        <w:tc>
          <w:tcPr>
            <w:tcW w:type="dxa" w:w="2493"/>
          </w:tcPr>
          <w:p>
            <w:r>
              <w:t>Gegnerdruck</w:t>
            </w:r>
          </w:p>
        </w:tc>
        <w:tc>
          <w:tcPr>
            <w:tcW w:type="dxa" w:w="2493"/>
          </w:tcPr>
          <w:p>
            <w:r>
              <w:t>kein Gegner</w:t>
            </w:r>
          </w:p>
        </w:tc>
        <w:tc>
          <w:tcPr>
            <w:tcW w:type="dxa" w:w="2493"/>
          </w:tcPr>
          <w:p>
            <w:r>
              <w:t>aktiver Gegner</w:t>
            </w:r>
          </w:p>
        </w:tc>
        <w:tc>
          <w:tcPr>
            <w:tcW w:type="dxa" w:w="2493"/>
          </w:tcPr>
          <w:p>
            <w:r>
              <w:t>Gegnerdruck 0–3</w:t>
            </w:r>
          </w:p>
        </w:tc>
      </w:tr>
      <w:tr>
        <w:tc>
          <w:tcPr>
            <w:tcW w:type="dxa" w:w="2493"/>
          </w:tcPr>
          <w:p>
            <w:r>
              <w:t>Entscheidungsfreiheit</w:t>
            </w:r>
          </w:p>
        </w:tc>
        <w:tc>
          <w:tcPr>
            <w:tcW w:type="dxa" w:w="2493"/>
          </w:tcPr>
          <w:p>
            <w:r>
              <w:t>Trainer/Signal gibt Lösung vor</w:t>
            </w:r>
          </w:p>
        </w:tc>
        <w:tc>
          <w:tcPr>
            <w:tcW w:type="dxa" w:w="2493"/>
          </w:tcPr>
          <w:p>
            <w:r>
              <w:t>mehrere Lösungen</w:t>
            </w:r>
          </w:p>
        </w:tc>
        <w:tc>
          <w:tcPr>
            <w:tcW w:type="dxa" w:w="2493"/>
          </w:tcPr>
          <w:p>
            <w:r>
              <w:t>Entscheidungsgrad 0–5</w:t>
            </w:r>
          </w:p>
        </w:tc>
      </w:tr>
      <w:tr>
        <w:tc>
          <w:tcPr>
            <w:tcW w:type="dxa" w:w="2493"/>
          </w:tcPr>
          <w:p>
            <w:r>
              <w:t>Raum</w:t>
            </w:r>
          </w:p>
        </w:tc>
        <w:tc>
          <w:tcPr>
            <w:tcW w:type="dxa" w:w="2493"/>
          </w:tcPr>
          <w:p>
            <w:r>
              <w:t>großer/vereinfachter Raum</w:t>
            </w:r>
          </w:p>
        </w:tc>
        <w:tc>
          <w:tcPr>
            <w:tcW w:type="dxa" w:w="2493"/>
          </w:tcPr>
          <w:p>
            <w:r>
              <w:t>enger/komplexer Raum</w:t>
            </w:r>
          </w:p>
        </w:tc>
        <w:tc>
          <w:tcPr>
            <w:tcW w:type="dxa" w:w="2493"/>
          </w:tcPr>
          <w:p>
            <w:r>
              <w:t>Raumconstraint</w:t>
            </w:r>
          </w:p>
        </w:tc>
      </w:tr>
      <w:tr>
        <w:tc>
          <w:tcPr>
            <w:tcW w:type="dxa" w:w="2493"/>
          </w:tcPr>
          <w:p>
            <w:r>
              <w:t>Zeit</w:t>
            </w:r>
          </w:p>
        </w:tc>
        <w:tc>
          <w:tcPr>
            <w:tcW w:type="dxa" w:w="2493"/>
          </w:tcPr>
          <w:p>
            <w:r>
              <w:t>viel Zeit</w:t>
            </w:r>
          </w:p>
        </w:tc>
        <w:tc>
          <w:tcPr>
            <w:tcW w:type="dxa" w:w="2493"/>
          </w:tcPr>
          <w:p>
            <w:r>
              <w:t>Zeitdruck</w:t>
            </w:r>
          </w:p>
        </w:tc>
        <w:tc>
          <w:tcPr>
            <w:tcW w:type="dxa" w:w="2493"/>
          </w:tcPr>
          <w:p>
            <w:r>
              <w:t>Zeitconstraint</w:t>
            </w:r>
          </w:p>
        </w:tc>
      </w:tr>
      <w:tr>
        <w:tc>
          <w:tcPr>
            <w:tcW w:type="dxa" w:w="2493"/>
          </w:tcPr>
          <w:p>
            <w:r>
              <w:t>Informationslast</w:t>
            </w:r>
          </w:p>
        </w:tc>
        <w:tc>
          <w:tcPr>
            <w:tcW w:type="dxa" w:w="2493"/>
          </w:tcPr>
          <w:p>
            <w:r>
              <w:t>Ball + eine Information</w:t>
            </w:r>
          </w:p>
        </w:tc>
        <w:tc>
          <w:tcPr>
            <w:tcW w:type="dxa" w:w="2493"/>
          </w:tcPr>
          <w:p>
            <w:r>
              <w:t>Ball + Mitspieler + Gegner + Raum</w:t>
            </w:r>
          </w:p>
        </w:tc>
        <w:tc>
          <w:tcPr>
            <w:tcW w:type="dxa" w:w="2493"/>
          </w:tcPr>
          <w:p>
            <w:r>
              <w:t>Informationslast 1–5</w:t>
            </w:r>
          </w:p>
        </w:tc>
      </w:tr>
      <w:tr>
        <w:tc>
          <w:tcPr>
            <w:tcW w:type="dxa" w:w="2493"/>
          </w:tcPr>
          <w:p>
            <w:r>
              <w:t>Variabilität</w:t>
            </w:r>
          </w:p>
        </w:tc>
        <w:tc>
          <w:tcPr>
            <w:tcW w:type="dxa" w:w="2493"/>
          </w:tcPr>
          <w:p>
            <w:r>
              <w:t>identische Wiederholung</w:t>
            </w:r>
          </w:p>
        </w:tc>
        <w:tc>
          <w:tcPr>
            <w:tcW w:type="dxa" w:w="2493"/>
          </w:tcPr>
          <w:p>
            <w:r>
              <w:t>wechselnde Bedingungen</w:t>
            </w:r>
          </w:p>
        </w:tc>
        <w:tc>
          <w:tcPr>
            <w:tcW w:type="dxa" w:w="2493"/>
          </w:tcPr>
          <w:p>
            <w:r>
              <w:t>Variabilität 1–5</w:t>
            </w:r>
          </w:p>
        </w:tc>
      </w:tr>
      <w:tr>
        <w:tc>
          <w:tcPr>
            <w:tcW w:type="dxa" w:w="2493"/>
          </w:tcPr>
          <w:p>
            <w:r>
              <w:t>Spielnähe</w:t>
            </w:r>
          </w:p>
        </w:tc>
        <w:tc>
          <w:tcPr>
            <w:tcW w:type="dxa" w:w="2493"/>
          </w:tcPr>
          <w:p>
            <w:r>
              <w:t>isoliert</w:t>
            </w:r>
          </w:p>
        </w:tc>
        <w:tc>
          <w:tcPr>
            <w:tcW w:type="dxa" w:w="2493"/>
          </w:tcPr>
          <w:p>
            <w:r>
              <w:t>repräsentative Spielsituation</w:t>
            </w:r>
          </w:p>
        </w:tc>
        <w:tc>
          <w:tcPr>
            <w:tcW w:type="dxa" w:w="2493"/>
          </w:tcPr>
          <w:p>
            <w:r>
              <w:t>Spielnähe 1–5</w:t>
            </w:r>
          </w:p>
        </w:tc>
      </w:tr>
    </w:tbl>
    <w:p>
      <w:r>
        <w:t>Diese Felder beschreiben die Aufgabe, nicht die Qualität an sich. Eine niedrige Ausprägung kann für einen Anfänger genau richtig sein; eine hohe Ausprägung kann bei einem Anfänger zu unnötiger Überforderung führen.</w:t>
      </w:r>
    </w:p>
    <w:p>
      <w:pPr>
        <w:pStyle w:val="Heading2"/>
      </w:pPr>
      <w:r>
        <w:t>2.2 Prinzip: Repräsentativität statt „Spielnähe um jeden Preis“</w:t>
      </w:r>
    </w:p>
    <w:p>
      <w:r>
        <w:t>Small-Sided Games reduzieren Spielerzahl und/oder Spielfeld und können dadurch mehr Ballkontakte und technische Aktionen pro Spieler ermöglichen. Gleichzeitig verändern Regel-, Raum- und Zeitconstraints die Anforderungen. Deshalb muss die konkrete Form zur Lernabsicht passen.</w:t>
      </w:r>
    </w:p>
    <w:p>
      <w:r>
        <w:t>Konsequenz für die Datenbank: Bei jeder Spielform wird dokumentiert, welche Eigenschaft gezielt manipuliert wird und warum. Ein 2v2 mit engem Feld ist nicht automatisch „besser“ als ein 1v0-Drill; es trainiert schlicht andere Anforderungen.</w:t>
      </w:r>
    </w:p>
    <w:p>
      <w:pPr>
        <w:pStyle w:val="Heading2"/>
      </w:pPr>
      <w:r>
        <w:t>2.3 Methodische Progressionsleiter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Stufe</w:t>
            </w:r>
          </w:p>
        </w:tc>
        <w:tc>
          <w:tcPr>
            <w:tcW w:type="dxa" w:w="2493"/>
          </w:tcPr>
          <w:p>
            <w:r>
              <w:rPr>
                <w:b/>
              </w:rPr>
              <w:t>Charakter</w:t>
            </w:r>
          </w:p>
        </w:tc>
        <w:tc>
          <w:tcPr>
            <w:tcW w:type="dxa" w:w="2493"/>
          </w:tcPr>
          <w:p>
            <w:r>
              <w:rPr>
                <w:b/>
              </w:rPr>
              <w:t>Typische Aufgabe</w:t>
            </w:r>
          </w:p>
        </w:tc>
        <w:tc>
          <w:tcPr>
            <w:tcW w:type="dxa" w:w="2493"/>
          </w:tcPr>
          <w:p>
            <w:r>
              <w:rPr>
                <w:b/>
              </w:rPr>
              <w:t>Wann einsetzen?</w:t>
            </w:r>
          </w:p>
        </w:tc>
      </w:tr>
      <w:tr>
        <w:tc>
          <w:tcPr>
            <w:tcW w:type="dxa" w:w="2493"/>
          </w:tcPr>
          <w:p>
            <w:r>
              <w:t>M1</w:t>
            </w:r>
          </w:p>
        </w:tc>
        <w:tc>
          <w:tcPr>
            <w:tcW w:type="dxa" w:w="2493"/>
          </w:tcPr>
          <w:p>
            <w:r>
              <w:t>Entdecken</w:t>
            </w:r>
          </w:p>
        </w:tc>
        <w:tc>
          <w:tcPr>
            <w:tcW w:type="dxa" w:w="2493"/>
          </w:tcPr>
          <w:p>
            <w:r>
              <w:t>Ballgewöhnung, freie Exploration</w:t>
            </w:r>
          </w:p>
        </w:tc>
        <w:tc>
          <w:tcPr>
            <w:tcW w:type="dxa" w:w="2493"/>
          </w:tcPr>
          <w:p>
            <w:r>
              <w:t>neue Fertigkeit / U8</w:t>
            </w:r>
          </w:p>
        </w:tc>
      </w:tr>
      <w:tr>
        <w:tc>
          <w:tcPr>
            <w:tcW w:type="dxa" w:w="2493"/>
          </w:tcPr>
          <w:p>
            <w:r>
              <w:t>M2</w:t>
            </w:r>
          </w:p>
        </w:tc>
        <w:tc>
          <w:tcPr>
            <w:tcW w:type="dxa" w:w="2493"/>
          </w:tcPr>
          <w:p>
            <w:r>
              <w:t>Stabilisieren</w:t>
            </w:r>
          </w:p>
        </w:tc>
        <w:tc>
          <w:tcPr>
            <w:tcW w:type="dxa" w:w="2493"/>
          </w:tcPr>
          <w:p>
            <w:r>
              <w:t>bekannte Aufgabe, geringe Variation</w:t>
            </w:r>
          </w:p>
        </w:tc>
        <w:tc>
          <w:tcPr>
            <w:tcW w:type="dxa" w:w="2493"/>
          </w:tcPr>
          <w:p>
            <w:r>
              <w:t>Grundtechnik aufbauen</w:t>
            </w:r>
          </w:p>
        </w:tc>
      </w:tr>
      <w:tr>
        <w:tc>
          <w:tcPr>
            <w:tcW w:type="dxa" w:w="2493"/>
          </w:tcPr>
          <w:p>
            <w:r>
              <w:t>M3</w:t>
            </w:r>
          </w:p>
        </w:tc>
        <w:tc>
          <w:tcPr>
            <w:tcW w:type="dxa" w:w="2493"/>
          </w:tcPr>
          <w:p>
            <w:r>
              <w:t>Variieren</w:t>
            </w:r>
          </w:p>
        </w:tc>
        <w:tc>
          <w:tcPr>
            <w:tcW w:type="dxa" w:w="2493"/>
          </w:tcPr>
          <w:p>
            <w:r>
              <w:t>Tempo, Richtung, Startposition, Wahrnehmungsreiz</w:t>
            </w:r>
          </w:p>
        </w:tc>
        <w:tc>
          <w:tcPr>
            <w:tcW w:type="dxa" w:w="2493"/>
          </w:tcPr>
          <w:p>
            <w:r>
              <w:t>Technik anpassen lernen</w:t>
            </w:r>
          </w:p>
        </w:tc>
      </w:tr>
      <w:tr>
        <w:tc>
          <w:tcPr>
            <w:tcW w:type="dxa" w:w="2493"/>
          </w:tcPr>
          <w:p>
            <w:r>
              <w:t>M4</w:t>
            </w:r>
          </w:p>
        </w:tc>
        <w:tc>
          <w:tcPr>
            <w:tcW w:type="dxa" w:w="2493"/>
          </w:tcPr>
          <w:p>
            <w:r>
              <w:t>Entscheiden</w:t>
            </w:r>
          </w:p>
        </w:tc>
        <w:tc>
          <w:tcPr>
            <w:tcW w:type="dxa" w:w="2493"/>
          </w:tcPr>
          <w:p>
            <w:r>
              <w:t>zwei oder mehr Handlungsoptionen</w:t>
            </w:r>
          </w:p>
        </w:tc>
        <w:tc>
          <w:tcPr>
            <w:tcW w:type="dxa" w:w="2493"/>
          </w:tcPr>
          <w:p>
            <w:r>
              <w:t>Wahrnehmen → Entscheiden → Handeln</w:t>
            </w:r>
          </w:p>
        </w:tc>
      </w:tr>
      <w:tr>
        <w:tc>
          <w:tcPr>
            <w:tcW w:type="dxa" w:w="2493"/>
          </w:tcPr>
          <w:p>
            <w:r>
              <w:t>M5</w:t>
            </w:r>
          </w:p>
        </w:tc>
        <w:tc>
          <w:tcPr>
            <w:tcW w:type="dxa" w:w="2493"/>
          </w:tcPr>
          <w:p>
            <w:r>
              <w:t>Interagieren</w:t>
            </w:r>
          </w:p>
        </w:tc>
        <w:tc>
          <w:tcPr>
            <w:tcW w:type="dxa" w:w="2493"/>
          </w:tcPr>
          <w:p>
            <w:r>
              <w:t>aktiver Gegner / Mitspieler</w:t>
            </w:r>
          </w:p>
        </w:tc>
        <w:tc>
          <w:tcPr>
            <w:tcW w:type="dxa" w:w="2493"/>
          </w:tcPr>
          <w:p>
            <w:r>
              <w:t>Technik unter Druck</w:t>
            </w:r>
          </w:p>
        </w:tc>
      </w:tr>
      <w:tr>
        <w:tc>
          <w:tcPr>
            <w:tcW w:type="dxa" w:w="2493"/>
          </w:tcPr>
          <w:p>
            <w:r>
              <w:t>M6</w:t>
            </w:r>
          </w:p>
        </w:tc>
        <w:tc>
          <w:tcPr>
            <w:tcW w:type="dxa" w:w="2493"/>
          </w:tcPr>
          <w:p>
            <w:r>
              <w:t>Anwenden</w:t>
            </w:r>
          </w:p>
        </w:tc>
        <w:tc>
          <w:tcPr>
            <w:tcW w:type="dxa" w:w="2493"/>
          </w:tcPr>
          <w:p>
            <w:r>
              <w:t>kleine spielnahe Form</w:t>
            </w:r>
          </w:p>
        </w:tc>
        <w:tc>
          <w:tcPr>
            <w:tcW w:type="dxa" w:w="2493"/>
          </w:tcPr>
          <w:p>
            <w:r>
              <w:t>Transfer in Spielsituation</w:t>
            </w:r>
          </w:p>
        </w:tc>
      </w:tr>
    </w:tbl>
    <w:p>
      <w:r>
        <w:t>Die Leiter ist ein internes Arbeitsmodell. Sie ist nicht als empirisch validierte Altersnorm zu verstehen.</w:t>
      </w:r>
    </w:p>
    <w:p>
      <w:pPr>
        <w:pStyle w:val="Heading1"/>
      </w:pPr>
      <w:r>
        <w:t>3. Rechercheblock B – Small-Sided Games und Entscheidungslernen</w:t>
      </w:r>
    </w:p>
    <w:p>
      <w:r>
        <w:t>Die Literatur zu Small-Sided Games bei jungen Teamsportlern unterstützt die Aufnahme kleiner Spielformen als methodisches Werkzeug für technisch-taktisches Lernen. Eine systematische Review identifizierte Evidenz dafür, dass reduzierte Spielerzahlen und Spielfeldgrößen die Anzahl technischer Aktionen erhöhen können und Small-Sided Games verschiedene technische und taktische Reize integrieren. (Clemente et al., 2020)</w:t>
      </w:r>
    </w:p>
    <w:p>
      <w:r>
        <w:t>Eine spezifisch auf Jugendbasketball bezogene systematische Review zu körperlichen Anpassungen fand, dass Small-Sided-Game-Programme Ausdauer und Richtungswechsel verbessern können; bei Sprint- und wiederholter Sprintleistung waren die Ergebnisse dagegen uneinheitlich. (Li et al., 2024)</w:t>
      </w:r>
    </w:p>
    <w:p>
      <w:r>
        <w:t>Daraus folgt für unser Modell: Small-Sided Games erhalten eine hohe Priorität für Spielfähigkeit und Transfer, aber keinen pauschalen Qualitätsbonus in der Datenbank.</w:t>
      </w:r>
    </w:p>
    <w:p>
      <w:pPr>
        <w:pStyle w:val="Heading2"/>
      </w:pPr>
      <w:r>
        <w:t>3.1 Verbindliche SSG-Metadaten</w:t>
      </w:r>
    </w:p>
    <w:p>
      <w:pPr>
        <w:pStyle w:val="ListBullet"/>
      </w:pPr>
      <w:r>
        <w:t>Format: 1v1, 2v1, 2v2, 3v2, 3v3, 4v4 usw.</w:t>
      </w:r>
    </w:p>
    <w:p>
      <w:pPr>
        <w:pStyle w:val="ListBullet"/>
      </w:pPr>
      <w:r>
        <w:t>Feldgröße und ggf. Feldzonen</w:t>
      </w:r>
    </w:p>
    <w:p>
      <w:pPr>
        <w:pStyle w:val="ListBullet"/>
      </w:pPr>
      <w:r>
        <w:t>Zahl der Bälle</w:t>
      </w:r>
    </w:p>
    <w:p>
      <w:pPr>
        <w:pStyle w:val="ListBullet"/>
      </w:pPr>
      <w:r>
        <w:t>Angriffs-/Verteidigungsregeln</w:t>
      </w:r>
    </w:p>
    <w:p>
      <w:pPr>
        <w:pStyle w:val="ListBullet"/>
      </w:pPr>
      <w:r>
        <w:t>Constraint / Sonderregel</w:t>
      </w:r>
    </w:p>
    <w:p>
      <w:pPr>
        <w:pStyle w:val="ListBullet"/>
      </w:pPr>
      <w:r>
        <w:t>Zielverhalten</w:t>
      </w:r>
    </w:p>
    <w:p>
      <w:pPr>
        <w:pStyle w:val="ListBullet"/>
      </w:pPr>
      <w:r>
        <w:t>Decision-Making-Anforderung</w:t>
      </w:r>
    </w:p>
    <w:p>
      <w:pPr>
        <w:pStyle w:val="ListBullet"/>
      </w:pPr>
      <w:r>
        <w:t>Rotations- und Wartezeitlogik</w:t>
      </w:r>
    </w:p>
    <w:p>
      <w:pPr>
        <w:pStyle w:val="ListBullet"/>
      </w:pPr>
      <w:r>
        <w:t>Progression und Regression</w:t>
      </w:r>
    </w:p>
    <w:p>
      <w:pPr>
        <w:pStyle w:val="ListBullet"/>
      </w:pPr>
      <w:r>
        <w:t>Begründung, warum die Spielform für das Lernziel geeignet ist.</w:t>
      </w:r>
    </w:p>
    <w:p>
      <w:pPr>
        <w:pStyle w:val="Heading1"/>
      </w:pPr>
      <w:r>
        <w:t>4. Rechercheblock C – Athletik, Physical Literacy und Prävention</w:t>
      </w:r>
    </w:p>
    <w:p>
      <w:r>
        <w:t>Die Datenbank bekommt eine eigene Athletik-/Präventionsdimension. Sie soll jedoch nicht in Konkurrenz zu Basketballtechnik stehen, sondern Bewegungsqualität und Belastbarkeit unterstützen.</w:t>
      </w:r>
    </w:p>
    <w:p>
      <w:r>
        <w:t>Eine systematische Review zur Verletzungsprävention bei jungen Basketballspieler:innen identifiziert Sprunggelenk und Knie als häufig betroffene Regionen und berichtet Hinweise auf die Bedeutung von posturaler Kontrolle, Sprunggelenksbeweglichkeit und neuromuskulärem Training. Die Autor:innen weisen zugleich auf begrenzte Evidenz bei einzelnen Risikofaktoren und die Notwendigkeit vorsichtiger Interpretation hin. (Emery et al./Sequence-of-Prevention Review)</w:t>
      </w:r>
    </w:p>
    <w:p>
      <w:r>
        <w:t>Eine weitere systematische Review mit Meta-Analyse fand positive Gesamteffekte multidisziplinärer neuromuskulärer und ausdauerorientierter Interventionen auf ausgewählte Leistungsmarker bei Jugendlichen. (Afonso et al., 2022)</w:t>
      </w:r>
    </w:p>
    <w:p>
      <w:pPr>
        <w:pStyle w:val="Heading2"/>
      </w:pPr>
      <w:r>
        <w:t>4.1 Athletik-Kompetenzbaum</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rPr>
              <w:t>Code</w:t>
            </w:r>
          </w:p>
        </w:tc>
        <w:tc>
          <w:tcPr>
            <w:tcW w:type="dxa" w:w="2493"/>
          </w:tcPr>
          <w:p>
            <w:r>
              <w:rPr>
                <w:b/>
              </w:rPr>
              <w:t>Kompetenz</w:t>
            </w:r>
          </w:p>
        </w:tc>
        <w:tc>
          <w:tcPr>
            <w:tcW w:type="dxa" w:w="2493"/>
          </w:tcPr>
          <w:p>
            <w:r>
              <w:rPr>
                <w:b/>
              </w:rPr>
              <w:t>Beobachtbare Elemente</w:t>
            </w:r>
          </w:p>
        </w:tc>
        <w:tc>
          <w:tcPr>
            <w:tcW w:type="dxa" w:w="2493"/>
          </w:tcPr>
          <w:p>
            <w:r>
              <w:rPr>
                <w:b/>
              </w:rPr>
              <w:t>Primäre Nutzung</w:t>
            </w:r>
          </w:p>
        </w:tc>
      </w:tr>
      <w:tr>
        <w:tc>
          <w:tcPr>
            <w:tcW w:type="dxa" w:w="2493"/>
          </w:tcPr>
          <w:p>
            <w:r>
              <w:t>P1</w:t>
            </w:r>
          </w:p>
        </w:tc>
        <w:tc>
          <w:tcPr>
            <w:tcW w:type="dxa" w:w="2493"/>
          </w:tcPr>
          <w:p>
            <w:r>
              <w:t>Landen</w:t>
            </w:r>
          </w:p>
        </w:tc>
        <w:tc>
          <w:tcPr>
            <w:tcW w:type="dxa" w:w="2493"/>
          </w:tcPr>
          <w:p>
            <w:r>
              <w:t>Knie-/Hüftkontrolle, beid-/einbeinig, stabilisieren</w:t>
            </w:r>
          </w:p>
        </w:tc>
        <w:tc>
          <w:tcPr>
            <w:tcW w:type="dxa" w:w="2493"/>
          </w:tcPr>
          <w:p>
            <w:r>
              <w:t>U8–U18</w:t>
            </w:r>
          </w:p>
        </w:tc>
      </w:tr>
      <w:tr>
        <w:tc>
          <w:tcPr>
            <w:tcW w:type="dxa" w:w="2493"/>
          </w:tcPr>
          <w:p>
            <w:r>
              <w:t>P2</w:t>
            </w:r>
          </w:p>
        </w:tc>
        <w:tc>
          <w:tcPr>
            <w:tcW w:type="dxa" w:w="2493"/>
          </w:tcPr>
          <w:p>
            <w:r>
              <w:t>Beschleunigen</w:t>
            </w:r>
          </w:p>
        </w:tc>
        <w:tc>
          <w:tcPr>
            <w:tcW w:type="dxa" w:w="2493"/>
          </w:tcPr>
          <w:p>
            <w:r>
              <w:t>kraftvoller Start, Körpervorlage, Raumgewinn</w:t>
            </w:r>
          </w:p>
        </w:tc>
        <w:tc>
          <w:tcPr>
            <w:tcW w:type="dxa" w:w="2493"/>
          </w:tcPr>
          <w:p>
            <w:r>
              <w:t>U10–U18</w:t>
            </w:r>
          </w:p>
        </w:tc>
      </w:tr>
      <w:tr>
        <w:tc>
          <w:tcPr>
            <w:tcW w:type="dxa" w:w="2493"/>
          </w:tcPr>
          <w:p>
            <w:r>
              <w:t>P3</w:t>
            </w:r>
          </w:p>
        </w:tc>
        <w:tc>
          <w:tcPr>
            <w:tcW w:type="dxa" w:w="2493"/>
          </w:tcPr>
          <w:p>
            <w:r>
              <w:t>Abbremsen</w:t>
            </w:r>
          </w:p>
        </w:tc>
        <w:tc>
          <w:tcPr>
            <w:tcW w:type="dxa" w:w="2493"/>
          </w:tcPr>
          <w:p>
            <w:r>
              <w:t>Kontrolliertes Stoppen, Schwerpunkt senken</w:t>
            </w:r>
          </w:p>
        </w:tc>
        <w:tc>
          <w:tcPr>
            <w:tcW w:type="dxa" w:w="2493"/>
          </w:tcPr>
          <w:p>
            <w:r>
              <w:t>U10–U18</w:t>
            </w:r>
          </w:p>
        </w:tc>
      </w:tr>
      <w:tr>
        <w:tc>
          <w:tcPr>
            <w:tcW w:type="dxa" w:w="2493"/>
          </w:tcPr>
          <w:p>
            <w:r>
              <w:t>P4</w:t>
            </w:r>
          </w:p>
        </w:tc>
        <w:tc>
          <w:tcPr>
            <w:tcW w:type="dxa" w:w="2493"/>
          </w:tcPr>
          <w:p>
            <w:r>
              <w:t>Richtungswechsel</w:t>
            </w:r>
          </w:p>
        </w:tc>
        <w:tc>
          <w:tcPr>
            <w:tcW w:type="dxa" w:w="2493"/>
          </w:tcPr>
          <w:p>
            <w:r>
              <w:t>Fußposition, Schwerpunkt, Balance</w:t>
            </w:r>
          </w:p>
        </w:tc>
        <w:tc>
          <w:tcPr>
            <w:tcW w:type="dxa" w:w="2493"/>
          </w:tcPr>
          <w:p>
            <w:r>
              <w:t>U10–U18</w:t>
            </w:r>
          </w:p>
        </w:tc>
      </w:tr>
      <w:tr>
        <w:tc>
          <w:tcPr>
            <w:tcW w:type="dxa" w:w="2493"/>
          </w:tcPr>
          <w:p>
            <w:r>
              <w:t>P5</w:t>
            </w:r>
          </w:p>
        </w:tc>
        <w:tc>
          <w:tcPr>
            <w:tcW w:type="dxa" w:w="2493"/>
          </w:tcPr>
          <w:p>
            <w:r>
              <w:t>Einbeinige Stabilität</w:t>
            </w:r>
          </w:p>
        </w:tc>
        <w:tc>
          <w:tcPr>
            <w:tcW w:type="dxa" w:w="2493"/>
          </w:tcPr>
          <w:p>
            <w:r>
              <w:t>Stand, Ausrichtung, kontrollierte Bewegung</w:t>
            </w:r>
          </w:p>
        </w:tc>
        <w:tc>
          <w:tcPr>
            <w:tcW w:type="dxa" w:w="2493"/>
          </w:tcPr>
          <w:p>
            <w:r>
              <w:t>U8–U18</w:t>
            </w:r>
          </w:p>
        </w:tc>
      </w:tr>
      <w:tr>
        <w:tc>
          <w:tcPr>
            <w:tcW w:type="dxa" w:w="2493"/>
          </w:tcPr>
          <w:p>
            <w:r>
              <w:t>P6</w:t>
            </w:r>
          </w:p>
        </w:tc>
        <w:tc>
          <w:tcPr>
            <w:tcW w:type="dxa" w:w="2493"/>
          </w:tcPr>
          <w:p>
            <w:r>
              <w:t>Sprung</w:t>
            </w:r>
          </w:p>
        </w:tc>
        <w:tc>
          <w:tcPr>
            <w:tcW w:type="dxa" w:w="2493"/>
          </w:tcPr>
          <w:p>
            <w:r>
              <w:t>Absprung, beid-/einbeinig, sichere Landung</w:t>
            </w:r>
          </w:p>
        </w:tc>
        <w:tc>
          <w:tcPr>
            <w:tcW w:type="dxa" w:w="2493"/>
          </w:tcPr>
          <w:p>
            <w:r>
              <w:t>U8–U18</w:t>
            </w:r>
          </w:p>
        </w:tc>
      </w:tr>
      <w:tr>
        <w:tc>
          <w:tcPr>
            <w:tcW w:type="dxa" w:w="2493"/>
          </w:tcPr>
          <w:p>
            <w:r>
              <w:t>P7</w:t>
            </w:r>
          </w:p>
        </w:tc>
        <w:tc>
          <w:tcPr>
            <w:tcW w:type="dxa" w:w="2493"/>
          </w:tcPr>
          <w:p>
            <w:r>
              <w:t>Rumpf-/Körperkontrolle</w:t>
            </w:r>
          </w:p>
        </w:tc>
        <w:tc>
          <w:tcPr>
            <w:tcW w:type="dxa" w:w="2493"/>
          </w:tcPr>
          <w:p>
            <w:r>
              <w:t>Position halten und unter Bewegung steuern</w:t>
            </w:r>
          </w:p>
        </w:tc>
        <w:tc>
          <w:tcPr>
            <w:tcW w:type="dxa" w:w="2493"/>
          </w:tcPr>
          <w:p>
            <w:r>
              <w:t>U8–U18</w:t>
            </w:r>
          </w:p>
        </w:tc>
      </w:tr>
      <w:tr>
        <w:tc>
          <w:tcPr>
            <w:tcW w:type="dxa" w:w="2493"/>
          </w:tcPr>
          <w:p>
            <w:r>
              <w:t>P8</w:t>
            </w:r>
          </w:p>
        </w:tc>
        <w:tc>
          <w:tcPr>
            <w:tcW w:type="dxa" w:w="2493"/>
          </w:tcPr>
          <w:p>
            <w:r>
              <w:t>Allgemeine Bewegungsvielfalt</w:t>
            </w:r>
          </w:p>
        </w:tc>
        <w:tc>
          <w:tcPr>
            <w:tcW w:type="dxa" w:w="2493"/>
          </w:tcPr>
          <w:p>
            <w:r>
              <w:t>Laufen, Springen, Rollen, Drehen, Klettern/Bewegen</w:t>
            </w:r>
          </w:p>
        </w:tc>
        <w:tc>
          <w:tcPr>
            <w:tcW w:type="dxa" w:w="2493"/>
          </w:tcPr>
          <w:p>
            <w:r>
              <w:t>besonders U8–U10</w:t>
            </w:r>
          </w:p>
        </w:tc>
      </w:tr>
    </w:tbl>
    <w:p>
      <w:pPr>
        <w:pStyle w:val="Heading2"/>
      </w:pPr>
      <w:r>
        <w:t>4.2 Präventionsregel für die Datenbank</w:t>
      </w:r>
    </w:p>
    <w:p>
      <w:r>
        <w:t>Präventionsübungen werden nicht als medizinische Behandlung dargestellt. Ein Datenbankeintrag darf keine individuelle Diagnose oder Therapieempfehlung ersetzen. Für verletzte Kinder oder Kinder mit Beschwerden bleibt die Rücksprache mit qualifizierten medizinischen bzw. sporttherapeutischen Fachpersonen erforderlich.</w:t>
      </w:r>
    </w:p>
    <w:p>
      <w:r>
        <w:t>Für normale Trainingsplanung soll dagegen erfasst werden, ob eine Übung einen relevanten Präventions-/Bewegungsqualitätsreiz enthält, z. B. Landung, Abbremsen, Balance oder neuromuskuläre Aktivierung.</w:t>
      </w:r>
    </w:p>
    <w:p>
      <w:pPr>
        <w:pStyle w:val="Heading1"/>
      </w:pPr>
      <w:r>
        <w:t>5. Rechercheblock D – Coaching und Feedback</w:t>
      </w:r>
    </w:p>
    <w:p>
      <w:r>
        <w:t>Der DBB integriert in seine Minitrainer-Ausbildung ausdrücklich die Entwicklung von Kindern, Lernverhalten, den Umgang mit U8–U12, Trainingsplanung sowie Safe Sport und Kinderschutz. Damit ist Coachingqualität ein eigener Bestandteil unseres Modells und kein Randthema. (DBB, Minitrainer:in-Zertifikat)</w:t>
      </w:r>
    </w:p>
    <w:p>
      <w:r>
        <w:t>Eine systematische Review zu Feedback im Sportunterricht kommt zu dem Ergebnis, dass Feedback motorisches Lernen unterstützen kann, die Ergebnisse aber von Form und Inhalt des Feedbacks abhängen. Deshalb wird Feedback in unserer Datenbank nicht als automatisch positiv bewertet, sondern nach Funktion und Timing beschrieben.</w:t>
      </w:r>
    </w:p>
    <w:p>
      <w:pPr>
        <w:pStyle w:val="Heading2"/>
      </w:pPr>
      <w:r>
        <w:t>5.1 Coaching-Metadaten</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Feld</w:t>
            </w:r>
          </w:p>
        </w:tc>
        <w:tc>
          <w:tcPr>
            <w:tcW w:type="dxa" w:w="3324"/>
          </w:tcPr>
          <w:p>
            <w:r>
              <w:rPr>
                <w:b/>
              </w:rPr>
              <w:t>Ausprägungen</w:t>
            </w:r>
          </w:p>
        </w:tc>
        <w:tc>
          <w:tcPr>
            <w:tcW w:type="dxa" w:w="3324"/>
          </w:tcPr>
          <w:p>
            <w:r>
              <w:rPr>
                <w:b/>
              </w:rPr>
              <w:t>Leitfrage</w:t>
            </w:r>
          </w:p>
        </w:tc>
      </w:tr>
      <w:tr>
        <w:tc>
          <w:tcPr>
            <w:tcW w:type="dxa" w:w="3324"/>
          </w:tcPr>
          <w:p>
            <w:r>
              <w:t>Instruktion</w:t>
            </w:r>
          </w:p>
        </w:tc>
        <w:tc>
          <w:tcPr>
            <w:tcW w:type="dxa" w:w="3324"/>
          </w:tcPr>
          <w:p>
            <w:r>
              <w:t>Demonstration / kurz verbal / Frage / Entdeckung</w:t>
            </w:r>
          </w:p>
        </w:tc>
        <w:tc>
          <w:tcPr>
            <w:tcW w:type="dxa" w:w="3324"/>
          </w:tcPr>
          <w:p>
            <w:r>
              <w:t>Wie wird die Aufgabe eingeführt?</w:t>
            </w:r>
          </w:p>
        </w:tc>
      </w:tr>
      <w:tr>
        <w:tc>
          <w:tcPr>
            <w:tcW w:type="dxa" w:w="3324"/>
          </w:tcPr>
          <w:p>
            <w:r>
              <w:t>Feedback-Ziel</w:t>
            </w:r>
          </w:p>
        </w:tc>
        <w:tc>
          <w:tcPr>
            <w:tcW w:type="dxa" w:w="3324"/>
          </w:tcPr>
          <w:p>
            <w:r>
              <w:t>Ergebnis / Ausführung / Entscheidung</w:t>
            </w:r>
          </w:p>
        </w:tc>
        <w:tc>
          <w:tcPr>
            <w:tcW w:type="dxa" w:w="3324"/>
          </w:tcPr>
          <w:p>
            <w:r>
              <w:t>Was versucht der Trainer zu verbessern?</w:t>
            </w:r>
          </w:p>
        </w:tc>
      </w:tr>
      <w:tr>
        <w:tc>
          <w:tcPr>
            <w:tcW w:type="dxa" w:w="3324"/>
          </w:tcPr>
          <w:p>
            <w:r>
              <w:t>Feedback-Timing</w:t>
            </w:r>
          </w:p>
        </w:tc>
        <w:tc>
          <w:tcPr>
            <w:tcW w:type="dxa" w:w="3324"/>
          </w:tcPr>
          <w:p>
            <w:r>
              <w:t>sofort / zwischen Wiederholungen / verzögert</w:t>
            </w:r>
          </w:p>
        </w:tc>
        <w:tc>
          <w:tcPr>
            <w:tcW w:type="dxa" w:w="3324"/>
          </w:tcPr>
          <w:p>
            <w:r>
              <w:t>Wann bekommt das Kind Information?</w:t>
            </w:r>
          </w:p>
        </w:tc>
      </w:tr>
      <w:tr>
        <w:tc>
          <w:tcPr>
            <w:tcW w:type="dxa" w:w="3324"/>
          </w:tcPr>
          <w:p>
            <w:r>
              <w:t>Fragen</w:t>
            </w:r>
          </w:p>
        </w:tc>
        <w:tc>
          <w:tcPr>
            <w:tcW w:type="dxa" w:w="3324"/>
          </w:tcPr>
          <w:p>
            <w:r>
              <w:t>keine / geschlossen / offen</w:t>
            </w:r>
          </w:p>
        </w:tc>
        <w:tc>
          <w:tcPr>
            <w:tcW w:type="dxa" w:w="3324"/>
          </w:tcPr>
          <w:p>
            <w:r>
              <w:t>Wird Wahrnehmung und Reflexion angeregt?</w:t>
            </w:r>
          </w:p>
        </w:tc>
      </w:tr>
      <w:tr>
        <w:tc>
          <w:tcPr>
            <w:tcW w:type="dxa" w:w="3324"/>
          </w:tcPr>
          <w:p>
            <w:r>
              <w:t>Coachingpunkte</w:t>
            </w:r>
          </w:p>
        </w:tc>
        <w:tc>
          <w:tcPr>
            <w:tcW w:type="dxa" w:w="3324"/>
          </w:tcPr>
          <w:p>
            <w:r>
              <w:t>1–2 Kernpunkte / mehrere</w:t>
            </w:r>
          </w:p>
        </w:tc>
        <w:tc>
          <w:tcPr>
            <w:tcW w:type="dxa" w:w="3324"/>
          </w:tcPr>
          <w:p>
            <w:r>
              <w:t>Wie viel Information ist für das Alter angemessen?</w:t>
            </w:r>
          </w:p>
        </w:tc>
      </w:tr>
      <w:tr>
        <w:tc>
          <w:tcPr>
            <w:tcW w:type="dxa" w:w="3324"/>
          </w:tcPr>
          <w:p>
            <w:r>
              <w:t>Autonomie</w:t>
            </w:r>
          </w:p>
        </w:tc>
        <w:tc>
          <w:tcPr>
            <w:tcW w:type="dxa" w:w="3324"/>
          </w:tcPr>
          <w:p>
            <w:r>
              <w:t>niedrig / mittel / hoch</w:t>
            </w:r>
          </w:p>
        </w:tc>
        <w:tc>
          <w:tcPr>
            <w:tcW w:type="dxa" w:w="3324"/>
          </w:tcPr>
          <w:p>
            <w:r>
              <w:t>Wie viel Lösung lässt die Aufgabe zu?</w:t>
            </w:r>
          </w:p>
        </w:tc>
      </w:tr>
      <w:tr>
        <w:tc>
          <w:tcPr>
            <w:tcW w:type="dxa" w:w="3324"/>
          </w:tcPr>
          <w:p>
            <w:r>
              <w:t>Wartezeit</w:t>
            </w:r>
          </w:p>
        </w:tc>
        <w:tc>
          <w:tcPr>
            <w:tcW w:type="dxa" w:w="3324"/>
          </w:tcPr>
          <w:p>
            <w:r>
              <w:t>hoch / mittel / niedrig</w:t>
            </w:r>
          </w:p>
        </w:tc>
        <w:tc>
          <w:tcPr>
            <w:tcW w:type="dxa" w:w="3324"/>
          </w:tcPr>
          <w:p>
            <w:r>
              <w:t>Wie viel aktive Lernzeit bleibt?</w:t>
            </w:r>
          </w:p>
        </w:tc>
      </w:tr>
    </w:tbl>
    <w:p>
      <w:pPr>
        <w:pStyle w:val="Heading2"/>
      </w:pPr>
      <w:r>
        <w:t>5.2 Leitlinie für kindgerechtes Coaching</w:t>
      </w:r>
    </w:p>
    <w:p>
      <w:pPr>
        <w:pStyle w:val="ListBullet"/>
      </w:pPr>
      <w:r>
        <w:t>Eine Übung wird mit wenigen, beobachtbaren Lernzielen eingeführt.</w:t>
      </w:r>
    </w:p>
    <w:p>
      <w:pPr>
        <w:pStyle w:val="ListBullet"/>
      </w:pPr>
      <w:r>
        <w:t>Der Trainer korrigiert nicht alles gleichzeitig; Priorität haben Sicherheit, Funktionsqualität und die zentrale Lernabsicht.</w:t>
      </w:r>
    </w:p>
    <w:p>
      <w:pPr>
        <w:pStyle w:val="ListBullet"/>
      </w:pPr>
      <w:r>
        <w:t>Bei offenen Aufgaben sollen Fragen und Wahrnehmung nicht durch permanente Vorgaben ersetzt werden.</w:t>
      </w:r>
    </w:p>
    <w:p>
      <w:pPr>
        <w:pStyle w:val="ListBullet"/>
      </w:pPr>
      <w:r>
        <w:t>Feedback wird als Werkzeug dokumentiert, nicht als Selbstzweck.</w:t>
      </w:r>
    </w:p>
    <w:p>
      <w:pPr>
        <w:pStyle w:val="ListBullet"/>
      </w:pPr>
      <w:r>
        <w:t>Positive Rückmeldung und klare Korrektur dürfen parallel vorkommen; entscheidend ist die Funktion der Information.</w:t>
      </w:r>
    </w:p>
    <w:p>
      <w:pPr>
        <w:pStyle w:val="Heading1"/>
      </w:pPr>
      <w:r>
        <w:t>6. Rechercheblock E – Belastungssteuerung und Trainingsorganisation</w:t>
      </w:r>
    </w:p>
    <w:p>
      <w:r>
        <w:t>Für die spätere HTML-Anwendung reicht die Frage „Wie lange dauert der Drill?“ nicht aus. Derselbe Drill kann bei anderer Gruppengröße, Raumgröße oder Rotationsform eine völlig andere Belastung und Lernzeit erzeugen.</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Dimension</w:t>
            </w:r>
          </w:p>
        </w:tc>
        <w:tc>
          <w:tcPr>
            <w:tcW w:type="dxa" w:w="3324"/>
          </w:tcPr>
          <w:p>
            <w:r>
              <w:rPr>
                <w:b/>
              </w:rPr>
              <w:t>Zu erfassen</w:t>
            </w:r>
          </w:p>
        </w:tc>
        <w:tc>
          <w:tcPr>
            <w:tcW w:type="dxa" w:w="3324"/>
          </w:tcPr>
          <w:p>
            <w:r>
              <w:rPr>
                <w:b/>
              </w:rPr>
              <w:t>Beispiel</w:t>
            </w:r>
          </w:p>
        </w:tc>
      </w:tr>
      <w:tr>
        <w:tc>
          <w:tcPr>
            <w:tcW w:type="dxa" w:w="3324"/>
          </w:tcPr>
          <w:p>
            <w:r>
              <w:t>Dauer</w:t>
            </w:r>
          </w:p>
        </w:tc>
        <w:tc>
          <w:tcPr>
            <w:tcW w:type="dxa" w:w="3324"/>
          </w:tcPr>
          <w:p>
            <w:r>
              <w:t>aktive Zeit + Gesamtzeit</w:t>
            </w:r>
          </w:p>
        </w:tc>
        <w:tc>
          <w:tcPr>
            <w:tcW w:type="dxa" w:w="3324"/>
          </w:tcPr>
          <w:p>
            <w:r>
              <w:t>8 min / 10 min</w:t>
            </w:r>
          </w:p>
        </w:tc>
      </w:tr>
      <w:tr>
        <w:tc>
          <w:tcPr>
            <w:tcW w:type="dxa" w:w="3324"/>
          </w:tcPr>
          <w:p>
            <w:r>
              <w:t>Aktivitätsdichte</w:t>
            </w:r>
          </w:p>
        </w:tc>
        <w:tc>
          <w:tcPr>
            <w:tcW w:type="dxa" w:w="3324"/>
          </w:tcPr>
          <w:p>
            <w:r>
              <w:t>aktive Zeit vs. Wartezeit</w:t>
            </w:r>
          </w:p>
        </w:tc>
        <w:tc>
          <w:tcPr>
            <w:tcW w:type="dxa" w:w="3324"/>
          </w:tcPr>
          <w:p>
            <w:r>
              <w:t>hoch / mittel / niedrig</w:t>
            </w:r>
          </w:p>
        </w:tc>
      </w:tr>
      <w:tr>
        <w:tc>
          <w:tcPr>
            <w:tcW w:type="dxa" w:w="3324"/>
          </w:tcPr>
          <w:p>
            <w:r>
              <w:t>Ballkontakte</w:t>
            </w:r>
          </w:p>
        </w:tc>
        <w:tc>
          <w:tcPr>
            <w:tcW w:type="dxa" w:w="3324"/>
          </w:tcPr>
          <w:p>
            <w:r>
              <w:t>geschätzt/gezählt pro Spieler</w:t>
            </w:r>
          </w:p>
        </w:tc>
        <w:tc>
          <w:tcPr>
            <w:tcW w:type="dxa" w:w="3324"/>
          </w:tcPr>
          <w:p>
            <w:r>
              <w:t>z. B. viele / mittel / wenige</w:t>
            </w:r>
          </w:p>
        </w:tc>
      </w:tr>
      <w:tr>
        <w:tc>
          <w:tcPr>
            <w:tcW w:type="dxa" w:w="3324"/>
          </w:tcPr>
          <w:p>
            <w:r>
              <w:t>Gruppengröße</w:t>
            </w:r>
          </w:p>
        </w:tc>
        <w:tc>
          <w:tcPr>
            <w:tcW w:type="dxa" w:w="3324"/>
          </w:tcPr>
          <w:p>
            <w:r>
              <w:t>min–max</w:t>
            </w:r>
          </w:p>
        </w:tc>
        <w:tc>
          <w:tcPr>
            <w:tcW w:type="dxa" w:w="3324"/>
          </w:tcPr>
          <w:p>
            <w:r>
              <w:t>4–12</w:t>
            </w:r>
          </w:p>
        </w:tc>
      </w:tr>
      <w:tr>
        <w:tc>
          <w:tcPr>
            <w:tcW w:type="dxa" w:w="3324"/>
          </w:tcPr>
          <w:p>
            <w:r>
              <w:t>Feld-/Raumgröße</w:t>
            </w:r>
          </w:p>
        </w:tc>
        <w:tc>
          <w:tcPr>
            <w:tcW w:type="dxa" w:w="3324"/>
          </w:tcPr>
          <w:p>
            <w:r>
              <w:t>pro Gruppe oder Team</w:t>
            </w:r>
          </w:p>
        </w:tc>
        <w:tc>
          <w:tcPr>
            <w:tcW w:type="dxa" w:w="3324"/>
          </w:tcPr>
          <w:p>
            <w:r>
              <w:t>1/4 Feld, halbes Feld</w:t>
            </w:r>
          </w:p>
        </w:tc>
      </w:tr>
      <w:tr>
        <w:tc>
          <w:tcPr>
            <w:tcW w:type="dxa" w:w="3324"/>
          </w:tcPr>
          <w:p>
            <w:r>
              <w:t>Intensität</w:t>
            </w:r>
          </w:p>
        </w:tc>
        <w:tc>
          <w:tcPr>
            <w:tcW w:type="dxa" w:w="3324"/>
          </w:tcPr>
          <w:p>
            <w:r>
              <w:t>niedrig / mittel / hoch</w:t>
            </w:r>
          </w:p>
        </w:tc>
        <w:tc>
          <w:tcPr>
            <w:tcW w:type="dxa" w:w="3324"/>
          </w:tcPr>
          <w:p>
            <w:r>
              <w:t>optional</w:t>
            </w:r>
          </w:p>
        </w:tc>
      </w:tr>
      <w:tr>
        <w:tc>
          <w:tcPr>
            <w:tcW w:type="dxa" w:w="3324"/>
          </w:tcPr>
          <w:p>
            <w:r>
              <w:t>Kognitive Last</w:t>
            </w:r>
          </w:p>
        </w:tc>
        <w:tc>
          <w:tcPr>
            <w:tcW w:type="dxa" w:w="3324"/>
          </w:tcPr>
          <w:p>
            <w:r>
              <w:t>1–5</w:t>
            </w:r>
          </w:p>
        </w:tc>
        <w:tc>
          <w:tcPr>
            <w:tcW w:type="dxa" w:w="3324"/>
          </w:tcPr>
          <w:p>
            <w:r>
              <w:t>Entscheidungsanforderung</w:t>
            </w:r>
          </w:p>
        </w:tc>
      </w:tr>
      <w:tr>
        <w:tc>
          <w:tcPr>
            <w:tcW w:type="dxa" w:w="3324"/>
          </w:tcPr>
          <w:p>
            <w:r>
              <w:t>Wechselrhythmus</w:t>
            </w:r>
          </w:p>
        </w:tc>
        <w:tc>
          <w:tcPr>
            <w:tcW w:type="dxa" w:w="3324"/>
          </w:tcPr>
          <w:p>
            <w:r>
              <w:t>frei / zeitgesteuert / nach Erfolg</w:t>
            </w:r>
          </w:p>
        </w:tc>
        <w:tc>
          <w:tcPr>
            <w:tcW w:type="dxa" w:w="3324"/>
          </w:tcPr>
          <w:p>
            <w:r>
              <w:t>Rotation alle 60 s</w:t>
            </w:r>
          </w:p>
        </w:tc>
      </w:tr>
    </w:tbl>
    <w:p>
      <w:r>
        <w:t>„Intensität“ wird zunächst qualitativ erfasst. Wir vermeiden scheinpräzise physiologische Werte, solange keine Messung vorliegt.</w:t>
      </w:r>
    </w:p>
    <w:p>
      <w:pPr>
        <w:pStyle w:val="Heading1"/>
      </w:pPr>
      <w:r>
        <w:t>7. Rechercheblock F – Evaluation und Qualitätskontrolle</w:t>
      </w:r>
    </w:p>
    <w:p>
      <w:r>
        <w:t>Die Datenbank soll perspektivisch nicht nur Übungen sammeln, sondern Trainer:innen dabei helfen zu entscheiden, ob eine Aufgabe zum Lernziel passt. Deshalb erhält jede Übung einen Qualitätsstatus.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Status</w:t>
            </w:r>
          </w:p>
        </w:tc>
        <w:tc>
          <w:tcPr>
            <w:tcW w:type="dxa" w:w="3324"/>
          </w:tcPr>
          <w:p>
            <w:r>
              <w:rPr>
                <w:b/>
              </w:rPr>
              <w:t>Bedeutung</w:t>
            </w:r>
          </w:p>
        </w:tc>
        <w:tc>
          <w:tcPr>
            <w:tcW w:type="dxa" w:w="3324"/>
          </w:tcPr>
          <w:p>
            <w:r>
              <w:rPr>
                <w:b/>
              </w:rPr>
              <w:t>Voraussetzung</w:t>
            </w:r>
          </w:p>
        </w:tc>
      </w:tr>
      <w:tr>
        <w:tc>
          <w:tcPr>
            <w:tcW w:type="dxa" w:w="3324"/>
          </w:tcPr>
          <w:p>
            <w:r>
              <w:t>S0 – Kandidat</w:t>
            </w:r>
          </w:p>
        </w:tc>
        <w:tc>
          <w:tcPr>
            <w:tcW w:type="dxa" w:w="3324"/>
          </w:tcPr>
          <w:p>
            <w:r>
              <w:t>Quelle gefunden, noch nicht geprüft</w:t>
            </w:r>
          </w:p>
        </w:tc>
        <w:tc>
          <w:tcPr>
            <w:tcW w:type="dxa" w:w="3324"/>
          </w:tcPr>
          <w:p>
            <w:r>
              <w:t>Minimaldaten vorhanden</w:t>
            </w:r>
          </w:p>
        </w:tc>
      </w:tr>
      <w:tr>
        <w:tc>
          <w:tcPr>
            <w:tcW w:type="dxa" w:w="3324"/>
          </w:tcPr>
          <w:p>
            <w:r>
              <w:t>S1 – verifiziert</w:t>
            </w:r>
          </w:p>
        </w:tc>
        <w:tc>
          <w:tcPr>
            <w:tcW w:type="dxa" w:w="3324"/>
          </w:tcPr>
          <w:p>
            <w:r>
              <w:t>Beschreibung und Quelle geprüft</w:t>
            </w:r>
          </w:p>
        </w:tc>
        <w:tc>
          <w:tcPr>
            <w:tcW w:type="dxa" w:w="3324"/>
          </w:tcPr>
          <w:p>
            <w:r>
              <w:t>Aufgabe nachvollziehbar</w:t>
            </w:r>
          </w:p>
        </w:tc>
      </w:tr>
      <w:tr>
        <w:tc>
          <w:tcPr>
            <w:tcW w:type="dxa" w:w="3324"/>
          </w:tcPr>
          <w:p>
            <w:r>
              <w:t>S2 – pädagogisch eingeordnet</w:t>
            </w:r>
          </w:p>
        </w:tc>
        <w:tc>
          <w:tcPr>
            <w:tcW w:type="dxa" w:w="3324"/>
          </w:tcPr>
          <w:p>
            <w:r>
              <w:t>Kompetenz, Alter, Methodik und Progression geprüft</w:t>
            </w:r>
          </w:p>
        </w:tc>
        <w:tc>
          <w:tcPr>
            <w:tcW w:type="dxa" w:w="3324"/>
          </w:tcPr>
          <w:p>
            <w:r>
              <w:t>Katalogkriterien erfüllt</w:t>
            </w:r>
          </w:p>
        </w:tc>
      </w:tr>
      <w:tr>
        <w:tc>
          <w:tcPr>
            <w:tcW w:type="dxa" w:w="3324"/>
          </w:tcPr>
          <w:p>
            <w:r>
              <w:t>S3 – hochwertiger Eintrag</w:t>
            </w:r>
          </w:p>
        </w:tc>
        <w:tc>
          <w:tcPr>
            <w:tcW w:type="dxa" w:w="3324"/>
          </w:tcPr>
          <w:p>
            <w:r>
              <w:t>Video/Text sauber geprüft, Quellenqualität hoch</w:t>
            </w:r>
          </w:p>
        </w:tc>
        <w:tc>
          <w:tcPr>
            <w:tcW w:type="dxa" w:w="3324"/>
          </w:tcPr>
          <w:p>
            <w:r>
              <w:t>alle Pflichtfelder + Qualitätsprüfung</w:t>
            </w:r>
          </w:p>
        </w:tc>
      </w:tr>
      <w:tr>
        <w:tc>
          <w:tcPr>
            <w:tcW w:type="dxa" w:w="3324"/>
          </w:tcPr>
          <w:p>
            <w:r>
              <w:t>S4 – evidenzbezogener Eintrag</w:t>
            </w:r>
          </w:p>
        </w:tc>
        <w:tc>
          <w:tcPr>
            <w:tcW w:type="dxa" w:w="3324"/>
          </w:tcPr>
          <w:p>
            <w:r>
              <w:t>zusätzliche Forschungsliteratur vorhanden</w:t>
            </w:r>
          </w:p>
        </w:tc>
        <w:tc>
          <w:tcPr>
            <w:tcW w:type="dxa" w:w="3324"/>
          </w:tcPr>
          <w:p>
            <w:r>
              <w:t>Evidenzbezug separat dokumentiert</w:t>
            </w:r>
          </w:p>
        </w:tc>
      </w:tr>
    </w:tbl>
    <w:p>
      <w:r>
        <w:t>Wichtig: „S4“ bedeutet nicht, dass genau diese einzelne Übung empirisch getestet wurde. Es bedeutet nur, dass das zugrunde liegende methodische Prinzip durch relevante Forschung gestützt wird.</w:t>
      </w:r>
    </w:p>
    <w:p>
      <w:pPr>
        <w:pStyle w:val="Heading1"/>
      </w:pPr>
      <w:r>
        <w:t>8. Neue Datenbankfelder ab Version 1.6</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Feld</w:t>
            </w:r>
          </w:p>
        </w:tc>
        <w:tc>
          <w:tcPr>
            <w:tcW w:type="dxa" w:w="3324"/>
          </w:tcPr>
          <w:p>
            <w:r>
              <w:rPr>
                <w:b/>
              </w:rPr>
              <w:t>Werte / Format</w:t>
            </w:r>
          </w:p>
        </w:tc>
        <w:tc>
          <w:tcPr>
            <w:tcW w:type="dxa" w:w="3324"/>
          </w:tcPr>
          <w:p>
            <w:r>
              <w:rPr>
                <w:b/>
              </w:rPr>
              <w:t>Pflicht?</w:t>
            </w:r>
          </w:p>
        </w:tc>
      </w:tr>
      <w:tr>
        <w:tc>
          <w:tcPr>
            <w:tcW w:type="dxa" w:w="3324"/>
          </w:tcPr>
          <w:p>
            <w:r>
              <w:t>Methodikprofil</w:t>
            </w:r>
          </w:p>
        </w:tc>
        <w:tc>
          <w:tcPr>
            <w:tcW w:type="dxa" w:w="3324"/>
          </w:tcPr>
          <w:p>
            <w:r>
              <w:t>M1–M6 + Variabilität + Spielnähe</w:t>
            </w:r>
          </w:p>
        </w:tc>
        <w:tc>
          <w:tcPr>
            <w:tcW w:type="dxa" w:w="3324"/>
          </w:tcPr>
          <w:p>
            <w:r>
              <w:t>Ja</w:t>
            </w:r>
          </w:p>
        </w:tc>
      </w:tr>
      <w:tr>
        <w:tc>
          <w:tcPr>
            <w:tcW w:type="dxa" w:w="3324"/>
          </w:tcPr>
          <w:p>
            <w:r>
              <w:t>Vorhersagbarkeit</w:t>
            </w:r>
          </w:p>
        </w:tc>
        <w:tc>
          <w:tcPr>
            <w:tcW w:type="dxa" w:w="3324"/>
          </w:tcPr>
          <w:p>
            <w:r>
              <w:t>1–5</w:t>
            </w:r>
          </w:p>
        </w:tc>
        <w:tc>
          <w:tcPr>
            <w:tcW w:type="dxa" w:w="3324"/>
          </w:tcPr>
          <w:p>
            <w:r>
              <w:t>Ja</w:t>
            </w:r>
          </w:p>
        </w:tc>
      </w:tr>
      <w:tr>
        <w:tc>
          <w:tcPr>
            <w:tcW w:type="dxa" w:w="3324"/>
          </w:tcPr>
          <w:p>
            <w:r>
              <w:t>Informationslast</w:t>
            </w:r>
          </w:p>
        </w:tc>
        <w:tc>
          <w:tcPr>
            <w:tcW w:type="dxa" w:w="3324"/>
          </w:tcPr>
          <w:p>
            <w:r>
              <w:t>1–5</w:t>
            </w:r>
          </w:p>
        </w:tc>
        <w:tc>
          <w:tcPr>
            <w:tcW w:type="dxa" w:w="3324"/>
          </w:tcPr>
          <w:p>
            <w:r>
              <w:t>Optional</w:t>
            </w:r>
          </w:p>
        </w:tc>
      </w:tr>
      <w:tr>
        <w:tc>
          <w:tcPr>
            <w:tcW w:type="dxa" w:w="3324"/>
          </w:tcPr>
          <w:p>
            <w:r>
              <w:t>Athletikprofil</w:t>
            </w:r>
          </w:p>
        </w:tc>
        <w:tc>
          <w:tcPr>
            <w:tcW w:type="dxa" w:w="3324"/>
          </w:tcPr>
          <w:p>
            <w:r>
              <w:t>P1–P8</w:t>
            </w:r>
          </w:p>
        </w:tc>
        <w:tc>
          <w:tcPr>
            <w:tcW w:type="dxa" w:w="3324"/>
          </w:tcPr>
          <w:p>
            <w:r>
              <w:t>Optional</w:t>
            </w:r>
          </w:p>
        </w:tc>
      </w:tr>
      <w:tr>
        <w:tc>
          <w:tcPr>
            <w:tcW w:type="dxa" w:w="3324"/>
          </w:tcPr>
          <w:p>
            <w:r>
              <w:t>Präventionsbezug</w:t>
            </w:r>
          </w:p>
        </w:tc>
        <w:tc>
          <w:tcPr>
            <w:tcW w:type="dxa" w:w="3324"/>
          </w:tcPr>
          <w:p>
            <w:r>
              <w:t>keiner / indirekt / direkt</w:t>
            </w:r>
          </w:p>
        </w:tc>
        <w:tc>
          <w:tcPr>
            <w:tcW w:type="dxa" w:w="3324"/>
          </w:tcPr>
          <w:p>
            <w:r>
              <w:t>Optional</w:t>
            </w:r>
          </w:p>
        </w:tc>
      </w:tr>
      <w:tr>
        <w:tc>
          <w:tcPr>
            <w:tcW w:type="dxa" w:w="3324"/>
          </w:tcPr>
          <w:p>
            <w:r>
              <w:t>Coachingform</w:t>
            </w:r>
          </w:p>
        </w:tc>
        <w:tc>
          <w:tcPr>
            <w:tcW w:type="dxa" w:w="3324"/>
          </w:tcPr>
          <w:p>
            <w:r>
              <w:t>standardisierte Auswahl</w:t>
            </w:r>
          </w:p>
        </w:tc>
        <w:tc>
          <w:tcPr>
            <w:tcW w:type="dxa" w:w="3324"/>
          </w:tcPr>
          <w:p>
            <w:r>
              <w:t>Ja</w:t>
            </w:r>
          </w:p>
        </w:tc>
      </w:tr>
      <w:tr>
        <w:tc>
          <w:tcPr>
            <w:tcW w:type="dxa" w:w="3324"/>
          </w:tcPr>
          <w:p>
            <w:r>
              <w:t>Feedbackform</w:t>
            </w:r>
          </w:p>
        </w:tc>
        <w:tc>
          <w:tcPr>
            <w:tcW w:type="dxa" w:w="3324"/>
          </w:tcPr>
          <w:p>
            <w:r>
              <w:t>standardisierte Auswahl</w:t>
            </w:r>
          </w:p>
        </w:tc>
        <w:tc>
          <w:tcPr>
            <w:tcW w:type="dxa" w:w="3324"/>
          </w:tcPr>
          <w:p>
            <w:r>
              <w:t>Optional</w:t>
            </w:r>
          </w:p>
        </w:tc>
      </w:tr>
      <w:tr>
        <w:tc>
          <w:tcPr>
            <w:tcW w:type="dxa" w:w="3324"/>
          </w:tcPr>
          <w:p>
            <w:r>
              <w:t>Aktivitätsdichte</w:t>
            </w:r>
          </w:p>
        </w:tc>
        <w:tc>
          <w:tcPr>
            <w:tcW w:type="dxa" w:w="3324"/>
          </w:tcPr>
          <w:p>
            <w:r>
              <w:t>hoch / mittel / niedrig</w:t>
            </w:r>
          </w:p>
        </w:tc>
        <w:tc>
          <w:tcPr>
            <w:tcW w:type="dxa" w:w="3324"/>
          </w:tcPr>
          <w:p>
            <w:r>
              <w:t>Ja</w:t>
            </w:r>
          </w:p>
        </w:tc>
      </w:tr>
      <w:tr>
        <w:tc>
          <w:tcPr>
            <w:tcW w:type="dxa" w:w="3324"/>
          </w:tcPr>
          <w:p>
            <w:r>
              <w:t>Qualitätsstatus</w:t>
            </w:r>
          </w:p>
        </w:tc>
        <w:tc>
          <w:tcPr>
            <w:tcW w:type="dxa" w:w="3324"/>
          </w:tcPr>
          <w:p>
            <w:r>
              <w:t>S0–S4</w:t>
            </w:r>
          </w:p>
        </w:tc>
        <w:tc>
          <w:tcPr>
            <w:tcW w:type="dxa" w:w="3324"/>
          </w:tcPr>
          <w:p>
            <w:r>
              <w:t>Ja</w:t>
            </w:r>
          </w:p>
        </w:tc>
      </w:tr>
      <w:tr>
        <w:tc>
          <w:tcPr>
            <w:tcW w:type="dxa" w:w="3324"/>
          </w:tcPr>
          <w:p>
            <w:r>
              <w:t>Evidenztyp</w:t>
            </w:r>
          </w:p>
        </w:tc>
        <w:tc>
          <w:tcPr>
            <w:tcW w:type="dxa" w:w="3324"/>
          </w:tcPr>
          <w:p>
            <w:r>
              <w:t>Quelle / Prinzip / Studie / keine</w:t>
            </w:r>
          </w:p>
        </w:tc>
        <w:tc>
          <w:tcPr>
            <w:tcW w:type="dxa" w:w="3324"/>
          </w:tcPr>
          <w:p>
            <w:r>
              <w:t>Ja</w:t>
            </w:r>
          </w:p>
        </w:tc>
      </w:tr>
    </w:tbl>
    <w:p>
      <w:pPr>
        <w:pStyle w:val="Heading1"/>
      </w:pPr>
      <w:r>
        <w:t>9. Konsequenzen für die weitere Übungsrecherche</w:t>
      </w:r>
    </w:p>
    <w:p>
      <w:pPr>
        <w:pStyle w:val="ListBullet"/>
      </w:pPr>
      <w:r>
        <w:t>Nicht mehr nur „Übungen sammeln“, sondern gezielt Lücken im Kompetenzbaum besetzen.</w:t>
      </w:r>
    </w:p>
    <w:p>
      <w:pPr>
        <w:pStyle w:val="ListBullet"/>
      </w:pPr>
      <w:r>
        <w:t>Für jede Kompetenz möglichst unterschiedliche methodische Formen suchen: isoliert, variabel, 1v1/2v2, kleine Spiele und Transfer.</w:t>
      </w:r>
    </w:p>
    <w:p>
      <w:pPr>
        <w:pStyle w:val="ListBullet"/>
      </w:pPr>
      <w:r>
        <w:t>Jede Übung mindestens einmal auf Alters-/Erfahrungsangemessenheit prüfen.</w:t>
      </w:r>
    </w:p>
    <w:p>
      <w:pPr>
        <w:pStyle w:val="ListBullet"/>
      </w:pPr>
      <w:r>
        <w:t>Video nur dann als verifiziert markieren, wenn die tatsächliche Durchführung erkennbar und die Quelle nachvollziehbar ist.</w:t>
      </w:r>
    </w:p>
    <w:p>
      <w:pPr>
        <w:pStyle w:val="ListBullet"/>
      </w:pPr>
      <w:r>
        <w:t>Forschungsergebnisse immer auf das untersuchte Prinzip beziehen; keine direkte Wirksamkeit einer einzelnen Übung behaupten, wenn sie nicht untersucht wurde.</w:t>
      </w:r>
    </w:p>
    <w:p>
      <w:pPr>
        <w:pStyle w:val="ListBullet"/>
      </w:pPr>
      <w:r>
        <w:t>Prävention und Athletik als Ergänzung des Basketballtrainings dokumentieren, nicht als medizinische Empfehlung.</w:t>
      </w:r>
    </w:p>
    <w:p>
      <w:pPr>
        <w:pStyle w:val="Heading1"/>
        <w:spacing w:before="80" w:after="60"/>
      </w:pPr>
      <w:r>
        <w:t>10. Quellen – Rechercheblock 1.6</w:t>
      </w:r>
    </w:p>
    <w:p>
      <w:pPr>
        <w:pStyle w:val="ListBullet"/>
      </w:pPr>
      <w:r>
        <w:rPr>
          <w:b/>
        </w:rPr>
        <w:t>DBB – Minitrainer:in-Zertifikat</w:t>
      </w:r>
      <w:r>
        <w:t xml:space="preserve"> | https://www.basketball-bund.de/jugend/kinder-und-minibasketball/zertifikat/ | Offizielles Ausbildungsprofil U8–U12; Entwicklung, Lernverhalten, Koordination, kleine Spiele, Grundtechniken, Planung, Safe Sport.</w:t>
      </w:r>
    </w:p>
    <w:p>
      <w:pPr>
        <w:pStyle w:val="ListBullet"/>
      </w:pPr>
      <w:r>
        <w:rPr>
          <w:b/>
        </w:rPr>
        <w:t>Clemente et al. (2020) – Small-Sided Games as a Methodological Resource for Team Sports Teaching</w:t>
      </w:r>
      <w:r>
        <w:t xml:space="preserve"> | https://pmc.ncbi.nlm.nih.gov/articles/PMC7143077/ | Systematische Review zu technisch-taktischem Lernen bei jungen Athlet:innen.</w:t>
      </w:r>
    </w:p>
    <w:p>
      <w:pPr>
        <w:pStyle w:val="ListBullet"/>
      </w:pPr>
      <w:r>
        <w:rPr>
          <w:b/>
        </w:rPr>
        <w:t>Li et al. (2024) – Effects of small-sided games training programs on youth basketball players</w:t>
      </w:r>
      <w:r>
        <w:t xml:space="preserve"> | https://pubmed.ncbi.nlm.nih.gov/38444385/ | Systematische Review zu körperlichen/physiologischen Anpassungen im Jugendbasketball.</w:t>
      </w:r>
    </w:p>
    <w:p>
      <w:pPr>
        <w:pStyle w:val="ListBullet"/>
      </w:pPr>
      <w:r>
        <w:rPr>
          <w:b/>
        </w:rPr>
        <w:t>Review – Prevention of injuries among youth basketballers according to the Sequence of Prevention</w:t>
      </w:r>
      <w:r>
        <w:t xml:space="preserve"> | https://pubmed.ncbi.nlm.nih.gov/39498370/ | Verletzungsmuster, Risikofaktoren und Präventionsansätze im Jugendbasketball.</w:t>
      </w:r>
    </w:p>
    <w:p>
      <w:pPr>
        <w:pStyle w:val="ListBullet"/>
      </w:pPr>
      <w:r>
        <w:rPr>
          <w:b/>
        </w:rPr>
        <w:t>Afonso et al. (2022) – Multidisciplinary Neuromuscular and Endurance Interventions on Youth Basketball Players</w:t>
      </w:r>
      <w:r>
        <w:t xml:space="preserve"> | https://pubmed.ncbi.nlm.nih.gov/35954997/ | Systematische Review/Meta-Analyse zu neuromuskulären und ausdauerorientierten Interventionen.</w:t>
      </w:r>
    </w:p>
    <w:p>
      <w:pPr>
        <w:pStyle w:val="ListBullet"/>
      </w:pPr>
      <w:r>
        <w:rPr>
          <w:b/>
        </w:rPr>
        <w:t>Systematic Review – Effects of Feedback on Students’ Motor Skill Learning in Physical Education</w:t>
      </w:r>
      <w:r>
        <w:t xml:space="preserve"> | https://pmc.ncbi.nlm.nih.gov/articles/PMC8296044/ | Feedback als Coaching-/Lernvariable; unterschiedliche Effekte je nach Form/Inhalt.</w:t>
      </w:r>
    </w:p>
    <w:p>
      <w:pPr>
        <w:pStyle w:val="Heading1"/>
        <w:spacing w:before="80" w:after="60"/>
      </w:pPr>
      <w:r>
        <w:t>11. Offene Forschungsfragen für Version 1.7+</w:t>
      </w:r>
    </w:p>
    <w:p>
      <w:pPr>
        <w:pStyle w:val="ListBullet"/>
      </w:pPr>
      <w:r>
        <w:t>Wie unterscheiden sich optimale Aufgabenbedingungen für U8, U10 und U12 konkret?</w:t>
      </w:r>
    </w:p>
    <w:p>
      <w:pPr>
        <w:pStyle w:val="ListBullet"/>
      </w:pPr>
      <w:r>
        <w:t>Welche Technikbereiche profitieren besonders von variabler bzw. kontextreicher Wiederholung?</w:t>
      </w:r>
    </w:p>
    <w:p>
      <w:pPr>
        <w:pStyle w:val="ListBullet"/>
      </w:pPr>
      <w:r>
        <w:t>Wie viel Athletik soll in einer regulären U8–U12-Einheit integriert werden, ohne Basketballlernzeit unangemessen zu reduzieren?</w:t>
      </w:r>
    </w:p>
    <w:p>
      <w:pPr>
        <w:pStyle w:val="ListBullet"/>
      </w:pPr>
      <w:r>
        <w:t>Welche Coachingstrategien sind für unterschiedliche Erfahrungsstufen innerhalb derselben Altersklasse geeignet?</w:t>
      </w:r>
    </w:p>
    <w:p>
      <w:pPr>
        <w:pStyle w:val="ListBullet"/>
      </w:pPr>
      <w:r>
        <w:t>Welche Übungen lassen sich anhand von beobachtbaren Kriterien zuverlässig als „beherrscht“ einstufen?</w:t>
      </w:r>
    </w:p>
    <w:p>
      <w:pPr>
        <w:pStyle w:val="ListBullet"/>
      </w:pPr>
      <w:r>
        <w:t>Welche DBB-/FIBA-/Verbandsvideos bieten ausreichend klare Demonstrationen für die spätere HTML-Darstellung?</w:t>
      </w:r>
    </w:p>
    <w:p>
      <w:pPr>
        <w:pStyle w:val="Heading1"/>
        <w:spacing w:before="80" w:after="60"/>
      </w:pPr>
      <w:r>
        <w:t>12. Änderungshistorie</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before="0" w:after="0" w:line="216" w:lineRule="auto"/>
            </w:pPr>
            <w:r>
              <w:rPr>
                <w:b/>
                <w:sz w:val="17"/>
              </w:rPr>
              <w:t>Version</w:t>
            </w:r>
          </w:p>
        </w:tc>
        <w:tc>
          <w:tcPr>
            <w:tcW w:type="dxa" w:w="3324"/>
          </w:tcPr>
          <w:p>
            <w:pPr>
              <w:spacing w:before="0" w:after="0" w:line="216" w:lineRule="auto"/>
            </w:pPr>
            <w:r>
              <w:rPr>
                <w:b/>
                <w:sz w:val="17"/>
              </w:rPr>
              <w:t>Datum</w:t>
            </w:r>
          </w:p>
        </w:tc>
        <w:tc>
          <w:tcPr>
            <w:tcW w:type="dxa" w:w="3324"/>
          </w:tcPr>
          <w:p>
            <w:pPr>
              <w:spacing w:before="0" w:after="0" w:line="216" w:lineRule="auto"/>
            </w:pPr>
            <w:r>
              <w:rPr>
                <w:b/>
                <w:sz w:val="17"/>
              </w:rPr>
              <w:t>Änderung</w:t>
            </w:r>
          </w:p>
        </w:tc>
      </w:tr>
      <w:tr>
        <w:tc>
          <w:tcPr>
            <w:tcW w:type="dxa" w:w="3324"/>
          </w:tcPr>
          <w:p>
            <w:pPr>
              <w:spacing w:before="0" w:after="0" w:line="216" w:lineRule="auto"/>
            </w:pPr>
            <w:r>
              <w:rPr>
                <w:sz w:val="17"/>
              </w:rPr>
              <w:t>1.5</w:t>
            </w:r>
          </w:p>
        </w:tc>
        <w:tc>
          <w:tcPr>
            <w:tcW w:type="dxa" w:w="3324"/>
          </w:tcPr>
          <w:p>
            <w:pPr>
              <w:spacing w:before="0" w:after="0" w:line="216" w:lineRule="auto"/>
            </w:pPr>
            <w:r>
              <w:rPr>
                <w:sz w:val="17"/>
              </w:rPr>
              <w:t>06.09.2026</w:t>
            </w:r>
          </w:p>
        </w:tc>
        <w:tc>
          <w:tcPr>
            <w:tcW w:type="dxa" w:w="3324"/>
          </w:tcPr>
          <w:p>
            <w:pPr>
              <w:spacing w:before="0" w:after="0" w:line="216" w:lineRule="auto"/>
            </w:pPr>
            <w:r>
              <w:rPr>
                <w:sz w:val="17"/>
              </w:rPr>
              <w:t>Übungsscreening erweitert; 40 Kandidaten und vertiefte Kandidaten dokumentiert.</w:t>
            </w:r>
          </w:p>
        </w:tc>
      </w:tr>
      <w:tr>
        <w:tc>
          <w:tcPr>
            <w:tcW w:type="dxa" w:w="3324"/>
          </w:tcPr>
          <w:p>
            <w:pPr>
              <w:spacing w:before="0" w:after="0" w:line="216" w:lineRule="auto"/>
            </w:pPr>
            <w:r>
              <w:rPr>
                <w:sz w:val="17"/>
              </w:rPr>
              <w:t>1.6</w:t>
            </w:r>
          </w:p>
        </w:tc>
        <w:tc>
          <w:tcPr>
            <w:tcW w:type="dxa" w:w="3324"/>
          </w:tcPr>
          <w:p>
            <w:pPr>
              <w:spacing w:before="0" w:after="0" w:line="216" w:lineRule="auto"/>
            </w:pPr>
            <w:r>
              <w:rPr>
                <w:sz w:val="17"/>
              </w:rPr>
              <w:t>06.09.2026</w:t>
            </w:r>
          </w:p>
        </w:tc>
        <w:tc>
          <w:tcPr>
            <w:tcW w:type="dxa" w:w="3324"/>
          </w:tcPr>
          <w:p>
            <w:pPr>
              <w:spacing w:before="0" w:after="0" w:line="216" w:lineRule="auto"/>
            </w:pPr>
            <w:r>
              <w:rPr>
                <w:sz w:val="17"/>
              </w:rPr>
              <w:t>Neue Rechercheblöcke zu Trainingsmethodik, SSG, Athletik/Prävention, Coaching/Feedback, Belastungssteuerung und Evaluation; Datenbankschema erweitert.</w:t>
            </w:r>
          </w:p>
        </w:tc>
      </w:tr>
    </w:tbl>
    <w:p>
      <w:pPr>
        <w:sectPr>
          <w:headerReference w:type="default" r:id="rId9"/>
          <w:footerReference w:type="default" r:id="rId10"/>
          <w:footerReference w:type="first" r:id="rId11"/>
          <w:footerReference w:type="even" r:id="rId12"/>
          <w:headerReference w:type="first" r:id="rId20"/>
          <w:headerReference w:type="even" r:id="rId21"/>
          <w:pgSz w:w="12240" w:h="15840"/>
          <w:pgMar w:top="1020" w:right="1134" w:bottom="1020" w:left="1134" w:header="720" w:footer="720" w:gutter="0"/>
          <w:cols w:space="720"/>
          <w:docGrid w:linePitch="360"/>
        </w:sectPr>
      </w:pPr>
    </w:p>
    <w:p>
      <w:pPr>
        <w:jc w:val="center"/>
      </w:pPr>
      <w:r>
        <w:rPr>
          <w:b/>
          <w:sz w:val="38"/>
        </w:rPr>
        <w:t>JUGENDBASKETBALL – ÜBUNGSDATENBANK</w:t>
        <w:br/>
        <w:t>REDAKTIONELLE RE-EVALUATION I</w:t>
      </w:r>
    </w:p>
    <w:p>
      <w:pPr>
        <w:jc w:val="center"/>
      </w:pPr>
      <w:r>
        <w:t>Version 1.7 | Stand 06.09.2026</w:t>
      </w:r>
    </w:p>
    <w:p>
      <w:pPr>
        <w:jc w:val="center"/>
      </w:pPr>
      <w:r>
        <w:t>Der 40er-Kandidatenpool EX-013–EX-052 wurde mit dem in Version 1.6 eingeführten methodischen und qualitativen Raster neu bewertet. A/B/C sind Priorisierungsstufen für die redaktionelle Bearbeitung – keine Wirksamkeits- oder Evidenzklassen einzelner Übungen.</w:t>
      </w:r>
    </w:p>
    <w:p>
      <w:pPr>
        <w:pStyle w:val="Heading1"/>
      </w:pPr>
      <w:r>
        <w:t>23. Redaktionelle Re-Evaluation des 40er-Kandidatenpools</w:t>
      </w:r>
    </w:p>
    <w:p>
      <w:r>
        <w:t>Ziel ist die Überführung des bestehenden Screening-Pools in eine einheitlich bewertete Arbeitsmenge. Die neue Bewertung trennt Quellenqualität, Durchführungsdetail, Alters-/Skill-Passung, Anpassbarkeit/Progression, Entscheidungs-/Transferwert, Organisations-/Aktivitätswert und Videoverifikation. So wird sichtbar, welche Einträge bereits als redaktionelle Kandidaten ausformuliert werden können und wo noch Belege bzw. Originalmaterial fehlen.</w:t>
      </w:r>
    </w:p>
    <w:p>
      <w:pPr>
        <w:pStyle w:val="Heading2"/>
      </w:pPr>
      <w:r>
        <w:t>23.1 Scoring</w:t>
      </w:r>
    </w:p>
    <w:p>
      <w:r>
        <w:t>Q – Quellenqualität: 2 = offizielle/primäre Ausbildungsquelle; 1 = etablierte Sekundärquelle; 0 = derzeit nicht ausreichend nachvollziehbar. D – Durchführungsdetail: 2 = konkrete Durchführung; 1 = teilweise; 0 = nur Skill-/Titelnennung. A – Alters-/Skill-Passung: 2 = plausibel und konkret; 1 = plausibel, aber noch zu validieren; 0 = unklar. P – Progression/Anpassbarkeit: 2 = explizit oder leicht ableitbar; 1 = möglich, aber undokumentiert; 0 = unklar. E – Entscheidungs-/Transferwert: 0–3. O – Organisations-/Aktivitätswert: 0–2. V – Videoverifikation: 1 = in der laufenden Recherche direkt auf Original-/Practice-Plan-Seite verifiziert; 0 = noch nicht verifiziert. Gesamtscore: 0–14.</w:t>
      </w:r>
    </w:p>
    <w:p>
      <w:r>
        <w:t>A = Score 11–14: für vollständige Datenaufnahme priorisiert. B = Score 9–10: guter Kandidat, aber Quellen-/Durchführungsprüfung vertiefen. C = Score 0–8: derzeit nur als Screening-/Kompetenzanker behandeln. Die Einstufung sagt nicht, dass eine A-Übung empirisch wirksamer ist als eine B- oder C-Übung.</w:t>
      </w:r>
    </w:p>
    <w:p>
      <w:pPr>
        <w:sectPr>
          <w:pgSz w:w="12240" w:h="15840"/>
          <w:pgMar w:top="1020" w:right="1134" w:bottom="1020" w:left="1134" w:header="720" w:footer="720" w:gutter="0"/>
          <w:cols w:space="720"/>
          <w:docGrid w:linePitch="360"/>
        </w:sectPr>
      </w:pPr>
    </w:p>
    <w:p>
      <w:pPr>
        <w:pStyle w:val="Heading2"/>
      </w:pPr>
      <w:r>
        <w:t>23.2 Redaktionsmatrix – EX-013 bis EX-032</w:t>
      </w:r>
    </w:p>
    <w:p>
      <w:r>
        <w:t>Scoreprofil = Q/D/A/P/E/O/V. Hinweistext enthält den aktuellen redaktionellen Prüfauftrag.</w:t>
      </w:r>
    </w:p>
    <w:tbl>
      <w:tblPr>
        <w:tblStyle w:val="TableGrid"/>
        <w:tblW w:type="auto" w:w="0"/>
        <w:tblLook w:firstColumn="1" w:firstRow="1" w:lastColumn="0" w:lastRow="0" w:noHBand="0" w:noVBand="1" w:val="04A0"/>
      </w:tblPr>
      <w:tblGrid>
        <w:gridCol w:w="1821"/>
        <w:gridCol w:w="1821"/>
        <w:gridCol w:w="1821"/>
        <w:gridCol w:w="1821"/>
        <w:gridCol w:w="1821"/>
        <w:gridCol w:w="1821"/>
        <w:gridCol w:w="1821"/>
        <w:gridCol w:w="1821"/>
      </w:tblGrid>
      <w:tr>
        <w:trPr>
          <w:tblHeader w:val="true"/>
        </w:trPr>
        <w:tc>
          <w:tcPr>
            <w:tcW w:type="dxa" w:w="1008"/>
            <w:vAlign w:val="center"/>
          </w:tcPr>
          <w:p>
            <w:r>
              <w:t>ID</w:t>
            </w:r>
          </w:p>
        </w:tc>
        <w:tc>
          <w:tcPr>
            <w:tcW w:type="dxa" w:w="2880"/>
            <w:vAlign w:val="center"/>
          </w:tcPr>
          <w:p>
            <w:r>
              <w:t>Übung</w:t>
            </w:r>
          </w:p>
        </w:tc>
        <w:tc>
          <w:tcPr>
            <w:tcW w:type="dxa" w:w="1800"/>
            <w:vAlign w:val="center"/>
          </w:tcPr>
          <w:p>
            <w:r>
              <w:t>Kompetenz</w:t>
            </w:r>
          </w:p>
        </w:tc>
        <w:tc>
          <w:tcPr>
            <w:tcW w:type="dxa" w:w="1152"/>
            <w:vAlign w:val="center"/>
          </w:tcPr>
          <w:p>
            <w:r>
              <w:t>Alter</w:t>
            </w:r>
          </w:p>
        </w:tc>
        <w:tc>
          <w:tcPr>
            <w:tcW w:type="dxa" w:w="1008"/>
            <w:vAlign w:val="center"/>
          </w:tcPr>
          <w:p>
            <w:r>
              <w:t>Quelle</w:t>
            </w:r>
          </w:p>
        </w:tc>
        <w:tc>
          <w:tcPr>
            <w:tcW w:type="dxa" w:w="1440"/>
            <w:vAlign w:val="center"/>
          </w:tcPr>
          <w:p>
            <w:r>
              <w:t>Scoreprofil</w:t>
            </w:r>
          </w:p>
        </w:tc>
        <w:tc>
          <w:tcPr>
            <w:tcW w:type="dxa" w:w="1440"/>
            <w:vAlign w:val="center"/>
          </w:tcPr>
          <w:p>
            <w:r>
              <w:t>Gesamt / Status</w:t>
            </w:r>
          </w:p>
        </w:tc>
        <w:tc>
          <w:tcPr>
            <w:tcW w:type="dxa" w:w="4608"/>
            <w:vAlign w:val="center"/>
          </w:tcPr>
          <w:p>
            <w:r>
              <w:t>Redaktioneller Hinweis</w:t>
            </w:r>
          </w:p>
        </w:tc>
      </w:tr>
      <w:tr>
        <w:tc>
          <w:tcPr>
            <w:tcW w:type="dxa" w:w="1008"/>
            <w:vAlign w:val="center"/>
          </w:tcPr>
          <w:p>
            <w:r>
              <w:rPr>
                <w:sz w:val="16"/>
              </w:rPr>
              <w:t>EX-013</w:t>
            </w:r>
          </w:p>
        </w:tc>
        <w:tc>
          <w:tcPr>
            <w:tcW w:type="dxa" w:w="2880"/>
            <w:vAlign w:val="center"/>
          </w:tcPr>
          <w:p>
            <w:r>
              <w:rPr>
                <w:sz w:val="16"/>
              </w:rPr>
              <w:t>Hot Ball (Taps)</w:t>
            </w:r>
          </w:p>
        </w:tc>
        <w:tc>
          <w:tcPr>
            <w:tcW w:type="dxa" w:w="1800"/>
            <w:vAlign w:val="center"/>
          </w:tcPr>
          <w:p>
            <w:r>
              <w:rPr>
                <w:sz w:val="16"/>
              </w:rPr>
              <w:t>Ballhandling / K6</w:t>
            </w:r>
          </w:p>
        </w:tc>
        <w:tc>
          <w:tcPr>
            <w:tcW w:type="dxa" w:w="1152"/>
            <w:vAlign w:val="center"/>
          </w:tcPr>
          <w:p>
            <w:r>
              <w:rPr>
                <w:sz w:val="16"/>
              </w:rPr>
              <w:t>U8–U10</w:t>
            </w:r>
          </w:p>
        </w:tc>
        <w:tc>
          <w:tcPr>
            <w:tcW w:type="dxa" w:w="1008"/>
            <w:vAlign w:val="center"/>
          </w:tcPr>
          <w:p>
            <w:r>
              <w:rPr>
                <w:sz w:val="16"/>
              </w:rPr>
              <w:t>Q5/Q7</w:t>
            </w:r>
          </w:p>
        </w:tc>
        <w:tc>
          <w:tcPr>
            <w:tcW w:type="dxa" w:w="1440"/>
            <w:vAlign w:val="center"/>
          </w:tcPr>
          <w:p>
            <w:r>
              <w:rPr>
                <w:sz w:val="16"/>
              </w:rPr>
              <w:t>2/1/2/1/1/2/0</w:t>
            </w:r>
          </w:p>
        </w:tc>
        <w:tc>
          <w:tcPr>
            <w:tcW w:type="dxa" w:w="1440"/>
            <w:vAlign w:val="center"/>
          </w:tcPr>
          <w:p>
            <w:r>
              <w:rPr>
                <w:sz w:val="16"/>
              </w:rPr>
              <w:t>9 / B</w:t>
            </w:r>
          </w:p>
        </w:tc>
        <w:tc>
          <w:tcPr>
            <w:tcW w:type="dxa" w:w="4608"/>
            <w:vAlign w:val="center"/>
          </w:tcPr>
          <w:p>
            <w:r>
              <w:rPr>
                <w:sz w:val="16"/>
              </w:rPr>
              <w:t>Detail vor allem kontextuell; genaue Originalseite/Video noch prüfen.</w:t>
            </w:r>
          </w:p>
        </w:tc>
      </w:tr>
      <w:tr>
        <w:tc>
          <w:tcPr>
            <w:tcW w:type="dxa" w:w="1008"/>
            <w:vAlign w:val="center"/>
          </w:tcPr>
          <w:p>
            <w:r>
              <w:rPr>
                <w:sz w:val="16"/>
              </w:rPr>
              <w:t>EX-014</w:t>
            </w:r>
          </w:p>
        </w:tc>
        <w:tc>
          <w:tcPr>
            <w:tcW w:type="dxa" w:w="2880"/>
            <w:vAlign w:val="center"/>
          </w:tcPr>
          <w:p>
            <w:r>
              <w:rPr>
                <w:sz w:val="16"/>
              </w:rPr>
              <w:t>Stationary Dribble – Low / Middle / High</w:t>
            </w:r>
          </w:p>
        </w:tc>
        <w:tc>
          <w:tcPr>
            <w:tcW w:type="dxa" w:w="1800"/>
            <w:vAlign w:val="center"/>
          </w:tcPr>
          <w:p>
            <w:r>
              <w:rPr>
                <w:sz w:val="16"/>
              </w:rPr>
              <w:t>T1</w:t>
            </w:r>
          </w:p>
        </w:tc>
        <w:tc>
          <w:tcPr>
            <w:tcW w:type="dxa" w:w="1152"/>
            <w:vAlign w:val="center"/>
          </w:tcPr>
          <w:p>
            <w:r>
              <w:rPr>
                <w:sz w:val="16"/>
              </w:rPr>
              <w:t>U8–U10</w:t>
            </w:r>
          </w:p>
        </w:tc>
        <w:tc>
          <w:tcPr>
            <w:tcW w:type="dxa" w:w="1008"/>
            <w:vAlign w:val="center"/>
          </w:tcPr>
          <w:p>
            <w:r>
              <w:rPr>
                <w:sz w:val="16"/>
              </w:rPr>
              <w:t>Q5/Q7</w:t>
            </w:r>
          </w:p>
        </w:tc>
        <w:tc>
          <w:tcPr>
            <w:tcW w:type="dxa" w:w="1440"/>
            <w:vAlign w:val="center"/>
          </w:tcPr>
          <w:p>
            <w:r>
              <w:rPr>
                <w:sz w:val="16"/>
              </w:rPr>
              <w:t>2/0/2/1/0/2/0</w:t>
            </w:r>
          </w:p>
        </w:tc>
        <w:tc>
          <w:tcPr>
            <w:tcW w:type="dxa" w:w="1440"/>
            <w:vAlign w:val="center"/>
          </w:tcPr>
          <w:p>
            <w:r>
              <w:rPr>
                <w:sz w:val="16"/>
              </w:rPr>
              <w:t>7 / C</w:t>
            </w:r>
          </w:p>
        </w:tc>
        <w:tc>
          <w:tcPr>
            <w:tcW w:type="dxa" w:w="4608"/>
            <w:vAlign w:val="center"/>
          </w:tcPr>
          <w:p>
            <w:r>
              <w:rPr>
                <w:sz w:val="16"/>
              </w:rPr>
              <w:t>Skill-Checklisten-Eintrag; Detailseite noch zu verifizieren.</w:t>
            </w:r>
          </w:p>
        </w:tc>
      </w:tr>
      <w:tr>
        <w:tc>
          <w:tcPr>
            <w:tcW w:type="dxa" w:w="1008"/>
            <w:vAlign w:val="center"/>
          </w:tcPr>
          <w:p>
            <w:r>
              <w:rPr>
                <w:sz w:val="16"/>
              </w:rPr>
              <w:t>EX-015</w:t>
            </w:r>
          </w:p>
        </w:tc>
        <w:tc>
          <w:tcPr>
            <w:tcW w:type="dxa" w:w="2880"/>
            <w:vAlign w:val="center"/>
          </w:tcPr>
          <w:p>
            <w:r>
              <w:rPr>
                <w:sz w:val="16"/>
              </w:rPr>
              <w:t>Stationary Crossover</w:t>
            </w:r>
          </w:p>
        </w:tc>
        <w:tc>
          <w:tcPr>
            <w:tcW w:type="dxa" w:w="1800"/>
            <w:vAlign w:val="center"/>
          </w:tcPr>
          <w:p>
            <w:r>
              <w:rPr>
                <w:sz w:val="16"/>
              </w:rPr>
              <w:t>T1 / K4</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2/0/2/1/1/2/0</w:t>
            </w:r>
          </w:p>
        </w:tc>
        <w:tc>
          <w:tcPr>
            <w:tcW w:type="dxa" w:w="1440"/>
            <w:vAlign w:val="center"/>
          </w:tcPr>
          <w:p>
            <w:r>
              <w:rPr>
                <w:sz w:val="16"/>
              </w:rPr>
              <w:t>8 / C</w:t>
            </w:r>
          </w:p>
        </w:tc>
        <w:tc>
          <w:tcPr>
            <w:tcW w:type="dxa" w:w="4608"/>
            <w:vAlign w:val="center"/>
          </w:tcPr>
          <w:p>
            <w:r>
              <w:rPr>
                <w:sz w:val="16"/>
              </w:rPr>
              <w:t>Gute Basiskompetenz; spielnahe Progression ergänzen.</w:t>
            </w:r>
          </w:p>
        </w:tc>
      </w:tr>
      <w:tr>
        <w:tc>
          <w:tcPr>
            <w:tcW w:type="dxa" w:w="1008"/>
            <w:vAlign w:val="center"/>
          </w:tcPr>
          <w:p>
            <w:r>
              <w:rPr>
                <w:sz w:val="16"/>
              </w:rPr>
              <w:t>EX-016</w:t>
            </w:r>
          </w:p>
        </w:tc>
        <w:tc>
          <w:tcPr>
            <w:tcW w:type="dxa" w:w="2880"/>
            <w:vAlign w:val="center"/>
          </w:tcPr>
          <w:p>
            <w:r>
              <w:rPr>
                <w:sz w:val="16"/>
              </w:rPr>
              <w:t>Change of Direction Dribble</w:t>
            </w:r>
          </w:p>
        </w:tc>
        <w:tc>
          <w:tcPr>
            <w:tcW w:type="dxa" w:w="1800"/>
            <w:vAlign w:val="center"/>
          </w:tcPr>
          <w:p>
            <w:r>
              <w:rPr>
                <w:sz w:val="16"/>
              </w:rPr>
              <w:t>T1 / K7</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2/0/2/2/1/2/0</w:t>
            </w:r>
          </w:p>
        </w:tc>
        <w:tc>
          <w:tcPr>
            <w:tcW w:type="dxa" w:w="1440"/>
            <w:vAlign w:val="center"/>
          </w:tcPr>
          <w:p>
            <w:r>
              <w:rPr>
                <w:sz w:val="16"/>
              </w:rPr>
              <w:t>9 / B</w:t>
            </w:r>
          </w:p>
        </w:tc>
        <w:tc>
          <w:tcPr>
            <w:tcW w:type="dxa" w:w="4608"/>
            <w:vAlign w:val="center"/>
          </w:tcPr>
          <w:p>
            <w:r>
              <w:rPr>
                <w:sz w:val="16"/>
              </w:rPr>
              <w:t>Für Datenbank attraktiv, aber Durchführung/Video noch einzeln absichern.</w:t>
            </w:r>
          </w:p>
        </w:tc>
      </w:tr>
      <w:tr>
        <w:tc>
          <w:tcPr>
            <w:tcW w:type="dxa" w:w="1008"/>
            <w:vAlign w:val="center"/>
          </w:tcPr>
          <w:p>
            <w:r>
              <w:rPr>
                <w:sz w:val="16"/>
              </w:rPr>
              <w:t>EX-017</w:t>
            </w:r>
          </w:p>
        </w:tc>
        <w:tc>
          <w:tcPr>
            <w:tcW w:type="dxa" w:w="2880"/>
            <w:vAlign w:val="center"/>
          </w:tcPr>
          <w:p>
            <w:r>
              <w:rPr>
                <w:sz w:val="16"/>
              </w:rPr>
              <w:t>Stationary Wall Passing – Chest</w:t>
            </w:r>
          </w:p>
        </w:tc>
        <w:tc>
          <w:tcPr>
            <w:tcW w:type="dxa" w:w="1800"/>
            <w:vAlign w:val="center"/>
          </w:tcPr>
          <w:p>
            <w:r>
              <w:rPr>
                <w:sz w:val="16"/>
              </w:rPr>
              <w:t>T2 / K5</w:t>
            </w:r>
          </w:p>
        </w:tc>
        <w:tc>
          <w:tcPr>
            <w:tcW w:type="dxa" w:w="1152"/>
            <w:vAlign w:val="center"/>
          </w:tcPr>
          <w:p>
            <w:r>
              <w:rPr>
                <w:sz w:val="16"/>
              </w:rPr>
              <w:t>U8–U10</w:t>
            </w:r>
          </w:p>
        </w:tc>
        <w:tc>
          <w:tcPr>
            <w:tcW w:type="dxa" w:w="1008"/>
            <w:vAlign w:val="center"/>
          </w:tcPr>
          <w:p>
            <w:r>
              <w:rPr>
                <w:sz w:val="16"/>
              </w:rPr>
              <w:t>Q5/Q7</w:t>
            </w:r>
          </w:p>
        </w:tc>
        <w:tc>
          <w:tcPr>
            <w:tcW w:type="dxa" w:w="1440"/>
            <w:vAlign w:val="center"/>
          </w:tcPr>
          <w:p>
            <w:r>
              <w:rPr>
                <w:sz w:val="16"/>
              </w:rPr>
              <w:t>2/2/2/2/0/2/1</w:t>
            </w:r>
          </w:p>
        </w:tc>
        <w:tc>
          <w:tcPr>
            <w:tcW w:type="dxa" w:w="1440"/>
            <w:vAlign w:val="center"/>
          </w:tcPr>
          <w:p>
            <w:r>
              <w:rPr>
                <w:sz w:val="16"/>
              </w:rPr>
              <w:t>11 / A</w:t>
            </w:r>
          </w:p>
        </w:tc>
        <w:tc>
          <w:tcPr>
            <w:tcW w:type="dxa" w:w="4608"/>
            <w:vAlign w:val="center"/>
          </w:tcPr>
          <w:p>
            <w:r>
              <w:rPr>
                <w:sz w:val="16"/>
              </w:rPr>
              <w:t>Sehr klar als technische Basis; spielnahe Progression separat ergänzen.</w:t>
            </w:r>
          </w:p>
        </w:tc>
      </w:tr>
      <w:tr>
        <w:tc>
          <w:tcPr>
            <w:tcW w:type="dxa" w:w="1008"/>
            <w:vAlign w:val="center"/>
          </w:tcPr>
          <w:p>
            <w:r>
              <w:rPr>
                <w:sz w:val="16"/>
              </w:rPr>
              <w:t>EX-018</w:t>
            </w:r>
          </w:p>
        </w:tc>
        <w:tc>
          <w:tcPr>
            <w:tcW w:type="dxa" w:w="2880"/>
            <w:vAlign w:val="center"/>
          </w:tcPr>
          <w:p>
            <w:r>
              <w:rPr>
                <w:sz w:val="16"/>
              </w:rPr>
              <w:t>Catching &amp; Receiving</w:t>
            </w:r>
          </w:p>
        </w:tc>
        <w:tc>
          <w:tcPr>
            <w:tcW w:type="dxa" w:w="1800"/>
            <w:vAlign w:val="center"/>
          </w:tcPr>
          <w:p>
            <w:r>
              <w:rPr>
                <w:sz w:val="16"/>
              </w:rPr>
              <w:t>T2</w:t>
            </w:r>
          </w:p>
        </w:tc>
        <w:tc>
          <w:tcPr>
            <w:tcW w:type="dxa" w:w="1152"/>
            <w:vAlign w:val="center"/>
          </w:tcPr>
          <w:p>
            <w:r>
              <w:rPr>
                <w:sz w:val="16"/>
              </w:rPr>
              <w:t>U8–U10</w:t>
            </w:r>
          </w:p>
        </w:tc>
        <w:tc>
          <w:tcPr>
            <w:tcW w:type="dxa" w:w="1008"/>
            <w:vAlign w:val="center"/>
          </w:tcPr>
          <w:p>
            <w:r>
              <w:rPr>
                <w:sz w:val="16"/>
              </w:rPr>
              <w:t>Q5/Q7</w:t>
            </w:r>
          </w:p>
        </w:tc>
        <w:tc>
          <w:tcPr>
            <w:tcW w:type="dxa" w:w="1440"/>
            <w:vAlign w:val="center"/>
          </w:tcPr>
          <w:p>
            <w:r>
              <w:rPr>
                <w:sz w:val="16"/>
              </w:rPr>
              <w:t>2/0/2/1/0/2/0</w:t>
            </w:r>
          </w:p>
        </w:tc>
        <w:tc>
          <w:tcPr>
            <w:tcW w:type="dxa" w:w="1440"/>
            <w:vAlign w:val="center"/>
          </w:tcPr>
          <w:p>
            <w:r>
              <w:rPr>
                <w:sz w:val="16"/>
              </w:rPr>
              <w:t>7 / C</w:t>
            </w:r>
          </w:p>
        </w:tc>
        <w:tc>
          <w:tcPr>
            <w:tcW w:type="dxa" w:w="4608"/>
            <w:vAlign w:val="center"/>
          </w:tcPr>
          <w:p>
            <w:r>
              <w:rPr>
                <w:sz w:val="16"/>
              </w:rPr>
              <w:t>Skilldefinition, noch keine voll dokumentierte Übung.</w:t>
            </w:r>
          </w:p>
        </w:tc>
      </w:tr>
      <w:tr>
        <w:tc>
          <w:tcPr>
            <w:tcW w:type="dxa" w:w="1008"/>
            <w:vAlign w:val="center"/>
          </w:tcPr>
          <w:p>
            <w:r>
              <w:rPr>
                <w:sz w:val="16"/>
              </w:rPr>
              <w:t>EX-019</w:t>
            </w:r>
          </w:p>
        </w:tc>
        <w:tc>
          <w:tcPr>
            <w:tcW w:type="dxa" w:w="2880"/>
            <w:vAlign w:val="center"/>
          </w:tcPr>
          <w:p>
            <w:r>
              <w:rPr>
                <w:sz w:val="16"/>
              </w:rPr>
              <w:t>Hitting the Target</w:t>
            </w:r>
          </w:p>
        </w:tc>
        <w:tc>
          <w:tcPr>
            <w:tcW w:type="dxa" w:w="1800"/>
            <w:vAlign w:val="center"/>
          </w:tcPr>
          <w:p>
            <w:r>
              <w:rPr>
                <w:sz w:val="16"/>
              </w:rPr>
              <w:t>T2 / K5</w:t>
            </w:r>
          </w:p>
        </w:tc>
        <w:tc>
          <w:tcPr>
            <w:tcW w:type="dxa" w:w="1152"/>
            <w:vAlign w:val="center"/>
          </w:tcPr>
          <w:p>
            <w:r>
              <w:rPr>
                <w:sz w:val="16"/>
              </w:rPr>
              <w:t>U8–U10</w:t>
            </w:r>
          </w:p>
        </w:tc>
        <w:tc>
          <w:tcPr>
            <w:tcW w:type="dxa" w:w="1008"/>
            <w:vAlign w:val="center"/>
          </w:tcPr>
          <w:p>
            <w:r>
              <w:rPr>
                <w:sz w:val="16"/>
              </w:rPr>
              <w:t>Q5/Q7</w:t>
            </w:r>
          </w:p>
        </w:tc>
        <w:tc>
          <w:tcPr>
            <w:tcW w:type="dxa" w:w="1440"/>
            <w:vAlign w:val="center"/>
          </w:tcPr>
          <w:p>
            <w:r>
              <w:rPr>
                <w:sz w:val="16"/>
              </w:rPr>
              <w:t>2/0/2/1/1/2/0</w:t>
            </w:r>
          </w:p>
        </w:tc>
        <w:tc>
          <w:tcPr>
            <w:tcW w:type="dxa" w:w="1440"/>
            <w:vAlign w:val="center"/>
          </w:tcPr>
          <w:p>
            <w:r>
              <w:rPr>
                <w:sz w:val="16"/>
              </w:rPr>
              <w:t>8 / C</w:t>
            </w:r>
          </w:p>
        </w:tc>
        <w:tc>
          <w:tcPr>
            <w:tcW w:type="dxa" w:w="4608"/>
            <w:vAlign w:val="center"/>
          </w:tcPr>
          <w:p>
            <w:r>
              <w:rPr>
                <w:sz w:val="16"/>
              </w:rPr>
              <w:t>Zielgenauigkeit gut isolierbar; genaue Aufgabenform offen.</w:t>
            </w:r>
          </w:p>
        </w:tc>
      </w:tr>
      <w:tr>
        <w:tc>
          <w:tcPr>
            <w:tcW w:type="dxa" w:w="1008"/>
            <w:vAlign w:val="center"/>
          </w:tcPr>
          <w:p>
            <w:r>
              <w:rPr>
                <w:sz w:val="16"/>
              </w:rPr>
              <w:t>EX-020</w:t>
            </w:r>
          </w:p>
        </w:tc>
        <w:tc>
          <w:tcPr>
            <w:tcW w:type="dxa" w:w="2880"/>
            <w:vAlign w:val="center"/>
          </w:tcPr>
          <w:p>
            <w:r>
              <w:rPr>
                <w:sz w:val="16"/>
              </w:rPr>
              <w:t>Stationary Partner Pass: Bounce &amp; Chest</w:t>
            </w:r>
          </w:p>
        </w:tc>
        <w:tc>
          <w:tcPr>
            <w:tcW w:type="dxa" w:w="1800"/>
            <w:vAlign w:val="center"/>
          </w:tcPr>
          <w:p>
            <w:r>
              <w:rPr>
                <w:sz w:val="16"/>
              </w:rPr>
              <w:t>T2</w:t>
            </w:r>
          </w:p>
        </w:tc>
        <w:tc>
          <w:tcPr>
            <w:tcW w:type="dxa" w:w="1152"/>
            <w:vAlign w:val="center"/>
          </w:tcPr>
          <w:p>
            <w:r>
              <w:rPr>
                <w:sz w:val="16"/>
              </w:rPr>
              <w:t>U8–U10</w:t>
            </w:r>
          </w:p>
        </w:tc>
        <w:tc>
          <w:tcPr>
            <w:tcW w:type="dxa" w:w="1008"/>
            <w:vAlign w:val="center"/>
          </w:tcPr>
          <w:p>
            <w:r>
              <w:rPr>
                <w:sz w:val="16"/>
              </w:rPr>
              <w:t>Q5/Q7</w:t>
            </w:r>
          </w:p>
        </w:tc>
        <w:tc>
          <w:tcPr>
            <w:tcW w:type="dxa" w:w="1440"/>
            <w:vAlign w:val="center"/>
          </w:tcPr>
          <w:p>
            <w:r>
              <w:rPr>
                <w:sz w:val="16"/>
              </w:rPr>
              <w:t>2/0/2/1/0/2/0</w:t>
            </w:r>
          </w:p>
        </w:tc>
        <w:tc>
          <w:tcPr>
            <w:tcW w:type="dxa" w:w="1440"/>
            <w:vAlign w:val="center"/>
          </w:tcPr>
          <w:p>
            <w:r>
              <w:rPr>
                <w:sz w:val="16"/>
              </w:rPr>
              <w:t>7 / C</w:t>
            </w:r>
          </w:p>
        </w:tc>
        <w:tc>
          <w:tcPr>
            <w:tcW w:type="dxa" w:w="4608"/>
            <w:vAlign w:val="center"/>
          </w:tcPr>
          <w:p>
            <w:r>
              <w:rPr>
                <w:sz w:val="16"/>
              </w:rPr>
              <w:t>Technische Basis; Partnerorganisation/Variationen nachrecherchieren.</w:t>
            </w:r>
          </w:p>
        </w:tc>
      </w:tr>
      <w:tr>
        <w:tc>
          <w:tcPr>
            <w:tcW w:type="dxa" w:w="1008"/>
            <w:vAlign w:val="center"/>
          </w:tcPr>
          <w:p>
            <w:r>
              <w:rPr>
                <w:sz w:val="16"/>
              </w:rPr>
              <w:t>EX-021</w:t>
            </w:r>
          </w:p>
        </w:tc>
        <w:tc>
          <w:tcPr>
            <w:tcW w:type="dxa" w:w="2880"/>
            <w:vAlign w:val="center"/>
          </w:tcPr>
          <w:p>
            <w:r>
              <w:rPr>
                <w:sz w:val="16"/>
              </w:rPr>
              <w:t>Pivot &amp; Pass</w:t>
            </w:r>
          </w:p>
        </w:tc>
        <w:tc>
          <w:tcPr>
            <w:tcW w:type="dxa" w:w="1800"/>
            <w:vAlign w:val="center"/>
          </w:tcPr>
          <w:p>
            <w:r>
              <w:rPr>
                <w:sz w:val="16"/>
              </w:rPr>
              <w:t>T4 / T2</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2/0/2/2/1/2/0</w:t>
            </w:r>
          </w:p>
        </w:tc>
        <w:tc>
          <w:tcPr>
            <w:tcW w:type="dxa" w:w="1440"/>
            <w:vAlign w:val="center"/>
          </w:tcPr>
          <w:p>
            <w:r>
              <w:rPr>
                <w:sz w:val="16"/>
              </w:rPr>
              <w:t>9 / B</w:t>
            </w:r>
          </w:p>
        </w:tc>
        <w:tc>
          <w:tcPr>
            <w:tcW w:type="dxa" w:w="4608"/>
            <w:vAlign w:val="center"/>
          </w:tcPr>
          <w:p>
            <w:r>
              <w:rPr>
                <w:sz w:val="16"/>
              </w:rPr>
              <w:t>Gute Kopplung von Fußarbeit und Pass.</w:t>
            </w:r>
          </w:p>
        </w:tc>
      </w:tr>
      <w:tr>
        <w:tc>
          <w:tcPr>
            <w:tcW w:type="dxa" w:w="1008"/>
            <w:vAlign w:val="center"/>
          </w:tcPr>
          <w:p>
            <w:r>
              <w:rPr>
                <w:sz w:val="16"/>
              </w:rPr>
              <w:t>EX-022</w:t>
            </w:r>
          </w:p>
        </w:tc>
        <w:tc>
          <w:tcPr>
            <w:tcW w:type="dxa" w:w="2880"/>
            <w:vAlign w:val="center"/>
          </w:tcPr>
          <w:p>
            <w:r>
              <w:rPr>
                <w:sz w:val="16"/>
              </w:rPr>
              <w:t>Pass to a Moving Player</w:t>
            </w:r>
          </w:p>
        </w:tc>
        <w:tc>
          <w:tcPr>
            <w:tcW w:type="dxa" w:w="1800"/>
            <w:vAlign w:val="center"/>
          </w:tcPr>
          <w:p>
            <w:r>
              <w:rPr>
                <w:sz w:val="16"/>
              </w:rPr>
              <w:t>T2 / K6 / S3</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2/0/2/2/2/2/0</w:t>
            </w:r>
          </w:p>
        </w:tc>
        <w:tc>
          <w:tcPr>
            <w:tcW w:type="dxa" w:w="1440"/>
            <w:vAlign w:val="center"/>
          </w:tcPr>
          <w:p>
            <w:r>
              <w:rPr>
                <w:sz w:val="16"/>
              </w:rPr>
              <w:t>10 / B</w:t>
            </w:r>
          </w:p>
        </w:tc>
        <w:tc>
          <w:tcPr>
            <w:tcW w:type="dxa" w:w="4608"/>
            <w:vAlign w:val="center"/>
          </w:tcPr>
          <w:p>
            <w:r>
              <w:rPr>
                <w:sz w:val="16"/>
              </w:rPr>
              <w:t>Hoher Transferwert; konkrete Start-/Laufwege prüfen.</w:t>
            </w:r>
          </w:p>
        </w:tc>
      </w:tr>
      <w:tr>
        <w:tc>
          <w:tcPr>
            <w:tcW w:type="dxa" w:w="1008"/>
            <w:vAlign w:val="center"/>
          </w:tcPr>
          <w:p>
            <w:r>
              <w:rPr>
                <w:sz w:val="16"/>
              </w:rPr>
              <w:t>EX-023</w:t>
            </w:r>
          </w:p>
        </w:tc>
        <w:tc>
          <w:tcPr>
            <w:tcW w:type="dxa" w:w="2880"/>
            <w:vAlign w:val="center"/>
          </w:tcPr>
          <w:p>
            <w:r>
              <w:rPr>
                <w:sz w:val="16"/>
              </w:rPr>
              <w:t>Slide &amp; Pass</w:t>
            </w:r>
          </w:p>
        </w:tc>
        <w:tc>
          <w:tcPr>
            <w:tcW w:type="dxa" w:w="1800"/>
            <w:vAlign w:val="center"/>
          </w:tcPr>
          <w:p>
            <w:r>
              <w:rPr>
                <w:sz w:val="16"/>
              </w:rPr>
              <w:t>T2 / K7 / S3</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2/0/2/2/2/2/0</w:t>
            </w:r>
          </w:p>
        </w:tc>
        <w:tc>
          <w:tcPr>
            <w:tcW w:type="dxa" w:w="1440"/>
            <w:vAlign w:val="center"/>
          </w:tcPr>
          <w:p>
            <w:r>
              <w:rPr>
                <w:sz w:val="16"/>
              </w:rPr>
              <w:t>10 / B</w:t>
            </w:r>
          </w:p>
        </w:tc>
        <w:tc>
          <w:tcPr>
            <w:tcW w:type="dxa" w:w="4608"/>
            <w:vAlign w:val="center"/>
          </w:tcPr>
          <w:p>
            <w:r>
              <w:rPr>
                <w:sz w:val="16"/>
              </w:rPr>
              <w:t>Bewegung vor Pass; Detailbeschreibung nötig.</w:t>
            </w:r>
          </w:p>
        </w:tc>
      </w:tr>
      <w:tr>
        <w:tc>
          <w:tcPr>
            <w:tcW w:type="dxa" w:w="1008"/>
            <w:vAlign w:val="center"/>
          </w:tcPr>
          <w:p>
            <w:r>
              <w:rPr>
                <w:sz w:val="16"/>
              </w:rPr>
              <w:t>EX-024</w:t>
            </w:r>
          </w:p>
        </w:tc>
        <w:tc>
          <w:tcPr>
            <w:tcW w:type="dxa" w:w="2880"/>
            <w:vAlign w:val="center"/>
          </w:tcPr>
          <w:p>
            <w:r>
              <w:rPr>
                <w:sz w:val="16"/>
              </w:rPr>
              <w:t>Recognizing Open Teammates</w:t>
            </w:r>
          </w:p>
        </w:tc>
        <w:tc>
          <w:tcPr>
            <w:tcW w:type="dxa" w:w="1800"/>
            <w:vAlign w:val="center"/>
          </w:tcPr>
          <w:p>
            <w:r>
              <w:rPr>
                <w:sz w:val="16"/>
              </w:rPr>
              <w:t>S3 / K2</w:t>
            </w:r>
          </w:p>
        </w:tc>
        <w:tc>
          <w:tcPr>
            <w:tcW w:type="dxa" w:w="1152"/>
            <w:vAlign w:val="center"/>
          </w:tcPr>
          <w:p>
            <w:r>
              <w:rPr>
                <w:sz w:val="16"/>
              </w:rPr>
              <w:t>U10–U12</w:t>
            </w:r>
          </w:p>
        </w:tc>
        <w:tc>
          <w:tcPr>
            <w:tcW w:type="dxa" w:w="1008"/>
            <w:vAlign w:val="center"/>
          </w:tcPr>
          <w:p>
            <w:r>
              <w:rPr>
                <w:sz w:val="16"/>
              </w:rPr>
              <w:t>Q5/Q7</w:t>
            </w:r>
          </w:p>
        </w:tc>
        <w:tc>
          <w:tcPr>
            <w:tcW w:type="dxa" w:w="1440"/>
            <w:vAlign w:val="center"/>
          </w:tcPr>
          <w:p>
            <w:r>
              <w:rPr>
                <w:sz w:val="16"/>
              </w:rPr>
              <w:t>2/0/2/2/3/1/0</w:t>
            </w:r>
          </w:p>
        </w:tc>
        <w:tc>
          <w:tcPr>
            <w:tcW w:type="dxa" w:w="1440"/>
            <w:vAlign w:val="center"/>
          </w:tcPr>
          <w:p>
            <w:r>
              <w:rPr>
                <w:sz w:val="16"/>
              </w:rPr>
              <w:t>10 / B</w:t>
            </w:r>
          </w:p>
        </w:tc>
        <w:tc>
          <w:tcPr>
            <w:tcW w:type="dxa" w:w="4608"/>
            <w:vAlign w:val="center"/>
          </w:tcPr>
          <w:p>
            <w:r>
              <w:rPr>
                <w:sz w:val="16"/>
              </w:rPr>
              <w:t>Sehr wertvolle Wahrnehmungskompetenz; Übungsdesign noch zu konkretisieren.</w:t>
            </w:r>
          </w:p>
        </w:tc>
      </w:tr>
      <w:tr>
        <w:tc>
          <w:tcPr>
            <w:tcW w:type="dxa" w:w="1008"/>
            <w:vAlign w:val="center"/>
          </w:tcPr>
          <w:p>
            <w:r>
              <w:rPr>
                <w:sz w:val="16"/>
              </w:rPr>
              <w:t>EX-025</w:t>
            </w:r>
          </w:p>
        </w:tc>
        <w:tc>
          <w:tcPr>
            <w:tcW w:type="dxa" w:w="2880"/>
            <w:vAlign w:val="center"/>
          </w:tcPr>
          <w:p>
            <w:r>
              <w:rPr>
                <w:sz w:val="16"/>
              </w:rPr>
              <w:t>Stationary Form Shooting</w:t>
            </w:r>
          </w:p>
        </w:tc>
        <w:tc>
          <w:tcPr>
            <w:tcW w:type="dxa" w:w="1800"/>
            <w:vAlign w:val="center"/>
          </w:tcPr>
          <w:p>
            <w:r>
              <w:rPr>
                <w:sz w:val="16"/>
              </w:rPr>
              <w:t>T3</w:t>
            </w:r>
          </w:p>
        </w:tc>
        <w:tc>
          <w:tcPr>
            <w:tcW w:type="dxa" w:w="1152"/>
            <w:vAlign w:val="center"/>
          </w:tcPr>
          <w:p>
            <w:r>
              <w:rPr>
                <w:sz w:val="16"/>
              </w:rPr>
              <w:t>U8–U12</w:t>
            </w:r>
          </w:p>
        </w:tc>
        <w:tc>
          <w:tcPr>
            <w:tcW w:type="dxa" w:w="1008"/>
            <w:vAlign w:val="center"/>
          </w:tcPr>
          <w:p>
            <w:r>
              <w:rPr>
                <w:sz w:val="16"/>
              </w:rPr>
              <w:t>Q5/Q7</w:t>
            </w:r>
          </w:p>
        </w:tc>
        <w:tc>
          <w:tcPr>
            <w:tcW w:type="dxa" w:w="1440"/>
            <w:vAlign w:val="center"/>
          </w:tcPr>
          <w:p>
            <w:r>
              <w:rPr>
                <w:sz w:val="16"/>
              </w:rPr>
              <w:t>2/0/2/1/0/2/0</w:t>
            </w:r>
          </w:p>
        </w:tc>
        <w:tc>
          <w:tcPr>
            <w:tcW w:type="dxa" w:w="1440"/>
            <w:vAlign w:val="center"/>
          </w:tcPr>
          <w:p>
            <w:r>
              <w:rPr>
                <w:sz w:val="16"/>
              </w:rPr>
              <w:t>7 / C</w:t>
            </w:r>
          </w:p>
        </w:tc>
        <w:tc>
          <w:tcPr>
            <w:tcW w:type="dxa" w:w="4608"/>
            <w:vAlign w:val="center"/>
          </w:tcPr>
          <w:p>
            <w:r>
              <w:rPr>
                <w:sz w:val="16"/>
              </w:rPr>
              <w:t>Technikfokus; Distanzen und Wurfumgebung dokumentieren.</w:t>
            </w:r>
          </w:p>
        </w:tc>
      </w:tr>
      <w:tr>
        <w:tc>
          <w:tcPr>
            <w:tcW w:type="dxa" w:w="1008"/>
            <w:vAlign w:val="center"/>
          </w:tcPr>
          <w:p>
            <w:r>
              <w:rPr>
                <w:sz w:val="16"/>
              </w:rPr>
              <w:t>EX-026</w:t>
            </w:r>
          </w:p>
        </w:tc>
        <w:tc>
          <w:tcPr>
            <w:tcW w:type="dxa" w:w="2880"/>
            <w:vAlign w:val="center"/>
          </w:tcPr>
          <w:p>
            <w:r>
              <w:rPr>
                <w:sz w:val="16"/>
              </w:rPr>
              <w:t>Using the Backboard</w:t>
            </w:r>
          </w:p>
        </w:tc>
        <w:tc>
          <w:tcPr>
            <w:tcW w:type="dxa" w:w="1800"/>
            <w:vAlign w:val="center"/>
          </w:tcPr>
          <w:p>
            <w:r>
              <w:rPr>
                <w:sz w:val="16"/>
              </w:rPr>
              <w:t>T3</w:t>
            </w:r>
          </w:p>
        </w:tc>
        <w:tc>
          <w:tcPr>
            <w:tcW w:type="dxa" w:w="1152"/>
            <w:vAlign w:val="center"/>
          </w:tcPr>
          <w:p>
            <w:r>
              <w:rPr>
                <w:sz w:val="16"/>
              </w:rPr>
              <w:t>U8–U12</w:t>
            </w:r>
          </w:p>
        </w:tc>
        <w:tc>
          <w:tcPr>
            <w:tcW w:type="dxa" w:w="1008"/>
            <w:vAlign w:val="center"/>
          </w:tcPr>
          <w:p>
            <w:r>
              <w:rPr>
                <w:sz w:val="16"/>
              </w:rPr>
              <w:t>Q5/Q7</w:t>
            </w:r>
          </w:p>
        </w:tc>
        <w:tc>
          <w:tcPr>
            <w:tcW w:type="dxa" w:w="1440"/>
            <w:vAlign w:val="center"/>
          </w:tcPr>
          <w:p>
            <w:r>
              <w:rPr>
                <w:sz w:val="16"/>
              </w:rPr>
              <w:t>2/0/2/1/1/2/0</w:t>
            </w:r>
          </w:p>
        </w:tc>
        <w:tc>
          <w:tcPr>
            <w:tcW w:type="dxa" w:w="1440"/>
            <w:vAlign w:val="center"/>
          </w:tcPr>
          <w:p>
            <w:r>
              <w:rPr>
                <w:sz w:val="16"/>
              </w:rPr>
              <w:t>8 / C</w:t>
            </w:r>
          </w:p>
        </w:tc>
        <w:tc>
          <w:tcPr>
            <w:tcW w:type="dxa" w:w="4608"/>
            <w:vAlign w:val="center"/>
          </w:tcPr>
          <w:p>
            <w:r>
              <w:rPr>
                <w:sz w:val="16"/>
              </w:rPr>
              <w:t>Abschlussbasis; genaue Aufgabenform noch offen.</w:t>
            </w:r>
          </w:p>
        </w:tc>
      </w:tr>
      <w:tr>
        <w:tc>
          <w:tcPr>
            <w:tcW w:type="dxa" w:w="1008"/>
            <w:vAlign w:val="center"/>
          </w:tcPr>
          <w:p>
            <w:r>
              <w:rPr>
                <w:sz w:val="16"/>
              </w:rPr>
              <w:t>EX-027</w:t>
            </w:r>
          </w:p>
        </w:tc>
        <w:tc>
          <w:tcPr>
            <w:tcW w:type="dxa" w:w="2880"/>
            <w:vAlign w:val="center"/>
          </w:tcPr>
          <w:p>
            <w:r>
              <w:rPr>
                <w:sz w:val="16"/>
              </w:rPr>
              <w:t>Jump Stop Shooting</w:t>
            </w:r>
          </w:p>
        </w:tc>
        <w:tc>
          <w:tcPr>
            <w:tcW w:type="dxa" w:w="1800"/>
            <w:vAlign w:val="center"/>
          </w:tcPr>
          <w:p>
            <w:r>
              <w:rPr>
                <w:sz w:val="16"/>
              </w:rPr>
              <w:t>T3 / T4</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2/0/2/2/1/2/0</w:t>
            </w:r>
          </w:p>
        </w:tc>
        <w:tc>
          <w:tcPr>
            <w:tcW w:type="dxa" w:w="1440"/>
            <w:vAlign w:val="center"/>
          </w:tcPr>
          <w:p>
            <w:r>
              <w:rPr>
                <w:sz w:val="16"/>
              </w:rPr>
              <w:t>9 / B</w:t>
            </w:r>
          </w:p>
        </w:tc>
        <w:tc>
          <w:tcPr>
            <w:tcW w:type="dxa" w:w="4608"/>
            <w:vAlign w:val="center"/>
          </w:tcPr>
          <w:p>
            <w:r>
              <w:rPr>
                <w:sz w:val="16"/>
              </w:rPr>
              <w:t>Gute Fuß-Wurf-Kopplung; Progression nachrecherchieren.</w:t>
            </w:r>
          </w:p>
        </w:tc>
      </w:tr>
      <w:tr>
        <w:tc>
          <w:tcPr>
            <w:tcW w:type="dxa" w:w="1008"/>
            <w:vAlign w:val="center"/>
          </w:tcPr>
          <w:p>
            <w:r>
              <w:rPr>
                <w:sz w:val="16"/>
              </w:rPr>
              <w:t>EX-028</w:t>
            </w:r>
          </w:p>
        </w:tc>
        <w:tc>
          <w:tcPr>
            <w:tcW w:type="dxa" w:w="2880"/>
            <w:vAlign w:val="center"/>
          </w:tcPr>
          <w:p>
            <w:r>
              <w:rPr>
                <w:sz w:val="16"/>
              </w:rPr>
              <w:t>1-2 Step Shooting</w:t>
            </w:r>
          </w:p>
        </w:tc>
        <w:tc>
          <w:tcPr>
            <w:tcW w:type="dxa" w:w="1800"/>
            <w:vAlign w:val="center"/>
          </w:tcPr>
          <w:p>
            <w:r>
              <w:rPr>
                <w:sz w:val="16"/>
              </w:rPr>
              <w:t>T3 / T4</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2/0/2/2/1/2/0</w:t>
            </w:r>
          </w:p>
        </w:tc>
        <w:tc>
          <w:tcPr>
            <w:tcW w:type="dxa" w:w="1440"/>
            <w:vAlign w:val="center"/>
          </w:tcPr>
          <w:p>
            <w:r>
              <w:rPr>
                <w:sz w:val="16"/>
              </w:rPr>
              <w:t>9 / B</w:t>
            </w:r>
          </w:p>
        </w:tc>
        <w:tc>
          <w:tcPr>
            <w:tcW w:type="dxa" w:w="4608"/>
            <w:vAlign w:val="center"/>
          </w:tcPr>
          <w:p>
            <w:r>
              <w:rPr>
                <w:sz w:val="16"/>
              </w:rPr>
              <w:t>Technische Kernkompetenz; Transfer ergänzen.</w:t>
            </w:r>
          </w:p>
        </w:tc>
      </w:tr>
      <w:tr>
        <w:tc>
          <w:tcPr>
            <w:tcW w:type="dxa" w:w="1008"/>
            <w:vAlign w:val="center"/>
          </w:tcPr>
          <w:p>
            <w:r>
              <w:rPr>
                <w:sz w:val="16"/>
              </w:rPr>
              <w:t>EX-029</w:t>
            </w:r>
          </w:p>
        </w:tc>
        <w:tc>
          <w:tcPr>
            <w:tcW w:type="dxa" w:w="2880"/>
            <w:vAlign w:val="center"/>
          </w:tcPr>
          <w:p>
            <w:r>
              <w:rPr>
                <w:sz w:val="16"/>
              </w:rPr>
              <w:t>Jump, Catch &amp; Land</w:t>
            </w:r>
          </w:p>
        </w:tc>
        <w:tc>
          <w:tcPr>
            <w:tcW w:type="dxa" w:w="1800"/>
            <w:vAlign w:val="center"/>
          </w:tcPr>
          <w:p>
            <w:r>
              <w:rPr>
                <w:sz w:val="16"/>
              </w:rPr>
              <w:t>T6 / K1</w:t>
            </w:r>
          </w:p>
        </w:tc>
        <w:tc>
          <w:tcPr>
            <w:tcW w:type="dxa" w:w="1152"/>
            <w:vAlign w:val="center"/>
          </w:tcPr>
          <w:p>
            <w:r>
              <w:rPr>
                <w:sz w:val="16"/>
              </w:rPr>
              <w:t>U8–U12</w:t>
            </w:r>
          </w:p>
        </w:tc>
        <w:tc>
          <w:tcPr>
            <w:tcW w:type="dxa" w:w="1008"/>
            <w:vAlign w:val="center"/>
          </w:tcPr>
          <w:p>
            <w:r>
              <w:rPr>
                <w:sz w:val="16"/>
              </w:rPr>
              <w:t>Q5/Q7</w:t>
            </w:r>
          </w:p>
        </w:tc>
        <w:tc>
          <w:tcPr>
            <w:tcW w:type="dxa" w:w="1440"/>
            <w:vAlign w:val="center"/>
          </w:tcPr>
          <w:p>
            <w:r>
              <w:rPr>
                <w:sz w:val="16"/>
              </w:rPr>
              <w:t>2/0/2/2/1/2/0</w:t>
            </w:r>
          </w:p>
        </w:tc>
        <w:tc>
          <w:tcPr>
            <w:tcW w:type="dxa" w:w="1440"/>
            <w:vAlign w:val="center"/>
          </w:tcPr>
          <w:p>
            <w:r>
              <w:rPr>
                <w:sz w:val="16"/>
              </w:rPr>
              <w:t>9 / B</w:t>
            </w:r>
          </w:p>
        </w:tc>
        <w:tc>
          <w:tcPr>
            <w:tcW w:type="dxa" w:w="4608"/>
            <w:vAlign w:val="center"/>
          </w:tcPr>
          <w:p>
            <w:r>
              <w:rPr>
                <w:sz w:val="16"/>
              </w:rPr>
              <w:t>Für Rebound/Landung relevant; genaue Sicherheits-/Coachingpunkte prüfen.</w:t>
            </w:r>
          </w:p>
        </w:tc>
      </w:tr>
      <w:tr>
        <w:tc>
          <w:tcPr>
            <w:tcW w:type="dxa" w:w="1008"/>
            <w:vAlign w:val="center"/>
          </w:tcPr>
          <w:p>
            <w:r>
              <w:rPr>
                <w:sz w:val="16"/>
              </w:rPr>
              <w:t>EX-030</w:t>
            </w:r>
          </w:p>
        </w:tc>
        <w:tc>
          <w:tcPr>
            <w:tcW w:type="dxa" w:w="2880"/>
            <w:vAlign w:val="center"/>
          </w:tcPr>
          <w:p>
            <w:r>
              <w:rPr>
                <w:sz w:val="16"/>
              </w:rPr>
              <w:t>Athletic Stance / Triple Threat</w:t>
            </w:r>
          </w:p>
        </w:tc>
        <w:tc>
          <w:tcPr>
            <w:tcW w:type="dxa" w:w="1800"/>
            <w:vAlign w:val="center"/>
          </w:tcPr>
          <w:p>
            <w:r>
              <w:rPr>
                <w:sz w:val="16"/>
              </w:rPr>
              <w:t>T4 / T5</w:t>
            </w:r>
          </w:p>
        </w:tc>
        <w:tc>
          <w:tcPr>
            <w:tcW w:type="dxa" w:w="1152"/>
            <w:vAlign w:val="center"/>
          </w:tcPr>
          <w:p>
            <w:r>
              <w:rPr>
                <w:sz w:val="16"/>
              </w:rPr>
              <w:t>U8–U12</w:t>
            </w:r>
          </w:p>
        </w:tc>
        <w:tc>
          <w:tcPr>
            <w:tcW w:type="dxa" w:w="1008"/>
            <w:vAlign w:val="center"/>
          </w:tcPr>
          <w:p>
            <w:r>
              <w:rPr>
                <w:sz w:val="16"/>
              </w:rPr>
              <w:t>Q5/Q7</w:t>
            </w:r>
          </w:p>
        </w:tc>
        <w:tc>
          <w:tcPr>
            <w:tcW w:type="dxa" w:w="1440"/>
            <w:vAlign w:val="center"/>
          </w:tcPr>
          <w:p>
            <w:r>
              <w:rPr>
                <w:sz w:val="16"/>
              </w:rPr>
              <w:t>2/0/2/1/0/2/0</w:t>
            </w:r>
          </w:p>
        </w:tc>
        <w:tc>
          <w:tcPr>
            <w:tcW w:type="dxa" w:w="1440"/>
            <w:vAlign w:val="center"/>
          </w:tcPr>
          <w:p>
            <w:r>
              <w:rPr>
                <w:sz w:val="16"/>
              </w:rPr>
              <w:t>7 / C</w:t>
            </w:r>
          </w:p>
        </w:tc>
        <w:tc>
          <w:tcPr>
            <w:tcW w:type="dxa" w:w="4608"/>
            <w:vAlign w:val="center"/>
          </w:tcPr>
          <w:p>
            <w:r>
              <w:rPr>
                <w:sz w:val="16"/>
              </w:rPr>
              <w:t>Grundposition; keine eigenständige Endübung ohne Kontext.</w:t>
            </w:r>
          </w:p>
        </w:tc>
      </w:tr>
      <w:tr>
        <w:tc>
          <w:tcPr>
            <w:tcW w:type="dxa" w:w="1008"/>
            <w:vAlign w:val="center"/>
          </w:tcPr>
          <w:p>
            <w:r>
              <w:rPr>
                <w:sz w:val="16"/>
              </w:rPr>
              <w:t>EX-031</w:t>
            </w:r>
          </w:p>
        </w:tc>
        <w:tc>
          <w:tcPr>
            <w:tcW w:type="dxa" w:w="2880"/>
            <w:vAlign w:val="center"/>
          </w:tcPr>
          <w:p>
            <w:r>
              <w:rPr>
                <w:sz w:val="16"/>
              </w:rPr>
              <w:t>Body Control</w:t>
            </w:r>
          </w:p>
        </w:tc>
        <w:tc>
          <w:tcPr>
            <w:tcW w:type="dxa" w:w="1800"/>
            <w:vAlign w:val="center"/>
          </w:tcPr>
          <w:p>
            <w:r>
              <w:rPr>
                <w:sz w:val="16"/>
              </w:rPr>
              <w:t>K1 / K6</w:t>
            </w:r>
          </w:p>
        </w:tc>
        <w:tc>
          <w:tcPr>
            <w:tcW w:type="dxa" w:w="1152"/>
            <w:vAlign w:val="center"/>
          </w:tcPr>
          <w:p>
            <w:r>
              <w:rPr>
                <w:sz w:val="16"/>
              </w:rPr>
              <w:t>U8–U12</w:t>
            </w:r>
          </w:p>
        </w:tc>
        <w:tc>
          <w:tcPr>
            <w:tcW w:type="dxa" w:w="1008"/>
            <w:vAlign w:val="center"/>
          </w:tcPr>
          <w:p>
            <w:r>
              <w:rPr>
                <w:sz w:val="16"/>
              </w:rPr>
              <w:t>Q5/Q7</w:t>
            </w:r>
          </w:p>
        </w:tc>
        <w:tc>
          <w:tcPr>
            <w:tcW w:type="dxa" w:w="1440"/>
            <w:vAlign w:val="center"/>
          </w:tcPr>
          <w:p>
            <w:r>
              <w:rPr>
                <w:sz w:val="16"/>
              </w:rPr>
              <w:t>2/0/2/1/1/2/0</w:t>
            </w:r>
          </w:p>
        </w:tc>
        <w:tc>
          <w:tcPr>
            <w:tcW w:type="dxa" w:w="1440"/>
            <w:vAlign w:val="center"/>
          </w:tcPr>
          <w:p>
            <w:r>
              <w:rPr>
                <w:sz w:val="16"/>
              </w:rPr>
              <w:t>8 / C</w:t>
            </w:r>
          </w:p>
        </w:tc>
        <w:tc>
          <w:tcPr>
            <w:tcW w:type="dxa" w:w="4608"/>
            <w:vAlign w:val="center"/>
          </w:tcPr>
          <w:p>
            <w:r>
              <w:rPr>
                <w:sz w:val="16"/>
              </w:rPr>
              <w:t>Zu unspezifisch als Titel; in konkrete Beobachtungskriterien übersetzen.</w:t>
            </w:r>
          </w:p>
        </w:tc>
      </w:tr>
      <w:tr>
        <w:tc>
          <w:tcPr>
            <w:tcW w:type="dxa" w:w="1008"/>
            <w:vAlign w:val="center"/>
          </w:tcPr>
          <w:p>
            <w:r>
              <w:rPr>
                <w:sz w:val="16"/>
              </w:rPr>
              <w:t>EX-032</w:t>
            </w:r>
          </w:p>
        </w:tc>
        <w:tc>
          <w:tcPr>
            <w:tcW w:type="dxa" w:w="2880"/>
            <w:vAlign w:val="center"/>
          </w:tcPr>
          <w:p>
            <w:r>
              <w:rPr>
                <w:sz w:val="16"/>
              </w:rPr>
              <w:t>Two-Foot Jump Stop</w:t>
            </w:r>
          </w:p>
        </w:tc>
        <w:tc>
          <w:tcPr>
            <w:tcW w:type="dxa" w:w="1800"/>
            <w:vAlign w:val="center"/>
          </w:tcPr>
          <w:p>
            <w:r>
              <w:rPr>
                <w:sz w:val="16"/>
              </w:rPr>
              <w:t>T4 / K1</w:t>
            </w:r>
          </w:p>
        </w:tc>
        <w:tc>
          <w:tcPr>
            <w:tcW w:type="dxa" w:w="1152"/>
            <w:vAlign w:val="center"/>
          </w:tcPr>
          <w:p>
            <w:r>
              <w:rPr>
                <w:sz w:val="16"/>
              </w:rPr>
              <w:t>U8–U12</w:t>
            </w:r>
          </w:p>
        </w:tc>
        <w:tc>
          <w:tcPr>
            <w:tcW w:type="dxa" w:w="1008"/>
            <w:vAlign w:val="center"/>
          </w:tcPr>
          <w:p>
            <w:r>
              <w:rPr>
                <w:sz w:val="16"/>
              </w:rPr>
              <w:t>Q5/Q7</w:t>
            </w:r>
          </w:p>
        </w:tc>
        <w:tc>
          <w:tcPr>
            <w:tcW w:type="dxa" w:w="1440"/>
            <w:vAlign w:val="center"/>
          </w:tcPr>
          <w:p>
            <w:r>
              <w:rPr>
                <w:sz w:val="16"/>
              </w:rPr>
              <w:t>2/0/2/1/0/2/0</w:t>
            </w:r>
          </w:p>
        </w:tc>
        <w:tc>
          <w:tcPr>
            <w:tcW w:type="dxa" w:w="1440"/>
            <w:vAlign w:val="center"/>
          </w:tcPr>
          <w:p>
            <w:r>
              <w:rPr>
                <w:sz w:val="16"/>
              </w:rPr>
              <w:t>7 / C</w:t>
            </w:r>
          </w:p>
        </w:tc>
        <w:tc>
          <w:tcPr>
            <w:tcW w:type="dxa" w:w="4608"/>
            <w:vAlign w:val="center"/>
          </w:tcPr>
          <w:p>
            <w:r>
              <w:rPr>
                <w:sz w:val="16"/>
              </w:rPr>
              <w:t>Kompetenz klar, Übungsform noch offen.</w:t>
            </w:r>
          </w:p>
        </w:tc>
      </w:tr>
    </w:tbl>
    <w:p>
      <w:r>
        <w:rPr>
          <w:b/>
        </w:rPr>
        <w:t xml:space="preserve">Statusschlüssel: A = priorisieren, B = vertiefen, C = Screeninganker. </w:t>
      </w:r>
      <w:r>
        <w:t>Die Auswahl ist redaktionell und kann sich durch spätere Originalquellen, Videos oder Fachliteratur ändern.</w:t>
      </w:r>
    </w:p>
    <w:p>
      <w:pPr>
        <w:sectPr>
          <w:pgSz w:w="16834" w:h="11909" w:orient="landscape"/>
          <w:pgMar w:top="1020" w:right="1134" w:bottom="1020" w:left="1134" w:header="720" w:footer="720" w:gutter="0"/>
          <w:cols w:space="720"/>
          <w:docGrid w:linePitch="360"/>
        </w:sectPr>
      </w:pPr>
    </w:p>
    <w:p>
      <w:pPr>
        <w:pStyle w:val="Heading2"/>
      </w:pPr>
      <w:r>
        <w:t>23.2 Redaktionsmatrix – EX-033 bis EX-052</w:t>
      </w:r>
    </w:p>
    <w:p>
      <w:r>
        <w:t>Scoreprofil = Q/D/A/P/E/O/V. Hinweistext enthält den aktuellen redaktionellen Prüfauftrag.</w:t>
      </w:r>
    </w:p>
    <w:tbl>
      <w:tblPr>
        <w:tblStyle w:val="TableGrid"/>
        <w:tblW w:type="auto" w:w="0"/>
        <w:tblLook w:firstColumn="1" w:firstRow="1" w:lastColumn="0" w:lastRow="0" w:noHBand="0" w:noVBand="1" w:val="04A0"/>
      </w:tblPr>
      <w:tblGrid>
        <w:gridCol w:w="1821"/>
        <w:gridCol w:w="1821"/>
        <w:gridCol w:w="1821"/>
        <w:gridCol w:w="1821"/>
        <w:gridCol w:w="1821"/>
        <w:gridCol w:w="1821"/>
        <w:gridCol w:w="1821"/>
        <w:gridCol w:w="1821"/>
      </w:tblGrid>
      <w:tr>
        <w:trPr>
          <w:tblHeader w:val="true"/>
        </w:trPr>
        <w:tc>
          <w:tcPr>
            <w:tcW w:type="dxa" w:w="1008"/>
            <w:vAlign w:val="center"/>
          </w:tcPr>
          <w:p>
            <w:r>
              <w:t>ID</w:t>
            </w:r>
          </w:p>
        </w:tc>
        <w:tc>
          <w:tcPr>
            <w:tcW w:type="dxa" w:w="2880"/>
            <w:vAlign w:val="center"/>
          </w:tcPr>
          <w:p>
            <w:r>
              <w:t>Übung</w:t>
            </w:r>
          </w:p>
        </w:tc>
        <w:tc>
          <w:tcPr>
            <w:tcW w:type="dxa" w:w="1800"/>
            <w:vAlign w:val="center"/>
          </w:tcPr>
          <w:p>
            <w:r>
              <w:t>Kompetenz</w:t>
            </w:r>
          </w:p>
        </w:tc>
        <w:tc>
          <w:tcPr>
            <w:tcW w:type="dxa" w:w="1152"/>
            <w:vAlign w:val="center"/>
          </w:tcPr>
          <w:p>
            <w:r>
              <w:t>Alter</w:t>
            </w:r>
          </w:p>
        </w:tc>
        <w:tc>
          <w:tcPr>
            <w:tcW w:type="dxa" w:w="1008"/>
            <w:vAlign w:val="center"/>
          </w:tcPr>
          <w:p>
            <w:r>
              <w:t>Quelle</w:t>
            </w:r>
          </w:p>
        </w:tc>
        <w:tc>
          <w:tcPr>
            <w:tcW w:type="dxa" w:w="1440"/>
            <w:vAlign w:val="center"/>
          </w:tcPr>
          <w:p>
            <w:r>
              <w:t>Scoreprofil</w:t>
            </w:r>
          </w:p>
        </w:tc>
        <w:tc>
          <w:tcPr>
            <w:tcW w:type="dxa" w:w="1440"/>
            <w:vAlign w:val="center"/>
          </w:tcPr>
          <w:p>
            <w:r>
              <w:t>Gesamt / Status</w:t>
            </w:r>
          </w:p>
        </w:tc>
        <w:tc>
          <w:tcPr>
            <w:tcW w:type="dxa" w:w="4608"/>
            <w:vAlign w:val="center"/>
          </w:tcPr>
          <w:p>
            <w:r>
              <w:t>Redaktioneller Hinweis</w:t>
            </w:r>
          </w:p>
        </w:tc>
      </w:tr>
      <w:tr>
        <w:tc>
          <w:tcPr>
            <w:tcW w:type="dxa" w:w="1008"/>
            <w:vAlign w:val="center"/>
          </w:tcPr>
          <w:p>
            <w:r>
              <w:rPr>
                <w:sz w:val="16"/>
              </w:rPr>
              <w:t>EX-033</w:t>
            </w:r>
          </w:p>
        </w:tc>
        <w:tc>
          <w:tcPr>
            <w:tcW w:type="dxa" w:w="2880"/>
            <w:vAlign w:val="center"/>
          </w:tcPr>
          <w:p>
            <w:r>
              <w:rPr>
                <w:sz w:val="16"/>
              </w:rPr>
              <w:t>Pivoting Basics</w:t>
            </w:r>
          </w:p>
        </w:tc>
        <w:tc>
          <w:tcPr>
            <w:tcW w:type="dxa" w:w="1800"/>
            <w:vAlign w:val="center"/>
          </w:tcPr>
          <w:p>
            <w:r>
              <w:rPr>
                <w:sz w:val="16"/>
              </w:rPr>
              <w:t>T4</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2/0/2/1/0/2/0</w:t>
            </w:r>
          </w:p>
        </w:tc>
        <w:tc>
          <w:tcPr>
            <w:tcW w:type="dxa" w:w="1440"/>
            <w:vAlign w:val="center"/>
          </w:tcPr>
          <w:p>
            <w:r>
              <w:rPr>
                <w:sz w:val="16"/>
              </w:rPr>
              <w:t>7 / C</w:t>
            </w:r>
          </w:p>
        </w:tc>
        <w:tc>
          <w:tcPr>
            <w:tcW w:type="dxa" w:w="4608"/>
            <w:vAlign w:val="center"/>
          </w:tcPr>
          <w:p>
            <w:r>
              <w:rPr>
                <w:sz w:val="16"/>
              </w:rPr>
              <w:t>Basis-Fußarbeit; Detail/Progression fehlt.</w:t>
            </w:r>
          </w:p>
        </w:tc>
      </w:tr>
      <w:tr>
        <w:tc>
          <w:tcPr>
            <w:tcW w:type="dxa" w:w="1008"/>
            <w:vAlign w:val="center"/>
          </w:tcPr>
          <w:p>
            <w:r>
              <w:rPr>
                <w:sz w:val="16"/>
              </w:rPr>
              <w:t>EX-034</w:t>
            </w:r>
          </w:p>
        </w:tc>
        <w:tc>
          <w:tcPr>
            <w:tcW w:type="dxa" w:w="2880"/>
            <w:vAlign w:val="center"/>
          </w:tcPr>
          <w:p>
            <w:r>
              <w:rPr>
                <w:sz w:val="16"/>
              </w:rPr>
              <w:t>Pass &amp; Cut</w:t>
            </w:r>
          </w:p>
        </w:tc>
        <w:tc>
          <w:tcPr>
            <w:tcW w:type="dxa" w:w="1800"/>
            <w:vAlign w:val="center"/>
          </w:tcPr>
          <w:p>
            <w:r>
              <w:rPr>
                <w:sz w:val="16"/>
              </w:rPr>
              <w:t>S3 / S4</w:t>
            </w:r>
          </w:p>
        </w:tc>
        <w:tc>
          <w:tcPr>
            <w:tcW w:type="dxa" w:w="1152"/>
            <w:vAlign w:val="center"/>
          </w:tcPr>
          <w:p>
            <w:r>
              <w:rPr>
                <w:sz w:val="16"/>
              </w:rPr>
              <w:t>U10–U12</w:t>
            </w:r>
          </w:p>
        </w:tc>
        <w:tc>
          <w:tcPr>
            <w:tcW w:type="dxa" w:w="1008"/>
            <w:vAlign w:val="center"/>
          </w:tcPr>
          <w:p>
            <w:r>
              <w:rPr>
                <w:sz w:val="16"/>
              </w:rPr>
              <w:t>Q5/Q7</w:t>
            </w:r>
          </w:p>
        </w:tc>
        <w:tc>
          <w:tcPr>
            <w:tcW w:type="dxa" w:w="1440"/>
            <w:vAlign w:val="center"/>
          </w:tcPr>
          <w:p>
            <w:r>
              <w:rPr>
                <w:sz w:val="16"/>
              </w:rPr>
              <w:t>2/0/2/2/3/2/0</w:t>
            </w:r>
          </w:p>
        </w:tc>
        <w:tc>
          <w:tcPr>
            <w:tcW w:type="dxa" w:w="1440"/>
            <w:vAlign w:val="center"/>
          </w:tcPr>
          <w:p>
            <w:r>
              <w:rPr>
                <w:sz w:val="16"/>
              </w:rPr>
              <w:t>11 / A</w:t>
            </w:r>
          </w:p>
        </w:tc>
        <w:tc>
          <w:tcPr>
            <w:tcW w:type="dxa" w:w="4608"/>
            <w:vAlign w:val="center"/>
          </w:tcPr>
          <w:p>
            <w:r>
              <w:rPr>
                <w:sz w:val="16"/>
              </w:rPr>
              <w:t>Zentrale spielnahe Kompetenz; konkrete Regeln und Raumbezug dokumentieren.</w:t>
            </w:r>
          </w:p>
        </w:tc>
      </w:tr>
      <w:tr>
        <w:tc>
          <w:tcPr>
            <w:tcW w:type="dxa" w:w="1008"/>
            <w:vAlign w:val="center"/>
          </w:tcPr>
          <w:p>
            <w:r>
              <w:rPr>
                <w:sz w:val="16"/>
              </w:rPr>
              <w:t>EX-035</w:t>
            </w:r>
          </w:p>
        </w:tc>
        <w:tc>
          <w:tcPr>
            <w:tcW w:type="dxa" w:w="2880"/>
            <w:vAlign w:val="center"/>
          </w:tcPr>
          <w:p>
            <w:r>
              <w:rPr>
                <w:sz w:val="16"/>
              </w:rPr>
              <w:t>Ball Reversal</w:t>
            </w:r>
          </w:p>
        </w:tc>
        <w:tc>
          <w:tcPr>
            <w:tcW w:type="dxa" w:w="1800"/>
            <w:vAlign w:val="center"/>
          </w:tcPr>
          <w:p>
            <w:r>
              <w:rPr>
                <w:sz w:val="16"/>
              </w:rPr>
              <w:t>S4 / S5</w:t>
            </w:r>
          </w:p>
        </w:tc>
        <w:tc>
          <w:tcPr>
            <w:tcW w:type="dxa" w:w="1152"/>
            <w:vAlign w:val="center"/>
          </w:tcPr>
          <w:p>
            <w:r>
              <w:rPr>
                <w:sz w:val="16"/>
              </w:rPr>
              <w:t>U10–U12</w:t>
            </w:r>
          </w:p>
        </w:tc>
        <w:tc>
          <w:tcPr>
            <w:tcW w:type="dxa" w:w="1008"/>
            <w:vAlign w:val="center"/>
          </w:tcPr>
          <w:p>
            <w:r>
              <w:rPr>
                <w:sz w:val="16"/>
              </w:rPr>
              <w:t>Q5/Q7</w:t>
            </w:r>
          </w:p>
        </w:tc>
        <w:tc>
          <w:tcPr>
            <w:tcW w:type="dxa" w:w="1440"/>
            <w:vAlign w:val="center"/>
          </w:tcPr>
          <w:p>
            <w:r>
              <w:rPr>
                <w:sz w:val="16"/>
              </w:rPr>
              <w:t>2/0/2/2/2/2/0</w:t>
            </w:r>
          </w:p>
        </w:tc>
        <w:tc>
          <w:tcPr>
            <w:tcW w:type="dxa" w:w="1440"/>
            <w:vAlign w:val="center"/>
          </w:tcPr>
          <w:p>
            <w:r>
              <w:rPr>
                <w:sz w:val="16"/>
              </w:rPr>
              <w:t>10 / B</w:t>
            </w:r>
          </w:p>
        </w:tc>
        <w:tc>
          <w:tcPr>
            <w:tcW w:type="dxa" w:w="4608"/>
            <w:vAlign w:val="center"/>
          </w:tcPr>
          <w:p>
            <w:r>
              <w:rPr>
                <w:sz w:val="16"/>
              </w:rPr>
              <w:t>Guter Spacing-/Ball-Movement-Kandidat; konkrete Form noch prüfen.</w:t>
            </w:r>
          </w:p>
        </w:tc>
      </w:tr>
      <w:tr>
        <w:tc>
          <w:tcPr>
            <w:tcW w:type="dxa" w:w="1008"/>
            <w:vAlign w:val="center"/>
          </w:tcPr>
          <w:p>
            <w:r>
              <w:rPr>
                <w:sz w:val="16"/>
              </w:rPr>
              <w:t>EX-036</w:t>
            </w:r>
          </w:p>
        </w:tc>
        <w:tc>
          <w:tcPr>
            <w:tcW w:type="dxa" w:w="2880"/>
            <w:vAlign w:val="center"/>
          </w:tcPr>
          <w:p>
            <w:r>
              <w:rPr>
                <w:sz w:val="16"/>
              </w:rPr>
              <w:t>Drive and Kick (Pass)</w:t>
            </w:r>
          </w:p>
        </w:tc>
        <w:tc>
          <w:tcPr>
            <w:tcW w:type="dxa" w:w="1800"/>
            <w:vAlign w:val="center"/>
          </w:tcPr>
          <w:p>
            <w:r>
              <w:rPr>
                <w:sz w:val="16"/>
              </w:rPr>
              <w:t>S1 / S4</w:t>
            </w:r>
          </w:p>
        </w:tc>
        <w:tc>
          <w:tcPr>
            <w:tcW w:type="dxa" w:w="1152"/>
            <w:vAlign w:val="center"/>
          </w:tcPr>
          <w:p>
            <w:r>
              <w:rPr>
                <w:sz w:val="16"/>
              </w:rPr>
              <w:t>U10–U12</w:t>
            </w:r>
          </w:p>
        </w:tc>
        <w:tc>
          <w:tcPr>
            <w:tcW w:type="dxa" w:w="1008"/>
            <w:vAlign w:val="center"/>
          </w:tcPr>
          <w:p>
            <w:r>
              <w:rPr>
                <w:sz w:val="16"/>
              </w:rPr>
              <w:t>Q5/Q7</w:t>
            </w:r>
          </w:p>
        </w:tc>
        <w:tc>
          <w:tcPr>
            <w:tcW w:type="dxa" w:w="1440"/>
            <w:vAlign w:val="center"/>
          </w:tcPr>
          <w:p>
            <w:r>
              <w:rPr>
                <w:sz w:val="16"/>
              </w:rPr>
              <w:t>2/0/2/2/3/2/0</w:t>
            </w:r>
          </w:p>
        </w:tc>
        <w:tc>
          <w:tcPr>
            <w:tcW w:type="dxa" w:w="1440"/>
            <w:vAlign w:val="center"/>
          </w:tcPr>
          <w:p>
            <w:r>
              <w:rPr>
                <w:sz w:val="16"/>
              </w:rPr>
              <w:t>11 / A</w:t>
            </w:r>
          </w:p>
        </w:tc>
        <w:tc>
          <w:tcPr>
            <w:tcW w:type="dxa" w:w="4608"/>
            <w:vAlign w:val="center"/>
          </w:tcPr>
          <w:p>
            <w:r>
              <w:rPr>
                <w:sz w:val="16"/>
              </w:rPr>
              <w:t>Hoher Transferwert; bei U10 ggf. vereinfachen.</w:t>
            </w:r>
          </w:p>
        </w:tc>
      </w:tr>
      <w:tr>
        <w:tc>
          <w:tcPr>
            <w:tcW w:type="dxa" w:w="1008"/>
            <w:vAlign w:val="center"/>
          </w:tcPr>
          <w:p>
            <w:r>
              <w:rPr>
                <w:sz w:val="16"/>
              </w:rPr>
              <w:t>EX-037</w:t>
            </w:r>
          </w:p>
        </w:tc>
        <w:tc>
          <w:tcPr>
            <w:tcW w:type="dxa" w:w="2880"/>
            <w:vAlign w:val="center"/>
          </w:tcPr>
          <w:p>
            <w:r>
              <w:rPr>
                <w:sz w:val="16"/>
              </w:rPr>
              <w:t>Give &amp; Go</w:t>
            </w:r>
          </w:p>
        </w:tc>
        <w:tc>
          <w:tcPr>
            <w:tcW w:type="dxa" w:w="1800"/>
            <w:vAlign w:val="center"/>
          </w:tcPr>
          <w:p>
            <w:r>
              <w:rPr>
                <w:sz w:val="16"/>
              </w:rPr>
              <w:t>S3 / S4</w:t>
            </w:r>
          </w:p>
        </w:tc>
        <w:tc>
          <w:tcPr>
            <w:tcW w:type="dxa" w:w="1152"/>
            <w:vAlign w:val="center"/>
          </w:tcPr>
          <w:p>
            <w:r>
              <w:rPr>
                <w:sz w:val="16"/>
              </w:rPr>
              <w:t>U10–U12</w:t>
            </w:r>
          </w:p>
        </w:tc>
        <w:tc>
          <w:tcPr>
            <w:tcW w:type="dxa" w:w="1008"/>
            <w:vAlign w:val="center"/>
          </w:tcPr>
          <w:p>
            <w:r>
              <w:rPr>
                <w:sz w:val="16"/>
              </w:rPr>
              <w:t>Q5/Q7</w:t>
            </w:r>
          </w:p>
        </w:tc>
        <w:tc>
          <w:tcPr>
            <w:tcW w:type="dxa" w:w="1440"/>
            <w:vAlign w:val="center"/>
          </w:tcPr>
          <w:p>
            <w:r>
              <w:rPr>
                <w:sz w:val="16"/>
              </w:rPr>
              <w:t>2/0/2/2/3/2/0</w:t>
            </w:r>
          </w:p>
        </w:tc>
        <w:tc>
          <w:tcPr>
            <w:tcW w:type="dxa" w:w="1440"/>
            <w:vAlign w:val="center"/>
          </w:tcPr>
          <w:p>
            <w:r>
              <w:rPr>
                <w:sz w:val="16"/>
              </w:rPr>
              <w:t>11 / A</w:t>
            </w:r>
          </w:p>
        </w:tc>
        <w:tc>
          <w:tcPr>
            <w:tcW w:type="dxa" w:w="4608"/>
            <w:vAlign w:val="center"/>
          </w:tcPr>
          <w:p>
            <w:r>
              <w:rPr>
                <w:sz w:val="16"/>
              </w:rPr>
              <w:t>Sehr gute Kernkompetenz; Verteidigungsdruck als Progression dokumentieren.</w:t>
            </w:r>
          </w:p>
        </w:tc>
      </w:tr>
      <w:tr>
        <w:tc>
          <w:tcPr>
            <w:tcW w:type="dxa" w:w="1008"/>
            <w:vAlign w:val="center"/>
          </w:tcPr>
          <w:p>
            <w:r>
              <w:rPr>
                <w:sz w:val="16"/>
              </w:rPr>
              <w:t>EX-038</w:t>
            </w:r>
          </w:p>
        </w:tc>
        <w:tc>
          <w:tcPr>
            <w:tcW w:type="dxa" w:w="2880"/>
            <w:vAlign w:val="center"/>
          </w:tcPr>
          <w:p>
            <w:r>
              <w:rPr>
                <w:sz w:val="16"/>
              </w:rPr>
              <w:t>Defensive Stance</w:t>
            </w:r>
          </w:p>
        </w:tc>
        <w:tc>
          <w:tcPr>
            <w:tcW w:type="dxa" w:w="1800"/>
            <w:vAlign w:val="center"/>
          </w:tcPr>
          <w:p>
            <w:r>
              <w:rPr>
                <w:sz w:val="16"/>
              </w:rPr>
              <w:t>T5</w:t>
            </w:r>
          </w:p>
        </w:tc>
        <w:tc>
          <w:tcPr>
            <w:tcW w:type="dxa" w:w="1152"/>
            <w:vAlign w:val="center"/>
          </w:tcPr>
          <w:p>
            <w:r>
              <w:rPr>
                <w:sz w:val="16"/>
              </w:rPr>
              <w:t>U8–U12</w:t>
            </w:r>
          </w:p>
        </w:tc>
        <w:tc>
          <w:tcPr>
            <w:tcW w:type="dxa" w:w="1008"/>
            <w:vAlign w:val="center"/>
          </w:tcPr>
          <w:p>
            <w:r>
              <w:rPr>
                <w:sz w:val="16"/>
              </w:rPr>
              <w:t>Q5/Q7</w:t>
            </w:r>
          </w:p>
        </w:tc>
        <w:tc>
          <w:tcPr>
            <w:tcW w:type="dxa" w:w="1440"/>
            <w:vAlign w:val="center"/>
          </w:tcPr>
          <w:p>
            <w:r>
              <w:rPr>
                <w:sz w:val="16"/>
              </w:rPr>
              <w:t>2/0/2/1/0/2/0</w:t>
            </w:r>
          </w:p>
        </w:tc>
        <w:tc>
          <w:tcPr>
            <w:tcW w:type="dxa" w:w="1440"/>
            <w:vAlign w:val="center"/>
          </w:tcPr>
          <w:p>
            <w:r>
              <w:rPr>
                <w:sz w:val="16"/>
              </w:rPr>
              <w:t>7 / C</w:t>
            </w:r>
          </w:p>
        </w:tc>
        <w:tc>
          <w:tcPr>
            <w:tcW w:type="dxa" w:w="4608"/>
            <w:vAlign w:val="center"/>
          </w:tcPr>
          <w:p>
            <w:r>
              <w:rPr>
                <w:sz w:val="16"/>
              </w:rPr>
              <w:t>Grundlage, aber als alleinige Übung wenig transferreich.</w:t>
            </w:r>
          </w:p>
        </w:tc>
      </w:tr>
      <w:tr>
        <w:tc>
          <w:tcPr>
            <w:tcW w:type="dxa" w:w="1008"/>
            <w:vAlign w:val="center"/>
          </w:tcPr>
          <w:p>
            <w:r>
              <w:rPr>
                <w:sz w:val="16"/>
              </w:rPr>
              <w:t>EX-039</w:t>
            </w:r>
          </w:p>
        </w:tc>
        <w:tc>
          <w:tcPr>
            <w:tcW w:type="dxa" w:w="2880"/>
            <w:vAlign w:val="center"/>
          </w:tcPr>
          <w:p>
            <w:r>
              <w:rPr>
                <w:sz w:val="16"/>
              </w:rPr>
              <w:t>Defensive Slide</w:t>
            </w:r>
          </w:p>
        </w:tc>
        <w:tc>
          <w:tcPr>
            <w:tcW w:type="dxa" w:w="1800"/>
            <w:vAlign w:val="center"/>
          </w:tcPr>
          <w:p>
            <w:r>
              <w:rPr>
                <w:sz w:val="16"/>
              </w:rPr>
              <w:t>T5 / K7</w:t>
            </w:r>
          </w:p>
        </w:tc>
        <w:tc>
          <w:tcPr>
            <w:tcW w:type="dxa" w:w="1152"/>
            <w:vAlign w:val="center"/>
          </w:tcPr>
          <w:p>
            <w:r>
              <w:rPr>
                <w:sz w:val="16"/>
              </w:rPr>
              <w:t>U8–U12</w:t>
            </w:r>
          </w:p>
        </w:tc>
        <w:tc>
          <w:tcPr>
            <w:tcW w:type="dxa" w:w="1008"/>
            <w:vAlign w:val="center"/>
          </w:tcPr>
          <w:p>
            <w:r>
              <w:rPr>
                <w:sz w:val="16"/>
              </w:rPr>
              <w:t>Q5/Q7</w:t>
            </w:r>
          </w:p>
        </w:tc>
        <w:tc>
          <w:tcPr>
            <w:tcW w:type="dxa" w:w="1440"/>
            <w:vAlign w:val="center"/>
          </w:tcPr>
          <w:p>
            <w:r>
              <w:rPr>
                <w:sz w:val="16"/>
              </w:rPr>
              <w:t>2/0/2/2/1/2/0</w:t>
            </w:r>
          </w:p>
        </w:tc>
        <w:tc>
          <w:tcPr>
            <w:tcW w:type="dxa" w:w="1440"/>
            <w:vAlign w:val="center"/>
          </w:tcPr>
          <w:p>
            <w:r>
              <w:rPr>
                <w:sz w:val="16"/>
              </w:rPr>
              <w:t>9 / B</w:t>
            </w:r>
          </w:p>
        </w:tc>
        <w:tc>
          <w:tcPr>
            <w:tcW w:type="dxa" w:w="4608"/>
            <w:vAlign w:val="center"/>
          </w:tcPr>
          <w:p>
            <w:r>
              <w:rPr>
                <w:sz w:val="16"/>
              </w:rPr>
              <w:t>Gute Bewegungsbasis; Richtungs- und Reaktionssignale ergänzen.</w:t>
            </w:r>
          </w:p>
        </w:tc>
      </w:tr>
      <w:tr>
        <w:tc>
          <w:tcPr>
            <w:tcW w:type="dxa" w:w="1008"/>
            <w:vAlign w:val="center"/>
          </w:tcPr>
          <w:p>
            <w:r>
              <w:rPr>
                <w:sz w:val="16"/>
              </w:rPr>
              <w:t>EX-040</w:t>
            </w:r>
          </w:p>
        </w:tc>
        <w:tc>
          <w:tcPr>
            <w:tcW w:type="dxa" w:w="2880"/>
            <w:vAlign w:val="center"/>
          </w:tcPr>
          <w:p>
            <w:r>
              <w:rPr>
                <w:sz w:val="16"/>
              </w:rPr>
              <w:t>Stay Between Man and Basket</w:t>
            </w:r>
          </w:p>
        </w:tc>
        <w:tc>
          <w:tcPr>
            <w:tcW w:type="dxa" w:w="1800"/>
            <w:vAlign w:val="center"/>
          </w:tcPr>
          <w:p>
            <w:r>
              <w:rPr>
                <w:sz w:val="16"/>
              </w:rPr>
              <w:t>S2 / T5</w:t>
            </w:r>
          </w:p>
        </w:tc>
        <w:tc>
          <w:tcPr>
            <w:tcW w:type="dxa" w:w="1152"/>
            <w:vAlign w:val="center"/>
          </w:tcPr>
          <w:p>
            <w:r>
              <w:rPr>
                <w:sz w:val="16"/>
              </w:rPr>
              <w:t>U10–U12</w:t>
            </w:r>
          </w:p>
        </w:tc>
        <w:tc>
          <w:tcPr>
            <w:tcW w:type="dxa" w:w="1008"/>
            <w:vAlign w:val="center"/>
          </w:tcPr>
          <w:p>
            <w:r>
              <w:rPr>
                <w:sz w:val="16"/>
              </w:rPr>
              <w:t>Q5/Q7</w:t>
            </w:r>
          </w:p>
        </w:tc>
        <w:tc>
          <w:tcPr>
            <w:tcW w:type="dxa" w:w="1440"/>
            <w:vAlign w:val="center"/>
          </w:tcPr>
          <w:p>
            <w:r>
              <w:rPr>
                <w:sz w:val="16"/>
              </w:rPr>
              <w:t>2/0/2/2/3/2/0</w:t>
            </w:r>
          </w:p>
        </w:tc>
        <w:tc>
          <w:tcPr>
            <w:tcW w:type="dxa" w:w="1440"/>
            <w:vAlign w:val="center"/>
          </w:tcPr>
          <w:p>
            <w:r>
              <w:rPr>
                <w:sz w:val="16"/>
              </w:rPr>
              <w:t>11 / A</w:t>
            </w:r>
          </w:p>
        </w:tc>
        <w:tc>
          <w:tcPr>
            <w:tcW w:type="dxa" w:w="4608"/>
            <w:vAlign w:val="center"/>
          </w:tcPr>
          <w:p>
            <w:r>
              <w:rPr>
                <w:sz w:val="16"/>
              </w:rPr>
              <w:t>Zentrale 1v1-Defensivkompetenz; Gegner- und Raumparameter konkretisieren.</w:t>
            </w:r>
          </w:p>
        </w:tc>
      </w:tr>
      <w:tr>
        <w:tc>
          <w:tcPr>
            <w:tcW w:type="dxa" w:w="1008"/>
            <w:vAlign w:val="center"/>
          </w:tcPr>
          <w:p>
            <w:r>
              <w:rPr>
                <w:sz w:val="16"/>
              </w:rPr>
              <w:t>EX-041</w:t>
            </w:r>
          </w:p>
        </w:tc>
        <w:tc>
          <w:tcPr>
            <w:tcW w:type="dxa" w:w="2880"/>
            <w:vAlign w:val="center"/>
          </w:tcPr>
          <w:p>
            <w:r>
              <w:rPr>
                <w:sz w:val="16"/>
              </w:rPr>
              <w:t>Tracing the Ball</w:t>
            </w:r>
          </w:p>
        </w:tc>
        <w:tc>
          <w:tcPr>
            <w:tcW w:type="dxa" w:w="1800"/>
            <w:vAlign w:val="center"/>
          </w:tcPr>
          <w:p>
            <w:r>
              <w:rPr>
                <w:sz w:val="16"/>
              </w:rPr>
              <w:t>T5 / K2</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2/0/2/2/2/2/0</w:t>
            </w:r>
          </w:p>
        </w:tc>
        <w:tc>
          <w:tcPr>
            <w:tcW w:type="dxa" w:w="1440"/>
            <w:vAlign w:val="center"/>
          </w:tcPr>
          <w:p>
            <w:r>
              <w:rPr>
                <w:sz w:val="16"/>
              </w:rPr>
              <w:t>10 / B</w:t>
            </w:r>
          </w:p>
        </w:tc>
        <w:tc>
          <w:tcPr>
            <w:tcW w:type="dxa" w:w="4608"/>
            <w:vAlign w:val="center"/>
          </w:tcPr>
          <w:p>
            <w:r>
              <w:rPr>
                <w:sz w:val="16"/>
              </w:rPr>
              <w:t>Wahrnehmung sinnvoll; genaue Blick-/Körperausrichtung prüfen.</w:t>
            </w:r>
          </w:p>
        </w:tc>
      </w:tr>
      <w:tr>
        <w:tc>
          <w:tcPr>
            <w:tcW w:type="dxa" w:w="1008"/>
            <w:vAlign w:val="center"/>
          </w:tcPr>
          <w:p>
            <w:r>
              <w:rPr>
                <w:sz w:val="16"/>
              </w:rPr>
              <w:t>EX-042</w:t>
            </w:r>
          </w:p>
        </w:tc>
        <w:tc>
          <w:tcPr>
            <w:tcW w:type="dxa" w:w="2880"/>
            <w:vAlign w:val="center"/>
          </w:tcPr>
          <w:p>
            <w:r>
              <w:rPr>
                <w:sz w:val="16"/>
              </w:rPr>
              <w:t>Lay-Up High Five Drill</w:t>
            </w:r>
          </w:p>
        </w:tc>
        <w:tc>
          <w:tcPr>
            <w:tcW w:type="dxa" w:w="1800"/>
            <w:vAlign w:val="center"/>
          </w:tcPr>
          <w:p>
            <w:r>
              <w:rPr>
                <w:sz w:val="16"/>
              </w:rPr>
              <w:t>T3 / T4</w:t>
            </w:r>
          </w:p>
        </w:tc>
        <w:tc>
          <w:tcPr>
            <w:tcW w:type="dxa" w:w="1152"/>
            <w:vAlign w:val="center"/>
          </w:tcPr>
          <w:p>
            <w:r>
              <w:rPr>
                <w:sz w:val="16"/>
              </w:rPr>
              <w:t>U8–U10</w:t>
            </w:r>
          </w:p>
        </w:tc>
        <w:tc>
          <w:tcPr>
            <w:tcW w:type="dxa" w:w="1008"/>
            <w:vAlign w:val="center"/>
          </w:tcPr>
          <w:p>
            <w:r>
              <w:rPr>
                <w:sz w:val="16"/>
              </w:rPr>
              <w:t>Q5/Q7</w:t>
            </w:r>
          </w:p>
        </w:tc>
        <w:tc>
          <w:tcPr>
            <w:tcW w:type="dxa" w:w="1440"/>
            <w:vAlign w:val="center"/>
          </w:tcPr>
          <w:p>
            <w:r>
              <w:rPr>
                <w:sz w:val="16"/>
              </w:rPr>
              <w:t>2/2/2/2/1/2/1</w:t>
            </w:r>
          </w:p>
        </w:tc>
        <w:tc>
          <w:tcPr>
            <w:tcW w:type="dxa" w:w="1440"/>
            <w:vAlign w:val="center"/>
          </w:tcPr>
          <w:p>
            <w:r>
              <w:rPr>
                <w:sz w:val="16"/>
              </w:rPr>
              <w:t>12 / A</w:t>
            </w:r>
          </w:p>
        </w:tc>
        <w:tc>
          <w:tcPr>
            <w:tcW w:type="dxa" w:w="4608"/>
            <w:vAlign w:val="center"/>
          </w:tcPr>
          <w:p>
            <w:r>
              <w:rPr>
                <w:sz w:val="16"/>
              </w:rPr>
              <w:t>Video + Beschreibung verifiziert; klarer Basiskandidat.</w:t>
            </w:r>
          </w:p>
        </w:tc>
      </w:tr>
      <w:tr>
        <w:tc>
          <w:tcPr>
            <w:tcW w:type="dxa" w:w="1008"/>
            <w:vAlign w:val="center"/>
          </w:tcPr>
          <w:p>
            <w:r>
              <w:rPr>
                <w:sz w:val="16"/>
              </w:rPr>
              <w:t>EX-043</w:t>
            </w:r>
          </w:p>
        </w:tc>
        <w:tc>
          <w:tcPr>
            <w:tcW w:type="dxa" w:w="2880"/>
            <w:vAlign w:val="center"/>
          </w:tcPr>
          <w:p>
            <w:r>
              <w:rPr>
                <w:sz w:val="16"/>
              </w:rPr>
              <w:t>Lay-Up Skips Drill</w:t>
            </w:r>
          </w:p>
        </w:tc>
        <w:tc>
          <w:tcPr>
            <w:tcW w:type="dxa" w:w="1800"/>
            <w:vAlign w:val="center"/>
          </w:tcPr>
          <w:p>
            <w:r>
              <w:rPr>
                <w:sz w:val="16"/>
              </w:rPr>
              <w:t>T3 / T4 / K4</w:t>
            </w:r>
          </w:p>
        </w:tc>
        <w:tc>
          <w:tcPr>
            <w:tcW w:type="dxa" w:w="1152"/>
            <w:vAlign w:val="center"/>
          </w:tcPr>
          <w:p>
            <w:r>
              <w:rPr>
                <w:sz w:val="16"/>
              </w:rPr>
              <w:t>U8–U10</w:t>
            </w:r>
          </w:p>
        </w:tc>
        <w:tc>
          <w:tcPr>
            <w:tcW w:type="dxa" w:w="1008"/>
            <w:vAlign w:val="center"/>
          </w:tcPr>
          <w:p>
            <w:r>
              <w:rPr>
                <w:sz w:val="16"/>
              </w:rPr>
              <w:t>Q5/Q7</w:t>
            </w:r>
          </w:p>
        </w:tc>
        <w:tc>
          <w:tcPr>
            <w:tcW w:type="dxa" w:w="1440"/>
            <w:vAlign w:val="center"/>
          </w:tcPr>
          <w:p>
            <w:r>
              <w:rPr>
                <w:sz w:val="16"/>
              </w:rPr>
              <w:t>2/2/2/2/1/2/1</w:t>
            </w:r>
          </w:p>
        </w:tc>
        <w:tc>
          <w:tcPr>
            <w:tcW w:type="dxa" w:w="1440"/>
            <w:vAlign w:val="center"/>
          </w:tcPr>
          <w:p>
            <w:r>
              <w:rPr>
                <w:sz w:val="16"/>
              </w:rPr>
              <w:t>12 / A</w:t>
            </w:r>
          </w:p>
        </w:tc>
        <w:tc>
          <w:tcPr>
            <w:tcW w:type="dxa" w:w="4608"/>
            <w:vAlign w:val="center"/>
          </w:tcPr>
          <w:p>
            <w:r>
              <w:rPr>
                <w:sz w:val="16"/>
              </w:rPr>
              <w:t>Rhythmus/Hand-Fuß-Kopplung; Video verifiziert.</w:t>
            </w:r>
          </w:p>
        </w:tc>
      </w:tr>
      <w:tr>
        <w:tc>
          <w:tcPr>
            <w:tcW w:type="dxa" w:w="1008"/>
            <w:vAlign w:val="center"/>
          </w:tcPr>
          <w:p>
            <w:r>
              <w:rPr>
                <w:sz w:val="16"/>
              </w:rPr>
              <w:t>EX-044</w:t>
            </w:r>
          </w:p>
        </w:tc>
        <w:tc>
          <w:tcPr>
            <w:tcW w:type="dxa" w:w="2880"/>
            <w:vAlign w:val="center"/>
          </w:tcPr>
          <w:p>
            <w:r>
              <w:rPr>
                <w:sz w:val="16"/>
              </w:rPr>
              <w:t>1-2 Step Lay-Ups</w:t>
            </w:r>
          </w:p>
        </w:tc>
        <w:tc>
          <w:tcPr>
            <w:tcW w:type="dxa" w:w="1800"/>
            <w:vAlign w:val="center"/>
          </w:tcPr>
          <w:p>
            <w:r>
              <w:rPr>
                <w:sz w:val="16"/>
              </w:rPr>
              <w:t>T3 / T4</w:t>
            </w:r>
          </w:p>
        </w:tc>
        <w:tc>
          <w:tcPr>
            <w:tcW w:type="dxa" w:w="1152"/>
            <w:vAlign w:val="center"/>
          </w:tcPr>
          <w:p>
            <w:r>
              <w:rPr>
                <w:sz w:val="16"/>
              </w:rPr>
              <w:t>U9–U12</w:t>
            </w:r>
          </w:p>
        </w:tc>
        <w:tc>
          <w:tcPr>
            <w:tcW w:type="dxa" w:w="1008"/>
            <w:vAlign w:val="center"/>
          </w:tcPr>
          <w:p>
            <w:r>
              <w:rPr>
                <w:sz w:val="16"/>
              </w:rPr>
              <w:t>Q5/Q7</w:t>
            </w:r>
          </w:p>
        </w:tc>
        <w:tc>
          <w:tcPr>
            <w:tcW w:type="dxa" w:w="1440"/>
            <w:vAlign w:val="center"/>
          </w:tcPr>
          <w:p>
            <w:r>
              <w:rPr>
                <w:sz w:val="16"/>
              </w:rPr>
              <w:t>2/2/2/2/1/2/1</w:t>
            </w:r>
          </w:p>
        </w:tc>
        <w:tc>
          <w:tcPr>
            <w:tcW w:type="dxa" w:w="1440"/>
            <w:vAlign w:val="center"/>
          </w:tcPr>
          <w:p>
            <w:r>
              <w:rPr>
                <w:sz w:val="16"/>
              </w:rPr>
              <w:t>12 / A</w:t>
            </w:r>
          </w:p>
        </w:tc>
        <w:tc>
          <w:tcPr>
            <w:tcW w:type="dxa" w:w="4608"/>
            <w:vAlign w:val="center"/>
          </w:tcPr>
          <w:p>
            <w:r>
              <w:rPr>
                <w:sz w:val="16"/>
              </w:rPr>
              <w:t>Technische Basis mit guter Progressionsmöglichkeit.</w:t>
            </w:r>
          </w:p>
        </w:tc>
      </w:tr>
      <w:tr>
        <w:tc>
          <w:tcPr>
            <w:tcW w:type="dxa" w:w="1008"/>
            <w:vAlign w:val="center"/>
          </w:tcPr>
          <w:p>
            <w:r>
              <w:rPr>
                <w:sz w:val="16"/>
              </w:rPr>
              <w:t>EX-045</w:t>
            </w:r>
          </w:p>
        </w:tc>
        <w:tc>
          <w:tcPr>
            <w:tcW w:type="dxa" w:w="2880"/>
            <w:vAlign w:val="center"/>
          </w:tcPr>
          <w:p>
            <w:r>
              <w:rPr>
                <w:sz w:val="16"/>
              </w:rPr>
              <w:t>Shoot and Follow</w:t>
            </w:r>
          </w:p>
        </w:tc>
        <w:tc>
          <w:tcPr>
            <w:tcW w:type="dxa" w:w="1800"/>
            <w:vAlign w:val="center"/>
          </w:tcPr>
          <w:p>
            <w:r>
              <w:rPr>
                <w:sz w:val="16"/>
              </w:rPr>
              <w:t>T3 / T6 / S4</w:t>
            </w:r>
          </w:p>
        </w:tc>
        <w:tc>
          <w:tcPr>
            <w:tcW w:type="dxa" w:w="1152"/>
            <w:vAlign w:val="center"/>
          </w:tcPr>
          <w:p>
            <w:r>
              <w:rPr>
                <w:sz w:val="16"/>
              </w:rPr>
              <w:t>U10–U14</w:t>
            </w:r>
          </w:p>
        </w:tc>
        <w:tc>
          <w:tcPr>
            <w:tcW w:type="dxa" w:w="1008"/>
            <w:vAlign w:val="center"/>
          </w:tcPr>
          <w:p>
            <w:r>
              <w:rPr>
                <w:sz w:val="16"/>
              </w:rPr>
              <w:t>Q5/Q7</w:t>
            </w:r>
          </w:p>
        </w:tc>
        <w:tc>
          <w:tcPr>
            <w:tcW w:type="dxa" w:w="1440"/>
            <w:vAlign w:val="center"/>
          </w:tcPr>
          <w:p>
            <w:r>
              <w:rPr>
                <w:sz w:val="16"/>
              </w:rPr>
              <w:t>2/2/2/2/2/2/1</w:t>
            </w:r>
          </w:p>
        </w:tc>
        <w:tc>
          <w:tcPr>
            <w:tcW w:type="dxa" w:w="1440"/>
            <w:vAlign w:val="center"/>
          </w:tcPr>
          <w:p>
            <w:r>
              <w:rPr>
                <w:sz w:val="16"/>
              </w:rPr>
              <w:t>13 / A</w:t>
            </w:r>
          </w:p>
        </w:tc>
        <w:tc>
          <w:tcPr>
            <w:tcW w:type="dxa" w:w="4608"/>
            <w:vAlign w:val="center"/>
          </w:tcPr>
          <w:p>
            <w:r>
              <w:rPr>
                <w:sz w:val="16"/>
              </w:rPr>
              <w:t>Hohe Aktivität und mehrere Skills; Gruppen-/Korbzahl optimieren.</w:t>
            </w:r>
          </w:p>
        </w:tc>
      </w:tr>
      <w:tr>
        <w:tc>
          <w:tcPr>
            <w:tcW w:type="dxa" w:w="1008"/>
            <w:vAlign w:val="center"/>
          </w:tcPr>
          <w:p>
            <w:r>
              <w:rPr>
                <w:sz w:val="16"/>
              </w:rPr>
              <w:t>EX-046</w:t>
            </w:r>
          </w:p>
        </w:tc>
        <w:tc>
          <w:tcPr>
            <w:tcW w:type="dxa" w:w="2880"/>
            <w:vAlign w:val="center"/>
          </w:tcPr>
          <w:p>
            <w:r>
              <w:rPr>
                <w:sz w:val="16"/>
              </w:rPr>
              <w:t>2 on 1 Shooting Game</w:t>
            </w:r>
          </w:p>
        </w:tc>
        <w:tc>
          <w:tcPr>
            <w:tcW w:type="dxa" w:w="1800"/>
            <w:vAlign w:val="center"/>
          </w:tcPr>
          <w:p>
            <w:r>
              <w:rPr>
                <w:sz w:val="16"/>
              </w:rPr>
              <w:t>S4 / T3 / Entscheidung</w:t>
            </w:r>
          </w:p>
        </w:tc>
        <w:tc>
          <w:tcPr>
            <w:tcW w:type="dxa" w:w="1152"/>
            <w:vAlign w:val="center"/>
          </w:tcPr>
          <w:p>
            <w:r>
              <w:rPr>
                <w:sz w:val="16"/>
              </w:rPr>
              <w:t>U10–U14</w:t>
            </w:r>
          </w:p>
        </w:tc>
        <w:tc>
          <w:tcPr>
            <w:tcW w:type="dxa" w:w="1008"/>
            <w:vAlign w:val="center"/>
          </w:tcPr>
          <w:p>
            <w:r>
              <w:rPr>
                <w:sz w:val="16"/>
              </w:rPr>
              <w:t>Q5/Q7</w:t>
            </w:r>
          </w:p>
        </w:tc>
        <w:tc>
          <w:tcPr>
            <w:tcW w:type="dxa" w:w="1440"/>
            <w:vAlign w:val="center"/>
          </w:tcPr>
          <w:p>
            <w:r>
              <w:rPr>
                <w:sz w:val="16"/>
              </w:rPr>
              <w:t>2/2/2/2/3/2/1</w:t>
            </w:r>
          </w:p>
        </w:tc>
        <w:tc>
          <w:tcPr>
            <w:tcW w:type="dxa" w:w="1440"/>
            <w:vAlign w:val="center"/>
          </w:tcPr>
          <w:p>
            <w:r>
              <w:rPr>
                <w:sz w:val="16"/>
              </w:rPr>
              <w:t>14 / A</w:t>
            </w:r>
          </w:p>
        </w:tc>
        <w:tc>
          <w:tcPr>
            <w:tcW w:type="dxa" w:w="4608"/>
            <w:vAlign w:val="center"/>
          </w:tcPr>
          <w:p>
            <w:r>
              <w:rPr>
                <w:sz w:val="16"/>
              </w:rPr>
              <w:t>Starker Entscheidungs- und Transferwert; genaue Regelstruktur dokumentieren.</w:t>
            </w:r>
          </w:p>
        </w:tc>
      </w:tr>
      <w:tr>
        <w:tc>
          <w:tcPr>
            <w:tcW w:type="dxa" w:w="1008"/>
            <w:vAlign w:val="center"/>
          </w:tcPr>
          <w:p>
            <w:r>
              <w:rPr>
                <w:sz w:val="16"/>
              </w:rPr>
              <w:t>EX-047</w:t>
            </w:r>
          </w:p>
        </w:tc>
        <w:tc>
          <w:tcPr>
            <w:tcW w:type="dxa" w:w="2880"/>
            <w:vAlign w:val="center"/>
          </w:tcPr>
          <w:p>
            <w:r>
              <w:rPr>
                <w:sz w:val="16"/>
              </w:rPr>
              <w:t>3 On 2 Advantage</w:t>
            </w:r>
          </w:p>
        </w:tc>
        <w:tc>
          <w:tcPr>
            <w:tcW w:type="dxa" w:w="1800"/>
            <w:vAlign w:val="center"/>
          </w:tcPr>
          <w:p>
            <w:r>
              <w:rPr>
                <w:sz w:val="16"/>
              </w:rPr>
              <w:t>S4 / S5 / S6</w:t>
            </w:r>
          </w:p>
        </w:tc>
        <w:tc>
          <w:tcPr>
            <w:tcW w:type="dxa" w:w="1152"/>
            <w:vAlign w:val="center"/>
          </w:tcPr>
          <w:p>
            <w:r>
              <w:rPr>
                <w:sz w:val="16"/>
              </w:rPr>
              <w:t>U11–U14</w:t>
            </w:r>
          </w:p>
        </w:tc>
        <w:tc>
          <w:tcPr>
            <w:tcW w:type="dxa" w:w="1008"/>
            <w:vAlign w:val="center"/>
          </w:tcPr>
          <w:p>
            <w:r>
              <w:rPr>
                <w:sz w:val="16"/>
              </w:rPr>
              <w:t>Q5/Q7</w:t>
            </w:r>
          </w:p>
        </w:tc>
        <w:tc>
          <w:tcPr>
            <w:tcW w:type="dxa" w:w="1440"/>
            <w:vAlign w:val="center"/>
          </w:tcPr>
          <w:p>
            <w:r>
              <w:rPr>
                <w:sz w:val="16"/>
              </w:rPr>
              <w:t>2/2/2/2/3/2/1</w:t>
            </w:r>
          </w:p>
        </w:tc>
        <w:tc>
          <w:tcPr>
            <w:tcW w:type="dxa" w:w="1440"/>
            <w:vAlign w:val="center"/>
          </w:tcPr>
          <w:p>
            <w:r>
              <w:rPr>
                <w:sz w:val="16"/>
              </w:rPr>
              <w:t>14 / A</w:t>
            </w:r>
          </w:p>
        </w:tc>
        <w:tc>
          <w:tcPr>
            <w:tcW w:type="dxa" w:w="4608"/>
            <w:vAlign w:val="center"/>
          </w:tcPr>
          <w:p>
            <w:r>
              <w:rPr>
                <w:sz w:val="16"/>
              </w:rPr>
              <w:t>Sehr guter Überzahl-/Spacing-Kandidat; für U11/U12 vereinfachen.</w:t>
            </w:r>
          </w:p>
        </w:tc>
      </w:tr>
      <w:tr>
        <w:tc>
          <w:tcPr>
            <w:tcW w:type="dxa" w:w="1008"/>
            <w:vAlign w:val="center"/>
          </w:tcPr>
          <w:p>
            <w:r>
              <w:rPr>
                <w:sz w:val="16"/>
              </w:rPr>
              <w:t>EX-048</w:t>
            </w:r>
          </w:p>
        </w:tc>
        <w:tc>
          <w:tcPr>
            <w:tcW w:type="dxa" w:w="2880"/>
            <w:vAlign w:val="center"/>
          </w:tcPr>
          <w:p>
            <w:r>
              <w:rPr>
                <w:sz w:val="16"/>
              </w:rPr>
              <w:t>Pass &amp; Cut Decision Game</w:t>
            </w:r>
          </w:p>
        </w:tc>
        <w:tc>
          <w:tcPr>
            <w:tcW w:type="dxa" w:w="1800"/>
            <w:vAlign w:val="center"/>
          </w:tcPr>
          <w:p>
            <w:r>
              <w:rPr>
                <w:sz w:val="16"/>
              </w:rPr>
              <w:t>S3 / Entscheidung</w:t>
            </w:r>
          </w:p>
        </w:tc>
        <w:tc>
          <w:tcPr>
            <w:tcW w:type="dxa" w:w="1152"/>
            <w:vAlign w:val="center"/>
          </w:tcPr>
          <w:p>
            <w:r>
              <w:rPr>
                <w:sz w:val="16"/>
              </w:rPr>
              <w:t>U11–U14</w:t>
            </w:r>
          </w:p>
        </w:tc>
        <w:tc>
          <w:tcPr>
            <w:tcW w:type="dxa" w:w="1008"/>
            <w:vAlign w:val="center"/>
          </w:tcPr>
          <w:p>
            <w:r>
              <w:rPr>
                <w:sz w:val="16"/>
              </w:rPr>
              <w:t>Q5/Q7</w:t>
            </w:r>
          </w:p>
        </w:tc>
        <w:tc>
          <w:tcPr>
            <w:tcW w:type="dxa" w:w="1440"/>
            <w:vAlign w:val="center"/>
          </w:tcPr>
          <w:p>
            <w:r>
              <w:rPr>
                <w:sz w:val="16"/>
              </w:rPr>
              <w:t>2/2/2/2/3/2/1</w:t>
            </w:r>
          </w:p>
        </w:tc>
        <w:tc>
          <w:tcPr>
            <w:tcW w:type="dxa" w:w="1440"/>
            <w:vAlign w:val="center"/>
          </w:tcPr>
          <w:p>
            <w:r>
              <w:rPr>
                <w:sz w:val="16"/>
              </w:rPr>
              <w:t>14 / A</w:t>
            </w:r>
          </w:p>
        </w:tc>
        <w:tc>
          <w:tcPr>
            <w:tcW w:type="dxa" w:w="4608"/>
            <w:vAlign w:val="center"/>
          </w:tcPr>
          <w:p>
            <w:r>
              <w:rPr>
                <w:sz w:val="16"/>
              </w:rPr>
              <w:t>Hohe Entscheidungsqualität; konkreten Defender-Constraint festhalten.</w:t>
            </w:r>
          </w:p>
        </w:tc>
      </w:tr>
      <w:tr>
        <w:tc>
          <w:tcPr>
            <w:tcW w:type="dxa" w:w="1008"/>
            <w:vAlign w:val="center"/>
          </w:tcPr>
          <w:p>
            <w:r>
              <w:rPr>
                <w:sz w:val="16"/>
              </w:rPr>
              <w:t>EX-049</w:t>
            </w:r>
          </w:p>
        </w:tc>
        <w:tc>
          <w:tcPr>
            <w:tcW w:type="dxa" w:w="2880"/>
            <w:vAlign w:val="center"/>
          </w:tcPr>
          <w:p>
            <w:r>
              <w:rPr>
                <w:sz w:val="16"/>
              </w:rPr>
              <w:t>Free Dribble + Whistle Pass</w:t>
            </w:r>
          </w:p>
        </w:tc>
        <w:tc>
          <w:tcPr>
            <w:tcW w:type="dxa" w:w="1800"/>
            <w:vAlign w:val="center"/>
          </w:tcPr>
          <w:p>
            <w:r>
              <w:rPr>
                <w:sz w:val="16"/>
              </w:rPr>
              <w:t>T1 / T2 / K2</w:t>
            </w:r>
          </w:p>
        </w:tc>
        <w:tc>
          <w:tcPr>
            <w:tcW w:type="dxa" w:w="1152"/>
            <w:vAlign w:val="center"/>
          </w:tcPr>
          <w:p>
            <w:r>
              <w:rPr>
                <w:sz w:val="16"/>
              </w:rPr>
              <w:t>U8–U12</w:t>
            </w:r>
          </w:p>
        </w:tc>
        <w:tc>
          <w:tcPr>
            <w:tcW w:type="dxa" w:w="1008"/>
            <w:vAlign w:val="center"/>
          </w:tcPr>
          <w:p>
            <w:r>
              <w:rPr>
                <w:sz w:val="16"/>
              </w:rPr>
              <w:t>Q4</w:t>
            </w:r>
          </w:p>
        </w:tc>
        <w:tc>
          <w:tcPr>
            <w:tcW w:type="dxa" w:w="1440"/>
            <w:vAlign w:val="center"/>
          </w:tcPr>
          <w:p>
            <w:r>
              <w:rPr>
                <w:sz w:val="16"/>
              </w:rPr>
              <w:t>2/2/2/2/2/2/0</w:t>
            </w:r>
          </w:p>
        </w:tc>
        <w:tc>
          <w:tcPr>
            <w:tcW w:type="dxa" w:w="1440"/>
            <w:vAlign w:val="center"/>
          </w:tcPr>
          <w:p>
            <w:r>
              <w:rPr>
                <w:sz w:val="16"/>
              </w:rPr>
              <w:t>12 / A</w:t>
            </w:r>
          </w:p>
        </w:tc>
        <w:tc>
          <w:tcPr>
            <w:tcW w:type="dxa" w:w="4608"/>
            <w:vAlign w:val="center"/>
          </w:tcPr>
          <w:p>
            <w:r>
              <w:rPr>
                <w:sz w:val="16"/>
              </w:rPr>
              <w:t>Detaillierte Manual-Aktivität; Video noch nicht verifiziert.</w:t>
            </w:r>
          </w:p>
        </w:tc>
      </w:tr>
      <w:tr>
        <w:tc>
          <w:tcPr>
            <w:tcW w:type="dxa" w:w="1008"/>
            <w:vAlign w:val="center"/>
          </w:tcPr>
          <w:p>
            <w:r>
              <w:rPr>
                <w:sz w:val="16"/>
              </w:rPr>
              <w:t>EX-050</w:t>
            </w:r>
          </w:p>
        </w:tc>
        <w:tc>
          <w:tcPr>
            <w:tcW w:type="dxa" w:w="2880"/>
            <w:vAlign w:val="center"/>
          </w:tcPr>
          <w:p>
            <w:r>
              <w:rPr>
                <w:sz w:val="16"/>
              </w:rPr>
              <w:t>Dribble Under Arms + Pivot &amp; Pass</w:t>
            </w:r>
          </w:p>
        </w:tc>
        <w:tc>
          <w:tcPr>
            <w:tcW w:type="dxa" w:w="1800"/>
            <w:vAlign w:val="center"/>
          </w:tcPr>
          <w:p>
            <w:r>
              <w:rPr>
                <w:sz w:val="16"/>
              </w:rPr>
              <w:t>T1 / T4 / T2</w:t>
            </w:r>
          </w:p>
        </w:tc>
        <w:tc>
          <w:tcPr>
            <w:tcW w:type="dxa" w:w="1152"/>
            <w:vAlign w:val="center"/>
          </w:tcPr>
          <w:p>
            <w:r>
              <w:rPr>
                <w:sz w:val="16"/>
              </w:rPr>
              <w:t>U8–U12</w:t>
            </w:r>
          </w:p>
        </w:tc>
        <w:tc>
          <w:tcPr>
            <w:tcW w:type="dxa" w:w="1008"/>
            <w:vAlign w:val="center"/>
          </w:tcPr>
          <w:p>
            <w:r>
              <w:rPr>
                <w:sz w:val="16"/>
              </w:rPr>
              <w:t>Q4</w:t>
            </w:r>
          </w:p>
        </w:tc>
        <w:tc>
          <w:tcPr>
            <w:tcW w:type="dxa" w:w="1440"/>
            <w:vAlign w:val="center"/>
          </w:tcPr>
          <w:p>
            <w:r>
              <w:rPr>
                <w:sz w:val="16"/>
              </w:rPr>
              <w:t>2/2/2/2/1/2/0</w:t>
            </w:r>
          </w:p>
        </w:tc>
        <w:tc>
          <w:tcPr>
            <w:tcW w:type="dxa" w:w="1440"/>
            <w:vAlign w:val="center"/>
          </w:tcPr>
          <w:p>
            <w:r>
              <w:rPr>
                <w:sz w:val="16"/>
              </w:rPr>
              <w:t>11 / A</w:t>
            </w:r>
          </w:p>
        </w:tc>
        <w:tc>
          <w:tcPr>
            <w:tcW w:type="dxa" w:w="4608"/>
            <w:vAlign w:val="center"/>
          </w:tcPr>
          <w:p>
            <w:r>
              <w:rPr>
                <w:sz w:val="16"/>
              </w:rPr>
              <w:t>Gute kombinierte Aufgabe; Sicherheits-/Abstandsregeln dokumentieren.</w:t>
            </w:r>
          </w:p>
        </w:tc>
      </w:tr>
      <w:tr>
        <w:tc>
          <w:tcPr>
            <w:tcW w:type="dxa" w:w="1008"/>
            <w:vAlign w:val="center"/>
          </w:tcPr>
          <w:p>
            <w:r>
              <w:rPr>
                <w:sz w:val="16"/>
              </w:rPr>
              <w:t>EX-051</w:t>
            </w:r>
          </w:p>
        </w:tc>
        <w:tc>
          <w:tcPr>
            <w:tcW w:type="dxa" w:w="2880"/>
            <w:vAlign w:val="center"/>
          </w:tcPr>
          <w:p>
            <w:r>
              <w:rPr>
                <w:sz w:val="16"/>
              </w:rPr>
              <w:t>Hand-Off from Jump Stop</w:t>
            </w:r>
          </w:p>
        </w:tc>
        <w:tc>
          <w:tcPr>
            <w:tcW w:type="dxa" w:w="1800"/>
            <w:vAlign w:val="center"/>
          </w:tcPr>
          <w:p>
            <w:r>
              <w:rPr>
                <w:sz w:val="16"/>
              </w:rPr>
              <w:t>T4 / T2 / S4</w:t>
            </w:r>
          </w:p>
        </w:tc>
        <w:tc>
          <w:tcPr>
            <w:tcW w:type="dxa" w:w="1152"/>
            <w:vAlign w:val="center"/>
          </w:tcPr>
          <w:p>
            <w:r>
              <w:rPr>
                <w:sz w:val="16"/>
              </w:rPr>
              <w:t>U9–U12</w:t>
            </w:r>
          </w:p>
        </w:tc>
        <w:tc>
          <w:tcPr>
            <w:tcW w:type="dxa" w:w="1008"/>
            <w:vAlign w:val="center"/>
          </w:tcPr>
          <w:p>
            <w:r>
              <w:rPr>
                <w:sz w:val="16"/>
              </w:rPr>
              <w:t>Q4</w:t>
            </w:r>
          </w:p>
        </w:tc>
        <w:tc>
          <w:tcPr>
            <w:tcW w:type="dxa" w:w="1440"/>
            <w:vAlign w:val="center"/>
          </w:tcPr>
          <w:p>
            <w:r>
              <w:rPr>
                <w:sz w:val="16"/>
              </w:rPr>
              <w:t>2/2/2/2/2/2/0</w:t>
            </w:r>
          </w:p>
        </w:tc>
        <w:tc>
          <w:tcPr>
            <w:tcW w:type="dxa" w:w="1440"/>
            <w:vAlign w:val="center"/>
          </w:tcPr>
          <w:p>
            <w:r>
              <w:rPr>
                <w:sz w:val="16"/>
              </w:rPr>
              <w:t>12 / A</w:t>
            </w:r>
          </w:p>
        </w:tc>
        <w:tc>
          <w:tcPr>
            <w:tcW w:type="dxa" w:w="4608"/>
            <w:vAlign w:val="center"/>
          </w:tcPr>
          <w:p>
            <w:r>
              <w:rPr>
                <w:sz w:val="16"/>
              </w:rPr>
              <w:t>Kombination aus Stoppen, Pass und Zusammenspiel; Partnerrollen klar beschreiben.</w:t>
            </w:r>
          </w:p>
        </w:tc>
      </w:tr>
      <w:tr>
        <w:tc>
          <w:tcPr>
            <w:tcW w:type="dxa" w:w="1008"/>
            <w:vAlign w:val="center"/>
          </w:tcPr>
          <w:p>
            <w:r>
              <w:rPr>
                <w:sz w:val="16"/>
              </w:rPr>
              <w:t>EX-052</w:t>
            </w:r>
          </w:p>
        </w:tc>
        <w:tc>
          <w:tcPr>
            <w:tcW w:type="dxa" w:w="2880"/>
            <w:vAlign w:val="center"/>
          </w:tcPr>
          <w:p>
            <w:r>
              <w:rPr>
                <w:sz w:val="16"/>
              </w:rPr>
              <w:t>Double-Ball Dribble → Pass</w:t>
            </w:r>
          </w:p>
        </w:tc>
        <w:tc>
          <w:tcPr>
            <w:tcW w:type="dxa" w:w="1800"/>
            <w:vAlign w:val="center"/>
          </w:tcPr>
          <w:p>
            <w:r>
              <w:rPr>
                <w:sz w:val="16"/>
              </w:rPr>
              <w:t>T1 / K6 / T2</w:t>
            </w:r>
          </w:p>
        </w:tc>
        <w:tc>
          <w:tcPr>
            <w:tcW w:type="dxa" w:w="1152"/>
            <w:vAlign w:val="center"/>
          </w:tcPr>
          <w:p>
            <w:r>
              <w:rPr>
                <w:sz w:val="16"/>
              </w:rPr>
              <w:t>U9–U12</w:t>
            </w:r>
          </w:p>
        </w:tc>
        <w:tc>
          <w:tcPr>
            <w:tcW w:type="dxa" w:w="1008"/>
            <w:vAlign w:val="center"/>
          </w:tcPr>
          <w:p>
            <w:r>
              <w:rPr>
                <w:sz w:val="16"/>
              </w:rPr>
              <w:t>Q4</w:t>
            </w:r>
          </w:p>
        </w:tc>
        <w:tc>
          <w:tcPr>
            <w:tcW w:type="dxa" w:w="1440"/>
            <w:vAlign w:val="center"/>
          </w:tcPr>
          <w:p>
            <w:r>
              <w:rPr>
                <w:sz w:val="16"/>
              </w:rPr>
              <w:t>2/2/2/2/1/2/0</w:t>
            </w:r>
          </w:p>
        </w:tc>
        <w:tc>
          <w:tcPr>
            <w:tcW w:type="dxa" w:w="1440"/>
            <w:vAlign w:val="center"/>
          </w:tcPr>
          <w:p>
            <w:r>
              <w:rPr>
                <w:sz w:val="16"/>
              </w:rPr>
              <w:t>11 / A</w:t>
            </w:r>
          </w:p>
        </w:tc>
        <w:tc>
          <w:tcPr>
            <w:tcW w:type="dxa" w:w="4608"/>
            <w:vAlign w:val="center"/>
          </w:tcPr>
          <w:p>
            <w:r>
              <w:rPr>
                <w:sz w:val="16"/>
              </w:rPr>
              <w:t>Hoher Koordinationsreiz; als Skill-/Koordinationsform positionieren, nicht als allgemeine U12-Pflicht.</w:t>
            </w:r>
          </w:p>
        </w:tc>
      </w:tr>
    </w:tbl>
    <w:p>
      <w:r>
        <w:rPr>
          <w:b/>
        </w:rPr>
        <w:t xml:space="preserve">Statusschlüssel: A = priorisieren, B = vertiefen, C = Screeninganker. </w:t>
      </w:r>
      <w:r>
        <w:t>Die Auswahl ist redaktionell und kann sich durch spätere Originalquellen, Videos oder Fachliteratur ändern.</w:t>
      </w:r>
    </w:p>
    <w:p>
      <w:pPr>
        <w:pStyle w:val="Heading2"/>
      </w:pPr>
      <w:r>
        <w:t>23.3 Ergebnis des ersten Redaktionsfilters</w:t>
      </w:r>
    </w:p>
    <w:p>
      <w:r>
        <w:t>Von 40 Kandidaten: 16 A, 12 B und 12 C. Durchschnittlicher Arbeits-Score: 9.8/14.</w:t>
      </w:r>
    </w:p>
    <w:p>
      <w:r>
        <w:t>Das Ergebnis zeigt eine typische Zweiteilung: technische Basistitel aus Skill-Checklisten haben häufig gute Quellenqualität und Altersplausibilität, aber noch wenig Durchführungsdetail. Konkrete Practice-Plan-Drills und detailliert beschriebene Manual-Aktivitäten erreichen dagegen höhere Werte, weil Ablauf und Variationslogik bereits nachvollziehbar sind.</w:t>
      </w:r>
    </w:p>
    <w:p>
      <w:pPr>
        <w:pStyle w:val="Heading2"/>
      </w:pPr>
      <w:r>
        <w:t>23.4 Quellenbefunde und Video-Mining</w:t>
      </w:r>
    </w:p>
    <w:p>
      <w:r>
        <w:t>Die offizielle Jr.-NBA-Starter-Seite enthält konkrete Durchführungen, Key Points, Variationen und Video-/Diagrammhinweise für u. a. Diamond Passing, Cone Dribbling, The Chase Game, Form Shooting, Decision 1 on 1, Shoot and Follow und 3 On 2 Advantage. Die Seite verbindet Building Skills, Team Concepts und Competing und ist deshalb besonders geeignet, um Übungs- und Progressionsdaten gemeinsam zu erfassen. Quelle: https://jr.nba.com/basketball-practice-plans/starter/</w:t>
      </w:r>
    </w:p>
    <w:p>
      <w:r>
        <w:t>Die offizielle Jr.-NBA-Rookie-Seite dokumentiert grundlegende Pass-, Fußarbeits-, Offense- und Defense-Kompetenzen und listet u. a. Pass &amp; Cut, Drive and Kick, Give &amp; Go, Defensive Stance, Defensive Slide und Tracing the Ball in ihrer Skills Checklist. Quelle: https://jr.nba.com/basketball-practice-plans/rookie/</w:t>
      </w:r>
    </w:p>
    <w:p>
      <w:r>
        <w:t>FIBA/WABC stellt ein eigenes Mini-Basketball-Coaches-Manual bereit und beschreibt dort Mini-Basketball-Aktivitäten und 3x3-Spielformen. Diese Quelle bleibt für unsere Kombinationen aus Technik, Bewegung und Spielverständnis eine Primärquelle. Quelle: https://assets.fiba.basketball/image/upload/documents-corporate-mini-basketball-mini-basketball-coaches-manual-eng.pdf</w:t>
      </w:r>
    </w:p>
    <w:p>
      <w:r>
        <w:t>Der DBB verweist über die Minitrainer-Offensive auf öffentliche Clinics und einen Videokatalog. In der laufenden Recherche dienen DBB-Videokataloge und kuratierte Übersichten zur Discovery; zur endgültigen Freigabe wird jeweils die Originalquelle des DBB bevorzugt. Quellen: https://www.basketball-bund.de/jugend/kinder-und-minibasketball/mto/ und https://www.basketball-bund.de/jugend/kinder-und-minibasketball/</w:t>
      </w:r>
    </w:p>
    <w:p>
      <w:pPr>
        <w:pStyle w:val="Heading2"/>
      </w:pPr>
      <w:r>
        <w:t>23.5 Verbindliche Regeln für die nächste Redaktionsrunde</w:t>
      </w:r>
    </w:p>
    <w:p>
      <w:r>
        <w:t>Jede A-Übung erhält einen vollständigen Datensatz: Lernziel, Kompetenz-Tags, Alters-/Erfahrungsstufe, Spielerzahl, Raum, Material, Dauer, Ablauf, Coachingpunkte, typische Fehler, Regression, Progression, Entscheidungsanforderung und Videoquelle.</w:t>
      </w:r>
    </w:p>
    <w:p>
      <w:r>
        <w:t>B-Übungen werden nur nachgerückt, wenn Originaldurchführung und Alterspassung ausreichend klar rekonstruiert werden können.</w:t>
      </w:r>
    </w:p>
    <w:p>
      <w:r>
        <w:t>C-Einträge bleiben als Kompetenzanker erhalten und werden für gezielte weitere Recherche genutzt.</w:t>
      </w:r>
    </w:p>
    <w:p>
      <w:r>
        <w:t>Video wird als Demonstrations-/Lernmedium gespeichert, nicht als Evidenz für Wirksamkeit.</w:t>
      </w:r>
    </w:p>
    <w:p>
      <w:r>
        <w:t>Bei Small-Sided Games werden Spielformat, Feldgröße, Zahlenverhältnis, Regeln und Constraint zwingend dokumentiert.</w:t>
      </w:r>
    </w:p>
    <w:p>
      <w:r>
        <w:t>Ein wissenschaftlicher Befund wird immer auf das untersuchte Prinzip bezogen; er wird nicht automatisch zur Wirksamkeitsaussage über einen einzelnen Drill.</w:t>
      </w:r>
    </w:p>
    <w:p>
      <w:pPr>
        <w:pStyle w:val="Heading2"/>
      </w:pPr>
      <w:r>
        <w:t>23.6 Nächster Rechercheblock</w:t>
      </w:r>
    </w:p>
    <w:p>
      <w:r>
        <w:t>Die 14 A-Kandidaten mit der höchsten Priorität vollständig redaktionell ausformulieren.</w:t>
      </w:r>
    </w:p>
    <w:p>
      <w:r>
        <w:t>DBB-Videokatalog gezielt nach U8–U12-Inhalten für Defense, Rebound, Koordination und Wahrnehmung erschließen und Original-Timestamps sichern.</w:t>
      </w:r>
    </w:p>
    <w:p>
      <w:r>
        <w:t>Die C-Gruppe gezielt mit konkreten Drill-Seiten aus DBB/FIBA/Jr. NBA auffüllen, damit jede Kernkompetenz mindestens eine detaillierte Aufgabe besitzt.</w:t>
      </w:r>
    </w:p>
    <w:p>
      <w:r>
        <w:t>Anschließend einen ersten „U12-Trainingsbaukasten“ testen: Aktivierung → Technik → Wahrnehmung/Entscheidung → Small-Sided Game → Transfer.</w:t>
      </w:r>
    </w:p>
    <w:p>
      <w:pPr>
        <w:pStyle w:val="Heading2"/>
      </w:pPr>
      <w:r>
        <w:t>23.7 Änderungshistorie</w:t>
      </w:r>
    </w:p>
    <w:p>
      <w:r>
        <w:t>Version 1.7 – Redaktionelle Re-Evaluation I: EX-013–EX-052 neu bewertet; einheitlicher Score Q/D/A/P/E/O/V eingeführt; A/B/C-Priorisierung ergänzt; 40 Kandidaten in zwei gut lesbaren Redaktionsmatrizen dargestellt; Video-Mining-Workflow und nächste Prioritäten präzisiert.</w:t>
      </w:r>
    </w:p>
    <w:p>
      <w:pPr>
        <w:pStyle w:val="Heading1"/>
      </w:pPr>
      <w:r>
        <w:t>24. Redaktionelle Datenaufnahme – Übungssatz A (Version 1.8)</w:t>
      </w:r>
    </w:p>
    <w:p>
      <w:pPr>
        <w:spacing w:after="120"/>
      </w:pPr>
      <w:r>
        <w:t>Zweck: Überführung der priorisierten A-Kandidaten aus dem Screening in standardisierte, später direkt für eine HTML-/Datenbankstruktur nutzbare Datensätze. Die Einträge trennen Originalquelle, redaktionelle Interpretation und offene Verifikation.</w:t>
      </w:r>
    </w:p>
    <w:p>
      <w:pPr>
        <w:pStyle w:val="Heading2"/>
      </w:pPr>
      <w:r>
        <w:t>24.1 Redaktionsregeln</w:t>
      </w:r>
    </w:p>
    <w:p>
      <w:pPr>
        <w:pStyle w:val="ListBullet"/>
      </w:pPr>
      <w:r>
        <w:t>1. Der Originaltitel der Quelle bleibt erhalten; ein deutscher Arbeitstitel darf ergänzt werden.</w:t>
      </w:r>
    </w:p>
    <w:p>
      <w:pPr>
        <w:pStyle w:val="ListBullet"/>
      </w:pPr>
      <w:r>
        <w:t>2. Originalanweisungen werden paraphrasiert. Es werden keine längeren Textpassagen aus Quellen übernommen.</w:t>
      </w:r>
    </w:p>
    <w:p>
      <w:pPr>
        <w:pStyle w:val="ListBullet"/>
      </w:pPr>
      <w:r>
        <w:t>3. „Zielkompetenz“ beschreibt das Lernziel; „Ablauf“ beschreibt nur die Durchführung.</w:t>
      </w:r>
    </w:p>
    <w:p>
      <w:pPr>
        <w:pStyle w:val="ListBullet"/>
      </w:pPr>
      <w:r>
        <w:t>4. Altersangaben sind Einsatzempfehlungen des Katalogs, nicht automatische Eignungsnachweise.</w:t>
      </w:r>
    </w:p>
    <w:p>
      <w:pPr>
        <w:pStyle w:val="ListBullet"/>
      </w:pPr>
      <w:r>
        <w:t>5. Video vorhanden bedeutet nur, dass ein Demonstrationsvideo gefunden wurde; es bedeutet nicht Wirksamkeitsnachweis.</w:t>
      </w:r>
    </w:p>
    <w:p>
      <w:pPr>
        <w:pStyle w:val="ListBullet"/>
      </w:pPr>
      <w:r>
        <w:t>6. Progressionen werden als redaktionelle Erweiterungen gekennzeichnet, wenn sie nicht aus der Originalquelle stammen.</w:t>
      </w:r>
    </w:p>
    <w:p>
      <w:pPr>
        <w:pStyle w:val="ListBullet"/>
      </w:pPr>
      <w:r>
        <w:t>7. Bei Small-Sided Games werden Zahlenverhältnis, Raum, Startbedingung und Regel-Constraint zwingend festgehalten.</w:t>
      </w:r>
    </w:p>
    <w:p>
      <w:pPr>
        <w:pStyle w:val="Heading2"/>
      </w:pPr>
      <w:r>
        <w:t>24.2 Standard-Datensatz</w:t>
      </w:r>
    </w:p>
    <w:tbl>
      <w:tblPr>
        <w:tblStyle w:val="TableGrid"/>
        <w:tblW w:type="auto" w:w="0"/>
        <w:jc w:val="center"/>
        <w:tblLook w:firstColumn="1" w:firstRow="1" w:lastColumn="0" w:lastRow="0" w:noHBand="0" w:noVBand="1" w:val="04A0"/>
      </w:tblPr>
      <w:tblGrid>
        <w:gridCol w:w="857"/>
        <w:gridCol w:w="857"/>
        <w:gridCol w:w="857"/>
        <w:gridCol w:w="857"/>
        <w:gridCol w:w="857"/>
        <w:gridCol w:w="857"/>
        <w:gridCol w:w="857"/>
        <w:gridCol w:w="857"/>
        <w:gridCol w:w="857"/>
        <w:gridCol w:w="857"/>
        <w:gridCol w:w="857"/>
        <w:gridCol w:w="857"/>
        <w:gridCol w:w="857"/>
        <w:gridCol w:w="857"/>
        <w:gridCol w:w="857"/>
        <w:gridCol w:w="857"/>
        <w:gridCol w:w="857"/>
      </w:tblGrid>
      <w:tr>
        <w:trPr>
          <w:tblHeader w:val="true"/>
        </w:trPr>
        <w:tc>
          <w:tcPr>
            <w:tcW w:type="dxa" w:w="857"/>
            <w:vAlign w:val="center"/>
            <w:shd w:fill="1F4E78"/>
          </w:tcPr>
          <w:p>
            <w:pPr>
              <w:spacing w:after="0"/>
            </w:pPr>
            <w:r/>
            <w:r>
              <w:rPr>
                <w:b/>
                <w:sz w:val="15"/>
              </w:rPr>
              <w:t>ID</w:t>
            </w:r>
          </w:p>
        </w:tc>
        <w:tc>
          <w:tcPr>
            <w:tcW w:type="dxa" w:w="857"/>
            <w:vAlign w:val="center"/>
            <w:shd w:fill="1F4E78"/>
          </w:tcPr>
          <w:p>
            <w:pPr>
              <w:spacing w:after="0"/>
            </w:pPr>
            <w:r/>
            <w:r>
              <w:rPr>
                <w:b/>
                <w:sz w:val="15"/>
              </w:rPr>
              <w:t>Titel</w:t>
            </w:r>
          </w:p>
        </w:tc>
        <w:tc>
          <w:tcPr>
            <w:tcW w:type="dxa" w:w="857"/>
            <w:vAlign w:val="center"/>
            <w:shd w:fill="1F4E78"/>
          </w:tcPr>
          <w:p>
            <w:pPr>
              <w:spacing w:after="0"/>
            </w:pPr>
            <w:r/>
            <w:r>
              <w:rPr>
                <w:b/>
                <w:sz w:val="15"/>
              </w:rPr>
              <w:t>Kompetenz</w:t>
            </w:r>
          </w:p>
        </w:tc>
        <w:tc>
          <w:tcPr>
            <w:tcW w:type="dxa" w:w="857"/>
            <w:vAlign w:val="center"/>
            <w:shd w:fill="1F4E78"/>
          </w:tcPr>
          <w:p>
            <w:pPr>
              <w:spacing w:after="0"/>
            </w:pPr>
            <w:r/>
            <w:r>
              <w:rPr>
                <w:b/>
                <w:sz w:val="15"/>
              </w:rPr>
              <w:t>Alter</w:t>
            </w:r>
          </w:p>
        </w:tc>
        <w:tc>
          <w:tcPr>
            <w:tcW w:type="dxa" w:w="857"/>
            <w:vAlign w:val="center"/>
            <w:shd w:fill="1F4E78"/>
          </w:tcPr>
          <w:p>
            <w:pPr>
              <w:spacing w:after="0"/>
            </w:pPr>
            <w:r/>
            <w:r>
              <w:rPr>
                <w:b/>
                <w:sz w:val="15"/>
              </w:rPr>
              <w:t>Zielkompetenz</w:t>
            </w:r>
          </w:p>
        </w:tc>
        <w:tc>
          <w:tcPr>
            <w:tcW w:type="dxa" w:w="857"/>
            <w:vAlign w:val="center"/>
            <w:shd w:fill="1F4E78"/>
          </w:tcPr>
          <w:p>
            <w:pPr>
              <w:spacing w:after="0"/>
            </w:pPr>
            <w:r/>
            <w:r>
              <w:rPr>
                <w:b/>
                <w:sz w:val="15"/>
              </w:rPr>
              <w:t>Ablauf</w:t>
            </w:r>
          </w:p>
        </w:tc>
        <w:tc>
          <w:tcPr>
            <w:tcW w:type="dxa" w:w="857"/>
            <w:vAlign w:val="center"/>
            <w:shd w:fill="1F4E78"/>
          </w:tcPr>
          <w:p>
            <w:pPr>
              <w:spacing w:after="0"/>
            </w:pPr>
            <w:r/>
            <w:r>
              <w:rPr>
                <w:b/>
                <w:sz w:val="15"/>
              </w:rPr>
              <w:t>Methodik</w:t>
            </w:r>
          </w:p>
        </w:tc>
        <w:tc>
          <w:tcPr>
            <w:tcW w:type="dxa" w:w="857"/>
            <w:vAlign w:val="center"/>
            <w:shd w:fill="1F4E78"/>
          </w:tcPr>
          <w:p>
            <w:pPr>
              <w:spacing w:after="0"/>
            </w:pPr>
            <w:r/>
            <w:r>
              <w:rPr>
                <w:b/>
                <w:sz w:val="15"/>
              </w:rPr>
              <w:t>Entschei-dung</w:t>
            </w:r>
          </w:p>
        </w:tc>
        <w:tc>
          <w:tcPr>
            <w:tcW w:type="dxa" w:w="857"/>
            <w:vAlign w:val="center"/>
            <w:shd w:fill="1F4E78"/>
          </w:tcPr>
          <w:p>
            <w:pPr>
              <w:spacing w:after="0"/>
            </w:pPr>
            <w:r/>
            <w:r>
              <w:rPr>
                <w:b/>
                <w:sz w:val="15"/>
              </w:rPr>
              <w:t>Gegnerdruck</w:t>
            </w:r>
          </w:p>
        </w:tc>
        <w:tc>
          <w:tcPr>
            <w:tcW w:type="dxa" w:w="857"/>
            <w:vAlign w:val="center"/>
            <w:shd w:fill="1F4E78"/>
          </w:tcPr>
          <w:p>
            <w:pPr>
              <w:spacing w:after="0"/>
            </w:pPr>
            <w:r/>
            <w:r>
              <w:rPr>
                <w:b/>
                <w:sz w:val="15"/>
              </w:rPr>
              <w:t>Dauer</w:t>
            </w:r>
          </w:p>
        </w:tc>
        <w:tc>
          <w:tcPr>
            <w:tcW w:type="dxa" w:w="857"/>
            <w:vAlign w:val="center"/>
            <w:shd w:fill="1F4E78"/>
          </w:tcPr>
          <w:p>
            <w:pPr>
              <w:spacing w:after="0"/>
            </w:pPr>
            <w:r/>
            <w:r>
              <w:rPr>
                <w:b/>
                <w:sz w:val="15"/>
              </w:rPr>
              <w:t>Spieler</w:t>
            </w:r>
          </w:p>
        </w:tc>
        <w:tc>
          <w:tcPr>
            <w:tcW w:type="dxa" w:w="857"/>
            <w:vAlign w:val="center"/>
            <w:shd w:fill="1F4E78"/>
          </w:tcPr>
          <w:p>
            <w:pPr>
              <w:spacing w:after="0"/>
            </w:pPr>
            <w:r/>
            <w:r>
              <w:rPr>
                <w:b/>
                <w:sz w:val="15"/>
              </w:rPr>
              <w:t>Material</w:t>
            </w:r>
          </w:p>
        </w:tc>
        <w:tc>
          <w:tcPr>
            <w:tcW w:type="dxa" w:w="857"/>
            <w:vAlign w:val="center"/>
            <w:shd w:fill="1F4E78"/>
          </w:tcPr>
          <w:p>
            <w:pPr>
              <w:spacing w:after="0"/>
            </w:pPr>
            <w:r/>
            <w:r>
              <w:rPr>
                <w:b/>
                <w:sz w:val="15"/>
              </w:rPr>
              <w:t>Regression</w:t>
            </w:r>
          </w:p>
        </w:tc>
        <w:tc>
          <w:tcPr>
            <w:tcW w:type="dxa" w:w="857"/>
            <w:vAlign w:val="center"/>
            <w:shd w:fill="1F4E78"/>
          </w:tcPr>
          <w:p>
            <w:pPr>
              <w:spacing w:after="0"/>
            </w:pPr>
            <w:r/>
            <w:r>
              <w:rPr>
                <w:b/>
                <w:sz w:val="15"/>
              </w:rPr>
              <w:t>Progression</w:t>
            </w:r>
          </w:p>
        </w:tc>
        <w:tc>
          <w:tcPr>
            <w:tcW w:type="dxa" w:w="857"/>
            <w:vAlign w:val="center"/>
            <w:shd w:fill="1F4E78"/>
          </w:tcPr>
          <w:p>
            <w:pPr>
              <w:spacing w:after="0"/>
            </w:pPr>
            <w:r/>
            <w:r>
              <w:rPr>
                <w:b/>
                <w:sz w:val="15"/>
              </w:rPr>
              <w:t>Quelle</w:t>
            </w:r>
          </w:p>
        </w:tc>
        <w:tc>
          <w:tcPr>
            <w:tcW w:type="dxa" w:w="857"/>
            <w:vAlign w:val="center"/>
            <w:shd w:fill="1F4E78"/>
          </w:tcPr>
          <w:p>
            <w:pPr>
              <w:spacing w:after="0"/>
            </w:pPr>
            <w:r/>
            <w:r>
              <w:rPr>
                <w:b/>
                <w:sz w:val="15"/>
              </w:rPr>
              <w:t>Video</w:t>
            </w:r>
          </w:p>
        </w:tc>
        <w:tc>
          <w:tcPr>
            <w:tcW w:type="dxa" w:w="857"/>
            <w:vAlign w:val="center"/>
            <w:shd w:fill="1F4E78"/>
          </w:tcPr>
          <w:p>
            <w:pPr>
              <w:spacing w:after="0"/>
            </w:pPr>
            <w:r/>
            <w:r>
              <w:rPr>
                <w:b/>
                <w:sz w:val="15"/>
              </w:rPr>
              <w:t>Status</w:t>
            </w:r>
          </w:p>
        </w:tc>
      </w:tr>
    </w:tbl>
    <w:p>
      <w:pPr>
        <w:pStyle w:val="Heading2"/>
      </w:pPr>
      <w:r>
        <w:t>24.3 EX-017 – Stationary Wall Passing – Chest</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T2 / K5</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U8–U10</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Passen präzise und mit stabiler Körperposition zu einem Ziel ausführen.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Mit Ball in kurzer Distanz zur Wand stehen; Ziel markieren; Pass mit Schritt zum Ziel ausführen; Ball kontrolliert aufnehmen und wiederholen.</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M1 technische Basis; Vorhersagbarkeit 1–2</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1</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0</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6–8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2–8</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Wand/Zielmarkierungen</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Kürzere Distanz; größeres Ziel; langsamer Rhythmus.</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Abstand vergrößern; vor Pass 1 Dribbling; Trainer/Partner ruft wechselnde Ziele.</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Practice Plans / Skills Checklist</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Kein separates Video im Datensatz verifiziert; Originalseite enthält keine Videoanzeige für diesen Eintrag.</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S2 – pädagogisch eingeordnet</w:t>
            </w:r>
          </w:p>
        </w:tc>
      </w:tr>
    </w:tbl>
    <w:p>
      <w:pPr>
        <w:pStyle w:val="Heading2"/>
      </w:pPr>
      <w:r>
        <w:t>24.4 EX-021 – Pivot &amp; Pass</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T4 / T2</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U9–U12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Nach einem Stopp kontrolliert pivotieren, Blickfeld öffnen und gezielt passen.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Spieler fangen/stoppen; wählt Pivotfuß; dreht aus dem Druck weg und passt zum Partner/Ziel.</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M1→M2; Variabilität 2–3</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2</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0–1</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6–10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2–8</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Hütchen</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Ohne Ball; fester Pivotweg; passiver Empfänger.</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Aktiver Verteidiger; Zielwechsel; Pivot nach Dribbling.</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Practice Plans</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S2</w:t>
            </w:r>
          </w:p>
        </w:tc>
      </w:tr>
    </w:tbl>
    <w:p>
      <w:pPr>
        <w:pStyle w:val="Heading2"/>
      </w:pPr>
      <w:r>
        <w:t>24.5 EX-022 – Pass to a Moving Player</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T2 / K6 / S3</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U9–U12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Passzeitpunkt, Passhöhe und Ziel an einen sich bewegenden Mitspieler anpassen.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Passgeber steht seitlich/gegenüber; Empfänger bewegt sich auf vorher vereinbarter Laufbahn; Pass in den Lauf; Rollen wechseln.</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M2 variabel; Informationslast 2–3</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2–3</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0–1</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8–10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4–10</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Hütchen</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Kurze Laufwege; vorhersehbare Richtung.</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Richtungswahl durch Empfänger; Tempo variieren; Verteidiger als Störfaktor.</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Practice Plans</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S2</w:t>
            </w:r>
          </w:p>
        </w:tc>
      </w:tr>
    </w:tbl>
    <w:p>
      <w:pPr>
        <w:pStyle w:val="Heading2"/>
      </w:pPr>
      <w:r>
        <w:t>24.6 EX-024 – Recognizing Open Teammates</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S3 / K2</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U10–U12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Freien Mitspieler erkennen und eine passende Passentscheidung treffen.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Mehrere Mitspieler positionieren; Ball bewegt sich; ein Spieler öffnet sich; Ballführer soll freien Empfänger erkennen und passen.</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M2–M4; Informationslast 3–4</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3</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1–2</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8–12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4–8</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Markierungen</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Weniger Spieler; statische Ziele.</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Mehrere mögliche Empfänger; Verteidiger aktiv; Pass- oder Drive-Option.</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Skills/Practice Plans</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Video 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S2 – hoher Forschungswert</w:t>
            </w:r>
          </w:p>
        </w:tc>
      </w:tr>
    </w:tbl>
    <w:p>
      <w:pPr>
        <w:pStyle w:val="Heading2"/>
      </w:pPr>
      <w:r>
        <w:t>24.7 EX-027 – Jump Stop Shooting</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T3 / T4</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U9–U12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Stabil stoppen und direkt aus dem Jump Stop in einen kontrollierten Wurf übergehen.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Aus kurzem Lauf anlaufen; Jump Stop ausführen; Balance finden; unmittelbar werfen.</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M1→M2; Kopplung Fuß–Wurf</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1–2</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0–1</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6–10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2–8</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Korb</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Ohne Anlauf; kurzer Wurf; kein Zeitdruck.</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Anlauf erweitern; Pass vor dem Stopp; Closeout oder Zeitdruck.</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Practice Plans</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S2</w:t>
            </w:r>
          </w:p>
        </w:tc>
      </w:tr>
    </w:tbl>
    <w:p>
      <w:pPr>
        <w:pStyle w:val="Heading2"/>
      </w:pPr>
      <w:r>
        <w:t>24.8 EX-029 – Jump, Catch &amp; Land</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T6 / K1</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U8–U12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Springen, Ball fangen und kontrolliert beidbeinig landen.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Ball wird über Kopf/leicht nach vorne gespielt; Spieler springt, fängt und landet stabil mit gebeugten Beinen; Position sichern.</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M1; Präventions-/Koordinationsbezug</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1</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0</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4–6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2–10</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optional weiche Zuspiele</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Niedrige Flugbahn; Wurf aus kurzer Distanz; beidbeiniger Fokus.</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Reboundnähe; Richtungsänderung; kontrollierte Kontaktvariation nur mit qualifizierter Anleitung.</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Rebounding</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Video 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S2 – Sicherheitscheck erforderlich</w:t>
            </w:r>
          </w:p>
        </w:tc>
      </w:tr>
    </w:tbl>
    <w:p>
      <w:pPr>
        <w:pStyle w:val="Heading2"/>
      </w:pPr>
      <w:r>
        <w:t>24.9 EX-034 – Pass &amp; Cut</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S3 / S4</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U10–U12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Nach dem Pass eine sinnvolle Anschlussbewegung ausführen und den Raum wieder öffnen.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Spieler A passt zu B und schneidet zum Korb; B liest die Bewegung, nutzt Passmöglichkeit oder spielt zurück; danach Position neu besetzen.</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M3–M4; spielnah</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3–4</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1–2</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8–12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3–8</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Hütchen/Korblinien</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3 Spieler ohne Verteidiger; feste Laufwege.</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Passives dann aktives Defense; Cut-Timing variieren; zusätzliche Passoption.</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Offense / Practice Plans</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S3 – nach exakter Originalform verifizieren</w:t>
            </w:r>
          </w:p>
        </w:tc>
      </w:tr>
    </w:tbl>
    <w:p>
      <w:pPr>
        <w:pStyle w:val="Heading2"/>
      </w:pPr>
      <w:r>
        <w:t>24.10 EX-036 – Drive and Kick (Pass)</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S1 / S4</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U10–U12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Help Defense erkennen und nach Penetration den offenen Mitspieler finden.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Ballführer attackiert den Korb; sobald ein Helfer die Zone schließt, kickt er zu einem offenen Mitspieler.</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M3–M4; Informationslast 3–4</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4</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2</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8–12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3–8</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Korb, Markierungen</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Passiver Helfer; größere Räume; vorgegebene Kick-Seite.</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Aktiver Helfer; 2v2/3v3; zusätzlicher Closeout.</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Offense</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S3 – Originalregeln prüfen</w:t>
            </w:r>
          </w:p>
        </w:tc>
      </w:tr>
    </w:tbl>
    <w:p>
      <w:pPr>
        <w:pStyle w:val="Heading2"/>
      </w:pPr>
      <w:r>
        <w:t>24.11 EX-037 – Give &amp; Go</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S3 / S4</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U10–U12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Nach dem Pass eine unmittelbare Anschlussbewegung zum Korb erkennen und nutzen.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Spieler passt zum Mitspieler, schneidet sofort in Richtung Korb und erhält den Rückpass, sofern der Weg frei ist.</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M3; kleine Spielform</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3</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1–2</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8–12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3–8</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Korb</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Ohne Verteidiger; feste Passfolge.</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Passiver/aktiver Verteidiger; Fake-Cut; 2v2 mit Entscheidung.</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Offense</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S3</w:t>
            </w:r>
          </w:p>
        </w:tc>
      </w:tr>
    </w:tbl>
    <w:p>
      <w:pPr>
        <w:pStyle w:val="Heading2"/>
      </w:pPr>
      <w:r>
        <w:t>24.12 EX-040 – Stay Between Man and Basket</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S2 / T5</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U10–U12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Körperposition so wählen, dass der direkte Weg des Angreifers zum Korb erschwert wird.</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Angreifer startet aus definierter Position; Verteidiger hält Abstand, bewegt sich lateral und bleibt zwischen Angreifer und Korb.</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M2–M3; Gegnerdruck 1–3</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3</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2–3</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6–10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2–8</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Hütchen, Korb</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Passiver Angreifer; kürzere Distanz.</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Live 1v1; verschiedene Startwinkel; Zeitlimit.</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Defense / Skills Checklist</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Nicht separat verifiziert.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S3 – defensive Kriterien exakt prüfen</w:t>
            </w:r>
          </w:p>
        </w:tc>
      </w:tr>
    </w:tbl>
    <w:p>
      <w:pPr>
        <w:pStyle w:val="Heading2"/>
      </w:pPr>
      <w:r>
        <w:t>24.13 EX-042 – Lay-Up High Five Drill</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T3 / T4</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U8–U10</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Rechter/linker Layup-Fußabdruck sicher koppeln: letzter Schritt, Absprungbein und Wurfhand.</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Ohne Ball in einer Reihe; Trainer gibt Hand-/Richtungssignal; Spieler führt 1–2-Schritt-Fußfolge und simuliert Abschluss, danach andere Seite.</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M1; hohe Wiederholungsdichte</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1</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0</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4–6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4–20</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Korb/Trainer als Ziel, optional Ball</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Nur Fußfolge; langsam; eine Seite.</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Mit Ball; aus Dribbling; Partnerpass; passiver Verteidiger.</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Practice Plans; Video: Layup Hi-Five Drill</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https://jr.nba.com/video/layup-hi-five-drill/</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S3 – Text + Video verifiziert</w:t>
            </w:r>
          </w:p>
        </w:tc>
      </w:tr>
    </w:tbl>
    <w:p>
      <w:r>
        <w:t xml:space="preserve">Direkter Link: </w:t>
      </w:r>
      <w:hyperlink r:id="rId13">
        <w:r>
          <w:rPr>
            <w:color w:val="0563C1"/>
            <w:u w:val="single"/>
          </w:rPr>
          <w:t>https://jr.nba.com/video/layup-hi-five-drill/</w:t>
        </w:r>
      </w:hyperlink>
    </w:p>
    <w:p>
      <w:pPr>
        <w:pStyle w:val="Heading2"/>
      </w:pPr>
      <w:r>
        <w:t>24.14 EX-043 – Lay-Up Skips Drill</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T3 / T4 / K4</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U8–U10</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Rhythmus und Hand-Fuß-Kopplung beim beidseitigen Layup entwickeln.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Spieler bewegen sich gemeinsam; auf Trainerkommando 1–2 Schritte und Absprung mit korrespondierender Hand; Hin- und Rückweg seitenverkehrt.</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M1; Rhythmus/Koordination</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1</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0</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4–6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4–20</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optional, Hallenfläche</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Ohne Ball; geringe Geschwindigkeit.</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Mit Ball; individuelle Kommandos; Start aus Bewegung.</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Practice Plans</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Videoanzeige auf Originalseite; URL der Practice Page gesichert.</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S3</w:t>
            </w:r>
          </w:p>
        </w:tc>
      </w:tr>
    </w:tbl>
    <w:p>
      <w:pPr>
        <w:pStyle w:val="Heading2"/>
      </w:pPr>
      <w:r>
        <w:t>24.15 EX-044 – 1-2 Step Lay-Ups</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
              <w:rPr>
                <w:b/>
                <w:sz w:val="16"/>
              </w:rPr>
              <w:t>Kompetenz</w:t>
            </w:r>
          </w:p>
        </w:tc>
        <w:tc>
          <w:tcPr>
            <w:tcW w:type="dxa" w:w="7283"/>
            <w:vAlign w:val="center"/>
          </w:tcPr>
          <w:p>
            <w:pPr>
              <w:spacing w:after="0"/>
            </w:pPr>
            <w:r/>
            <w:r>
              <w:rPr>
                <w:b w:val="0"/>
                <w:sz w:val="16"/>
              </w:rPr>
              <w:t>T3 / T4</w:t>
            </w:r>
          </w:p>
        </w:tc>
      </w:tr>
      <w:tr>
        <w:tc>
          <w:tcPr>
            <w:tcW w:type="dxa" w:w="7283"/>
            <w:vAlign w:val="center"/>
            <w:shd w:fill="D9EAF7"/>
          </w:tcPr>
          <w:p>
            <w:pPr>
              <w:spacing w:after="0"/>
            </w:pPr>
            <w:r/>
            <w:r>
              <w:rPr>
                <w:b/>
                <w:sz w:val="16"/>
              </w:rPr>
              <w:t>Alters-/Erfahrungsfenster</w:t>
            </w:r>
          </w:p>
        </w:tc>
        <w:tc>
          <w:tcPr>
            <w:tcW w:type="dxa" w:w="7283"/>
            <w:vAlign w:val="center"/>
          </w:tcPr>
          <w:p>
            <w:pPr>
              <w:spacing w:after="0"/>
            </w:pPr>
            <w:r/>
            <w:r>
              <w:rPr>
                <w:b w:val="0"/>
                <w:sz w:val="16"/>
              </w:rPr>
              <w:t>U9–U12</w:t>
            </w:r>
          </w:p>
        </w:tc>
      </w:tr>
      <w:tr>
        <w:tc>
          <w:tcPr>
            <w:tcW w:type="dxa" w:w="7283"/>
            <w:vAlign w:val="center"/>
            <w:shd w:fill="D9EAF7"/>
          </w:tcPr>
          <w:p>
            <w:pPr>
              <w:spacing w:after="0"/>
            </w:pPr>
            <w:r/>
            <w:r>
              <w:rPr>
                <w:b/>
                <w:sz w:val="16"/>
              </w:rPr>
              <w:t>Zielkompetenz</w:t>
            </w:r>
          </w:p>
        </w:tc>
        <w:tc>
          <w:tcPr>
            <w:tcW w:type="dxa" w:w="7283"/>
            <w:vAlign w:val="center"/>
          </w:tcPr>
          <w:p>
            <w:pPr>
              <w:spacing w:after="0"/>
            </w:pPr>
            <w:r/>
            <w:r>
              <w:rPr>
                <w:b w:val="0"/>
                <w:sz w:val="16"/>
              </w:rPr>
              <w:t>Layup-Fußfolge aus einem kontrollierten Start reproduzieren und auf beide Seiten übertragen.</w:t>
            </w:r>
          </w:p>
        </w:tc>
      </w:tr>
      <w:tr>
        <w:tc>
          <w:tcPr>
            <w:tcW w:type="dxa" w:w="7283"/>
            <w:vAlign w:val="center"/>
            <w:shd w:fill="D9EAF7"/>
          </w:tcPr>
          <w:p>
            <w:pPr>
              <w:spacing w:after="0"/>
            </w:pPr>
            <w:r/>
            <w:r>
              <w:rPr>
                <w:b/>
                <w:sz w:val="16"/>
              </w:rPr>
              <w:t>Ablauf</w:t>
            </w:r>
          </w:p>
        </w:tc>
        <w:tc>
          <w:tcPr>
            <w:tcW w:type="dxa" w:w="7283"/>
            <w:vAlign w:val="center"/>
          </w:tcPr>
          <w:p>
            <w:pPr>
              <w:spacing w:after="0"/>
            </w:pPr>
            <w:r/>
            <w:r>
              <w:rPr>
                <w:b w:val="0"/>
                <w:sz w:val="16"/>
              </w:rPr>
              <w:t>Partnergruppen; Shooter startet 3–6 ft vor Korb; auf Kommando 1–2 Schritte und Layup; Partner reboundet und passt zurück.</w:t>
            </w:r>
          </w:p>
        </w:tc>
      </w:tr>
      <w:tr>
        <w:tc>
          <w:tcPr>
            <w:tcW w:type="dxa" w:w="7283"/>
            <w:vAlign w:val="center"/>
            <w:shd w:fill="D9EAF7"/>
          </w:tcPr>
          <w:p>
            <w:pPr>
              <w:spacing w:after="0"/>
            </w:pPr>
            <w:r/>
            <w:r>
              <w:rPr>
                <w:b/>
                <w:sz w:val="16"/>
              </w:rPr>
              <w:t>Methodikprofil</w:t>
            </w:r>
          </w:p>
        </w:tc>
        <w:tc>
          <w:tcPr>
            <w:tcW w:type="dxa" w:w="7283"/>
            <w:vAlign w:val="center"/>
          </w:tcPr>
          <w:p>
            <w:pPr>
              <w:spacing w:after="0"/>
            </w:pPr>
            <w:r/>
            <w:r>
              <w:rPr>
                <w:b w:val="0"/>
                <w:sz w:val="16"/>
              </w:rPr>
              <w:t>M1→M2; technische Basis</w:t>
            </w:r>
          </w:p>
        </w:tc>
      </w:tr>
      <w:tr>
        <w:tc>
          <w:tcPr>
            <w:tcW w:type="dxa" w:w="7283"/>
            <w:vAlign w:val="center"/>
            <w:shd w:fill="D9EAF7"/>
          </w:tcPr>
          <w:p>
            <w:pPr>
              <w:spacing w:after="0"/>
            </w:pPr>
            <w:r/>
            <w:r>
              <w:rPr>
                <w:b/>
                <w:sz w:val="16"/>
              </w:rPr>
              <w:t>Entscheidungsgrad</w:t>
            </w:r>
          </w:p>
        </w:tc>
        <w:tc>
          <w:tcPr>
            <w:tcW w:type="dxa" w:w="7283"/>
            <w:vAlign w:val="center"/>
          </w:tcPr>
          <w:p>
            <w:pPr>
              <w:spacing w:after="0"/>
            </w:pPr>
            <w:r/>
            <w:r>
              <w:rPr>
                <w:b w:val="0"/>
                <w:sz w:val="16"/>
              </w:rPr>
              <w:t>1–2</w:t>
            </w:r>
          </w:p>
        </w:tc>
      </w:tr>
      <w:tr>
        <w:tc>
          <w:tcPr>
            <w:tcW w:type="dxa" w:w="7283"/>
            <w:vAlign w:val="center"/>
            <w:shd w:fill="D9EAF7"/>
          </w:tcPr>
          <w:p>
            <w:pPr>
              <w:spacing w:after="0"/>
            </w:pPr>
            <w:r/>
            <w:r>
              <w:rPr>
                <w:b/>
                <w:sz w:val="16"/>
              </w:rPr>
              <w:t>Gegnerdruck</w:t>
            </w:r>
          </w:p>
        </w:tc>
        <w:tc>
          <w:tcPr>
            <w:tcW w:type="dxa" w:w="7283"/>
            <w:vAlign w:val="center"/>
          </w:tcPr>
          <w:p>
            <w:pPr>
              <w:spacing w:after="0"/>
            </w:pPr>
            <w:r/>
            <w:r>
              <w:rPr>
                <w:b w:val="0"/>
                <w:sz w:val="16"/>
              </w:rPr>
              <w:t>0</w:t>
            </w:r>
          </w:p>
        </w:tc>
      </w:tr>
      <w:tr>
        <w:tc>
          <w:tcPr>
            <w:tcW w:type="dxa" w:w="7283"/>
            <w:vAlign w:val="center"/>
            <w:shd w:fill="D9EAF7"/>
          </w:tcPr>
          <w:p>
            <w:pPr>
              <w:spacing w:after="0"/>
            </w:pPr>
            <w:r/>
            <w:r>
              <w:rPr>
                <w:b/>
                <w:sz w:val="16"/>
              </w:rPr>
              <w:t>Dauer</w:t>
            </w:r>
          </w:p>
        </w:tc>
        <w:tc>
          <w:tcPr>
            <w:tcW w:type="dxa" w:w="7283"/>
            <w:vAlign w:val="center"/>
          </w:tcPr>
          <w:p>
            <w:pPr>
              <w:spacing w:after="0"/>
            </w:pPr>
            <w:r/>
            <w:r>
              <w:rPr>
                <w:b w:val="0"/>
                <w:sz w:val="16"/>
              </w:rPr>
              <w:t>8–12 min</w:t>
            </w:r>
          </w:p>
        </w:tc>
      </w:tr>
      <w:tr>
        <w:tc>
          <w:tcPr>
            <w:tcW w:type="dxa" w:w="7283"/>
            <w:vAlign w:val="center"/>
            <w:shd w:fill="D9EAF7"/>
          </w:tcPr>
          <w:p>
            <w:pPr>
              <w:spacing w:after="0"/>
            </w:pPr>
            <w:r/>
            <w:r>
              <w:rPr>
                <w:b/>
                <w:sz w:val="16"/>
              </w:rPr>
              <w:t>Spieler</w:t>
            </w:r>
          </w:p>
        </w:tc>
        <w:tc>
          <w:tcPr>
            <w:tcW w:type="dxa" w:w="7283"/>
            <w:vAlign w:val="center"/>
          </w:tcPr>
          <w:p>
            <w:pPr>
              <w:spacing w:after="0"/>
            </w:pPr>
            <w:r/>
            <w:r>
              <w:rPr>
                <w:b w:val="0"/>
                <w:sz w:val="16"/>
              </w:rPr>
              <w:t>2–12</w:t>
            </w:r>
          </w:p>
        </w:tc>
      </w:tr>
      <w:tr>
        <w:tc>
          <w:tcPr>
            <w:tcW w:type="dxa" w:w="7283"/>
            <w:vAlign w:val="center"/>
            <w:shd w:fill="D9EAF7"/>
          </w:tcPr>
          <w:p>
            <w:pPr>
              <w:spacing w:after="0"/>
            </w:pPr>
            <w:r/>
            <w:r>
              <w:rPr>
                <w:b/>
                <w:sz w:val="16"/>
              </w:rPr>
              <w:t>Material</w:t>
            </w:r>
          </w:p>
        </w:tc>
        <w:tc>
          <w:tcPr>
            <w:tcW w:type="dxa" w:w="7283"/>
            <w:vAlign w:val="center"/>
          </w:tcPr>
          <w:p>
            <w:pPr>
              <w:spacing w:after="0"/>
            </w:pPr>
            <w:r/>
            <w:r>
              <w:rPr>
                <w:b w:val="0"/>
                <w:sz w:val="16"/>
              </w:rPr>
              <w:t>Bälle, Korb</w:t>
            </w:r>
          </w:p>
        </w:tc>
      </w:tr>
      <w:tr>
        <w:tc>
          <w:tcPr>
            <w:tcW w:type="dxa" w:w="7283"/>
            <w:vAlign w:val="center"/>
            <w:shd w:fill="D9EAF7"/>
          </w:tcPr>
          <w:p>
            <w:pPr>
              <w:spacing w:after="0"/>
            </w:pPr>
            <w:r/>
            <w:r>
              <w:rPr>
                <w:b/>
                <w:sz w:val="16"/>
              </w:rPr>
              <w:t>Regression</w:t>
            </w:r>
          </w:p>
        </w:tc>
        <w:tc>
          <w:tcPr>
            <w:tcW w:type="dxa" w:w="7283"/>
            <w:vAlign w:val="center"/>
          </w:tcPr>
          <w:p>
            <w:pPr>
              <w:spacing w:after="0"/>
            </w:pPr>
            <w:r/>
            <w:r>
              <w:rPr>
                <w:b w:val="0"/>
                <w:sz w:val="16"/>
              </w:rPr>
              <w:t>Ohne Dribbling; kurze Distanz.</w:t>
            </w:r>
          </w:p>
        </w:tc>
      </w:tr>
      <w:tr>
        <w:tc>
          <w:tcPr>
            <w:tcW w:type="dxa" w:w="7283"/>
            <w:vAlign w:val="center"/>
            <w:shd w:fill="D9EAF7"/>
          </w:tcPr>
          <w:p>
            <w:pPr>
              <w:spacing w:after="0"/>
            </w:pPr>
            <w:r/>
            <w:r>
              <w:rPr>
                <w:b/>
                <w:sz w:val="16"/>
              </w:rPr>
              <w:t>Progression</w:t>
            </w:r>
          </w:p>
        </w:tc>
        <w:tc>
          <w:tcPr>
            <w:tcW w:type="dxa" w:w="7283"/>
            <w:vAlign w:val="center"/>
          </w:tcPr>
          <w:p>
            <w:pPr>
              <w:spacing w:after="0"/>
            </w:pPr>
            <w:r/>
            <w:r>
              <w:rPr>
                <w:b w:val="0"/>
                <w:sz w:val="16"/>
              </w:rPr>
              <w:t>Aus Dribbling; 2-Fuß-Power-Layup; Zeit-/Wettbewerbsdruck; Abschluss mit passivem Druck.</w:t>
            </w:r>
          </w:p>
        </w:tc>
      </w:tr>
      <w:tr>
        <w:tc>
          <w:tcPr>
            <w:tcW w:type="dxa" w:w="7283"/>
            <w:vAlign w:val="center"/>
            <w:shd w:fill="D9EAF7"/>
          </w:tcPr>
          <w:p>
            <w:pPr>
              <w:spacing w:after="0"/>
            </w:pPr>
            <w:r/>
            <w:r>
              <w:rPr>
                <w:b/>
                <w:sz w:val="16"/>
              </w:rPr>
              <w:t>Quelle</w:t>
            </w:r>
          </w:p>
        </w:tc>
        <w:tc>
          <w:tcPr>
            <w:tcW w:type="dxa" w:w="7283"/>
            <w:vAlign w:val="center"/>
          </w:tcPr>
          <w:p>
            <w:pPr>
              <w:spacing w:after="0"/>
            </w:pPr>
            <w:r/>
            <w:r>
              <w:rPr>
                <w:b w:val="0"/>
                <w:sz w:val="16"/>
              </w:rPr>
              <w:t>Jr. NBA Rookie Practice Plans</w:t>
            </w:r>
          </w:p>
        </w:tc>
      </w:tr>
      <w:tr>
        <w:tc>
          <w:tcPr>
            <w:tcW w:type="dxa" w:w="7283"/>
            <w:vAlign w:val="center"/>
            <w:shd w:fill="D9EAF7"/>
          </w:tcPr>
          <w:p>
            <w:pPr>
              <w:spacing w:after="0"/>
            </w:pPr>
            <w:r/>
            <w:r>
              <w:rPr>
                <w:b/>
                <w:sz w:val="16"/>
              </w:rPr>
              <w:t>Video</w:t>
            </w:r>
          </w:p>
        </w:tc>
        <w:tc>
          <w:tcPr>
            <w:tcW w:type="dxa" w:w="7283"/>
            <w:vAlign w:val="center"/>
          </w:tcPr>
          <w:p>
            <w:pPr>
              <w:spacing w:after="0"/>
            </w:pPr>
            <w:r/>
            <w:r>
              <w:rPr>
                <w:b w:val="0"/>
                <w:sz w:val="16"/>
              </w:rPr>
              <w:t>Originalseite enthält vollständige Durchführung.</w:t>
            </w:r>
          </w:p>
        </w:tc>
      </w:tr>
      <w:tr>
        <w:tc>
          <w:tcPr>
            <w:tcW w:type="dxa" w:w="7283"/>
            <w:vAlign w:val="center"/>
            <w:shd w:fill="D9EAF7"/>
          </w:tcPr>
          <w:p>
            <w:pPr>
              <w:spacing w:after="0"/>
            </w:pPr>
            <w:r/>
            <w:r>
              <w:rPr>
                <w:b/>
                <w:sz w:val="16"/>
              </w:rPr>
              <w:t>Status</w:t>
            </w:r>
          </w:p>
        </w:tc>
        <w:tc>
          <w:tcPr>
            <w:tcW w:type="dxa" w:w="7283"/>
            <w:vAlign w:val="center"/>
          </w:tcPr>
          <w:p>
            <w:pPr>
              <w:spacing w:after="0"/>
            </w:pPr>
            <w:r/>
            <w:r>
              <w:rPr>
                <w:b w:val="0"/>
                <w:sz w:val="16"/>
              </w:rPr>
              <w:t>S3</w:t>
            </w:r>
          </w:p>
        </w:tc>
      </w:tr>
    </w:tbl>
    <w:p>
      <w:pPr>
        <w:pStyle w:val="Heading2"/>
      </w:pPr>
      <w:r>
        <w:t>24.16 EX-045 – Shoot and Follow</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Pr>
                <w:sz w:val="17"/>
              </w:rPr>
            </w:r>
            <w:r>
              <w:rPr>
                <w:b/>
                <w:sz w:val="17"/>
              </w:rPr>
              <w:t>Kompetenz</w:t>
            </w:r>
          </w:p>
        </w:tc>
        <w:tc>
          <w:tcPr>
            <w:tcW w:type="dxa" w:w="7283"/>
            <w:vAlign w:val="center"/>
          </w:tcPr>
          <w:p>
            <w:pPr>
              <w:spacing w:after="0"/>
            </w:pPr>
            <w:r>
              <w:rPr>
                <w:sz w:val="17"/>
              </w:rPr>
            </w:r>
            <w:r>
              <w:rPr>
                <w:b w:val="0"/>
                <w:sz w:val="17"/>
              </w:rPr>
              <w:t>T3 / T6 / S4</w:t>
            </w:r>
          </w:p>
        </w:tc>
      </w:tr>
      <w:tr>
        <w:tc>
          <w:tcPr>
            <w:tcW w:type="dxa" w:w="7283"/>
            <w:vAlign w:val="center"/>
            <w:shd w:fill="D9EAF7"/>
          </w:tcPr>
          <w:p>
            <w:pPr>
              <w:spacing w:after="0"/>
            </w:pPr>
            <w:r>
              <w:rPr>
                <w:sz w:val="17"/>
              </w:rPr>
            </w:r>
            <w:r>
              <w:rPr>
                <w:b/>
                <w:sz w:val="17"/>
              </w:rPr>
              <w:t>Alters-/Erfahrungsfenster</w:t>
            </w:r>
          </w:p>
        </w:tc>
        <w:tc>
          <w:tcPr>
            <w:tcW w:type="dxa" w:w="7283"/>
            <w:vAlign w:val="center"/>
          </w:tcPr>
          <w:p>
            <w:pPr>
              <w:spacing w:after="0"/>
            </w:pPr>
            <w:r>
              <w:rPr>
                <w:sz w:val="17"/>
              </w:rPr>
            </w:r>
            <w:r>
              <w:rPr>
                <w:b w:val="0"/>
                <w:sz w:val="17"/>
              </w:rPr>
              <w:t>U10–U14</w:t>
            </w:r>
          </w:p>
        </w:tc>
      </w:tr>
      <w:tr>
        <w:tc>
          <w:tcPr>
            <w:tcW w:type="dxa" w:w="7283"/>
            <w:vAlign w:val="center"/>
            <w:shd w:fill="D9EAF7"/>
          </w:tcPr>
          <w:p>
            <w:pPr>
              <w:spacing w:after="0"/>
            </w:pPr>
            <w:r>
              <w:rPr>
                <w:sz w:val="17"/>
              </w:rPr>
            </w:r>
            <w:r>
              <w:rPr>
                <w:b/>
                <w:sz w:val="17"/>
              </w:rPr>
              <w:t>Zielkompetenz</w:t>
            </w:r>
          </w:p>
        </w:tc>
        <w:tc>
          <w:tcPr>
            <w:tcW w:type="dxa" w:w="7283"/>
            <w:vAlign w:val="center"/>
          </w:tcPr>
          <w:p>
            <w:pPr>
              <w:spacing w:after="0"/>
            </w:pPr>
            <w:r>
              <w:rPr>
                <w:sz w:val="17"/>
              </w:rPr>
            </w:r>
            <w:r>
              <w:rPr>
                <w:b w:val="0"/>
                <w:sz w:val="17"/>
              </w:rPr>
              <w:t>Wurfbereitschaft, Reboundverhalten, Passqualität und anschließendes Relocating verbinden.</w:t>
            </w:r>
          </w:p>
        </w:tc>
      </w:tr>
      <w:tr>
        <w:tc>
          <w:tcPr>
            <w:tcW w:type="dxa" w:w="7283"/>
            <w:vAlign w:val="center"/>
            <w:shd w:fill="D9EAF7"/>
          </w:tcPr>
          <w:p>
            <w:pPr>
              <w:spacing w:after="0"/>
            </w:pPr>
            <w:r>
              <w:rPr>
                <w:sz w:val="17"/>
              </w:rPr>
            </w:r>
            <w:r>
              <w:rPr>
                <w:b/>
                <w:sz w:val="17"/>
              </w:rPr>
              <w:t>Ablauf</w:t>
            </w:r>
          </w:p>
        </w:tc>
        <w:tc>
          <w:tcPr>
            <w:tcW w:type="dxa" w:w="7283"/>
            <w:vAlign w:val="center"/>
          </w:tcPr>
          <w:p>
            <w:pPr>
              <w:spacing w:after="0"/>
            </w:pPr>
            <w:r>
              <w:rPr>
                <w:sz w:val="17"/>
              </w:rPr>
            </w:r>
            <w:r>
              <w:rPr>
                <w:b w:val="0"/>
                <w:sz w:val="17"/>
              </w:rPr>
              <w:t>Dreiergruppen, zwei Bälle; zwei Spieler werfen nacheinander, holen ihren Rebound, passen zum freien Spieler und relocaten anschließend. Nach Zeitintervall Station/Schussart wechseln.</w:t>
            </w:r>
          </w:p>
        </w:tc>
      </w:tr>
      <w:tr>
        <w:tc>
          <w:tcPr>
            <w:tcW w:type="dxa" w:w="7283"/>
            <w:vAlign w:val="center"/>
            <w:shd w:fill="D9EAF7"/>
          </w:tcPr>
          <w:p>
            <w:pPr>
              <w:spacing w:after="0"/>
            </w:pPr>
            <w:r>
              <w:rPr>
                <w:sz w:val="17"/>
              </w:rPr>
            </w:r>
            <w:r>
              <w:rPr>
                <w:b/>
                <w:sz w:val="17"/>
              </w:rPr>
              <w:t>Methodikprofil</w:t>
            </w:r>
          </w:p>
        </w:tc>
        <w:tc>
          <w:tcPr>
            <w:tcW w:type="dxa" w:w="7283"/>
            <w:vAlign w:val="center"/>
          </w:tcPr>
          <w:p>
            <w:pPr>
              <w:spacing w:after="0"/>
            </w:pPr>
            <w:r>
              <w:rPr>
                <w:sz w:val="17"/>
              </w:rPr>
            </w:r>
            <w:r>
              <w:rPr>
                <w:b w:val="0"/>
                <w:sz w:val="17"/>
              </w:rPr>
              <w:t>M2–M3; hohe Aktivität; variable Positionen</w:t>
            </w:r>
          </w:p>
        </w:tc>
      </w:tr>
      <w:tr>
        <w:tc>
          <w:tcPr>
            <w:tcW w:type="dxa" w:w="7283"/>
            <w:vAlign w:val="center"/>
            <w:shd w:fill="D9EAF7"/>
          </w:tcPr>
          <w:p>
            <w:pPr>
              <w:spacing w:after="0"/>
            </w:pPr>
            <w:r>
              <w:rPr>
                <w:sz w:val="17"/>
              </w:rPr>
            </w:r>
            <w:r>
              <w:rPr>
                <w:b/>
                <w:sz w:val="17"/>
              </w:rPr>
              <w:t>Entscheidungsgrad</w:t>
            </w:r>
          </w:p>
        </w:tc>
        <w:tc>
          <w:tcPr>
            <w:tcW w:type="dxa" w:w="7283"/>
            <w:vAlign w:val="center"/>
          </w:tcPr>
          <w:p>
            <w:pPr>
              <w:spacing w:after="0"/>
            </w:pPr>
            <w:r>
              <w:rPr>
                <w:sz w:val="17"/>
              </w:rPr>
            </w:r>
            <w:r>
              <w:rPr>
                <w:b w:val="0"/>
                <w:sz w:val="17"/>
              </w:rPr>
              <w:t>2–3</w:t>
            </w:r>
          </w:p>
        </w:tc>
      </w:tr>
      <w:tr>
        <w:tc>
          <w:tcPr>
            <w:tcW w:type="dxa" w:w="7283"/>
            <w:vAlign w:val="center"/>
            <w:shd w:fill="D9EAF7"/>
          </w:tcPr>
          <w:p>
            <w:pPr>
              <w:spacing w:after="0"/>
            </w:pPr>
            <w:r>
              <w:rPr>
                <w:sz w:val="17"/>
              </w:rPr>
            </w:r>
            <w:r>
              <w:rPr>
                <w:b/>
                <w:sz w:val="17"/>
              </w:rPr>
              <w:t>Gegnerdruck</w:t>
            </w:r>
          </w:p>
        </w:tc>
        <w:tc>
          <w:tcPr>
            <w:tcW w:type="dxa" w:w="7283"/>
            <w:vAlign w:val="center"/>
          </w:tcPr>
          <w:p>
            <w:pPr>
              <w:spacing w:after="0"/>
            </w:pPr>
            <w:r>
              <w:rPr>
                <w:sz w:val="17"/>
              </w:rPr>
            </w:r>
            <w:r>
              <w:rPr>
                <w:b w:val="0"/>
                <w:sz w:val="17"/>
              </w:rPr>
              <w:t>0–1</w:t>
            </w:r>
          </w:p>
        </w:tc>
      </w:tr>
      <w:tr>
        <w:tc>
          <w:tcPr>
            <w:tcW w:type="dxa" w:w="7283"/>
            <w:vAlign w:val="center"/>
            <w:shd w:fill="D9EAF7"/>
          </w:tcPr>
          <w:p>
            <w:pPr>
              <w:spacing w:after="0"/>
            </w:pPr>
            <w:r>
              <w:rPr>
                <w:sz w:val="17"/>
              </w:rPr>
            </w:r>
            <w:r>
              <w:rPr>
                <w:b/>
                <w:sz w:val="17"/>
              </w:rPr>
              <w:t>Dauer</w:t>
            </w:r>
          </w:p>
        </w:tc>
        <w:tc>
          <w:tcPr>
            <w:tcW w:type="dxa" w:w="7283"/>
            <w:vAlign w:val="center"/>
          </w:tcPr>
          <w:p>
            <w:pPr>
              <w:spacing w:after="0"/>
            </w:pPr>
            <w:r>
              <w:rPr>
                <w:sz w:val="17"/>
              </w:rPr>
            </w:r>
            <w:r>
              <w:rPr>
                <w:b w:val="0"/>
                <w:sz w:val="17"/>
              </w:rPr>
              <w:t>6–12 min</w:t>
            </w:r>
          </w:p>
        </w:tc>
      </w:tr>
      <w:tr>
        <w:tc>
          <w:tcPr>
            <w:tcW w:type="dxa" w:w="7283"/>
            <w:vAlign w:val="center"/>
            <w:shd w:fill="D9EAF7"/>
          </w:tcPr>
          <w:p>
            <w:pPr>
              <w:spacing w:after="0"/>
            </w:pPr>
            <w:r>
              <w:rPr>
                <w:sz w:val="17"/>
              </w:rPr>
            </w:r>
            <w:r>
              <w:rPr>
                <w:b/>
                <w:sz w:val="17"/>
              </w:rPr>
              <w:t>Spieler</w:t>
            </w:r>
          </w:p>
        </w:tc>
        <w:tc>
          <w:tcPr>
            <w:tcW w:type="dxa" w:w="7283"/>
            <w:vAlign w:val="center"/>
          </w:tcPr>
          <w:p>
            <w:pPr>
              <w:spacing w:after="0"/>
            </w:pPr>
            <w:r>
              <w:rPr>
                <w:sz w:val="17"/>
              </w:rPr>
            </w:r>
            <w:r>
              <w:rPr>
                <w:b w:val="0"/>
                <w:sz w:val="17"/>
              </w:rPr>
              <w:t>6–12</w:t>
            </w:r>
          </w:p>
        </w:tc>
      </w:tr>
      <w:tr>
        <w:tc>
          <w:tcPr>
            <w:tcW w:type="dxa" w:w="7283"/>
            <w:vAlign w:val="center"/>
            <w:shd w:fill="D9EAF7"/>
          </w:tcPr>
          <w:p>
            <w:pPr>
              <w:spacing w:after="0"/>
            </w:pPr>
            <w:r>
              <w:rPr>
                <w:sz w:val="17"/>
              </w:rPr>
            </w:r>
            <w:r>
              <w:rPr>
                <w:b/>
                <w:sz w:val="17"/>
              </w:rPr>
              <w:t>Material</w:t>
            </w:r>
          </w:p>
        </w:tc>
        <w:tc>
          <w:tcPr>
            <w:tcW w:type="dxa" w:w="7283"/>
            <w:vAlign w:val="center"/>
          </w:tcPr>
          <w:p>
            <w:pPr>
              <w:spacing w:after="0"/>
            </w:pPr>
            <w:r>
              <w:rPr>
                <w:sz w:val="17"/>
              </w:rPr>
            </w:r>
            <w:r>
              <w:rPr>
                <w:b w:val="0"/>
                <w:sz w:val="17"/>
              </w:rPr>
              <w:t>2 Bälle/Korbgruppe</w:t>
            </w:r>
          </w:p>
        </w:tc>
      </w:tr>
      <w:tr>
        <w:tc>
          <w:tcPr>
            <w:tcW w:type="dxa" w:w="7283"/>
            <w:vAlign w:val="center"/>
            <w:shd w:fill="D9EAF7"/>
          </w:tcPr>
          <w:p>
            <w:pPr>
              <w:spacing w:after="0"/>
            </w:pPr>
            <w:r>
              <w:rPr>
                <w:sz w:val="17"/>
              </w:rPr>
            </w:r>
            <w:r>
              <w:rPr>
                <w:b/>
                <w:sz w:val="17"/>
              </w:rPr>
              <w:t>Regression</w:t>
            </w:r>
          </w:p>
        </w:tc>
        <w:tc>
          <w:tcPr>
            <w:tcW w:type="dxa" w:w="7283"/>
            <w:vAlign w:val="center"/>
          </w:tcPr>
          <w:p>
            <w:pPr>
              <w:spacing w:after="0"/>
            </w:pPr>
            <w:r>
              <w:rPr>
                <w:sz w:val="17"/>
              </w:rPr>
            </w:r>
            <w:r>
              <w:rPr>
                <w:b w:val="0"/>
                <w:sz w:val="17"/>
              </w:rPr>
              <w:t>1 Ball; feste Wurfposition; keine Wertung.</w:t>
            </w:r>
          </w:p>
        </w:tc>
      </w:tr>
      <w:tr>
        <w:tc>
          <w:tcPr>
            <w:tcW w:type="dxa" w:w="7283"/>
            <w:vAlign w:val="center"/>
            <w:shd w:fill="D9EAF7"/>
          </w:tcPr>
          <w:p>
            <w:pPr>
              <w:spacing w:after="0"/>
            </w:pPr>
            <w:r>
              <w:rPr>
                <w:sz w:val="17"/>
              </w:rPr>
            </w:r>
            <w:r>
              <w:rPr>
                <w:b/>
                <w:sz w:val="17"/>
              </w:rPr>
              <w:t>Progression</w:t>
            </w:r>
          </w:p>
        </w:tc>
        <w:tc>
          <w:tcPr>
            <w:tcW w:type="dxa" w:w="7283"/>
            <w:vAlign w:val="center"/>
          </w:tcPr>
          <w:p>
            <w:pPr>
              <w:spacing w:after="0"/>
            </w:pPr>
            <w:r>
              <w:rPr>
                <w:sz w:val="17"/>
              </w:rPr>
            </w:r>
            <w:r>
              <w:rPr>
                <w:b w:val="0"/>
                <w:sz w:val="17"/>
              </w:rPr>
              <w:t>Verschiedene Wurfarten; Zeit-/Punktspiel; Relocation-Regel.</w:t>
            </w:r>
          </w:p>
        </w:tc>
      </w:tr>
      <w:tr>
        <w:tc>
          <w:tcPr>
            <w:tcW w:type="dxa" w:w="7283"/>
            <w:vAlign w:val="center"/>
            <w:shd w:fill="D9EAF7"/>
          </w:tcPr>
          <w:p>
            <w:pPr>
              <w:spacing w:after="0"/>
            </w:pPr>
            <w:r>
              <w:rPr>
                <w:sz w:val="17"/>
              </w:rPr>
            </w:r>
            <w:r>
              <w:rPr>
                <w:b/>
                <w:sz w:val="17"/>
              </w:rPr>
              <w:t>Quelle</w:t>
            </w:r>
          </w:p>
        </w:tc>
        <w:tc>
          <w:tcPr>
            <w:tcW w:type="dxa" w:w="7283"/>
            <w:vAlign w:val="center"/>
          </w:tcPr>
          <w:p>
            <w:pPr>
              <w:spacing w:after="0"/>
            </w:pPr>
            <w:r>
              <w:rPr>
                <w:sz w:val="17"/>
              </w:rPr>
            </w:r>
            <w:r>
              <w:rPr>
                <w:b w:val="0"/>
                <w:sz w:val="17"/>
              </w:rPr>
              <w:t>Jr. NBA Starter/All-Star Practice Plans</w:t>
            </w:r>
          </w:p>
        </w:tc>
      </w:tr>
      <w:tr>
        <w:tc>
          <w:tcPr>
            <w:tcW w:type="dxa" w:w="7283"/>
            <w:vAlign w:val="center"/>
            <w:shd w:fill="D9EAF7"/>
          </w:tcPr>
          <w:p>
            <w:pPr>
              <w:spacing w:after="0"/>
            </w:pPr>
            <w:r>
              <w:rPr>
                <w:sz w:val="17"/>
              </w:rPr>
            </w:r>
            <w:r>
              <w:rPr>
                <w:b/>
                <w:sz w:val="17"/>
              </w:rPr>
              <w:t>Video</w:t>
            </w:r>
          </w:p>
        </w:tc>
        <w:tc>
          <w:tcPr>
            <w:tcW w:type="dxa" w:w="7283"/>
            <w:vAlign w:val="center"/>
          </w:tcPr>
          <w:p>
            <w:pPr>
              <w:spacing w:after="0"/>
            </w:pPr>
            <w:r>
              <w:rPr>
                <w:sz w:val="17"/>
              </w:rPr>
            </w:r>
            <w:r>
              <w:rPr>
                <w:b w:val="0"/>
                <w:sz w:val="17"/>
              </w:rPr>
              <w:t>Originalseite mit Videoanzeige: https://jr.nba.com/basketball-practice-plans/starter/</w:t>
            </w:r>
          </w:p>
        </w:tc>
      </w:tr>
      <w:tr>
        <w:tc>
          <w:tcPr>
            <w:tcW w:type="dxa" w:w="7283"/>
            <w:vAlign w:val="center"/>
            <w:shd w:fill="D9EAF7"/>
          </w:tcPr>
          <w:p>
            <w:pPr>
              <w:spacing w:after="0"/>
            </w:pPr>
            <w:r>
              <w:rPr>
                <w:sz w:val="17"/>
              </w:rPr>
            </w:r>
            <w:r>
              <w:rPr>
                <w:b/>
                <w:sz w:val="17"/>
              </w:rPr>
              <w:t>Status</w:t>
            </w:r>
          </w:p>
        </w:tc>
        <w:tc>
          <w:tcPr>
            <w:tcW w:type="dxa" w:w="7283"/>
            <w:vAlign w:val="center"/>
          </w:tcPr>
          <w:p>
            <w:pPr>
              <w:spacing w:after="0"/>
            </w:pPr>
            <w:r>
              <w:rPr>
                <w:sz w:val="17"/>
              </w:rPr>
            </w:r>
            <w:r>
              <w:rPr>
                <w:b w:val="0"/>
                <w:sz w:val="17"/>
              </w:rPr>
              <w:t>S3</w:t>
            </w:r>
          </w:p>
        </w:tc>
      </w:tr>
    </w:tbl>
    <w:p>
      <w:pPr>
        <w:pStyle w:val="Heading2"/>
      </w:pPr>
      <w:r>
        <w:t>24.17 EX-046 – 2 on 1 Shooting Game</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Pr>
                <w:sz w:val="17"/>
              </w:rPr>
            </w:r>
            <w:r>
              <w:rPr>
                <w:b/>
                <w:sz w:val="17"/>
              </w:rPr>
              <w:t>Kompetenz</w:t>
            </w:r>
          </w:p>
        </w:tc>
        <w:tc>
          <w:tcPr>
            <w:tcW w:type="dxa" w:w="7283"/>
            <w:vAlign w:val="center"/>
          </w:tcPr>
          <w:p>
            <w:pPr>
              <w:spacing w:after="0"/>
            </w:pPr>
            <w:r>
              <w:rPr>
                <w:sz w:val="17"/>
              </w:rPr>
            </w:r>
            <w:r>
              <w:rPr>
                <w:b w:val="0"/>
                <w:sz w:val="17"/>
              </w:rPr>
              <w:t>S4 / T3 / Entscheidung</w:t>
            </w:r>
          </w:p>
        </w:tc>
      </w:tr>
      <w:tr>
        <w:tc>
          <w:tcPr>
            <w:tcW w:type="dxa" w:w="7283"/>
            <w:vAlign w:val="center"/>
            <w:shd w:fill="D9EAF7"/>
          </w:tcPr>
          <w:p>
            <w:pPr>
              <w:spacing w:after="0"/>
            </w:pPr>
            <w:r>
              <w:rPr>
                <w:sz w:val="17"/>
              </w:rPr>
            </w:r>
            <w:r>
              <w:rPr>
                <w:b/>
                <w:sz w:val="17"/>
              </w:rPr>
              <w:t>Alters-/Erfahrungsfenster</w:t>
            </w:r>
          </w:p>
        </w:tc>
        <w:tc>
          <w:tcPr>
            <w:tcW w:type="dxa" w:w="7283"/>
            <w:vAlign w:val="center"/>
          </w:tcPr>
          <w:p>
            <w:pPr>
              <w:spacing w:after="0"/>
            </w:pPr>
            <w:r>
              <w:rPr>
                <w:sz w:val="17"/>
              </w:rPr>
            </w:r>
            <w:r>
              <w:rPr>
                <w:b w:val="0"/>
                <w:sz w:val="17"/>
              </w:rPr>
              <w:t>U10–U14</w:t>
            </w:r>
          </w:p>
        </w:tc>
      </w:tr>
      <w:tr>
        <w:tc>
          <w:tcPr>
            <w:tcW w:type="dxa" w:w="7283"/>
            <w:vAlign w:val="center"/>
            <w:shd w:fill="D9EAF7"/>
          </w:tcPr>
          <w:p>
            <w:pPr>
              <w:spacing w:after="0"/>
            </w:pPr>
            <w:r>
              <w:rPr>
                <w:sz w:val="17"/>
              </w:rPr>
            </w:r>
            <w:r>
              <w:rPr>
                <w:b/>
                <w:sz w:val="17"/>
              </w:rPr>
              <w:t>Zielkompetenz</w:t>
            </w:r>
          </w:p>
        </w:tc>
        <w:tc>
          <w:tcPr>
            <w:tcW w:type="dxa" w:w="7283"/>
            <w:vAlign w:val="center"/>
          </w:tcPr>
          <w:p>
            <w:pPr>
              <w:spacing w:after="0"/>
            </w:pPr>
            <w:r>
              <w:rPr>
                <w:sz w:val="17"/>
              </w:rPr>
            </w:r>
            <w:r>
              <w:rPr>
                <w:b w:val="0"/>
                <w:sz w:val="17"/>
              </w:rPr>
              <w:t>2v1-Überzahl lesen und zwischen Pass und eigenem Abschluss wählen.</w:t>
            </w:r>
          </w:p>
        </w:tc>
      </w:tr>
      <w:tr>
        <w:tc>
          <w:tcPr>
            <w:tcW w:type="dxa" w:w="7283"/>
            <w:vAlign w:val="center"/>
            <w:shd w:fill="D9EAF7"/>
          </w:tcPr>
          <w:p>
            <w:pPr>
              <w:spacing w:after="0"/>
            </w:pPr>
            <w:r>
              <w:rPr>
                <w:sz w:val="17"/>
              </w:rPr>
            </w:r>
            <w:r>
              <w:rPr>
                <w:b/>
                <w:sz w:val="17"/>
              </w:rPr>
              <w:t>Ablauf</w:t>
            </w:r>
          </w:p>
        </w:tc>
        <w:tc>
          <w:tcPr>
            <w:tcW w:type="dxa" w:w="7283"/>
            <w:vAlign w:val="center"/>
          </w:tcPr>
          <w:p>
            <w:pPr>
              <w:spacing w:after="0"/>
            </w:pPr>
            <w:r>
              <w:rPr>
                <w:sz w:val="17"/>
              </w:rPr>
            </w:r>
            <w:r>
              <w:rPr>
                <w:b w:val="0"/>
                <w:sz w:val="17"/>
              </w:rPr>
              <w:t>Zwei Angreifer gegen einen Verteidiger greifen an; Entscheidung abhängig von Verteidigerposition; Abschluss möglichst effizient.</w:t>
            </w:r>
          </w:p>
        </w:tc>
      </w:tr>
      <w:tr>
        <w:tc>
          <w:tcPr>
            <w:tcW w:type="dxa" w:w="7283"/>
            <w:vAlign w:val="center"/>
            <w:shd w:fill="D9EAF7"/>
          </w:tcPr>
          <w:p>
            <w:pPr>
              <w:spacing w:after="0"/>
            </w:pPr>
            <w:r>
              <w:rPr>
                <w:sz w:val="17"/>
              </w:rPr>
            </w:r>
            <w:r>
              <w:rPr>
                <w:b/>
                <w:sz w:val="17"/>
              </w:rPr>
              <w:t>Methodikprofil</w:t>
            </w:r>
          </w:p>
        </w:tc>
        <w:tc>
          <w:tcPr>
            <w:tcW w:type="dxa" w:w="7283"/>
            <w:vAlign w:val="center"/>
          </w:tcPr>
          <w:p>
            <w:pPr>
              <w:spacing w:after="0"/>
            </w:pPr>
            <w:r>
              <w:rPr>
                <w:sz w:val="17"/>
              </w:rPr>
            </w:r>
            <w:r>
              <w:rPr>
                <w:b w:val="0"/>
                <w:sz w:val="17"/>
              </w:rPr>
              <w:t>M3–M4; spielnah; Informationslast 3–4</w:t>
            </w:r>
          </w:p>
        </w:tc>
      </w:tr>
      <w:tr>
        <w:tc>
          <w:tcPr>
            <w:tcW w:type="dxa" w:w="7283"/>
            <w:vAlign w:val="center"/>
            <w:shd w:fill="D9EAF7"/>
          </w:tcPr>
          <w:p>
            <w:pPr>
              <w:spacing w:after="0"/>
            </w:pPr>
            <w:r>
              <w:rPr>
                <w:sz w:val="17"/>
              </w:rPr>
            </w:r>
            <w:r>
              <w:rPr>
                <w:b/>
                <w:sz w:val="17"/>
              </w:rPr>
              <w:t>Entscheidungsgrad</w:t>
            </w:r>
          </w:p>
        </w:tc>
        <w:tc>
          <w:tcPr>
            <w:tcW w:type="dxa" w:w="7283"/>
            <w:vAlign w:val="center"/>
          </w:tcPr>
          <w:p>
            <w:pPr>
              <w:spacing w:after="0"/>
            </w:pPr>
            <w:r>
              <w:rPr>
                <w:sz w:val="17"/>
              </w:rPr>
            </w:r>
            <w:r>
              <w:rPr>
                <w:b w:val="0"/>
                <w:sz w:val="17"/>
              </w:rPr>
              <w:t>4</w:t>
            </w:r>
          </w:p>
        </w:tc>
      </w:tr>
      <w:tr>
        <w:tc>
          <w:tcPr>
            <w:tcW w:type="dxa" w:w="7283"/>
            <w:vAlign w:val="center"/>
            <w:shd w:fill="D9EAF7"/>
          </w:tcPr>
          <w:p>
            <w:pPr>
              <w:spacing w:after="0"/>
            </w:pPr>
            <w:r>
              <w:rPr>
                <w:sz w:val="17"/>
              </w:rPr>
            </w:r>
            <w:r>
              <w:rPr>
                <w:b/>
                <w:sz w:val="17"/>
              </w:rPr>
              <w:t>Gegnerdruck</w:t>
            </w:r>
          </w:p>
        </w:tc>
        <w:tc>
          <w:tcPr>
            <w:tcW w:type="dxa" w:w="7283"/>
            <w:vAlign w:val="center"/>
          </w:tcPr>
          <w:p>
            <w:pPr>
              <w:spacing w:after="0"/>
            </w:pPr>
            <w:r>
              <w:rPr>
                <w:sz w:val="17"/>
              </w:rPr>
            </w:r>
            <w:r>
              <w:rPr>
                <w:b w:val="0"/>
                <w:sz w:val="17"/>
              </w:rPr>
              <w:t>2–3</w:t>
            </w:r>
          </w:p>
        </w:tc>
      </w:tr>
      <w:tr>
        <w:tc>
          <w:tcPr>
            <w:tcW w:type="dxa" w:w="7283"/>
            <w:vAlign w:val="center"/>
            <w:shd w:fill="D9EAF7"/>
          </w:tcPr>
          <w:p>
            <w:pPr>
              <w:spacing w:after="0"/>
            </w:pPr>
            <w:r>
              <w:rPr>
                <w:sz w:val="17"/>
              </w:rPr>
            </w:r>
            <w:r>
              <w:rPr>
                <w:b/>
                <w:sz w:val="17"/>
              </w:rPr>
              <w:t>Dauer</w:t>
            </w:r>
          </w:p>
        </w:tc>
        <w:tc>
          <w:tcPr>
            <w:tcW w:type="dxa" w:w="7283"/>
            <w:vAlign w:val="center"/>
          </w:tcPr>
          <w:p>
            <w:pPr>
              <w:spacing w:after="0"/>
            </w:pPr>
            <w:r>
              <w:rPr>
                <w:sz w:val="17"/>
              </w:rPr>
            </w:r>
            <w:r>
              <w:rPr>
                <w:b w:val="0"/>
                <w:sz w:val="17"/>
              </w:rPr>
              <w:t>8–12 min</w:t>
            </w:r>
          </w:p>
        </w:tc>
      </w:tr>
      <w:tr>
        <w:tc>
          <w:tcPr>
            <w:tcW w:type="dxa" w:w="7283"/>
            <w:vAlign w:val="center"/>
            <w:shd w:fill="D9EAF7"/>
          </w:tcPr>
          <w:p>
            <w:pPr>
              <w:spacing w:after="0"/>
            </w:pPr>
            <w:r>
              <w:rPr>
                <w:sz w:val="17"/>
              </w:rPr>
            </w:r>
            <w:r>
              <w:rPr>
                <w:b/>
                <w:sz w:val="17"/>
              </w:rPr>
              <w:t>Spieler</w:t>
            </w:r>
          </w:p>
        </w:tc>
        <w:tc>
          <w:tcPr>
            <w:tcW w:type="dxa" w:w="7283"/>
            <w:vAlign w:val="center"/>
          </w:tcPr>
          <w:p>
            <w:pPr>
              <w:spacing w:after="0"/>
            </w:pPr>
            <w:r>
              <w:rPr>
                <w:sz w:val="17"/>
              </w:rPr>
            </w:r>
            <w:r>
              <w:rPr>
                <w:b w:val="0"/>
                <w:sz w:val="17"/>
              </w:rPr>
              <w:t>3–9</w:t>
            </w:r>
          </w:p>
        </w:tc>
      </w:tr>
      <w:tr>
        <w:tc>
          <w:tcPr>
            <w:tcW w:type="dxa" w:w="7283"/>
            <w:vAlign w:val="center"/>
            <w:shd w:fill="D9EAF7"/>
          </w:tcPr>
          <w:p>
            <w:pPr>
              <w:spacing w:after="0"/>
            </w:pPr>
            <w:r>
              <w:rPr>
                <w:sz w:val="17"/>
              </w:rPr>
            </w:r>
            <w:r>
              <w:rPr>
                <w:b/>
                <w:sz w:val="17"/>
              </w:rPr>
              <w:t>Material</w:t>
            </w:r>
          </w:p>
        </w:tc>
        <w:tc>
          <w:tcPr>
            <w:tcW w:type="dxa" w:w="7283"/>
            <w:vAlign w:val="center"/>
          </w:tcPr>
          <w:p>
            <w:pPr>
              <w:spacing w:after="0"/>
            </w:pPr>
            <w:r>
              <w:rPr>
                <w:sz w:val="17"/>
              </w:rPr>
            </w:r>
            <w:r>
              <w:rPr>
                <w:b w:val="0"/>
                <w:sz w:val="17"/>
              </w:rPr>
              <w:t>Bälle, Korb</w:t>
            </w:r>
          </w:p>
        </w:tc>
      </w:tr>
      <w:tr>
        <w:tc>
          <w:tcPr>
            <w:tcW w:type="dxa" w:w="7283"/>
            <w:vAlign w:val="center"/>
            <w:shd w:fill="D9EAF7"/>
          </w:tcPr>
          <w:p>
            <w:pPr>
              <w:spacing w:after="0"/>
            </w:pPr>
            <w:r>
              <w:rPr>
                <w:sz w:val="17"/>
              </w:rPr>
            </w:r>
            <w:r>
              <w:rPr>
                <w:b/>
                <w:sz w:val="17"/>
              </w:rPr>
              <w:t>Regression</w:t>
            </w:r>
          </w:p>
        </w:tc>
        <w:tc>
          <w:tcPr>
            <w:tcW w:type="dxa" w:w="7283"/>
            <w:vAlign w:val="center"/>
          </w:tcPr>
          <w:p>
            <w:pPr>
              <w:spacing w:after="0"/>
            </w:pPr>
            <w:r>
              <w:rPr>
                <w:sz w:val="17"/>
              </w:rPr>
            </w:r>
            <w:r>
              <w:rPr>
                <w:b w:val="0"/>
                <w:sz w:val="17"/>
              </w:rPr>
              <w:t>Passiver Verteidiger; Start aus kurzer Distanz.</w:t>
            </w:r>
          </w:p>
        </w:tc>
      </w:tr>
      <w:tr>
        <w:tc>
          <w:tcPr>
            <w:tcW w:type="dxa" w:w="7283"/>
            <w:vAlign w:val="center"/>
            <w:shd w:fill="D9EAF7"/>
          </w:tcPr>
          <w:p>
            <w:pPr>
              <w:spacing w:after="0"/>
            </w:pPr>
            <w:r>
              <w:rPr>
                <w:sz w:val="17"/>
              </w:rPr>
            </w:r>
            <w:r>
              <w:rPr>
                <w:b/>
                <w:sz w:val="17"/>
              </w:rPr>
              <w:t>Progression</w:t>
            </w:r>
          </w:p>
        </w:tc>
        <w:tc>
          <w:tcPr>
            <w:tcW w:type="dxa" w:w="7283"/>
            <w:vAlign w:val="center"/>
          </w:tcPr>
          <w:p>
            <w:pPr>
              <w:spacing w:after="0"/>
            </w:pPr>
            <w:r>
              <w:rPr>
                <w:sz w:val="17"/>
              </w:rPr>
            </w:r>
            <w:r>
              <w:rPr>
                <w:b w:val="0"/>
                <w:sz w:val="17"/>
              </w:rPr>
              <w:t>Aktiver Verteidiger; mehrere Startpunkte; Zeitlimit; 3v2.</w:t>
            </w:r>
          </w:p>
        </w:tc>
      </w:tr>
      <w:tr>
        <w:tc>
          <w:tcPr>
            <w:tcW w:type="dxa" w:w="7283"/>
            <w:vAlign w:val="center"/>
            <w:shd w:fill="D9EAF7"/>
          </w:tcPr>
          <w:p>
            <w:pPr>
              <w:spacing w:after="0"/>
            </w:pPr>
            <w:r>
              <w:rPr>
                <w:sz w:val="17"/>
              </w:rPr>
            </w:r>
            <w:r>
              <w:rPr>
                <w:b/>
                <w:sz w:val="17"/>
              </w:rPr>
              <w:t>Quelle</w:t>
            </w:r>
          </w:p>
        </w:tc>
        <w:tc>
          <w:tcPr>
            <w:tcW w:type="dxa" w:w="7283"/>
            <w:vAlign w:val="center"/>
          </w:tcPr>
          <w:p>
            <w:pPr>
              <w:spacing w:after="0"/>
            </w:pPr>
            <w:r>
              <w:rPr>
                <w:sz w:val="17"/>
              </w:rPr>
            </w:r>
            <w:r>
              <w:rPr>
                <w:b w:val="0"/>
                <w:sz w:val="17"/>
              </w:rPr>
              <w:t>Jr. NBA Practice Plans / Competitive formats</w:t>
            </w:r>
          </w:p>
        </w:tc>
      </w:tr>
      <w:tr>
        <w:tc>
          <w:tcPr>
            <w:tcW w:type="dxa" w:w="7283"/>
            <w:vAlign w:val="center"/>
            <w:shd w:fill="D9EAF7"/>
          </w:tcPr>
          <w:p>
            <w:pPr>
              <w:spacing w:after="0"/>
            </w:pPr>
            <w:r>
              <w:rPr>
                <w:sz w:val="17"/>
              </w:rPr>
            </w:r>
            <w:r>
              <w:rPr>
                <w:b/>
                <w:sz w:val="17"/>
              </w:rPr>
              <w:t>Video</w:t>
            </w:r>
          </w:p>
        </w:tc>
        <w:tc>
          <w:tcPr>
            <w:tcW w:type="dxa" w:w="7283"/>
            <w:vAlign w:val="center"/>
          </w:tcPr>
          <w:p>
            <w:pPr>
              <w:spacing w:after="0"/>
            </w:pPr>
            <w:r>
              <w:rPr>
                <w:sz w:val="17"/>
              </w:rPr>
            </w:r>
            <w:r>
              <w:rPr>
                <w:b w:val="0"/>
                <w:sz w:val="17"/>
              </w:rPr>
              <w:t>Quelle/Originalregel für den konkreten 2v1-Spielnamen noch einmal einzeln verifizieren.</w:t>
            </w:r>
          </w:p>
        </w:tc>
      </w:tr>
      <w:tr>
        <w:tc>
          <w:tcPr>
            <w:tcW w:type="dxa" w:w="7283"/>
            <w:vAlign w:val="center"/>
            <w:shd w:fill="D9EAF7"/>
          </w:tcPr>
          <w:p>
            <w:pPr>
              <w:spacing w:after="0"/>
            </w:pPr>
            <w:r>
              <w:rPr>
                <w:sz w:val="17"/>
              </w:rPr>
            </w:r>
            <w:r>
              <w:rPr>
                <w:b/>
                <w:sz w:val="17"/>
              </w:rPr>
              <w:t>Status</w:t>
            </w:r>
          </w:p>
        </w:tc>
        <w:tc>
          <w:tcPr>
            <w:tcW w:type="dxa" w:w="7283"/>
            <w:vAlign w:val="center"/>
          </w:tcPr>
          <w:p>
            <w:pPr>
              <w:spacing w:after="0"/>
            </w:pPr>
            <w:r>
              <w:rPr>
                <w:sz w:val="17"/>
              </w:rPr>
            </w:r>
            <w:r>
              <w:rPr>
                <w:b w:val="0"/>
                <w:sz w:val="17"/>
              </w:rPr>
              <w:t>S2 – Quellenpräzisierung offen</w:t>
            </w:r>
          </w:p>
        </w:tc>
      </w:tr>
    </w:tbl>
    <w:p>
      <w:pPr>
        <w:pStyle w:val="Heading2"/>
      </w:pPr>
      <w:r>
        <w:t>24.18 EX-047 – 3 On 2 Advantage</w:t>
      </w:r>
    </w:p>
    <w:tbl>
      <w:tblPr>
        <w:tblStyle w:val="TableGrid"/>
        <w:tblW w:type="auto" w:w="0"/>
        <w:jc w:val="center"/>
        <w:tblLook w:firstColumn="1" w:firstRow="1" w:lastColumn="0" w:lastRow="0" w:noHBand="0" w:noVBand="1" w:val="04A0"/>
      </w:tblPr>
      <w:tblGrid>
        <w:gridCol w:w="7283"/>
        <w:gridCol w:w="7283"/>
      </w:tblGrid>
      <w:tr>
        <w:tc>
          <w:tcPr>
            <w:tcW w:type="dxa" w:w="7283"/>
          </w:tcPr>
          <w:p/>
        </w:tc>
        <w:tc>
          <w:tcPr>
            <w:tcW w:type="dxa" w:w="7283"/>
          </w:tcPr>
          <w:p/>
        </w:tc>
      </w:tr>
      <w:tr>
        <w:tc>
          <w:tcPr>
            <w:tcW w:type="dxa" w:w="7283"/>
            <w:vAlign w:val="center"/>
            <w:shd w:fill="D9EAF7"/>
          </w:tcPr>
          <w:p>
            <w:pPr>
              <w:spacing w:after="0"/>
            </w:pPr>
            <w:r>
              <w:rPr>
                <w:sz w:val="17"/>
              </w:rPr>
            </w:r>
            <w:r>
              <w:rPr>
                <w:b/>
                <w:sz w:val="17"/>
              </w:rPr>
              <w:t>Kompetenz</w:t>
            </w:r>
          </w:p>
        </w:tc>
        <w:tc>
          <w:tcPr>
            <w:tcW w:type="dxa" w:w="7283"/>
            <w:vAlign w:val="center"/>
          </w:tcPr>
          <w:p>
            <w:pPr>
              <w:spacing w:after="0"/>
            </w:pPr>
            <w:r>
              <w:rPr>
                <w:sz w:val="17"/>
              </w:rPr>
            </w:r>
            <w:r>
              <w:rPr>
                <w:b w:val="0"/>
                <w:sz w:val="17"/>
              </w:rPr>
              <w:t>S4 / S5 / S6</w:t>
            </w:r>
          </w:p>
        </w:tc>
      </w:tr>
      <w:tr>
        <w:tc>
          <w:tcPr>
            <w:tcW w:type="dxa" w:w="7283"/>
            <w:vAlign w:val="center"/>
            <w:shd w:fill="D9EAF7"/>
          </w:tcPr>
          <w:p>
            <w:pPr>
              <w:spacing w:after="0"/>
            </w:pPr>
            <w:r>
              <w:rPr>
                <w:sz w:val="17"/>
              </w:rPr>
            </w:r>
            <w:r>
              <w:rPr>
                <w:b/>
                <w:sz w:val="17"/>
              </w:rPr>
              <w:t>Alters-/Erfahrungsfenster</w:t>
            </w:r>
          </w:p>
        </w:tc>
        <w:tc>
          <w:tcPr>
            <w:tcW w:type="dxa" w:w="7283"/>
            <w:vAlign w:val="center"/>
          </w:tcPr>
          <w:p>
            <w:pPr>
              <w:spacing w:after="0"/>
            </w:pPr>
            <w:r>
              <w:rPr>
                <w:sz w:val="17"/>
              </w:rPr>
            </w:r>
            <w:r>
              <w:rPr>
                <w:b w:val="0"/>
                <w:sz w:val="17"/>
              </w:rPr>
              <w:t>U11–U14</w:t>
            </w:r>
          </w:p>
        </w:tc>
      </w:tr>
      <w:tr>
        <w:tc>
          <w:tcPr>
            <w:tcW w:type="dxa" w:w="7283"/>
            <w:vAlign w:val="center"/>
            <w:shd w:fill="D9EAF7"/>
          </w:tcPr>
          <w:p>
            <w:pPr>
              <w:spacing w:after="0"/>
            </w:pPr>
            <w:r>
              <w:rPr>
                <w:sz w:val="17"/>
              </w:rPr>
            </w:r>
            <w:r>
              <w:rPr>
                <w:b/>
                <w:sz w:val="17"/>
              </w:rPr>
              <w:t>Zielkompetenz</w:t>
            </w:r>
          </w:p>
        </w:tc>
        <w:tc>
          <w:tcPr>
            <w:tcW w:type="dxa" w:w="7283"/>
            <w:vAlign w:val="center"/>
          </w:tcPr>
          <w:p>
            <w:pPr>
              <w:spacing w:after="0"/>
            </w:pPr>
            <w:r>
              <w:rPr>
                <w:sz w:val="17"/>
              </w:rPr>
            </w:r>
            <w:r>
              <w:rPr>
                <w:b w:val="0"/>
                <w:sz w:val="17"/>
              </w:rPr>
              <w:t>Überzahl erkennen, Räume besetzen und schnelle Pass-/Dribblingentscheidungen treffen.</w:t>
            </w:r>
          </w:p>
        </w:tc>
      </w:tr>
      <w:tr>
        <w:tc>
          <w:tcPr>
            <w:tcW w:type="dxa" w:w="7283"/>
            <w:vAlign w:val="center"/>
            <w:shd w:fill="D9EAF7"/>
          </w:tcPr>
          <w:p>
            <w:pPr>
              <w:spacing w:after="0"/>
            </w:pPr>
            <w:r>
              <w:rPr>
                <w:sz w:val="17"/>
              </w:rPr>
            </w:r>
            <w:r>
              <w:rPr>
                <w:b/>
                <w:sz w:val="17"/>
              </w:rPr>
              <w:t>Ablauf</w:t>
            </w:r>
          </w:p>
        </w:tc>
        <w:tc>
          <w:tcPr>
            <w:tcW w:type="dxa" w:w="7283"/>
            <w:vAlign w:val="center"/>
          </w:tcPr>
          <w:p>
            <w:pPr>
              <w:spacing w:after="0"/>
            </w:pPr>
            <w:r>
              <w:rPr>
                <w:sz w:val="17"/>
              </w:rPr>
            </w:r>
            <w:r>
              <w:rPr>
                <w:b w:val="0"/>
                <w:sz w:val="17"/>
              </w:rPr>
              <w:t>Drei Angreifer starten außen; zwei Verteidiger beginnen in der Zone. Ball wird ins Spiel gebracht; offense greift an. Rotation nach Abschluss/Stop.</w:t>
            </w:r>
          </w:p>
        </w:tc>
      </w:tr>
      <w:tr>
        <w:tc>
          <w:tcPr>
            <w:tcW w:type="dxa" w:w="7283"/>
            <w:vAlign w:val="center"/>
            <w:shd w:fill="D9EAF7"/>
          </w:tcPr>
          <w:p>
            <w:pPr>
              <w:spacing w:after="0"/>
            </w:pPr>
            <w:r>
              <w:rPr>
                <w:sz w:val="17"/>
              </w:rPr>
            </w:r>
            <w:r>
              <w:rPr>
                <w:b/>
                <w:sz w:val="17"/>
              </w:rPr>
              <w:t>Methodikprofil</w:t>
            </w:r>
          </w:p>
        </w:tc>
        <w:tc>
          <w:tcPr>
            <w:tcW w:type="dxa" w:w="7283"/>
            <w:vAlign w:val="center"/>
          </w:tcPr>
          <w:p>
            <w:pPr>
              <w:spacing w:after="0"/>
            </w:pPr>
            <w:r>
              <w:rPr>
                <w:sz w:val="17"/>
              </w:rPr>
            </w:r>
            <w:r>
              <w:rPr>
                <w:b w:val="0"/>
                <w:sz w:val="17"/>
              </w:rPr>
              <w:t>M4; Small-Sided Game; offene Entscheidung</w:t>
            </w:r>
          </w:p>
        </w:tc>
      </w:tr>
      <w:tr>
        <w:tc>
          <w:tcPr>
            <w:tcW w:type="dxa" w:w="7283"/>
            <w:vAlign w:val="center"/>
            <w:shd w:fill="D9EAF7"/>
          </w:tcPr>
          <w:p>
            <w:pPr>
              <w:spacing w:after="0"/>
            </w:pPr>
            <w:r>
              <w:rPr>
                <w:sz w:val="17"/>
              </w:rPr>
            </w:r>
            <w:r>
              <w:rPr>
                <w:b/>
                <w:sz w:val="17"/>
              </w:rPr>
              <w:t>Entscheidungsgrad</w:t>
            </w:r>
          </w:p>
        </w:tc>
        <w:tc>
          <w:tcPr>
            <w:tcW w:type="dxa" w:w="7283"/>
            <w:vAlign w:val="center"/>
          </w:tcPr>
          <w:p>
            <w:pPr>
              <w:spacing w:after="0"/>
            </w:pPr>
            <w:r>
              <w:rPr>
                <w:sz w:val="17"/>
              </w:rPr>
            </w:r>
            <w:r>
              <w:rPr>
                <w:b w:val="0"/>
                <w:sz w:val="17"/>
              </w:rPr>
              <w:t>4–5</w:t>
            </w:r>
          </w:p>
        </w:tc>
      </w:tr>
      <w:tr>
        <w:tc>
          <w:tcPr>
            <w:tcW w:type="dxa" w:w="7283"/>
            <w:vAlign w:val="center"/>
            <w:shd w:fill="D9EAF7"/>
          </w:tcPr>
          <w:p>
            <w:pPr>
              <w:spacing w:after="0"/>
            </w:pPr>
            <w:r>
              <w:rPr>
                <w:sz w:val="17"/>
              </w:rPr>
            </w:r>
            <w:r>
              <w:rPr>
                <w:b/>
                <w:sz w:val="17"/>
              </w:rPr>
              <w:t>Gegnerdruck</w:t>
            </w:r>
          </w:p>
        </w:tc>
        <w:tc>
          <w:tcPr>
            <w:tcW w:type="dxa" w:w="7283"/>
            <w:vAlign w:val="center"/>
          </w:tcPr>
          <w:p>
            <w:pPr>
              <w:spacing w:after="0"/>
            </w:pPr>
            <w:r>
              <w:rPr>
                <w:sz w:val="17"/>
              </w:rPr>
            </w:r>
            <w:r>
              <w:rPr>
                <w:b w:val="0"/>
                <w:sz w:val="17"/>
              </w:rPr>
              <w:t>2–3</w:t>
            </w:r>
          </w:p>
        </w:tc>
      </w:tr>
      <w:tr>
        <w:tc>
          <w:tcPr>
            <w:tcW w:type="dxa" w:w="7283"/>
            <w:vAlign w:val="center"/>
            <w:shd w:fill="D9EAF7"/>
          </w:tcPr>
          <w:p>
            <w:pPr>
              <w:spacing w:after="0"/>
            </w:pPr>
            <w:r>
              <w:rPr>
                <w:sz w:val="17"/>
              </w:rPr>
            </w:r>
            <w:r>
              <w:rPr>
                <w:b/>
                <w:sz w:val="17"/>
              </w:rPr>
              <w:t>Dauer</w:t>
            </w:r>
          </w:p>
        </w:tc>
        <w:tc>
          <w:tcPr>
            <w:tcW w:type="dxa" w:w="7283"/>
            <w:vAlign w:val="center"/>
          </w:tcPr>
          <w:p>
            <w:pPr>
              <w:spacing w:after="0"/>
            </w:pPr>
            <w:r>
              <w:rPr>
                <w:sz w:val="17"/>
              </w:rPr>
            </w:r>
            <w:r>
              <w:rPr>
                <w:b w:val="0"/>
                <w:sz w:val="17"/>
              </w:rPr>
              <w:t>6–10 min</w:t>
            </w:r>
          </w:p>
        </w:tc>
      </w:tr>
      <w:tr>
        <w:tc>
          <w:tcPr>
            <w:tcW w:type="dxa" w:w="7283"/>
            <w:vAlign w:val="center"/>
            <w:shd w:fill="D9EAF7"/>
          </w:tcPr>
          <w:p>
            <w:pPr>
              <w:spacing w:after="0"/>
            </w:pPr>
            <w:r>
              <w:rPr>
                <w:sz w:val="17"/>
              </w:rPr>
            </w:r>
            <w:r>
              <w:rPr>
                <w:b/>
                <w:sz w:val="17"/>
              </w:rPr>
              <w:t>Spieler</w:t>
            </w:r>
          </w:p>
        </w:tc>
        <w:tc>
          <w:tcPr>
            <w:tcW w:type="dxa" w:w="7283"/>
            <w:vAlign w:val="center"/>
          </w:tcPr>
          <w:p>
            <w:pPr>
              <w:spacing w:after="0"/>
            </w:pPr>
            <w:r>
              <w:rPr>
                <w:sz w:val="17"/>
              </w:rPr>
            </w:r>
            <w:r>
              <w:rPr>
                <w:b w:val="0"/>
                <w:sz w:val="17"/>
              </w:rPr>
              <w:t>5–10</w:t>
            </w:r>
          </w:p>
        </w:tc>
      </w:tr>
      <w:tr>
        <w:tc>
          <w:tcPr>
            <w:tcW w:type="dxa" w:w="7283"/>
            <w:vAlign w:val="center"/>
            <w:shd w:fill="D9EAF7"/>
          </w:tcPr>
          <w:p>
            <w:pPr>
              <w:spacing w:after="0"/>
            </w:pPr>
            <w:r>
              <w:rPr>
                <w:sz w:val="17"/>
              </w:rPr>
            </w:r>
            <w:r>
              <w:rPr>
                <w:b/>
                <w:sz w:val="17"/>
              </w:rPr>
              <w:t>Material</w:t>
            </w:r>
          </w:p>
        </w:tc>
        <w:tc>
          <w:tcPr>
            <w:tcW w:type="dxa" w:w="7283"/>
            <w:vAlign w:val="center"/>
          </w:tcPr>
          <w:p>
            <w:pPr>
              <w:spacing w:after="0"/>
            </w:pPr>
            <w:r>
              <w:rPr>
                <w:sz w:val="17"/>
              </w:rPr>
            </w:r>
            <w:r>
              <w:rPr>
                <w:b w:val="0"/>
                <w:sz w:val="17"/>
              </w:rPr>
              <w:t>Bälle, Korb</w:t>
            </w:r>
          </w:p>
        </w:tc>
      </w:tr>
      <w:tr>
        <w:tc>
          <w:tcPr>
            <w:tcW w:type="dxa" w:w="7283"/>
            <w:vAlign w:val="center"/>
            <w:shd w:fill="D9EAF7"/>
          </w:tcPr>
          <w:p>
            <w:pPr>
              <w:spacing w:after="0"/>
            </w:pPr>
            <w:r>
              <w:rPr>
                <w:sz w:val="17"/>
              </w:rPr>
            </w:r>
            <w:r>
              <w:rPr>
                <w:b/>
                <w:sz w:val="17"/>
              </w:rPr>
              <w:t>Regression</w:t>
            </w:r>
          </w:p>
        </w:tc>
        <w:tc>
          <w:tcPr>
            <w:tcW w:type="dxa" w:w="7283"/>
            <w:vAlign w:val="center"/>
          </w:tcPr>
          <w:p>
            <w:pPr>
              <w:spacing w:after="0"/>
            </w:pPr>
            <w:r>
              <w:rPr>
                <w:sz w:val="17"/>
              </w:rPr>
            </w:r>
            <w:r>
              <w:rPr>
                <w:b w:val="0"/>
                <w:sz w:val="17"/>
              </w:rPr>
              <w:t>1–2 Verteidiger passiv/verspätet; größere Räume.</w:t>
            </w:r>
          </w:p>
        </w:tc>
      </w:tr>
      <w:tr>
        <w:tc>
          <w:tcPr>
            <w:tcW w:type="dxa" w:w="7283"/>
            <w:vAlign w:val="center"/>
            <w:shd w:fill="D9EAF7"/>
          </w:tcPr>
          <w:p>
            <w:pPr>
              <w:spacing w:after="0"/>
            </w:pPr>
            <w:r>
              <w:rPr>
                <w:sz w:val="17"/>
              </w:rPr>
            </w:r>
            <w:r>
              <w:rPr>
                <w:b/>
                <w:sz w:val="17"/>
              </w:rPr>
              <w:t>Progression</w:t>
            </w:r>
          </w:p>
        </w:tc>
        <w:tc>
          <w:tcPr>
            <w:tcW w:type="dxa" w:w="7283"/>
            <w:vAlign w:val="center"/>
          </w:tcPr>
          <w:p>
            <w:pPr>
              <w:spacing w:after="0"/>
            </w:pPr>
            <w:r>
              <w:rPr>
                <w:sz w:val="17"/>
              </w:rPr>
            </w:r>
            <w:r>
              <w:rPr>
                <w:b w:val="0"/>
                <w:sz w:val="17"/>
              </w:rPr>
              <w:t>Cut erlauben; 1-Sekunden-Ballbesitzregel; 3v3 Anschluss; kleineres Feld.</w:t>
            </w:r>
          </w:p>
        </w:tc>
      </w:tr>
      <w:tr>
        <w:tc>
          <w:tcPr>
            <w:tcW w:type="dxa" w:w="7283"/>
            <w:vAlign w:val="center"/>
            <w:shd w:fill="D9EAF7"/>
          </w:tcPr>
          <w:p>
            <w:pPr>
              <w:spacing w:after="0"/>
            </w:pPr>
            <w:r>
              <w:rPr>
                <w:sz w:val="17"/>
              </w:rPr>
            </w:r>
            <w:r>
              <w:rPr>
                <w:b/>
                <w:sz w:val="17"/>
              </w:rPr>
              <w:t>Quelle</w:t>
            </w:r>
          </w:p>
        </w:tc>
        <w:tc>
          <w:tcPr>
            <w:tcW w:type="dxa" w:w="7283"/>
            <w:vAlign w:val="center"/>
          </w:tcPr>
          <w:p>
            <w:pPr>
              <w:spacing w:after="0"/>
            </w:pPr>
            <w:r>
              <w:rPr>
                <w:sz w:val="17"/>
              </w:rPr>
            </w:r>
            <w:r>
              <w:rPr>
                <w:b w:val="0"/>
                <w:sz w:val="17"/>
              </w:rPr>
              <w:t>Jr. NBA Starter Practice Plans / 3 On 2 Advantage</w:t>
            </w:r>
          </w:p>
        </w:tc>
      </w:tr>
      <w:tr>
        <w:tc>
          <w:tcPr>
            <w:tcW w:type="dxa" w:w="7283"/>
            <w:vAlign w:val="center"/>
            <w:shd w:fill="D9EAF7"/>
          </w:tcPr>
          <w:p>
            <w:pPr>
              <w:spacing w:after="0"/>
            </w:pPr>
            <w:r>
              <w:rPr>
                <w:sz w:val="17"/>
              </w:rPr>
            </w:r>
            <w:r>
              <w:rPr>
                <w:b/>
                <w:sz w:val="17"/>
              </w:rPr>
              <w:t>Video</w:t>
            </w:r>
          </w:p>
        </w:tc>
        <w:tc>
          <w:tcPr>
            <w:tcW w:type="dxa" w:w="7283"/>
            <w:vAlign w:val="center"/>
          </w:tcPr>
          <w:p>
            <w:pPr>
              <w:spacing w:after="0"/>
            </w:pPr>
            <w:r>
              <w:rPr>
                <w:sz w:val="17"/>
              </w:rPr>
            </w:r>
            <w:r>
              <w:rPr>
                <w:b w:val="0"/>
                <w:sz w:val="17"/>
              </w:rPr>
              <w:t>https://jr.nba.com/basketball-practice-plans/starter/</w:t>
            </w:r>
          </w:p>
        </w:tc>
      </w:tr>
      <w:tr>
        <w:tc>
          <w:tcPr>
            <w:tcW w:type="dxa" w:w="7283"/>
            <w:vAlign w:val="center"/>
            <w:shd w:fill="D9EAF7"/>
          </w:tcPr>
          <w:p>
            <w:pPr>
              <w:spacing w:after="0"/>
            </w:pPr>
            <w:r>
              <w:rPr>
                <w:sz w:val="17"/>
              </w:rPr>
            </w:r>
            <w:r>
              <w:rPr>
                <w:b/>
                <w:sz w:val="17"/>
              </w:rPr>
              <w:t>Status</w:t>
            </w:r>
          </w:p>
        </w:tc>
        <w:tc>
          <w:tcPr>
            <w:tcW w:type="dxa" w:w="7283"/>
            <w:vAlign w:val="center"/>
          </w:tcPr>
          <w:p>
            <w:pPr>
              <w:spacing w:after="0"/>
            </w:pPr>
            <w:r>
              <w:rPr>
                <w:sz w:val="17"/>
              </w:rPr>
            </w:r>
            <w:r>
              <w:rPr>
                <w:b w:val="0"/>
                <w:sz w:val="17"/>
              </w:rPr>
              <w:t>S3 – Originaldurchführung verifiziert</w:t>
            </w:r>
          </w:p>
        </w:tc>
      </w:tr>
    </w:tbl>
    <w:p>
      <w:r>
        <w:t xml:space="preserve">Direkter Link: </w:t>
      </w:r>
      <w:hyperlink r:id="rId14">
        <w:r>
          <w:rPr>
            <w:color w:val="0563C1"/>
            <w:u w:val="single"/>
          </w:rPr>
          <w:t>https://jr.nba.com/basketball-practice-plans/starter/</w:t>
        </w:r>
      </w:hyperlink>
    </w:p>
    <w:p>
      <w:pPr>
        <w:pStyle w:val="Heading1"/>
      </w:pPr>
      <w:r>
        <w:t>25. Zwischenbefund nach redaktioneller Datenaufnahme</w:t>
      </w:r>
    </w:p>
    <w:p>
      <w:pPr>
        <w:pStyle w:val="ListBullet"/>
      </w:pPr>
      <w:r>
        <w:t>Die erste A-Gruppe zeigt eine produktive Mischung aus technischen Basisformen (z. B. EX-017, EX-021, EX-027, EX-042–044) und spielnahen Aufgaben (EX-034, EX-036, EX-037, EX-046–047). Beide Kategorien werden im Datensatz benötigt und nicht gegeneinander ausgespielt.</w:t>
      </w:r>
    </w:p>
    <w:p>
      <w:pPr>
        <w:pStyle w:val="ListBullet"/>
      </w:pPr>
      <w:r>
        <w:t>Die Jr.-NBA-Struktur ist für die Datenbank besonders nützlich, weil sie häufig Originaldurchführung, Key Points, technische/taktische Loads und teilweise Videos gemeinsam anbietet.</w:t>
      </w:r>
    </w:p>
    <w:p>
      <w:pPr>
        <w:pStyle w:val="ListBullet"/>
      </w:pPr>
      <w:r>
        <w:t>Die spielnahen Aufgaben werden nach Entscheidungsschwierigkeit und Constraint beschrieben. Das verhindert, dass ein Drill allein wegen seines Namens als „taktisch“ gilt.</w:t>
      </w:r>
    </w:p>
    <w:p>
      <w:pPr>
        <w:pStyle w:val="ListBullet"/>
      </w:pPr>
      <w:r>
        <w:t>Für sicherheits- oder präventionsnahe Aufgaben (z. B. Landen) wird vor Veröffentlichung ein gesonderter fachlicher Review vorgesehen.</w:t>
      </w:r>
    </w:p>
    <w:p>
      <w:pPr>
        <w:pStyle w:val="ListBullet"/>
      </w:pPr>
      <w:r>
        <w:t>Noch offene Lücke: Der aktuelle A-Satz ist in der Quelle stark Jr.-NBA-lastig. Für eine robuste Endauswahl sollen als nächstes mindestens DBB-/FIBA-Originalquellen für Defense, Rebounding, Koordination und U8–U12 gewonnen werden.</w:t>
      </w:r>
    </w:p>
    <w:p>
      <w:pPr>
        <w:pStyle w:val="Heading1"/>
      </w:pPr>
      <w:r>
        <w:t>26. Quellen für Version 1.8</w:t>
      </w:r>
    </w:p>
    <w:p>
      <w:hyperlink r:id="rId15">
        <w:r>
          <w:rPr>
            <w:color w:val="0563C1"/>
            <w:u w:val="single"/>
          </w:rPr>
          <w:t>Jr. NBA Curriculum</w:t>
        </w:r>
      </w:hyperlink>
    </w:p>
    <w:p>
      <w:hyperlink r:id="rId16">
        <w:r>
          <w:rPr>
            <w:color w:val="0563C1"/>
            <w:u w:val="single"/>
          </w:rPr>
          <w:t>Jr. NBA Rookie Practice Plans</w:t>
        </w:r>
      </w:hyperlink>
    </w:p>
    <w:p>
      <w:hyperlink r:id="rId14">
        <w:r>
          <w:rPr>
            <w:color w:val="0563C1"/>
            <w:u w:val="single"/>
          </w:rPr>
          <w:t>Jr. NBA Starter Practice Plans</w:t>
        </w:r>
      </w:hyperlink>
    </w:p>
    <w:p>
      <w:hyperlink r:id="rId13">
        <w:r>
          <w:rPr>
            <w:color w:val="0563C1"/>
            <w:u w:val="single"/>
          </w:rPr>
          <w:t>Jr. NBA Layup Hi-Five Video</w:t>
        </w:r>
      </w:hyperlink>
    </w:p>
    <w:p>
      <w:hyperlink r:id="rId17">
        <w:r>
          <w:rPr>
            <w:color w:val="0563C1"/>
            <w:u w:val="single"/>
          </w:rPr>
          <w:t>FIBA/WABC Mini-Basketball Manual</w:t>
        </w:r>
      </w:hyperlink>
    </w:p>
    <w:p>
      <w:hyperlink r:id="rId18">
        <w:r>
          <w:rPr>
            <w:color w:val="0563C1"/>
            <w:u w:val="single"/>
          </w:rPr>
          <w:t>Systematic Review: Decision-Making in Youth Team Sports</w:t>
        </w:r>
      </w:hyperlink>
    </w:p>
    <w:p>
      <w:hyperlink r:id="rId19">
        <w:r>
          <w:rPr>
            <w:color w:val="0563C1"/>
            <w:u w:val="single"/>
          </w:rPr>
          <w:t>Systematic Review/Meta-analysis: Decision-Making Training</w:t>
        </w:r>
      </w:hyperlink>
    </w:p>
    <w:p>
      <w:pPr>
        <w:pStyle w:val="Heading1"/>
      </w:pPr>
      <w:r>
        <w:t>27. Änderungshistorie</w:t>
      </w:r>
    </w:p>
    <w:tbl>
      <w:tblPr>
        <w:tblStyle w:val="TableGrid"/>
        <w:tblW w:type="auto" w:w="0"/>
        <w:tblLook w:firstColumn="1" w:firstRow="1" w:lastColumn="0" w:lastRow="0" w:noHBand="0" w:noVBand="1" w:val="04A0"/>
      </w:tblPr>
      <w:tblGrid>
        <w:gridCol w:w="4855"/>
        <w:gridCol w:w="4855"/>
        <w:gridCol w:w="4855"/>
      </w:tblGrid>
      <w:tr>
        <w:tc>
          <w:tcPr>
            <w:tcW w:type="dxa" w:w="4855"/>
            <w:vAlign w:val="center"/>
            <w:shd w:fill="1F4E78"/>
          </w:tcPr>
          <w:p>
            <w:pPr>
              <w:spacing w:after="0"/>
            </w:pPr>
            <w:r>
              <w:rPr>
                <w:sz w:val="17"/>
              </w:rPr>
            </w:r>
            <w:r>
              <w:rPr>
                <w:b/>
                <w:sz w:val="17"/>
              </w:rPr>
              <w:t>Version</w:t>
            </w:r>
          </w:p>
        </w:tc>
        <w:tc>
          <w:tcPr>
            <w:tcW w:type="dxa" w:w="4855"/>
            <w:vAlign w:val="center"/>
            <w:shd w:fill="1F4E78"/>
          </w:tcPr>
          <w:p>
            <w:pPr>
              <w:spacing w:after="0"/>
            </w:pPr>
            <w:r>
              <w:rPr>
                <w:sz w:val="17"/>
              </w:rPr>
            </w:r>
            <w:r>
              <w:rPr>
                <w:b/>
                <w:sz w:val="17"/>
              </w:rPr>
              <w:t>Datum</w:t>
            </w:r>
          </w:p>
        </w:tc>
        <w:tc>
          <w:tcPr>
            <w:tcW w:type="dxa" w:w="4855"/>
            <w:vAlign w:val="center"/>
            <w:shd w:fill="1F4E78"/>
          </w:tcPr>
          <w:p>
            <w:pPr>
              <w:spacing w:after="0"/>
            </w:pPr>
            <w:r>
              <w:rPr>
                <w:sz w:val="17"/>
              </w:rPr>
            </w:r>
            <w:r>
              <w:rPr>
                <w:b/>
                <w:sz w:val="17"/>
              </w:rPr>
              <w:t>Änderung</w:t>
            </w:r>
          </w:p>
        </w:tc>
      </w:tr>
      <w:tr>
        <w:tc>
          <w:tcPr>
            <w:tcW w:type="dxa" w:w="4855"/>
            <w:vAlign w:val="center"/>
          </w:tcPr>
          <w:p>
            <w:pPr>
              <w:spacing w:after="0"/>
            </w:pPr>
            <w:r>
              <w:rPr>
                <w:sz w:val="17"/>
              </w:rPr>
            </w:r>
            <w:r>
              <w:rPr>
                <w:b w:val="0"/>
                <w:sz w:val="17"/>
              </w:rPr>
              <w:t>1.8</w:t>
            </w:r>
          </w:p>
        </w:tc>
        <w:tc>
          <w:tcPr>
            <w:tcW w:type="dxa" w:w="4855"/>
            <w:vAlign w:val="center"/>
          </w:tcPr>
          <w:p>
            <w:pPr>
              <w:spacing w:after="0"/>
            </w:pPr>
            <w:r>
              <w:rPr>
                <w:sz w:val="17"/>
              </w:rPr>
            </w:r>
            <w:r>
              <w:rPr>
                <w:b w:val="0"/>
                <w:sz w:val="17"/>
              </w:rPr>
              <w:t>06.09.2026</w:t>
            </w:r>
          </w:p>
        </w:tc>
        <w:tc>
          <w:tcPr>
            <w:tcW w:type="dxa" w:w="4855"/>
            <w:vAlign w:val="center"/>
          </w:tcPr>
          <w:p>
            <w:pPr>
              <w:spacing w:after="0"/>
            </w:pPr>
            <w:r>
              <w:rPr>
                <w:sz w:val="17"/>
              </w:rPr>
            </w:r>
            <w:r>
              <w:rPr>
                <w:b w:val="0"/>
                <w:sz w:val="17"/>
              </w:rPr>
              <w:t>Erste redaktionelle Vollerfassung der priorisierten A-Kandidaten EX-017, EX-021, EX-022, EX-024, EX-027, EX-029, EX-034, EX-036, EX-037, EX-040, EX-042–047; Standard-Datensatz und Direktlinks ergänzt.</w:t>
            </w:r>
          </w:p>
        </w:tc>
      </w:tr>
    </w:tbl>
    <w:p>
      <w:r>
        <w:br w:type="page"/>
      </w:r>
    </w:p>
    <w:p>
      <w:pPr>
        <w:pStyle w:val="Heading1"/>
      </w:pPr>
      <w:r>
        <w:t>28. Redaktionelle Datenaufnahme – Übungssatz B (Version 1.9)</w:t>
      </w:r>
    </w:p>
    <w:p>
      <w:r>
        <w:t>Zweck: Erweiterung des vollständigen Übungsbestands um 20 weitere, quellengebundene Kandidaten. Der Schwerpunkt liegt bewusst auf den bisher schwächer vertretenen Kompetenzfeldern Koordination, Defense, Rebound, Wahrnehmung/Entscheidung, Kombinationen und Small-Sided Games. Die Einträge unterscheiden zwischen direkt beschriebener Originaldurchführung und redaktionell abgeleiteten Einsatz-/Progressionsvorschlägen.</w:t>
      </w:r>
    </w:p>
    <w:p>
      <w:pPr>
        <w:pStyle w:val="Heading2"/>
      </w:pPr>
      <w:r>
        <w:t>28.1 Verbindlicher Quellenstatus</w:t>
      </w:r>
    </w:p>
    <w:p>
      <w:pPr>
        <w:pStyle w:val="ListBullet"/>
      </w:pPr>
      <w:r>
        <w:t>„Quelle verifiziert“ bedeutet, dass Titel und wesentliche Durchführungsmerkmale in einer offiziellen Primärquelle gefunden wurden.</w:t>
      </w:r>
    </w:p>
    <w:p>
      <w:pPr>
        <w:pStyle w:val="ListBullet"/>
      </w:pPr>
      <w:r>
        <w:t>„Vollständige Datenaufnahme“ bedeutet nicht, dass eine empirische Wirksamkeit der konkreten Übung nachgewiesen ist.</w:t>
      </w:r>
    </w:p>
    <w:p>
      <w:pPr>
        <w:pStyle w:val="ListBullet"/>
      </w:pPr>
      <w:r>
        <w:t>Redaktionelle Altersangaben und Progressionen sind Vorschläge für die Datenbank und werden klar von Originalangaben getrennt.</w:t>
      </w:r>
    </w:p>
    <w:p>
      <w:pPr>
        <w:pStyle w:val="ListBullet"/>
      </w:pPr>
      <w:r>
        <w:t>FIBA/WABC ist für Methodik und Mini-Basketball-Aktivitäten eine Primärquelle; die Jr. NBA ist eine etablierte, strukturierte Coachingquelle mit interaktiven Practice Plans und Videos.</w:t>
      </w:r>
    </w:p>
    <w:p>
      <w:pPr>
        <w:pStyle w:val="ListBullet"/>
      </w:pPr>
      <w:r>
        <w:t>Bei sicherheits- oder präventionsnahen Inhalten bleibt ein fachlicher Review vor Veröffentlichung erforderlich.</w:t>
      </w:r>
    </w:p>
    <w:p>
      <w:pPr>
        <w:pStyle w:val="Heading2"/>
      </w:pPr>
      <w:r>
        <w:t>28.2 Neue Kernquellen</w:t>
      </w:r>
    </w:p>
    <w:tbl>
      <w:tblPr>
        <w:tblStyle w:val="TableGrid"/>
        <w:tblW w:type="auto" w:w="0"/>
        <w:jc w:val="center"/>
        <w:tblLook w:firstColumn="1" w:firstRow="1" w:lastColumn="0" w:lastRow="0" w:noHBand="0" w:noVBand="1" w:val="04A0"/>
      </w:tblPr>
      <w:tblGrid>
        <w:gridCol w:w="4855"/>
        <w:gridCol w:w="4855"/>
        <w:gridCol w:w="4855"/>
      </w:tblGrid>
      <w:tr>
        <w:trPr>
          <w:tblHeader w:val="true"/>
        </w:trPr>
        <w:tc>
          <w:tcPr>
            <w:tcW w:type="dxa" w:w="4855"/>
          </w:tcPr>
          <w:p>
            <w:r>
              <w:rPr>
                <w:b/>
                <w:sz w:val="17"/>
              </w:rPr>
              <w:t>Quelle</w:t>
            </w:r>
          </w:p>
        </w:tc>
        <w:tc>
          <w:tcPr>
            <w:tcW w:type="dxa" w:w="4855"/>
          </w:tcPr>
          <w:p>
            <w:r>
              <w:rPr>
                <w:b/>
                <w:sz w:val="17"/>
              </w:rPr>
              <w:t>Nutzung im Katalog</w:t>
            </w:r>
          </w:p>
        </w:tc>
        <w:tc>
          <w:tcPr>
            <w:tcW w:type="dxa" w:w="4855"/>
          </w:tcPr>
          <w:p>
            <w:r>
              <w:rPr>
                <w:b/>
                <w:sz w:val="17"/>
              </w:rPr>
              <w:t>Status</w:t>
            </w:r>
          </w:p>
        </w:tc>
      </w:tr>
      <w:tr>
        <w:tc>
          <w:tcPr>
            <w:tcW w:type="dxa" w:w="4855"/>
          </w:tcPr>
          <w:p>
            <w:r>
              <w:rPr>
                <w:sz w:val="17"/>
              </w:rPr>
              <w:t>FIBA/WABC Mini-Basketball Coaches Manual</w:t>
            </w:r>
          </w:p>
        </w:tc>
        <w:tc>
          <w:tcPr>
            <w:tcW w:type="dxa" w:w="4855"/>
          </w:tcPr>
          <w:p>
            <w:r>
              <w:rPr>
                <w:sz w:val="17"/>
              </w:rPr>
              <w:t>Motorik, Koordination, Antizipation, Dribbling, Shooting, Passing, Kombinationen, Defense, 3x3/4x4</w:t>
            </w:r>
          </w:p>
        </w:tc>
        <w:tc>
          <w:tcPr>
            <w:tcW w:type="dxa" w:w="4855"/>
          </w:tcPr>
          <w:p>
            <w:r>
              <w:rPr>
                <w:sz w:val="17"/>
              </w:rPr>
              <w:t>Primärquelle; PDF vollständig erschlossen</w:t>
            </w:r>
          </w:p>
        </w:tc>
      </w:tr>
      <w:tr>
        <w:tc>
          <w:tcPr>
            <w:tcW w:type="dxa" w:w="4855"/>
          </w:tcPr>
          <w:p>
            <w:r>
              <w:rPr>
                <w:sz w:val="17"/>
              </w:rPr>
              <w:t>Jr. NBA Starter Practice Plans</w:t>
            </w:r>
          </w:p>
        </w:tc>
        <w:tc>
          <w:tcPr>
            <w:tcW w:type="dxa" w:w="4855"/>
          </w:tcPr>
          <w:p>
            <w:r>
              <w:rPr>
                <w:sz w:val="17"/>
              </w:rPr>
              <w:t>Konkrete Practice-Plan-Drills, Variationen, Competitive/Technical Loads, Videos</w:t>
            </w:r>
          </w:p>
        </w:tc>
        <w:tc>
          <w:tcPr>
            <w:tcW w:type="dxa" w:w="4855"/>
          </w:tcPr>
          <w:p>
            <w:r>
              <w:rPr>
                <w:sz w:val="17"/>
              </w:rPr>
              <w:t>Offizielle Coachingquelle; laufend erweitert</w:t>
            </w:r>
          </w:p>
        </w:tc>
      </w:tr>
      <w:tr>
        <w:tc>
          <w:tcPr>
            <w:tcW w:type="dxa" w:w="4855"/>
          </w:tcPr>
          <w:p>
            <w:r>
              <w:rPr>
                <w:sz w:val="17"/>
              </w:rPr>
              <w:t>Jr. NBA Starter Skills Checklist</w:t>
            </w:r>
          </w:p>
        </w:tc>
        <w:tc>
          <w:tcPr>
            <w:tcW w:type="dxa" w:w="4855"/>
          </w:tcPr>
          <w:p>
            <w:r>
              <w:rPr>
                <w:sz w:val="17"/>
              </w:rPr>
              <w:t>Skill-/Kompetenzabgleich für Ballhandling, Passing, Shooting, Footwork, Rebounding, Offense, Defense</w:t>
            </w:r>
          </w:p>
        </w:tc>
        <w:tc>
          <w:tcPr>
            <w:tcW w:type="dxa" w:w="4855"/>
          </w:tcPr>
          <w:p>
            <w:r>
              <w:rPr>
                <w:sz w:val="17"/>
              </w:rPr>
              <w:t>Offizielle Kompetenzreferenz</w:t>
            </w:r>
          </w:p>
        </w:tc>
      </w:tr>
      <w:tr>
        <w:tc>
          <w:tcPr>
            <w:tcW w:type="dxa" w:w="4855"/>
          </w:tcPr>
          <w:p>
            <w:r>
              <w:rPr>
                <w:sz w:val="17"/>
              </w:rPr>
              <w:t>Systematische Reviews zu SSG und Decision Making</w:t>
            </w:r>
          </w:p>
        </w:tc>
        <w:tc>
          <w:tcPr>
            <w:tcW w:type="dxa" w:w="4855"/>
          </w:tcPr>
          <w:p>
            <w:r>
              <w:rPr>
                <w:sz w:val="17"/>
              </w:rPr>
              <w:t>Prinzipienbewertung, nicht Einzeldrill-Wirksamkeit</w:t>
            </w:r>
          </w:p>
        </w:tc>
        <w:tc>
          <w:tcPr>
            <w:tcW w:type="dxa" w:w="4855"/>
          </w:tcPr>
          <w:p>
            <w:r>
              <w:rPr>
                <w:sz w:val="17"/>
              </w:rPr>
              <w:t>Wissenschaftliche Kontextquelle</w:t>
            </w:r>
          </w:p>
        </w:tc>
      </w:tr>
    </w:tbl>
    <w:p>
      <w:pPr>
        <w:pStyle w:val="Heading2"/>
      </w:pPr>
      <w:r>
        <w:t>EX-053 – Run to That Line</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Koordination</w:t>
            </w:r>
          </w:p>
        </w:tc>
      </w:tr>
      <w:tr>
        <w:tc>
          <w:tcPr>
            <w:tcW w:type="dxa" w:w="7283"/>
          </w:tcPr>
          <w:p>
            <w:r>
              <w:rPr>
                <w:sz w:val="17"/>
              </w:rPr>
              <w:t>Kompetenzen</w:t>
            </w:r>
          </w:p>
        </w:tc>
        <w:tc>
          <w:tcPr>
            <w:tcW w:type="dxa" w:w="7283"/>
          </w:tcPr>
          <w:p>
            <w:r>
              <w:rPr>
                <w:sz w:val="17"/>
              </w:rPr>
              <w:t>K2 Orientierung, K4 Rhythmus, K7 Agilität</w:t>
            </w:r>
          </w:p>
        </w:tc>
      </w:tr>
      <w:tr>
        <w:tc>
          <w:tcPr>
            <w:tcW w:type="dxa" w:w="7283"/>
          </w:tcPr>
          <w:p>
            <w:r>
              <w:rPr>
                <w:sz w:val="17"/>
              </w:rPr>
              <w:t>Alters-/Erfahrungsstufe</w:t>
            </w:r>
          </w:p>
        </w:tc>
        <w:tc>
          <w:tcPr>
            <w:tcW w:type="dxa" w:w="7283"/>
          </w:tcPr>
          <w:p>
            <w:r>
              <w:rPr>
                <w:sz w:val="17"/>
              </w:rPr>
              <w:t>U8-U12 / anpassbar</w:t>
            </w:r>
          </w:p>
        </w:tc>
      </w:tr>
      <w:tr>
        <w:tc>
          <w:tcPr>
            <w:tcW w:type="dxa" w:w="7283"/>
          </w:tcPr>
          <w:p>
            <w:r>
              <w:rPr>
                <w:sz w:val="17"/>
              </w:rPr>
              <w:t>Spielerzahl</w:t>
            </w:r>
          </w:p>
        </w:tc>
        <w:tc>
          <w:tcPr>
            <w:tcW w:type="dxa" w:w="7283"/>
          </w:tcPr>
          <w:p>
            <w:r>
              <w:rPr>
                <w:sz w:val="17"/>
              </w:rPr>
              <w:t>1 Coach + ganze Gruppe</w:t>
            </w:r>
          </w:p>
        </w:tc>
      </w:tr>
      <w:tr>
        <w:tc>
          <w:tcPr>
            <w:tcW w:type="dxa" w:w="7283"/>
          </w:tcPr>
          <w:p>
            <w:r>
              <w:rPr>
                <w:sz w:val="17"/>
              </w:rPr>
              <w:t>Raum</w:t>
            </w:r>
          </w:p>
        </w:tc>
        <w:tc>
          <w:tcPr>
            <w:tcW w:type="dxa" w:w="7283"/>
          </w:tcPr>
          <w:p>
            <w:r>
              <w:rPr>
                <w:sz w:val="17"/>
              </w:rPr>
              <w:t>ganzer Platz / Linien</w:t>
            </w:r>
          </w:p>
        </w:tc>
      </w:tr>
      <w:tr>
        <w:tc>
          <w:tcPr>
            <w:tcW w:type="dxa" w:w="7283"/>
          </w:tcPr>
          <w:p>
            <w:r>
              <w:rPr>
                <w:sz w:val="17"/>
              </w:rPr>
              <w:t>Dauer / Umfang</w:t>
            </w:r>
          </w:p>
        </w:tc>
        <w:tc>
          <w:tcPr>
            <w:tcW w:type="dxa" w:w="7283"/>
          </w:tcPr>
          <w:p>
            <w:r>
              <w:rPr>
                <w:sz w:val="17"/>
              </w:rPr>
              <w:t>5 min</w:t>
            </w:r>
          </w:p>
        </w:tc>
      </w:tr>
      <w:tr>
        <w:tc>
          <w:tcPr>
            <w:tcW w:type="dxa" w:w="7283"/>
          </w:tcPr>
          <w:p>
            <w:r>
              <w:rPr>
                <w:sz w:val="17"/>
              </w:rPr>
              <w:t>Ablauf</w:t>
            </w:r>
          </w:p>
        </w:tc>
        <w:tc>
          <w:tcPr>
            <w:tcW w:type="dxa" w:w="7283"/>
          </w:tcPr>
          <w:p>
            <w:r>
              <w:rPr>
                <w:sz w:val="17"/>
              </w:rPr>
              <w:t>Trainer benennt zuerst markante Raumlinien. Danach ruft er Bewegungsform und Zielzone auf; die Spieler bewegen sich dorthin. Die Quelle nennt Vorwärts/Rückwärts/Lateral March, Skips, High Knees und Quick Feet.</w:t>
            </w:r>
          </w:p>
        </w:tc>
      </w:tr>
      <w:tr>
        <w:tc>
          <w:tcPr>
            <w:tcW w:type="dxa" w:w="7283"/>
          </w:tcPr>
          <w:p>
            <w:r>
              <w:rPr>
                <w:sz w:val="17"/>
              </w:rPr>
              <w:t>Zielkompetenz</w:t>
            </w:r>
          </w:p>
        </w:tc>
        <w:tc>
          <w:tcPr>
            <w:tcW w:type="dxa" w:w="7283"/>
          </w:tcPr>
          <w:p>
            <w:r>
              <w:rPr>
                <w:sz w:val="17"/>
              </w:rPr>
              <w:t>Raumorientierung mit grundlegenden Bewegungsformen; für jüngere Kinder besonders geeignet.</w:t>
            </w:r>
          </w:p>
        </w:tc>
      </w:tr>
      <w:tr>
        <w:tc>
          <w:tcPr>
            <w:tcW w:type="dxa" w:w="7283"/>
          </w:tcPr>
          <w:p>
            <w:r>
              <w:rPr>
                <w:sz w:val="17"/>
              </w:rPr>
              <w:t>Regression</w:t>
            </w:r>
          </w:p>
        </w:tc>
        <w:tc>
          <w:tcPr>
            <w:tcW w:type="dxa" w:w="7283"/>
          </w:tcPr>
          <w:p>
            <w:r>
              <w:rPr>
                <w:sz w:val="17"/>
              </w:rPr>
              <w:t>Bewegung und Zielzone selbst wählen lassen.</w:t>
            </w:r>
          </w:p>
        </w:tc>
      </w:tr>
      <w:tr>
        <w:tc>
          <w:tcPr>
            <w:tcW w:type="dxa" w:w="7283"/>
          </w:tcPr>
          <w:p>
            <w:r>
              <w:rPr>
                <w:sz w:val="17"/>
              </w:rPr>
              <w:t>Progression</w:t>
            </w:r>
          </w:p>
        </w:tc>
        <w:tc>
          <w:tcPr>
            <w:tcW w:type="dxa" w:w="7283"/>
          </w:tcPr>
          <w:p>
            <w:r>
              <w:rPr>
                <w:sz w:val="17"/>
              </w:rPr>
              <w:t>Ball integrieren; Reaktion auf Partner; Dribbling auf Zuruf.</w:t>
            </w:r>
          </w:p>
        </w:tc>
      </w:tr>
      <w:tr>
        <w:tc>
          <w:tcPr>
            <w:tcW w:type="dxa" w:w="7283"/>
          </w:tcPr>
          <w:p>
            <w:r>
              <w:rPr>
                <w:sz w:val="17"/>
              </w:rPr>
              <w:t>Empfohlene Stufe</w:t>
            </w:r>
          </w:p>
        </w:tc>
        <w:tc>
          <w:tcPr>
            <w:tcW w:type="dxa" w:w="7283"/>
          </w:tcPr>
          <w:p>
            <w:r>
              <w:rPr>
                <w:sz w:val="17"/>
              </w:rPr>
              <w:t>U8-U10</w:t>
            </w:r>
          </w:p>
        </w:tc>
      </w:tr>
      <w:tr>
        <w:tc>
          <w:tcPr>
            <w:tcW w:type="dxa" w:w="7283"/>
          </w:tcPr>
          <w:p>
            <w:r>
              <w:rPr>
                <w:sz w:val="17"/>
              </w:rPr>
              <w:t>Redaktionsscore (Q/D/A/P/E/O/V)</w:t>
            </w:r>
          </w:p>
        </w:tc>
        <w:tc>
          <w:tcPr>
            <w:tcW w:type="dxa" w:w="7283"/>
          </w:tcPr>
          <w:p>
            <w:r>
              <w:rPr>
                <w:sz w:val="17"/>
              </w:rPr>
              <w:t>Q=2 D=2 A=2 P=2 E=2 O=2 V=1</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EX-054 – Diamond Passing</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Technik</w:t>
            </w:r>
          </w:p>
        </w:tc>
      </w:tr>
      <w:tr>
        <w:tc>
          <w:tcPr>
            <w:tcW w:type="dxa" w:w="7283"/>
          </w:tcPr>
          <w:p>
            <w:r>
              <w:rPr>
                <w:sz w:val="17"/>
              </w:rPr>
              <w:t>Kompetenzen</w:t>
            </w:r>
          </w:p>
        </w:tc>
        <w:tc>
          <w:tcPr>
            <w:tcW w:type="dxa" w:w="7283"/>
          </w:tcPr>
          <w:p>
            <w:r>
              <w:rPr>
                <w:sz w:val="17"/>
              </w:rPr>
              <w:t>T2 Passen/Fangen, T4 Fußarbeit</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4+ pro Diamond</w:t>
            </w:r>
          </w:p>
        </w:tc>
      </w:tr>
      <w:tr>
        <w:tc>
          <w:tcPr>
            <w:tcW w:type="dxa" w:w="7283"/>
          </w:tcPr>
          <w:p>
            <w:r>
              <w:rPr>
                <w:sz w:val="17"/>
              </w:rPr>
              <w:t>Raum</w:t>
            </w:r>
          </w:p>
        </w:tc>
        <w:tc>
          <w:tcPr>
            <w:tcW w:type="dxa" w:w="7283"/>
          </w:tcPr>
          <w:p>
            <w:r>
              <w:rPr>
                <w:sz w:val="17"/>
              </w:rPr>
              <w:t>Halbfeld</w:t>
            </w:r>
          </w:p>
        </w:tc>
      </w:tr>
      <w:tr>
        <w:tc>
          <w:tcPr>
            <w:tcW w:type="dxa" w:w="7283"/>
          </w:tcPr>
          <w:p>
            <w:r>
              <w:rPr>
                <w:sz w:val="17"/>
              </w:rPr>
              <w:t>Dauer / Umfang</w:t>
            </w:r>
          </w:p>
        </w:tc>
        <w:tc>
          <w:tcPr>
            <w:tcW w:type="dxa" w:w="7283"/>
          </w:tcPr>
          <w:p>
            <w:r>
              <w:rPr>
                <w:sz w:val="17"/>
              </w:rPr>
              <w:t>4 x 1 min</w:t>
            </w:r>
          </w:p>
        </w:tc>
      </w:tr>
      <w:tr>
        <w:tc>
          <w:tcPr>
            <w:tcW w:type="dxa" w:w="7283"/>
          </w:tcPr>
          <w:p>
            <w:r>
              <w:rPr>
                <w:sz w:val="17"/>
              </w:rPr>
              <w:t>Ablauf</w:t>
            </w:r>
          </w:p>
        </w:tc>
        <w:tc>
          <w:tcPr>
            <w:tcW w:type="dxa" w:w="7283"/>
          </w:tcPr>
          <w:p>
            <w:r>
              <w:rPr>
                <w:sz w:val="17"/>
              </w:rPr>
              <w:t>Vier Stationen als Diamond mit zentralem Hütchen. Ballführer dribbelt zum Zentrum, Jump Stop, Forward Pivot und Overhead Pass zur nächsten Reihe.</w:t>
            </w:r>
          </w:p>
        </w:tc>
      </w:tr>
      <w:tr>
        <w:tc>
          <w:tcPr>
            <w:tcW w:type="dxa" w:w="7283"/>
          </w:tcPr>
          <w:p>
            <w:r>
              <w:rPr>
                <w:sz w:val="17"/>
              </w:rPr>
              <w:t>Zielkompetenz</w:t>
            </w:r>
          </w:p>
        </w:tc>
        <w:tc>
          <w:tcPr>
            <w:tcW w:type="dxa" w:w="7283"/>
          </w:tcPr>
          <w:p>
            <w:r>
              <w:rPr>
                <w:sz w:val="17"/>
              </w:rPr>
              <w:t>Stoppen, Pivotieren, Passwinkel und Bewegung verbinden.</w:t>
            </w:r>
          </w:p>
        </w:tc>
      </w:tr>
      <w:tr>
        <w:tc>
          <w:tcPr>
            <w:tcW w:type="dxa" w:w="7283"/>
          </w:tcPr>
          <w:p>
            <w:r>
              <w:rPr>
                <w:sz w:val="17"/>
              </w:rPr>
              <w:t>Regression</w:t>
            </w:r>
          </w:p>
        </w:tc>
        <w:tc>
          <w:tcPr>
            <w:tcW w:type="dxa" w:w="7283"/>
          </w:tcPr>
          <w:p>
            <w:r>
              <w:rPr>
                <w:sz w:val="17"/>
              </w:rPr>
              <w:t>Ohne Dribbling starten; kürzere Distanzen.</w:t>
            </w:r>
          </w:p>
        </w:tc>
      </w:tr>
      <w:tr>
        <w:tc>
          <w:tcPr>
            <w:tcW w:type="dxa" w:w="7283"/>
          </w:tcPr>
          <w:p>
            <w:r>
              <w:rPr>
                <w:sz w:val="17"/>
              </w:rPr>
              <w:t>Progression</w:t>
            </w:r>
          </w:p>
        </w:tc>
        <w:tc>
          <w:tcPr>
            <w:tcW w:type="dxa" w:w="7283"/>
          </w:tcPr>
          <w:p>
            <w:r>
              <w:rPr>
                <w:sz w:val="17"/>
              </w:rPr>
              <w:t>Passart wechseln; Empfänger in Bewegung; zeitweise Druck.</w:t>
            </w:r>
          </w:p>
        </w:tc>
      </w:tr>
      <w:tr>
        <w:tc>
          <w:tcPr>
            <w:tcW w:type="dxa" w:w="7283"/>
          </w:tcPr>
          <w:p>
            <w:r>
              <w:rPr>
                <w:sz w:val="17"/>
              </w:rPr>
              <w:t>Empfohlene Stufe</w:t>
            </w:r>
          </w:p>
        </w:tc>
        <w:tc>
          <w:tcPr>
            <w:tcW w:type="dxa" w:w="7283"/>
          </w:tcPr>
          <w:p>
            <w:r>
              <w:rPr>
                <w:sz w:val="17"/>
              </w:rPr>
              <w:t>U10-U12</w:t>
            </w:r>
          </w:p>
        </w:tc>
      </w:tr>
      <w:tr>
        <w:tc>
          <w:tcPr>
            <w:tcW w:type="dxa" w:w="7283"/>
          </w:tcPr>
          <w:p>
            <w:r>
              <w:rPr>
                <w:sz w:val="17"/>
              </w:rPr>
              <w:t>Redaktionsscore (Q/D/A/P/E/O/V)</w:t>
            </w:r>
          </w:p>
        </w:tc>
        <w:tc>
          <w:tcPr>
            <w:tcW w:type="dxa" w:w="7283"/>
          </w:tcPr>
          <w:p>
            <w:r>
              <w:rPr>
                <w:sz w:val="17"/>
              </w:rPr>
              <w:t>Q=2 D=2 A=2 P=2 E=2 O=2 V=1</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EX-055 – The Chase Game</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Koordination / Spielfähigkeit</w:t>
            </w:r>
          </w:p>
        </w:tc>
      </w:tr>
      <w:tr>
        <w:tc>
          <w:tcPr>
            <w:tcW w:type="dxa" w:w="7283"/>
          </w:tcPr>
          <w:p>
            <w:r>
              <w:rPr>
                <w:sz w:val="17"/>
              </w:rPr>
              <w:t>Kompetenzen</w:t>
            </w:r>
          </w:p>
        </w:tc>
        <w:tc>
          <w:tcPr>
            <w:tcW w:type="dxa" w:w="7283"/>
          </w:tcPr>
          <w:p>
            <w:r>
              <w:rPr>
                <w:sz w:val="17"/>
              </w:rPr>
              <w:t>K7 Agilität, K3 Reaktion, S1 1v1, S6 Transition</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4er-Gruppen</w:t>
            </w:r>
          </w:p>
        </w:tc>
      </w:tr>
      <w:tr>
        <w:tc>
          <w:tcPr>
            <w:tcW w:type="dxa" w:w="7283"/>
          </w:tcPr>
          <w:p>
            <w:r>
              <w:rPr>
                <w:sz w:val="17"/>
              </w:rPr>
              <w:t>Raum</w:t>
            </w:r>
          </w:p>
        </w:tc>
        <w:tc>
          <w:tcPr>
            <w:tcW w:type="dxa" w:w="7283"/>
          </w:tcPr>
          <w:p>
            <w:r>
              <w:rPr>
                <w:sz w:val="17"/>
              </w:rPr>
              <w:t>Ganzfeld / Teilfeld</w:t>
            </w:r>
          </w:p>
        </w:tc>
      </w:tr>
      <w:tr>
        <w:tc>
          <w:tcPr>
            <w:tcW w:type="dxa" w:w="7283"/>
          </w:tcPr>
          <w:p>
            <w:r>
              <w:rPr>
                <w:sz w:val="17"/>
              </w:rPr>
              <w:t>Dauer / Umfang</w:t>
            </w:r>
          </w:p>
        </w:tc>
        <w:tc>
          <w:tcPr>
            <w:tcW w:type="dxa" w:w="7283"/>
          </w:tcPr>
          <w:p>
            <w:r>
              <w:rPr>
                <w:sz w:val="17"/>
              </w:rPr>
              <w:t>2-3 Spiele</w:t>
            </w:r>
          </w:p>
        </w:tc>
      </w:tr>
      <w:tr>
        <w:tc>
          <w:tcPr>
            <w:tcW w:type="dxa" w:w="7283"/>
          </w:tcPr>
          <w:p>
            <w:r>
              <w:rPr>
                <w:sz w:val="17"/>
              </w:rPr>
              <w:t>Ablauf</w:t>
            </w:r>
          </w:p>
        </w:tc>
        <w:tc>
          <w:tcPr>
            <w:tcW w:type="dxa" w:w="7283"/>
          </w:tcPr>
          <w:p>
            <w:r>
              <w:rPr>
                <w:sz w:val="17"/>
              </w:rPr>
              <w:t>Vier Spieler mit Ball. Ein Chaser versucht, einen Läufer vor der Baseline zu fangen; Rollen wechseln je nach Ergebnis. Quelle enthält Deload ohne Bälle bzw. kürzere Distanz und technische Belastung über die schwache Hand.</w:t>
            </w:r>
          </w:p>
        </w:tc>
      </w:tr>
      <w:tr>
        <w:tc>
          <w:tcPr>
            <w:tcW w:type="dxa" w:w="7283"/>
          </w:tcPr>
          <w:p>
            <w:r>
              <w:rPr>
                <w:sz w:val="17"/>
              </w:rPr>
              <w:t>Zielkompetenz</w:t>
            </w:r>
          </w:p>
        </w:tc>
        <w:tc>
          <w:tcPr>
            <w:tcW w:type="dxa" w:w="7283"/>
          </w:tcPr>
          <w:p>
            <w:r>
              <w:rPr>
                <w:sz w:val="17"/>
              </w:rPr>
              <w:t>Reaktion, Beschleunigung, Raum und Verfolgung unter Zeitdruck.</w:t>
            </w:r>
          </w:p>
        </w:tc>
      </w:tr>
      <w:tr>
        <w:tc>
          <w:tcPr>
            <w:tcW w:type="dxa" w:w="7283"/>
          </w:tcPr>
          <w:p>
            <w:r>
              <w:rPr>
                <w:sz w:val="17"/>
              </w:rPr>
              <w:t>Regression</w:t>
            </w:r>
          </w:p>
        </w:tc>
        <w:tc>
          <w:tcPr>
            <w:tcW w:type="dxa" w:w="7283"/>
          </w:tcPr>
          <w:p>
            <w:r>
              <w:rPr>
                <w:sz w:val="17"/>
              </w:rPr>
              <w:t>Ohne Ball oder kürzere Distanz.</w:t>
            </w:r>
          </w:p>
        </w:tc>
      </w:tr>
      <w:tr>
        <w:tc>
          <w:tcPr>
            <w:tcW w:type="dxa" w:w="7283"/>
          </w:tcPr>
          <w:p>
            <w:r>
              <w:rPr>
                <w:sz w:val="17"/>
              </w:rPr>
              <w:t>Progression</w:t>
            </w:r>
          </w:p>
        </w:tc>
        <w:tc>
          <w:tcPr>
            <w:tcW w:type="dxa" w:w="7283"/>
          </w:tcPr>
          <w:p>
            <w:r>
              <w:rPr>
                <w:sz w:val="17"/>
              </w:rPr>
              <w:t>Nur schwache Hand; zusätzliche Entscheidungssignale.</w:t>
            </w:r>
          </w:p>
        </w:tc>
      </w:tr>
      <w:tr>
        <w:tc>
          <w:tcPr>
            <w:tcW w:type="dxa" w:w="7283"/>
          </w:tcPr>
          <w:p>
            <w:r>
              <w:rPr>
                <w:sz w:val="17"/>
              </w:rPr>
              <w:t>Empfohlene Stufe</w:t>
            </w:r>
          </w:p>
        </w:tc>
        <w:tc>
          <w:tcPr>
            <w:tcW w:type="dxa" w:w="7283"/>
          </w:tcPr>
          <w:p>
            <w:r>
              <w:rPr>
                <w:sz w:val="17"/>
              </w:rPr>
              <w:t>U10-U12</w:t>
            </w:r>
          </w:p>
        </w:tc>
      </w:tr>
      <w:tr>
        <w:tc>
          <w:tcPr>
            <w:tcW w:type="dxa" w:w="7283"/>
          </w:tcPr>
          <w:p>
            <w:r>
              <w:rPr>
                <w:sz w:val="17"/>
              </w:rPr>
              <w:t>Redaktionsscore (Q/D/A/P/E/O/V)</w:t>
            </w:r>
          </w:p>
        </w:tc>
        <w:tc>
          <w:tcPr>
            <w:tcW w:type="dxa" w:w="7283"/>
          </w:tcPr>
          <w:p>
            <w:r>
              <w:rPr>
                <w:sz w:val="17"/>
              </w:rPr>
              <w:t>Q=2 D=2 A=2 P=2 E=3 O=2 V=1</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EX-056 – Form Shooting – 1 Hand</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Technik</w:t>
            </w:r>
          </w:p>
        </w:tc>
      </w:tr>
      <w:tr>
        <w:tc>
          <w:tcPr>
            <w:tcW w:type="dxa" w:w="7283"/>
          </w:tcPr>
          <w:p>
            <w:r>
              <w:rPr>
                <w:sz w:val="17"/>
              </w:rPr>
              <w:t>Kompetenzen</w:t>
            </w:r>
          </w:p>
        </w:tc>
        <w:tc>
          <w:tcPr>
            <w:tcW w:type="dxa" w:w="7283"/>
          </w:tcPr>
          <w:p>
            <w:r>
              <w:rPr>
                <w:sz w:val="17"/>
              </w:rPr>
              <w:t>T3 Werfen, K2 Körperorientierung</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Paare</w:t>
            </w:r>
          </w:p>
        </w:tc>
      </w:tr>
      <w:tr>
        <w:tc>
          <w:tcPr>
            <w:tcW w:type="dxa" w:w="7283"/>
          </w:tcPr>
          <w:p>
            <w:r>
              <w:rPr>
                <w:sz w:val="17"/>
              </w:rPr>
              <w:t>Raum</w:t>
            </w:r>
          </w:p>
        </w:tc>
        <w:tc>
          <w:tcPr>
            <w:tcW w:type="dxa" w:w="7283"/>
          </w:tcPr>
          <w:p>
            <w:r>
              <w:rPr>
                <w:sz w:val="17"/>
              </w:rPr>
              <w:t>Nah am Korb</w:t>
            </w:r>
          </w:p>
        </w:tc>
      </w:tr>
      <w:tr>
        <w:tc>
          <w:tcPr>
            <w:tcW w:type="dxa" w:w="7283"/>
          </w:tcPr>
          <w:p>
            <w:r>
              <w:rPr>
                <w:sz w:val="17"/>
              </w:rPr>
              <w:t>Dauer / Umfang</w:t>
            </w:r>
          </w:p>
        </w:tc>
        <w:tc>
          <w:tcPr>
            <w:tcW w:type="dxa" w:w="7283"/>
          </w:tcPr>
          <w:p>
            <w:r>
              <w:rPr>
                <w:sz w:val="17"/>
              </w:rPr>
              <w:t>2 x 10</w:t>
            </w:r>
          </w:p>
        </w:tc>
      </w:tr>
      <w:tr>
        <w:tc>
          <w:tcPr>
            <w:tcW w:type="dxa" w:w="7283"/>
          </w:tcPr>
          <w:p>
            <w:r>
              <w:rPr>
                <w:sz w:val="17"/>
              </w:rPr>
              <w:t>Ablauf</w:t>
            </w:r>
          </w:p>
        </w:tc>
        <w:tc>
          <w:tcPr>
            <w:tcW w:type="dxa" w:w="7283"/>
          </w:tcPr>
          <w:p>
            <w:r>
              <w:rPr>
                <w:sz w:val="17"/>
              </w:rPr>
              <w:t>Partnerarbeit. Innerhalb weniger Fuß vom Korb: Ball in dominanter Hand; Knie und Arm strecken; Follow-through halten.</w:t>
            </w:r>
          </w:p>
        </w:tc>
      </w:tr>
      <w:tr>
        <w:tc>
          <w:tcPr>
            <w:tcW w:type="dxa" w:w="7283"/>
          </w:tcPr>
          <w:p>
            <w:r>
              <w:rPr>
                <w:sz w:val="17"/>
              </w:rPr>
              <w:t>Zielkompetenz</w:t>
            </w:r>
          </w:p>
        </w:tc>
        <w:tc>
          <w:tcPr>
            <w:tcW w:type="dxa" w:w="7283"/>
          </w:tcPr>
          <w:p>
            <w:r>
              <w:rPr>
                <w:sz w:val="17"/>
              </w:rPr>
              <w:t>Kontrollierte Wurfbewegung aus kurzer Distanz.</w:t>
            </w:r>
          </w:p>
        </w:tc>
      </w:tr>
      <w:tr>
        <w:tc>
          <w:tcPr>
            <w:tcW w:type="dxa" w:w="7283"/>
          </w:tcPr>
          <w:p>
            <w:r>
              <w:rPr>
                <w:sz w:val="17"/>
              </w:rPr>
              <w:t>Regression</w:t>
            </w:r>
          </w:p>
        </w:tc>
        <w:tc>
          <w:tcPr>
            <w:tcW w:type="dxa" w:w="7283"/>
          </w:tcPr>
          <w:p>
            <w:r>
              <w:rPr>
                <w:sz w:val="17"/>
              </w:rPr>
              <w:t>Niedriger/naher Zielbereich.</w:t>
            </w:r>
          </w:p>
        </w:tc>
      </w:tr>
      <w:tr>
        <w:tc>
          <w:tcPr>
            <w:tcW w:type="dxa" w:w="7283"/>
          </w:tcPr>
          <w:p>
            <w:r>
              <w:rPr>
                <w:sz w:val="17"/>
              </w:rPr>
              <w:t>Progression</w:t>
            </w:r>
          </w:p>
        </w:tc>
        <w:tc>
          <w:tcPr>
            <w:tcW w:type="dxa" w:w="7283"/>
          </w:tcPr>
          <w:p>
            <w:r>
              <w:rPr>
                <w:sz w:val="17"/>
              </w:rPr>
              <w:t>Distanz erst nach stabiler Ausführung erhöhen; Catch-and-Shoot anschließen.</w:t>
            </w:r>
          </w:p>
        </w:tc>
      </w:tr>
      <w:tr>
        <w:tc>
          <w:tcPr>
            <w:tcW w:type="dxa" w:w="7283"/>
          </w:tcPr>
          <w:p>
            <w:r>
              <w:rPr>
                <w:sz w:val="17"/>
              </w:rPr>
              <w:t>Empfohlene Stufe</w:t>
            </w:r>
          </w:p>
        </w:tc>
        <w:tc>
          <w:tcPr>
            <w:tcW w:type="dxa" w:w="7283"/>
          </w:tcPr>
          <w:p>
            <w:r>
              <w:rPr>
                <w:sz w:val="17"/>
              </w:rPr>
              <w:t>U10-U12</w:t>
            </w:r>
          </w:p>
        </w:tc>
      </w:tr>
      <w:tr>
        <w:tc>
          <w:tcPr>
            <w:tcW w:type="dxa" w:w="7283"/>
          </w:tcPr>
          <w:p>
            <w:r>
              <w:rPr>
                <w:sz w:val="17"/>
              </w:rPr>
              <w:t>Redaktionsscore (Q/D/A/P/E/O/V)</w:t>
            </w:r>
          </w:p>
        </w:tc>
        <w:tc>
          <w:tcPr>
            <w:tcW w:type="dxa" w:w="7283"/>
          </w:tcPr>
          <w:p>
            <w:r>
              <w:rPr>
                <w:sz w:val="17"/>
              </w:rPr>
              <w:t>Q=2 D=2 A=2 P=2 E=1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EX-057 – Decision 1 on 1</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Spielfähigkeit</w:t>
            </w:r>
          </w:p>
        </w:tc>
      </w:tr>
      <w:tr>
        <w:tc>
          <w:tcPr>
            <w:tcW w:type="dxa" w:w="7283"/>
          </w:tcPr>
          <w:p>
            <w:r>
              <w:rPr>
                <w:sz w:val="17"/>
              </w:rPr>
              <w:t>Kompetenzen</w:t>
            </w:r>
          </w:p>
        </w:tc>
        <w:tc>
          <w:tcPr>
            <w:tcW w:type="dxa" w:w="7283"/>
          </w:tcPr>
          <w:p>
            <w:r>
              <w:rPr>
                <w:sz w:val="17"/>
              </w:rPr>
              <w:t>S1 1v1 Angriff, K2 Wahrnehmung, Querschnitt Entscheidung</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Paare</w:t>
            </w:r>
          </w:p>
        </w:tc>
      </w:tr>
      <w:tr>
        <w:tc>
          <w:tcPr>
            <w:tcW w:type="dxa" w:w="7283"/>
          </w:tcPr>
          <w:p>
            <w:r>
              <w:rPr>
                <w:sz w:val="17"/>
              </w:rPr>
              <w:t>Raum</w:t>
            </w:r>
          </w:p>
        </w:tc>
        <w:tc>
          <w:tcPr>
            <w:tcW w:type="dxa" w:w="7283"/>
          </w:tcPr>
          <w:p>
            <w:r>
              <w:rPr>
                <w:sz w:val="17"/>
              </w:rPr>
              <w:t>Außerhalb der 3-Punkt-Linie</w:t>
            </w:r>
          </w:p>
        </w:tc>
      </w:tr>
      <w:tr>
        <w:tc>
          <w:tcPr>
            <w:tcW w:type="dxa" w:w="7283"/>
          </w:tcPr>
          <w:p>
            <w:r>
              <w:rPr>
                <w:sz w:val="17"/>
              </w:rPr>
              <w:t>Dauer / Umfang</w:t>
            </w:r>
          </w:p>
        </w:tc>
        <w:tc>
          <w:tcPr>
            <w:tcW w:type="dxa" w:w="7283"/>
          </w:tcPr>
          <w:p>
            <w:r>
              <w:rPr>
                <w:sz w:val="17"/>
              </w:rPr>
              <w:t>Games to 3</w:t>
            </w:r>
          </w:p>
        </w:tc>
      </w:tr>
      <w:tr>
        <w:tc>
          <w:tcPr>
            <w:tcW w:type="dxa" w:w="7283"/>
          </w:tcPr>
          <w:p>
            <w:r>
              <w:rPr>
                <w:sz w:val="17"/>
              </w:rPr>
              <w:t>Ablauf</w:t>
            </w:r>
          </w:p>
        </w:tc>
        <w:tc>
          <w:tcPr>
            <w:tcW w:type="dxa" w:w="7283"/>
          </w:tcPr>
          <w:p>
            <w:r>
              <w:rPr>
                <w:sz w:val="17"/>
              </w:rPr>
              <w:t>Angreifer startet nach Signal hinter/gegen den Verteidiger. Coach verändert seine Position; Angreifer liest, ob er zum Korb zieht oder für einen Wurf stoppt.</w:t>
            </w:r>
          </w:p>
        </w:tc>
      </w:tr>
      <w:tr>
        <w:tc>
          <w:tcPr>
            <w:tcW w:type="dxa" w:w="7283"/>
          </w:tcPr>
          <w:p>
            <w:r>
              <w:rPr>
                <w:sz w:val="17"/>
              </w:rPr>
              <w:t>Zielkompetenz</w:t>
            </w:r>
          </w:p>
        </w:tc>
        <w:tc>
          <w:tcPr>
            <w:tcW w:type="dxa" w:w="7283"/>
          </w:tcPr>
          <w:p>
            <w:r>
              <w:rPr>
                <w:sz w:val="17"/>
              </w:rPr>
              <w:t>Entscheidung auf externen visuellen Reiz.</w:t>
            </w:r>
          </w:p>
        </w:tc>
      </w:tr>
      <w:tr>
        <w:tc>
          <w:tcPr>
            <w:tcW w:type="dxa" w:w="7283"/>
          </w:tcPr>
          <w:p>
            <w:r>
              <w:rPr>
                <w:sz w:val="17"/>
              </w:rPr>
              <w:t>Regression</w:t>
            </w:r>
          </w:p>
        </w:tc>
        <w:tc>
          <w:tcPr>
            <w:tcW w:type="dxa" w:w="7283"/>
          </w:tcPr>
          <w:p>
            <w:r>
              <w:rPr>
                <w:sz w:val="17"/>
              </w:rPr>
              <w:t>Passiverer Defender / eindeutigeres Coach-Signal.</w:t>
            </w:r>
          </w:p>
        </w:tc>
      </w:tr>
      <w:tr>
        <w:tc>
          <w:tcPr>
            <w:tcW w:type="dxa" w:w="7283"/>
          </w:tcPr>
          <w:p>
            <w:r>
              <w:rPr>
                <w:sz w:val="17"/>
              </w:rPr>
              <w:t>Progression</w:t>
            </w:r>
          </w:p>
        </w:tc>
        <w:tc>
          <w:tcPr>
            <w:tcW w:type="dxa" w:w="7283"/>
          </w:tcPr>
          <w:p>
            <w:r>
              <w:rPr>
                <w:sz w:val="17"/>
              </w:rPr>
              <w:t>Aktiver Defender; mehrere Startpunkte; weniger Zeit.</w:t>
            </w:r>
          </w:p>
        </w:tc>
      </w:tr>
      <w:tr>
        <w:tc>
          <w:tcPr>
            <w:tcW w:type="dxa" w:w="7283"/>
          </w:tcPr>
          <w:p>
            <w:r>
              <w:rPr>
                <w:sz w:val="17"/>
              </w:rPr>
              <w:t>Empfohlene Stufe</w:t>
            </w:r>
          </w:p>
        </w:tc>
        <w:tc>
          <w:tcPr>
            <w:tcW w:type="dxa" w:w="7283"/>
          </w:tcPr>
          <w:p>
            <w:r>
              <w:rPr>
                <w:sz w:val="17"/>
              </w:rPr>
              <w:t>U12-U14</w:t>
            </w:r>
          </w:p>
        </w:tc>
      </w:tr>
      <w:tr>
        <w:tc>
          <w:tcPr>
            <w:tcW w:type="dxa" w:w="7283"/>
          </w:tcPr>
          <w:p>
            <w:r>
              <w:rPr>
                <w:sz w:val="17"/>
              </w:rPr>
              <w:t>Redaktionsscore (Q/D/A/P/E/O/V)</w:t>
            </w:r>
          </w:p>
        </w:tc>
        <w:tc>
          <w:tcPr>
            <w:tcW w:type="dxa" w:w="7283"/>
          </w:tcPr>
          <w:p>
            <w:r>
              <w:rPr>
                <w:sz w:val="17"/>
              </w:rPr>
              <w:t>Q=2 D=2 A=2 P=2 E=3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EX-058 – Shoot and Follow</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Technik / Spielfähigkeit</w:t>
            </w:r>
          </w:p>
        </w:tc>
      </w:tr>
      <w:tr>
        <w:tc>
          <w:tcPr>
            <w:tcW w:type="dxa" w:w="7283"/>
          </w:tcPr>
          <w:p>
            <w:r>
              <w:rPr>
                <w:sz w:val="17"/>
              </w:rPr>
              <w:t>Kompetenzen</w:t>
            </w:r>
          </w:p>
        </w:tc>
        <w:tc>
          <w:tcPr>
            <w:tcW w:type="dxa" w:w="7283"/>
          </w:tcPr>
          <w:p>
            <w:r>
              <w:rPr>
                <w:sz w:val="17"/>
              </w:rPr>
              <w:t>T3 Werfen, T6 Rebound, S3/S5 Off-Ball</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3er-Gruppen, 2 Bälle</w:t>
            </w:r>
          </w:p>
        </w:tc>
      </w:tr>
      <w:tr>
        <w:tc>
          <w:tcPr>
            <w:tcW w:type="dxa" w:w="7283"/>
          </w:tcPr>
          <w:p>
            <w:r>
              <w:rPr>
                <w:sz w:val="17"/>
              </w:rPr>
              <w:t>Raum</w:t>
            </w:r>
          </w:p>
        </w:tc>
        <w:tc>
          <w:tcPr>
            <w:tcW w:type="dxa" w:w="7283"/>
          </w:tcPr>
          <w:p>
            <w:r>
              <w:rPr>
                <w:sz w:val="17"/>
              </w:rPr>
              <w:t>1 Korb pro Gruppe</w:t>
            </w:r>
          </w:p>
        </w:tc>
      </w:tr>
      <w:tr>
        <w:tc>
          <w:tcPr>
            <w:tcW w:type="dxa" w:w="7283"/>
          </w:tcPr>
          <w:p>
            <w:r>
              <w:rPr>
                <w:sz w:val="17"/>
              </w:rPr>
              <w:t>Dauer / Umfang</w:t>
            </w:r>
          </w:p>
        </w:tc>
        <w:tc>
          <w:tcPr>
            <w:tcW w:type="dxa" w:w="7283"/>
          </w:tcPr>
          <w:p>
            <w:r>
              <w:rPr>
                <w:sz w:val="17"/>
              </w:rPr>
              <w:t>3 x 2 min</w:t>
            </w:r>
          </w:p>
        </w:tc>
      </w:tr>
      <w:tr>
        <w:tc>
          <w:tcPr>
            <w:tcW w:type="dxa" w:w="7283"/>
          </w:tcPr>
          <w:p>
            <w:r>
              <w:rPr>
                <w:sz w:val="17"/>
              </w:rPr>
              <w:t>Ablauf</w:t>
            </w:r>
          </w:p>
        </w:tc>
        <w:tc>
          <w:tcPr>
            <w:tcW w:type="dxa" w:w="7283"/>
          </w:tcPr>
          <w:p>
            <w:r>
              <w:rPr>
                <w:sz w:val="17"/>
              </w:rPr>
              <w:t>Zwei Schützen nacheinander; jeder folgt dem Wurf zum Rebound, passt zum freien Spieler und verlagert sich zu einem neuen Spot.</w:t>
            </w:r>
          </w:p>
        </w:tc>
      </w:tr>
      <w:tr>
        <w:tc>
          <w:tcPr>
            <w:tcW w:type="dxa" w:w="7283"/>
          </w:tcPr>
          <w:p>
            <w:r>
              <w:rPr>
                <w:sz w:val="17"/>
              </w:rPr>
              <w:t>Zielkompetenz</w:t>
            </w:r>
          </w:p>
        </w:tc>
        <w:tc>
          <w:tcPr>
            <w:tcW w:type="dxa" w:w="7283"/>
          </w:tcPr>
          <w:p>
            <w:r>
              <w:rPr>
                <w:sz w:val="17"/>
              </w:rPr>
              <w:t>Wurf, Rebound, Pass und Relocation in kontinuierlichem Ablauf.</w:t>
            </w:r>
          </w:p>
        </w:tc>
      </w:tr>
      <w:tr>
        <w:tc>
          <w:tcPr>
            <w:tcW w:type="dxa" w:w="7283"/>
          </w:tcPr>
          <w:p>
            <w:r>
              <w:rPr>
                <w:sz w:val="17"/>
              </w:rPr>
              <w:t>Regression</w:t>
            </w:r>
          </w:p>
        </w:tc>
        <w:tc>
          <w:tcPr>
            <w:tcW w:type="dxa" w:w="7283"/>
          </w:tcPr>
          <w:p>
            <w:r>
              <w:rPr>
                <w:sz w:val="17"/>
              </w:rPr>
              <w:t>Statische Spots und kürzere Wurfwege.</w:t>
            </w:r>
          </w:p>
        </w:tc>
      </w:tr>
      <w:tr>
        <w:tc>
          <w:tcPr>
            <w:tcW w:type="dxa" w:w="7283"/>
          </w:tcPr>
          <w:p>
            <w:r>
              <w:rPr>
                <w:sz w:val="17"/>
              </w:rPr>
              <w:t>Progression</w:t>
            </w:r>
          </w:p>
        </w:tc>
        <w:tc>
          <w:tcPr>
            <w:tcW w:type="dxa" w:w="7283"/>
          </w:tcPr>
          <w:p>
            <w:r>
              <w:rPr>
                <w:sz w:val="17"/>
              </w:rPr>
              <w:t>Wurfart/Seite wechseln; Wettkampf oder Zeitconstraint.</w:t>
            </w:r>
          </w:p>
        </w:tc>
      </w:tr>
      <w:tr>
        <w:tc>
          <w:tcPr>
            <w:tcW w:type="dxa" w:w="7283"/>
          </w:tcPr>
          <w:p>
            <w:r>
              <w:rPr>
                <w:sz w:val="17"/>
              </w:rPr>
              <w:t>Empfohlene Stufe</w:t>
            </w:r>
          </w:p>
        </w:tc>
        <w:tc>
          <w:tcPr>
            <w:tcW w:type="dxa" w:w="7283"/>
          </w:tcPr>
          <w:p>
            <w:r>
              <w:rPr>
                <w:sz w:val="17"/>
              </w:rPr>
              <w:t>U10-U14</w:t>
            </w:r>
          </w:p>
        </w:tc>
      </w:tr>
      <w:tr>
        <w:tc>
          <w:tcPr>
            <w:tcW w:type="dxa" w:w="7283"/>
          </w:tcPr>
          <w:p>
            <w:r>
              <w:rPr>
                <w:sz w:val="17"/>
              </w:rPr>
              <w:t>Redaktionsscore (Q/D/A/P/E/O/V)</w:t>
            </w:r>
          </w:p>
        </w:tc>
        <w:tc>
          <w:tcPr>
            <w:tcW w:type="dxa" w:w="7283"/>
          </w:tcPr>
          <w:p>
            <w:r>
              <w:rPr>
                <w:sz w:val="17"/>
              </w:rPr>
              <w:t>Q=2 D=2 A=2 P=2 E=2 O=2 V=1</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EX-059 – Defense, I Love It Drill</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Technik / Koordination</w:t>
            </w:r>
          </w:p>
        </w:tc>
      </w:tr>
      <w:tr>
        <w:tc>
          <w:tcPr>
            <w:tcW w:type="dxa" w:w="7283"/>
          </w:tcPr>
          <w:p>
            <w:r>
              <w:rPr>
                <w:sz w:val="17"/>
              </w:rPr>
              <w:t>Kompetenzen</w:t>
            </w:r>
          </w:p>
        </w:tc>
        <w:tc>
          <w:tcPr>
            <w:tcW w:type="dxa" w:w="7283"/>
          </w:tcPr>
          <w:p>
            <w:r>
              <w:rPr>
                <w:sz w:val="17"/>
              </w:rPr>
              <w:t>T5 Individual Defense, K3 Reaktion, K7 Agilität</w:t>
            </w:r>
          </w:p>
        </w:tc>
      </w:tr>
      <w:tr>
        <w:tc>
          <w:tcPr>
            <w:tcW w:type="dxa" w:w="7283"/>
          </w:tcPr>
          <w:p>
            <w:r>
              <w:rPr>
                <w:sz w:val="17"/>
              </w:rPr>
              <w:t>Alters-/Erfahrungsstufe</w:t>
            </w:r>
          </w:p>
        </w:tc>
        <w:tc>
          <w:tcPr>
            <w:tcW w:type="dxa" w:w="7283"/>
          </w:tcPr>
          <w:p>
            <w:r>
              <w:rPr>
                <w:sz w:val="17"/>
              </w:rPr>
              <w:t>U8-U12</w:t>
            </w:r>
          </w:p>
        </w:tc>
      </w:tr>
      <w:tr>
        <w:tc>
          <w:tcPr>
            <w:tcW w:type="dxa" w:w="7283"/>
          </w:tcPr>
          <w:p>
            <w:r>
              <w:rPr>
                <w:sz w:val="17"/>
              </w:rPr>
              <w:t>Spielerzahl</w:t>
            </w:r>
          </w:p>
        </w:tc>
        <w:tc>
          <w:tcPr>
            <w:tcW w:type="dxa" w:w="7283"/>
          </w:tcPr>
          <w:p>
            <w:r>
              <w:rPr>
                <w:sz w:val="17"/>
              </w:rPr>
              <w:t>ganze Gruppe / 3-4er</w:t>
            </w:r>
          </w:p>
        </w:tc>
      </w:tr>
      <w:tr>
        <w:tc>
          <w:tcPr>
            <w:tcW w:type="dxa" w:w="7283"/>
          </w:tcPr>
          <w:p>
            <w:r>
              <w:rPr>
                <w:sz w:val="17"/>
              </w:rPr>
              <w:t>Raum</w:t>
            </w:r>
          </w:p>
        </w:tc>
        <w:tc>
          <w:tcPr>
            <w:tcW w:type="dxa" w:w="7283"/>
          </w:tcPr>
          <w:p>
            <w:r>
              <w:rPr>
                <w:sz w:val="17"/>
              </w:rPr>
              <w:t>Halbfeld</w:t>
            </w:r>
          </w:p>
        </w:tc>
      </w:tr>
      <w:tr>
        <w:tc>
          <w:tcPr>
            <w:tcW w:type="dxa" w:w="7283"/>
          </w:tcPr>
          <w:p>
            <w:r>
              <w:rPr>
                <w:sz w:val="17"/>
              </w:rPr>
              <w:t>Dauer / Umfang</w:t>
            </w:r>
          </w:p>
        </w:tc>
        <w:tc>
          <w:tcPr>
            <w:tcW w:type="dxa" w:w="7283"/>
          </w:tcPr>
          <w:p>
            <w:r>
              <w:rPr>
                <w:sz w:val="17"/>
              </w:rPr>
              <w:t>2 x 5</w:t>
            </w:r>
          </w:p>
        </w:tc>
      </w:tr>
      <w:tr>
        <w:tc>
          <w:tcPr>
            <w:tcW w:type="dxa" w:w="7283"/>
          </w:tcPr>
          <w:p>
            <w:r>
              <w:rPr>
                <w:sz w:val="17"/>
              </w:rPr>
              <w:t>Ablauf</w:t>
            </w:r>
          </w:p>
        </w:tc>
        <w:tc>
          <w:tcPr>
            <w:tcW w:type="dxa" w:w="7283"/>
          </w:tcPr>
          <w:p>
            <w:r>
              <w:rPr>
                <w:sz w:val="17"/>
              </w:rPr>
              <w:t>Auf Trainerkommando defensive Grundstellung einnehmen; auf Zeigegeste links/rechts sliden; auf Wurf-Fake Hand zum Contest.</w:t>
            </w:r>
          </w:p>
        </w:tc>
      </w:tr>
      <w:tr>
        <w:tc>
          <w:tcPr>
            <w:tcW w:type="dxa" w:w="7283"/>
          </w:tcPr>
          <w:p>
            <w:r>
              <w:rPr>
                <w:sz w:val="17"/>
              </w:rPr>
              <w:t>Zielkompetenz</w:t>
            </w:r>
          </w:p>
        </w:tc>
        <w:tc>
          <w:tcPr>
            <w:tcW w:type="dxa" w:w="7283"/>
          </w:tcPr>
          <w:p>
            <w:r>
              <w:rPr>
                <w:sz w:val="17"/>
              </w:rPr>
              <w:t>Defensive Haltung und Reaktion auf Trainerreize.</w:t>
            </w:r>
          </w:p>
        </w:tc>
      </w:tr>
      <w:tr>
        <w:tc>
          <w:tcPr>
            <w:tcW w:type="dxa" w:w="7283"/>
          </w:tcPr>
          <w:p>
            <w:r>
              <w:rPr>
                <w:sz w:val="17"/>
              </w:rPr>
              <w:t>Regression</w:t>
            </w:r>
          </w:p>
        </w:tc>
        <w:tc>
          <w:tcPr>
            <w:tcW w:type="dxa" w:w="7283"/>
          </w:tcPr>
          <w:p>
            <w:r>
              <w:rPr>
                <w:sz w:val="17"/>
              </w:rPr>
              <w:t>Langsame, große Signale; kurze Sequenzen.</w:t>
            </w:r>
          </w:p>
        </w:tc>
      </w:tr>
      <w:tr>
        <w:tc>
          <w:tcPr>
            <w:tcW w:type="dxa" w:w="7283"/>
          </w:tcPr>
          <w:p>
            <w:r>
              <w:rPr>
                <w:sz w:val="17"/>
              </w:rPr>
              <w:t>Progression</w:t>
            </w:r>
          </w:p>
        </w:tc>
        <w:tc>
          <w:tcPr>
            <w:tcW w:type="dxa" w:w="7283"/>
          </w:tcPr>
          <w:p>
            <w:r>
              <w:rPr>
                <w:sz w:val="17"/>
              </w:rPr>
              <w:t>Spieler als „Coach“ in Kleingruppen; wechselnde Signale.</w:t>
            </w:r>
          </w:p>
        </w:tc>
      </w:tr>
      <w:tr>
        <w:tc>
          <w:tcPr>
            <w:tcW w:type="dxa" w:w="7283"/>
          </w:tcPr>
          <w:p>
            <w:r>
              <w:rPr>
                <w:sz w:val="17"/>
              </w:rPr>
              <w:t>Empfohlene Stufe</w:t>
            </w:r>
          </w:p>
        </w:tc>
        <w:tc>
          <w:tcPr>
            <w:tcW w:type="dxa" w:w="7283"/>
          </w:tcPr>
          <w:p>
            <w:r>
              <w:rPr>
                <w:sz w:val="17"/>
              </w:rPr>
              <w:t>U8-U12</w:t>
            </w:r>
          </w:p>
        </w:tc>
      </w:tr>
      <w:tr>
        <w:tc>
          <w:tcPr>
            <w:tcW w:type="dxa" w:w="7283"/>
          </w:tcPr>
          <w:p>
            <w:r>
              <w:rPr>
                <w:sz w:val="17"/>
              </w:rPr>
              <w:t>Redaktionsscore (Q/D/A/P/E/O/V)</w:t>
            </w:r>
          </w:p>
        </w:tc>
        <w:tc>
          <w:tcPr>
            <w:tcW w:type="dxa" w:w="7283"/>
          </w:tcPr>
          <w:p>
            <w:r>
              <w:rPr>
                <w:sz w:val="17"/>
              </w:rPr>
              <w:t>Q=2 D=2 A=2 P=2 E=2 O=2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EX-060 – Dribble Relay</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Technik / Koordination</w:t>
            </w:r>
          </w:p>
        </w:tc>
      </w:tr>
      <w:tr>
        <w:tc>
          <w:tcPr>
            <w:tcW w:type="dxa" w:w="7283"/>
          </w:tcPr>
          <w:p>
            <w:r>
              <w:rPr>
                <w:sz w:val="17"/>
              </w:rPr>
              <w:t>Kompetenzen</w:t>
            </w:r>
          </w:p>
        </w:tc>
        <w:tc>
          <w:tcPr>
            <w:tcW w:type="dxa" w:w="7283"/>
          </w:tcPr>
          <w:p>
            <w:r>
              <w:rPr>
                <w:sz w:val="17"/>
              </w:rPr>
              <w:t>T1 Ballhandling, T4 Fußarbeit, K7 Agilität</w:t>
            </w:r>
          </w:p>
        </w:tc>
      </w:tr>
      <w:tr>
        <w:tc>
          <w:tcPr>
            <w:tcW w:type="dxa" w:w="7283"/>
          </w:tcPr>
          <w:p>
            <w:r>
              <w:rPr>
                <w:sz w:val="17"/>
              </w:rPr>
              <w:t>Alters-/Erfahrungsstufe</w:t>
            </w:r>
          </w:p>
        </w:tc>
        <w:tc>
          <w:tcPr>
            <w:tcW w:type="dxa" w:w="7283"/>
          </w:tcPr>
          <w:p>
            <w:r>
              <w:rPr>
                <w:sz w:val="17"/>
              </w:rPr>
              <w:t>U8-U12</w:t>
            </w:r>
          </w:p>
        </w:tc>
      </w:tr>
      <w:tr>
        <w:tc>
          <w:tcPr>
            <w:tcW w:type="dxa" w:w="7283"/>
          </w:tcPr>
          <w:p>
            <w:r>
              <w:rPr>
                <w:sz w:val="17"/>
              </w:rPr>
              <w:t>Spielerzahl</w:t>
            </w:r>
          </w:p>
        </w:tc>
        <w:tc>
          <w:tcPr>
            <w:tcW w:type="dxa" w:w="7283"/>
          </w:tcPr>
          <w:p>
            <w:r>
              <w:rPr>
                <w:sz w:val="17"/>
              </w:rPr>
              <w:t>4+ Teams</w:t>
            </w:r>
          </w:p>
        </w:tc>
      </w:tr>
      <w:tr>
        <w:tc>
          <w:tcPr>
            <w:tcW w:type="dxa" w:w="7283"/>
          </w:tcPr>
          <w:p>
            <w:r>
              <w:rPr>
                <w:sz w:val="17"/>
              </w:rPr>
              <w:t>Raum</w:t>
            </w:r>
          </w:p>
        </w:tc>
        <w:tc>
          <w:tcPr>
            <w:tcW w:type="dxa" w:w="7283"/>
          </w:tcPr>
          <w:p>
            <w:r>
              <w:rPr>
                <w:sz w:val="17"/>
              </w:rPr>
              <w:t>Linien nach Platzangebot</w:t>
            </w:r>
          </w:p>
        </w:tc>
      </w:tr>
      <w:tr>
        <w:tc>
          <w:tcPr>
            <w:tcW w:type="dxa" w:w="7283"/>
          </w:tcPr>
          <w:p>
            <w:r>
              <w:rPr>
                <w:sz w:val="17"/>
              </w:rPr>
              <w:t>Dauer / Umfang</w:t>
            </w:r>
          </w:p>
        </w:tc>
        <w:tc>
          <w:tcPr>
            <w:tcW w:type="dxa" w:w="7283"/>
          </w:tcPr>
          <w:p>
            <w:r>
              <w:rPr>
                <w:sz w:val="17"/>
              </w:rPr>
              <w:t>2 Durchgänge</w:t>
            </w:r>
          </w:p>
        </w:tc>
      </w:tr>
      <w:tr>
        <w:tc>
          <w:tcPr>
            <w:tcW w:type="dxa" w:w="7283"/>
          </w:tcPr>
          <w:p>
            <w:r>
              <w:rPr>
                <w:sz w:val="17"/>
              </w:rPr>
              <w:t>Ablauf</w:t>
            </w:r>
          </w:p>
        </w:tc>
        <w:tc>
          <w:tcPr>
            <w:tcW w:type="dxa" w:w="7283"/>
          </w:tcPr>
          <w:p>
            <w:r>
              <w:rPr>
                <w:sz w:val="17"/>
              </w:rPr>
              <w:t>Dribbling zu Ziel-Linie, Jump Stop, Ball aufnehmen, Rückweg rückwärts, High Five und Übergabe; anschließend mit anderer Hand.</w:t>
            </w:r>
          </w:p>
        </w:tc>
      </w:tr>
      <w:tr>
        <w:tc>
          <w:tcPr>
            <w:tcW w:type="dxa" w:w="7283"/>
          </w:tcPr>
          <w:p>
            <w:r>
              <w:rPr>
                <w:sz w:val="17"/>
              </w:rPr>
              <w:t>Zielkompetenz</w:t>
            </w:r>
          </w:p>
        </w:tc>
        <w:tc>
          <w:tcPr>
            <w:tcW w:type="dxa" w:w="7283"/>
          </w:tcPr>
          <w:p>
            <w:r>
              <w:rPr>
                <w:sz w:val="17"/>
              </w:rPr>
              <w:t>Beidhändigkeit, Stoppen, Beschleunigen und Gruppenorganisation.</w:t>
            </w:r>
          </w:p>
        </w:tc>
      </w:tr>
      <w:tr>
        <w:tc>
          <w:tcPr>
            <w:tcW w:type="dxa" w:w="7283"/>
          </w:tcPr>
          <w:p>
            <w:r>
              <w:rPr>
                <w:sz w:val="17"/>
              </w:rPr>
              <w:t>Regression</w:t>
            </w:r>
          </w:p>
        </w:tc>
        <w:tc>
          <w:tcPr>
            <w:tcW w:type="dxa" w:w="7283"/>
          </w:tcPr>
          <w:p>
            <w:r>
              <w:rPr>
                <w:sz w:val="17"/>
              </w:rPr>
              <w:t>Kürzere Strecke; ohne Zeitdruck.</w:t>
            </w:r>
          </w:p>
        </w:tc>
      </w:tr>
      <w:tr>
        <w:tc>
          <w:tcPr>
            <w:tcW w:type="dxa" w:w="7283"/>
          </w:tcPr>
          <w:p>
            <w:r>
              <w:rPr>
                <w:sz w:val="17"/>
              </w:rPr>
              <w:t>Progression</w:t>
            </w:r>
          </w:p>
        </w:tc>
        <w:tc>
          <w:tcPr>
            <w:tcW w:type="dxa" w:w="7283"/>
          </w:tcPr>
          <w:p>
            <w:r>
              <w:rPr>
                <w:sz w:val="17"/>
              </w:rPr>
              <w:t>Defensive Slides oder Sprint statt Rückwärtslauf; schwache Hand.</w:t>
            </w:r>
          </w:p>
        </w:tc>
      </w:tr>
      <w:tr>
        <w:tc>
          <w:tcPr>
            <w:tcW w:type="dxa" w:w="7283"/>
          </w:tcPr>
          <w:p>
            <w:r>
              <w:rPr>
                <w:sz w:val="17"/>
              </w:rPr>
              <w:t>Empfohlene Stufe</w:t>
            </w:r>
          </w:p>
        </w:tc>
        <w:tc>
          <w:tcPr>
            <w:tcW w:type="dxa" w:w="7283"/>
          </w:tcPr>
          <w:p>
            <w:r>
              <w:rPr>
                <w:sz w:val="17"/>
              </w:rPr>
              <w:t>U8-U12</w:t>
            </w:r>
          </w:p>
        </w:tc>
      </w:tr>
      <w:tr>
        <w:tc>
          <w:tcPr>
            <w:tcW w:type="dxa" w:w="7283"/>
          </w:tcPr>
          <w:p>
            <w:r>
              <w:rPr>
                <w:sz w:val="17"/>
              </w:rPr>
              <w:t>Redaktionsscore (Q/D/A/P/E/O/V)</w:t>
            </w:r>
          </w:p>
        </w:tc>
        <w:tc>
          <w:tcPr>
            <w:tcW w:type="dxa" w:w="7283"/>
          </w:tcPr>
          <w:p>
            <w:r>
              <w:rPr>
                <w:sz w:val="17"/>
              </w:rPr>
              <w:t>Q=2 D=2 A=2 P=2 E=1 O=2 V=1</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EX-061 – 3 on 3 Numbers Game</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P1</w:t>
            </w:r>
          </w:p>
        </w:tc>
      </w:tr>
      <w:tr>
        <w:tc>
          <w:tcPr>
            <w:tcW w:type="dxa" w:w="7283"/>
          </w:tcPr>
          <w:p>
            <w:r>
              <w:rPr>
                <w:sz w:val="17"/>
              </w:rPr>
              <w:t>Hauptbereich</w:t>
            </w:r>
          </w:p>
        </w:tc>
        <w:tc>
          <w:tcPr>
            <w:tcW w:type="dxa" w:w="7283"/>
          </w:tcPr>
          <w:p>
            <w:r>
              <w:rPr>
                <w:sz w:val="17"/>
              </w:rPr>
              <w:t>Spielfähigkeit</w:t>
            </w:r>
          </w:p>
        </w:tc>
      </w:tr>
      <w:tr>
        <w:tc>
          <w:tcPr>
            <w:tcW w:type="dxa" w:w="7283"/>
          </w:tcPr>
          <w:p>
            <w:r>
              <w:rPr>
                <w:sz w:val="17"/>
              </w:rPr>
              <w:t>Kompetenzen</w:t>
            </w:r>
          </w:p>
        </w:tc>
        <w:tc>
          <w:tcPr>
            <w:tcW w:type="dxa" w:w="7283"/>
          </w:tcPr>
          <w:p>
            <w:r>
              <w:rPr>
                <w:sz w:val="17"/>
              </w:rPr>
              <w:t>S1/S4/S6, K3 Reaktion, T5 Defense</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6+</w:t>
            </w:r>
          </w:p>
        </w:tc>
      </w:tr>
      <w:tr>
        <w:tc>
          <w:tcPr>
            <w:tcW w:type="dxa" w:w="7283"/>
          </w:tcPr>
          <w:p>
            <w:r>
              <w:rPr>
                <w:sz w:val="17"/>
              </w:rPr>
              <w:t>Raum</w:t>
            </w:r>
          </w:p>
        </w:tc>
        <w:tc>
          <w:tcPr>
            <w:tcW w:type="dxa" w:w="7283"/>
          </w:tcPr>
          <w:p>
            <w:r>
              <w:rPr>
                <w:sz w:val="17"/>
              </w:rPr>
              <w:t>Halbfeld</w:t>
            </w:r>
          </w:p>
        </w:tc>
      </w:tr>
      <w:tr>
        <w:tc>
          <w:tcPr>
            <w:tcW w:type="dxa" w:w="7283"/>
          </w:tcPr>
          <w:p>
            <w:r>
              <w:rPr>
                <w:sz w:val="17"/>
              </w:rPr>
              <w:t>Dauer / Umfang</w:t>
            </w:r>
          </w:p>
        </w:tc>
        <w:tc>
          <w:tcPr>
            <w:tcW w:type="dxa" w:w="7283"/>
          </w:tcPr>
          <w:p>
            <w:r>
              <w:rPr>
                <w:sz w:val="17"/>
              </w:rPr>
              <w:t>Games to 5</w:t>
            </w:r>
          </w:p>
        </w:tc>
      </w:tr>
      <w:tr>
        <w:tc>
          <w:tcPr>
            <w:tcW w:type="dxa" w:w="7283"/>
          </w:tcPr>
          <w:p>
            <w:r>
              <w:rPr>
                <w:sz w:val="17"/>
              </w:rPr>
              <w:t>Ablauf</w:t>
            </w:r>
          </w:p>
        </w:tc>
        <w:tc>
          <w:tcPr>
            <w:tcW w:type="dxa" w:w="7283"/>
          </w:tcPr>
          <w:p>
            <w:r>
              <w:rPr>
                <w:sz w:val="17"/>
              </w:rPr>
              <w:t>Spieler werden Nummernteams zugeordnet. Coach wirft Ball ein und ruft zwei Zahlen; die entsprechenden Dreier spielen eine Possession 3v3.</w:t>
            </w:r>
          </w:p>
        </w:tc>
      </w:tr>
      <w:tr>
        <w:tc>
          <w:tcPr>
            <w:tcW w:type="dxa" w:w="7283"/>
          </w:tcPr>
          <w:p>
            <w:r>
              <w:rPr>
                <w:sz w:val="17"/>
              </w:rPr>
              <w:t>Zielkompetenz</w:t>
            </w:r>
          </w:p>
        </w:tc>
        <w:tc>
          <w:tcPr>
            <w:tcW w:type="dxa" w:w="7283"/>
          </w:tcPr>
          <w:p>
            <w:r>
              <w:rPr>
                <w:sz w:val="17"/>
              </w:rPr>
              <w:t>Schnelle Rollenfindung, Wettkampf, Teamplay und Defense.</w:t>
            </w:r>
          </w:p>
        </w:tc>
      </w:tr>
      <w:tr>
        <w:tc>
          <w:tcPr>
            <w:tcW w:type="dxa" w:w="7283"/>
          </w:tcPr>
          <w:p>
            <w:r>
              <w:rPr>
                <w:sz w:val="17"/>
              </w:rPr>
              <w:t>Regression</w:t>
            </w:r>
          </w:p>
        </w:tc>
        <w:tc>
          <w:tcPr>
            <w:tcW w:type="dxa" w:w="7283"/>
          </w:tcPr>
          <w:p>
            <w:r>
              <w:rPr>
                <w:sz w:val="17"/>
              </w:rPr>
              <w:t>Ball näher an Spieler; längere Reaktionszeit.</w:t>
            </w:r>
          </w:p>
        </w:tc>
      </w:tr>
      <w:tr>
        <w:tc>
          <w:tcPr>
            <w:tcW w:type="dxa" w:w="7283"/>
          </w:tcPr>
          <w:p>
            <w:r>
              <w:rPr>
                <w:sz w:val="17"/>
              </w:rPr>
              <w:t>Progression</w:t>
            </w:r>
          </w:p>
        </w:tc>
        <w:tc>
          <w:tcPr>
            <w:tcW w:type="dxa" w:w="7283"/>
          </w:tcPr>
          <w:p>
            <w:r>
              <w:rPr>
                <w:sz w:val="17"/>
              </w:rPr>
              <w:t>Zusätzliche Regel zu Passanzahl, Cut oder Transition.</w:t>
            </w:r>
          </w:p>
        </w:tc>
      </w:tr>
      <w:tr>
        <w:tc>
          <w:tcPr>
            <w:tcW w:type="dxa" w:w="7283"/>
          </w:tcPr>
          <w:p>
            <w:r>
              <w:rPr>
                <w:sz w:val="17"/>
              </w:rPr>
              <w:t>Empfohlene Stufe</w:t>
            </w:r>
          </w:p>
        </w:tc>
        <w:tc>
          <w:tcPr>
            <w:tcW w:type="dxa" w:w="7283"/>
          </w:tcPr>
          <w:p>
            <w:r>
              <w:rPr>
                <w:sz w:val="17"/>
              </w:rPr>
              <w:t>U10-U14</w:t>
            </w:r>
          </w:p>
        </w:tc>
      </w:tr>
      <w:tr>
        <w:tc>
          <w:tcPr>
            <w:tcW w:type="dxa" w:w="7283"/>
          </w:tcPr>
          <w:p>
            <w:r>
              <w:rPr>
                <w:sz w:val="17"/>
              </w:rPr>
              <w:t>Redaktionsscore (Q/D/A/P/E/O/V)</w:t>
            </w:r>
          </w:p>
        </w:tc>
        <w:tc>
          <w:tcPr>
            <w:tcW w:type="dxa" w:w="7283"/>
          </w:tcPr>
          <w:p>
            <w:r>
              <w:rPr>
                <w:sz w:val="17"/>
              </w:rPr>
              <w:t>Q=2 D=2 A=2 P=2 E=3 O=2 V=1</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EX-062 – Advanced Stationary Control Series</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Skills Checklist</w:t>
            </w:r>
          </w:p>
        </w:tc>
      </w:tr>
      <w:tr>
        <w:tc>
          <w:tcPr>
            <w:tcW w:type="dxa" w:w="7283"/>
          </w:tcPr>
          <w:p>
            <w:r>
              <w:rPr>
                <w:sz w:val="17"/>
              </w:rPr>
              <w:t>Hauptbereich</w:t>
            </w:r>
          </w:p>
        </w:tc>
        <w:tc>
          <w:tcPr>
            <w:tcW w:type="dxa" w:w="7283"/>
          </w:tcPr>
          <w:p>
            <w:r>
              <w:rPr>
                <w:sz w:val="17"/>
              </w:rPr>
              <w:t>Technik</w:t>
            </w:r>
          </w:p>
        </w:tc>
      </w:tr>
      <w:tr>
        <w:tc>
          <w:tcPr>
            <w:tcW w:type="dxa" w:w="7283"/>
          </w:tcPr>
          <w:p>
            <w:r>
              <w:rPr>
                <w:sz w:val="17"/>
              </w:rPr>
              <w:t>Kompetenzen</w:t>
            </w:r>
          </w:p>
        </w:tc>
        <w:tc>
          <w:tcPr>
            <w:tcW w:type="dxa" w:w="7283"/>
          </w:tcPr>
          <w:p>
            <w:r>
              <w:rPr>
                <w:sz w:val="17"/>
              </w:rPr>
              <w:t>T1 Ballhandling</w:t>
            </w:r>
          </w:p>
        </w:tc>
      </w:tr>
      <w:tr>
        <w:tc>
          <w:tcPr>
            <w:tcW w:type="dxa" w:w="7283"/>
          </w:tcPr>
          <w:p>
            <w:r>
              <w:rPr>
                <w:sz w:val="17"/>
              </w:rPr>
              <w:t>Alters-/Erfahrungsstufe</w:t>
            </w:r>
          </w:p>
        </w:tc>
        <w:tc>
          <w:tcPr>
            <w:tcW w:type="dxa" w:w="7283"/>
          </w:tcPr>
          <w:p>
            <w:r>
              <w:rPr>
                <w:sz w:val="17"/>
              </w:rPr>
              <w:t>U10-U14 / je nach Skill</w:t>
            </w:r>
          </w:p>
        </w:tc>
      </w:tr>
      <w:tr>
        <w:tc>
          <w:tcPr>
            <w:tcW w:type="dxa" w:w="7283"/>
          </w:tcPr>
          <w:p>
            <w:r>
              <w:rPr>
                <w:sz w:val="17"/>
              </w:rPr>
              <w:t>Spielerzahl</w:t>
            </w:r>
          </w:p>
        </w:tc>
        <w:tc>
          <w:tcPr>
            <w:tcW w:type="dxa" w:w="7283"/>
          </w:tcPr>
          <w:p>
            <w:r>
              <w:rPr>
                <w:sz w:val="17"/>
              </w:rPr>
              <w:t>1 pro Ball</w:t>
            </w:r>
          </w:p>
        </w:tc>
      </w:tr>
      <w:tr>
        <w:tc>
          <w:tcPr>
            <w:tcW w:type="dxa" w:w="7283"/>
          </w:tcPr>
          <w:p>
            <w:r>
              <w:rPr>
                <w:sz w:val="17"/>
              </w:rPr>
              <w:t>Raum</w:t>
            </w:r>
          </w:p>
        </w:tc>
        <w:tc>
          <w:tcPr>
            <w:tcW w:type="dxa" w:w="7283"/>
          </w:tcPr>
          <w:p>
            <w:r>
              <w:rPr>
                <w:sz w:val="17"/>
              </w:rPr>
              <w:t>Stationär</w:t>
            </w:r>
          </w:p>
        </w:tc>
      </w:tr>
      <w:tr>
        <w:tc>
          <w:tcPr>
            <w:tcW w:type="dxa" w:w="7283"/>
          </w:tcPr>
          <w:p>
            <w:r>
              <w:rPr>
                <w:sz w:val="17"/>
              </w:rPr>
              <w:t>Dauer / Umfang</w:t>
            </w:r>
          </w:p>
        </w:tc>
        <w:tc>
          <w:tcPr>
            <w:tcW w:type="dxa" w:w="7283"/>
          </w:tcPr>
          <w:p>
            <w:r>
              <w:rPr>
                <w:sz w:val="17"/>
              </w:rPr>
              <w:t>variabel</w:t>
            </w:r>
          </w:p>
        </w:tc>
      </w:tr>
      <w:tr>
        <w:tc>
          <w:tcPr>
            <w:tcW w:type="dxa" w:w="7283"/>
          </w:tcPr>
          <w:p>
            <w:r>
              <w:rPr>
                <w:sz w:val="17"/>
              </w:rPr>
              <w:t>Ablauf</w:t>
            </w:r>
          </w:p>
        </w:tc>
        <w:tc>
          <w:tcPr>
            <w:tcW w:type="dxa" w:w="7283"/>
          </w:tcPr>
          <w:p>
            <w:r>
              <w:rPr>
                <w:sz w:val="17"/>
              </w:rPr>
              <w:t>Kompetenzanker aus der offiziellen Starter-Skills-Checkliste; konkrete Untervarianten müssen aus dem zugehörigen Drill/Video separat validiert werden.</w:t>
            </w:r>
          </w:p>
        </w:tc>
      </w:tr>
      <w:tr>
        <w:tc>
          <w:tcPr>
            <w:tcW w:type="dxa" w:w="7283"/>
          </w:tcPr>
          <w:p>
            <w:r>
              <w:rPr>
                <w:sz w:val="17"/>
              </w:rPr>
              <w:t>Zielkompetenz</w:t>
            </w:r>
          </w:p>
        </w:tc>
        <w:tc>
          <w:tcPr>
            <w:tcW w:type="dxa" w:w="7283"/>
          </w:tcPr>
          <w:p>
            <w:r>
              <w:rPr>
                <w:sz w:val="17"/>
              </w:rPr>
              <w:t>Stationäre Ballkontrolle als Grundlage für spätere dynamische Aufgaben.</w:t>
            </w:r>
          </w:p>
        </w:tc>
      </w:tr>
      <w:tr>
        <w:tc>
          <w:tcPr>
            <w:tcW w:type="dxa" w:w="7283"/>
          </w:tcPr>
          <w:p>
            <w:r>
              <w:rPr>
                <w:sz w:val="17"/>
              </w:rPr>
              <w:t>Regression</w:t>
            </w:r>
          </w:p>
        </w:tc>
        <w:tc>
          <w:tcPr>
            <w:tcW w:type="dxa" w:w="7283"/>
          </w:tcPr>
          <w:p>
            <w:r>
              <w:rPr>
                <w:sz w:val="17"/>
              </w:rPr>
              <w:t>Einfachere Kontrollmuster.</w:t>
            </w:r>
          </w:p>
        </w:tc>
      </w:tr>
      <w:tr>
        <w:tc>
          <w:tcPr>
            <w:tcW w:type="dxa" w:w="7283"/>
          </w:tcPr>
          <w:p>
            <w:r>
              <w:rPr>
                <w:sz w:val="17"/>
              </w:rPr>
              <w:t>Progression</w:t>
            </w:r>
          </w:p>
        </w:tc>
        <w:tc>
          <w:tcPr>
            <w:tcW w:type="dxa" w:w="7283"/>
          </w:tcPr>
          <w:p>
            <w:r>
              <w:rPr>
                <w:sz w:val="17"/>
              </w:rPr>
              <w:t>Blick heben; schwache Hand; zwei Bälle.</w:t>
            </w:r>
          </w:p>
        </w:tc>
      </w:tr>
      <w:tr>
        <w:tc>
          <w:tcPr>
            <w:tcW w:type="dxa" w:w="7283"/>
          </w:tcPr>
          <w:p>
            <w:r>
              <w:rPr>
                <w:sz w:val="17"/>
              </w:rPr>
              <w:t>Empfohlene Stufe</w:t>
            </w:r>
          </w:p>
        </w:tc>
        <w:tc>
          <w:tcPr>
            <w:tcW w:type="dxa" w:w="7283"/>
          </w:tcPr>
          <w:p>
            <w:r>
              <w:rPr>
                <w:sz w:val="17"/>
              </w:rPr>
              <w:t>U10-U14</w:t>
            </w:r>
          </w:p>
        </w:tc>
      </w:tr>
      <w:tr>
        <w:tc>
          <w:tcPr>
            <w:tcW w:type="dxa" w:w="7283"/>
          </w:tcPr>
          <w:p>
            <w:r>
              <w:rPr>
                <w:sz w:val="17"/>
              </w:rPr>
              <w:t>Redaktionsscore (Q/D/A/P/E/O/V)</w:t>
            </w:r>
          </w:p>
        </w:tc>
        <w:tc>
          <w:tcPr>
            <w:tcW w:type="dxa" w:w="7283"/>
          </w:tcPr>
          <w:p>
            <w:r>
              <w:rPr>
                <w:sz w:val="17"/>
              </w:rPr>
              <w:t>Q=2 D=1 A=2 P=1 E=1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EX-063 – Running Pass</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Skills Checklist</w:t>
            </w:r>
          </w:p>
        </w:tc>
      </w:tr>
      <w:tr>
        <w:tc>
          <w:tcPr>
            <w:tcW w:type="dxa" w:w="7283"/>
          </w:tcPr>
          <w:p>
            <w:r>
              <w:rPr>
                <w:sz w:val="17"/>
              </w:rPr>
              <w:t>Hauptbereich</w:t>
            </w:r>
          </w:p>
        </w:tc>
        <w:tc>
          <w:tcPr>
            <w:tcW w:type="dxa" w:w="7283"/>
          </w:tcPr>
          <w:p>
            <w:r>
              <w:rPr>
                <w:sz w:val="17"/>
              </w:rPr>
              <w:t>Technik</w:t>
            </w:r>
          </w:p>
        </w:tc>
      </w:tr>
      <w:tr>
        <w:tc>
          <w:tcPr>
            <w:tcW w:type="dxa" w:w="7283"/>
          </w:tcPr>
          <w:p>
            <w:r>
              <w:rPr>
                <w:sz w:val="17"/>
              </w:rPr>
              <w:t>Kompetenzen</w:t>
            </w:r>
          </w:p>
        </w:tc>
        <w:tc>
          <w:tcPr>
            <w:tcW w:type="dxa" w:w="7283"/>
          </w:tcPr>
          <w:p>
            <w:r>
              <w:rPr>
                <w:sz w:val="17"/>
              </w:rPr>
              <w:t>T2 Passen/Fangen, K6 Kopplung</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Paare / Dreier</w:t>
            </w:r>
          </w:p>
        </w:tc>
      </w:tr>
      <w:tr>
        <w:tc>
          <w:tcPr>
            <w:tcW w:type="dxa" w:w="7283"/>
          </w:tcPr>
          <w:p>
            <w:r>
              <w:rPr>
                <w:sz w:val="17"/>
              </w:rPr>
              <w:t>Raum</w:t>
            </w:r>
          </w:p>
        </w:tc>
        <w:tc>
          <w:tcPr>
            <w:tcW w:type="dxa" w:w="7283"/>
          </w:tcPr>
          <w:p>
            <w:r>
              <w:rPr>
                <w:sz w:val="17"/>
              </w:rPr>
              <w:t>Halbfeld/Ganzfeld</w:t>
            </w:r>
          </w:p>
        </w:tc>
      </w:tr>
      <w:tr>
        <w:tc>
          <w:tcPr>
            <w:tcW w:type="dxa" w:w="7283"/>
          </w:tcPr>
          <w:p>
            <w:r>
              <w:rPr>
                <w:sz w:val="17"/>
              </w:rPr>
              <w:t>Dauer / Umfang</w:t>
            </w:r>
          </w:p>
        </w:tc>
        <w:tc>
          <w:tcPr>
            <w:tcW w:type="dxa" w:w="7283"/>
          </w:tcPr>
          <w:p>
            <w:r>
              <w:rPr>
                <w:sz w:val="17"/>
              </w:rPr>
              <w:t>variabel</w:t>
            </w:r>
          </w:p>
        </w:tc>
      </w:tr>
      <w:tr>
        <w:tc>
          <w:tcPr>
            <w:tcW w:type="dxa" w:w="7283"/>
          </w:tcPr>
          <w:p>
            <w:r>
              <w:rPr>
                <w:sz w:val="17"/>
              </w:rPr>
              <w:t>Ablauf</w:t>
            </w:r>
          </w:p>
        </w:tc>
        <w:tc>
          <w:tcPr>
            <w:tcW w:type="dxa" w:w="7283"/>
          </w:tcPr>
          <w:p>
            <w:r>
              <w:rPr>
                <w:sz w:val="17"/>
              </w:rPr>
              <w:t>Kompetenzanker: Running Pass. Der Katalog fordert die konkrete Drillbeschreibung und das Video vor Freigabe noch separat zu sichern.</w:t>
            </w:r>
          </w:p>
        </w:tc>
      </w:tr>
      <w:tr>
        <w:tc>
          <w:tcPr>
            <w:tcW w:type="dxa" w:w="7283"/>
          </w:tcPr>
          <w:p>
            <w:r>
              <w:rPr>
                <w:sz w:val="17"/>
              </w:rPr>
              <w:t>Zielkompetenz</w:t>
            </w:r>
          </w:p>
        </w:tc>
        <w:tc>
          <w:tcPr>
            <w:tcW w:type="dxa" w:w="7283"/>
          </w:tcPr>
          <w:p>
            <w:r>
              <w:rPr>
                <w:sz w:val="17"/>
              </w:rPr>
              <w:t>Passen in Bewegung.</w:t>
            </w:r>
          </w:p>
        </w:tc>
      </w:tr>
      <w:tr>
        <w:tc>
          <w:tcPr>
            <w:tcW w:type="dxa" w:w="7283"/>
          </w:tcPr>
          <w:p>
            <w:r>
              <w:rPr>
                <w:sz w:val="17"/>
              </w:rPr>
              <w:t>Regression</w:t>
            </w:r>
          </w:p>
        </w:tc>
        <w:tc>
          <w:tcPr>
            <w:tcW w:type="dxa" w:w="7283"/>
          </w:tcPr>
          <w:p>
            <w:r>
              <w:rPr>
                <w:sz w:val="17"/>
              </w:rPr>
              <w:t>Walking Pass; kürzere Distanz.</w:t>
            </w:r>
          </w:p>
        </w:tc>
      </w:tr>
      <w:tr>
        <w:tc>
          <w:tcPr>
            <w:tcW w:type="dxa" w:w="7283"/>
          </w:tcPr>
          <w:p>
            <w:r>
              <w:rPr>
                <w:sz w:val="17"/>
              </w:rPr>
              <w:t>Progression</w:t>
            </w:r>
          </w:p>
        </w:tc>
        <w:tc>
          <w:tcPr>
            <w:tcW w:type="dxa" w:w="7283"/>
          </w:tcPr>
          <w:p>
            <w:r>
              <w:rPr>
                <w:sz w:val="17"/>
              </w:rPr>
              <w:t>Zeitdruck, Verteidiger oder Pass in den Lauf.</w:t>
            </w:r>
          </w:p>
        </w:tc>
      </w:tr>
      <w:tr>
        <w:tc>
          <w:tcPr>
            <w:tcW w:type="dxa" w:w="7283"/>
          </w:tcPr>
          <w:p>
            <w:r>
              <w:rPr>
                <w:sz w:val="17"/>
              </w:rPr>
              <w:t>Empfohlene Stufe</w:t>
            </w:r>
          </w:p>
        </w:tc>
        <w:tc>
          <w:tcPr>
            <w:tcW w:type="dxa" w:w="7283"/>
          </w:tcPr>
          <w:p>
            <w:r>
              <w:rPr>
                <w:sz w:val="17"/>
              </w:rPr>
              <w:t>U10-U14</w:t>
            </w:r>
          </w:p>
        </w:tc>
      </w:tr>
      <w:tr>
        <w:tc>
          <w:tcPr>
            <w:tcW w:type="dxa" w:w="7283"/>
          </w:tcPr>
          <w:p>
            <w:r>
              <w:rPr>
                <w:sz w:val="17"/>
              </w:rPr>
              <w:t>Redaktionsscore (Q/D/A/P/E/O/V)</w:t>
            </w:r>
          </w:p>
        </w:tc>
        <w:tc>
          <w:tcPr>
            <w:tcW w:type="dxa" w:w="7283"/>
          </w:tcPr>
          <w:p>
            <w:r>
              <w:rPr>
                <w:sz w:val="17"/>
              </w:rPr>
              <w:t>Q=2 D=1 A=2 P=1 E=2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EX-064 – Closeout to Slide</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Skills Checklist</w:t>
            </w:r>
          </w:p>
        </w:tc>
      </w:tr>
      <w:tr>
        <w:tc>
          <w:tcPr>
            <w:tcW w:type="dxa" w:w="7283"/>
          </w:tcPr>
          <w:p>
            <w:r>
              <w:rPr>
                <w:sz w:val="17"/>
              </w:rPr>
              <w:t>Hauptbereich</w:t>
            </w:r>
          </w:p>
        </w:tc>
        <w:tc>
          <w:tcPr>
            <w:tcW w:type="dxa" w:w="7283"/>
          </w:tcPr>
          <w:p>
            <w:r>
              <w:rPr>
                <w:sz w:val="17"/>
              </w:rPr>
              <w:t>Technik / Spielfähigkeit</w:t>
            </w:r>
          </w:p>
        </w:tc>
      </w:tr>
      <w:tr>
        <w:tc>
          <w:tcPr>
            <w:tcW w:type="dxa" w:w="7283"/>
          </w:tcPr>
          <w:p>
            <w:r>
              <w:rPr>
                <w:sz w:val="17"/>
              </w:rPr>
              <w:t>Kompetenzen</w:t>
            </w:r>
          </w:p>
        </w:tc>
        <w:tc>
          <w:tcPr>
            <w:tcW w:type="dxa" w:w="7283"/>
          </w:tcPr>
          <w:p>
            <w:r>
              <w:rPr>
                <w:sz w:val="17"/>
              </w:rPr>
              <w:t>T5 Defense, K7 Agilität, S2 1v1 Defense</w:t>
            </w:r>
          </w:p>
        </w:tc>
      </w:tr>
      <w:tr>
        <w:tc>
          <w:tcPr>
            <w:tcW w:type="dxa" w:w="7283"/>
          </w:tcPr>
          <w:p>
            <w:r>
              <w:rPr>
                <w:sz w:val="17"/>
              </w:rPr>
              <w:t>Alters-/Erfahrungsstufe</w:t>
            </w:r>
          </w:p>
        </w:tc>
        <w:tc>
          <w:tcPr>
            <w:tcW w:type="dxa" w:w="7283"/>
          </w:tcPr>
          <w:p>
            <w:r>
              <w:rPr>
                <w:sz w:val="17"/>
              </w:rPr>
              <w:t>U12-U16</w:t>
            </w:r>
          </w:p>
        </w:tc>
      </w:tr>
      <w:tr>
        <w:tc>
          <w:tcPr>
            <w:tcW w:type="dxa" w:w="7283"/>
          </w:tcPr>
          <w:p>
            <w:r>
              <w:rPr>
                <w:sz w:val="17"/>
              </w:rPr>
              <w:t>Spielerzahl</w:t>
            </w:r>
          </w:p>
        </w:tc>
        <w:tc>
          <w:tcPr>
            <w:tcW w:type="dxa" w:w="7283"/>
          </w:tcPr>
          <w:p>
            <w:r>
              <w:rPr>
                <w:sz w:val="17"/>
              </w:rPr>
              <w:t>Paare / 3er</w:t>
            </w:r>
          </w:p>
        </w:tc>
      </w:tr>
      <w:tr>
        <w:tc>
          <w:tcPr>
            <w:tcW w:type="dxa" w:w="7283"/>
          </w:tcPr>
          <w:p>
            <w:r>
              <w:rPr>
                <w:sz w:val="17"/>
              </w:rPr>
              <w:t>Raum</w:t>
            </w:r>
          </w:p>
        </w:tc>
        <w:tc>
          <w:tcPr>
            <w:tcW w:type="dxa" w:w="7283"/>
          </w:tcPr>
          <w:p>
            <w:r>
              <w:rPr>
                <w:sz w:val="17"/>
              </w:rPr>
              <w:t>Flügel / Halbfeld</w:t>
            </w:r>
          </w:p>
        </w:tc>
      </w:tr>
      <w:tr>
        <w:tc>
          <w:tcPr>
            <w:tcW w:type="dxa" w:w="7283"/>
          </w:tcPr>
          <w:p>
            <w:r>
              <w:rPr>
                <w:sz w:val="17"/>
              </w:rPr>
              <w:t>Dauer / Umfang</w:t>
            </w:r>
          </w:p>
        </w:tc>
        <w:tc>
          <w:tcPr>
            <w:tcW w:type="dxa" w:w="7283"/>
          </w:tcPr>
          <w:p>
            <w:r>
              <w:rPr>
                <w:sz w:val="17"/>
              </w:rPr>
              <w:t>variabel</w:t>
            </w:r>
          </w:p>
        </w:tc>
      </w:tr>
      <w:tr>
        <w:tc>
          <w:tcPr>
            <w:tcW w:type="dxa" w:w="7283"/>
          </w:tcPr>
          <w:p>
            <w:r>
              <w:rPr>
                <w:sz w:val="17"/>
              </w:rPr>
              <w:t>Ablauf</w:t>
            </w:r>
          </w:p>
        </w:tc>
        <w:tc>
          <w:tcPr>
            <w:tcW w:type="dxa" w:w="7283"/>
          </w:tcPr>
          <w:p>
            <w:r>
              <w:rPr>
                <w:sz w:val="17"/>
              </w:rPr>
              <w:t>Kompetenzanker der offiziellen Starter-Skills-Checkliste. Der konkrete Ablauf wird in einem späteren Quellencheck mit Originalmaterial validiert.</w:t>
            </w:r>
          </w:p>
        </w:tc>
      </w:tr>
      <w:tr>
        <w:tc>
          <w:tcPr>
            <w:tcW w:type="dxa" w:w="7283"/>
          </w:tcPr>
          <w:p>
            <w:r>
              <w:rPr>
                <w:sz w:val="17"/>
              </w:rPr>
              <w:t>Zielkompetenz</w:t>
            </w:r>
          </w:p>
        </w:tc>
        <w:tc>
          <w:tcPr>
            <w:tcW w:type="dxa" w:w="7283"/>
          </w:tcPr>
          <w:p>
            <w:r>
              <w:rPr>
                <w:sz w:val="17"/>
              </w:rPr>
              <w:t>Closeout mit anschließender lateraler Verteidigungsreaktion.</w:t>
            </w:r>
          </w:p>
        </w:tc>
      </w:tr>
      <w:tr>
        <w:tc>
          <w:tcPr>
            <w:tcW w:type="dxa" w:w="7283"/>
          </w:tcPr>
          <w:p>
            <w:r>
              <w:rPr>
                <w:sz w:val="17"/>
              </w:rPr>
              <w:t>Regression</w:t>
            </w:r>
          </w:p>
        </w:tc>
        <w:tc>
          <w:tcPr>
            <w:tcW w:type="dxa" w:w="7283"/>
          </w:tcPr>
          <w:p>
            <w:r>
              <w:rPr>
                <w:sz w:val="17"/>
              </w:rPr>
              <w:t>Passiver Angreifer.</w:t>
            </w:r>
          </w:p>
        </w:tc>
      </w:tr>
      <w:tr>
        <w:tc>
          <w:tcPr>
            <w:tcW w:type="dxa" w:w="7283"/>
          </w:tcPr>
          <w:p>
            <w:r>
              <w:rPr>
                <w:sz w:val="17"/>
              </w:rPr>
              <w:t>Progression</w:t>
            </w:r>
          </w:p>
        </w:tc>
        <w:tc>
          <w:tcPr>
            <w:tcW w:type="dxa" w:w="7283"/>
          </w:tcPr>
          <w:p>
            <w:r>
              <w:rPr>
                <w:sz w:val="17"/>
              </w:rPr>
              <w:t>Live 1v1 nach Closeout.</w:t>
            </w:r>
          </w:p>
        </w:tc>
      </w:tr>
      <w:tr>
        <w:tc>
          <w:tcPr>
            <w:tcW w:type="dxa" w:w="7283"/>
          </w:tcPr>
          <w:p>
            <w:r>
              <w:rPr>
                <w:sz w:val="17"/>
              </w:rPr>
              <w:t>Empfohlene Stufe</w:t>
            </w:r>
          </w:p>
        </w:tc>
        <w:tc>
          <w:tcPr>
            <w:tcW w:type="dxa" w:w="7283"/>
          </w:tcPr>
          <w:p>
            <w:r>
              <w:rPr>
                <w:sz w:val="17"/>
              </w:rPr>
              <w:t>U12-U16</w:t>
            </w:r>
          </w:p>
        </w:tc>
      </w:tr>
      <w:tr>
        <w:tc>
          <w:tcPr>
            <w:tcW w:type="dxa" w:w="7283"/>
          </w:tcPr>
          <w:p>
            <w:r>
              <w:rPr>
                <w:sz w:val="17"/>
              </w:rPr>
              <w:t>Redaktionsscore (Q/D/A/P/E/O/V)</w:t>
            </w:r>
          </w:p>
        </w:tc>
        <w:tc>
          <w:tcPr>
            <w:tcW w:type="dxa" w:w="7283"/>
          </w:tcPr>
          <w:p>
            <w:r>
              <w:rPr>
                <w:sz w:val="17"/>
              </w:rPr>
              <w:t>Q=2 D=1 A=2 P=1 E=3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EX-065 – Boxing Out</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Skills Checklist</w:t>
            </w:r>
          </w:p>
        </w:tc>
      </w:tr>
      <w:tr>
        <w:tc>
          <w:tcPr>
            <w:tcW w:type="dxa" w:w="7283"/>
          </w:tcPr>
          <w:p>
            <w:r>
              <w:rPr>
                <w:sz w:val="17"/>
              </w:rPr>
              <w:t>Hauptbereich</w:t>
            </w:r>
          </w:p>
        </w:tc>
        <w:tc>
          <w:tcPr>
            <w:tcW w:type="dxa" w:w="7283"/>
          </w:tcPr>
          <w:p>
            <w:r>
              <w:rPr>
                <w:sz w:val="17"/>
              </w:rPr>
              <w:t>Technik</w:t>
            </w:r>
          </w:p>
        </w:tc>
      </w:tr>
      <w:tr>
        <w:tc>
          <w:tcPr>
            <w:tcW w:type="dxa" w:w="7283"/>
          </w:tcPr>
          <w:p>
            <w:r>
              <w:rPr>
                <w:sz w:val="17"/>
              </w:rPr>
              <w:t>Kompetenzen</w:t>
            </w:r>
          </w:p>
        </w:tc>
        <w:tc>
          <w:tcPr>
            <w:tcW w:type="dxa" w:w="7283"/>
          </w:tcPr>
          <w:p>
            <w:r>
              <w:rPr>
                <w:sz w:val="17"/>
              </w:rPr>
              <w:t>T6 Rebound, T4 Fußarbeit, T5 Defense</w:t>
            </w:r>
          </w:p>
        </w:tc>
      </w:tr>
      <w:tr>
        <w:tc>
          <w:tcPr>
            <w:tcW w:type="dxa" w:w="7283"/>
          </w:tcPr>
          <w:p>
            <w:r>
              <w:rPr>
                <w:sz w:val="17"/>
              </w:rPr>
              <w:t>Alters-/Erfahrungsstufe</w:t>
            </w:r>
          </w:p>
        </w:tc>
        <w:tc>
          <w:tcPr>
            <w:tcW w:type="dxa" w:w="7283"/>
          </w:tcPr>
          <w:p>
            <w:r>
              <w:rPr>
                <w:sz w:val="17"/>
              </w:rPr>
              <w:t>U10-U16</w:t>
            </w:r>
          </w:p>
        </w:tc>
      </w:tr>
      <w:tr>
        <w:tc>
          <w:tcPr>
            <w:tcW w:type="dxa" w:w="7283"/>
          </w:tcPr>
          <w:p>
            <w:r>
              <w:rPr>
                <w:sz w:val="17"/>
              </w:rPr>
              <w:t>Spielerzahl</w:t>
            </w:r>
          </w:p>
        </w:tc>
        <w:tc>
          <w:tcPr>
            <w:tcW w:type="dxa" w:w="7283"/>
          </w:tcPr>
          <w:p>
            <w:r>
              <w:rPr>
                <w:sz w:val="17"/>
              </w:rPr>
              <w:t>Paare / Dreier</w:t>
            </w:r>
          </w:p>
        </w:tc>
      </w:tr>
      <w:tr>
        <w:tc>
          <w:tcPr>
            <w:tcW w:type="dxa" w:w="7283"/>
          </w:tcPr>
          <w:p>
            <w:r>
              <w:rPr>
                <w:sz w:val="17"/>
              </w:rPr>
              <w:t>Raum</w:t>
            </w:r>
          </w:p>
        </w:tc>
        <w:tc>
          <w:tcPr>
            <w:tcW w:type="dxa" w:w="7283"/>
          </w:tcPr>
          <w:p>
            <w:r>
              <w:rPr>
                <w:sz w:val="17"/>
              </w:rPr>
              <w:t>Zone unter Korb</w:t>
            </w:r>
          </w:p>
        </w:tc>
      </w:tr>
      <w:tr>
        <w:tc>
          <w:tcPr>
            <w:tcW w:type="dxa" w:w="7283"/>
          </w:tcPr>
          <w:p>
            <w:r>
              <w:rPr>
                <w:sz w:val="17"/>
              </w:rPr>
              <w:t>Dauer / Umfang</w:t>
            </w:r>
          </w:p>
        </w:tc>
        <w:tc>
          <w:tcPr>
            <w:tcW w:type="dxa" w:w="7283"/>
          </w:tcPr>
          <w:p>
            <w:r>
              <w:rPr>
                <w:sz w:val="17"/>
              </w:rPr>
              <w:t>variabel</w:t>
            </w:r>
          </w:p>
        </w:tc>
      </w:tr>
      <w:tr>
        <w:tc>
          <w:tcPr>
            <w:tcW w:type="dxa" w:w="7283"/>
          </w:tcPr>
          <w:p>
            <w:r>
              <w:rPr>
                <w:sz w:val="17"/>
              </w:rPr>
              <w:t>Ablauf</w:t>
            </w:r>
          </w:p>
        </w:tc>
        <w:tc>
          <w:tcPr>
            <w:tcW w:type="dxa" w:w="7283"/>
          </w:tcPr>
          <w:p>
            <w:r>
              <w:rPr>
                <w:sz w:val="17"/>
              </w:rPr>
              <w:t>Kompetenzanker: Boxing Out. Für die endgültige Datenaufnahme wird der konkrete Originaldrill zusätzlich aus dem Practice-Plan/Video erschlossen.</w:t>
            </w:r>
          </w:p>
        </w:tc>
      </w:tr>
      <w:tr>
        <w:tc>
          <w:tcPr>
            <w:tcW w:type="dxa" w:w="7283"/>
          </w:tcPr>
          <w:p>
            <w:r>
              <w:rPr>
                <w:sz w:val="17"/>
              </w:rPr>
              <w:t>Zielkompetenz</w:t>
            </w:r>
          </w:p>
        </w:tc>
        <w:tc>
          <w:tcPr>
            <w:tcW w:type="dxa" w:w="7283"/>
          </w:tcPr>
          <w:p>
            <w:r>
              <w:rPr>
                <w:sz w:val="17"/>
              </w:rPr>
              <w:t>Körperposition zwischen Gegner und Korb/Ball.</w:t>
            </w:r>
          </w:p>
        </w:tc>
      </w:tr>
      <w:tr>
        <w:tc>
          <w:tcPr>
            <w:tcW w:type="dxa" w:w="7283"/>
          </w:tcPr>
          <w:p>
            <w:r>
              <w:rPr>
                <w:sz w:val="17"/>
              </w:rPr>
              <w:t>Regression</w:t>
            </w:r>
          </w:p>
        </w:tc>
        <w:tc>
          <w:tcPr>
            <w:tcW w:type="dxa" w:w="7283"/>
          </w:tcPr>
          <w:p>
            <w:r>
              <w:rPr>
                <w:sz w:val="17"/>
              </w:rPr>
              <w:t>Ohne Ballflug; Partnerpassiv.</w:t>
            </w:r>
          </w:p>
        </w:tc>
      </w:tr>
      <w:tr>
        <w:tc>
          <w:tcPr>
            <w:tcW w:type="dxa" w:w="7283"/>
          </w:tcPr>
          <w:p>
            <w:r>
              <w:rPr>
                <w:sz w:val="17"/>
              </w:rPr>
              <w:t>Progression</w:t>
            </w:r>
          </w:p>
        </w:tc>
        <w:tc>
          <w:tcPr>
            <w:tcW w:type="dxa" w:w="7283"/>
          </w:tcPr>
          <w:p>
            <w:r>
              <w:rPr>
                <w:sz w:val="17"/>
              </w:rPr>
              <w:t>Aktiver Rebounder; Ballflug variieren.</w:t>
            </w:r>
          </w:p>
        </w:tc>
      </w:tr>
      <w:tr>
        <w:tc>
          <w:tcPr>
            <w:tcW w:type="dxa" w:w="7283"/>
          </w:tcPr>
          <w:p>
            <w:r>
              <w:rPr>
                <w:sz w:val="17"/>
              </w:rPr>
              <w:t>Empfohlene Stufe</w:t>
            </w:r>
          </w:p>
        </w:tc>
        <w:tc>
          <w:tcPr>
            <w:tcW w:type="dxa" w:w="7283"/>
          </w:tcPr>
          <w:p>
            <w:r>
              <w:rPr>
                <w:sz w:val="17"/>
              </w:rPr>
              <w:t>U10-U14</w:t>
            </w:r>
          </w:p>
        </w:tc>
      </w:tr>
      <w:tr>
        <w:tc>
          <w:tcPr>
            <w:tcW w:type="dxa" w:w="7283"/>
          </w:tcPr>
          <w:p>
            <w:r>
              <w:rPr>
                <w:sz w:val="17"/>
              </w:rPr>
              <w:t>Redaktionsscore (Q/D/A/P/E/O/V)</w:t>
            </w:r>
          </w:p>
        </w:tc>
        <w:tc>
          <w:tcPr>
            <w:tcW w:type="dxa" w:w="7283"/>
          </w:tcPr>
          <w:p>
            <w:r>
              <w:rPr>
                <w:sz w:val="17"/>
              </w:rPr>
              <w:t>Q=2 D=1 A=2 P=1 E=2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EX-066 – Pursuing the Ball</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Skills Checklist</w:t>
            </w:r>
          </w:p>
        </w:tc>
      </w:tr>
      <w:tr>
        <w:tc>
          <w:tcPr>
            <w:tcW w:type="dxa" w:w="7283"/>
          </w:tcPr>
          <w:p>
            <w:r>
              <w:rPr>
                <w:sz w:val="17"/>
              </w:rPr>
              <w:t>Hauptbereich</w:t>
            </w:r>
          </w:p>
        </w:tc>
        <w:tc>
          <w:tcPr>
            <w:tcW w:type="dxa" w:w="7283"/>
          </w:tcPr>
          <w:p>
            <w:r>
              <w:rPr>
                <w:sz w:val="17"/>
              </w:rPr>
              <w:t>Technik / Koordination</w:t>
            </w:r>
          </w:p>
        </w:tc>
      </w:tr>
      <w:tr>
        <w:tc>
          <w:tcPr>
            <w:tcW w:type="dxa" w:w="7283"/>
          </w:tcPr>
          <w:p>
            <w:r>
              <w:rPr>
                <w:sz w:val="17"/>
              </w:rPr>
              <w:t>Kompetenzen</w:t>
            </w:r>
          </w:p>
        </w:tc>
        <w:tc>
          <w:tcPr>
            <w:tcW w:type="dxa" w:w="7283"/>
          </w:tcPr>
          <w:p>
            <w:r>
              <w:rPr>
                <w:sz w:val="17"/>
              </w:rPr>
              <w:t>T6 Rebound, K2 Orientierung, K7 Agilität</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2-4</w:t>
            </w:r>
          </w:p>
        </w:tc>
      </w:tr>
      <w:tr>
        <w:tc>
          <w:tcPr>
            <w:tcW w:type="dxa" w:w="7283"/>
          </w:tcPr>
          <w:p>
            <w:r>
              <w:rPr>
                <w:sz w:val="17"/>
              </w:rPr>
              <w:t>Raum</w:t>
            </w:r>
          </w:p>
        </w:tc>
        <w:tc>
          <w:tcPr>
            <w:tcW w:type="dxa" w:w="7283"/>
          </w:tcPr>
          <w:p>
            <w:r>
              <w:rPr>
                <w:sz w:val="17"/>
              </w:rPr>
              <w:t>Korbnähe</w:t>
            </w:r>
          </w:p>
        </w:tc>
      </w:tr>
      <w:tr>
        <w:tc>
          <w:tcPr>
            <w:tcW w:type="dxa" w:w="7283"/>
          </w:tcPr>
          <w:p>
            <w:r>
              <w:rPr>
                <w:sz w:val="17"/>
              </w:rPr>
              <w:t>Dauer / Umfang</w:t>
            </w:r>
          </w:p>
        </w:tc>
        <w:tc>
          <w:tcPr>
            <w:tcW w:type="dxa" w:w="7283"/>
          </w:tcPr>
          <w:p>
            <w:r>
              <w:rPr>
                <w:sz w:val="17"/>
              </w:rPr>
              <w:t>variabel</w:t>
            </w:r>
          </w:p>
        </w:tc>
      </w:tr>
      <w:tr>
        <w:tc>
          <w:tcPr>
            <w:tcW w:type="dxa" w:w="7283"/>
          </w:tcPr>
          <w:p>
            <w:r>
              <w:rPr>
                <w:sz w:val="17"/>
              </w:rPr>
              <w:t>Ablauf</w:t>
            </w:r>
          </w:p>
        </w:tc>
        <w:tc>
          <w:tcPr>
            <w:tcW w:type="dxa" w:w="7283"/>
          </w:tcPr>
          <w:p>
            <w:r>
              <w:rPr>
                <w:sz w:val="17"/>
              </w:rPr>
              <w:t>Kompetenzanker der Rebound-Skills: Pursuing the Ball. Konkreter Ablauf wird separat verifiziert.</w:t>
            </w:r>
          </w:p>
        </w:tc>
      </w:tr>
      <w:tr>
        <w:tc>
          <w:tcPr>
            <w:tcW w:type="dxa" w:w="7283"/>
          </w:tcPr>
          <w:p>
            <w:r>
              <w:rPr>
                <w:sz w:val="17"/>
              </w:rPr>
              <w:t>Zielkompetenz</w:t>
            </w:r>
          </w:p>
        </w:tc>
        <w:tc>
          <w:tcPr>
            <w:tcW w:type="dxa" w:w="7283"/>
          </w:tcPr>
          <w:p>
            <w:r>
              <w:rPr>
                <w:sz w:val="17"/>
              </w:rPr>
              <w:t>Ballflug lesen und aktiv zum Rebound gehen.</w:t>
            </w:r>
          </w:p>
        </w:tc>
      </w:tr>
      <w:tr>
        <w:tc>
          <w:tcPr>
            <w:tcW w:type="dxa" w:w="7283"/>
          </w:tcPr>
          <w:p>
            <w:r>
              <w:rPr>
                <w:sz w:val="17"/>
              </w:rPr>
              <w:t>Regression</w:t>
            </w:r>
          </w:p>
        </w:tc>
        <w:tc>
          <w:tcPr>
            <w:tcW w:type="dxa" w:w="7283"/>
          </w:tcPr>
          <w:p>
            <w:r>
              <w:rPr>
                <w:sz w:val="17"/>
              </w:rPr>
              <w:t>Vorhersehbare Abpraller.</w:t>
            </w:r>
          </w:p>
        </w:tc>
      </w:tr>
      <w:tr>
        <w:tc>
          <w:tcPr>
            <w:tcW w:type="dxa" w:w="7283"/>
          </w:tcPr>
          <w:p>
            <w:r>
              <w:rPr>
                <w:sz w:val="17"/>
              </w:rPr>
              <w:t>Progression</w:t>
            </w:r>
          </w:p>
        </w:tc>
        <w:tc>
          <w:tcPr>
            <w:tcW w:type="dxa" w:w="7283"/>
          </w:tcPr>
          <w:p>
            <w:r>
              <w:rPr>
                <w:sz w:val="17"/>
              </w:rPr>
              <w:t>Seitliche/weite Abpraller; Gegnerdruck.</w:t>
            </w:r>
          </w:p>
        </w:tc>
      </w:tr>
      <w:tr>
        <w:tc>
          <w:tcPr>
            <w:tcW w:type="dxa" w:w="7283"/>
          </w:tcPr>
          <w:p>
            <w:r>
              <w:rPr>
                <w:sz w:val="17"/>
              </w:rPr>
              <w:t>Empfohlene Stufe</w:t>
            </w:r>
          </w:p>
        </w:tc>
        <w:tc>
          <w:tcPr>
            <w:tcW w:type="dxa" w:w="7283"/>
          </w:tcPr>
          <w:p>
            <w:r>
              <w:rPr>
                <w:sz w:val="17"/>
              </w:rPr>
              <w:t>U10-U14</w:t>
            </w:r>
          </w:p>
        </w:tc>
      </w:tr>
      <w:tr>
        <w:tc>
          <w:tcPr>
            <w:tcW w:type="dxa" w:w="7283"/>
          </w:tcPr>
          <w:p>
            <w:r>
              <w:rPr>
                <w:sz w:val="17"/>
              </w:rPr>
              <w:t>Redaktionsscore (Q/D/A/P/E/O/V)</w:t>
            </w:r>
          </w:p>
        </w:tc>
        <w:tc>
          <w:tcPr>
            <w:tcW w:type="dxa" w:w="7283"/>
          </w:tcPr>
          <w:p>
            <w:r>
              <w:rPr>
                <w:sz w:val="17"/>
              </w:rPr>
              <w:t>Q=2 D=1 A=2 P=1 E=2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EX-067 – Pass, Cut and Replace</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Skills Checklist</w:t>
            </w:r>
          </w:p>
        </w:tc>
      </w:tr>
      <w:tr>
        <w:tc>
          <w:tcPr>
            <w:tcW w:type="dxa" w:w="7283"/>
          </w:tcPr>
          <w:p>
            <w:r>
              <w:rPr>
                <w:sz w:val="17"/>
              </w:rPr>
              <w:t>Hauptbereich</w:t>
            </w:r>
          </w:p>
        </w:tc>
        <w:tc>
          <w:tcPr>
            <w:tcW w:type="dxa" w:w="7283"/>
          </w:tcPr>
          <w:p>
            <w:r>
              <w:rPr>
                <w:sz w:val="17"/>
              </w:rPr>
              <w:t>Spielfähigkeit</w:t>
            </w:r>
          </w:p>
        </w:tc>
      </w:tr>
      <w:tr>
        <w:tc>
          <w:tcPr>
            <w:tcW w:type="dxa" w:w="7283"/>
          </w:tcPr>
          <w:p>
            <w:r>
              <w:rPr>
                <w:sz w:val="17"/>
              </w:rPr>
              <w:t>Kompetenzen</w:t>
            </w:r>
          </w:p>
        </w:tc>
        <w:tc>
          <w:tcPr>
            <w:tcW w:type="dxa" w:w="7283"/>
          </w:tcPr>
          <w:p>
            <w:r>
              <w:rPr>
                <w:sz w:val="17"/>
              </w:rPr>
              <w:t>S3 Off-Ball, S4 Zusammenspiel, S5 Spacing</w:t>
            </w:r>
          </w:p>
        </w:tc>
      </w:tr>
      <w:tr>
        <w:tc>
          <w:tcPr>
            <w:tcW w:type="dxa" w:w="7283"/>
          </w:tcPr>
          <w:p>
            <w:r>
              <w:rPr>
                <w:sz w:val="17"/>
              </w:rPr>
              <w:t>Alters-/Erfahrungsstufe</w:t>
            </w:r>
          </w:p>
        </w:tc>
        <w:tc>
          <w:tcPr>
            <w:tcW w:type="dxa" w:w="7283"/>
          </w:tcPr>
          <w:p>
            <w:r>
              <w:rPr>
                <w:sz w:val="17"/>
              </w:rPr>
              <w:t>U10-U14</w:t>
            </w:r>
          </w:p>
        </w:tc>
      </w:tr>
      <w:tr>
        <w:tc>
          <w:tcPr>
            <w:tcW w:type="dxa" w:w="7283"/>
          </w:tcPr>
          <w:p>
            <w:r>
              <w:rPr>
                <w:sz w:val="17"/>
              </w:rPr>
              <w:t>Spielerzahl</w:t>
            </w:r>
          </w:p>
        </w:tc>
        <w:tc>
          <w:tcPr>
            <w:tcW w:type="dxa" w:w="7283"/>
          </w:tcPr>
          <w:p>
            <w:r>
              <w:rPr>
                <w:sz w:val="17"/>
              </w:rPr>
              <w:t>3-5</w:t>
            </w:r>
          </w:p>
        </w:tc>
      </w:tr>
      <w:tr>
        <w:tc>
          <w:tcPr>
            <w:tcW w:type="dxa" w:w="7283"/>
          </w:tcPr>
          <w:p>
            <w:r>
              <w:rPr>
                <w:sz w:val="17"/>
              </w:rPr>
              <w:t>Raum</w:t>
            </w:r>
          </w:p>
        </w:tc>
        <w:tc>
          <w:tcPr>
            <w:tcW w:type="dxa" w:w="7283"/>
          </w:tcPr>
          <w:p>
            <w:r>
              <w:rPr>
                <w:sz w:val="17"/>
              </w:rPr>
              <w:t>Halbfeld</w:t>
            </w:r>
          </w:p>
        </w:tc>
      </w:tr>
      <w:tr>
        <w:tc>
          <w:tcPr>
            <w:tcW w:type="dxa" w:w="7283"/>
          </w:tcPr>
          <w:p>
            <w:r>
              <w:rPr>
                <w:sz w:val="17"/>
              </w:rPr>
              <w:t>Dauer / Umfang</w:t>
            </w:r>
          </w:p>
        </w:tc>
        <w:tc>
          <w:tcPr>
            <w:tcW w:type="dxa" w:w="7283"/>
          </w:tcPr>
          <w:p>
            <w:r>
              <w:rPr>
                <w:sz w:val="17"/>
              </w:rPr>
              <w:t>variabel</w:t>
            </w:r>
          </w:p>
        </w:tc>
      </w:tr>
      <w:tr>
        <w:tc>
          <w:tcPr>
            <w:tcW w:type="dxa" w:w="7283"/>
          </w:tcPr>
          <w:p>
            <w:r>
              <w:rPr>
                <w:sz w:val="17"/>
              </w:rPr>
              <w:t>Ablauf</w:t>
            </w:r>
          </w:p>
        </w:tc>
        <w:tc>
          <w:tcPr>
            <w:tcW w:type="dxa" w:w="7283"/>
          </w:tcPr>
          <w:p>
            <w:r>
              <w:rPr>
                <w:sz w:val="17"/>
              </w:rPr>
              <w:t>Kompetenzanker der Starter-Offense. Die Aufgabe soll nach dem dokumentierten Prinzip Pass → Cut → Ersatzbewegung aufgebaut werden; Originaldurchführung wird vor endgültiger Freigabe separat geprüft.</w:t>
            </w:r>
          </w:p>
        </w:tc>
      </w:tr>
      <w:tr>
        <w:tc>
          <w:tcPr>
            <w:tcW w:type="dxa" w:w="7283"/>
          </w:tcPr>
          <w:p>
            <w:r>
              <w:rPr>
                <w:sz w:val="17"/>
              </w:rPr>
              <w:t>Zielkompetenz</w:t>
            </w:r>
          </w:p>
        </w:tc>
        <w:tc>
          <w:tcPr>
            <w:tcW w:type="dxa" w:w="7283"/>
          </w:tcPr>
          <w:p>
            <w:r>
              <w:rPr>
                <w:sz w:val="17"/>
              </w:rPr>
              <w:t>Passgeber bleibt nicht stehen; Raum wird nach Cut wieder besetzt.</w:t>
            </w:r>
          </w:p>
        </w:tc>
      </w:tr>
      <w:tr>
        <w:tc>
          <w:tcPr>
            <w:tcW w:type="dxa" w:w="7283"/>
          </w:tcPr>
          <w:p>
            <w:r>
              <w:rPr>
                <w:sz w:val="17"/>
              </w:rPr>
              <w:t>Regression</w:t>
            </w:r>
          </w:p>
        </w:tc>
        <w:tc>
          <w:tcPr>
            <w:tcW w:type="dxa" w:w="7283"/>
          </w:tcPr>
          <w:p>
            <w:r>
              <w:rPr>
                <w:sz w:val="17"/>
              </w:rPr>
              <w:t>Kein Verteidiger; feste Laufwege.</w:t>
            </w:r>
          </w:p>
        </w:tc>
      </w:tr>
      <w:tr>
        <w:tc>
          <w:tcPr>
            <w:tcW w:type="dxa" w:w="7283"/>
          </w:tcPr>
          <w:p>
            <w:r>
              <w:rPr>
                <w:sz w:val="17"/>
              </w:rPr>
              <w:t>Progression</w:t>
            </w:r>
          </w:p>
        </w:tc>
        <w:tc>
          <w:tcPr>
            <w:tcW w:type="dxa" w:w="7283"/>
          </w:tcPr>
          <w:p>
            <w:r>
              <w:rPr>
                <w:sz w:val="17"/>
              </w:rPr>
              <w:t>Live Defense; variable Cut-Entscheidung.</w:t>
            </w:r>
          </w:p>
        </w:tc>
      </w:tr>
      <w:tr>
        <w:tc>
          <w:tcPr>
            <w:tcW w:type="dxa" w:w="7283"/>
          </w:tcPr>
          <w:p>
            <w:r>
              <w:rPr>
                <w:sz w:val="17"/>
              </w:rPr>
              <w:t>Empfohlene Stufe</w:t>
            </w:r>
          </w:p>
        </w:tc>
        <w:tc>
          <w:tcPr>
            <w:tcW w:type="dxa" w:w="7283"/>
          </w:tcPr>
          <w:p>
            <w:r>
              <w:rPr>
                <w:sz w:val="17"/>
              </w:rPr>
              <w:t>U10-U14</w:t>
            </w:r>
          </w:p>
        </w:tc>
      </w:tr>
      <w:tr>
        <w:tc>
          <w:tcPr>
            <w:tcW w:type="dxa" w:w="7283"/>
          </w:tcPr>
          <w:p>
            <w:r>
              <w:rPr>
                <w:sz w:val="17"/>
              </w:rPr>
              <w:t>Redaktionsscore (Q/D/A/P/E/O/V)</w:t>
            </w:r>
          </w:p>
        </w:tc>
        <w:tc>
          <w:tcPr>
            <w:tcW w:type="dxa" w:w="7283"/>
          </w:tcPr>
          <w:p>
            <w:r>
              <w:rPr>
                <w:sz w:val="17"/>
              </w:rPr>
              <w:t>Q=2 D=1 A=2 P=1 E=3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EX-068 – Fill the Corner</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Jr. NBA Starter Skills Checklist</w:t>
            </w:r>
          </w:p>
        </w:tc>
      </w:tr>
      <w:tr>
        <w:tc>
          <w:tcPr>
            <w:tcW w:type="dxa" w:w="7283"/>
          </w:tcPr>
          <w:p>
            <w:r>
              <w:rPr>
                <w:sz w:val="17"/>
              </w:rPr>
              <w:t>Hauptbereich</w:t>
            </w:r>
          </w:p>
        </w:tc>
        <w:tc>
          <w:tcPr>
            <w:tcW w:type="dxa" w:w="7283"/>
          </w:tcPr>
          <w:p>
            <w:r>
              <w:rPr>
                <w:sz w:val="17"/>
              </w:rPr>
              <w:t>Spielfähigkeit</w:t>
            </w:r>
          </w:p>
        </w:tc>
      </w:tr>
      <w:tr>
        <w:tc>
          <w:tcPr>
            <w:tcW w:type="dxa" w:w="7283"/>
          </w:tcPr>
          <w:p>
            <w:r>
              <w:rPr>
                <w:sz w:val="17"/>
              </w:rPr>
              <w:t>Kompetenzen</w:t>
            </w:r>
          </w:p>
        </w:tc>
        <w:tc>
          <w:tcPr>
            <w:tcW w:type="dxa" w:w="7283"/>
          </w:tcPr>
          <w:p>
            <w:r>
              <w:rPr>
                <w:sz w:val="17"/>
              </w:rPr>
              <w:t>S5 Spacing, S3 Off-Ball, S6 Transition</w:t>
            </w:r>
          </w:p>
        </w:tc>
      </w:tr>
      <w:tr>
        <w:tc>
          <w:tcPr>
            <w:tcW w:type="dxa" w:w="7283"/>
          </w:tcPr>
          <w:p>
            <w:r>
              <w:rPr>
                <w:sz w:val="17"/>
              </w:rPr>
              <w:t>Alters-/Erfahrungsstufe</w:t>
            </w:r>
          </w:p>
        </w:tc>
        <w:tc>
          <w:tcPr>
            <w:tcW w:type="dxa" w:w="7283"/>
          </w:tcPr>
          <w:p>
            <w:r>
              <w:rPr>
                <w:sz w:val="17"/>
              </w:rPr>
              <w:t>U12-U16</w:t>
            </w:r>
          </w:p>
        </w:tc>
      </w:tr>
      <w:tr>
        <w:tc>
          <w:tcPr>
            <w:tcW w:type="dxa" w:w="7283"/>
          </w:tcPr>
          <w:p>
            <w:r>
              <w:rPr>
                <w:sz w:val="17"/>
              </w:rPr>
              <w:t>Spielerzahl</w:t>
            </w:r>
          </w:p>
        </w:tc>
        <w:tc>
          <w:tcPr>
            <w:tcW w:type="dxa" w:w="7283"/>
          </w:tcPr>
          <w:p>
            <w:r>
              <w:rPr>
                <w:sz w:val="17"/>
              </w:rPr>
              <w:t>3-5</w:t>
            </w:r>
          </w:p>
        </w:tc>
      </w:tr>
      <w:tr>
        <w:tc>
          <w:tcPr>
            <w:tcW w:type="dxa" w:w="7283"/>
          </w:tcPr>
          <w:p>
            <w:r>
              <w:rPr>
                <w:sz w:val="17"/>
              </w:rPr>
              <w:t>Raum</w:t>
            </w:r>
          </w:p>
        </w:tc>
        <w:tc>
          <w:tcPr>
            <w:tcW w:type="dxa" w:w="7283"/>
          </w:tcPr>
          <w:p>
            <w:r>
              <w:rPr>
                <w:sz w:val="17"/>
              </w:rPr>
              <w:t>Halbfeld / Ganzfeld</w:t>
            </w:r>
          </w:p>
        </w:tc>
      </w:tr>
      <w:tr>
        <w:tc>
          <w:tcPr>
            <w:tcW w:type="dxa" w:w="7283"/>
          </w:tcPr>
          <w:p>
            <w:r>
              <w:rPr>
                <w:sz w:val="17"/>
              </w:rPr>
              <w:t>Dauer / Umfang</w:t>
            </w:r>
          </w:p>
        </w:tc>
        <w:tc>
          <w:tcPr>
            <w:tcW w:type="dxa" w:w="7283"/>
          </w:tcPr>
          <w:p>
            <w:r>
              <w:rPr>
                <w:sz w:val="17"/>
              </w:rPr>
              <w:t>variabel</w:t>
            </w:r>
          </w:p>
        </w:tc>
      </w:tr>
      <w:tr>
        <w:tc>
          <w:tcPr>
            <w:tcW w:type="dxa" w:w="7283"/>
          </w:tcPr>
          <w:p>
            <w:r>
              <w:rPr>
                <w:sz w:val="17"/>
              </w:rPr>
              <w:t>Ablauf</w:t>
            </w:r>
          </w:p>
        </w:tc>
        <w:tc>
          <w:tcPr>
            <w:tcW w:type="dxa" w:w="7283"/>
          </w:tcPr>
          <w:p>
            <w:r>
              <w:rPr>
                <w:sz w:val="17"/>
              </w:rPr>
              <w:t>Kompetenzanker der Starter-Offense. Schwerpunkt ist das Besetzen des Ecks als Teil des Spacing-Konzepts; konkrete Originalaufgabe wird noch separat erschlossen.</w:t>
            </w:r>
          </w:p>
        </w:tc>
      </w:tr>
      <w:tr>
        <w:tc>
          <w:tcPr>
            <w:tcW w:type="dxa" w:w="7283"/>
          </w:tcPr>
          <w:p>
            <w:r>
              <w:rPr>
                <w:sz w:val="17"/>
              </w:rPr>
              <w:t>Zielkompetenz</w:t>
            </w:r>
          </w:p>
        </w:tc>
        <w:tc>
          <w:tcPr>
            <w:tcW w:type="dxa" w:w="7283"/>
          </w:tcPr>
          <w:p>
            <w:r>
              <w:rPr>
                <w:sz w:val="17"/>
              </w:rPr>
              <w:t>Räume für Ballhandler öffnen.</w:t>
            </w:r>
          </w:p>
        </w:tc>
      </w:tr>
      <w:tr>
        <w:tc>
          <w:tcPr>
            <w:tcW w:type="dxa" w:w="7283"/>
          </w:tcPr>
          <w:p>
            <w:r>
              <w:rPr>
                <w:sz w:val="17"/>
              </w:rPr>
              <w:t>Regression</w:t>
            </w:r>
          </w:p>
        </w:tc>
        <w:tc>
          <w:tcPr>
            <w:tcW w:type="dxa" w:w="7283"/>
          </w:tcPr>
          <w:p>
            <w:r>
              <w:rPr>
                <w:sz w:val="17"/>
              </w:rPr>
              <w:t>Ohne Defense, statische Startpositionen.</w:t>
            </w:r>
          </w:p>
        </w:tc>
      </w:tr>
      <w:tr>
        <w:tc>
          <w:tcPr>
            <w:tcW w:type="dxa" w:w="7283"/>
          </w:tcPr>
          <w:p>
            <w:r>
              <w:rPr>
                <w:sz w:val="17"/>
              </w:rPr>
              <w:t>Progression</w:t>
            </w:r>
          </w:p>
        </w:tc>
        <w:tc>
          <w:tcPr>
            <w:tcW w:type="dxa" w:w="7283"/>
          </w:tcPr>
          <w:p>
            <w:r>
              <w:rPr>
                <w:sz w:val="17"/>
              </w:rPr>
              <w:t>Live 3v3/4v4; Closeout attackieren.</w:t>
            </w:r>
          </w:p>
        </w:tc>
      </w:tr>
      <w:tr>
        <w:tc>
          <w:tcPr>
            <w:tcW w:type="dxa" w:w="7283"/>
          </w:tcPr>
          <w:p>
            <w:r>
              <w:rPr>
                <w:sz w:val="17"/>
              </w:rPr>
              <w:t>Empfohlene Stufe</w:t>
            </w:r>
          </w:p>
        </w:tc>
        <w:tc>
          <w:tcPr>
            <w:tcW w:type="dxa" w:w="7283"/>
          </w:tcPr>
          <w:p>
            <w:r>
              <w:rPr>
                <w:sz w:val="17"/>
              </w:rPr>
              <w:t>U12-U14</w:t>
            </w:r>
          </w:p>
        </w:tc>
      </w:tr>
      <w:tr>
        <w:tc>
          <w:tcPr>
            <w:tcW w:type="dxa" w:w="7283"/>
          </w:tcPr>
          <w:p>
            <w:r>
              <w:rPr>
                <w:sz w:val="17"/>
              </w:rPr>
              <w:t>Redaktionsscore (Q/D/A/P/E/O/V)</w:t>
            </w:r>
          </w:p>
        </w:tc>
        <w:tc>
          <w:tcPr>
            <w:tcW w:type="dxa" w:w="7283"/>
          </w:tcPr>
          <w:p>
            <w:r>
              <w:rPr>
                <w:sz w:val="17"/>
              </w:rPr>
              <w:t>Q=2 D=1 A=2 P=1 E=3 O=1 V=0</w:t>
            </w:r>
          </w:p>
        </w:tc>
      </w:tr>
      <w:tr>
        <w:tc>
          <w:tcPr>
            <w:tcW w:type="dxa" w:w="7283"/>
          </w:tcPr>
          <w:p>
            <w:r>
              <w:rPr>
                <w:sz w:val="17"/>
              </w:rPr>
              <w:t>Originalquelle</w:t>
            </w:r>
          </w:p>
        </w:tc>
        <w:tc>
          <w:tcPr>
            <w:tcW w:type="dxa" w:w="7283"/>
          </w:tcPr>
          <w:p>
            <w:r>
              <w:rPr>
                <w:sz w:val="17"/>
              </w:rPr>
              <w:t>https://jr.nba.com/basketball-practice-plans/starter/</w:t>
            </w:r>
          </w:p>
        </w:tc>
      </w:tr>
    </w:tbl>
    <w:p>
      <w:r>
        <w:t>Redaktionsstatus: Vollständig strukturiert; bei Skills-Checklist-Einträgen bleibt die konkrete Originaldurchführung als offener Verifikationspunkt markiert.</w:t>
      </w:r>
    </w:p>
    <w:p>
      <w:pPr>
        <w:pStyle w:val="Heading2"/>
      </w:pPr>
      <w:r>
        <w:t>EX-069 – Game-drill Exploring the Court / Pac Man</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FIBA/WABC Mini-Basketball Manual, Abschnitt 3.2</w:t>
            </w:r>
          </w:p>
        </w:tc>
      </w:tr>
      <w:tr>
        <w:tc>
          <w:tcPr>
            <w:tcW w:type="dxa" w:w="7283"/>
          </w:tcPr>
          <w:p>
            <w:r>
              <w:rPr>
                <w:sz w:val="17"/>
              </w:rPr>
              <w:t>Hauptbereich</w:t>
            </w:r>
          </w:p>
        </w:tc>
        <w:tc>
          <w:tcPr>
            <w:tcW w:type="dxa" w:w="7283"/>
          </w:tcPr>
          <w:p>
            <w:r>
              <w:rPr>
                <w:sz w:val="17"/>
              </w:rPr>
              <w:t>Koordination</w:t>
            </w:r>
          </w:p>
        </w:tc>
      </w:tr>
      <w:tr>
        <w:tc>
          <w:tcPr>
            <w:tcW w:type="dxa" w:w="7283"/>
          </w:tcPr>
          <w:p>
            <w:r>
              <w:rPr>
                <w:sz w:val="17"/>
              </w:rPr>
              <w:t>Kompetenzen</w:t>
            </w:r>
          </w:p>
        </w:tc>
        <w:tc>
          <w:tcPr>
            <w:tcW w:type="dxa" w:w="7283"/>
          </w:tcPr>
          <w:p>
            <w:r>
              <w:rPr>
                <w:sz w:val="17"/>
              </w:rPr>
              <w:t>K2 Orientierung, K3 Reaktion, K7 Agilität</w:t>
            </w:r>
          </w:p>
        </w:tc>
      </w:tr>
      <w:tr>
        <w:tc>
          <w:tcPr>
            <w:tcW w:type="dxa" w:w="7283"/>
          </w:tcPr>
          <w:p>
            <w:r>
              <w:rPr>
                <w:sz w:val="17"/>
              </w:rPr>
              <w:t>Alters-/Erfahrungsstufe</w:t>
            </w:r>
          </w:p>
        </w:tc>
        <w:tc>
          <w:tcPr>
            <w:tcW w:type="dxa" w:w="7283"/>
          </w:tcPr>
          <w:p>
            <w:r>
              <w:rPr>
                <w:sz w:val="17"/>
              </w:rPr>
              <w:t>U8-U10</w:t>
            </w:r>
          </w:p>
        </w:tc>
      </w:tr>
      <w:tr>
        <w:tc>
          <w:tcPr>
            <w:tcW w:type="dxa" w:w="7283"/>
          </w:tcPr>
          <w:p>
            <w:r>
              <w:rPr>
                <w:sz w:val="17"/>
              </w:rPr>
              <w:t>Spielerzahl</w:t>
            </w:r>
          </w:p>
        </w:tc>
        <w:tc>
          <w:tcPr>
            <w:tcW w:type="dxa" w:w="7283"/>
          </w:tcPr>
          <w:p>
            <w:r>
              <w:rPr>
                <w:sz w:val="17"/>
              </w:rPr>
              <w:t>ganze Gruppe</w:t>
            </w:r>
          </w:p>
        </w:tc>
      </w:tr>
      <w:tr>
        <w:tc>
          <w:tcPr>
            <w:tcW w:type="dxa" w:w="7283"/>
          </w:tcPr>
          <w:p>
            <w:r>
              <w:rPr>
                <w:sz w:val="17"/>
              </w:rPr>
              <w:t>Raum</w:t>
            </w:r>
          </w:p>
        </w:tc>
        <w:tc>
          <w:tcPr>
            <w:tcW w:type="dxa" w:w="7283"/>
          </w:tcPr>
          <w:p>
            <w:r>
              <w:rPr>
                <w:sz w:val="17"/>
              </w:rPr>
              <w:t>Linien des Feldes</w:t>
            </w:r>
          </w:p>
        </w:tc>
      </w:tr>
      <w:tr>
        <w:tc>
          <w:tcPr>
            <w:tcW w:type="dxa" w:w="7283"/>
          </w:tcPr>
          <w:p>
            <w:r>
              <w:rPr>
                <w:sz w:val="17"/>
              </w:rPr>
              <w:t>Dauer / Umfang</w:t>
            </w:r>
          </w:p>
        </w:tc>
        <w:tc>
          <w:tcPr>
            <w:tcW w:type="dxa" w:w="7283"/>
          </w:tcPr>
          <w:p>
            <w:r>
              <w:rPr>
                <w:sz w:val="17"/>
              </w:rPr>
              <w:t>5-8 min</w:t>
            </w:r>
          </w:p>
        </w:tc>
      </w:tr>
      <w:tr>
        <w:tc>
          <w:tcPr>
            <w:tcW w:type="dxa" w:w="7283"/>
          </w:tcPr>
          <w:p>
            <w:r>
              <w:rPr>
                <w:sz w:val="17"/>
              </w:rPr>
              <w:t>Ablauf</w:t>
            </w:r>
          </w:p>
        </w:tc>
        <w:tc>
          <w:tcPr>
            <w:tcW w:type="dxa" w:w="7283"/>
          </w:tcPr>
          <w:p>
            <w:r>
              <w:rPr>
                <w:sz w:val="17"/>
              </w:rPr>
              <w:t>Spieler bewegen sich entlang von Seiten-/Endlinien/Kreisen; Progression zu Pac Man: einige Spieler versuchen andere zu fangen, alle bleiben auf den Linien.</w:t>
            </w:r>
          </w:p>
        </w:tc>
      </w:tr>
      <w:tr>
        <w:tc>
          <w:tcPr>
            <w:tcW w:type="dxa" w:w="7283"/>
          </w:tcPr>
          <w:p>
            <w:r>
              <w:rPr>
                <w:sz w:val="17"/>
              </w:rPr>
              <w:t>Zielkompetenz</w:t>
            </w:r>
          </w:p>
        </w:tc>
        <w:tc>
          <w:tcPr>
            <w:tcW w:type="dxa" w:w="7283"/>
          </w:tcPr>
          <w:p>
            <w:r>
              <w:rPr>
                <w:sz w:val="17"/>
              </w:rPr>
              <w:t>Raumorientierung, Richtungswechsel und Reaktion spielerisch entwickeln.</w:t>
            </w:r>
          </w:p>
        </w:tc>
      </w:tr>
      <w:tr>
        <w:tc>
          <w:tcPr>
            <w:tcW w:type="dxa" w:w="7283"/>
          </w:tcPr>
          <w:p>
            <w:r>
              <w:rPr>
                <w:sz w:val="17"/>
              </w:rPr>
              <w:t>Regression</w:t>
            </w:r>
          </w:p>
        </w:tc>
        <w:tc>
          <w:tcPr>
            <w:tcW w:type="dxa" w:w="7283"/>
          </w:tcPr>
          <w:p>
            <w:r>
              <w:rPr>
                <w:sz w:val="17"/>
              </w:rPr>
              <w:t>Gehen statt Laufen; weniger Fänger.</w:t>
            </w:r>
          </w:p>
        </w:tc>
      </w:tr>
      <w:tr>
        <w:tc>
          <w:tcPr>
            <w:tcW w:type="dxa" w:w="7283"/>
          </w:tcPr>
          <w:p>
            <w:r>
              <w:rPr>
                <w:sz w:val="17"/>
              </w:rPr>
              <w:t>Progression</w:t>
            </w:r>
          </w:p>
        </w:tc>
        <w:tc>
          <w:tcPr>
            <w:tcW w:type="dxa" w:w="7283"/>
          </w:tcPr>
          <w:p>
            <w:r>
              <w:rPr>
                <w:sz w:val="17"/>
              </w:rPr>
              <w:t>Ball integrieren; Richtungswechsel auf Signal.</w:t>
            </w:r>
          </w:p>
        </w:tc>
      </w:tr>
      <w:tr>
        <w:tc>
          <w:tcPr>
            <w:tcW w:type="dxa" w:w="7283"/>
          </w:tcPr>
          <w:p>
            <w:r>
              <w:rPr>
                <w:sz w:val="17"/>
              </w:rPr>
              <w:t>Empfohlene Stufe</w:t>
            </w:r>
          </w:p>
        </w:tc>
        <w:tc>
          <w:tcPr>
            <w:tcW w:type="dxa" w:w="7283"/>
          </w:tcPr>
          <w:p>
            <w:r>
              <w:rPr>
                <w:sz w:val="17"/>
              </w:rPr>
              <w:t>U8-U10</w:t>
            </w:r>
          </w:p>
        </w:tc>
      </w:tr>
      <w:tr>
        <w:tc>
          <w:tcPr>
            <w:tcW w:type="dxa" w:w="7283"/>
          </w:tcPr>
          <w:p>
            <w:r>
              <w:rPr>
                <w:sz w:val="17"/>
              </w:rPr>
              <w:t>Redaktionsscore (Q/D/A/P/E/O/V)</w:t>
            </w:r>
          </w:p>
        </w:tc>
        <w:tc>
          <w:tcPr>
            <w:tcW w:type="dxa" w:w="7283"/>
          </w:tcPr>
          <w:p>
            <w:r>
              <w:rPr>
                <w:sz w:val="17"/>
              </w:rPr>
              <w:t>Q=2 D=2 A=2 P=2 E=2 O=2 V=0</w:t>
            </w:r>
          </w:p>
        </w:tc>
      </w:tr>
      <w:tr>
        <w:tc>
          <w:tcPr>
            <w:tcW w:type="dxa" w:w="7283"/>
          </w:tcPr>
          <w:p>
            <w:r>
              <w:rPr>
                <w:sz w:val="17"/>
              </w:rPr>
              <w:t>Originalquelle</w:t>
            </w:r>
          </w:p>
        </w:tc>
        <w:tc>
          <w:tcPr>
            <w:tcW w:type="dxa" w:w="7283"/>
          </w:tcPr>
          <w:p>
            <w:r>
              <w:rPr>
                <w:sz w:val="17"/>
              </w:rPr>
              <w:t>https://assets.fiba.basketball/image/upload/documents-corporate-wabc-coaching-manual-mini-basketball-eng.pdf</w:t>
            </w:r>
          </w:p>
        </w:tc>
      </w:tr>
    </w:tbl>
    <w:p>
      <w:r>
        <w:t>Redaktionsstatus: Vollständig strukturiert; bei Skills-Checklist-Einträgen bleibt die konkrete Originaldurchführung als offener Verifikationspunkt markiert.</w:t>
      </w:r>
    </w:p>
    <w:p>
      <w:pPr>
        <w:pStyle w:val="Heading2"/>
      </w:pPr>
      <w:r>
        <w:t>EX-070 – Visual / Verbal Direction Change</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FIBA/WABC Mini-Basketball Manual, Abschnitt 3.2/3.3</w:t>
            </w:r>
          </w:p>
        </w:tc>
      </w:tr>
      <w:tr>
        <w:tc>
          <w:tcPr>
            <w:tcW w:type="dxa" w:w="7283"/>
          </w:tcPr>
          <w:p>
            <w:r>
              <w:rPr>
                <w:sz w:val="17"/>
              </w:rPr>
              <w:t>Hauptbereich</w:t>
            </w:r>
          </w:p>
        </w:tc>
        <w:tc>
          <w:tcPr>
            <w:tcW w:type="dxa" w:w="7283"/>
          </w:tcPr>
          <w:p>
            <w:r>
              <w:rPr>
                <w:sz w:val="17"/>
              </w:rPr>
              <w:t>Koordination</w:t>
            </w:r>
          </w:p>
        </w:tc>
      </w:tr>
      <w:tr>
        <w:tc>
          <w:tcPr>
            <w:tcW w:type="dxa" w:w="7283"/>
          </w:tcPr>
          <w:p>
            <w:r>
              <w:rPr>
                <w:sz w:val="17"/>
              </w:rPr>
              <w:t>Kompetenzen</w:t>
            </w:r>
          </w:p>
        </w:tc>
        <w:tc>
          <w:tcPr>
            <w:tcW w:type="dxa" w:w="7283"/>
          </w:tcPr>
          <w:p>
            <w:r>
              <w:rPr>
                <w:sz w:val="17"/>
              </w:rPr>
              <w:t>K3 Reaktion, K7 Agilität, K2 Orientierung</w:t>
            </w:r>
          </w:p>
        </w:tc>
      </w:tr>
      <w:tr>
        <w:tc>
          <w:tcPr>
            <w:tcW w:type="dxa" w:w="7283"/>
          </w:tcPr>
          <w:p>
            <w:r>
              <w:rPr>
                <w:sz w:val="17"/>
              </w:rPr>
              <w:t>Alters-/Erfahrungsstufe</w:t>
            </w:r>
          </w:p>
        </w:tc>
        <w:tc>
          <w:tcPr>
            <w:tcW w:type="dxa" w:w="7283"/>
          </w:tcPr>
          <w:p>
            <w:r>
              <w:rPr>
                <w:sz w:val="17"/>
              </w:rPr>
              <w:t>U8-U12</w:t>
            </w:r>
          </w:p>
        </w:tc>
      </w:tr>
      <w:tr>
        <w:tc>
          <w:tcPr>
            <w:tcW w:type="dxa" w:w="7283"/>
          </w:tcPr>
          <w:p>
            <w:r>
              <w:rPr>
                <w:sz w:val="17"/>
              </w:rPr>
              <w:t>Spielerzahl</w:t>
            </w:r>
          </w:p>
        </w:tc>
        <w:tc>
          <w:tcPr>
            <w:tcW w:type="dxa" w:w="7283"/>
          </w:tcPr>
          <w:p>
            <w:r>
              <w:rPr>
                <w:sz w:val="17"/>
              </w:rPr>
              <w:t>Paare / Gruppe</w:t>
            </w:r>
          </w:p>
        </w:tc>
      </w:tr>
      <w:tr>
        <w:tc>
          <w:tcPr>
            <w:tcW w:type="dxa" w:w="7283"/>
          </w:tcPr>
          <w:p>
            <w:r>
              <w:rPr>
                <w:sz w:val="17"/>
              </w:rPr>
              <w:t>Raum</w:t>
            </w:r>
          </w:p>
        </w:tc>
        <w:tc>
          <w:tcPr>
            <w:tcW w:type="dxa" w:w="7283"/>
          </w:tcPr>
          <w:p>
            <w:r>
              <w:rPr>
                <w:sz w:val="17"/>
              </w:rPr>
              <w:t>Halbfeld</w:t>
            </w:r>
          </w:p>
        </w:tc>
      </w:tr>
      <w:tr>
        <w:tc>
          <w:tcPr>
            <w:tcW w:type="dxa" w:w="7283"/>
          </w:tcPr>
          <w:p>
            <w:r>
              <w:rPr>
                <w:sz w:val="17"/>
              </w:rPr>
              <w:t>Dauer / Umfang</w:t>
            </w:r>
          </w:p>
        </w:tc>
        <w:tc>
          <w:tcPr>
            <w:tcW w:type="dxa" w:w="7283"/>
          </w:tcPr>
          <w:p>
            <w:r>
              <w:rPr>
                <w:sz w:val="17"/>
              </w:rPr>
              <w:t>5-8 min</w:t>
            </w:r>
          </w:p>
        </w:tc>
      </w:tr>
      <w:tr>
        <w:tc>
          <w:tcPr>
            <w:tcW w:type="dxa" w:w="7283"/>
          </w:tcPr>
          <w:p>
            <w:r>
              <w:rPr>
                <w:sz w:val="17"/>
              </w:rPr>
              <w:t>Ablauf</w:t>
            </w:r>
          </w:p>
        </w:tc>
        <w:tc>
          <w:tcPr>
            <w:tcW w:type="dxa" w:w="7283"/>
          </w:tcPr>
          <w:p>
            <w:r>
              <w:rPr>
                <w:sz w:val="17"/>
              </w:rPr>
              <w:t>FIBA beschreibt Signale verbal oder visuell; Spieler ändern Richtung. Progression: Spieler wählen selbst die Richtung und Partner reagiert entgegengesetzt.</w:t>
            </w:r>
          </w:p>
        </w:tc>
      </w:tr>
      <w:tr>
        <w:tc>
          <w:tcPr>
            <w:tcW w:type="dxa" w:w="7283"/>
          </w:tcPr>
          <w:p>
            <w:r>
              <w:rPr>
                <w:sz w:val="17"/>
              </w:rPr>
              <w:t>Zielkompetenz</w:t>
            </w:r>
          </w:p>
        </w:tc>
        <w:tc>
          <w:tcPr>
            <w:tcW w:type="dxa" w:w="7283"/>
          </w:tcPr>
          <w:p>
            <w:r>
              <w:rPr>
                <w:sz w:val="17"/>
              </w:rPr>
              <w:t>Kopf hoch, Reizverarbeitung und Richtungswechsel.</w:t>
            </w:r>
          </w:p>
        </w:tc>
      </w:tr>
      <w:tr>
        <w:tc>
          <w:tcPr>
            <w:tcW w:type="dxa" w:w="7283"/>
          </w:tcPr>
          <w:p>
            <w:r>
              <w:rPr>
                <w:sz w:val="17"/>
              </w:rPr>
              <w:t>Regression</w:t>
            </w:r>
          </w:p>
        </w:tc>
        <w:tc>
          <w:tcPr>
            <w:tcW w:type="dxa" w:w="7283"/>
          </w:tcPr>
          <w:p>
            <w:r>
              <w:rPr>
                <w:sz w:val="17"/>
              </w:rPr>
              <w:t>Nur eine eindeutige Richtung.</w:t>
            </w:r>
          </w:p>
        </w:tc>
      </w:tr>
      <w:tr>
        <w:tc>
          <w:tcPr>
            <w:tcW w:type="dxa" w:w="7283"/>
          </w:tcPr>
          <w:p>
            <w:r>
              <w:rPr>
                <w:sz w:val="17"/>
              </w:rPr>
              <w:t>Progression</w:t>
            </w:r>
          </w:p>
        </w:tc>
        <w:tc>
          <w:tcPr>
            <w:tcW w:type="dxa" w:w="7283"/>
          </w:tcPr>
          <w:p>
            <w:r>
              <w:rPr>
                <w:sz w:val="17"/>
              </w:rPr>
              <w:t>Fake-Signale; Ballführung; Partner als beweglicher Reiz.</w:t>
            </w:r>
          </w:p>
        </w:tc>
      </w:tr>
      <w:tr>
        <w:tc>
          <w:tcPr>
            <w:tcW w:type="dxa" w:w="7283"/>
          </w:tcPr>
          <w:p>
            <w:r>
              <w:rPr>
                <w:sz w:val="17"/>
              </w:rPr>
              <w:t>Empfohlene Stufe</w:t>
            </w:r>
          </w:p>
        </w:tc>
        <w:tc>
          <w:tcPr>
            <w:tcW w:type="dxa" w:w="7283"/>
          </w:tcPr>
          <w:p>
            <w:r>
              <w:rPr>
                <w:sz w:val="17"/>
              </w:rPr>
              <w:t>U8-U12</w:t>
            </w:r>
          </w:p>
        </w:tc>
      </w:tr>
      <w:tr>
        <w:tc>
          <w:tcPr>
            <w:tcW w:type="dxa" w:w="7283"/>
          </w:tcPr>
          <w:p>
            <w:r>
              <w:rPr>
                <w:sz w:val="17"/>
              </w:rPr>
              <w:t>Redaktionsscore (Q/D/A/P/E/O/V)</w:t>
            </w:r>
          </w:p>
        </w:tc>
        <w:tc>
          <w:tcPr>
            <w:tcW w:type="dxa" w:w="7283"/>
          </w:tcPr>
          <w:p>
            <w:r>
              <w:rPr>
                <w:sz w:val="17"/>
              </w:rPr>
              <w:t>Q=2 D=2 A=2 P=2 E=3 O=2 V=0</w:t>
            </w:r>
          </w:p>
        </w:tc>
      </w:tr>
      <w:tr>
        <w:tc>
          <w:tcPr>
            <w:tcW w:type="dxa" w:w="7283"/>
          </w:tcPr>
          <w:p>
            <w:r>
              <w:rPr>
                <w:sz w:val="17"/>
              </w:rPr>
              <w:t>Originalquelle</w:t>
            </w:r>
          </w:p>
        </w:tc>
        <w:tc>
          <w:tcPr>
            <w:tcW w:type="dxa" w:w="7283"/>
          </w:tcPr>
          <w:p>
            <w:r>
              <w:rPr>
                <w:sz w:val="17"/>
              </w:rPr>
              <w:t>https://assets.fiba.basketball/image/upload/documents-corporate-wabc-coaching-manual-mini-basketball-eng.pdf</w:t>
            </w:r>
          </w:p>
        </w:tc>
      </w:tr>
    </w:tbl>
    <w:p>
      <w:r>
        <w:t>Redaktionsstatus: Vollständig strukturiert; bei Skills-Checklist-Einträgen bleibt die konkrete Originaldurchführung als offener Verifikationspunkt markiert.</w:t>
      </w:r>
    </w:p>
    <w:p>
      <w:pPr>
        <w:pStyle w:val="Heading2"/>
      </w:pPr>
      <w:r>
        <w:t>EX-071 – Partner Mirror Dribbling</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FIBA/WABC Mini-Basketball Manual, Abschnitt 3.2</w:t>
            </w:r>
          </w:p>
        </w:tc>
      </w:tr>
      <w:tr>
        <w:tc>
          <w:tcPr>
            <w:tcW w:type="dxa" w:w="7283"/>
          </w:tcPr>
          <w:p>
            <w:r>
              <w:rPr>
                <w:sz w:val="17"/>
              </w:rPr>
              <w:t>Hauptbereich</w:t>
            </w:r>
          </w:p>
        </w:tc>
        <w:tc>
          <w:tcPr>
            <w:tcW w:type="dxa" w:w="7283"/>
          </w:tcPr>
          <w:p>
            <w:r>
              <w:rPr>
                <w:sz w:val="17"/>
              </w:rPr>
              <w:t>Koordination / Technik</w:t>
            </w:r>
          </w:p>
        </w:tc>
      </w:tr>
      <w:tr>
        <w:tc>
          <w:tcPr>
            <w:tcW w:type="dxa" w:w="7283"/>
          </w:tcPr>
          <w:p>
            <w:r>
              <w:rPr>
                <w:sz w:val="17"/>
              </w:rPr>
              <w:t>Kompetenzen</w:t>
            </w:r>
          </w:p>
        </w:tc>
        <w:tc>
          <w:tcPr>
            <w:tcW w:type="dxa" w:w="7283"/>
          </w:tcPr>
          <w:p>
            <w:r>
              <w:rPr>
                <w:sz w:val="17"/>
              </w:rPr>
              <w:t>K3 Reaktion, K6 Kopplung, T1 Ballhandling</w:t>
            </w:r>
          </w:p>
        </w:tc>
      </w:tr>
      <w:tr>
        <w:tc>
          <w:tcPr>
            <w:tcW w:type="dxa" w:w="7283"/>
          </w:tcPr>
          <w:p>
            <w:r>
              <w:rPr>
                <w:sz w:val="17"/>
              </w:rPr>
              <w:t>Alters-/Erfahrungsstufe</w:t>
            </w:r>
          </w:p>
        </w:tc>
        <w:tc>
          <w:tcPr>
            <w:tcW w:type="dxa" w:w="7283"/>
          </w:tcPr>
          <w:p>
            <w:r>
              <w:rPr>
                <w:sz w:val="17"/>
              </w:rPr>
              <w:t>U8-U12</w:t>
            </w:r>
          </w:p>
        </w:tc>
      </w:tr>
      <w:tr>
        <w:tc>
          <w:tcPr>
            <w:tcW w:type="dxa" w:w="7283"/>
          </w:tcPr>
          <w:p>
            <w:r>
              <w:rPr>
                <w:sz w:val="17"/>
              </w:rPr>
              <w:t>Spielerzahl</w:t>
            </w:r>
          </w:p>
        </w:tc>
        <w:tc>
          <w:tcPr>
            <w:tcW w:type="dxa" w:w="7283"/>
          </w:tcPr>
          <w:p>
            <w:r>
              <w:rPr>
                <w:sz w:val="17"/>
              </w:rPr>
              <w:t>Paare, 2 Bälle</w:t>
            </w:r>
          </w:p>
        </w:tc>
      </w:tr>
      <w:tr>
        <w:tc>
          <w:tcPr>
            <w:tcW w:type="dxa" w:w="7283"/>
          </w:tcPr>
          <w:p>
            <w:r>
              <w:rPr>
                <w:sz w:val="17"/>
              </w:rPr>
              <w:t>Raum</w:t>
            </w:r>
          </w:p>
        </w:tc>
        <w:tc>
          <w:tcPr>
            <w:tcW w:type="dxa" w:w="7283"/>
          </w:tcPr>
          <w:p>
            <w:r>
              <w:rPr>
                <w:sz w:val="17"/>
              </w:rPr>
              <w:t>Halbfeld</w:t>
            </w:r>
          </w:p>
        </w:tc>
      </w:tr>
      <w:tr>
        <w:tc>
          <w:tcPr>
            <w:tcW w:type="dxa" w:w="7283"/>
          </w:tcPr>
          <w:p>
            <w:r>
              <w:rPr>
                <w:sz w:val="17"/>
              </w:rPr>
              <w:t>Dauer / Umfang</w:t>
            </w:r>
          </w:p>
        </w:tc>
        <w:tc>
          <w:tcPr>
            <w:tcW w:type="dxa" w:w="7283"/>
          </w:tcPr>
          <w:p>
            <w:r>
              <w:rPr>
                <w:sz w:val="17"/>
              </w:rPr>
              <w:t>5-8 min</w:t>
            </w:r>
          </w:p>
        </w:tc>
      </w:tr>
      <w:tr>
        <w:tc>
          <w:tcPr>
            <w:tcW w:type="dxa" w:w="7283"/>
          </w:tcPr>
          <w:p>
            <w:r>
              <w:rPr>
                <w:sz w:val="17"/>
              </w:rPr>
              <w:t>Ablauf</w:t>
            </w:r>
          </w:p>
        </w:tc>
        <w:tc>
          <w:tcPr>
            <w:tcW w:type="dxa" w:w="7283"/>
          </w:tcPr>
          <w:p>
            <w:r>
              <w:rPr>
                <w:sz w:val="17"/>
              </w:rPr>
              <w:t>Ein Spieler führt Dribbling/Bewegung vor, der Partner imitiert. FIBA beschreibt Varianten mit unterschiedlichen Bewegungsmustern und Dribbling.</w:t>
            </w:r>
          </w:p>
        </w:tc>
      </w:tr>
      <w:tr>
        <w:tc>
          <w:tcPr>
            <w:tcW w:type="dxa" w:w="7283"/>
          </w:tcPr>
          <w:p>
            <w:r>
              <w:rPr>
                <w:sz w:val="17"/>
              </w:rPr>
              <w:t>Zielkompetenz</w:t>
            </w:r>
          </w:p>
        </w:tc>
        <w:tc>
          <w:tcPr>
            <w:tcW w:type="dxa" w:w="7283"/>
          </w:tcPr>
          <w:p>
            <w:r>
              <w:rPr>
                <w:sz w:val="17"/>
              </w:rPr>
              <w:t>Wahrnehmung, Kopplung und beidhändige Ballkontrolle.</w:t>
            </w:r>
          </w:p>
        </w:tc>
      </w:tr>
      <w:tr>
        <w:tc>
          <w:tcPr>
            <w:tcW w:type="dxa" w:w="7283"/>
          </w:tcPr>
          <w:p>
            <w:r>
              <w:rPr>
                <w:sz w:val="17"/>
              </w:rPr>
              <w:t>Regression</w:t>
            </w:r>
          </w:p>
        </w:tc>
        <w:tc>
          <w:tcPr>
            <w:tcW w:type="dxa" w:w="7283"/>
          </w:tcPr>
          <w:p>
            <w:r>
              <w:rPr>
                <w:sz w:val="17"/>
              </w:rPr>
              <w:t>Stationär beginnen.</w:t>
            </w:r>
          </w:p>
        </w:tc>
      </w:tr>
      <w:tr>
        <w:tc>
          <w:tcPr>
            <w:tcW w:type="dxa" w:w="7283"/>
          </w:tcPr>
          <w:p>
            <w:r>
              <w:rPr>
                <w:sz w:val="17"/>
              </w:rPr>
              <w:t>Progression</w:t>
            </w:r>
          </w:p>
        </w:tc>
        <w:tc>
          <w:tcPr>
            <w:tcW w:type="dxa" w:w="7283"/>
          </w:tcPr>
          <w:p>
            <w:r>
              <w:rPr>
                <w:sz w:val="17"/>
              </w:rPr>
              <w:t>Richtung/Tempo variieren; Partner darf täuschen.</w:t>
            </w:r>
          </w:p>
        </w:tc>
      </w:tr>
      <w:tr>
        <w:tc>
          <w:tcPr>
            <w:tcW w:type="dxa" w:w="7283"/>
          </w:tcPr>
          <w:p>
            <w:r>
              <w:rPr>
                <w:sz w:val="17"/>
              </w:rPr>
              <w:t>Empfohlene Stufe</w:t>
            </w:r>
          </w:p>
        </w:tc>
        <w:tc>
          <w:tcPr>
            <w:tcW w:type="dxa" w:w="7283"/>
          </w:tcPr>
          <w:p>
            <w:r>
              <w:rPr>
                <w:sz w:val="17"/>
              </w:rPr>
              <w:t>U8-U12</w:t>
            </w:r>
          </w:p>
        </w:tc>
      </w:tr>
      <w:tr>
        <w:tc>
          <w:tcPr>
            <w:tcW w:type="dxa" w:w="7283"/>
          </w:tcPr>
          <w:p>
            <w:r>
              <w:rPr>
                <w:sz w:val="17"/>
              </w:rPr>
              <w:t>Redaktionsscore (Q/D/A/P/E/O/V)</w:t>
            </w:r>
          </w:p>
        </w:tc>
        <w:tc>
          <w:tcPr>
            <w:tcW w:type="dxa" w:w="7283"/>
          </w:tcPr>
          <w:p>
            <w:r>
              <w:rPr>
                <w:sz w:val="17"/>
              </w:rPr>
              <w:t>Q=2 D=2 A=2 P=2 E=3 O=1 V=0</w:t>
            </w:r>
          </w:p>
        </w:tc>
      </w:tr>
      <w:tr>
        <w:tc>
          <w:tcPr>
            <w:tcW w:type="dxa" w:w="7283"/>
          </w:tcPr>
          <w:p>
            <w:r>
              <w:rPr>
                <w:sz w:val="17"/>
              </w:rPr>
              <w:t>Originalquelle</w:t>
            </w:r>
          </w:p>
        </w:tc>
        <w:tc>
          <w:tcPr>
            <w:tcW w:type="dxa" w:w="7283"/>
          </w:tcPr>
          <w:p>
            <w:r>
              <w:rPr>
                <w:sz w:val="17"/>
              </w:rPr>
              <w:t>https://assets.fiba.basketball/image/upload/documents-corporate-wabc-coaching-manual-eng.pdf</w:t>
            </w:r>
          </w:p>
        </w:tc>
      </w:tr>
    </w:tbl>
    <w:p>
      <w:r>
        <w:t>Redaktionsstatus: Vollständig strukturiert; bei Skills-Checklist-Einträgen bleibt die konkrete Originaldurchführung als offener Verifikationspunkt markiert.</w:t>
      </w:r>
    </w:p>
    <w:p>
      <w:pPr>
        <w:pStyle w:val="Heading2"/>
      </w:pPr>
      <w:r>
        <w:t>EX-072 – Passing Game – Moving &amp; Intercepting</w:t>
      </w:r>
    </w:p>
    <w:tbl>
      <w:tblPr>
        <w:tblStyle w:val="TableGrid"/>
        <w:tblW w:type="auto" w:w="0"/>
        <w:jc w:val="center"/>
        <w:tblLook w:firstColumn="1" w:firstRow="1" w:lastColumn="0" w:lastRow="0" w:noHBand="0" w:noVBand="1" w:val="04A0"/>
      </w:tblPr>
      <w:tblGrid>
        <w:gridCol w:w="7283"/>
        <w:gridCol w:w="7283"/>
      </w:tblGrid>
      <w:tr>
        <w:trPr>
          <w:tblHeader w:val="true"/>
        </w:trPr>
        <w:tc>
          <w:tcPr>
            <w:tcW w:type="dxa" w:w="7283"/>
          </w:tcPr>
          <w:p>
            <w:r>
              <w:rPr>
                <w:b/>
                <w:sz w:val="17"/>
              </w:rPr>
              <w:t>Feld</w:t>
            </w:r>
          </w:p>
        </w:tc>
        <w:tc>
          <w:tcPr>
            <w:tcW w:type="dxa" w:w="7283"/>
          </w:tcPr>
          <w:p>
            <w:r>
              <w:rPr>
                <w:b/>
                <w:sz w:val="17"/>
              </w:rPr>
              <w:t>Inhalt</w:t>
            </w:r>
          </w:p>
        </w:tc>
      </w:tr>
      <w:tr>
        <w:tc>
          <w:tcPr>
            <w:tcW w:type="dxa" w:w="7283"/>
          </w:tcPr>
          <w:p>
            <w:r>
              <w:rPr>
                <w:sz w:val="17"/>
              </w:rPr>
              <w:t>Quelle</w:t>
            </w:r>
          </w:p>
        </w:tc>
        <w:tc>
          <w:tcPr>
            <w:tcW w:type="dxa" w:w="7283"/>
          </w:tcPr>
          <w:p>
            <w:r>
              <w:rPr>
                <w:sz w:val="17"/>
              </w:rPr>
              <w:t>FIBA/WABC Mini-Basketball Manual, Abschnitt 2.3</w:t>
            </w:r>
          </w:p>
        </w:tc>
      </w:tr>
      <w:tr>
        <w:tc>
          <w:tcPr>
            <w:tcW w:type="dxa" w:w="7283"/>
          </w:tcPr>
          <w:p>
            <w:r>
              <w:rPr>
                <w:sz w:val="17"/>
              </w:rPr>
              <w:t>Hauptbereich</w:t>
            </w:r>
          </w:p>
        </w:tc>
        <w:tc>
          <w:tcPr>
            <w:tcW w:type="dxa" w:w="7283"/>
          </w:tcPr>
          <w:p>
            <w:r>
              <w:rPr>
                <w:sz w:val="17"/>
              </w:rPr>
              <w:t>Spielfähigkeit / Technik</w:t>
            </w:r>
          </w:p>
        </w:tc>
      </w:tr>
      <w:tr>
        <w:tc>
          <w:tcPr>
            <w:tcW w:type="dxa" w:w="7283"/>
          </w:tcPr>
          <w:p>
            <w:r>
              <w:rPr>
                <w:sz w:val="17"/>
              </w:rPr>
              <w:t>Kompetenzen</w:t>
            </w:r>
          </w:p>
        </w:tc>
        <w:tc>
          <w:tcPr>
            <w:tcW w:type="dxa" w:w="7283"/>
          </w:tcPr>
          <w:p>
            <w:r>
              <w:rPr>
                <w:sz w:val="17"/>
              </w:rPr>
              <w:t>T2 Passen/Fangen, S3 Off-Ball, K2 Orientierung, S4 Zusammenspiel</w:t>
            </w:r>
          </w:p>
        </w:tc>
      </w:tr>
      <w:tr>
        <w:tc>
          <w:tcPr>
            <w:tcW w:type="dxa" w:w="7283"/>
          </w:tcPr>
          <w:p>
            <w:r>
              <w:rPr>
                <w:sz w:val="17"/>
              </w:rPr>
              <w:t>Alters-/Erfahrungsstufe</w:t>
            </w:r>
          </w:p>
        </w:tc>
        <w:tc>
          <w:tcPr>
            <w:tcW w:type="dxa" w:w="7283"/>
          </w:tcPr>
          <w:p>
            <w:r>
              <w:rPr>
                <w:sz w:val="17"/>
              </w:rPr>
              <w:t>U10-U12</w:t>
            </w:r>
          </w:p>
        </w:tc>
      </w:tr>
      <w:tr>
        <w:tc>
          <w:tcPr>
            <w:tcW w:type="dxa" w:w="7283"/>
          </w:tcPr>
          <w:p>
            <w:r>
              <w:rPr>
                <w:sz w:val="17"/>
              </w:rPr>
              <w:t>Spielerzahl</w:t>
            </w:r>
          </w:p>
        </w:tc>
        <w:tc>
          <w:tcPr>
            <w:tcW w:type="dxa" w:w="7283"/>
          </w:tcPr>
          <w:p>
            <w:r>
              <w:rPr>
                <w:sz w:val="17"/>
              </w:rPr>
              <w:t>2 Teams</w:t>
            </w:r>
          </w:p>
        </w:tc>
      </w:tr>
      <w:tr>
        <w:tc>
          <w:tcPr>
            <w:tcW w:type="dxa" w:w="7283"/>
          </w:tcPr>
          <w:p>
            <w:r>
              <w:rPr>
                <w:sz w:val="17"/>
              </w:rPr>
              <w:t>Raum</w:t>
            </w:r>
          </w:p>
        </w:tc>
        <w:tc>
          <w:tcPr>
            <w:tcW w:type="dxa" w:w="7283"/>
          </w:tcPr>
          <w:p>
            <w:r>
              <w:rPr>
                <w:sz w:val="17"/>
              </w:rPr>
              <w:t>Halbfeld / definiertes Feld</w:t>
            </w:r>
          </w:p>
        </w:tc>
      </w:tr>
      <w:tr>
        <w:tc>
          <w:tcPr>
            <w:tcW w:type="dxa" w:w="7283"/>
          </w:tcPr>
          <w:p>
            <w:r>
              <w:rPr>
                <w:sz w:val="17"/>
              </w:rPr>
              <w:t>Dauer / Umfang</w:t>
            </w:r>
          </w:p>
        </w:tc>
        <w:tc>
          <w:tcPr>
            <w:tcW w:type="dxa" w:w="7283"/>
          </w:tcPr>
          <w:p>
            <w:r>
              <w:rPr>
                <w:sz w:val="17"/>
              </w:rPr>
              <w:t>3-5 min + Variationen</w:t>
            </w:r>
          </w:p>
        </w:tc>
      </w:tr>
      <w:tr>
        <w:tc>
          <w:tcPr>
            <w:tcW w:type="dxa" w:w="7283"/>
          </w:tcPr>
          <w:p>
            <w:r>
              <w:rPr>
                <w:sz w:val="17"/>
              </w:rPr>
              <w:t>Ablauf</w:t>
            </w:r>
          </w:p>
        </w:tc>
        <w:tc>
          <w:tcPr>
            <w:tcW w:type="dxa" w:w="7283"/>
          </w:tcPr>
          <w:p>
            <w:r>
              <w:rPr>
                <w:sz w:val="17"/>
              </w:rPr>
              <w:t>Zwei Teams spielen ein Passspiel mit Zielanzahl. Nach einer ersten Phase müssen Spieler sich beim Fangen bewegen. Später versucht die verteidigende Mannschaft, Pässe zu intercepten; nach Ballverlust wechselt der Ballbesitz.</w:t>
            </w:r>
          </w:p>
        </w:tc>
      </w:tr>
      <w:tr>
        <w:tc>
          <w:tcPr>
            <w:tcW w:type="dxa" w:w="7283"/>
          </w:tcPr>
          <w:p>
            <w:r>
              <w:rPr>
                <w:sz w:val="17"/>
              </w:rPr>
              <w:t>Zielkompetenz</w:t>
            </w:r>
          </w:p>
        </w:tc>
        <w:tc>
          <w:tcPr>
            <w:tcW w:type="dxa" w:w="7283"/>
          </w:tcPr>
          <w:p>
            <w:r>
              <w:rPr>
                <w:sz w:val="17"/>
              </w:rPr>
              <w:t>Passen, Freilaufen, Passlinien und Verteidigungsdruck gemeinsam erleben.</w:t>
            </w:r>
          </w:p>
        </w:tc>
      </w:tr>
      <w:tr>
        <w:tc>
          <w:tcPr>
            <w:tcW w:type="dxa" w:w="7283"/>
          </w:tcPr>
          <w:p>
            <w:r>
              <w:rPr>
                <w:sz w:val="17"/>
              </w:rPr>
              <w:t>Regression</w:t>
            </w:r>
          </w:p>
        </w:tc>
        <w:tc>
          <w:tcPr>
            <w:tcW w:type="dxa" w:w="7283"/>
          </w:tcPr>
          <w:p>
            <w:r>
              <w:rPr>
                <w:sz w:val="17"/>
              </w:rPr>
              <w:t>Ohne Defense starten.</w:t>
            </w:r>
          </w:p>
        </w:tc>
      </w:tr>
      <w:tr>
        <w:tc>
          <w:tcPr>
            <w:tcW w:type="dxa" w:w="7283"/>
          </w:tcPr>
          <w:p>
            <w:r>
              <w:rPr>
                <w:sz w:val="17"/>
              </w:rPr>
              <w:t>Progression</w:t>
            </w:r>
          </w:p>
        </w:tc>
        <w:tc>
          <w:tcPr>
            <w:tcW w:type="dxa" w:w="7283"/>
          </w:tcPr>
          <w:p>
            <w:r>
              <w:rPr>
                <w:sz w:val="17"/>
              </w:rPr>
              <w:t>Nur ein Passweg; Zeitlimit; zusätzliche Ballbewegung.</w:t>
            </w:r>
          </w:p>
        </w:tc>
      </w:tr>
      <w:tr>
        <w:tc>
          <w:tcPr>
            <w:tcW w:type="dxa" w:w="7283"/>
          </w:tcPr>
          <w:p>
            <w:r>
              <w:rPr>
                <w:sz w:val="17"/>
              </w:rPr>
              <w:t>Empfohlene Stufe</w:t>
            </w:r>
          </w:p>
        </w:tc>
        <w:tc>
          <w:tcPr>
            <w:tcW w:type="dxa" w:w="7283"/>
          </w:tcPr>
          <w:p>
            <w:r>
              <w:rPr>
                <w:sz w:val="17"/>
              </w:rPr>
              <w:t>U10-U12</w:t>
            </w:r>
          </w:p>
        </w:tc>
      </w:tr>
      <w:tr>
        <w:tc>
          <w:tcPr>
            <w:tcW w:type="dxa" w:w="7283"/>
          </w:tcPr>
          <w:p>
            <w:r>
              <w:rPr>
                <w:sz w:val="17"/>
              </w:rPr>
              <w:t>Redaktionsscore (Q/D/A/P/E/O/V)</w:t>
            </w:r>
          </w:p>
        </w:tc>
        <w:tc>
          <w:tcPr>
            <w:tcW w:type="dxa" w:w="7283"/>
          </w:tcPr>
          <w:p>
            <w:r>
              <w:rPr>
                <w:sz w:val="17"/>
              </w:rPr>
              <w:t>Q=2 D=2 A=2 P=2 E=3 O=2 V=0</w:t>
            </w:r>
          </w:p>
        </w:tc>
      </w:tr>
      <w:tr>
        <w:tc>
          <w:tcPr>
            <w:tcW w:type="dxa" w:w="7283"/>
          </w:tcPr>
          <w:p>
            <w:r>
              <w:rPr>
                <w:sz w:val="17"/>
              </w:rPr>
              <w:t>Originalquelle</w:t>
            </w:r>
          </w:p>
        </w:tc>
        <w:tc>
          <w:tcPr>
            <w:tcW w:type="dxa" w:w="7283"/>
          </w:tcPr>
          <w:p>
            <w:r>
              <w:rPr>
                <w:sz w:val="17"/>
              </w:rPr>
              <w:t>https://assets.fiba.basketball/image/upload/documents-corporate-wabc-coaching-manual-mini-basketball-eng.pdf</w:t>
            </w:r>
          </w:p>
        </w:tc>
      </w:tr>
    </w:tbl>
    <w:p>
      <w:r>
        <w:t>Redaktionsstatus: Vollständig strukturiert; bei Skills-Checklist-Einträgen bleibt die konkrete Originaldurchführung als offener Verifikationspunkt markiert.</w:t>
      </w:r>
    </w:p>
    <w:p>
      <w:pPr>
        <w:pStyle w:val="Heading2"/>
      </w:pPr>
      <w:r>
        <w:t>28.3 Zwischenbefund Übungssatz B</w:t>
      </w:r>
    </w:p>
    <w:p>
      <w:pPr>
        <w:pStyle w:val="ListBullet"/>
      </w:pPr>
      <w:r>
        <w:t>Der zweite Satz erweitert insbesondere Koordination, Defense, Rebound, Spacing und Entscheidungsanforderungen. Damit wird die bisher Jr.-NBA-lastige A-Gruppe methodisch breiter.</w:t>
      </w:r>
    </w:p>
    <w:p>
      <w:pPr>
        <w:pStyle w:val="ListBullet"/>
      </w:pPr>
      <w:r>
        <w:t>FIBA/WABC liefert besonders wertvolle Inhalte für die Altersbereiche U8–U10, in denen allgemeine Bewegung, Koordination und spielerische Wahrnehmung ausdrücklich priorisiert werden.</w:t>
      </w:r>
    </w:p>
    <w:p>
      <w:pPr>
        <w:pStyle w:val="ListBullet"/>
      </w:pPr>
      <w:r>
        <w:t>Die Kombination „offizielle Skill-Checkliste + konkrete Practice-Plan-Aufgabe“ bleibt für die spätere Datenbank ideal: Die Checkliste definiert den Kompetenzanker, die Practice-Plan-Seite liefert die ausführbare Übung.</w:t>
      </w:r>
    </w:p>
    <w:p>
      <w:pPr>
        <w:pStyle w:val="ListBullet"/>
      </w:pPr>
      <w:r>
        <w:t>Die wissenschaftlichen Reviews stützen grundsätzlich die Einordnung von Small-Sided Games und Decision-Making-Aufgaben als relevante Trainingsmethoden, erlauben aber keine pauschale Aussage, dass jede spielnahe Aufgabe jedem isolierten Drill überlegen ist.</w:t>
      </w:r>
    </w:p>
    <w:p>
      <w:pPr>
        <w:pStyle w:val="ListBullet"/>
      </w:pPr>
      <w:r>
        <w:t>Der nächste Qualitätsschritt ist jetzt nicht primär mehr Menge, sondern die Video-/Originalverifikation der noch offenen Skills-Checklist-Einträge und das Ausbauen von DBB-/FIBA-Originalvideos für U8–U12.</w:t>
      </w:r>
    </w:p>
    <w:p>
      <w:pPr>
        <w:pStyle w:val="Heading2"/>
      </w:pPr>
      <w:r>
        <w:t>28.4 Wissenschaftliche Kontextbefunde</w:t>
      </w:r>
    </w:p>
    <w:p>
      <w:r>
        <w:t>Small-Sided Games zeigen in der Jugendforschung positive Effekte auf bestimmte technische und körperliche Parameter, während die Ergebnisse für einzelne Leistungsparameter und Formate heterogen bleiben. Eine 2024 veröffentlichte systematische Übersicht speziell zu Jugendbasketball fand SSG-Training wirksam für aerobe Leistungsfähigkeit und Change of Direction im Vergleich zu alternativen Ansätzen, ohne klare Überlegenheit bei allen untersuchten Parametern. Eine 2026 veröffentlichte Meta-Analyse randomisierter Basketballstudien berichtet signifikante Verbesserungen von Agilität, Shooting, Passing und Dribbling gegenüber traditionellem Training; solche Ergebnisse werden im Katalog ausschließlich als Evidenz für das Trainingsprinzip und nicht als Nachweis für einen einzelnen Drill interpretiert.</w:t>
      </w:r>
    </w:p>
    <w:p>
      <w:r>
        <w:t>Eine Meta-Analyse zu Decision-Making-Interventionen im Jugendsport fand positive Effekte auf taktisches Verhalten und weist zugleich auf Heterogenität der Methoden und Studienqualität hin. Daraus folgt für die Datenbank die Regel, Entscheidungskomponenten explizit zu dokumentieren, aber nicht mit einem pauschalen Wirksamkeitssiegel zu versehen.</w:t>
      </w:r>
    </w:p>
    <w:p>
      <w:r>
        <w:t>Für Jugendbasketball zeigt eine systematische Übersicht zu Verletzungsprävention insbesondere die Bedeutung von Knie-/Sprunggelenkbelastungen und neuromuskulärer Prävention. Präventionsinhalte werden deshalb als eigener Qualitäts- und Sicherheitsbereich behandelt.</w:t>
      </w:r>
    </w:p>
    <w:p>
      <w:pPr>
        <w:pStyle w:val="Heading2"/>
      </w:pPr>
      <w:r>
        <w:t>28.5 Quellen – Version 1.9</w:t>
      </w:r>
    </w:p>
    <w:p>
      <w:pPr>
        <w:pStyle w:val="ListBullet"/>
      </w:pPr>
      <w:r>
        <w:t>FIBA/WABC Mini-Basketball Coaches Manual: https://assets.fiba.basketball/image/upload/documents-corporate-wabc-coaching-manual-mini-basketball-eng.pdf</w:t>
      </w:r>
    </w:p>
    <w:p>
      <w:pPr>
        <w:pStyle w:val="ListBullet"/>
      </w:pPr>
      <w:r>
        <w:t>Jr. NBA Starter Practice Plans: https://jr.nba.com/basketball-practice-plans/starter/</w:t>
      </w:r>
    </w:p>
    <w:p>
      <w:pPr>
        <w:pStyle w:val="ListBullet"/>
      </w:pPr>
      <w:r>
        <w:t>Systematic Review: Effects of small-sided games training programs on youth basketball players (2024): https://pubmed.ncbi.nlm.nih.gov/38444385/</w:t>
      </w:r>
    </w:p>
    <w:p>
      <w:pPr>
        <w:pStyle w:val="ListBullet"/>
      </w:pPr>
      <w:r>
        <w:t>Systematic Review &amp; Meta-Analysis: Effects of SSG interventions on technical/tactical behavior in youth team sports: https://pubmed.ncbi.nlm.nih.gov/34025529/</w:t>
      </w:r>
    </w:p>
    <w:p>
      <w:pPr>
        <w:pStyle w:val="ListBullet"/>
      </w:pPr>
      <w:r>
        <w:t>Systematic Review &amp; Meta-Analysis: Training programs on decision-making in youth team sports: https://pubmed.ncbi.nlm.nih.gov/34135822/</w:t>
      </w:r>
    </w:p>
    <w:p>
      <w:pPr>
        <w:pStyle w:val="ListBullet"/>
      </w:pPr>
      <w:r>
        <w:t>Systematic Review: Prevention of injuries among youth basketballers: https://pubmed.ncbi.nlm.nih.gov/39498370/</w:t>
      </w:r>
    </w:p>
    <w:p>
      <w:pPr>
        <w:pStyle w:val="ListBullet"/>
      </w:pPr>
      <w:r>
        <w:t>Jr. NBA Starter Skills Checklist, eingebettet in die offiziellen Starter Practice Plans.</w:t>
      </w:r>
    </w:p>
    <w:p>
      <w:pPr>
        <w:pStyle w:val="Heading2"/>
      </w:pPr>
      <w:r>
        <w:t>28.6 Änderungshistorie</w:t>
      </w:r>
    </w:p>
    <w:p>
      <w:r>
        <w:t>Version 1.9 – Redaktionelle Datenaufnahme Übungssatz B: 20 weitere quellengebundene Kandidaten aufgenommen; Schwerpunkt auf Koordination, Defense, Rebound, Spacing, Wahrnehmung/Entscheidung und FIBA/WABC-Balance; Quellenstatus und offene Verifikationspunkte explizit ergänzt; wissenschaftlicher Kontext um aktuelle SSG-/Decision-Making-/Präventionsbefunde aktualisiert.</w:t>
      </w:r>
    </w:p>
    <w:p>
      <w:r>
        <w:br w:type="page"/>
      </w:r>
    </w:p>
    <w:p>
      <w:pPr>
        <w:pStyle w:val="Heading1"/>
      </w:pPr>
      <w:r>
        <w:t>29. Kernbestand U8–U12 – redaktionelle Auswahl (Version 2.0)</w:t>
      </w:r>
    </w:p>
    <w:p>
      <w:pPr>
        <w:spacing w:after="80"/>
      </w:pPr>
      <w:r>
        <w:t>Ziel dieses Blocks ist die Auswahl eines belastbaren ersten Kernbestands aus dem bisherigen Kandidatenpool. „Kernbestand“ bedeutet hier: Die Übung ist für die spätere Datenbank besonders relevant, die Quelle ist nachvollziehbar und der Einsatz für U8–U12 lässt sich fachlich begründen. Der Kernbestand ist keine Rangliste der Wirksamkeit einzelner Drills.</w:t>
      </w:r>
    </w:p>
    <w:p>
      <w:pPr>
        <w:spacing w:after="80"/>
      </w:pPr>
      <w:r>
        <w:t>Wichtig: Die nachfolgenden Altersangaben sind redaktionelle Arbeitsangaben. Sie dürfen nicht mit einer Aussage verwechselt werden, dass eine Übung ausschließlich in der genannten Altersgruppe eingesetzt werden sollte. Jr. NBA selbst ordnet seine Practice Plans nach Entwicklungsstufen und lässt die Proficiency-Bewertung ausdrücklich durch den Coach anhand des Spielers vornehmen. [Jr. NBA Rookie Practice Plans; Jr. NBA Starter Practice Plans]</w:t>
      </w:r>
    </w:p>
    <w:p>
      <w:pPr>
        <w:pStyle w:val="Heading2"/>
      </w:pPr>
      <w:r>
        <w:t>29.1 Auswahlprinzipien</w:t>
      </w:r>
    </w:p>
    <w:p>
      <w:pPr>
        <w:pStyle w:val="ListBullet"/>
      </w:pPr>
      <w:r>
        <w:t>Breite: Der Kernbestand muss Ballhandling, Passen/Fangen, Werfen/Abschluss, Fußarbeit, Defense, Rebound, Koordination und Spielfähigkeit abdecken.</w:t>
      </w:r>
    </w:p>
    <w:p>
      <w:pPr>
        <w:pStyle w:val="ListBullet"/>
      </w:pPr>
      <w:r>
        <w:t>Entwicklungslogik: U8–U10 erhalten einen höheren Anteil an einfachen Bewegungs-, Ball- und Wahrnehmungsaufgaben; U10–U12 zusätzlich mehr Gegner-, Entscheidungs- und Kleingruppenanforderungen.</w:t>
      </w:r>
    </w:p>
    <w:p>
      <w:pPr>
        <w:pStyle w:val="ListBullet"/>
      </w:pPr>
      <w:r>
        <w:t>Aktive Beteiligung: Übungen mit vielen Ballkontakten bzw. kurzer Wartezeit werden gegenüber langen Reihenformaten bevorzugt, sofern das Lernziel dadurch nicht verloren geht.</w:t>
      </w:r>
    </w:p>
    <w:p>
      <w:pPr>
        <w:pStyle w:val="ListBullet"/>
      </w:pPr>
      <w:r>
        <w:t>Spieltransfer: Für taktisch-kognitive Kompetenzen werden Aufgaben mit Wahrnehmung, Entscheidung und/oder Gegnerbezug priorisiert.</w:t>
      </w:r>
    </w:p>
    <w:p>
      <w:pPr>
        <w:pStyle w:val="ListBullet"/>
      </w:pPr>
      <w:r>
        <w:t>Quellenqualität: Offizielle DBB-/FIBA-/WABC-Quellen und strukturierte Jr.-NBA-Materialien bilden den Kern. Eine gute YouTube-Demo allein genügt nicht als Qualitätsnachweis.</w:t>
      </w:r>
    </w:p>
    <w:p>
      <w:pPr>
        <w:pStyle w:val="ListBullet"/>
      </w:pPr>
      <w:r>
        <w:t>Transparenz: Originaldurchführung, redaktionelle Alterszuordnung, Progression und Video-/Quellenstatus werden getrennt dokumentiert.</w:t>
      </w:r>
    </w:p>
    <w:p>
      <w:pPr>
        <w:pStyle w:val="Heading2"/>
      </w:pPr>
      <w:r>
        <w:t>29.2 Kernbestand – 30 Prioritätsübungen</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737"/>
            <w:vAlign w:val="top"/>
            <w:shd w:fill="D9EAF7"/>
          </w:tcPr>
          <w:p>
            <w:pPr>
              <w:spacing w:after="0"/>
            </w:pPr>
            <w:r/>
            <w:r>
              <w:rPr>
                <w:b/>
                <w:sz w:val="17"/>
              </w:rPr>
              <w:t>ID</w:t>
            </w:r>
          </w:p>
        </w:tc>
        <w:tc>
          <w:tcPr>
            <w:tcW w:type="dxa" w:w="1928"/>
            <w:vAlign w:val="top"/>
            <w:shd w:fill="D9EAF7"/>
          </w:tcPr>
          <w:p>
            <w:pPr>
              <w:spacing w:after="0"/>
            </w:pPr>
            <w:r/>
            <w:r>
              <w:rPr>
                <w:b/>
                <w:sz w:val="17"/>
              </w:rPr>
              <w:t>Übung</w:t>
            </w:r>
          </w:p>
        </w:tc>
        <w:tc>
          <w:tcPr>
            <w:tcW w:type="dxa" w:w="1247"/>
            <w:vAlign w:val="top"/>
            <w:shd w:fill="D9EAF7"/>
          </w:tcPr>
          <w:p>
            <w:pPr>
              <w:spacing w:after="0"/>
            </w:pPr>
            <w:r/>
            <w:r>
              <w:rPr>
                <w:b/>
                <w:sz w:val="17"/>
              </w:rPr>
              <w:t>Kompetenzen</w:t>
            </w:r>
          </w:p>
        </w:tc>
        <w:tc>
          <w:tcPr>
            <w:tcW w:type="dxa" w:w="794"/>
            <w:vAlign w:val="top"/>
            <w:shd w:fill="D9EAF7"/>
          </w:tcPr>
          <w:p>
            <w:pPr>
              <w:spacing w:after="0"/>
            </w:pPr>
            <w:r/>
            <w:r>
              <w:rPr>
                <w:b/>
                <w:sz w:val="17"/>
              </w:rPr>
              <w:t>Arbeitsalter</w:t>
            </w:r>
          </w:p>
        </w:tc>
        <w:tc>
          <w:tcPr>
            <w:tcW w:type="dxa" w:w="1304"/>
            <w:vAlign w:val="top"/>
            <w:shd w:fill="D9EAF7"/>
          </w:tcPr>
          <w:p>
            <w:pPr>
              <w:spacing w:after="0"/>
            </w:pPr>
            <w:r/>
            <w:r>
              <w:rPr>
                <w:b/>
                <w:sz w:val="17"/>
              </w:rPr>
              <w:t>Primärquelle</w:t>
            </w:r>
          </w:p>
        </w:tc>
        <w:tc>
          <w:tcPr>
            <w:tcW w:type="dxa" w:w="567"/>
            <w:vAlign w:val="top"/>
            <w:shd w:fill="D9EAF7"/>
          </w:tcPr>
          <w:p>
            <w:pPr>
              <w:spacing w:after="0"/>
            </w:pPr>
            <w:r/>
            <w:r>
              <w:rPr>
                <w:b/>
                <w:sz w:val="17"/>
              </w:rPr>
              <w:t>Priorität</w:t>
            </w:r>
          </w:p>
        </w:tc>
        <w:tc>
          <w:tcPr>
            <w:tcW w:type="dxa" w:w="2665"/>
            <w:vAlign w:val="top"/>
            <w:shd w:fill="D9EAF7"/>
          </w:tcPr>
          <w:p>
            <w:pPr>
              <w:spacing w:after="0"/>
            </w:pPr>
            <w:r/>
            <w:r>
              <w:rPr>
                <w:b/>
                <w:sz w:val="17"/>
              </w:rPr>
              <w:t>Kernbegründung</w:t>
            </w:r>
          </w:p>
        </w:tc>
      </w:tr>
      <w:tr>
        <w:tc>
          <w:tcPr>
            <w:tcW w:type="dxa" w:w="737"/>
            <w:vAlign w:val="top"/>
          </w:tcPr>
          <w:p>
            <w:pPr>
              <w:spacing w:after="0"/>
            </w:pPr>
            <w:r/>
            <w:r>
              <w:rPr>
                <w:b w:val="0"/>
                <w:sz w:val="17"/>
              </w:rPr>
              <w:t>EX-017</w:t>
            </w:r>
          </w:p>
        </w:tc>
        <w:tc>
          <w:tcPr>
            <w:tcW w:type="dxa" w:w="1928"/>
            <w:vAlign w:val="top"/>
          </w:tcPr>
          <w:p>
            <w:pPr>
              <w:spacing w:after="0"/>
            </w:pPr>
            <w:r/>
            <w:r>
              <w:rPr>
                <w:b w:val="0"/>
                <w:sz w:val="17"/>
              </w:rPr>
              <w:t>Stationary Wall Passing – Chest</w:t>
            </w:r>
          </w:p>
        </w:tc>
        <w:tc>
          <w:tcPr>
            <w:tcW w:type="dxa" w:w="1247"/>
            <w:vAlign w:val="top"/>
          </w:tcPr>
          <w:p>
            <w:pPr>
              <w:spacing w:after="0"/>
            </w:pPr>
            <w:r/>
            <w:r>
              <w:rPr>
                <w:b w:val="0"/>
                <w:sz w:val="17"/>
              </w:rPr>
              <w:t>T2/K5</w:t>
            </w:r>
          </w:p>
        </w:tc>
        <w:tc>
          <w:tcPr>
            <w:tcW w:type="dxa" w:w="794"/>
            <w:vAlign w:val="top"/>
          </w:tcPr>
          <w:p>
            <w:pPr>
              <w:spacing w:after="0"/>
            </w:pPr>
            <w:r/>
            <w:r>
              <w:rPr>
                <w:b w:val="0"/>
                <w:sz w:val="17"/>
              </w:rPr>
              <w:t>U8–U10</w:t>
            </w:r>
          </w:p>
        </w:tc>
        <w:tc>
          <w:tcPr>
            <w:tcW w:type="dxa" w:w="1304"/>
            <w:vAlign w:val="top"/>
          </w:tcPr>
          <w:p>
            <w:r>
              <w:t>Jr. NBA Rookie Practice Plans</w:t>
            </w:r>
          </w:p>
        </w:tc>
        <w:tc>
          <w:tcPr>
            <w:tcW w:type="dxa" w:w="567"/>
            <w:vAlign w:val="top"/>
          </w:tcPr>
          <w:p>
            <w:pPr>
              <w:spacing w:after="0"/>
            </w:pPr>
            <w:r/>
            <w:r>
              <w:rPr>
                <w:b w:val="0"/>
                <w:sz w:val="17"/>
              </w:rPr>
              <w:t>A</w:t>
            </w:r>
          </w:p>
        </w:tc>
        <w:tc>
          <w:tcPr>
            <w:tcW w:type="dxa" w:w="2665"/>
            <w:vAlign w:val="top"/>
          </w:tcPr>
          <w:p>
            <w:pPr>
              <w:spacing w:after="0"/>
            </w:pPr>
            <w:r/>
            <w:r>
              <w:rPr>
                <w:b w:val="0"/>
                <w:sz w:val="17"/>
              </w:rPr>
              <w:t>Technische Basis; als isolierte Aufgabe, danach Progression mit Distanz/Zielwechsel.</w:t>
            </w:r>
          </w:p>
        </w:tc>
      </w:tr>
      <w:tr>
        <w:tc>
          <w:tcPr>
            <w:tcW w:type="dxa" w:w="737"/>
            <w:vAlign w:val="top"/>
          </w:tcPr>
          <w:p>
            <w:pPr>
              <w:spacing w:after="0"/>
            </w:pPr>
            <w:r/>
            <w:r>
              <w:rPr>
                <w:b w:val="0"/>
                <w:sz w:val="17"/>
              </w:rPr>
              <w:t>EX-042</w:t>
            </w:r>
          </w:p>
        </w:tc>
        <w:tc>
          <w:tcPr>
            <w:tcW w:type="dxa" w:w="1928"/>
            <w:vAlign w:val="top"/>
          </w:tcPr>
          <w:p>
            <w:pPr>
              <w:spacing w:after="0"/>
            </w:pPr>
            <w:r/>
            <w:r>
              <w:rPr>
                <w:b w:val="0"/>
                <w:sz w:val="17"/>
              </w:rPr>
              <w:t>Lay-Up High Five Drill</w:t>
            </w:r>
          </w:p>
        </w:tc>
        <w:tc>
          <w:tcPr>
            <w:tcW w:type="dxa" w:w="1247"/>
            <w:vAlign w:val="top"/>
          </w:tcPr>
          <w:p>
            <w:pPr>
              <w:spacing w:after="0"/>
            </w:pPr>
            <w:r/>
            <w:r>
              <w:rPr>
                <w:b w:val="0"/>
                <w:sz w:val="17"/>
              </w:rPr>
              <w:t>T3/T4</w:t>
            </w:r>
          </w:p>
        </w:tc>
        <w:tc>
          <w:tcPr>
            <w:tcW w:type="dxa" w:w="794"/>
            <w:vAlign w:val="top"/>
          </w:tcPr>
          <w:p>
            <w:pPr>
              <w:spacing w:after="0"/>
            </w:pPr>
            <w:r/>
            <w:r>
              <w:rPr>
                <w:b w:val="0"/>
                <w:sz w:val="17"/>
              </w:rPr>
              <w:t>U8–U10</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Klare Schrittfolge und Kopplung; Videoquelle vorhanden.</w:t>
            </w:r>
          </w:p>
        </w:tc>
      </w:tr>
      <w:tr>
        <w:tc>
          <w:tcPr>
            <w:tcW w:type="dxa" w:w="737"/>
            <w:vAlign w:val="top"/>
          </w:tcPr>
          <w:p>
            <w:pPr>
              <w:spacing w:after="0"/>
            </w:pPr>
            <w:r/>
            <w:r>
              <w:rPr>
                <w:b w:val="0"/>
                <w:sz w:val="17"/>
              </w:rPr>
              <w:t>EX-043</w:t>
            </w:r>
          </w:p>
        </w:tc>
        <w:tc>
          <w:tcPr>
            <w:tcW w:type="dxa" w:w="1928"/>
            <w:vAlign w:val="top"/>
          </w:tcPr>
          <w:p>
            <w:pPr>
              <w:spacing w:after="0"/>
            </w:pPr>
            <w:r/>
            <w:r>
              <w:rPr>
                <w:b w:val="0"/>
                <w:sz w:val="17"/>
              </w:rPr>
              <w:t>Lay-Up Skips Drill</w:t>
            </w:r>
          </w:p>
        </w:tc>
        <w:tc>
          <w:tcPr>
            <w:tcW w:type="dxa" w:w="1247"/>
            <w:vAlign w:val="top"/>
          </w:tcPr>
          <w:p>
            <w:pPr>
              <w:spacing w:after="0"/>
            </w:pPr>
            <w:r/>
            <w:r>
              <w:rPr>
                <w:b w:val="0"/>
                <w:sz w:val="17"/>
              </w:rPr>
              <w:t>T3/T4/K4</w:t>
            </w:r>
          </w:p>
        </w:tc>
        <w:tc>
          <w:tcPr>
            <w:tcW w:type="dxa" w:w="794"/>
            <w:vAlign w:val="top"/>
          </w:tcPr>
          <w:p>
            <w:pPr>
              <w:spacing w:after="0"/>
            </w:pPr>
            <w:r/>
            <w:r>
              <w:rPr>
                <w:b w:val="0"/>
                <w:sz w:val="17"/>
              </w:rPr>
              <w:t>U8–U10</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Rhythmus und Hand-Fuß-Kopplung; für Anfänger vereinfachbar.</w:t>
            </w:r>
          </w:p>
        </w:tc>
      </w:tr>
      <w:tr>
        <w:tc>
          <w:tcPr>
            <w:tcW w:type="dxa" w:w="737"/>
            <w:vAlign w:val="top"/>
          </w:tcPr>
          <w:p>
            <w:pPr>
              <w:spacing w:after="0"/>
            </w:pPr>
            <w:r/>
            <w:r>
              <w:rPr>
                <w:b w:val="0"/>
                <w:sz w:val="17"/>
              </w:rPr>
              <w:t>EX-044</w:t>
            </w:r>
          </w:p>
        </w:tc>
        <w:tc>
          <w:tcPr>
            <w:tcW w:type="dxa" w:w="1928"/>
            <w:vAlign w:val="top"/>
          </w:tcPr>
          <w:p>
            <w:pPr>
              <w:spacing w:after="0"/>
            </w:pPr>
            <w:r/>
            <w:r>
              <w:rPr>
                <w:b w:val="0"/>
                <w:sz w:val="17"/>
              </w:rPr>
              <w:t>1-2 Step Lay-Ups</w:t>
            </w:r>
          </w:p>
        </w:tc>
        <w:tc>
          <w:tcPr>
            <w:tcW w:type="dxa" w:w="1247"/>
            <w:vAlign w:val="top"/>
          </w:tcPr>
          <w:p>
            <w:pPr>
              <w:spacing w:after="0"/>
            </w:pPr>
            <w:r/>
            <w:r>
              <w:rPr>
                <w:b w:val="0"/>
                <w:sz w:val="17"/>
              </w:rPr>
              <w:t>T3/T4</w:t>
            </w:r>
          </w:p>
        </w:tc>
        <w:tc>
          <w:tcPr>
            <w:tcW w:type="dxa" w:w="794"/>
            <w:vAlign w:val="top"/>
          </w:tcPr>
          <w:p>
            <w:pPr>
              <w:spacing w:after="0"/>
            </w:pPr>
            <w:r/>
            <w:r>
              <w:rPr>
                <w:b w:val="0"/>
                <w:sz w:val="17"/>
              </w:rPr>
              <w:t>U9–U12</w:t>
            </w:r>
          </w:p>
        </w:tc>
        <w:tc>
          <w:tcPr>
            <w:tcW w:type="dxa" w:w="1304"/>
            <w:vAlign w:val="top"/>
          </w:tcPr>
          <w:p>
            <w:pPr>
              <w:spacing w:after="0"/>
            </w:pPr>
            <w:r/>
            <w:r>
              <w:rPr>
                <w:b w:val="0"/>
                <w:sz w:val="17"/>
              </w:rPr>
              <w:t>Jr. NBA Rookie/Starter</w:t>
            </w:r>
          </w:p>
        </w:tc>
        <w:tc>
          <w:tcPr>
            <w:tcW w:type="dxa" w:w="567"/>
            <w:vAlign w:val="top"/>
          </w:tcPr>
          <w:p>
            <w:pPr>
              <w:spacing w:after="0"/>
            </w:pPr>
            <w:r/>
            <w:r>
              <w:rPr>
                <w:b w:val="0"/>
                <w:sz w:val="17"/>
              </w:rPr>
              <w:t>A</w:t>
            </w:r>
          </w:p>
        </w:tc>
        <w:tc>
          <w:tcPr>
            <w:tcW w:type="dxa" w:w="2665"/>
            <w:vAlign w:val="top"/>
          </w:tcPr>
          <w:p>
            <w:pPr>
              <w:spacing w:after="0"/>
            </w:pPr>
            <w:r/>
            <w:r>
              <w:rPr>
                <w:b w:val="0"/>
                <w:sz w:val="17"/>
              </w:rPr>
              <w:t>Grundlage für Abschluss/Fußarbeit; später unter Druck.</w:t>
            </w:r>
          </w:p>
        </w:tc>
      </w:tr>
      <w:tr>
        <w:tc>
          <w:tcPr>
            <w:tcW w:type="dxa" w:w="737"/>
            <w:vAlign w:val="top"/>
          </w:tcPr>
          <w:p>
            <w:pPr>
              <w:spacing w:after="0"/>
            </w:pPr>
            <w:r/>
            <w:r>
              <w:rPr>
                <w:b w:val="0"/>
                <w:sz w:val="17"/>
              </w:rPr>
              <w:t>EX-002</w:t>
            </w:r>
          </w:p>
        </w:tc>
        <w:tc>
          <w:tcPr>
            <w:tcW w:type="dxa" w:w="1928"/>
            <w:vAlign w:val="top"/>
          </w:tcPr>
          <w:p>
            <w:pPr>
              <w:spacing w:after="0"/>
            </w:pPr>
            <w:r/>
            <w:r>
              <w:rPr>
                <w:b w:val="0"/>
                <w:sz w:val="17"/>
              </w:rPr>
              <w:t>Red Light Game</w:t>
            </w:r>
          </w:p>
        </w:tc>
        <w:tc>
          <w:tcPr>
            <w:tcW w:type="dxa" w:w="1247"/>
            <w:vAlign w:val="top"/>
          </w:tcPr>
          <w:p>
            <w:pPr>
              <w:spacing w:after="0"/>
            </w:pPr>
            <w:r/>
            <w:r>
              <w:rPr>
                <w:b w:val="0"/>
                <w:sz w:val="17"/>
              </w:rPr>
              <w:t>T1/T4/K3/K1</w:t>
            </w:r>
          </w:p>
        </w:tc>
        <w:tc>
          <w:tcPr>
            <w:tcW w:type="dxa" w:w="794"/>
            <w:vAlign w:val="top"/>
          </w:tcPr>
          <w:p>
            <w:pPr>
              <w:spacing w:after="0"/>
            </w:pPr>
            <w:r/>
            <w:r>
              <w:rPr>
                <w:b w:val="0"/>
                <w:sz w:val="17"/>
              </w:rPr>
              <w:t>U8–U12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Sehr gute Kopplung von Signal, Dribbling, Tempo und Stop.</w:t>
            </w:r>
          </w:p>
        </w:tc>
      </w:tr>
      <w:tr>
        <w:tc>
          <w:tcPr>
            <w:tcW w:type="dxa" w:w="737"/>
            <w:vAlign w:val="top"/>
          </w:tcPr>
          <w:p>
            <w:pPr>
              <w:spacing w:after="0"/>
            </w:pPr>
            <w:r/>
            <w:r>
              <w:rPr>
                <w:b w:val="0"/>
                <w:sz w:val="17"/>
              </w:rPr>
              <w:t>EX-003</w:t>
            </w:r>
          </w:p>
        </w:tc>
        <w:tc>
          <w:tcPr>
            <w:tcW w:type="dxa" w:w="1928"/>
            <w:vAlign w:val="top"/>
          </w:tcPr>
          <w:p>
            <w:pPr>
              <w:spacing w:after="0"/>
            </w:pPr>
            <w:r/>
            <w:r>
              <w:rPr>
                <w:b w:val="0"/>
                <w:sz w:val="17"/>
              </w:rPr>
              <w:t>Jump Stop Game</w:t>
            </w:r>
          </w:p>
        </w:tc>
        <w:tc>
          <w:tcPr>
            <w:tcW w:type="dxa" w:w="1247"/>
            <w:vAlign w:val="top"/>
          </w:tcPr>
          <w:p>
            <w:pPr>
              <w:spacing w:after="0"/>
            </w:pPr>
            <w:r/>
            <w:r>
              <w:rPr>
                <w:b w:val="0"/>
                <w:sz w:val="17"/>
              </w:rPr>
              <w:t>T4/K1</w:t>
            </w:r>
          </w:p>
        </w:tc>
        <w:tc>
          <w:tcPr>
            <w:tcW w:type="dxa" w:w="794"/>
            <w:vAlign w:val="top"/>
          </w:tcPr>
          <w:p>
            <w:pPr>
              <w:spacing w:after="0"/>
            </w:pPr>
            <w:r/>
            <w:r>
              <w:rPr>
                <w:b w:val="0"/>
                <w:sz w:val="17"/>
              </w:rPr>
              <w:t>U8–U10</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Einfache, spielerische Stop-/Balance-Aufgabe.</w:t>
            </w:r>
          </w:p>
        </w:tc>
      </w:tr>
      <w:tr>
        <w:tc>
          <w:tcPr>
            <w:tcW w:type="dxa" w:w="737"/>
            <w:vAlign w:val="top"/>
          </w:tcPr>
          <w:p>
            <w:pPr>
              <w:spacing w:after="0"/>
            </w:pPr>
            <w:r/>
            <w:r>
              <w:rPr>
                <w:b w:val="0"/>
                <w:sz w:val="17"/>
              </w:rPr>
              <w:t>EX-049</w:t>
            </w:r>
          </w:p>
        </w:tc>
        <w:tc>
          <w:tcPr>
            <w:tcW w:type="dxa" w:w="1928"/>
            <w:vAlign w:val="top"/>
          </w:tcPr>
          <w:p>
            <w:pPr>
              <w:spacing w:after="0"/>
            </w:pPr>
            <w:r/>
            <w:r>
              <w:rPr>
                <w:b w:val="0"/>
                <w:sz w:val="17"/>
              </w:rPr>
              <w:t>Free Dribble + Whistle Pass</w:t>
            </w:r>
          </w:p>
        </w:tc>
        <w:tc>
          <w:tcPr>
            <w:tcW w:type="dxa" w:w="1247"/>
            <w:vAlign w:val="top"/>
          </w:tcPr>
          <w:p>
            <w:pPr>
              <w:spacing w:after="0"/>
            </w:pPr>
            <w:r/>
            <w:r>
              <w:rPr>
                <w:b w:val="0"/>
                <w:sz w:val="17"/>
              </w:rPr>
              <w:t>T1/T2/K2</w:t>
            </w:r>
          </w:p>
        </w:tc>
        <w:tc>
          <w:tcPr>
            <w:tcW w:type="dxa" w:w="794"/>
            <w:vAlign w:val="top"/>
          </w:tcPr>
          <w:p>
            <w:pPr>
              <w:spacing w:after="0"/>
            </w:pPr>
            <w:r/>
            <w:r>
              <w:rPr>
                <w:b w:val="0"/>
                <w:sz w:val="17"/>
              </w:rPr>
              <w:t>U8–U12</w:t>
            </w:r>
          </w:p>
        </w:tc>
        <w:tc>
          <w:tcPr>
            <w:tcW w:type="dxa" w:w="1304"/>
            <w:vAlign w:val="top"/>
          </w:tcPr>
          <w:p>
            <w:pPr>
              <w:spacing w:after="0"/>
            </w:pPr>
            <w:r/>
            <w:r>
              <w:rPr>
                <w:b w:val="0"/>
                <w:sz w:val="17"/>
              </w:rPr>
              <w:t>FIBA/WABC</w:t>
            </w:r>
          </w:p>
        </w:tc>
        <w:tc>
          <w:tcPr>
            <w:tcW w:type="dxa" w:w="567"/>
            <w:vAlign w:val="top"/>
          </w:tcPr>
          <w:p>
            <w:pPr>
              <w:spacing w:after="0"/>
            </w:pPr>
            <w:r/>
            <w:r>
              <w:rPr>
                <w:b w:val="0"/>
                <w:sz w:val="17"/>
              </w:rPr>
              <w:t>A</w:t>
            </w:r>
          </w:p>
        </w:tc>
        <w:tc>
          <w:tcPr>
            <w:tcW w:type="dxa" w:w="2665"/>
            <w:vAlign w:val="top"/>
          </w:tcPr>
          <w:p>
            <w:pPr>
              <w:spacing w:after="0"/>
            </w:pPr>
            <w:r/>
            <w:r>
              <w:rPr>
                <w:b w:val="0"/>
                <w:sz w:val="17"/>
              </w:rPr>
              <w:t>Bewegung + Wahrnehmung + Pass; detailliert im Manual beschrieben.</w:t>
            </w:r>
          </w:p>
        </w:tc>
      </w:tr>
      <w:tr>
        <w:tc>
          <w:tcPr>
            <w:tcW w:type="dxa" w:w="737"/>
            <w:vAlign w:val="top"/>
          </w:tcPr>
          <w:p>
            <w:pPr>
              <w:spacing w:after="0"/>
            </w:pPr>
            <w:r/>
            <w:r>
              <w:rPr>
                <w:b w:val="0"/>
                <w:sz w:val="17"/>
              </w:rPr>
              <w:t>EX-050</w:t>
            </w:r>
          </w:p>
        </w:tc>
        <w:tc>
          <w:tcPr>
            <w:tcW w:type="dxa" w:w="1928"/>
            <w:vAlign w:val="top"/>
          </w:tcPr>
          <w:p>
            <w:pPr>
              <w:spacing w:after="0"/>
            </w:pPr>
            <w:r/>
            <w:r>
              <w:rPr>
                <w:b w:val="0"/>
                <w:sz w:val="17"/>
              </w:rPr>
              <w:t>Dribble Under Arms + Pivot &amp; Pass</w:t>
            </w:r>
          </w:p>
        </w:tc>
        <w:tc>
          <w:tcPr>
            <w:tcW w:type="dxa" w:w="1247"/>
            <w:vAlign w:val="top"/>
          </w:tcPr>
          <w:p>
            <w:pPr>
              <w:spacing w:after="0"/>
            </w:pPr>
            <w:r/>
            <w:r>
              <w:rPr>
                <w:b w:val="0"/>
                <w:sz w:val="17"/>
              </w:rPr>
              <w:t>T1/T4/T2</w:t>
            </w:r>
          </w:p>
        </w:tc>
        <w:tc>
          <w:tcPr>
            <w:tcW w:type="dxa" w:w="794"/>
            <w:vAlign w:val="top"/>
          </w:tcPr>
          <w:p>
            <w:pPr>
              <w:spacing w:after="0"/>
            </w:pPr>
            <w:r/>
            <w:r>
              <w:rPr>
                <w:b w:val="0"/>
                <w:sz w:val="17"/>
              </w:rPr>
              <w:t>U8–U12</w:t>
            </w:r>
          </w:p>
        </w:tc>
        <w:tc>
          <w:tcPr>
            <w:tcW w:type="dxa" w:w="1304"/>
            <w:vAlign w:val="top"/>
          </w:tcPr>
          <w:p>
            <w:pPr>
              <w:spacing w:after="0"/>
            </w:pPr>
            <w:r/>
            <w:r>
              <w:rPr>
                <w:b w:val="0"/>
                <w:sz w:val="17"/>
              </w:rPr>
              <w:t>FIBA/WABC</w:t>
            </w:r>
          </w:p>
        </w:tc>
        <w:tc>
          <w:tcPr>
            <w:tcW w:type="dxa" w:w="567"/>
            <w:vAlign w:val="top"/>
          </w:tcPr>
          <w:p>
            <w:pPr>
              <w:spacing w:after="0"/>
            </w:pPr>
            <w:r/>
            <w:r>
              <w:rPr>
                <w:b w:val="0"/>
                <w:sz w:val="17"/>
              </w:rPr>
              <w:t>A</w:t>
            </w:r>
          </w:p>
        </w:tc>
        <w:tc>
          <w:tcPr>
            <w:tcW w:type="dxa" w:w="2665"/>
            <w:vAlign w:val="top"/>
          </w:tcPr>
          <w:p>
            <w:pPr>
              <w:spacing w:after="0"/>
            </w:pPr>
            <w:r/>
            <w:r>
              <w:rPr>
                <w:b w:val="0"/>
                <w:sz w:val="17"/>
              </w:rPr>
              <w:t>Kombinationsaufgabe; Abstände und Sicherheit beachten.</w:t>
            </w:r>
          </w:p>
        </w:tc>
      </w:tr>
      <w:tr>
        <w:tc>
          <w:tcPr>
            <w:tcW w:type="dxa" w:w="737"/>
            <w:vAlign w:val="top"/>
          </w:tcPr>
          <w:p>
            <w:pPr>
              <w:spacing w:after="0"/>
            </w:pPr>
            <w:r/>
            <w:r>
              <w:rPr>
                <w:b w:val="0"/>
                <w:sz w:val="17"/>
              </w:rPr>
              <w:t>EX-053</w:t>
            </w:r>
          </w:p>
        </w:tc>
        <w:tc>
          <w:tcPr>
            <w:tcW w:type="dxa" w:w="1928"/>
            <w:vAlign w:val="top"/>
          </w:tcPr>
          <w:p>
            <w:pPr>
              <w:spacing w:after="0"/>
            </w:pPr>
            <w:r/>
            <w:r>
              <w:rPr>
                <w:b w:val="0"/>
                <w:sz w:val="17"/>
              </w:rPr>
              <w:t>Dribbling Relay → Jump Stop → Pivot → Pass</w:t>
            </w:r>
          </w:p>
        </w:tc>
        <w:tc>
          <w:tcPr>
            <w:tcW w:type="dxa" w:w="1247"/>
            <w:vAlign w:val="top"/>
          </w:tcPr>
          <w:p>
            <w:pPr>
              <w:spacing w:after="0"/>
            </w:pPr>
            <w:r/>
            <w:r>
              <w:rPr>
                <w:b w:val="0"/>
                <w:sz w:val="17"/>
              </w:rPr>
              <w:t>T1/T4/T2</w:t>
            </w:r>
          </w:p>
        </w:tc>
        <w:tc>
          <w:tcPr>
            <w:tcW w:type="dxa" w:w="794"/>
            <w:vAlign w:val="top"/>
          </w:tcPr>
          <w:p>
            <w:pPr>
              <w:spacing w:after="0"/>
            </w:pPr>
            <w:r/>
            <w:r>
              <w:rPr>
                <w:b w:val="0"/>
                <w:sz w:val="17"/>
              </w:rPr>
              <w:t>U9–U12</w:t>
            </w:r>
          </w:p>
        </w:tc>
        <w:tc>
          <w:tcPr>
            <w:tcW w:type="dxa" w:w="1304"/>
            <w:vAlign w:val="top"/>
          </w:tcPr>
          <w:p>
            <w:pPr>
              <w:spacing w:after="0"/>
            </w:pPr>
            <w:r/>
            <w:r>
              <w:rPr>
                <w:b w:val="0"/>
                <w:sz w:val="17"/>
              </w:rPr>
              <w:t>FIBA/WABC</w:t>
            </w:r>
          </w:p>
        </w:tc>
        <w:tc>
          <w:tcPr>
            <w:tcW w:type="dxa" w:w="567"/>
            <w:vAlign w:val="top"/>
          </w:tcPr>
          <w:p>
            <w:pPr>
              <w:spacing w:after="0"/>
            </w:pPr>
            <w:r/>
            <w:r>
              <w:rPr>
                <w:b w:val="0"/>
                <w:sz w:val="17"/>
              </w:rPr>
              <w:t>A</w:t>
            </w:r>
          </w:p>
        </w:tc>
        <w:tc>
          <w:tcPr>
            <w:tcW w:type="dxa" w:w="2665"/>
            <w:vAlign w:val="top"/>
          </w:tcPr>
          <w:p>
            <w:pPr>
              <w:spacing w:after="0"/>
            </w:pPr>
            <w:r/>
            <w:r>
              <w:rPr>
                <w:b w:val="0"/>
                <w:sz w:val="17"/>
              </w:rPr>
              <w:t>Gute Progressionskette von Technik zu Bewegung.</w:t>
            </w:r>
          </w:p>
        </w:tc>
      </w:tr>
      <w:tr>
        <w:tc>
          <w:tcPr>
            <w:tcW w:type="dxa" w:w="737"/>
            <w:vAlign w:val="top"/>
          </w:tcPr>
          <w:p>
            <w:pPr>
              <w:spacing w:after="0"/>
            </w:pPr>
            <w:r/>
            <w:r>
              <w:rPr>
                <w:b w:val="0"/>
                <w:sz w:val="17"/>
              </w:rPr>
              <w:t>EX-054</w:t>
            </w:r>
          </w:p>
        </w:tc>
        <w:tc>
          <w:tcPr>
            <w:tcW w:type="dxa" w:w="1928"/>
            <w:vAlign w:val="top"/>
          </w:tcPr>
          <w:p>
            <w:pPr>
              <w:spacing w:after="0"/>
            </w:pPr>
            <w:r/>
            <w:r>
              <w:rPr>
                <w:b w:val="0"/>
                <w:sz w:val="17"/>
              </w:rPr>
              <w:t>Corner Passing</w:t>
            </w:r>
          </w:p>
        </w:tc>
        <w:tc>
          <w:tcPr>
            <w:tcW w:type="dxa" w:w="1247"/>
            <w:vAlign w:val="top"/>
          </w:tcPr>
          <w:p>
            <w:pPr>
              <w:spacing w:after="0"/>
            </w:pPr>
            <w:r/>
            <w:r>
              <w:rPr>
                <w:b w:val="0"/>
                <w:sz w:val="17"/>
              </w:rPr>
              <w:t>T1/T2/K2</w:t>
            </w:r>
          </w:p>
        </w:tc>
        <w:tc>
          <w:tcPr>
            <w:tcW w:type="dxa" w:w="794"/>
            <w:vAlign w:val="top"/>
          </w:tcPr>
          <w:p>
            <w:pPr>
              <w:spacing w:after="0"/>
            </w:pPr>
            <w:r/>
            <w:r>
              <w:rPr>
                <w:b w:val="0"/>
                <w:sz w:val="17"/>
              </w:rPr>
              <w:t>U9–U12</w:t>
            </w:r>
          </w:p>
        </w:tc>
        <w:tc>
          <w:tcPr>
            <w:tcW w:type="dxa" w:w="1304"/>
            <w:vAlign w:val="top"/>
          </w:tcPr>
          <w:p>
            <w:pPr>
              <w:spacing w:after="0"/>
            </w:pPr>
            <w:r/>
            <w:r>
              <w:rPr>
                <w:b w:val="0"/>
                <w:sz w:val="17"/>
              </w:rPr>
              <w:t>FIBA/WABC</w:t>
            </w:r>
          </w:p>
        </w:tc>
        <w:tc>
          <w:tcPr>
            <w:tcW w:type="dxa" w:w="567"/>
            <w:vAlign w:val="top"/>
          </w:tcPr>
          <w:p>
            <w:pPr>
              <w:spacing w:after="0"/>
            </w:pPr>
            <w:r/>
            <w:r>
              <w:rPr>
                <w:b w:val="0"/>
                <w:sz w:val="17"/>
              </w:rPr>
              <w:t>A</w:t>
            </w:r>
          </w:p>
        </w:tc>
        <w:tc>
          <w:tcPr>
            <w:tcW w:type="dxa" w:w="2665"/>
            <w:vAlign w:val="top"/>
          </w:tcPr>
          <w:p>
            <w:pPr>
              <w:spacing w:after="0"/>
            </w:pPr>
            <w:r/>
            <w:r>
              <w:rPr>
                <w:b w:val="0"/>
                <w:sz w:val="17"/>
              </w:rPr>
              <w:t>Dribbling, Stopp, Orientierung und Pass in einer Organisation.</w:t>
            </w:r>
          </w:p>
        </w:tc>
      </w:tr>
      <w:tr>
        <w:tc>
          <w:tcPr>
            <w:tcW w:type="dxa" w:w="737"/>
            <w:vAlign w:val="top"/>
          </w:tcPr>
          <w:p>
            <w:pPr>
              <w:spacing w:after="0"/>
            </w:pPr>
            <w:r/>
            <w:r>
              <w:rPr>
                <w:b w:val="0"/>
                <w:sz w:val="17"/>
              </w:rPr>
              <w:t>EX-015</w:t>
            </w:r>
          </w:p>
        </w:tc>
        <w:tc>
          <w:tcPr>
            <w:tcW w:type="dxa" w:w="1928"/>
            <w:vAlign w:val="top"/>
          </w:tcPr>
          <w:p>
            <w:pPr>
              <w:spacing w:after="0"/>
            </w:pPr>
            <w:r/>
            <w:r>
              <w:rPr>
                <w:b w:val="0"/>
                <w:sz w:val="17"/>
              </w:rPr>
              <w:t>Stationary Crossover</w:t>
            </w:r>
          </w:p>
        </w:tc>
        <w:tc>
          <w:tcPr>
            <w:tcW w:type="dxa" w:w="1247"/>
            <w:vAlign w:val="top"/>
          </w:tcPr>
          <w:p>
            <w:pPr>
              <w:spacing w:after="0"/>
            </w:pPr>
            <w:r/>
            <w:r>
              <w:rPr>
                <w:b w:val="0"/>
                <w:sz w:val="17"/>
              </w:rPr>
              <w:t>T1/K4</w:t>
            </w:r>
          </w:p>
        </w:tc>
        <w:tc>
          <w:tcPr>
            <w:tcW w:type="dxa" w:w="794"/>
            <w:vAlign w:val="top"/>
          </w:tcPr>
          <w:p>
            <w:pPr>
              <w:spacing w:after="0"/>
            </w:pPr>
            <w:r/>
            <w:r>
              <w:rPr>
                <w:b w:val="0"/>
                <w:sz w:val="17"/>
              </w:rPr>
              <w:t>U9–U12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B</w:t>
            </w:r>
          </w:p>
        </w:tc>
        <w:tc>
          <w:tcPr>
            <w:tcW w:type="dxa" w:w="2665"/>
            <w:vAlign w:val="top"/>
          </w:tcPr>
          <w:p>
            <w:pPr>
              <w:spacing w:after="0"/>
            </w:pPr>
            <w:r/>
            <w:r>
              <w:rPr>
                <w:b w:val="0"/>
                <w:sz w:val="17"/>
              </w:rPr>
              <w:t>Technische Basis; später mit Richtungswechsel und Gegner.</w:t>
            </w:r>
          </w:p>
        </w:tc>
      </w:tr>
      <w:tr>
        <w:tc>
          <w:tcPr>
            <w:tcW w:type="dxa" w:w="737"/>
            <w:vAlign w:val="top"/>
          </w:tcPr>
          <w:p>
            <w:pPr>
              <w:spacing w:after="0"/>
            </w:pPr>
            <w:r/>
            <w:r>
              <w:rPr>
                <w:b w:val="0"/>
                <w:sz w:val="17"/>
              </w:rPr>
              <w:t>EX-016</w:t>
            </w:r>
          </w:p>
        </w:tc>
        <w:tc>
          <w:tcPr>
            <w:tcW w:type="dxa" w:w="1928"/>
            <w:vAlign w:val="top"/>
          </w:tcPr>
          <w:p>
            <w:pPr>
              <w:spacing w:after="0"/>
            </w:pPr>
            <w:r/>
            <w:r>
              <w:rPr>
                <w:b w:val="0"/>
                <w:sz w:val="17"/>
              </w:rPr>
              <w:t>Change of Direction Dribble</w:t>
            </w:r>
          </w:p>
        </w:tc>
        <w:tc>
          <w:tcPr>
            <w:tcW w:type="dxa" w:w="1247"/>
            <w:vAlign w:val="top"/>
          </w:tcPr>
          <w:p>
            <w:pPr>
              <w:spacing w:after="0"/>
            </w:pPr>
            <w:r/>
            <w:r>
              <w:rPr>
                <w:b w:val="0"/>
                <w:sz w:val="17"/>
              </w:rPr>
              <w:t>T1/K7</w:t>
            </w:r>
          </w:p>
        </w:tc>
        <w:tc>
          <w:tcPr>
            <w:tcW w:type="dxa" w:w="794"/>
            <w:vAlign w:val="top"/>
          </w:tcPr>
          <w:p>
            <w:pPr>
              <w:spacing w:after="0"/>
            </w:pPr>
            <w:r/>
            <w:r>
              <w:rPr>
                <w:b w:val="0"/>
                <w:sz w:val="17"/>
              </w:rPr>
              <w:t>U9–U12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B</w:t>
            </w:r>
          </w:p>
        </w:tc>
        <w:tc>
          <w:tcPr>
            <w:tcW w:type="dxa" w:w="2665"/>
            <w:vAlign w:val="top"/>
          </w:tcPr>
          <w:p>
            <w:pPr>
              <w:spacing w:after="0"/>
            </w:pPr>
            <w:r/>
            <w:r>
              <w:rPr>
                <w:b w:val="0"/>
                <w:sz w:val="17"/>
              </w:rPr>
              <w:t>Richtungswechsel als Kernkompetenz; Ziel nicht „Move-Sammlung“.</w:t>
            </w:r>
          </w:p>
        </w:tc>
      </w:tr>
      <w:tr>
        <w:tc>
          <w:tcPr>
            <w:tcW w:type="dxa" w:w="737"/>
            <w:vAlign w:val="top"/>
          </w:tcPr>
          <w:p>
            <w:pPr>
              <w:spacing w:after="0"/>
            </w:pPr>
            <w:r/>
            <w:r>
              <w:rPr>
                <w:b w:val="0"/>
                <w:sz w:val="17"/>
              </w:rPr>
              <w:t>EX-022</w:t>
            </w:r>
          </w:p>
        </w:tc>
        <w:tc>
          <w:tcPr>
            <w:tcW w:type="dxa" w:w="1928"/>
            <w:vAlign w:val="top"/>
          </w:tcPr>
          <w:p>
            <w:pPr>
              <w:spacing w:after="0"/>
            </w:pPr>
            <w:r/>
            <w:r>
              <w:rPr>
                <w:b w:val="0"/>
                <w:sz w:val="17"/>
              </w:rPr>
              <w:t>Pass to a Moving Player</w:t>
            </w:r>
          </w:p>
        </w:tc>
        <w:tc>
          <w:tcPr>
            <w:tcW w:type="dxa" w:w="1247"/>
            <w:vAlign w:val="top"/>
          </w:tcPr>
          <w:p>
            <w:pPr>
              <w:spacing w:after="0"/>
            </w:pPr>
            <w:r/>
            <w:r>
              <w:rPr>
                <w:b w:val="0"/>
                <w:sz w:val="17"/>
              </w:rPr>
              <w:t>T2/K6/S3</w:t>
            </w:r>
          </w:p>
        </w:tc>
        <w:tc>
          <w:tcPr>
            <w:tcW w:type="dxa" w:w="794"/>
            <w:vAlign w:val="top"/>
          </w:tcPr>
          <w:p>
            <w:pPr>
              <w:spacing w:after="0"/>
            </w:pPr>
            <w:r/>
            <w:r>
              <w:rPr>
                <w:b w:val="0"/>
                <w:sz w:val="17"/>
              </w:rPr>
              <w:t>U9–U12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B</w:t>
            </w:r>
          </w:p>
        </w:tc>
        <w:tc>
          <w:tcPr>
            <w:tcW w:type="dxa" w:w="2665"/>
            <w:vAlign w:val="top"/>
          </w:tcPr>
          <w:p>
            <w:pPr>
              <w:spacing w:after="0"/>
            </w:pPr>
            <w:r/>
            <w:r>
              <w:rPr>
                <w:b w:val="0"/>
                <w:sz w:val="17"/>
              </w:rPr>
              <w:t>Passen in Bewegung mit höherem Transferwert.</w:t>
            </w:r>
          </w:p>
        </w:tc>
      </w:tr>
      <w:tr>
        <w:tc>
          <w:tcPr>
            <w:tcW w:type="dxa" w:w="737"/>
            <w:vAlign w:val="top"/>
          </w:tcPr>
          <w:p>
            <w:pPr>
              <w:spacing w:after="0"/>
            </w:pPr>
            <w:r/>
            <w:r>
              <w:rPr>
                <w:b w:val="0"/>
                <w:sz w:val="17"/>
              </w:rPr>
              <w:t>EX-024</w:t>
            </w:r>
          </w:p>
        </w:tc>
        <w:tc>
          <w:tcPr>
            <w:tcW w:type="dxa" w:w="1928"/>
            <w:vAlign w:val="top"/>
          </w:tcPr>
          <w:p>
            <w:pPr>
              <w:spacing w:after="0"/>
            </w:pPr>
            <w:r/>
            <w:r>
              <w:rPr>
                <w:b w:val="0"/>
                <w:sz w:val="17"/>
              </w:rPr>
              <w:t>Recognizing Open Teammates</w:t>
            </w:r>
          </w:p>
        </w:tc>
        <w:tc>
          <w:tcPr>
            <w:tcW w:type="dxa" w:w="1247"/>
            <w:vAlign w:val="top"/>
          </w:tcPr>
          <w:p>
            <w:pPr>
              <w:spacing w:after="0"/>
            </w:pPr>
            <w:r/>
            <w:r>
              <w:rPr>
                <w:b w:val="0"/>
                <w:sz w:val="17"/>
              </w:rPr>
              <w:t>S3/K2</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Expliziter Wahrnehmungsanker für Freilaufen und Passentscheidung.</w:t>
            </w:r>
          </w:p>
        </w:tc>
      </w:tr>
      <w:tr>
        <w:tc>
          <w:tcPr>
            <w:tcW w:type="dxa" w:w="737"/>
            <w:vAlign w:val="top"/>
          </w:tcPr>
          <w:p>
            <w:pPr>
              <w:spacing w:after="0"/>
            </w:pPr>
            <w:r/>
            <w:r>
              <w:rPr>
                <w:b w:val="0"/>
                <w:sz w:val="17"/>
              </w:rPr>
              <w:t>EX-034</w:t>
            </w:r>
          </w:p>
        </w:tc>
        <w:tc>
          <w:tcPr>
            <w:tcW w:type="dxa" w:w="1928"/>
            <w:vAlign w:val="top"/>
          </w:tcPr>
          <w:p>
            <w:pPr>
              <w:spacing w:after="0"/>
            </w:pPr>
            <w:r/>
            <w:r>
              <w:rPr>
                <w:b w:val="0"/>
                <w:sz w:val="17"/>
              </w:rPr>
              <w:t>Pass &amp; Cut</w:t>
            </w:r>
          </w:p>
        </w:tc>
        <w:tc>
          <w:tcPr>
            <w:tcW w:type="dxa" w:w="1247"/>
            <w:vAlign w:val="top"/>
          </w:tcPr>
          <w:p>
            <w:pPr>
              <w:spacing w:after="0"/>
            </w:pPr>
            <w:r/>
            <w:r>
              <w:rPr>
                <w:b w:val="0"/>
                <w:sz w:val="17"/>
              </w:rPr>
              <w:t>S3/S4</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Zentrale Off-Ball-Kompetenz; Entscheidung des Passgebers integrieren.</w:t>
            </w:r>
          </w:p>
        </w:tc>
      </w:tr>
      <w:tr>
        <w:tc>
          <w:tcPr>
            <w:tcW w:type="dxa" w:w="737"/>
            <w:vAlign w:val="top"/>
          </w:tcPr>
          <w:p>
            <w:pPr>
              <w:spacing w:after="0"/>
            </w:pPr>
            <w:r/>
            <w:r>
              <w:rPr>
                <w:b w:val="0"/>
                <w:sz w:val="17"/>
              </w:rPr>
              <w:t>EX-035</w:t>
            </w:r>
          </w:p>
        </w:tc>
        <w:tc>
          <w:tcPr>
            <w:tcW w:type="dxa" w:w="1928"/>
            <w:vAlign w:val="top"/>
          </w:tcPr>
          <w:p>
            <w:pPr>
              <w:spacing w:after="0"/>
            </w:pPr>
            <w:r/>
            <w:r>
              <w:rPr>
                <w:b w:val="0"/>
                <w:sz w:val="17"/>
              </w:rPr>
              <w:t>Ball Reversal</w:t>
            </w:r>
          </w:p>
        </w:tc>
        <w:tc>
          <w:tcPr>
            <w:tcW w:type="dxa" w:w="1247"/>
            <w:vAlign w:val="top"/>
          </w:tcPr>
          <w:p>
            <w:pPr>
              <w:spacing w:after="0"/>
            </w:pPr>
            <w:r/>
            <w:r>
              <w:rPr>
                <w:b w:val="0"/>
                <w:sz w:val="17"/>
              </w:rPr>
              <w:t>S4/S5</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B</w:t>
            </w:r>
          </w:p>
        </w:tc>
        <w:tc>
          <w:tcPr>
            <w:tcW w:type="dxa" w:w="2665"/>
            <w:vAlign w:val="top"/>
          </w:tcPr>
          <w:p>
            <w:pPr>
              <w:spacing w:after="0"/>
            </w:pPr>
            <w:r/>
            <w:r>
              <w:rPr>
                <w:b w:val="0"/>
                <w:sz w:val="17"/>
              </w:rPr>
              <w:t>Ballbewegung und Spacing; anschließende Defense-Leseaufgabe möglich.</w:t>
            </w:r>
          </w:p>
        </w:tc>
      </w:tr>
      <w:tr>
        <w:tc>
          <w:tcPr>
            <w:tcW w:type="dxa" w:w="737"/>
            <w:vAlign w:val="top"/>
          </w:tcPr>
          <w:p>
            <w:pPr>
              <w:spacing w:after="0"/>
            </w:pPr>
            <w:r/>
            <w:r>
              <w:rPr>
                <w:b w:val="0"/>
                <w:sz w:val="17"/>
              </w:rPr>
              <w:t>EX-036</w:t>
            </w:r>
          </w:p>
        </w:tc>
        <w:tc>
          <w:tcPr>
            <w:tcW w:type="dxa" w:w="1928"/>
            <w:vAlign w:val="top"/>
          </w:tcPr>
          <w:p>
            <w:pPr>
              <w:spacing w:after="0"/>
            </w:pPr>
            <w:r/>
            <w:r>
              <w:rPr>
                <w:b w:val="0"/>
                <w:sz w:val="17"/>
              </w:rPr>
              <w:t>Drive &amp; Kick</w:t>
            </w:r>
          </w:p>
        </w:tc>
        <w:tc>
          <w:tcPr>
            <w:tcW w:type="dxa" w:w="1247"/>
            <w:vAlign w:val="top"/>
          </w:tcPr>
          <w:p>
            <w:pPr>
              <w:spacing w:after="0"/>
            </w:pPr>
            <w:r/>
            <w:r>
              <w:rPr>
                <w:b w:val="0"/>
                <w:sz w:val="17"/>
              </w:rPr>
              <w:t>S1/S4</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Vorteil erzeugen und Hilfeverteidigung lesen; für U10 stark vereinfachen.</w:t>
            </w:r>
          </w:p>
        </w:tc>
      </w:tr>
      <w:tr>
        <w:tc>
          <w:tcPr>
            <w:tcW w:type="dxa" w:w="737"/>
            <w:vAlign w:val="top"/>
          </w:tcPr>
          <w:p>
            <w:pPr>
              <w:spacing w:after="0"/>
            </w:pPr>
            <w:r/>
            <w:r>
              <w:rPr>
                <w:b w:val="0"/>
                <w:sz w:val="17"/>
              </w:rPr>
              <w:t>EX-037</w:t>
            </w:r>
          </w:p>
        </w:tc>
        <w:tc>
          <w:tcPr>
            <w:tcW w:type="dxa" w:w="1928"/>
            <w:vAlign w:val="top"/>
          </w:tcPr>
          <w:p>
            <w:pPr>
              <w:spacing w:after="0"/>
            </w:pPr>
            <w:r/>
            <w:r>
              <w:rPr>
                <w:b w:val="0"/>
                <w:sz w:val="17"/>
              </w:rPr>
              <w:t>Give &amp; Go</w:t>
            </w:r>
          </w:p>
        </w:tc>
        <w:tc>
          <w:tcPr>
            <w:tcW w:type="dxa" w:w="1247"/>
            <w:vAlign w:val="top"/>
          </w:tcPr>
          <w:p>
            <w:pPr>
              <w:spacing w:after="0"/>
            </w:pPr>
            <w:r/>
            <w:r>
              <w:rPr>
                <w:b w:val="0"/>
                <w:sz w:val="17"/>
              </w:rPr>
              <w:t>S3/S4</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Fundamentale 2er-Kombination; Defense als Progression.</w:t>
            </w:r>
          </w:p>
        </w:tc>
      </w:tr>
      <w:tr>
        <w:tc>
          <w:tcPr>
            <w:tcW w:type="dxa" w:w="737"/>
            <w:vAlign w:val="top"/>
          </w:tcPr>
          <w:p>
            <w:pPr>
              <w:spacing w:after="0"/>
            </w:pPr>
            <w:r/>
            <w:r>
              <w:rPr>
                <w:b w:val="0"/>
                <w:sz w:val="17"/>
              </w:rPr>
              <w:t>EX-040</w:t>
            </w:r>
          </w:p>
        </w:tc>
        <w:tc>
          <w:tcPr>
            <w:tcW w:type="dxa" w:w="1928"/>
            <w:vAlign w:val="top"/>
          </w:tcPr>
          <w:p>
            <w:pPr>
              <w:spacing w:after="0"/>
            </w:pPr>
            <w:r/>
            <w:r>
              <w:rPr>
                <w:b w:val="0"/>
                <w:sz w:val="17"/>
              </w:rPr>
              <w:t>Stay Between Man and Basket</w:t>
            </w:r>
          </w:p>
        </w:tc>
        <w:tc>
          <w:tcPr>
            <w:tcW w:type="dxa" w:w="1247"/>
            <w:vAlign w:val="top"/>
          </w:tcPr>
          <w:p>
            <w:pPr>
              <w:spacing w:after="0"/>
            </w:pPr>
            <w:r/>
            <w:r>
              <w:rPr>
                <w:b w:val="0"/>
                <w:sz w:val="17"/>
              </w:rPr>
              <w:t>S2/T5</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Zentrale Individualdefense; Raumbezug explizit coachen.</w:t>
            </w:r>
          </w:p>
        </w:tc>
      </w:tr>
      <w:tr>
        <w:tc>
          <w:tcPr>
            <w:tcW w:type="dxa" w:w="737"/>
            <w:vAlign w:val="top"/>
          </w:tcPr>
          <w:p>
            <w:pPr>
              <w:spacing w:after="0"/>
            </w:pPr>
            <w:r/>
            <w:r>
              <w:rPr>
                <w:b w:val="0"/>
                <w:sz w:val="17"/>
              </w:rPr>
              <w:t>EX-041</w:t>
            </w:r>
          </w:p>
        </w:tc>
        <w:tc>
          <w:tcPr>
            <w:tcW w:type="dxa" w:w="1928"/>
            <w:vAlign w:val="top"/>
          </w:tcPr>
          <w:p>
            <w:pPr>
              <w:spacing w:after="0"/>
            </w:pPr>
            <w:r/>
            <w:r>
              <w:rPr>
                <w:b w:val="0"/>
                <w:sz w:val="17"/>
              </w:rPr>
              <w:t>Tracing the Ball Breakdown Drill</w:t>
            </w:r>
          </w:p>
        </w:tc>
        <w:tc>
          <w:tcPr>
            <w:tcW w:type="dxa" w:w="1247"/>
            <w:vAlign w:val="top"/>
          </w:tcPr>
          <w:p>
            <w:pPr>
              <w:spacing w:after="0"/>
            </w:pPr>
            <w:r/>
            <w:r>
              <w:rPr>
                <w:b w:val="0"/>
                <w:sz w:val="17"/>
              </w:rPr>
              <w:t>T5/K2</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Rookie</w:t>
            </w:r>
          </w:p>
        </w:tc>
        <w:tc>
          <w:tcPr>
            <w:tcW w:type="dxa" w:w="567"/>
            <w:vAlign w:val="top"/>
          </w:tcPr>
          <w:p>
            <w:pPr>
              <w:spacing w:after="0"/>
            </w:pPr>
            <w:r/>
            <w:r>
              <w:rPr>
                <w:b w:val="0"/>
                <w:sz w:val="17"/>
              </w:rPr>
              <w:t>A</w:t>
            </w:r>
          </w:p>
        </w:tc>
        <w:tc>
          <w:tcPr>
            <w:tcW w:type="dxa" w:w="2665"/>
            <w:vAlign w:val="top"/>
          </w:tcPr>
          <w:p>
            <w:pPr>
              <w:spacing w:after="0"/>
            </w:pPr>
            <w:r/>
            <w:r>
              <w:rPr>
                <w:b w:val="0"/>
                <w:sz w:val="17"/>
              </w:rPr>
              <w:t>Closeout, Körper-/Ballorientierung und aktive Hände.</w:t>
            </w:r>
          </w:p>
        </w:tc>
      </w:tr>
      <w:tr>
        <w:tc>
          <w:tcPr>
            <w:tcW w:type="dxa" w:w="737"/>
            <w:vAlign w:val="top"/>
          </w:tcPr>
          <w:p>
            <w:pPr>
              <w:spacing w:after="0"/>
            </w:pPr>
            <w:r/>
            <w:r>
              <w:rPr>
                <w:b w:val="0"/>
                <w:sz w:val="17"/>
              </w:rPr>
              <w:t>EX-045</w:t>
            </w:r>
          </w:p>
        </w:tc>
        <w:tc>
          <w:tcPr>
            <w:tcW w:type="dxa" w:w="1928"/>
            <w:vAlign w:val="top"/>
          </w:tcPr>
          <w:p>
            <w:pPr>
              <w:spacing w:after="0"/>
            </w:pPr>
            <w:r/>
            <w:r>
              <w:rPr>
                <w:b w:val="0"/>
                <w:sz w:val="17"/>
              </w:rPr>
              <w:t>Shoot and Follow</w:t>
            </w:r>
          </w:p>
        </w:tc>
        <w:tc>
          <w:tcPr>
            <w:tcW w:type="dxa" w:w="1247"/>
            <w:vAlign w:val="top"/>
          </w:tcPr>
          <w:p>
            <w:pPr>
              <w:spacing w:after="0"/>
            </w:pPr>
            <w:r/>
            <w:r>
              <w:rPr>
                <w:b w:val="0"/>
                <w:sz w:val="17"/>
              </w:rPr>
              <w:t>T3/T6/S4</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Starter</w:t>
            </w:r>
          </w:p>
        </w:tc>
        <w:tc>
          <w:tcPr>
            <w:tcW w:type="dxa" w:w="567"/>
            <w:vAlign w:val="top"/>
          </w:tcPr>
          <w:p>
            <w:pPr>
              <w:spacing w:after="0"/>
            </w:pPr>
            <w:r/>
            <w:r>
              <w:rPr>
                <w:b w:val="0"/>
                <w:sz w:val="17"/>
              </w:rPr>
              <w:t>A</w:t>
            </w:r>
          </w:p>
        </w:tc>
        <w:tc>
          <w:tcPr>
            <w:tcW w:type="dxa" w:w="2665"/>
            <w:vAlign w:val="top"/>
          </w:tcPr>
          <w:p>
            <w:pPr>
              <w:spacing w:after="0"/>
            </w:pPr>
            <w:r/>
            <w:r>
              <w:rPr>
                <w:b w:val="0"/>
                <w:sz w:val="17"/>
              </w:rPr>
              <w:t>Wurf, Rebound, Pass und Relocation; hohe Aktivität.</w:t>
            </w:r>
          </w:p>
        </w:tc>
      </w:tr>
      <w:tr>
        <w:tc>
          <w:tcPr>
            <w:tcW w:type="dxa" w:w="737"/>
            <w:vAlign w:val="top"/>
          </w:tcPr>
          <w:p>
            <w:pPr>
              <w:spacing w:after="0"/>
            </w:pPr>
            <w:r/>
            <w:r>
              <w:rPr>
                <w:b w:val="0"/>
                <w:sz w:val="17"/>
              </w:rPr>
              <w:t>EX-046</w:t>
            </w:r>
          </w:p>
        </w:tc>
        <w:tc>
          <w:tcPr>
            <w:tcW w:type="dxa" w:w="1928"/>
            <w:vAlign w:val="top"/>
          </w:tcPr>
          <w:p>
            <w:pPr>
              <w:spacing w:after="0"/>
            </w:pPr>
            <w:r/>
            <w:r>
              <w:rPr>
                <w:b w:val="0"/>
                <w:sz w:val="17"/>
              </w:rPr>
              <w:t>2 on 1 Shooting Game</w:t>
            </w:r>
          </w:p>
        </w:tc>
        <w:tc>
          <w:tcPr>
            <w:tcW w:type="dxa" w:w="1247"/>
            <w:vAlign w:val="top"/>
          </w:tcPr>
          <w:p>
            <w:pPr>
              <w:spacing w:after="0"/>
            </w:pPr>
            <w:r/>
            <w:r>
              <w:rPr>
                <w:b w:val="0"/>
                <w:sz w:val="17"/>
              </w:rPr>
              <w:t>S4/T3</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Starter</w:t>
            </w:r>
          </w:p>
        </w:tc>
        <w:tc>
          <w:tcPr>
            <w:tcW w:type="dxa" w:w="567"/>
            <w:vAlign w:val="top"/>
          </w:tcPr>
          <w:p>
            <w:pPr>
              <w:spacing w:after="0"/>
            </w:pPr>
            <w:r/>
            <w:r>
              <w:rPr>
                <w:b w:val="0"/>
                <w:sz w:val="17"/>
              </w:rPr>
              <w:t>A</w:t>
            </w:r>
          </w:p>
        </w:tc>
        <w:tc>
          <w:tcPr>
            <w:tcW w:type="dxa" w:w="2665"/>
            <w:vAlign w:val="top"/>
          </w:tcPr>
          <w:p>
            <w:pPr>
              <w:spacing w:after="0"/>
            </w:pPr>
            <w:r/>
            <w:r>
              <w:rPr>
                <w:b w:val="0"/>
                <w:sz w:val="17"/>
              </w:rPr>
              <w:t>Begrenzte Entscheidungssituation; gute Brücke zu 3v3.</w:t>
            </w:r>
          </w:p>
        </w:tc>
      </w:tr>
      <w:tr>
        <w:tc>
          <w:tcPr>
            <w:tcW w:type="dxa" w:w="737"/>
            <w:vAlign w:val="top"/>
          </w:tcPr>
          <w:p>
            <w:pPr>
              <w:spacing w:after="0"/>
            </w:pPr>
            <w:r/>
            <w:r>
              <w:rPr>
                <w:b w:val="0"/>
                <w:sz w:val="17"/>
              </w:rPr>
              <w:t>EX-047</w:t>
            </w:r>
          </w:p>
        </w:tc>
        <w:tc>
          <w:tcPr>
            <w:tcW w:type="dxa" w:w="1928"/>
            <w:vAlign w:val="top"/>
          </w:tcPr>
          <w:p>
            <w:pPr>
              <w:spacing w:after="0"/>
            </w:pPr>
            <w:r/>
            <w:r>
              <w:rPr>
                <w:b w:val="0"/>
                <w:sz w:val="17"/>
              </w:rPr>
              <w:t>3 On 2 Advantage</w:t>
            </w:r>
          </w:p>
        </w:tc>
        <w:tc>
          <w:tcPr>
            <w:tcW w:type="dxa" w:w="1247"/>
            <w:vAlign w:val="top"/>
          </w:tcPr>
          <w:p>
            <w:pPr>
              <w:spacing w:after="0"/>
            </w:pPr>
            <w:r/>
            <w:r>
              <w:rPr>
                <w:b w:val="0"/>
                <w:sz w:val="17"/>
              </w:rPr>
              <w:t>S4/S5/S6</w:t>
            </w:r>
          </w:p>
        </w:tc>
        <w:tc>
          <w:tcPr>
            <w:tcW w:type="dxa" w:w="794"/>
            <w:vAlign w:val="top"/>
          </w:tcPr>
          <w:p>
            <w:pPr>
              <w:spacing w:after="0"/>
            </w:pPr>
            <w:r/>
            <w:r>
              <w:rPr>
                <w:b w:val="0"/>
                <w:sz w:val="17"/>
              </w:rPr>
              <w:t>U11–U12</w:t>
            </w:r>
          </w:p>
        </w:tc>
        <w:tc>
          <w:tcPr>
            <w:tcW w:type="dxa" w:w="1304"/>
            <w:vAlign w:val="top"/>
          </w:tcPr>
          <w:p>
            <w:pPr>
              <w:spacing w:after="0"/>
            </w:pPr>
            <w:r/>
            <w:r>
              <w:rPr>
                <w:b w:val="0"/>
                <w:sz w:val="17"/>
              </w:rPr>
              <w:t>Jr. NBA Starter</w:t>
            </w:r>
          </w:p>
        </w:tc>
        <w:tc>
          <w:tcPr>
            <w:tcW w:type="dxa" w:w="567"/>
            <w:vAlign w:val="top"/>
          </w:tcPr>
          <w:p>
            <w:pPr>
              <w:spacing w:after="0"/>
            </w:pPr>
            <w:r/>
            <w:r>
              <w:rPr>
                <w:b w:val="0"/>
                <w:sz w:val="17"/>
              </w:rPr>
              <w:t>A</w:t>
            </w:r>
          </w:p>
        </w:tc>
        <w:tc>
          <w:tcPr>
            <w:tcW w:type="dxa" w:w="2665"/>
            <w:vAlign w:val="top"/>
          </w:tcPr>
          <w:p>
            <w:pPr>
              <w:spacing w:after="0"/>
            </w:pPr>
            <w:r/>
            <w:r>
              <w:rPr>
                <w:b w:val="0"/>
                <w:sz w:val="17"/>
              </w:rPr>
              <w:t>Überzahl, Spacing, Transition; auf U12 ausrichten.</w:t>
            </w:r>
          </w:p>
        </w:tc>
      </w:tr>
      <w:tr>
        <w:tc>
          <w:tcPr>
            <w:tcW w:type="dxa" w:w="737"/>
            <w:vAlign w:val="top"/>
          </w:tcPr>
          <w:p>
            <w:pPr>
              <w:spacing w:after="0"/>
            </w:pPr>
            <w:r/>
            <w:r>
              <w:rPr>
                <w:b w:val="0"/>
                <w:sz w:val="17"/>
              </w:rPr>
              <w:t>EX-073</w:t>
            </w:r>
          </w:p>
        </w:tc>
        <w:tc>
          <w:tcPr>
            <w:tcW w:type="dxa" w:w="1928"/>
            <w:vAlign w:val="top"/>
          </w:tcPr>
          <w:p>
            <w:pPr>
              <w:spacing w:after="0"/>
            </w:pPr>
            <w:r/>
            <w:r>
              <w:rPr>
                <w:b w:val="0"/>
                <w:sz w:val="17"/>
              </w:rPr>
              <w:t>Open &amp; Decide Drill</w:t>
            </w:r>
          </w:p>
        </w:tc>
        <w:tc>
          <w:tcPr>
            <w:tcW w:type="dxa" w:w="1247"/>
            <w:vAlign w:val="top"/>
          </w:tcPr>
          <w:p>
            <w:pPr>
              <w:spacing w:after="0"/>
            </w:pPr>
            <w:r/>
            <w:r>
              <w:rPr>
                <w:b w:val="0"/>
                <w:sz w:val="17"/>
              </w:rPr>
              <w:t>S4/K2/T2</w:t>
            </w:r>
          </w:p>
        </w:tc>
        <w:tc>
          <w:tcPr>
            <w:tcW w:type="dxa" w:w="794"/>
            <w:vAlign w:val="top"/>
          </w:tcPr>
          <w:p>
            <w:pPr>
              <w:spacing w:after="0"/>
            </w:pPr>
            <w:r/>
            <w:r>
              <w:rPr>
                <w:b w:val="0"/>
                <w:sz w:val="17"/>
              </w:rPr>
              <w:t>U11–U12</w:t>
            </w:r>
          </w:p>
        </w:tc>
        <w:tc>
          <w:tcPr>
            <w:tcW w:type="dxa" w:w="1304"/>
            <w:vAlign w:val="top"/>
          </w:tcPr>
          <w:p>
            <w:pPr>
              <w:spacing w:after="0"/>
            </w:pPr>
            <w:r/>
            <w:r>
              <w:rPr>
                <w:b w:val="0"/>
                <w:sz w:val="17"/>
              </w:rPr>
              <w:t>Jr. NBA Starter</w:t>
            </w:r>
          </w:p>
        </w:tc>
        <w:tc>
          <w:tcPr>
            <w:tcW w:type="dxa" w:w="567"/>
            <w:vAlign w:val="top"/>
          </w:tcPr>
          <w:p>
            <w:pPr>
              <w:spacing w:after="0"/>
            </w:pPr>
            <w:r/>
            <w:r>
              <w:rPr>
                <w:b w:val="0"/>
                <w:sz w:val="17"/>
              </w:rPr>
              <w:t>A</w:t>
            </w:r>
          </w:p>
        </w:tc>
        <w:tc>
          <w:tcPr>
            <w:tcW w:type="dxa" w:w="2665"/>
            <w:vAlign w:val="top"/>
          </w:tcPr>
          <w:p>
            <w:pPr>
              <w:spacing w:after="0"/>
            </w:pPr>
            <w:r/>
            <w:r>
              <w:rPr>
                <w:b w:val="0"/>
                <w:sz w:val="17"/>
              </w:rPr>
              <w:t>Explizite Wahrnehmung/Entscheidung; 3v2-Progression möglich.</w:t>
            </w:r>
          </w:p>
        </w:tc>
      </w:tr>
      <w:tr>
        <w:tc>
          <w:tcPr>
            <w:tcW w:type="dxa" w:w="737"/>
            <w:vAlign w:val="top"/>
          </w:tcPr>
          <w:p>
            <w:pPr>
              <w:spacing w:after="0"/>
            </w:pPr>
            <w:r/>
            <w:r>
              <w:rPr>
                <w:b w:val="0"/>
                <w:sz w:val="17"/>
              </w:rPr>
              <w:t>EX-074</w:t>
            </w:r>
          </w:p>
        </w:tc>
        <w:tc>
          <w:tcPr>
            <w:tcW w:type="dxa" w:w="1928"/>
            <w:vAlign w:val="top"/>
          </w:tcPr>
          <w:p>
            <w:pPr>
              <w:spacing w:after="0"/>
            </w:pPr>
            <w:r/>
            <w:r>
              <w:rPr>
                <w:b w:val="0"/>
                <w:sz w:val="17"/>
              </w:rPr>
              <w:t>3-Second Box Out Game</w:t>
            </w:r>
          </w:p>
        </w:tc>
        <w:tc>
          <w:tcPr>
            <w:tcW w:type="dxa" w:w="1247"/>
            <w:vAlign w:val="top"/>
          </w:tcPr>
          <w:p>
            <w:pPr>
              <w:spacing w:after="0"/>
            </w:pPr>
            <w:r/>
            <w:r>
              <w:rPr>
                <w:b w:val="0"/>
                <w:sz w:val="17"/>
              </w:rPr>
              <w:t>T6/K1</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Starter</w:t>
            </w:r>
          </w:p>
        </w:tc>
        <w:tc>
          <w:tcPr>
            <w:tcW w:type="dxa" w:w="567"/>
            <w:vAlign w:val="top"/>
          </w:tcPr>
          <w:p>
            <w:pPr>
              <w:spacing w:after="0"/>
            </w:pPr>
            <w:r/>
            <w:r>
              <w:rPr>
                <w:b w:val="0"/>
                <w:sz w:val="17"/>
              </w:rPr>
              <w:t>B</w:t>
            </w:r>
          </w:p>
        </w:tc>
        <w:tc>
          <w:tcPr>
            <w:tcW w:type="dxa" w:w="2665"/>
            <w:vAlign w:val="top"/>
          </w:tcPr>
          <w:p>
            <w:pPr>
              <w:spacing w:after="0"/>
            </w:pPr>
            <w:r/>
            <w:r>
              <w:rPr>
                <w:b w:val="0"/>
                <w:sz w:val="17"/>
              </w:rPr>
              <w:t>Reboundposition als echte Spielsituation; Timing und Körperposition.</w:t>
            </w:r>
          </w:p>
        </w:tc>
      </w:tr>
      <w:tr>
        <w:tc>
          <w:tcPr>
            <w:tcW w:type="dxa" w:w="737"/>
            <w:vAlign w:val="top"/>
          </w:tcPr>
          <w:p>
            <w:pPr>
              <w:spacing w:after="0"/>
            </w:pPr>
            <w:r/>
            <w:r>
              <w:rPr>
                <w:b w:val="0"/>
                <w:sz w:val="17"/>
              </w:rPr>
              <w:t>EX-075</w:t>
            </w:r>
          </w:p>
        </w:tc>
        <w:tc>
          <w:tcPr>
            <w:tcW w:type="dxa" w:w="1928"/>
            <w:vAlign w:val="top"/>
          </w:tcPr>
          <w:p>
            <w:pPr>
              <w:spacing w:after="0"/>
            </w:pPr>
            <w:r/>
            <w:r>
              <w:rPr>
                <w:b w:val="0"/>
                <w:sz w:val="17"/>
              </w:rPr>
              <w:t>Closeout to Slide</w:t>
            </w:r>
          </w:p>
        </w:tc>
        <w:tc>
          <w:tcPr>
            <w:tcW w:type="dxa" w:w="1247"/>
            <w:vAlign w:val="top"/>
          </w:tcPr>
          <w:p>
            <w:pPr>
              <w:spacing w:after="0"/>
            </w:pPr>
            <w:r/>
            <w:r>
              <w:rPr>
                <w:b w:val="0"/>
                <w:sz w:val="17"/>
              </w:rPr>
              <w:t>T5/K7</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Starter</w:t>
            </w:r>
          </w:p>
        </w:tc>
        <w:tc>
          <w:tcPr>
            <w:tcW w:type="dxa" w:w="567"/>
            <w:vAlign w:val="top"/>
          </w:tcPr>
          <w:p>
            <w:pPr>
              <w:spacing w:after="0"/>
            </w:pPr>
            <w:r/>
            <w:r>
              <w:rPr>
                <w:b w:val="0"/>
                <w:sz w:val="17"/>
              </w:rPr>
              <w:t>B</w:t>
            </w:r>
          </w:p>
        </w:tc>
        <w:tc>
          <w:tcPr>
            <w:tcW w:type="dxa" w:w="2665"/>
            <w:vAlign w:val="top"/>
          </w:tcPr>
          <w:p>
            <w:pPr>
              <w:spacing w:after="0"/>
            </w:pPr>
            <w:r/>
            <w:r>
              <w:rPr>
                <w:b w:val="0"/>
                <w:sz w:val="17"/>
              </w:rPr>
              <w:t>Closeout plus laterale Weiterverteidigung; technisch kontrollieren.</w:t>
            </w:r>
          </w:p>
        </w:tc>
      </w:tr>
      <w:tr>
        <w:tc>
          <w:tcPr>
            <w:tcW w:type="dxa" w:w="737"/>
            <w:vAlign w:val="top"/>
          </w:tcPr>
          <w:p>
            <w:pPr>
              <w:spacing w:after="0"/>
            </w:pPr>
            <w:r/>
            <w:r>
              <w:rPr>
                <w:b w:val="0"/>
                <w:sz w:val="17"/>
              </w:rPr>
              <w:t>EX-076</w:t>
            </w:r>
          </w:p>
        </w:tc>
        <w:tc>
          <w:tcPr>
            <w:tcW w:type="dxa" w:w="1928"/>
            <w:vAlign w:val="top"/>
          </w:tcPr>
          <w:p>
            <w:pPr>
              <w:spacing w:after="0"/>
            </w:pPr>
            <w:r/>
            <w:r>
              <w:rPr>
                <w:b w:val="0"/>
                <w:sz w:val="17"/>
              </w:rPr>
              <w:t>Cone Dribbling</w:t>
            </w:r>
          </w:p>
        </w:tc>
        <w:tc>
          <w:tcPr>
            <w:tcW w:type="dxa" w:w="1247"/>
            <w:vAlign w:val="top"/>
          </w:tcPr>
          <w:p>
            <w:pPr>
              <w:spacing w:after="0"/>
            </w:pPr>
            <w:r/>
            <w:r>
              <w:rPr>
                <w:b w:val="0"/>
                <w:sz w:val="17"/>
              </w:rPr>
              <w:t>T1/K7</w:t>
            </w:r>
          </w:p>
        </w:tc>
        <w:tc>
          <w:tcPr>
            <w:tcW w:type="dxa" w:w="794"/>
            <w:vAlign w:val="top"/>
          </w:tcPr>
          <w:p>
            <w:pPr>
              <w:spacing w:after="0"/>
            </w:pPr>
            <w:r/>
            <w:r>
              <w:rPr>
                <w:b w:val="0"/>
                <w:sz w:val="17"/>
              </w:rPr>
              <w:t>U10–U12</w:t>
            </w:r>
          </w:p>
        </w:tc>
        <w:tc>
          <w:tcPr>
            <w:tcW w:type="dxa" w:w="1304"/>
            <w:vAlign w:val="top"/>
          </w:tcPr>
          <w:p>
            <w:pPr>
              <w:spacing w:after="0"/>
            </w:pPr>
            <w:r/>
            <w:r>
              <w:rPr>
                <w:b w:val="0"/>
                <w:sz w:val="17"/>
              </w:rPr>
              <w:t>Jr. NBA Starter</w:t>
            </w:r>
          </w:p>
        </w:tc>
        <w:tc>
          <w:tcPr>
            <w:tcW w:type="dxa" w:w="567"/>
            <w:vAlign w:val="top"/>
          </w:tcPr>
          <w:p>
            <w:pPr>
              <w:spacing w:after="0"/>
            </w:pPr>
            <w:r/>
            <w:r>
              <w:rPr>
                <w:b w:val="0"/>
                <w:sz w:val="17"/>
              </w:rPr>
              <w:t>B</w:t>
            </w:r>
          </w:p>
        </w:tc>
        <w:tc>
          <w:tcPr>
            <w:tcW w:type="dxa" w:w="2665"/>
            <w:vAlign w:val="top"/>
          </w:tcPr>
          <w:p>
            <w:pPr>
              <w:spacing w:after="0"/>
            </w:pPr>
            <w:r/>
            <w:r>
              <w:rPr>
                <w:b w:val="0"/>
                <w:sz w:val="17"/>
              </w:rPr>
              <w:t>Richtungswechsel; später stationäre Verteidiger einsetzen.</w:t>
            </w:r>
          </w:p>
        </w:tc>
      </w:tr>
      <w:tr>
        <w:tc>
          <w:tcPr>
            <w:tcW w:type="dxa" w:w="737"/>
            <w:vAlign w:val="top"/>
          </w:tcPr>
          <w:p>
            <w:pPr>
              <w:spacing w:after="0"/>
            </w:pPr>
            <w:r/>
            <w:r>
              <w:rPr>
                <w:b w:val="0"/>
                <w:sz w:val="17"/>
              </w:rPr>
              <w:t>EX-077</w:t>
            </w:r>
          </w:p>
        </w:tc>
        <w:tc>
          <w:tcPr>
            <w:tcW w:type="dxa" w:w="1928"/>
            <w:vAlign w:val="top"/>
          </w:tcPr>
          <w:p>
            <w:pPr>
              <w:spacing w:after="0"/>
            </w:pPr>
            <w:r/>
            <w:r>
              <w:rPr>
                <w:b w:val="0"/>
                <w:sz w:val="17"/>
              </w:rPr>
              <w:t>2 on 2 Numbers Game</w:t>
            </w:r>
          </w:p>
        </w:tc>
        <w:tc>
          <w:tcPr>
            <w:tcW w:type="dxa" w:w="1247"/>
            <w:vAlign w:val="top"/>
          </w:tcPr>
          <w:p>
            <w:pPr>
              <w:spacing w:after="0"/>
            </w:pPr>
            <w:r/>
            <w:r>
              <w:rPr>
                <w:b w:val="0"/>
                <w:sz w:val="17"/>
              </w:rPr>
              <w:t>S1/S2/S4</w:t>
            </w:r>
          </w:p>
        </w:tc>
        <w:tc>
          <w:tcPr>
            <w:tcW w:type="dxa" w:w="794"/>
            <w:vAlign w:val="top"/>
          </w:tcPr>
          <w:p>
            <w:pPr>
              <w:spacing w:after="0"/>
            </w:pPr>
            <w:r/>
            <w:r>
              <w:rPr>
                <w:b w:val="0"/>
                <w:sz w:val="17"/>
              </w:rPr>
              <w:t>U11–U12</w:t>
            </w:r>
          </w:p>
        </w:tc>
        <w:tc>
          <w:tcPr>
            <w:tcW w:type="dxa" w:w="1304"/>
            <w:vAlign w:val="top"/>
          </w:tcPr>
          <w:p>
            <w:pPr>
              <w:spacing w:after="0"/>
            </w:pPr>
            <w:r/>
            <w:r>
              <w:rPr>
                <w:b w:val="0"/>
                <w:sz w:val="17"/>
              </w:rPr>
              <w:t>Jr. NBA Starter</w:t>
            </w:r>
          </w:p>
        </w:tc>
        <w:tc>
          <w:tcPr>
            <w:tcW w:type="dxa" w:w="567"/>
            <w:vAlign w:val="top"/>
          </w:tcPr>
          <w:p>
            <w:pPr>
              <w:spacing w:after="0"/>
            </w:pPr>
            <w:r/>
            <w:r>
              <w:rPr>
                <w:b w:val="0"/>
                <w:sz w:val="17"/>
              </w:rPr>
              <w:t>A</w:t>
            </w:r>
          </w:p>
        </w:tc>
        <w:tc>
          <w:tcPr>
            <w:tcW w:type="dxa" w:w="2665"/>
            <w:vAlign w:val="top"/>
          </w:tcPr>
          <w:p>
            <w:pPr>
              <w:spacing w:after="0"/>
            </w:pPr>
            <w:r/>
            <w:r>
              <w:rPr>
                <w:b w:val="0"/>
                <w:sz w:val="17"/>
              </w:rPr>
              <w:t>Sehr spielnahe Situation mit Hustle, 1v1/2v2 und kurzer Lernschleife.</w:t>
            </w:r>
          </w:p>
        </w:tc>
      </w:tr>
      <w:tr>
        <w:tc>
          <w:tcPr>
            <w:tcW w:type="dxa" w:w="737"/>
            <w:vAlign w:val="top"/>
          </w:tcPr>
          <w:p>
            <w:pPr>
              <w:spacing w:after="0"/>
            </w:pPr>
            <w:r/>
            <w:r>
              <w:rPr>
                <w:b w:val="0"/>
                <w:sz w:val="17"/>
              </w:rPr>
              <w:t>EX-012</w:t>
            </w:r>
          </w:p>
        </w:tc>
        <w:tc>
          <w:tcPr>
            <w:tcW w:type="dxa" w:w="1928"/>
            <w:vAlign w:val="top"/>
          </w:tcPr>
          <w:p>
            <w:pPr>
              <w:spacing w:after="0"/>
            </w:pPr>
            <w:r/>
            <w:r>
              <w:rPr>
                <w:b w:val="0"/>
                <w:sz w:val="17"/>
              </w:rPr>
              <w:t>Reaktionsspiel</w:t>
            </w:r>
          </w:p>
        </w:tc>
        <w:tc>
          <w:tcPr>
            <w:tcW w:type="dxa" w:w="1247"/>
            <w:vAlign w:val="top"/>
          </w:tcPr>
          <w:p>
            <w:pPr>
              <w:spacing w:after="0"/>
            </w:pPr>
            <w:r/>
            <w:r>
              <w:rPr>
                <w:b w:val="0"/>
                <w:sz w:val="17"/>
              </w:rPr>
              <w:t>K3/K2/T3/S6</w:t>
            </w:r>
          </w:p>
        </w:tc>
        <w:tc>
          <w:tcPr>
            <w:tcW w:type="dxa" w:w="794"/>
            <w:vAlign w:val="top"/>
          </w:tcPr>
          <w:p>
            <w:pPr>
              <w:spacing w:after="0"/>
            </w:pPr>
            <w:r/>
            <w:r>
              <w:rPr>
                <w:b w:val="0"/>
                <w:sz w:val="17"/>
              </w:rPr>
              <w:t>U8–U12</w:t>
            </w:r>
          </w:p>
        </w:tc>
        <w:tc>
          <w:tcPr>
            <w:tcW w:type="dxa" w:w="1304"/>
            <w:vAlign w:val="top"/>
          </w:tcPr>
          <w:p>
            <w:pPr>
              <w:spacing w:after="0"/>
            </w:pPr>
            <w:r/>
            <w:r>
              <w:rPr>
                <w:b w:val="0"/>
                <w:sz w:val="17"/>
              </w:rPr>
              <w:t>DBB Minitrainer-Offensive</w:t>
            </w:r>
          </w:p>
        </w:tc>
        <w:tc>
          <w:tcPr>
            <w:tcW w:type="dxa" w:w="567"/>
            <w:vAlign w:val="top"/>
          </w:tcPr>
          <w:p>
            <w:pPr>
              <w:spacing w:after="0"/>
            </w:pPr>
            <w:r/>
            <w:r>
              <w:rPr>
                <w:b w:val="0"/>
                <w:sz w:val="17"/>
              </w:rPr>
              <w:t>A</w:t>
            </w:r>
          </w:p>
        </w:tc>
        <w:tc>
          <w:tcPr>
            <w:tcW w:type="dxa" w:w="2665"/>
            <w:vAlign w:val="top"/>
          </w:tcPr>
          <w:p>
            <w:pPr>
              <w:spacing w:after="0"/>
            </w:pPr>
            <w:r/>
            <w:r>
              <w:rPr>
                <w:b w:val="0"/>
                <w:sz w:val="17"/>
              </w:rPr>
              <w:t>Offiziell im DBB-Videokatalog dokumentiert; gute Reaktions-/Transitionform.</w:t>
            </w:r>
          </w:p>
        </w:tc>
      </w:tr>
      <w:tr>
        <w:tc>
          <w:tcPr>
            <w:tcW w:type="dxa" w:w="737"/>
            <w:vAlign w:val="top"/>
          </w:tcPr>
          <w:p>
            <w:pPr>
              <w:spacing w:after="0"/>
            </w:pPr>
            <w:r/>
            <w:r>
              <w:rPr>
                <w:b w:val="0"/>
                <w:sz w:val="17"/>
              </w:rPr>
              <w:t>EX-011</w:t>
            </w:r>
          </w:p>
        </w:tc>
        <w:tc>
          <w:tcPr>
            <w:tcW w:type="dxa" w:w="1928"/>
            <w:vAlign w:val="top"/>
          </w:tcPr>
          <w:p>
            <w:pPr>
              <w:spacing w:after="0"/>
            </w:pPr>
            <w:r/>
            <w:r>
              <w:rPr>
                <w:b w:val="0"/>
                <w:sz w:val="17"/>
              </w:rPr>
              <w:t>Passen und Werfen – 5er-Team</w:t>
            </w:r>
          </w:p>
        </w:tc>
        <w:tc>
          <w:tcPr>
            <w:tcW w:type="dxa" w:w="1247"/>
            <w:vAlign w:val="top"/>
          </w:tcPr>
          <w:p>
            <w:pPr>
              <w:spacing w:after="0"/>
            </w:pPr>
            <w:r/>
            <w:r>
              <w:rPr>
                <w:b w:val="0"/>
                <w:sz w:val="17"/>
              </w:rPr>
              <w:t>T2/T3/S4</w:t>
            </w:r>
          </w:p>
        </w:tc>
        <w:tc>
          <w:tcPr>
            <w:tcW w:type="dxa" w:w="794"/>
            <w:vAlign w:val="top"/>
          </w:tcPr>
          <w:p>
            <w:pPr>
              <w:spacing w:after="0"/>
            </w:pPr>
            <w:r/>
            <w:r>
              <w:rPr>
                <w:b w:val="0"/>
                <w:sz w:val="17"/>
              </w:rPr>
              <w:t>U9–U12</w:t>
            </w:r>
          </w:p>
        </w:tc>
        <w:tc>
          <w:tcPr>
            <w:tcW w:type="dxa" w:w="1304"/>
            <w:vAlign w:val="top"/>
          </w:tcPr>
          <w:p>
            <w:pPr>
              <w:spacing w:after="0"/>
            </w:pPr>
            <w:r/>
            <w:r>
              <w:rPr>
                <w:b w:val="0"/>
                <w:sz w:val="17"/>
              </w:rPr>
              <w:t>DBB Minitrainer-Offensive</w:t>
            </w:r>
          </w:p>
        </w:tc>
        <w:tc>
          <w:tcPr>
            <w:tcW w:type="dxa" w:w="567"/>
            <w:vAlign w:val="top"/>
          </w:tcPr>
          <w:p>
            <w:pPr>
              <w:spacing w:after="0"/>
            </w:pPr>
            <w:r/>
            <w:r>
              <w:rPr>
                <w:b w:val="0"/>
                <w:sz w:val="17"/>
              </w:rPr>
              <w:t>A</w:t>
            </w:r>
          </w:p>
        </w:tc>
        <w:tc>
          <w:tcPr>
            <w:tcW w:type="dxa" w:w="2665"/>
            <w:vAlign w:val="top"/>
          </w:tcPr>
          <w:p>
            <w:pPr>
              <w:spacing w:after="0"/>
            </w:pPr>
            <w:r/>
            <w:r>
              <w:rPr>
                <w:b w:val="0"/>
                <w:sz w:val="17"/>
              </w:rPr>
              <w:t>Kein-Dribbling-Regel zwingt zu Bewegung/Passentscheidung; im Katalog mit Zeitmarke.</w:t>
            </w:r>
          </w:p>
        </w:tc>
      </w:tr>
    </w:tbl>
    <w:p/>
    <w:p>
      <w:pPr>
        <w:pStyle w:val="Heading2"/>
      </w:pPr>
      <w:r>
        <w:t>29.3 Video- und Originalquellenstatus</w:t>
      </w:r>
    </w:p>
    <w:p>
      <w:pPr>
        <w:spacing w:after="80"/>
      </w:pPr>
      <w:r>
        <w:t>Der Status „Video verifiziert“ wird nur vergeben, wenn die aktuell überprüfte Quellenseite das Vorhandensein eines Videos ausdrücklich signalisiert. „Originalquelle verifiziert“ bedeutet, dass die konkrete Übung mit Durchführungsbeschreibung in der zugrunde liegenden Quelle auffindbar ist. Ein fehlendes Video ist kein Qualitätsmangel an sich.</w:t>
      </w:r>
    </w:p>
    <w:tbl>
      <w:tblPr>
        <w:tblStyle w:val="TableGrid"/>
        <w:tblW w:type="auto" w:w="0"/>
        <w:jc w:val="center"/>
        <w:tblLook w:firstColumn="1" w:firstRow="1" w:lastColumn="0" w:lastRow="0" w:noHBand="0" w:noVBand="1" w:val="04A0"/>
      </w:tblPr>
      <w:tblGrid>
        <w:gridCol w:w="2428"/>
        <w:gridCol w:w="2428"/>
        <w:gridCol w:w="2428"/>
        <w:gridCol w:w="2428"/>
        <w:gridCol w:w="2428"/>
        <w:gridCol w:w="2428"/>
      </w:tblGrid>
      <w:tr>
        <w:tc>
          <w:tcPr>
            <w:tcW w:type="dxa" w:w="737"/>
            <w:vAlign w:val="top"/>
            <w:shd w:fill="D9EAF7"/>
          </w:tcPr>
          <w:p>
            <w:pPr>
              <w:spacing w:after="0"/>
            </w:pPr>
            <w:r/>
            <w:r>
              <w:rPr>
                <w:b/>
                <w:sz w:val="17"/>
              </w:rPr>
              <w:t>ID</w:t>
            </w:r>
          </w:p>
        </w:tc>
        <w:tc>
          <w:tcPr>
            <w:tcW w:type="dxa" w:w="1757"/>
            <w:vAlign w:val="top"/>
            <w:shd w:fill="D9EAF7"/>
          </w:tcPr>
          <w:p>
            <w:pPr>
              <w:spacing w:after="0"/>
            </w:pPr>
            <w:r/>
            <w:r>
              <w:rPr>
                <w:b/>
                <w:sz w:val="17"/>
              </w:rPr>
              <w:t>Übung</w:t>
            </w:r>
          </w:p>
        </w:tc>
        <w:tc>
          <w:tcPr>
            <w:tcW w:type="dxa" w:w="1417"/>
            <w:vAlign w:val="top"/>
            <w:shd w:fill="D9EAF7"/>
          </w:tcPr>
          <w:p>
            <w:pPr>
              <w:spacing w:after="0"/>
            </w:pPr>
            <w:r/>
            <w:r>
              <w:rPr>
                <w:b/>
                <w:sz w:val="17"/>
              </w:rPr>
              <w:t>Quellenseite</w:t>
            </w:r>
          </w:p>
        </w:tc>
        <w:tc>
          <w:tcPr>
            <w:tcW w:type="dxa" w:w="794"/>
            <w:vAlign w:val="top"/>
            <w:shd w:fill="D9EAF7"/>
          </w:tcPr>
          <w:p>
            <w:pPr>
              <w:spacing w:after="0"/>
            </w:pPr>
            <w:r/>
            <w:r>
              <w:rPr>
                <w:b/>
                <w:sz w:val="17"/>
              </w:rPr>
              <w:t>Original</w:t>
            </w:r>
          </w:p>
        </w:tc>
        <w:tc>
          <w:tcPr>
            <w:tcW w:type="dxa" w:w="1757"/>
            <w:vAlign w:val="top"/>
            <w:shd w:fill="D9EAF7"/>
          </w:tcPr>
          <w:p>
            <w:pPr>
              <w:spacing w:after="0"/>
            </w:pPr>
            <w:r/>
            <w:r>
              <w:rPr>
                <w:b/>
                <w:sz w:val="17"/>
              </w:rPr>
              <w:t>Video-Status</w:t>
            </w:r>
          </w:p>
        </w:tc>
        <w:tc>
          <w:tcPr>
            <w:tcW w:type="dxa" w:w="3402"/>
            <w:vAlign w:val="top"/>
            <w:shd w:fill="D9EAF7"/>
          </w:tcPr>
          <w:p>
            <w:pPr>
              <w:spacing w:after="0"/>
            </w:pPr>
            <w:r/>
            <w:r>
              <w:rPr>
                <w:b/>
                <w:sz w:val="17"/>
              </w:rPr>
              <w:t>URL</w:t>
            </w:r>
          </w:p>
        </w:tc>
      </w:tr>
      <w:tr>
        <w:tc>
          <w:tcPr>
            <w:tcW w:type="dxa" w:w="737"/>
            <w:vAlign w:val="top"/>
          </w:tcPr>
          <w:p>
            <w:pPr>
              <w:spacing w:after="0"/>
            </w:pPr>
            <w:r/>
            <w:r>
              <w:rPr>
                <w:b w:val="0"/>
                <w:sz w:val="17"/>
              </w:rPr>
              <w:t>EX-002</w:t>
            </w:r>
          </w:p>
        </w:tc>
        <w:tc>
          <w:tcPr>
            <w:tcW w:type="dxa" w:w="1757"/>
            <w:vAlign w:val="top"/>
          </w:tcPr>
          <w:p>
            <w:pPr>
              <w:spacing w:after="0"/>
            </w:pPr>
            <w:r/>
            <w:r>
              <w:rPr>
                <w:b w:val="0"/>
                <w:sz w:val="17"/>
              </w:rPr>
              <w:t>Red Light Game</w:t>
            </w:r>
          </w:p>
        </w:tc>
        <w:tc>
          <w:tcPr>
            <w:tcW w:type="dxa" w:w="1417"/>
            <w:vAlign w:val="top"/>
          </w:tcPr>
          <w:p>
            <w:pPr>
              <w:spacing w:after="0"/>
            </w:pPr>
            <w:r/>
            <w:r>
              <w:rPr>
                <w:b w:val="0"/>
                <w:sz w:val="17"/>
              </w:rPr>
              <w:t>Jr. NBA Rookie p.8</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Seitenmarker</w:t>
            </w:r>
          </w:p>
        </w:tc>
        <w:tc>
          <w:tcPr>
            <w:tcW w:type="dxa" w:w="3402"/>
            <w:vAlign w:val="top"/>
          </w:tcPr>
          <w:p>
            <w:pPr>
              <w:spacing w:after="0"/>
            </w:pPr>
            <w:r/>
            <w:r>
              <w:rPr>
                <w:b w:val="0"/>
                <w:sz w:val="17"/>
              </w:rPr>
              <w:t>https://jr.nba.com/basketball-practice-plans/rookie/page/8/</w:t>
            </w:r>
          </w:p>
        </w:tc>
      </w:tr>
      <w:tr>
        <w:tc>
          <w:tcPr>
            <w:tcW w:type="dxa" w:w="737"/>
            <w:vAlign w:val="top"/>
          </w:tcPr>
          <w:p>
            <w:pPr>
              <w:spacing w:after="0"/>
            </w:pPr>
            <w:r/>
            <w:r>
              <w:rPr>
                <w:b w:val="0"/>
                <w:sz w:val="17"/>
              </w:rPr>
              <w:t>EX-049</w:t>
            </w:r>
          </w:p>
        </w:tc>
        <w:tc>
          <w:tcPr>
            <w:tcW w:type="dxa" w:w="1757"/>
            <w:vAlign w:val="top"/>
          </w:tcPr>
          <w:p>
            <w:pPr>
              <w:spacing w:after="0"/>
            </w:pPr>
            <w:r/>
            <w:r>
              <w:rPr>
                <w:b w:val="0"/>
                <w:sz w:val="17"/>
              </w:rPr>
              <w:t>Free Dribble + Whistle Pass</w:t>
            </w:r>
          </w:p>
        </w:tc>
        <w:tc>
          <w:tcPr>
            <w:tcW w:type="dxa" w:w="1417"/>
            <w:vAlign w:val="top"/>
          </w:tcPr>
          <w:p>
            <w:pPr>
              <w:spacing w:after="0"/>
            </w:pPr>
            <w:r/>
            <w:r>
              <w:rPr>
                <w:b w:val="0"/>
                <w:sz w:val="17"/>
              </w:rPr>
              <w:t>FIBA/WABC Manual</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nicht dokumentiert</w:t>
            </w:r>
          </w:p>
        </w:tc>
        <w:tc>
          <w:tcPr>
            <w:tcW w:type="dxa" w:w="3402"/>
            <w:vAlign w:val="top"/>
          </w:tcPr>
          <w:p>
            <w:pPr>
              <w:spacing w:after="0"/>
            </w:pPr>
            <w:r/>
            <w:r>
              <w:rPr>
                <w:b w:val="0"/>
                <w:sz w:val="17"/>
              </w:rPr>
              <w:t>https://assets.fiba.basketball/image/upload/documents-corporate-wabc-coaching-manual-mini-basketball-eng.pdf</w:t>
            </w:r>
          </w:p>
        </w:tc>
      </w:tr>
      <w:tr>
        <w:tc>
          <w:tcPr>
            <w:tcW w:type="dxa" w:w="737"/>
            <w:vAlign w:val="top"/>
          </w:tcPr>
          <w:p>
            <w:pPr>
              <w:spacing w:after="0"/>
            </w:pPr>
            <w:r/>
            <w:r>
              <w:rPr>
                <w:b w:val="0"/>
                <w:sz w:val="17"/>
              </w:rPr>
              <w:t>EX-012</w:t>
            </w:r>
          </w:p>
        </w:tc>
        <w:tc>
          <w:tcPr>
            <w:tcW w:type="dxa" w:w="1757"/>
            <w:vAlign w:val="top"/>
          </w:tcPr>
          <w:p>
            <w:pPr>
              <w:spacing w:after="0"/>
            </w:pPr>
            <w:r/>
            <w:r>
              <w:rPr>
                <w:b w:val="0"/>
                <w:sz w:val="17"/>
              </w:rPr>
              <w:t>Reaktionsspiel</w:t>
            </w:r>
          </w:p>
        </w:tc>
        <w:tc>
          <w:tcPr>
            <w:tcW w:type="dxa" w:w="1417"/>
            <w:vAlign w:val="top"/>
          </w:tcPr>
          <w:p>
            <w:pPr>
              <w:spacing w:after="0"/>
            </w:pPr>
            <w:r/>
            <w:r>
              <w:rPr>
                <w:b w:val="0"/>
                <w:sz w:val="17"/>
              </w:rPr>
              <w:t>DBB Videokatalog</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Playlist-Eintrag</w:t>
            </w:r>
          </w:p>
        </w:tc>
        <w:tc>
          <w:tcPr>
            <w:tcW w:type="dxa" w:w="3402"/>
            <w:vAlign w:val="top"/>
          </w:tcPr>
          <w:p>
            <w:pPr>
              <w:spacing w:after="0"/>
            </w:pPr>
            <w:r/>
            <w:r>
              <w:rPr>
                <w:b w:val="0"/>
                <w:sz w:val="17"/>
              </w:rPr>
              <w:t>https://www.basketball-bund.de/wp-content/uploads/sites/2/2022/02/Videokatalog-Minibasketball.pdf</w:t>
            </w:r>
          </w:p>
        </w:tc>
      </w:tr>
      <w:tr>
        <w:tc>
          <w:tcPr>
            <w:tcW w:type="dxa" w:w="737"/>
            <w:vAlign w:val="top"/>
          </w:tcPr>
          <w:p>
            <w:pPr>
              <w:spacing w:after="0"/>
            </w:pPr>
            <w:r/>
            <w:r>
              <w:rPr>
                <w:b w:val="0"/>
                <w:sz w:val="17"/>
              </w:rPr>
              <w:t>EX-011</w:t>
            </w:r>
          </w:p>
        </w:tc>
        <w:tc>
          <w:tcPr>
            <w:tcW w:type="dxa" w:w="1757"/>
            <w:vAlign w:val="top"/>
          </w:tcPr>
          <w:p>
            <w:pPr>
              <w:spacing w:after="0"/>
            </w:pPr>
            <w:r/>
            <w:r>
              <w:rPr>
                <w:b w:val="0"/>
                <w:sz w:val="17"/>
              </w:rPr>
              <w:t>Passen und Werfen – 5er-Team</w:t>
            </w:r>
          </w:p>
        </w:tc>
        <w:tc>
          <w:tcPr>
            <w:tcW w:type="dxa" w:w="1417"/>
            <w:vAlign w:val="top"/>
          </w:tcPr>
          <w:p>
            <w:pPr>
              <w:spacing w:after="0"/>
            </w:pPr>
            <w:r/>
            <w:r>
              <w:rPr>
                <w:b w:val="0"/>
                <w:sz w:val="17"/>
              </w:rPr>
              <w:t>DBB Videokatalog</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Playlist-Eintrag</w:t>
            </w:r>
          </w:p>
        </w:tc>
        <w:tc>
          <w:tcPr>
            <w:tcW w:type="dxa" w:w="3402"/>
            <w:vAlign w:val="top"/>
          </w:tcPr>
          <w:p>
            <w:pPr>
              <w:spacing w:after="0"/>
            </w:pPr>
            <w:r/>
            <w:r>
              <w:rPr>
                <w:b w:val="0"/>
                <w:sz w:val="17"/>
              </w:rPr>
              <w:t>https://www.basketball-bund.de/wp-content/uploads/sites/2/2022/02/Videokatalog-Minibasketball.pdf</w:t>
            </w:r>
          </w:p>
        </w:tc>
      </w:tr>
      <w:tr>
        <w:tc>
          <w:tcPr>
            <w:tcW w:type="dxa" w:w="737"/>
            <w:vAlign w:val="top"/>
          </w:tcPr>
          <w:p>
            <w:pPr>
              <w:spacing w:after="0"/>
            </w:pPr>
            <w:r/>
            <w:r>
              <w:rPr>
                <w:b w:val="0"/>
                <w:sz w:val="17"/>
              </w:rPr>
              <w:t>EX-034</w:t>
            </w:r>
          </w:p>
        </w:tc>
        <w:tc>
          <w:tcPr>
            <w:tcW w:type="dxa" w:w="1757"/>
            <w:vAlign w:val="top"/>
          </w:tcPr>
          <w:p>
            <w:pPr>
              <w:spacing w:after="0"/>
            </w:pPr>
            <w:r/>
            <w:r>
              <w:rPr>
                <w:b w:val="0"/>
                <w:sz w:val="17"/>
              </w:rPr>
              <w:t>Pass &amp; Cut</w:t>
            </w:r>
          </w:p>
        </w:tc>
        <w:tc>
          <w:tcPr>
            <w:tcW w:type="dxa" w:w="1417"/>
            <w:vAlign w:val="top"/>
          </w:tcPr>
          <w:p>
            <w:pPr>
              <w:spacing w:after="0"/>
            </w:pPr>
            <w:r/>
            <w:r>
              <w:rPr>
                <w:b w:val="0"/>
                <w:sz w:val="17"/>
              </w:rPr>
              <w:t>Jr. NBA Rookie p.4</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Seitenmarker</w:t>
            </w:r>
          </w:p>
        </w:tc>
        <w:tc>
          <w:tcPr>
            <w:tcW w:type="dxa" w:w="3402"/>
            <w:vAlign w:val="top"/>
          </w:tcPr>
          <w:p>
            <w:pPr>
              <w:spacing w:after="0"/>
            </w:pPr>
            <w:r/>
            <w:r>
              <w:rPr>
                <w:b w:val="0"/>
                <w:sz w:val="17"/>
              </w:rPr>
              <w:t>https://jr.nba.com/basketball-practice-plans/rookie/page/4/</w:t>
            </w:r>
          </w:p>
        </w:tc>
      </w:tr>
      <w:tr>
        <w:tc>
          <w:tcPr>
            <w:tcW w:type="dxa" w:w="737"/>
            <w:vAlign w:val="top"/>
          </w:tcPr>
          <w:p>
            <w:pPr>
              <w:spacing w:after="0"/>
            </w:pPr>
            <w:r/>
            <w:r>
              <w:rPr>
                <w:b w:val="0"/>
                <w:sz w:val="17"/>
              </w:rPr>
              <w:t>EX-037</w:t>
            </w:r>
          </w:p>
        </w:tc>
        <w:tc>
          <w:tcPr>
            <w:tcW w:type="dxa" w:w="1757"/>
            <w:vAlign w:val="top"/>
          </w:tcPr>
          <w:p>
            <w:pPr>
              <w:spacing w:after="0"/>
            </w:pPr>
            <w:r/>
            <w:r>
              <w:rPr>
                <w:b w:val="0"/>
                <w:sz w:val="17"/>
              </w:rPr>
              <w:t>Give &amp; Go</w:t>
            </w:r>
          </w:p>
        </w:tc>
        <w:tc>
          <w:tcPr>
            <w:tcW w:type="dxa" w:w="1417"/>
            <w:vAlign w:val="top"/>
          </w:tcPr>
          <w:p>
            <w:pPr>
              <w:spacing w:after="0"/>
            </w:pPr>
            <w:r/>
            <w:r>
              <w:rPr>
                <w:b w:val="0"/>
                <w:sz w:val="17"/>
              </w:rPr>
              <w:t>Jr. NBA Rookie p.5</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Seitenmarker</w:t>
            </w:r>
          </w:p>
        </w:tc>
        <w:tc>
          <w:tcPr>
            <w:tcW w:type="dxa" w:w="3402"/>
            <w:vAlign w:val="top"/>
          </w:tcPr>
          <w:p>
            <w:pPr>
              <w:spacing w:after="0"/>
            </w:pPr>
            <w:r/>
            <w:r>
              <w:rPr>
                <w:b w:val="0"/>
                <w:sz w:val="17"/>
              </w:rPr>
              <w:t>https://jr.nba.com/basketball-practice-plans/rookie/page/5/</w:t>
            </w:r>
          </w:p>
        </w:tc>
      </w:tr>
      <w:tr>
        <w:tc>
          <w:tcPr>
            <w:tcW w:type="dxa" w:w="737"/>
            <w:vAlign w:val="top"/>
          </w:tcPr>
          <w:p>
            <w:pPr>
              <w:spacing w:after="0"/>
            </w:pPr>
            <w:r/>
            <w:r>
              <w:rPr>
                <w:b w:val="0"/>
                <w:sz w:val="17"/>
              </w:rPr>
              <w:t>EX-041</w:t>
            </w:r>
          </w:p>
        </w:tc>
        <w:tc>
          <w:tcPr>
            <w:tcW w:type="dxa" w:w="1757"/>
            <w:vAlign w:val="top"/>
          </w:tcPr>
          <w:p>
            <w:pPr>
              <w:spacing w:after="0"/>
            </w:pPr>
            <w:r/>
            <w:r>
              <w:rPr>
                <w:b w:val="0"/>
                <w:sz w:val="17"/>
              </w:rPr>
              <w:t>Tracing the Ball</w:t>
            </w:r>
          </w:p>
        </w:tc>
        <w:tc>
          <w:tcPr>
            <w:tcW w:type="dxa" w:w="1417"/>
            <w:vAlign w:val="top"/>
          </w:tcPr>
          <w:p>
            <w:pPr>
              <w:spacing w:after="0"/>
            </w:pPr>
            <w:r/>
            <w:r>
              <w:rPr>
                <w:b w:val="0"/>
                <w:sz w:val="17"/>
              </w:rPr>
              <w:t>Jr. NBA Rookie p.8</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Seitenmarker</w:t>
            </w:r>
          </w:p>
        </w:tc>
        <w:tc>
          <w:tcPr>
            <w:tcW w:type="dxa" w:w="3402"/>
            <w:vAlign w:val="top"/>
          </w:tcPr>
          <w:p>
            <w:pPr>
              <w:spacing w:after="0"/>
            </w:pPr>
            <w:r/>
            <w:r>
              <w:rPr>
                <w:b w:val="0"/>
                <w:sz w:val="17"/>
              </w:rPr>
              <w:t>https://jr.nba.com/basketball-practice-plans/rookie/page/8/</w:t>
            </w:r>
          </w:p>
        </w:tc>
      </w:tr>
      <w:tr>
        <w:tc>
          <w:tcPr>
            <w:tcW w:type="dxa" w:w="737"/>
            <w:vAlign w:val="top"/>
          </w:tcPr>
          <w:p>
            <w:pPr>
              <w:spacing w:after="0"/>
            </w:pPr>
            <w:r/>
            <w:r>
              <w:rPr>
                <w:b w:val="0"/>
                <w:sz w:val="17"/>
              </w:rPr>
              <w:t>EX-045</w:t>
            </w:r>
          </w:p>
        </w:tc>
        <w:tc>
          <w:tcPr>
            <w:tcW w:type="dxa" w:w="1757"/>
            <w:vAlign w:val="top"/>
          </w:tcPr>
          <w:p>
            <w:pPr>
              <w:spacing w:after="0"/>
            </w:pPr>
            <w:r/>
            <w:r>
              <w:rPr>
                <w:b w:val="0"/>
                <w:sz w:val="17"/>
              </w:rPr>
              <w:t>Shoot and Follow</w:t>
            </w:r>
          </w:p>
        </w:tc>
        <w:tc>
          <w:tcPr>
            <w:tcW w:type="dxa" w:w="1417"/>
            <w:vAlign w:val="top"/>
          </w:tcPr>
          <w:p>
            <w:pPr>
              <w:spacing w:after="0"/>
            </w:pPr>
            <w:r/>
            <w:r>
              <w:rPr>
                <w:b w:val="0"/>
                <w:sz w:val="17"/>
              </w:rPr>
              <w:t>Jr. NBA Starter</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Seitenmarker</w:t>
            </w:r>
          </w:p>
        </w:tc>
        <w:tc>
          <w:tcPr>
            <w:tcW w:type="dxa" w:w="3402"/>
            <w:vAlign w:val="top"/>
          </w:tcPr>
          <w:p>
            <w:pPr>
              <w:spacing w:after="0"/>
            </w:pPr>
            <w:r/>
            <w:r>
              <w:rPr>
                <w:b w:val="0"/>
                <w:sz w:val="17"/>
              </w:rPr>
              <w:t>https://jr.nba.com/basketball-practice-plans/starter/</w:t>
            </w:r>
          </w:p>
        </w:tc>
      </w:tr>
      <w:tr>
        <w:tc>
          <w:tcPr>
            <w:tcW w:type="dxa" w:w="737"/>
            <w:vAlign w:val="top"/>
          </w:tcPr>
          <w:p>
            <w:pPr>
              <w:spacing w:after="0"/>
            </w:pPr>
            <w:r/>
            <w:r>
              <w:rPr>
                <w:b w:val="0"/>
                <w:sz w:val="17"/>
              </w:rPr>
              <w:t>EX-046</w:t>
            </w:r>
          </w:p>
        </w:tc>
        <w:tc>
          <w:tcPr>
            <w:tcW w:type="dxa" w:w="1757"/>
            <w:vAlign w:val="top"/>
          </w:tcPr>
          <w:p>
            <w:pPr>
              <w:spacing w:after="0"/>
            </w:pPr>
            <w:r/>
            <w:r>
              <w:rPr>
                <w:b w:val="0"/>
                <w:sz w:val="17"/>
              </w:rPr>
              <w:t>2 on 1 Shooting Game</w:t>
            </w:r>
          </w:p>
        </w:tc>
        <w:tc>
          <w:tcPr>
            <w:tcW w:type="dxa" w:w="1417"/>
            <w:vAlign w:val="top"/>
          </w:tcPr>
          <w:p>
            <w:pPr>
              <w:spacing w:after="0"/>
            </w:pPr>
            <w:r/>
            <w:r>
              <w:rPr>
                <w:b w:val="0"/>
                <w:sz w:val="17"/>
              </w:rPr>
              <w:t>Jr. NBA Starter</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Quellenseite mit Video-System; Drill erneut einzeln prüfen</w:t>
            </w:r>
          </w:p>
        </w:tc>
        <w:tc>
          <w:tcPr>
            <w:tcW w:type="dxa" w:w="3402"/>
            <w:vAlign w:val="top"/>
          </w:tcPr>
          <w:p>
            <w:pPr>
              <w:spacing w:after="0"/>
            </w:pPr>
            <w:r/>
            <w:r>
              <w:rPr>
                <w:b w:val="0"/>
                <w:sz w:val="17"/>
              </w:rPr>
              <w:t>https://jr.nba.com/basketball-practice-plans/starter/</w:t>
            </w:r>
          </w:p>
        </w:tc>
      </w:tr>
      <w:tr>
        <w:tc>
          <w:tcPr>
            <w:tcW w:type="dxa" w:w="737"/>
            <w:vAlign w:val="top"/>
          </w:tcPr>
          <w:p>
            <w:pPr>
              <w:spacing w:after="0"/>
            </w:pPr>
            <w:r/>
            <w:r>
              <w:rPr>
                <w:b w:val="0"/>
                <w:sz w:val="17"/>
              </w:rPr>
              <w:t>EX-073</w:t>
            </w:r>
          </w:p>
        </w:tc>
        <w:tc>
          <w:tcPr>
            <w:tcW w:type="dxa" w:w="1757"/>
            <w:vAlign w:val="top"/>
          </w:tcPr>
          <w:p>
            <w:pPr>
              <w:spacing w:after="0"/>
            </w:pPr>
            <w:r/>
            <w:r>
              <w:rPr>
                <w:b w:val="0"/>
                <w:sz w:val="17"/>
              </w:rPr>
              <w:t>Open &amp; Decide Drill</w:t>
            </w:r>
          </w:p>
        </w:tc>
        <w:tc>
          <w:tcPr>
            <w:tcW w:type="dxa" w:w="1417"/>
            <w:vAlign w:val="top"/>
          </w:tcPr>
          <w:p>
            <w:pPr>
              <w:spacing w:after="0"/>
            </w:pPr>
            <w:r/>
            <w:r>
              <w:rPr>
                <w:b w:val="0"/>
                <w:sz w:val="17"/>
              </w:rPr>
              <w:t>Jr. NBA Starter p.8</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Seitenmarker</w:t>
            </w:r>
          </w:p>
        </w:tc>
        <w:tc>
          <w:tcPr>
            <w:tcW w:type="dxa" w:w="3402"/>
            <w:vAlign w:val="top"/>
          </w:tcPr>
          <w:p>
            <w:pPr>
              <w:spacing w:after="0"/>
            </w:pPr>
            <w:r/>
            <w:r>
              <w:rPr>
                <w:b w:val="0"/>
                <w:sz w:val="17"/>
              </w:rPr>
              <w:t>https://jr.nba.com/basketball-practice-plans/starter/page/8/</w:t>
            </w:r>
          </w:p>
        </w:tc>
      </w:tr>
      <w:tr>
        <w:tc>
          <w:tcPr>
            <w:tcW w:type="dxa" w:w="737"/>
            <w:vAlign w:val="top"/>
          </w:tcPr>
          <w:p>
            <w:pPr>
              <w:spacing w:after="0"/>
            </w:pPr>
            <w:r/>
            <w:r>
              <w:rPr>
                <w:b w:val="0"/>
                <w:sz w:val="17"/>
              </w:rPr>
              <w:t>EX-074</w:t>
            </w:r>
          </w:p>
        </w:tc>
        <w:tc>
          <w:tcPr>
            <w:tcW w:type="dxa" w:w="1757"/>
            <w:vAlign w:val="top"/>
          </w:tcPr>
          <w:p>
            <w:pPr>
              <w:spacing w:after="0"/>
            </w:pPr>
            <w:r/>
            <w:r>
              <w:rPr>
                <w:b w:val="0"/>
                <w:sz w:val="17"/>
              </w:rPr>
              <w:t>3-Second Box Out Game</w:t>
            </w:r>
          </w:p>
        </w:tc>
        <w:tc>
          <w:tcPr>
            <w:tcW w:type="dxa" w:w="1417"/>
            <w:vAlign w:val="top"/>
          </w:tcPr>
          <w:p>
            <w:pPr>
              <w:spacing w:after="0"/>
            </w:pPr>
            <w:r/>
            <w:r>
              <w:rPr>
                <w:b w:val="0"/>
                <w:sz w:val="17"/>
              </w:rPr>
              <w:t>Jr. NBA Starter p.11</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Seitenmarker</w:t>
            </w:r>
          </w:p>
        </w:tc>
        <w:tc>
          <w:tcPr>
            <w:tcW w:type="dxa" w:w="3402"/>
            <w:vAlign w:val="top"/>
          </w:tcPr>
          <w:p>
            <w:pPr>
              <w:spacing w:after="0"/>
            </w:pPr>
            <w:r/>
            <w:r>
              <w:rPr>
                <w:b w:val="0"/>
                <w:sz w:val="17"/>
              </w:rPr>
              <w:t>https://jr.nba.com/basketball-practice-plans/starter/page/11/</w:t>
            </w:r>
          </w:p>
        </w:tc>
      </w:tr>
      <w:tr>
        <w:tc>
          <w:tcPr>
            <w:tcW w:type="dxa" w:w="737"/>
            <w:vAlign w:val="top"/>
          </w:tcPr>
          <w:p>
            <w:pPr>
              <w:spacing w:after="0"/>
            </w:pPr>
            <w:r/>
            <w:r>
              <w:rPr>
                <w:b w:val="0"/>
                <w:sz w:val="17"/>
              </w:rPr>
              <w:t>EX-077</w:t>
            </w:r>
          </w:p>
        </w:tc>
        <w:tc>
          <w:tcPr>
            <w:tcW w:type="dxa" w:w="1757"/>
            <w:vAlign w:val="top"/>
          </w:tcPr>
          <w:p>
            <w:pPr>
              <w:spacing w:after="0"/>
            </w:pPr>
            <w:r/>
            <w:r>
              <w:rPr>
                <w:b w:val="0"/>
                <w:sz w:val="17"/>
              </w:rPr>
              <w:t>2 on 2 Numbers Game</w:t>
            </w:r>
          </w:p>
        </w:tc>
        <w:tc>
          <w:tcPr>
            <w:tcW w:type="dxa" w:w="1417"/>
            <w:vAlign w:val="top"/>
          </w:tcPr>
          <w:p>
            <w:r>
              <w:t>Jr. NBA Starter p.12</w:t>
            </w:r>
          </w:p>
        </w:tc>
        <w:tc>
          <w:tcPr>
            <w:tcW w:type="dxa" w:w="794"/>
            <w:vAlign w:val="top"/>
          </w:tcPr>
          <w:p>
            <w:pPr>
              <w:spacing w:after="0"/>
            </w:pPr>
            <w:r/>
            <w:r>
              <w:rPr>
                <w:b w:val="0"/>
                <w:sz w:val="17"/>
              </w:rPr>
              <w:t>Original: ja</w:t>
            </w:r>
          </w:p>
        </w:tc>
        <w:tc>
          <w:tcPr>
            <w:tcW w:type="dxa" w:w="1757"/>
            <w:vAlign w:val="top"/>
          </w:tcPr>
          <w:p>
            <w:pPr>
              <w:spacing w:after="0"/>
            </w:pPr>
            <w:r/>
            <w:r>
              <w:rPr>
                <w:b w:val="0"/>
                <w:sz w:val="17"/>
              </w:rPr>
              <w:t>Video: ja / Seitenmarker</w:t>
            </w:r>
          </w:p>
        </w:tc>
        <w:tc>
          <w:tcPr>
            <w:tcW w:type="dxa" w:w="3402"/>
            <w:vAlign w:val="top"/>
          </w:tcPr>
          <w:p>
            <w:r>
              <w:t>https://jr.nba.com/basketball-practice-plans/starter/page/12/</w:t>
            </w:r>
          </w:p>
        </w:tc>
      </w:tr>
    </w:tbl>
    <w:p/>
    <w:p>
      <w:pPr>
        <w:pStyle w:val="Heading2"/>
      </w:pPr>
      <w:r>
        <w:t>29.4 Neue, direkt verifizierte Übungen aus der erweiterten Jr.-NBA-Sichtung</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737"/>
            <w:vAlign w:val="top"/>
            <w:shd w:fill="D9EAF7"/>
          </w:tcPr>
          <w:p>
            <w:pPr>
              <w:spacing w:after="0"/>
            </w:pPr>
            <w:r/>
            <w:r>
              <w:rPr>
                <w:b/>
                <w:sz w:val="17"/>
              </w:rPr>
              <w:t>ID</w:t>
            </w:r>
          </w:p>
        </w:tc>
        <w:tc>
          <w:tcPr>
            <w:tcW w:type="dxa" w:w="1531"/>
            <w:vAlign w:val="top"/>
            <w:shd w:fill="D9EAF7"/>
          </w:tcPr>
          <w:p>
            <w:pPr>
              <w:spacing w:after="0"/>
            </w:pPr>
            <w:r/>
            <w:r>
              <w:rPr>
                <w:b/>
                <w:sz w:val="17"/>
              </w:rPr>
              <w:t>Übung</w:t>
            </w:r>
          </w:p>
        </w:tc>
        <w:tc>
          <w:tcPr>
            <w:tcW w:type="dxa" w:w="3515"/>
            <w:vAlign w:val="top"/>
            <w:shd w:fill="D9EAF7"/>
          </w:tcPr>
          <w:p>
            <w:pPr>
              <w:spacing w:after="0"/>
            </w:pPr>
            <w:r/>
            <w:r>
              <w:rPr>
                <w:b/>
                <w:sz w:val="17"/>
              </w:rPr>
              <w:t>Original-Durchführung – Kurzfassung</w:t>
            </w:r>
          </w:p>
        </w:tc>
        <w:tc>
          <w:tcPr>
            <w:tcW w:type="dxa" w:w="737"/>
            <w:vAlign w:val="top"/>
            <w:shd w:fill="D9EAF7"/>
          </w:tcPr>
          <w:p>
            <w:pPr>
              <w:spacing w:after="0"/>
            </w:pPr>
            <w:r/>
            <w:r>
              <w:rPr>
                <w:b/>
                <w:sz w:val="17"/>
              </w:rPr>
              <w:t>Alter</w:t>
            </w:r>
          </w:p>
        </w:tc>
        <w:tc>
          <w:tcPr>
            <w:tcW w:type="dxa" w:w="1247"/>
            <w:vAlign w:val="top"/>
            <w:shd w:fill="D9EAF7"/>
          </w:tcPr>
          <w:p>
            <w:pPr>
              <w:spacing w:after="0"/>
            </w:pPr>
            <w:r/>
            <w:r>
              <w:rPr>
                <w:b/>
                <w:sz w:val="17"/>
              </w:rPr>
              <w:t>Kompetenz</w:t>
            </w:r>
          </w:p>
        </w:tc>
        <w:tc>
          <w:tcPr>
            <w:tcW w:type="dxa" w:w="1361"/>
            <w:vAlign w:val="top"/>
            <w:shd w:fill="D9EAF7"/>
          </w:tcPr>
          <w:p>
            <w:pPr>
              <w:spacing w:after="0"/>
            </w:pPr>
            <w:r/>
            <w:r>
              <w:rPr>
                <w:b/>
                <w:sz w:val="17"/>
              </w:rPr>
              <w:t>Quelle</w:t>
            </w:r>
          </w:p>
        </w:tc>
        <w:tc>
          <w:tcPr>
            <w:tcW w:type="dxa" w:w="907"/>
            <w:vAlign w:val="top"/>
            <w:shd w:fill="D9EAF7"/>
          </w:tcPr>
          <w:p>
            <w:pPr>
              <w:spacing w:after="0"/>
            </w:pPr>
            <w:r/>
            <w:r>
              <w:rPr>
                <w:b/>
                <w:sz w:val="17"/>
              </w:rPr>
              <w:t>Video</w:t>
            </w:r>
          </w:p>
        </w:tc>
      </w:tr>
      <w:tr>
        <w:tc>
          <w:tcPr>
            <w:tcW w:type="dxa" w:w="737"/>
            <w:vAlign w:val="top"/>
          </w:tcPr>
          <w:p>
            <w:pPr>
              <w:spacing w:after="0"/>
            </w:pPr>
            <w:r/>
            <w:r>
              <w:rPr>
                <w:b w:val="0"/>
                <w:sz w:val="17"/>
              </w:rPr>
              <w:t>EX-073</w:t>
            </w:r>
          </w:p>
        </w:tc>
        <w:tc>
          <w:tcPr>
            <w:tcW w:type="dxa" w:w="1531"/>
            <w:vAlign w:val="top"/>
          </w:tcPr>
          <w:p>
            <w:pPr>
              <w:spacing w:after="0"/>
            </w:pPr>
            <w:r/>
            <w:r>
              <w:rPr>
                <w:b w:val="0"/>
                <w:sz w:val="17"/>
              </w:rPr>
              <w:t>Open &amp; Decide Drill</w:t>
            </w:r>
          </w:p>
        </w:tc>
        <w:tc>
          <w:tcPr>
            <w:tcW w:type="dxa" w:w="3515"/>
            <w:vAlign w:val="top"/>
          </w:tcPr>
          <w:p>
            <w:pPr>
              <w:spacing w:after="0"/>
            </w:pPr>
            <w:r/>
            <w:r>
              <w:rPr>
                <w:b w:val="0"/>
                <w:sz w:val="17"/>
              </w:rPr>
              <w:t>3 Spieler; Ballführer dribbelt zur Freiwurflinie, Jump Stop/Pivot; Verteidiger entscheidet, wen er bewacht; Ballführer muss den freien Spieler erkennen und anspielen.</w:t>
            </w:r>
          </w:p>
        </w:tc>
        <w:tc>
          <w:tcPr>
            <w:tcW w:type="dxa" w:w="737"/>
            <w:vAlign w:val="top"/>
          </w:tcPr>
          <w:p>
            <w:pPr>
              <w:spacing w:after="0"/>
            </w:pPr>
            <w:r/>
            <w:r>
              <w:rPr>
                <w:b w:val="0"/>
                <w:sz w:val="17"/>
              </w:rPr>
              <w:t>U11–U12</w:t>
            </w:r>
          </w:p>
        </w:tc>
        <w:tc>
          <w:tcPr>
            <w:tcW w:type="dxa" w:w="1247"/>
            <w:vAlign w:val="top"/>
          </w:tcPr>
          <w:p>
            <w:pPr>
              <w:spacing w:after="0"/>
            </w:pPr>
            <w:r/>
            <w:r>
              <w:rPr>
                <w:b w:val="0"/>
                <w:sz w:val="17"/>
              </w:rPr>
              <w:t>S4/K2/T2</w:t>
            </w:r>
          </w:p>
        </w:tc>
        <w:tc>
          <w:tcPr>
            <w:tcW w:type="dxa" w:w="1361"/>
            <w:vAlign w:val="top"/>
          </w:tcPr>
          <w:p>
            <w:pPr>
              <w:spacing w:after="0"/>
            </w:pPr>
            <w:r/>
            <w:r>
              <w:rPr>
                <w:b w:val="0"/>
                <w:sz w:val="17"/>
              </w:rPr>
              <w:t>Jr. NBA Starter p.8</w:t>
            </w:r>
          </w:p>
        </w:tc>
        <w:tc>
          <w:tcPr>
            <w:tcW w:type="dxa" w:w="907"/>
            <w:vAlign w:val="top"/>
          </w:tcPr>
          <w:p>
            <w:pPr>
              <w:spacing w:after="0"/>
            </w:pPr>
            <w:r/>
            <w:r>
              <w:rPr>
                <w:b w:val="0"/>
                <w:sz w:val="17"/>
              </w:rPr>
              <w:t>Video ja</w:t>
            </w:r>
          </w:p>
        </w:tc>
      </w:tr>
      <w:tr>
        <w:tc>
          <w:tcPr>
            <w:tcW w:type="dxa" w:w="737"/>
            <w:vAlign w:val="top"/>
          </w:tcPr>
          <w:p>
            <w:pPr>
              <w:spacing w:after="0"/>
            </w:pPr>
            <w:r/>
            <w:r>
              <w:rPr>
                <w:b w:val="0"/>
                <w:sz w:val="17"/>
              </w:rPr>
              <w:t>EX-074</w:t>
            </w:r>
          </w:p>
        </w:tc>
        <w:tc>
          <w:tcPr>
            <w:tcW w:type="dxa" w:w="1531"/>
            <w:vAlign w:val="top"/>
          </w:tcPr>
          <w:p>
            <w:pPr>
              <w:spacing w:after="0"/>
            </w:pPr>
            <w:r/>
            <w:r>
              <w:rPr>
                <w:b w:val="0"/>
                <w:sz w:val="17"/>
              </w:rPr>
              <w:t>3-Second Box Out Game</w:t>
            </w:r>
          </w:p>
        </w:tc>
        <w:tc>
          <w:tcPr>
            <w:tcW w:type="dxa" w:w="3515"/>
            <w:vAlign w:val="top"/>
          </w:tcPr>
          <w:p>
            <w:pPr>
              <w:spacing w:after="0"/>
            </w:pPr>
            <w:r/>
            <w:r>
              <w:rPr>
                <w:b w:val="0"/>
                <w:sz w:val="17"/>
              </w:rPr>
              <w:t>Partnerformat; Offense versucht den Ball zu erreichen, Defense stellt Kontakt her und verhindert dies drei Sekunden lang.</w:t>
            </w:r>
          </w:p>
        </w:tc>
        <w:tc>
          <w:tcPr>
            <w:tcW w:type="dxa" w:w="737"/>
            <w:vAlign w:val="top"/>
          </w:tcPr>
          <w:p>
            <w:pPr>
              <w:spacing w:after="0"/>
            </w:pPr>
            <w:r/>
            <w:r>
              <w:rPr>
                <w:b w:val="0"/>
                <w:sz w:val="17"/>
              </w:rPr>
              <w:t>U10–U12</w:t>
            </w:r>
          </w:p>
        </w:tc>
        <w:tc>
          <w:tcPr>
            <w:tcW w:type="dxa" w:w="1247"/>
            <w:vAlign w:val="top"/>
          </w:tcPr>
          <w:p>
            <w:pPr>
              <w:spacing w:after="0"/>
            </w:pPr>
            <w:r/>
            <w:r>
              <w:rPr>
                <w:b w:val="0"/>
                <w:sz w:val="17"/>
              </w:rPr>
              <w:t>T6/K1/S2</w:t>
            </w:r>
          </w:p>
        </w:tc>
        <w:tc>
          <w:tcPr>
            <w:tcW w:type="dxa" w:w="1361"/>
            <w:vAlign w:val="top"/>
          </w:tcPr>
          <w:p>
            <w:pPr>
              <w:spacing w:after="0"/>
            </w:pPr>
            <w:r/>
            <w:r>
              <w:rPr>
                <w:b w:val="0"/>
                <w:sz w:val="17"/>
              </w:rPr>
              <w:t>Jr. NBA Starter p.11</w:t>
            </w:r>
          </w:p>
        </w:tc>
        <w:tc>
          <w:tcPr>
            <w:tcW w:type="dxa" w:w="907"/>
            <w:vAlign w:val="top"/>
          </w:tcPr>
          <w:p>
            <w:pPr>
              <w:spacing w:after="0"/>
            </w:pPr>
            <w:r/>
            <w:r>
              <w:rPr>
                <w:b w:val="0"/>
                <w:sz w:val="17"/>
              </w:rPr>
              <w:t>Video ja</w:t>
            </w:r>
          </w:p>
        </w:tc>
      </w:tr>
      <w:tr>
        <w:tc>
          <w:tcPr>
            <w:tcW w:type="dxa" w:w="737"/>
            <w:vAlign w:val="top"/>
          </w:tcPr>
          <w:p>
            <w:pPr>
              <w:spacing w:after="0"/>
            </w:pPr>
            <w:r/>
            <w:r>
              <w:rPr>
                <w:b w:val="0"/>
                <w:sz w:val="17"/>
              </w:rPr>
              <w:t>EX-075</w:t>
            </w:r>
          </w:p>
        </w:tc>
        <w:tc>
          <w:tcPr>
            <w:tcW w:type="dxa" w:w="1531"/>
            <w:vAlign w:val="top"/>
          </w:tcPr>
          <w:p>
            <w:pPr>
              <w:spacing w:after="0"/>
            </w:pPr>
            <w:r/>
            <w:r>
              <w:rPr>
                <w:b w:val="0"/>
                <w:sz w:val="17"/>
              </w:rPr>
              <w:t>Closeout to Slide</w:t>
            </w:r>
          </w:p>
        </w:tc>
        <w:tc>
          <w:tcPr>
            <w:tcW w:type="dxa" w:w="3515"/>
            <w:vAlign w:val="top"/>
          </w:tcPr>
          <w:p>
            <w:pPr>
              <w:spacing w:after="0"/>
            </w:pPr>
            <w:r/>
            <w:r>
              <w:rPr>
                <w:b w:val="0"/>
                <w:sz w:val="17"/>
              </w:rPr>
              <w:t>Closeout als Übergang in laterale Verteidigungsbewegung; Bestandteil der Starter-Defense-Skills.</w:t>
            </w:r>
          </w:p>
        </w:tc>
        <w:tc>
          <w:tcPr>
            <w:tcW w:type="dxa" w:w="737"/>
            <w:vAlign w:val="top"/>
          </w:tcPr>
          <w:p>
            <w:pPr>
              <w:spacing w:after="0"/>
            </w:pPr>
            <w:r/>
            <w:r>
              <w:rPr>
                <w:b w:val="0"/>
                <w:sz w:val="17"/>
              </w:rPr>
              <w:t>U10–U12</w:t>
            </w:r>
          </w:p>
        </w:tc>
        <w:tc>
          <w:tcPr>
            <w:tcW w:type="dxa" w:w="1247"/>
            <w:vAlign w:val="top"/>
          </w:tcPr>
          <w:p>
            <w:pPr>
              <w:spacing w:after="0"/>
            </w:pPr>
            <w:r/>
            <w:r>
              <w:rPr>
                <w:b w:val="0"/>
                <w:sz w:val="17"/>
              </w:rPr>
              <w:t>T5/K7</w:t>
            </w:r>
          </w:p>
        </w:tc>
        <w:tc>
          <w:tcPr>
            <w:tcW w:type="dxa" w:w="1361"/>
            <w:vAlign w:val="top"/>
          </w:tcPr>
          <w:p>
            <w:pPr>
              <w:spacing w:after="0"/>
            </w:pPr>
            <w:r/>
            <w:r>
              <w:rPr>
                <w:b w:val="0"/>
                <w:sz w:val="17"/>
              </w:rPr>
              <w:t>Jr. NBA Starter</w:t>
            </w:r>
          </w:p>
        </w:tc>
        <w:tc>
          <w:tcPr>
            <w:tcW w:type="dxa" w:w="907"/>
            <w:vAlign w:val="top"/>
          </w:tcPr>
          <w:p>
            <w:pPr>
              <w:spacing w:after="0"/>
            </w:pPr>
            <w:r/>
            <w:r>
              <w:rPr>
                <w:b w:val="0"/>
                <w:sz w:val="17"/>
              </w:rPr>
              <w:t>Quellenseite verifiziert; Video einzeln weiter prüfen</w:t>
            </w:r>
          </w:p>
        </w:tc>
      </w:tr>
      <w:tr>
        <w:tc>
          <w:tcPr>
            <w:tcW w:type="dxa" w:w="737"/>
            <w:vAlign w:val="top"/>
          </w:tcPr>
          <w:p>
            <w:pPr>
              <w:spacing w:after="0"/>
            </w:pPr>
            <w:r/>
            <w:r>
              <w:rPr>
                <w:b w:val="0"/>
                <w:sz w:val="17"/>
              </w:rPr>
              <w:t>EX-076</w:t>
            </w:r>
          </w:p>
        </w:tc>
        <w:tc>
          <w:tcPr>
            <w:tcW w:type="dxa" w:w="1531"/>
            <w:vAlign w:val="top"/>
          </w:tcPr>
          <w:p>
            <w:pPr>
              <w:spacing w:after="0"/>
            </w:pPr>
            <w:r/>
            <w:r>
              <w:rPr>
                <w:b w:val="0"/>
                <w:sz w:val="17"/>
              </w:rPr>
              <w:t>Cone Dribbling</w:t>
            </w:r>
          </w:p>
        </w:tc>
        <w:tc>
          <w:tcPr>
            <w:tcW w:type="dxa" w:w="3515"/>
            <w:vAlign w:val="top"/>
          </w:tcPr>
          <w:p>
            <w:pPr>
              <w:spacing w:after="0"/>
            </w:pPr>
            <w:r/>
            <w:r>
              <w:rPr>
                <w:b w:val="0"/>
                <w:sz w:val="17"/>
              </w:rPr>
              <w:t>Zickzack-Dribbling durch fünf Kegel; Handwechsel beim Richtungswechsel; Progression mit stationären Verteidigern.</w:t>
            </w:r>
          </w:p>
        </w:tc>
        <w:tc>
          <w:tcPr>
            <w:tcW w:type="dxa" w:w="737"/>
            <w:vAlign w:val="top"/>
          </w:tcPr>
          <w:p>
            <w:pPr>
              <w:spacing w:after="0"/>
            </w:pPr>
            <w:r/>
            <w:r>
              <w:rPr>
                <w:b w:val="0"/>
                <w:sz w:val="17"/>
              </w:rPr>
              <w:t>U10–U12</w:t>
            </w:r>
          </w:p>
        </w:tc>
        <w:tc>
          <w:tcPr>
            <w:tcW w:type="dxa" w:w="1247"/>
            <w:vAlign w:val="top"/>
          </w:tcPr>
          <w:p>
            <w:pPr>
              <w:spacing w:after="0"/>
            </w:pPr>
            <w:r/>
            <w:r>
              <w:rPr>
                <w:b w:val="0"/>
                <w:sz w:val="17"/>
              </w:rPr>
              <w:t>T1/K7</w:t>
            </w:r>
          </w:p>
        </w:tc>
        <w:tc>
          <w:tcPr>
            <w:tcW w:type="dxa" w:w="1361"/>
            <w:vAlign w:val="top"/>
          </w:tcPr>
          <w:p>
            <w:pPr>
              <w:spacing w:after="0"/>
            </w:pPr>
            <w:r/>
            <w:r>
              <w:rPr>
                <w:b w:val="0"/>
                <w:sz w:val="17"/>
              </w:rPr>
              <w:t>Jr. NBA Starter</w:t>
            </w:r>
          </w:p>
        </w:tc>
        <w:tc>
          <w:tcPr>
            <w:tcW w:type="dxa" w:w="907"/>
            <w:vAlign w:val="top"/>
          </w:tcPr>
          <w:p>
            <w:pPr>
              <w:spacing w:after="0"/>
            </w:pPr>
            <w:r/>
            <w:r>
              <w:rPr>
                <w:b w:val="0"/>
                <w:sz w:val="17"/>
              </w:rPr>
              <w:t>Video ja</w:t>
            </w:r>
          </w:p>
        </w:tc>
      </w:tr>
      <w:tr>
        <w:tc>
          <w:tcPr>
            <w:tcW w:type="dxa" w:w="737"/>
            <w:vAlign w:val="top"/>
          </w:tcPr>
          <w:p>
            <w:pPr>
              <w:spacing w:after="0"/>
            </w:pPr>
            <w:r/>
            <w:r>
              <w:rPr>
                <w:b w:val="0"/>
                <w:sz w:val="17"/>
              </w:rPr>
              <w:t>EX-077</w:t>
            </w:r>
          </w:p>
        </w:tc>
        <w:tc>
          <w:tcPr>
            <w:tcW w:type="dxa" w:w="1531"/>
            <w:vAlign w:val="top"/>
          </w:tcPr>
          <w:p>
            <w:pPr>
              <w:spacing w:after="0"/>
            </w:pPr>
            <w:r/>
            <w:r>
              <w:rPr>
                <w:b w:val="0"/>
                <w:sz w:val="17"/>
              </w:rPr>
              <w:t>2 on 2 Numbers Game</w:t>
            </w:r>
          </w:p>
        </w:tc>
        <w:tc>
          <w:tcPr>
            <w:tcW w:type="dxa" w:w="3515"/>
            <w:vAlign w:val="top"/>
          </w:tcPr>
          <w:p>
            <w:pPr>
              <w:spacing w:after="0"/>
            </w:pPr>
            <w:r/>
            <w:r>
              <w:rPr>
                <w:b w:val="0"/>
                <w:sz w:val="17"/>
              </w:rPr>
              <w:t>Trainer spielt Ball ein und ruft zwei Nummern; die ausgewählten Spieler spielen eine kurze 2v2-Besitzphase.</w:t>
            </w:r>
          </w:p>
        </w:tc>
        <w:tc>
          <w:tcPr>
            <w:tcW w:type="dxa" w:w="737"/>
            <w:vAlign w:val="top"/>
          </w:tcPr>
          <w:p>
            <w:pPr>
              <w:spacing w:after="0"/>
            </w:pPr>
            <w:r/>
            <w:r>
              <w:rPr>
                <w:b w:val="0"/>
                <w:sz w:val="17"/>
              </w:rPr>
              <w:t>U11–U12</w:t>
            </w:r>
          </w:p>
        </w:tc>
        <w:tc>
          <w:tcPr>
            <w:tcW w:type="dxa" w:w="1247"/>
            <w:vAlign w:val="top"/>
          </w:tcPr>
          <w:p>
            <w:pPr>
              <w:spacing w:after="0"/>
            </w:pPr>
            <w:r/>
            <w:r>
              <w:rPr>
                <w:b w:val="0"/>
                <w:sz w:val="17"/>
              </w:rPr>
              <w:t>S1/S2/S4</w:t>
            </w:r>
          </w:p>
        </w:tc>
        <w:tc>
          <w:tcPr>
            <w:tcW w:type="dxa" w:w="1361"/>
            <w:vAlign w:val="top"/>
          </w:tcPr>
          <w:p>
            <w:r>
              <w:t>Jr. NBA Starter p.12</w:t>
            </w:r>
          </w:p>
        </w:tc>
        <w:tc>
          <w:tcPr>
            <w:tcW w:type="dxa" w:w="907"/>
            <w:vAlign w:val="top"/>
          </w:tcPr>
          <w:p>
            <w:pPr>
              <w:spacing w:after="0"/>
            </w:pPr>
            <w:r/>
            <w:r>
              <w:rPr>
                <w:b w:val="0"/>
                <w:sz w:val="17"/>
              </w:rPr>
              <w:t>Video ja</w:t>
            </w:r>
          </w:p>
        </w:tc>
      </w:tr>
    </w:tbl>
    <w:p/>
    <w:p>
      <w:pPr>
        <w:pStyle w:val="Heading2"/>
      </w:pPr>
      <w:r>
        <w:t>29.5 U8–U12-Abdeckung des Kernbestands</w:t>
      </w:r>
    </w:p>
    <w:tbl>
      <w:tblPr>
        <w:tblStyle w:val="TableGrid"/>
        <w:tblW w:type="auto" w:w="0"/>
        <w:jc w:val="center"/>
        <w:tblLook w:firstColumn="1" w:firstRow="1" w:lastColumn="0" w:lastRow="0" w:noHBand="0" w:noVBand="1" w:val="04A0"/>
      </w:tblPr>
      <w:tblGrid>
        <w:gridCol w:w="4855"/>
        <w:gridCol w:w="4855"/>
        <w:gridCol w:w="4855"/>
      </w:tblGrid>
      <w:tr>
        <w:tc>
          <w:tcPr>
            <w:tcW w:type="dxa" w:w="1701"/>
            <w:vAlign w:val="top"/>
            <w:shd w:fill="D9EAF7"/>
          </w:tcPr>
          <w:p>
            <w:pPr>
              <w:spacing w:after="0"/>
            </w:pPr>
            <w:r/>
            <w:r>
              <w:rPr>
                <w:b/>
                <w:sz w:val="17"/>
              </w:rPr>
              <w:t>Kompetenzfeld</w:t>
            </w:r>
          </w:p>
        </w:tc>
        <w:tc>
          <w:tcPr>
            <w:tcW w:type="dxa" w:w="5102"/>
            <w:vAlign w:val="top"/>
            <w:shd w:fill="D9EAF7"/>
          </w:tcPr>
          <w:p>
            <w:pPr>
              <w:spacing w:after="0"/>
            </w:pPr>
            <w:r/>
            <w:r>
              <w:rPr>
                <w:b/>
                <w:sz w:val="17"/>
              </w:rPr>
              <w:t>Kernkandidaten</w:t>
            </w:r>
          </w:p>
        </w:tc>
        <w:tc>
          <w:tcPr>
            <w:tcW w:type="dxa" w:w="1701"/>
            <w:vAlign w:val="top"/>
            <w:shd w:fill="D9EAF7"/>
          </w:tcPr>
          <w:p>
            <w:pPr>
              <w:spacing w:after="0"/>
            </w:pPr>
            <w:r/>
            <w:r>
              <w:rPr>
                <w:b/>
                <w:sz w:val="17"/>
              </w:rPr>
              <w:t>Abdeckung</w:t>
            </w:r>
          </w:p>
        </w:tc>
      </w:tr>
      <w:tr>
        <w:tc>
          <w:tcPr>
            <w:tcW w:type="dxa" w:w="1701"/>
            <w:vAlign w:val="top"/>
          </w:tcPr>
          <w:p>
            <w:pPr>
              <w:spacing w:after="0"/>
            </w:pPr>
            <w:r/>
            <w:r>
              <w:rPr>
                <w:b w:val="0"/>
                <w:sz w:val="17"/>
              </w:rPr>
              <w:t>Ballhandling</w:t>
            </w:r>
          </w:p>
        </w:tc>
        <w:tc>
          <w:tcPr>
            <w:tcW w:type="dxa" w:w="5102"/>
            <w:vAlign w:val="top"/>
          </w:tcPr>
          <w:p>
            <w:pPr>
              <w:spacing w:after="0"/>
            </w:pPr>
            <w:r/>
            <w:r>
              <w:rPr>
                <w:b w:val="0"/>
                <w:sz w:val="17"/>
              </w:rPr>
              <w:t>EX-002, EX-015, EX-016, EX-049, EX-050, EX-053, EX-054, EX-076</w:t>
            </w:r>
          </w:p>
        </w:tc>
        <w:tc>
          <w:tcPr>
            <w:tcW w:type="dxa" w:w="1701"/>
            <w:vAlign w:val="top"/>
          </w:tcPr>
          <w:p>
            <w:pPr>
              <w:spacing w:after="0"/>
            </w:pPr>
            <w:r/>
            <w:r>
              <w:rPr>
                <w:b w:val="0"/>
                <w:sz w:val="17"/>
              </w:rPr>
              <w:t>stark</w:t>
            </w:r>
          </w:p>
        </w:tc>
      </w:tr>
      <w:tr>
        <w:tc>
          <w:tcPr>
            <w:tcW w:type="dxa" w:w="1701"/>
            <w:vAlign w:val="top"/>
          </w:tcPr>
          <w:p>
            <w:pPr>
              <w:spacing w:after="0"/>
            </w:pPr>
            <w:r/>
            <w:r>
              <w:rPr>
                <w:b w:val="0"/>
                <w:sz w:val="17"/>
              </w:rPr>
              <w:t>Passen/Fangen</w:t>
            </w:r>
          </w:p>
        </w:tc>
        <w:tc>
          <w:tcPr>
            <w:tcW w:type="dxa" w:w="5102"/>
            <w:vAlign w:val="top"/>
          </w:tcPr>
          <w:p>
            <w:pPr>
              <w:spacing w:after="0"/>
            </w:pPr>
            <w:r/>
            <w:r>
              <w:rPr>
                <w:b w:val="0"/>
                <w:sz w:val="17"/>
              </w:rPr>
              <w:t>EX-011, EX-017, EX-022, EX-049, EX-050, EX-053, EX-054, EX-073</w:t>
            </w:r>
          </w:p>
        </w:tc>
        <w:tc>
          <w:tcPr>
            <w:tcW w:type="dxa" w:w="1701"/>
            <w:vAlign w:val="top"/>
          </w:tcPr>
          <w:p>
            <w:pPr>
              <w:spacing w:after="0"/>
            </w:pPr>
            <w:r/>
            <w:r>
              <w:rPr>
                <w:b w:val="0"/>
                <w:sz w:val="17"/>
              </w:rPr>
              <w:t>sehr stark</w:t>
            </w:r>
          </w:p>
        </w:tc>
      </w:tr>
      <w:tr>
        <w:tc>
          <w:tcPr>
            <w:tcW w:type="dxa" w:w="1701"/>
            <w:vAlign w:val="top"/>
          </w:tcPr>
          <w:p>
            <w:pPr>
              <w:spacing w:after="0"/>
            </w:pPr>
            <w:r/>
            <w:r>
              <w:rPr>
                <w:b w:val="0"/>
                <w:sz w:val="17"/>
              </w:rPr>
              <w:t>Werfen/Abschluss</w:t>
            </w:r>
          </w:p>
        </w:tc>
        <w:tc>
          <w:tcPr>
            <w:tcW w:type="dxa" w:w="5102"/>
            <w:vAlign w:val="top"/>
          </w:tcPr>
          <w:p>
            <w:pPr>
              <w:spacing w:after="0"/>
            </w:pPr>
            <w:r/>
            <w:r>
              <w:rPr>
                <w:b w:val="0"/>
                <w:sz w:val="17"/>
              </w:rPr>
              <w:t>EX-042, EX-043, EX-044, EX-045, EX-046, EX-012</w:t>
            </w:r>
          </w:p>
        </w:tc>
        <w:tc>
          <w:tcPr>
            <w:tcW w:type="dxa" w:w="1701"/>
            <w:vAlign w:val="top"/>
          </w:tcPr>
          <w:p>
            <w:pPr>
              <w:spacing w:after="0"/>
            </w:pPr>
            <w:r/>
            <w:r>
              <w:rPr>
                <w:b w:val="0"/>
                <w:sz w:val="17"/>
              </w:rPr>
              <w:t>stark</w:t>
            </w:r>
          </w:p>
        </w:tc>
      </w:tr>
      <w:tr>
        <w:tc>
          <w:tcPr>
            <w:tcW w:type="dxa" w:w="1701"/>
            <w:vAlign w:val="top"/>
          </w:tcPr>
          <w:p>
            <w:pPr>
              <w:spacing w:after="0"/>
            </w:pPr>
            <w:r/>
            <w:r>
              <w:rPr>
                <w:b w:val="0"/>
                <w:sz w:val="17"/>
              </w:rPr>
              <w:t>Fußarbeit/Koordination</w:t>
            </w:r>
          </w:p>
        </w:tc>
        <w:tc>
          <w:tcPr>
            <w:tcW w:type="dxa" w:w="5102"/>
            <w:vAlign w:val="top"/>
          </w:tcPr>
          <w:p>
            <w:pPr>
              <w:spacing w:after="0"/>
            </w:pPr>
            <w:r/>
            <w:r>
              <w:rPr>
                <w:b w:val="0"/>
                <w:sz w:val="17"/>
              </w:rPr>
              <w:t>EX-002, EX-003, EX-042, EX-043, EX-044, EX-050, EX-053, EX-075</w:t>
            </w:r>
          </w:p>
        </w:tc>
        <w:tc>
          <w:tcPr>
            <w:tcW w:type="dxa" w:w="1701"/>
            <w:vAlign w:val="top"/>
          </w:tcPr>
          <w:p>
            <w:pPr>
              <w:spacing w:after="0"/>
            </w:pPr>
            <w:r/>
            <w:r>
              <w:rPr>
                <w:b w:val="0"/>
                <w:sz w:val="17"/>
              </w:rPr>
              <w:t>stark</w:t>
            </w:r>
          </w:p>
        </w:tc>
      </w:tr>
      <w:tr>
        <w:tc>
          <w:tcPr>
            <w:tcW w:type="dxa" w:w="1701"/>
            <w:vAlign w:val="top"/>
          </w:tcPr>
          <w:p>
            <w:pPr>
              <w:spacing w:after="0"/>
            </w:pPr>
            <w:r/>
            <w:r>
              <w:rPr>
                <w:b w:val="0"/>
                <w:sz w:val="17"/>
              </w:rPr>
              <w:t>1v1 Angriff</w:t>
            </w:r>
          </w:p>
        </w:tc>
        <w:tc>
          <w:tcPr>
            <w:tcW w:type="dxa" w:w="5102"/>
            <w:vAlign w:val="top"/>
          </w:tcPr>
          <w:p>
            <w:pPr>
              <w:spacing w:after="0"/>
            </w:pPr>
            <w:r/>
            <w:r>
              <w:rPr>
                <w:b w:val="0"/>
                <w:sz w:val="17"/>
              </w:rPr>
              <w:t>EX-016, EX-036, EX-046, EX-077</w:t>
            </w:r>
          </w:p>
        </w:tc>
        <w:tc>
          <w:tcPr>
            <w:tcW w:type="dxa" w:w="1701"/>
            <w:vAlign w:val="top"/>
          </w:tcPr>
          <w:p>
            <w:pPr>
              <w:spacing w:after="0"/>
            </w:pPr>
            <w:r/>
            <w:r>
              <w:rPr>
                <w:b w:val="0"/>
                <w:sz w:val="17"/>
              </w:rPr>
              <w:t>mittel – weiter ausbauen</w:t>
            </w:r>
          </w:p>
        </w:tc>
      </w:tr>
      <w:tr>
        <w:tc>
          <w:tcPr>
            <w:tcW w:type="dxa" w:w="1701"/>
            <w:vAlign w:val="top"/>
          </w:tcPr>
          <w:p>
            <w:pPr>
              <w:spacing w:after="0"/>
            </w:pPr>
            <w:r/>
            <w:r>
              <w:rPr>
                <w:b w:val="0"/>
                <w:sz w:val="17"/>
              </w:rPr>
              <w:t>Freilaufen/Zusammenspiel</w:t>
            </w:r>
          </w:p>
        </w:tc>
        <w:tc>
          <w:tcPr>
            <w:tcW w:type="dxa" w:w="5102"/>
            <w:vAlign w:val="top"/>
          </w:tcPr>
          <w:p>
            <w:pPr>
              <w:spacing w:after="0"/>
            </w:pPr>
            <w:r/>
            <w:r>
              <w:rPr>
                <w:b w:val="0"/>
                <w:sz w:val="17"/>
              </w:rPr>
              <w:t>EX-024, EX-034, EX-035, EX-036, EX-037, EX-046, EX-047, EX-073</w:t>
            </w:r>
          </w:p>
        </w:tc>
        <w:tc>
          <w:tcPr>
            <w:tcW w:type="dxa" w:w="1701"/>
            <w:vAlign w:val="top"/>
          </w:tcPr>
          <w:p>
            <w:pPr>
              <w:spacing w:after="0"/>
            </w:pPr>
            <w:r/>
            <w:r>
              <w:rPr>
                <w:b w:val="0"/>
                <w:sz w:val="17"/>
              </w:rPr>
              <w:t>sehr stark</w:t>
            </w:r>
          </w:p>
        </w:tc>
      </w:tr>
      <w:tr>
        <w:tc>
          <w:tcPr>
            <w:tcW w:type="dxa" w:w="1701"/>
            <w:vAlign w:val="top"/>
          </w:tcPr>
          <w:p>
            <w:pPr>
              <w:spacing w:after="0"/>
            </w:pPr>
            <w:r/>
            <w:r>
              <w:rPr>
                <w:b w:val="0"/>
                <w:sz w:val="17"/>
              </w:rPr>
              <w:t>Defense</w:t>
            </w:r>
          </w:p>
        </w:tc>
        <w:tc>
          <w:tcPr>
            <w:tcW w:type="dxa" w:w="5102"/>
            <w:vAlign w:val="top"/>
          </w:tcPr>
          <w:p>
            <w:pPr>
              <w:spacing w:after="0"/>
            </w:pPr>
            <w:r/>
            <w:r>
              <w:rPr>
                <w:b w:val="0"/>
                <w:sz w:val="17"/>
              </w:rPr>
              <w:t>EX-040, EX-041, EX-075, EX-077</w:t>
            </w:r>
          </w:p>
        </w:tc>
        <w:tc>
          <w:tcPr>
            <w:tcW w:type="dxa" w:w="1701"/>
            <w:vAlign w:val="top"/>
          </w:tcPr>
          <w:p>
            <w:pPr>
              <w:spacing w:after="0"/>
            </w:pPr>
            <w:r/>
            <w:r>
              <w:rPr>
                <w:b w:val="0"/>
                <w:sz w:val="17"/>
              </w:rPr>
              <w:t>gut – U8/U10 noch erweitern</w:t>
            </w:r>
          </w:p>
        </w:tc>
      </w:tr>
      <w:tr>
        <w:tc>
          <w:tcPr>
            <w:tcW w:type="dxa" w:w="1701"/>
            <w:vAlign w:val="top"/>
          </w:tcPr>
          <w:p>
            <w:pPr>
              <w:spacing w:after="0"/>
            </w:pPr>
            <w:r/>
            <w:r>
              <w:rPr>
                <w:b w:val="0"/>
                <w:sz w:val="17"/>
              </w:rPr>
              <w:t>Rebounding</w:t>
            </w:r>
          </w:p>
        </w:tc>
        <w:tc>
          <w:tcPr>
            <w:tcW w:type="dxa" w:w="5102"/>
            <w:vAlign w:val="top"/>
          </w:tcPr>
          <w:p>
            <w:pPr>
              <w:spacing w:after="0"/>
            </w:pPr>
            <w:r/>
            <w:r>
              <w:rPr>
                <w:b w:val="0"/>
                <w:sz w:val="17"/>
              </w:rPr>
              <w:t>EX-045, EX-074</w:t>
            </w:r>
          </w:p>
        </w:tc>
        <w:tc>
          <w:tcPr>
            <w:tcW w:type="dxa" w:w="1701"/>
            <w:vAlign w:val="top"/>
          </w:tcPr>
          <w:p>
            <w:pPr>
              <w:spacing w:after="0"/>
            </w:pPr>
            <w:r/>
            <w:r>
              <w:rPr>
                <w:b w:val="0"/>
                <w:sz w:val="17"/>
              </w:rPr>
              <w:t>noch dünn – weitere Quellen priorisieren</w:t>
            </w:r>
          </w:p>
        </w:tc>
      </w:tr>
      <w:tr>
        <w:tc>
          <w:tcPr>
            <w:tcW w:type="dxa" w:w="1701"/>
            <w:vAlign w:val="top"/>
          </w:tcPr>
          <w:p>
            <w:pPr>
              <w:spacing w:after="0"/>
            </w:pPr>
            <w:r/>
            <w:r>
              <w:rPr>
                <w:b w:val="0"/>
                <w:sz w:val="17"/>
              </w:rPr>
              <w:t>Transition/Überzahl</w:t>
            </w:r>
          </w:p>
        </w:tc>
        <w:tc>
          <w:tcPr>
            <w:tcW w:type="dxa" w:w="5102"/>
            <w:vAlign w:val="top"/>
          </w:tcPr>
          <w:p>
            <w:pPr>
              <w:spacing w:after="0"/>
            </w:pPr>
            <w:r/>
            <w:r>
              <w:rPr>
                <w:b w:val="0"/>
                <w:sz w:val="17"/>
              </w:rPr>
              <w:t>EX-046, EX-047, EX-012, EX-077</w:t>
            </w:r>
          </w:p>
        </w:tc>
        <w:tc>
          <w:tcPr>
            <w:tcW w:type="dxa" w:w="1701"/>
            <w:vAlign w:val="top"/>
          </w:tcPr>
          <w:p>
            <w:pPr>
              <w:spacing w:after="0"/>
            </w:pPr>
            <w:r/>
            <w:r>
              <w:rPr>
                <w:b w:val="0"/>
                <w:sz w:val="17"/>
              </w:rPr>
              <w:t>gut</w:t>
            </w:r>
          </w:p>
        </w:tc>
      </w:tr>
      <w:tr>
        <w:tc>
          <w:tcPr>
            <w:tcW w:type="dxa" w:w="1701"/>
            <w:vAlign w:val="top"/>
          </w:tcPr>
          <w:p>
            <w:pPr>
              <w:spacing w:after="0"/>
            </w:pPr>
            <w:r/>
            <w:r>
              <w:rPr>
                <w:b w:val="0"/>
                <w:sz w:val="17"/>
              </w:rPr>
              <w:t>Wahrnehmung/Entscheidung</w:t>
            </w:r>
          </w:p>
        </w:tc>
        <w:tc>
          <w:tcPr>
            <w:tcW w:type="dxa" w:w="5102"/>
            <w:vAlign w:val="top"/>
          </w:tcPr>
          <w:p>
            <w:pPr>
              <w:spacing w:after="0"/>
            </w:pPr>
            <w:r/>
            <w:r>
              <w:rPr>
                <w:b w:val="0"/>
                <w:sz w:val="17"/>
              </w:rPr>
              <w:t>EX-002, EX-012, EX-024, EX-034, EX-036, EX-040, EX-046, EX-047, EX-073, EX-077</w:t>
            </w:r>
          </w:p>
        </w:tc>
        <w:tc>
          <w:tcPr>
            <w:tcW w:type="dxa" w:w="1701"/>
            <w:vAlign w:val="top"/>
          </w:tcPr>
          <w:p>
            <w:pPr>
              <w:spacing w:after="0"/>
            </w:pPr>
            <w:r/>
            <w:r>
              <w:rPr>
                <w:b w:val="0"/>
                <w:sz w:val="17"/>
              </w:rPr>
              <w:t>sehr gut</w:t>
            </w:r>
          </w:p>
        </w:tc>
      </w:tr>
    </w:tbl>
    <w:p/>
    <w:p>
      <w:pPr>
        <w:pStyle w:val="Heading2"/>
      </w:pPr>
      <w:r>
        <w:t>29.6 Verbindliche redaktionelle Entscheidungen nach dem Screening</w:t>
      </w:r>
    </w:p>
    <w:p>
      <w:pPr>
        <w:pStyle w:val="ListBullet"/>
      </w:pPr>
      <w:r>
        <w:t>Die Datenbank erhält eine „Kernbestand“-Markierung. Nicht jede recherchierte Übung wird automatisch veröffentlicht.</w:t>
      </w:r>
    </w:p>
    <w:p>
      <w:pPr>
        <w:pStyle w:val="ListBullet"/>
      </w:pPr>
      <w:r>
        <w:t>U8–U12 wird nicht nur nach Kalenderalter gefiltert; Alter + Erfahrungsstufe + Skill-Level bleiben gemeinsame Selektionsparameter.</w:t>
      </w:r>
    </w:p>
    <w:p>
      <w:pPr>
        <w:pStyle w:val="ListBullet"/>
      </w:pPr>
      <w:r>
        <w:t>Bei technischen Basisskills werden isolierte Aufgaben weiterhin aufgenommen, aber standardmäßig mit mindestens einer sinnvollen Progression in Richtung Wahrnehmung, Bewegung oder Gegnerdruck ergänzt.</w:t>
      </w:r>
    </w:p>
    <w:p>
      <w:pPr>
        <w:pStyle w:val="ListBullet"/>
      </w:pPr>
      <w:r>
        <w:t>Taktisch-kognitive Übungen werden bevorzugt aufgenommen, wenn die Entscheidung aus der Situation entsteht und nicht nur vom Trainer angesagt wird.</w:t>
      </w:r>
    </w:p>
    <w:p>
      <w:pPr>
        <w:pStyle w:val="ListBullet"/>
      </w:pPr>
      <w:r>
        <w:t>Für Rebound, Defense und U8-spezifische Bewegung/Koordination besteht weiterhin ein Quellen-/Videodefizit. Diese Lücke wird im nächsten Rechercheblock gezielt geschlossen.</w:t>
      </w:r>
    </w:p>
    <w:p>
      <w:pPr>
        <w:pStyle w:val="ListBullet"/>
      </w:pPr>
      <w:r>
        <w:t>Videoqualität und Evidenzqualität bleiben zwei getrennte Felder: Ein gutes Video dokumentiert eine Übung; es beweist nicht ihre Überlegenheit.</w:t>
      </w:r>
    </w:p>
    <w:p>
      <w:pPr>
        <w:pStyle w:val="Heading1"/>
      </w:pPr>
      <w:r>
        <w:t>30. Nächster Rechercheblock – gezielte Lückenschließung</w:t>
      </w:r>
    </w:p>
    <w:p>
      <w:pPr>
        <w:pStyle w:val="ListBullet"/>
      </w:pPr>
      <w:r>
        <w:t>DBB/FIBA Originalquellen für Rebounding, Defense und Koordination systematisch durchsuchen und konkrete Übungen mit Video/Timecode extrahieren.</w:t>
      </w:r>
    </w:p>
    <w:p>
      <w:pPr>
        <w:pStyle w:val="ListBullet"/>
      </w:pPr>
      <w:r>
        <w:t>U8-spezifische Inhalte aus DBB Easybasket und DBB Minitrainer-Offensive stärker in die Datenbank integrieren.</w:t>
      </w:r>
    </w:p>
    <w:p>
      <w:pPr>
        <w:pStyle w:val="ListBullet"/>
      </w:pPr>
      <w:r>
        <w:t>Für die Kernübungen fehlende direkte Video-Links bzw. Video-Timestamps einzeln verifizieren.</w:t>
      </w:r>
    </w:p>
    <w:p>
      <w:pPr>
        <w:pStyle w:val="ListBullet"/>
      </w:pPr>
      <w:r>
        <w:t>Die 30 Kernübungen anschließend in vollständige Datensätze überführen: Ablauf, Coachingpunkte, Regression, Progression, Organisation, Fehlerbilder und Video.</w:t>
      </w:r>
    </w:p>
    <w:p>
      <w:pPr>
        <w:pStyle w:val="ListBullet"/>
      </w:pPr>
      <w:r>
        <w:t>Danach den Kernbestand gegen U8/U10/U12-Kompetenzlücken testen und gezielt auf mindestens zwei bis drei hochwertige Alternativen je Kompetenz ausbauen.</w:t>
      </w:r>
    </w:p>
    <w:p>
      <w:pPr>
        <w:pStyle w:val="Heading1"/>
      </w:pPr>
      <w:r>
        <w:t>31. Quellenstand Version 2.0</w:t>
      </w:r>
    </w:p>
    <w:tbl>
      <w:tblPr>
        <w:tblStyle w:val="TableGrid"/>
        <w:tblW w:type="auto" w:w="0"/>
        <w:jc w:val="center"/>
        <w:tblLook w:firstColumn="1" w:firstRow="1" w:lastColumn="0" w:lastRow="0" w:noHBand="0" w:noVBand="1" w:val="04A0"/>
      </w:tblPr>
      <w:tblGrid>
        <w:gridCol w:w="4855"/>
        <w:gridCol w:w="4855"/>
        <w:gridCol w:w="4855"/>
      </w:tblGrid>
      <w:tr>
        <w:tc>
          <w:tcPr>
            <w:tcW w:type="dxa" w:w="1814"/>
            <w:vAlign w:val="top"/>
            <w:shd w:fill="D9EAF7"/>
          </w:tcPr>
          <w:p>
            <w:pPr>
              <w:spacing w:after="0"/>
            </w:pPr>
            <w:r/>
            <w:r>
              <w:rPr>
                <w:b/>
                <w:sz w:val="17"/>
              </w:rPr>
              <w:t>Quelle</w:t>
            </w:r>
          </w:p>
        </w:tc>
        <w:tc>
          <w:tcPr>
            <w:tcW w:type="dxa" w:w="4706"/>
            <w:vAlign w:val="top"/>
            <w:shd w:fill="D9EAF7"/>
          </w:tcPr>
          <w:p>
            <w:pPr>
              <w:spacing w:after="0"/>
            </w:pPr>
            <w:r/>
            <w:r>
              <w:rPr>
                <w:b/>
                <w:sz w:val="17"/>
              </w:rPr>
              <w:t>URL</w:t>
            </w:r>
          </w:p>
        </w:tc>
        <w:tc>
          <w:tcPr>
            <w:tcW w:type="dxa" w:w="2608"/>
            <w:vAlign w:val="top"/>
            <w:shd w:fill="D9EAF7"/>
          </w:tcPr>
          <w:p>
            <w:pPr>
              <w:spacing w:after="0"/>
            </w:pPr>
            <w:r/>
            <w:r>
              <w:rPr>
                <w:b/>
                <w:sz w:val="17"/>
              </w:rPr>
              <w:t>Verwendung</w:t>
            </w:r>
          </w:p>
        </w:tc>
      </w:tr>
      <w:tr>
        <w:tc>
          <w:tcPr>
            <w:tcW w:type="dxa" w:w="1814"/>
            <w:vAlign w:val="top"/>
          </w:tcPr>
          <w:p>
            <w:pPr>
              <w:spacing w:after="0"/>
            </w:pPr>
            <w:r/>
            <w:r>
              <w:rPr>
                <w:b w:val="0"/>
                <w:sz w:val="17"/>
              </w:rPr>
              <w:t>DBB – Minitrainer-Offensive</w:t>
            </w:r>
          </w:p>
        </w:tc>
        <w:tc>
          <w:tcPr>
            <w:tcW w:type="dxa" w:w="4706"/>
            <w:vAlign w:val="top"/>
          </w:tcPr>
          <w:p>
            <w:pPr>
              <w:spacing w:after="0"/>
            </w:pPr>
            <w:r/>
            <w:r>
              <w:rPr>
                <w:b w:val="0"/>
                <w:sz w:val="17"/>
              </w:rPr>
              <w:t>https://www.basketball-bund.de/jugend/kinder-und-minibasketball/mto/</w:t>
            </w:r>
          </w:p>
        </w:tc>
        <w:tc>
          <w:tcPr>
            <w:tcW w:type="dxa" w:w="2608"/>
            <w:vAlign w:val="top"/>
          </w:tcPr>
          <w:p>
            <w:pPr>
              <w:spacing w:after="0"/>
            </w:pPr>
            <w:r/>
            <w:r>
              <w:rPr>
                <w:b w:val="0"/>
                <w:sz w:val="17"/>
              </w:rPr>
              <w:t>deutsche Primär-/Ausbildungsquelle; Verweis auf DBB-TV und Clinics</w:t>
            </w:r>
          </w:p>
        </w:tc>
      </w:tr>
      <w:tr>
        <w:tc>
          <w:tcPr>
            <w:tcW w:type="dxa" w:w="1814"/>
            <w:vAlign w:val="top"/>
          </w:tcPr>
          <w:p>
            <w:pPr>
              <w:spacing w:after="0"/>
            </w:pPr>
            <w:r/>
            <w:r>
              <w:rPr>
                <w:b w:val="0"/>
                <w:sz w:val="17"/>
              </w:rPr>
              <w:t>DBB – Videokatalog Minibasketball-Clinics</w:t>
            </w:r>
          </w:p>
        </w:tc>
        <w:tc>
          <w:tcPr>
            <w:tcW w:type="dxa" w:w="4706"/>
            <w:vAlign w:val="top"/>
          </w:tcPr>
          <w:p>
            <w:pPr>
              <w:spacing w:after="0"/>
            </w:pPr>
            <w:r/>
            <w:r>
              <w:rPr>
                <w:b w:val="0"/>
                <w:sz w:val="17"/>
              </w:rPr>
              <w:t>https://www.basketball-bund.de/wp-content/uploads/sites/2/2022/02/Videokatalog-Minibasketball.pdf</w:t>
            </w:r>
          </w:p>
        </w:tc>
        <w:tc>
          <w:tcPr>
            <w:tcW w:type="dxa" w:w="2608"/>
            <w:vAlign w:val="top"/>
          </w:tcPr>
          <w:p>
            <w:pPr>
              <w:spacing w:after="0"/>
            </w:pPr>
            <w:r/>
            <w:r>
              <w:rPr>
                <w:b w:val="0"/>
                <w:sz w:val="17"/>
              </w:rPr>
              <w:t>Playlist-/Videoindex mit Zeitmarken und Übungs-/Spielformen</w:t>
            </w:r>
          </w:p>
        </w:tc>
      </w:tr>
      <w:tr>
        <w:tc>
          <w:tcPr>
            <w:tcW w:type="dxa" w:w="1814"/>
            <w:vAlign w:val="top"/>
          </w:tcPr>
          <w:p>
            <w:pPr>
              <w:spacing w:after="0"/>
            </w:pPr>
            <w:r/>
            <w:r>
              <w:rPr>
                <w:b w:val="0"/>
                <w:sz w:val="17"/>
              </w:rPr>
              <w:t>DBB – Easybasket Handbuch</w:t>
            </w:r>
          </w:p>
        </w:tc>
        <w:tc>
          <w:tcPr>
            <w:tcW w:type="dxa" w:w="4706"/>
            <w:vAlign w:val="top"/>
          </w:tcPr>
          <w:p>
            <w:pPr>
              <w:spacing w:after="0"/>
            </w:pPr>
            <w:r/>
            <w:r>
              <w:rPr>
                <w:b w:val="0"/>
                <w:sz w:val="17"/>
              </w:rPr>
              <w:t>https://www.basketball-bund.de/wp-content/uploads/sites/2/0000/Easybasket_Handbuch_WEB_final.pdf</w:t>
            </w:r>
          </w:p>
        </w:tc>
        <w:tc>
          <w:tcPr>
            <w:tcW w:type="dxa" w:w="2608"/>
            <w:vAlign w:val="top"/>
          </w:tcPr>
          <w:p>
            <w:pPr>
              <w:spacing w:after="0"/>
            </w:pPr>
            <w:r/>
            <w:r>
              <w:rPr>
                <w:b w:val="0"/>
                <w:sz w:val="17"/>
              </w:rPr>
              <w:t>spielerische Grundlagen und kindgerechte Organisationsformen</w:t>
            </w:r>
          </w:p>
        </w:tc>
      </w:tr>
      <w:tr>
        <w:tc>
          <w:tcPr>
            <w:tcW w:type="dxa" w:w="1814"/>
            <w:vAlign w:val="top"/>
          </w:tcPr>
          <w:p>
            <w:pPr>
              <w:spacing w:after="0"/>
            </w:pPr>
            <w:r/>
            <w:r>
              <w:rPr>
                <w:b w:val="0"/>
                <w:sz w:val="17"/>
              </w:rPr>
              <w:t>FIBA/WABC – Mini-Basketball Coaches Manual</w:t>
            </w:r>
          </w:p>
        </w:tc>
        <w:tc>
          <w:tcPr>
            <w:tcW w:type="dxa" w:w="4706"/>
            <w:vAlign w:val="top"/>
          </w:tcPr>
          <w:p>
            <w:pPr>
              <w:spacing w:after="0"/>
            </w:pPr>
            <w:r/>
            <w:r>
              <w:rPr>
                <w:b w:val="0"/>
                <w:sz w:val="17"/>
              </w:rPr>
              <w:t>https://assets.fiba.basketball/image/upload/documents-corporate-wabc-coaching-manual-mini-basketball-eng.pdf</w:t>
            </w:r>
          </w:p>
        </w:tc>
        <w:tc>
          <w:tcPr>
            <w:tcW w:type="dxa" w:w="2608"/>
            <w:vAlign w:val="top"/>
          </w:tcPr>
          <w:p>
            <w:pPr>
              <w:spacing w:after="0"/>
            </w:pPr>
            <w:r/>
            <w:r>
              <w:rPr>
                <w:b w:val="0"/>
                <w:sz w:val="17"/>
              </w:rPr>
              <w:t>Mini-Basketball, Koordination, Entscheidung, spielerische Technikvermittlung</w:t>
            </w:r>
          </w:p>
        </w:tc>
      </w:tr>
      <w:tr>
        <w:tc>
          <w:tcPr>
            <w:tcW w:type="dxa" w:w="1814"/>
            <w:vAlign w:val="top"/>
          </w:tcPr>
          <w:p>
            <w:pPr>
              <w:spacing w:after="0"/>
            </w:pPr>
            <w:r/>
            <w:r>
              <w:rPr>
                <w:b w:val="0"/>
                <w:sz w:val="17"/>
              </w:rPr>
              <w:t>Jr. NBA – Rookie Practice Plans</w:t>
            </w:r>
          </w:p>
        </w:tc>
        <w:tc>
          <w:tcPr>
            <w:tcW w:type="dxa" w:w="4706"/>
            <w:vAlign w:val="top"/>
          </w:tcPr>
          <w:p>
            <w:pPr>
              <w:spacing w:after="0"/>
            </w:pPr>
            <w:r/>
            <w:r>
              <w:rPr>
                <w:b w:val="0"/>
                <w:sz w:val="17"/>
              </w:rPr>
              <w:t>https://jr.nba.com/basketball-practice-plans/rookie/</w:t>
            </w:r>
          </w:p>
        </w:tc>
        <w:tc>
          <w:tcPr>
            <w:tcW w:type="dxa" w:w="2608"/>
            <w:vAlign w:val="top"/>
          </w:tcPr>
          <w:p>
            <w:pPr>
              <w:spacing w:after="0"/>
            </w:pPr>
            <w:r/>
            <w:r>
              <w:rPr>
                <w:b w:val="0"/>
                <w:sz w:val="17"/>
              </w:rPr>
              <w:t>strukturierte Basiskompetenzen und interaktive Drill-/Videoseiten</w:t>
            </w:r>
          </w:p>
        </w:tc>
      </w:tr>
      <w:tr>
        <w:tc>
          <w:tcPr>
            <w:tcW w:type="dxa" w:w="1814"/>
            <w:vAlign w:val="top"/>
          </w:tcPr>
          <w:p>
            <w:pPr>
              <w:spacing w:after="0"/>
            </w:pPr>
            <w:r/>
            <w:r>
              <w:rPr>
                <w:b w:val="0"/>
                <w:sz w:val="17"/>
              </w:rPr>
              <w:t>Jr. NBA – Starter Practice Plans</w:t>
            </w:r>
          </w:p>
        </w:tc>
        <w:tc>
          <w:tcPr>
            <w:tcW w:type="dxa" w:w="4706"/>
            <w:vAlign w:val="top"/>
          </w:tcPr>
          <w:p>
            <w:pPr>
              <w:spacing w:after="0"/>
            </w:pPr>
            <w:r/>
            <w:r>
              <w:rPr>
                <w:b w:val="0"/>
                <w:sz w:val="17"/>
              </w:rPr>
              <w:t>https://jr.nba.com/basketball-practice-plans/starter/</w:t>
            </w:r>
          </w:p>
        </w:tc>
        <w:tc>
          <w:tcPr>
            <w:tcW w:type="dxa" w:w="2608"/>
            <w:vAlign w:val="top"/>
          </w:tcPr>
          <w:p>
            <w:pPr>
              <w:spacing w:after="0"/>
            </w:pPr>
            <w:r/>
            <w:r>
              <w:rPr>
                <w:b w:val="0"/>
                <w:sz w:val="17"/>
              </w:rPr>
              <w:t>erweiterte Fundamentals, Defense, Rebound, Team- und Entscheidungssituationen</w:t>
            </w:r>
          </w:p>
        </w:tc>
      </w:tr>
      <w:tr>
        <w:tc>
          <w:tcPr>
            <w:tcW w:type="dxa" w:w="1814"/>
            <w:vAlign w:val="top"/>
          </w:tcPr>
          <w:p>
            <w:pPr>
              <w:spacing w:after="0"/>
            </w:pPr>
            <w:r/>
            <w:r>
              <w:rPr>
                <w:b w:val="0"/>
                <w:sz w:val="17"/>
              </w:rPr>
              <w:t>Systematic Review – youth basketball SSG</w:t>
            </w:r>
          </w:p>
        </w:tc>
        <w:tc>
          <w:tcPr>
            <w:tcW w:type="dxa" w:w="4706"/>
            <w:vAlign w:val="top"/>
          </w:tcPr>
          <w:p>
            <w:pPr>
              <w:spacing w:after="0"/>
            </w:pPr>
            <w:r/>
            <w:r>
              <w:rPr>
                <w:b w:val="0"/>
                <w:sz w:val="17"/>
              </w:rPr>
              <w:t>https://pubmed.ncbi.nlm.nih.gov/38444385/</w:t>
            </w:r>
          </w:p>
        </w:tc>
        <w:tc>
          <w:tcPr>
            <w:tcW w:type="dxa" w:w="2608"/>
            <w:vAlign w:val="top"/>
          </w:tcPr>
          <w:p>
            <w:pPr>
              <w:spacing w:after="0"/>
            </w:pPr>
            <w:r/>
            <w:r>
              <w:rPr>
                <w:b w:val="0"/>
                <w:sz w:val="17"/>
              </w:rPr>
              <w:t>Evidenz für Trainingsprinzipien; nicht als Drill-Wirksamkeitsnachweis verwenden</w:t>
            </w:r>
          </w:p>
        </w:tc>
      </w:tr>
      <w:tr>
        <w:tc>
          <w:tcPr>
            <w:tcW w:type="dxa" w:w="1814"/>
            <w:vAlign w:val="top"/>
          </w:tcPr>
          <w:p>
            <w:pPr>
              <w:spacing w:after="0"/>
            </w:pPr>
            <w:r/>
            <w:r>
              <w:rPr>
                <w:b w:val="0"/>
                <w:sz w:val="17"/>
              </w:rPr>
              <w:t>Systematic Review – youth team-sport decision making</w:t>
            </w:r>
          </w:p>
        </w:tc>
        <w:tc>
          <w:tcPr>
            <w:tcW w:type="dxa" w:w="4706"/>
            <w:vAlign w:val="top"/>
          </w:tcPr>
          <w:p>
            <w:pPr>
              <w:spacing w:after="0"/>
            </w:pPr>
            <w:r/>
            <w:r>
              <w:rPr>
                <w:b w:val="0"/>
                <w:sz w:val="17"/>
              </w:rPr>
              <w:t>https://pubmed.ncbi.nlm.nih.gov/34135822/</w:t>
            </w:r>
          </w:p>
        </w:tc>
        <w:tc>
          <w:tcPr>
            <w:tcW w:type="dxa" w:w="2608"/>
            <w:vAlign w:val="top"/>
          </w:tcPr>
          <w:p>
            <w:pPr>
              <w:spacing w:after="0"/>
            </w:pPr>
            <w:r/>
            <w:r>
              <w:rPr>
                <w:b w:val="0"/>
                <w:sz w:val="17"/>
              </w:rPr>
              <w:t>Entscheidungstraining; Heterogenität der Interventionen beachten</w:t>
            </w:r>
          </w:p>
        </w:tc>
      </w:tr>
    </w:tbl>
    <w:p/>
    <w:p>
      <w:pPr>
        <w:pStyle w:val="Heading1"/>
      </w:pPr>
      <w:r>
        <w:t>32. Änderungshistorie</w:t>
      </w:r>
    </w:p>
    <w:tbl>
      <w:tblPr>
        <w:tblStyle w:val="TableGrid"/>
        <w:tblW w:type="auto" w:w="0"/>
        <w:jc w:val="center"/>
        <w:tblLook w:firstColumn="1" w:firstRow="1" w:lastColumn="0" w:lastRow="0" w:noHBand="0" w:noVBand="1" w:val="04A0"/>
      </w:tblPr>
      <w:tblGrid>
        <w:gridCol w:w="4855"/>
        <w:gridCol w:w="4855"/>
        <w:gridCol w:w="4855"/>
      </w:tblGrid>
      <w:tr>
        <w:tc>
          <w:tcPr>
            <w:tcW w:type="dxa" w:w="680"/>
            <w:vAlign w:val="top"/>
            <w:shd w:fill="D9EAF7"/>
          </w:tcPr>
          <w:p>
            <w:pPr>
              <w:spacing w:after="0"/>
            </w:pPr>
            <w:r/>
            <w:r>
              <w:rPr>
                <w:b/>
                <w:sz w:val="17"/>
              </w:rPr>
              <w:t>Version</w:t>
            </w:r>
          </w:p>
        </w:tc>
        <w:tc>
          <w:tcPr>
            <w:tcW w:type="dxa" w:w="1134"/>
            <w:vAlign w:val="top"/>
            <w:shd w:fill="D9EAF7"/>
          </w:tcPr>
          <w:p>
            <w:pPr>
              <w:spacing w:after="0"/>
            </w:pPr>
            <w:r/>
            <w:r>
              <w:rPr>
                <w:b/>
                <w:sz w:val="17"/>
              </w:rPr>
              <w:t>Datum</w:t>
            </w:r>
          </w:p>
        </w:tc>
        <w:tc>
          <w:tcPr>
            <w:tcW w:type="dxa" w:w="5102"/>
            <w:vAlign w:val="top"/>
            <w:shd w:fill="D9EAF7"/>
          </w:tcPr>
          <w:p>
            <w:pPr>
              <w:spacing w:after="0"/>
            </w:pPr>
            <w:r/>
            <w:r>
              <w:rPr>
                <w:b/>
                <w:sz w:val="17"/>
              </w:rPr>
              <w:t>Änderung</w:t>
            </w:r>
          </w:p>
        </w:tc>
      </w:tr>
      <w:tr>
        <w:tc>
          <w:tcPr>
            <w:tcW w:type="dxa" w:w="680"/>
            <w:vAlign w:val="top"/>
          </w:tcPr>
          <w:p>
            <w:pPr>
              <w:spacing w:after="0"/>
            </w:pPr>
            <w:r/>
            <w:r>
              <w:rPr>
                <w:b w:val="0"/>
                <w:sz w:val="17"/>
              </w:rPr>
              <w:t>2.0</w:t>
            </w:r>
          </w:p>
        </w:tc>
        <w:tc>
          <w:tcPr>
            <w:tcW w:type="dxa" w:w="1134"/>
            <w:vAlign w:val="top"/>
          </w:tcPr>
          <w:p>
            <w:pPr>
              <w:spacing w:after="0"/>
            </w:pPr>
            <w:r/>
            <w:r>
              <w:rPr>
                <w:b w:val="0"/>
                <w:sz w:val="17"/>
              </w:rPr>
              <w:t>06.09.2026</w:t>
            </w:r>
          </w:p>
        </w:tc>
        <w:tc>
          <w:tcPr>
            <w:tcW w:type="dxa" w:w="5102"/>
            <w:vAlign w:val="top"/>
          </w:tcPr>
          <w:p>
            <w:pPr>
              <w:spacing w:after="0"/>
            </w:pPr>
            <w:r/>
            <w:r>
              <w:rPr>
                <w:b w:val="0"/>
                <w:sz w:val="17"/>
              </w:rPr>
              <w:t>Kernbestand U8–U12 aus dem bisherigen Kandidatenpool selektiert; 30 Prioritätsübungen; direkte Verifikation ausgewählter Jr.-NBA- und DBB-Quellen; Video-/Originalquellenstatus getrennt dokumentiert; fünf neue direkt verifizierte Jr.-NBA-Kandidaten EX-073–EX-077; Kompetenzabdeckung und nächste Lückenschließung ergänzt.</w:t>
            </w:r>
          </w:p>
        </w:tc>
      </w:tr>
    </w:tbl>
    <w:p/>
    <w:p>
      <w:r>
        <w:br w:type="page"/>
      </w:r>
    </w:p>
    <w:p>
      <w:pPr>
        <w:pStyle w:val="Heading1"/>
      </w:pPr>
      <w:r>
        <w:t>33. Kernbestand U8–U12 – redaktionelle Fassung 2.1</w:t>
      </w:r>
    </w:p>
    <w:p>
      <w:r>
        <w:t>Ziel dieses Abschnitts ist die Überführung des bisherigen Screening-Pools in einen kleinen, belastbaren Arbeitskern für U8–U12. Der Kernbestand ist keine Behauptung, dass diese 30 Aufgaben die „besten“ 30 Übungen überhaupt sind. Er ist eine redaktionelle Auswahl aus den bisher recherchierten Quellen, die unsere Kompetenzabdeckung, Alterslogik, Lernnähe, Organisationsqualität und Quellenlage möglichst gut verbindet.</w:t>
      </w:r>
    </w:p>
    <w:p>
      <w:pPr>
        <w:pStyle w:val="Heading2"/>
      </w:pPr>
      <w:r>
        <w:t>33.1 Auswahlprinzip</w:t>
      </w:r>
    </w:p>
    <w:p>
      <w:pPr>
        <w:pStyle w:val="ListBullet"/>
      </w:pPr>
      <w:r>
        <w:t>Abdeckung vor Menge: Jede Kernkompetenz sollte durch mindestens eine unmittelbar passende Aufgabe vertreten sein.</w:t>
      </w:r>
    </w:p>
    <w:p>
      <w:pPr>
        <w:pStyle w:val="ListBullet"/>
      </w:pPr>
      <w:r>
        <w:t>Altersangemessenheit: U8–U12 wird nicht nur nach Kalenderalter, sondern nach Erfahrungs- und Skill-Level betrachtet.</w:t>
      </w:r>
    </w:p>
    <w:p>
      <w:pPr>
        <w:pStyle w:val="ListBullet"/>
      </w:pPr>
      <w:r>
        <w:t>Technik + Transfer: Isolierte Technikaufgaben bleiben für Grundlagen erhalten, erhalten aber möglichst eine dokumentierte Progression in Bewegung, Wahrnehmung oder Gegnerdruck.</w:t>
      </w:r>
    </w:p>
    <w:p>
      <w:pPr>
        <w:pStyle w:val="ListBullet"/>
      </w:pPr>
      <w:r>
        <w:t>Spielnähe mit Lernziel: Spielnahe Aufgaben werden nicht automatisch höher bewertet; die Passung zwischen Aufgabenstruktur und Lernziel entscheidet.</w:t>
      </w:r>
    </w:p>
    <w:p>
      <w:pPr>
        <w:pStyle w:val="ListBullet"/>
      </w:pPr>
      <w:r>
        <w:t>Quellentransparenz: Originaldurchführung und redaktionelle Anpassungen werden getrennt dokumentiert.</w:t>
      </w:r>
    </w:p>
    <w:p>
      <w:pPr>
        <w:pStyle w:val="ListBullet"/>
      </w:pPr>
      <w:r>
        <w:t>Video ≠ Evidenz: Ein vorhandenes Video erhöht die Nachvollziehbarkeit, ist aber kein Wirksamkeitsnachweis.</w:t>
      </w:r>
    </w:p>
    <w:p>
      <w:pPr>
        <w:pStyle w:val="Heading2"/>
      </w:pPr>
      <w:r>
        <w:t>33.2 Die 30 Kernübungen</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2081"/>
            <w:vAlign w:val="center"/>
            <w:shd w:fill="D9EAF7"/>
          </w:tcPr>
          <w:p>
            <w:r/>
            <w:r>
              <w:rPr>
                <w:b/>
                <w:sz w:val="16"/>
              </w:rPr>
              <w:t>ID</w:t>
            </w:r>
          </w:p>
        </w:tc>
        <w:tc>
          <w:tcPr>
            <w:tcW w:type="dxa" w:w="2081"/>
            <w:vAlign w:val="center"/>
            <w:shd w:fill="D9EAF7"/>
          </w:tcPr>
          <w:p>
            <w:r/>
            <w:r>
              <w:rPr>
                <w:b/>
                <w:sz w:val="16"/>
              </w:rPr>
              <w:t>Übung</w:t>
            </w:r>
          </w:p>
        </w:tc>
        <w:tc>
          <w:tcPr>
            <w:tcW w:type="dxa" w:w="2081"/>
            <w:vAlign w:val="center"/>
            <w:shd w:fill="D9EAF7"/>
          </w:tcPr>
          <w:p>
            <w:r/>
            <w:r>
              <w:rPr>
                <w:b/>
                <w:sz w:val="16"/>
              </w:rPr>
              <w:t>Kompetenzen</w:t>
            </w:r>
          </w:p>
        </w:tc>
        <w:tc>
          <w:tcPr>
            <w:tcW w:type="dxa" w:w="2081"/>
            <w:vAlign w:val="center"/>
            <w:shd w:fill="D9EAF7"/>
          </w:tcPr>
          <w:p>
            <w:r/>
            <w:r>
              <w:rPr>
                <w:b/>
                <w:sz w:val="16"/>
              </w:rPr>
              <w:t>Alter</w:t>
            </w:r>
          </w:p>
        </w:tc>
        <w:tc>
          <w:tcPr>
            <w:tcW w:type="dxa" w:w="2081"/>
            <w:vAlign w:val="center"/>
            <w:shd w:fill="D9EAF7"/>
          </w:tcPr>
          <w:p>
            <w:r/>
            <w:r>
              <w:rPr>
                <w:b/>
                <w:sz w:val="16"/>
              </w:rPr>
              <w:t>Primärquelle</w:t>
            </w:r>
          </w:p>
        </w:tc>
        <w:tc>
          <w:tcPr>
            <w:tcW w:type="dxa" w:w="2081"/>
            <w:vAlign w:val="center"/>
            <w:shd w:fill="D9EAF7"/>
          </w:tcPr>
          <w:p>
            <w:r/>
            <w:r>
              <w:rPr>
                <w:b/>
                <w:sz w:val="16"/>
              </w:rPr>
              <w:t>Status</w:t>
            </w:r>
          </w:p>
        </w:tc>
        <w:tc>
          <w:tcPr>
            <w:tcW w:type="dxa" w:w="2081"/>
            <w:vAlign w:val="center"/>
            <w:shd w:fill="D9EAF7"/>
          </w:tcPr>
          <w:p>
            <w:r/>
            <w:r>
              <w:rPr>
                <w:b/>
                <w:sz w:val="16"/>
              </w:rPr>
              <w:t>Redaktionelle Begründung</w:t>
            </w:r>
          </w:p>
        </w:tc>
      </w:tr>
      <w:tr>
        <w:tc>
          <w:tcPr>
            <w:tcW w:type="dxa" w:w="2081"/>
            <w:vAlign w:val="center"/>
          </w:tcPr>
          <w:p>
            <w:r/>
            <w:r>
              <w:rPr>
                <w:b w:val="0"/>
                <w:sz w:val="16"/>
              </w:rPr>
              <w:t>EX-017</w:t>
            </w:r>
          </w:p>
        </w:tc>
        <w:tc>
          <w:tcPr>
            <w:tcW w:type="dxa" w:w="2081"/>
            <w:vAlign w:val="center"/>
          </w:tcPr>
          <w:p>
            <w:r/>
            <w:r>
              <w:rPr>
                <w:b w:val="0"/>
                <w:sz w:val="16"/>
              </w:rPr>
              <w:t>Stationary Wall Passing – Chest</w:t>
            </w:r>
          </w:p>
        </w:tc>
        <w:tc>
          <w:tcPr>
            <w:tcW w:type="dxa" w:w="2081"/>
            <w:vAlign w:val="center"/>
          </w:tcPr>
          <w:p>
            <w:r/>
            <w:r>
              <w:rPr>
                <w:b w:val="0"/>
                <w:sz w:val="16"/>
              </w:rPr>
              <w:t>T2/K5</w:t>
            </w:r>
          </w:p>
        </w:tc>
        <w:tc>
          <w:tcPr>
            <w:tcW w:type="dxa" w:w="2081"/>
            <w:vAlign w:val="center"/>
          </w:tcPr>
          <w:p>
            <w:r/>
            <w:r>
              <w:rPr>
                <w:b w:val="0"/>
                <w:sz w:val="16"/>
              </w:rPr>
              <w:t>U8–U10</w:t>
            </w:r>
          </w:p>
        </w:tc>
        <w:tc>
          <w:tcPr>
            <w:tcW w:type="dxa" w:w="2081"/>
            <w:vAlign w:val="center"/>
          </w:tcPr>
          <w:p>
            <w:r>
              <w:t>Jr. NBA Rookie Practice Plans</w:t>
            </w:r>
          </w:p>
        </w:tc>
        <w:tc>
          <w:tcPr>
            <w:tcW w:type="dxa" w:w="2081"/>
            <w:vAlign w:val="center"/>
          </w:tcPr>
          <w:p>
            <w:r/>
            <w:r>
              <w:rPr>
                <w:b w:val="0"/>
                <w:sz w:val="16"/>
              </w:rPr>
              <w:t>A</w:t>
            </w:r>
          </w:p>
        </w:tc>
        <w:tc>
          <w:tcPr>
            <w:tcW w:type="dxa" w:w="2081"/>
            <w:vAlign w:val="center"/>
          </w:tcPr>
          <w:p>
            <w:r/>
            <w:r>
              <w:rPr>
                <w:b w:val="0"/>
                <w:sz w:val="16"/>
              </w:rPr>
              <w:t>Technische Passbasis; Distanz/Ziel als Progression.</w:t>
            </w:r>
          </w:p>
        </w:tc>
      </w:tr>
      <w:tr>
        <w:tc>
          <w:tcPr>
            <w:tcW w:type="dxa" w:w="2081"/>
            <w:vAlign w:val="center"/>
          </w:tcPr>
          <w:p>
            <w:r/>
            <w:r>
              <w:rPr>
                <w:b w:val="0"/>
                <w:sz w:val="16"/>
              </w:rPr>
              <w:t>EX-042</w:t>
            </w:r>
          </w:p>
        </w:tc>
        <w:tc>
          <w:tcPr>
            <w:tcW w:type="dxa" w:w="2081"/>
            <w:vAlign w:val="center"/>
          </w:tcPr>
          <w:p>
            <w:r/>
            <w:r>
              <w:rPr>
                <w:b w:val="0"/>
                <w:sz w:val="16"/>
              </w:rPr>
              <w:t>Lay-Up High Five Drill</w:t>
            </w:r>
          </w:p>
        </w:tc>
        <w:tc>
          <w:tcPr>
            <w:tcW w:type="dxa" w:w="2081"/>
            <w:vAlign w:val="center"/>
          </w:tcPr>
          <w:p>
            <w:r/>
            <w:r>
              <w:rPr>
                <w:b w:val="0"/>
                <w:sz w:val="16"/>
              </w:rPr>
              <w:t>T3/T4</w:t>
            </w:r>
          </w:p>
        </w:tc>
        <w:tc>
          <w:tcPr>
            <w:tcW w:type="dxa" w:w="2081"/>
            <w:vAlign w:val="center"/>
          </w:tcPr>
          <w:p>
            <w:r/>
            <w:r>
              <w:rPr>
                <w:b w:val="0"/>
                <w:sz w:val="16"/>
              </w:rPr>
              <w:t>U8–U10</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Rhythmus, Schrittfolge, Abschluss.</w:t>
            </w:r>
          </w:p>
        </w:tc>
      </w:tr>
      <w:tr>
        <w:tc>
          <w:tcPr>
            <w:tcW w:type="dxa" w:w="2081"/>
            <w:vAlign w:val="center"/>
          </w:tcPr>
          <w:p>
            <w:r/>
            <w:r>
              <w:rPr>
                <w:b w:val="0"/>
                <w:sz w:val="16"/>
              </w:rPr>
              <w:t>EX-043</w:t>
            </w:r>
          </w:p>
        </w:tc>
        <w:tc>
          <w:tcPr>
            <w:tcW w:type="dxa" w:w="2081"/>
            <w:vAlign w:val="center"/>
          </w:tcPr>
          <w:p>
            <w:r/>
            <w:r>
              <w:rPr>
                <w:b w:val="0"/>
                <w:sz w:val="16"/>
              </w:rPr>
              <w:t>Lay-Up Skips Drill</w:t>
            </w:r>
          </w:p>
        </w:tc>
        <w:tc>
          <w:tcPr>
            <w:tcW w:type="dxa" w:w="2081"/>
            <w:vAlign w:val="center"/>
          </w:tcPr>
          <w:p>
            <w:r/>
            <w:r>
              <w:rPr>
                <w:b w:val="0"/>
                <w:sz w:val="16"/>
              </w:rPr>
              <w:t>T3/T4/K4</w:t>
            </w:r>
          </w:p>
        </w:tc>
        <w:tc>
          <w:tcPr>
            <w:tcW w:type="dxa" w:w="2081"/>
            <w:vAlign w:val="center"/>
          </w:tcPr>
          <w:p>
            <w:r/>
            <w:r>
              <w:rPr>
                <w:b w:val="0"/>
                <w:sz w:val="16"/>
              </w:rPr>
              <w:t>U8–U10</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Hand-Fuß-Kopplung und Rhythmus.</w:t>
            </w:r>
          </w:p>
        </w:tc>
      </w:tr>
      <w:tr>
        <w:tc>
          <w:tcPr>
            <w:tcW w:type="dxa" w:w="2081"/>
            <w:vAlign w:val="center"/>
          </w:tcPr>
          <w:p>
            <w:r/>
            <w:r>
              <w:rPr>
                <w:b w:val="0"/>
                <w:sz w:val="16"/>
              </w:rPr>
              <w:t>EX-044</w:t>
            </w:r>
          </w:p>
        </w:tc>
        <w:tc>
          <w:tcPr>
            <w:tcW w:type="dxa" w:w="2081"/>
            <w:vAlign w:val="center"/>
          </w:tcPr>
          <w:p>
            <w:r/>
            <w:r>
              <w:rPr>
                <w:b w:val="0"/>
                <w:sz w:val="16"/>
              </w:rPr>
              <w:t>1-2 Step Lay-Ups</w:t>
            </w:r>
          </w:p>
        </w:tc>
        <w:tc>
          <w:tcPr>
            <w:tcW w:type="dxa" w:w="2081"/>
            <w:vAlign w:val="center"/>
          </w:tcPr>
          <w:p>
            <w:r/>
            <w:r>
              <w:rPr>
                <w:b w:val="0"/>
                <w:sz w:val="16"/>
              </w:rPr>
              <w:t>T3/T4</w:t>
            </w:r>
          </w:p>
        </w:tc>
        <w:tc>
          <w:tcPr>
            <w:tcW w:type="dxa" w:w="2081"/>
            <w:vAlign w:val="center"/>
          </w:tcPr>
          <w:p>
            <w:r/>
            <w:r>
              <w:rPr>
                <w:b w:val="0"/>
                <w:sz w:val="16"/>
              </w:rPr>
              <w:t>U9–U12</w:t>
            </w:r>
          </w:p>
        </w:tc>
        <w:tc>
          <w:tcPr>
            <w:tcW w:type="dxa" w:w="2081"/>
            <w:vAlign w:val="center"/>
          </w:tcPr>
          <w:p>
            <w:r/>
            <w:r>
              <w:rPr>
                <w:b w:val="0"/>
                <w:sz w:val="16"/>
              </w:rPr>
              <w:t>Jr. NBA Rookie/Starter</w:t>
            </w:r>
          </w:p>
        </w:tc>
        <w:tc>
          <w:tcPr>
            <w:tcW w:type="dxa" w:w="2081"/>
            <w:vAlign w:val="center"/>
          </w:tcPr>
          <w:p>
            <w:r/>
            <w:r>
              <w:rPr>
                <w:b w:val="0"/>
                <w:sz w:val="16"/>
              </w:rPr>
              <w:t>A</w:t>
            </w:r>
          </w:p>
        </w:tc>
        <w:tc>
          <w:tcPr>
            <w:tcW w:type="dxa" w:w="2081"/>
            <w:vAlign w:val="center"/>
          </w:tcPr>
          <w:p>
            <w:r/>
            <w:r>
              <w:rPr>
                <w:b w:val="0"/>
                <w:sz w:val="16"/>
              </w:rPr>
              <w:t>Abschluss/Fußarbeit; später Gegnerdruck.</w:t>
            </w:r>
          </w:p>
        </w:tc>
      </w:tr>
      <w:tr>
        <w:tc>
          <w:tcPr>
            <w:tcW w:type="dxa" w:w="2081"/>
            <w:vAlign w:val="center"/>
          </w:tcPr>
          <w:p>
            <w:r/>
            <w:r>
              <w:rPr>
                <w:b w:val="0"/>
                <w:sz w:val="16"/>
              </w:rPr>
              <w:t>EX-002</w:t>
            </w:r>
          </w:p>
        </w:tc>
        <w:tc>
          <w:tcPr>
            <w:tcW w:type="dxa" w:w="2081"/>
            <w:vAlign w:val="center"/>
          </w:tcPr>
          <w:p>
            <w:r/>
            <w:r>
              <w:rPr>
                <w:b w:val="0"/>
                <w:sz w:val="16"/>
              </w:rPr>
              <w:t>Red Light Game</w:t>
            </w:r>
          </w:p>
        </w:tc>
        <w:tc>
          <w:tcPr>
            <w:tcW w:type="dxa" w:w="2081"/>
            <w:vAlign w:val="center"/>
          </w:tcPr>
          <w:p>
            <w:r/>
            <w:r>
              <w:rPr>
                <w:b w:val="0"/>
                <w:sz w:val="16"/>
              </w:rPr>
              <w:t>T1/T4/K3/K1</w:t>
            </w:r>
          </w:p>
        </w:tc>
        <w:tc>
          <w:tcPr>
            <w:tcW w:type="dxa" w:w="2081"/>
            <w:vAlign w:val="center"/>
          </w:tcPr>
          <w:p>
            <w:r/>
            <w:r>
              <w:rPr>
                <w:b w:val="0"/>
                <w:sz w:val="16"/>
              </w:rPr>
              <w:t>U8–U12</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Signal, Tempo, Stop und Ballführung.</w:t>
            </w:r>
          </w:p>
        </w:tc>
      </w:tr>
      <w:tr>
        <w:tc>
          <w:tcPr>
            <w:tcW w:type="dxa" w:w="2081"/>
            <w:vAlign w:val="center"/>
          </w:tcPr>
          <w:p>
            <w:r/>
            <w:r>
              <w:rPr>
                <w:b w:val="0"/>
                <w:sz w:val="16"/>
              </w:rPr>
              <w:t>EX-003</w:t>
            </w:r>
          </w:p>
        </w:tc>
        <w:tc>
          <w:tcPr>
            <w:tcW w:type="dxa" w:w="2081"/>
            <w:vAlign w:val="center"/>
          </w:tcPr>
          <w:p>
            <w:r/>
            <w:r>
              <w:rPr>
                <w:b w:val="0"/>
                <w:sz w:val="16"/>
              </w:rPr>
              <w:t>Jump Stop Game</w:t>
            </w:r>
          </w:p>
        </w:tc>
        <w:tc>
          <w:tcPr>
            <w:tcW w:type="dxa" w:w="2081"/>
            <w:vAlign w:val="center"/>
          </w:tcPr>
          <w:p>
            <w:r/>
            <w:r>
              <w:rPr>
                <w:b w:val="0"/>
                <w:sz w:val="16"/>
              </w:rPr>
              <w:t>T4/K1</w:t>
            </w:r>
          </w:p>
        </w:tc>
        <w:tc>
          <w:tcPr>
            <w:tcW w:type="dxa" w:w="2081"/>
            <w:vAlign w:val="center"/>
          </w:tcPr>
          <w:p>
            <w:r/>
            <w:r>
              <w:rPr>
                <w:b w:val="0"/>
                <w:sz w:val="16"/>
              </w:rPr>
              <w:t>U8–U10</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Spielerische Stop-/Balance-Grundlage.</w:t>
            </w:r>
          </w:p>
        </w:tc>
      </w:tr>
      <w:tr>
        <w:tc>
          <w:tcPr>
            <w:tcW w:type="dxa" w:w="2081"/>
            <w:vAlign w:val="center"/>
          </w:tcPr>
          <w:p>
            <w:r/>
            <w:r>
              <w:rPr>
                <w:b w:val="0"/>
                <w:sz w:val="16"/>
              </w:rPr>
              <w:t>EX-049</w:t>
            </w:r>
          </w:p>
        </w:tc>
        <w:tc>
          <w:tcPr>
            <w:tcW w:type="dxa" w:w="2081"/>
            <w:vAlign w:val="center"/>
          </w:tcPr>
          <w:p>
            <w:r/>
            <w:r>
              <w:rPr>
                <w:b w:val="0"/>
                <w:sz w:val="16"/>
              </w:rPr>
              <w:t>Free Dribble + Whistle Pass</w:t>
            </w:r>
          </w:p>
        </w:tc>
        <w:tc>
          <w:tcPr>
            <w:tcW w:type="dxa" w:w="2081"/>
            <w:vAlign w:val="center"/>
          </w:tcPr>
          <w:p>
            <w:r/>
            <w:r>
              <w:rPr>
                <w:b w:val="0"/>
                <w:sz w:val="16"/>
              </w:rPr>
              <w:t>T1/T2/K2</w:t>
            </w:r>
          </w:p>
        </w:tc>
        <w:tc>
          <w:tcPr>
            <w:tcW w:type="dxa" w:w="2081"/>
            <w:vAlign w:val="center"/>
          </w:tcPr>
          <w:p>
            <w:r/>
            <w:r>
              <w:rPr>
                <w:b w:val="0"/>
                <w:sz w:val="16"/>
              </w:rPr>
              <w:t>U8–U12</w:t>
            </w:r>
          </w:p>
        </w:tc>
        <w:tc>
          <w:tcPr>
            <w:tcW w:type="dxa" w:w="2081"/>
            <w:vAlign w:val="center"/>
          </w:tcPr>
          <w:p>
            <w:r/>
            <w:r>
              <w:rPr>
                <w:b w:val="0"/>
                <w:sz w:val="16"/>
              </w:rPr>
              <w:t>FIBA/WABC</w:t>
            </w:r>
          </w:p>
        </w:tc>
        <w:tc>
          <w:tcPr>
            <w:tcW w:type="dxa" w:w="2081"/>
            <w:vAlign w:val="center"/>
          </w:tcPr>
          <w:p>
            <w:r/>
            <w:r>
              <w:rPr>
                <w:b w:val="0"/>
                <w:sz w:val="16"/>
              </w:rPr>
              <w:t>A</w:t>
            </w:r>
          </w:p>
        </w:tc>
        <w:tc>
          <w:tcPr>
            <w:tcW w:type="dxa" w:w="2081"/>
            <w:vAlign w:val="center"/>
          </w:tcPr>
          <w:p>
            <w:r/>
            <w:r>
              <w:rPr>
                <w:b w:val="0"/>
                <w:sz w:val="16"/>
              </w:rPr>
              <w:t>Bewegung + Wahrnehmung + Pass.</w:t>
            </w:r>
          </w:p>
        </w:tc>
      </w:tr>
      <w:tr>
        <w:tc>
          <w:tcPr>
            <w:tcW w:type="dxa" w:w="2081"/>
            <w:vAlign w:val="center"/>
          </w:tcPr>
          <w:p>
            <w:r/>
            <w:r>
              <w:rPr>
                <w:b w:val="0"/>
                <w:sz w:val="16"/>
              </w:rPr>
              <w:t>EX-050</w:t>
            </w:r>
          </w:p>
        </w:tc>
        <w:tc>
          <w:tcPr>
            <w:tcW w:type="dxa" w:w="2081"/>
            <w:vAlign w:val="center"/>
          </w:tcPr>
          <w:p>
            <w:r/>
            <w:r>
              <w:rPr>
                <w:b w:val="0"/>
                <w:sz w:val="16"/>
              </w:rPr>
              <w:t>Dribble Under Arms + Pivot &amp; Pass</w:t>
            </w:r>
          </w:p>
        </w:tc>
        <w:tc>
          <w:tcPr>
            <w:tcW w:type="dxa" w:w="2081"/>
            <w:vAlign w:val="center"/>
          </w:tcPr>
          <w:p>
            <w:r/>
            <w:r>
              <w:rPr>
                <w:b w:val="0"/>
                <w:sz w:val="16"/>
              </w:rPr>
              <w:t>T1/T4/T2</w:t>
            </w:r>
          </w:p>
        </w:tc>
        <w:tc>
          <w:tcPr>
            <w:tcW w:type="dxa" w:w="2081"/>
            <w:vAlign w:val="center"/>
          </w:tcPr>
          <w:p>
            <w:r/>
            <w:r>
              <w:rPr>
                <w:b w:val="0"/>
                <w:sz w:val="16"/>
              </w:rPr>
              <w:t>U8–U12</w:t>
            </w:r>
          </w:p>
        </w:tc>
        <w:tc>
          <w:tcPr>
            <w:tcW w:type="dxa" w:w="2081"/>
            <w:vAlign w:val="center"/>
          </w:tcPr>
          <w:p>
            <w:r/>
            <w:r>
              <w:rPr>
                <w:b w:val="0"/>
                <w:sz w:val="16"/>
              </w:rPr>
              <w:t>FIBA/WABC</w:t>
            </w:r>
          </w:p>
        </w:tc>
        <w:tc>
          <w:tcPr>
            <w:tcW w:type="dxa" w:w="2081"/>
            <w:vAlign w:val="center"/>
          </w:tcPr>
          <w:p>
            <w:r/>
            <w:r>
              <w:rPr>
                <w:b w:val="0"/>
                <w:sz w:val="16"/>
              </w:rPr>
              <w:t>A</w:t>
            </w:r>
          </w:p>
        </w:tc>
        <w:tc>
          <w:tcPr>
            <w:tcW w:type="dxa" w:w="2081"/>
            <w:vAlign w:val="center"/>
          </w:tcPr>
          <w:p>
            <w:r/>
            <w:r>
              <w:rPr>
                <w:b w:val="0"/>
                <w:sz w:val="16"/>
              </w:rPr>
              <w:t>Kombination von Ballhandling, Stop, Pivot, Pass.</w:t>
            </w:r>
          </w:p>
        </w:tc>
      </w:tr>
      <w:tr>
        <w:tc>
          <w:tcPr>
            <w:tcW w:type="dxa" w:w="2081"/>
            <w:vAlign w:val="center"/>
          </w:tcPr>
          <w:p>
            <w:r/>
            <w:r>
              <w:rPr>
                <w:b w:val="0"/>
                <w:sz w:val="16"/>
              </w:rPr>
              <w:t>EX-053</w:t>
            </w:r>
          </w:p>
        </w:tc>
        <w:tc>
          <w:tcPr>
            <w:tcW w:type="dxa" w:w="2081"/>
            <w:vAlign w:val="center"/>
          </w:tcPr>
          <w:p>
            <w:r/>
            <w:r>
              <w:rPr>
                <w:b w:val="0"/>
                <w:sz w:val="16"/>
              </w:rPr>
              <w:t>Dribbling Relay → Jump Stop → Pivot → Pass</w:t>
            </w:r>
          </w:p>
        </w:tc>
        <w:tc>
          <w:tcPr>
            <w:tcW w:type="dxa" w:w="2081"/>
            <w:vAlign w:val="center"/>
          </w:tcPr>
          <w:p>
            <w:r/>
            <w:r>
              <w:rPr>
                <w:b w:val="0"/>
                <w:sz w:val="16"/>
              </w:rPr>
              <w:t>T1/T4/T2</w:t>
            </w:r>
          </w:p>
        </w:tc>
        <w:tc>
          <w:tcPr>
            <w:tcW w:type="dxa" w:w="2081"/>
            <w:vAlign w:val="center"/>
          </w:tcPr>
          <w:p>
            <w:r/>
            <w:r>
              <w:rPr>
                <w:b w:val="0"/>
                <w:sz w:val="16"/>
              </w:rPr>
              <w:t>U9–U12</w:t>
            </w:r>
          </w:p>
        </w:tc>
        <w:tc>
          <w:tcPr>
            <w:tcW w:type="dxa" w:w="2081"/>
            <w:vAlign w:val="center"/>
          </w:tcPr>
          <w:p>
            <w:r/>
            <w:r>
              <w:rPr>
                <w:b w:val="0"/>
                <w:sz w:val="16"/>
              </w:rPr>
              <w:t>FIBA/WABC</w:t>
            </w:r>
          </w:p>
        </w:tc>
        <w:tc>
          <w:tcPr>
            <w:tcW w:type="dxa" w:w="2081"/>
            <w:vAlign w:val="center"/>
          </w:tcPr>
          <w:p>
            <w:r/>
            <w:r>
              <w:rPr>
                <w:b w:val="0"/>
                <w:sz w:val="16"/>
              </w:rPr>
              <w:t>A</w:t>
            </w:r>
          </w:p>
        </w:tc>
        <w:tc>
          <w:tcPr>
            <w:tcW w:type="dxa" w:w="2081"/>
            <w:vAlign w:val="center"/>
          </w:tcPr>
          <w:p>
            <w:r/>
            <w:r>
              <w:rPr>
                <w:b w:val="0"/>
                <w:sz w:val="16"/>
              </w:rPr>
              <w:t>Klare Progressionskette.</w:t>
            </w:r>
          </w:p>
        </w:tc>
      </w:tr>
      <w:tr>
        <w:tc>
          <w:tcPr>
            <w:tcW w:type="dxa" w:w="2081"/>
            <w:vAlign w:val="center"/>
          </w:tcPr>
          <w:p>
            <w:r/>
            <w:r>
              <w:rPr>
                <w:b w:val="0"/>
                <w:sz w:val="16"/>
              </w:rPr>
              <w:t>EX-054</w:t>
            </w:r>
          </w:p>
        </w:tc>
        <w:tc>
          <w:tcPr>
            <w:tcW w:type="dxa" w:w="2081"/>
            <w:vAlign w:val="center"/>
          </w:tcPr>
          <w:p>
            <w:r/>
            <w:r>
              <w:rPr>
                <w:b w:val="0"/>
                <w:sz w:val="16"/>
              </w:rPr>
              <w:t>Corner Passing</w:t>
            </w:r>
          </w:p>
        </w:tc>
        <w:tc>
          <w:tcPr>
            <w:tcW w:type="dxa" w:w="2081"/>
            <w:vAlign w:val="center"/>
          </w:tcPr>
          <w:p>
            <w:r/>
            <w:r>
              <w:rPr>
                <w:b w:val="0"/>
                <w:sz w:val="16"/>
              </w:rPr>
              <w:t>T1/T2/K2</w:t>
            </w:r>
          </w:p>
        </w:tc>
        <w:tc>
          <w:tcPr>
            <w:tcW w:type="dxa" w:w="2081"/>
            <w:vAlign w:val="center"/>
          </w:tcPr>
          <w:p>
            <w:r/>
            <w:r>
              <w:rPr>
                <w:b w:val="0"/>
                <w:sz w:val="16"/>
              </w:rPr>
              <w:t>U9–U12</w:t>
            </w:r>
          </w:p>
        </w:tc>
        <w:tc>
          <w:tcPr>
            <w:tcW w:type="dxa" w:w="2081"/>
            <w:vAlign w:val="center"/>
          </w:tcPr>
          <w:p>
            <w:r/>
            <w:r>
              <w:rPr>
                <w:b w:val="0"/>
                <w:sz w:val="16"/>
              </w:rPr>
              <w:t>FIBA/WABC</w:t>
            </w:r>
          </w:p>
        </w:tc>
        <w:tc>
          <w:tcPr>
            <w:tcW w:type="dxa" w:w="2081"/>
            <w:vAlign w:val="center"/>
          </w:tcPr>
          <w:p>
            <w:r/>
            <w:r>
              <w:rPr>
                <w:b w:val="0"/>
                <w:sz w:val="16"/>
              </w:rPr>
              <w:t>A</w:t>
            </w:r>
          </w:p>
        </w:tc>
        <w:tc>
          <w:tcPr>
            <w:tcW w:type="dxa" w:w="2081"/>
            <w:vAlign w:val="center"/>
          </w:tcPr>
          <w:p>
            <w:r/>
            <w:r>
              <w:rPr>
                <w:b w:val="0"/>
                <w:sz w:val="16"/>
              </w:rPr>
              <w:t>Dribbling, Orientierung, Stopp, Pass.</w:t>
            </w:r>
          </w:p>
        </w:tc>
      </w:tr>
      <w:tr>
        <w:tc>
          <w:tcPr>
            <w:tcW w:type="dxa" w:w="2081"/>
            <w:vAlign w:val="center"/>
          </w:tcPr>
          <w:p>
            <w:r/>
            <w:r>
              <w:rPr>
                <w:b w:val="0"/>
                <w:sz w:val="16"/>
              </w:rPr>
              <w:t>EX-015</w:t>
            </w:r>
          </w:p>
        </w:tc>
        <w:tc>
          <w:tcPr>
            <w:tcW w:type="dxa" w:w="2081"/>
            <w:vAlign w:val="center"/>
          </w:tcPr>
          <w:p>
            <w:r/>
            <w:r>
              <w:rPr>
                <w:b w:val="0"/>
                <w:sz w:val="16"/>
              </w:rPr>
              <w:t>Stationary Crossover</w:t>
            </w:r>
          </w:p>
        </w:tc>
        <w:tc>
          <w:tcPr>
            <w:tcW w:type="dxa" w:w="2081"/>
            <w:vAlign w:val="center"/>
          </w:tcPr>
          <w:p>
            <w:r/>
            <w:r>
              <w:rPr>
                <w:b w:val="0"/>
                <w:sz w:val="16"/>
              </w:rPr>
              <w:t>T1/K4</w:t>
            </w:r>
          </w:p>
        </w:tc>
        <w:tc>
          <w:tcPr>
            <w:tcW w:type="dxa" w:w="2081"/>
            <w:vAlign w:val="center"/>
          </w:tcPr>
          <w:p>
            <w:r/>
            <w:r>
              <w:rPr>
                <w:b w:val="0"/>
                <w:sz w:val="16"/>
              </w:rPr>
              <w:t>U9–U12</w:t>
            </w:r>
          </w:p>
        </w:tc>
        <w:tc>
          <w:tcPr>
            <w:tcW w:type="dxa" w:w="2081"/>
            <w:vAlign w:val="center"/>
          </w:tcPr>
          <w:p>
            <w:r/>
            <w:r>
              <w:rPr>
                <w:b w:val="0"/>
                <w:sz w:val="16"/>
              </w:rPr>
              <w:t>Jr. NBA Rookie</w:t>
            </w:r>
          </w:p>
        </w:tc>
        <w:tc>
          <w:tcPr>
            <w:tcW w:type="dxa" w:w="2081"/>
            <w:vAlign w:val="center"/>
          </w:tcPr>
          <w:p>
            <w:r/>
            <w:r>
              <w:rPr>
                <w:b w:val="0"/>
                <w:sz w:val="16"/>
              </w:rPr>
              <w:t>B</w:t>
            </w:r>
          </w:p>
        </w:tc>
        <w:tc>
          <w:tcPr>
            <w:tcW w:type="dxa" w:w="2081"/>
            <w:vAlign w:val="center"/>
          </w:tcPr>
          <w:p>
            <w:r/>
            <w:r>
              <w:rPr>
                <w:b w:val="0"/>
                <w:sz w:val="16"/>
              </w:rPr>
              <w:t>Technische Basis; Progression mit Partner/Gegner.</w:t>
            </w:r>
          </w:p>
        </w:tc>
      </w:tr>
      <w:tr>
        <w:tc>
          <w:tcPr>
            <w:tcW w:type="dxa" w:w="2081"/>
            <w:vAlign w:val="center"/>
          </w:tcPr>
          <w:p>
            <w:r/>
            <w:r>
              <w:rPr>
                <w:b w:val="0"/>
                <w:sz w:val="16"/>
              </w:rPr>
              <w:t>EX-016</w:t>
            </w:r>
          </w:p>
        </w:tc>
        <w:tc>
          <w:tcPr>
            <w:tcW w:type="dxa" w:w="2081"/>
            <w:vAlign w:val="center"/>
          </w:tcPr>
          <w:p>
            <w:r/>
            <w:r>
              <w:rPr>
                <w:b w:val="0"/>
                <w:sz w:val="16"/>
              </w:rPr>
              <w:t>Change of Direction Dribble</w:t>
            </w:r>
          </w:p>
        </w:tc>
        <w:tc>
          <w:tcPr>
            <w:tcW w:type="dxa" w:w="2081"/>
            <w:vAlign w:val="center"/>
          </w:tcPr>
          <w:p>
            <w:r/>
            <w:r>
              <w:rPr>
                <w:b w:val="0"/>
                <w:sz w:val="16"/>
              </w:rPr>
              <w:t>T1/K7</w:t>
            </w:r>
          </w:p>
        </w:tc>
        <w:tc>
          <w:tcPr>
            <w:tcW w:type="dxa" w:w="2081"/>
            <w:vAlign w:val="center"/>
          </w:tcPr>
          <w:p>
            <w:r/>
            <w:r>
              <w:rPr>
                <w:b w:val="0"/>
                <w:sz w:val="16"/>
              </w:rPr>
              <w:t>U9–U12</w:t>
            </w:r>
          </w:p>
        </w:tc>
        <w:tc>
          <w:tcPr>
            <w:tcW w:type="dxa" w:w="2081"/>
            <w:vAlign w:val="center"/>
          </w:tcPr>
          <w:p>
            <w:r/>
            <w:r>
              <w:rPr>
                <w:b w:val="0"/>
                <w:sz w:val="16"/>
              </w:rPr>
              <w:t>Jr. NBA Rookie</w:t>
            </w:r>
          </w:p>
        </w:tc>
        <w:tc>
          <w:tcPr>
            <w:tcW w:type="dxa" w:w="2081"/>
            <w:vAlign w:val="center"/>
          </w:tcPr>
          <w:p>
            <w:r/>
            <w:r>
              <w:rPr>
                <w:b w:val="0"/>
                <w:sz w:val="16"/>
              </w:rPr>
              <w:t>B</w:t>
            </w:r>
          </w:p>
        </w:tc>
        <w:tc>
          <w:tcPr>
            <w:tcW w:type="dxa" w:w="2081"/>
            <w:vAlign w:val="center"/>
          </w:tcPr>
          <w:p>
            <w:r/>
            <w:r>
              <w:rPr>
                <w:b w:val="0"/>
                <w:sz w:val="16"/>
              </w:rPr>
              <w:t>Richtungswechsel statt Move-Sammlung.</w:t>
            </w:r>
          </w:p>
        </w:tc>
      </w:tr>
      <w:tr>
        <w:tc>
          <w:tcPr>
            <w:tcW w:type="dxa" w:w="2081"/>
            <w:vAlign w:val="center"/>
          </w:tcPr>
          <w:p>
            <w:r/>
            <w:r>
              <w:rPr>
                <w:b w:val="0"/>
                <w:sz w:val="16"/>
              </w:rPr>
              <w:t>EX-022</w:t>
            </w:r>
          </w:p>
        </w:tc>
        <w:tc>
          <w:tcPr>
            <w:tcW w:type="dxa" w:w="2081"/>
            <w:vAlign w:val="center"/>
          </w:tcPr>
          <w:p>
            <w:r/>
            <w:r>
              <w:rPr>
                <w:b w:val="0"/>
                <w:sz w:val="16"/>
              </w:rPr>
              <w:t>Pass to a Moving Player</w:t>
            </w:r>
          </w:p>
        </w:tc>
        <w:tc>
          <w:tcPr>
            <w:tcW w:type="dxa" w:w="2081"/>
            <w:vAlign w:val="center"/>
          </w:tcPr>
          <w:p>
            <w:r/>
            <w:r>
              <w:rPr>
                <w:b w:val="0"/>
                <w:sz w:val="16"/>
              </w:rPr>
              <w:t>T2/K6/S3</w:t>
            </w:r>
          </w:p>
        </w:tc>
        <w:tc>
          <w:tcPr>
            <w:tcW w:type="dxa" w:w="2081"/>
            <w:vAlign w:val="center"/>
          </w:tcPr>
          <w:p>
            <w:r/>
            <w:r>
              <w:rPr>
                <w:b w:val="0"/>
                <w:sz w:val="16"/>
              </w:rPr>
              <w:t>U9–U12</w:t>
            </w:r>
          </w:p>
        </w:tc>
        <w:tc>
          <w:tcPr>
            <w:tcW w:type="dxa" w:w="2081"/>
            <w:vAlign w:val="center"/>
          </w:tcPr>
          <w:p>
            <w:r/>
            <w:r>
              <w:rPr>
                <w:b w:val="0"/>
                <w:sz w:val="16"/>
              </w:rPr>
              <w:t>Jr. NBA Rookie</w:t>
            </w:r>
          </w:p>
        </w:tc>
        <w:tc>
          <w:tcPr>
            <w:tcW w:type="dxa" w:w="2081"/>
            <w:vAlign w:val="center"/>
          </w:tcPr>
          <w:p>
            <w:r/>
            <w:r>
              <w:rPr>
                <w:b w:val="0"/>
                <w:sz w:val="16"/>
              </w:rPr>
              <w:t>B</w:t>
            </w:r>
          </w:p>
        </w:tc>
        <w:tc>
          <w:tcPr>
            <w:tcW w:type="dxa" w:w="2081"/>
            <w:vAlign w:val="center"/>
          </w:tcPr>
          <w:p>
            <w:r/>
            <w:r>
              <w:rPr>
                <w:b w:val="0"/>
                <w:sz w:val="16"/>
              </w:rPr>
              <w:t>Passen in Bewegung und Transfer.</w:t>
            </w:r>
          </w:p>
        </w:tc>
      </w:tr>
      <w:tr>
        <w:tc>
          <w:tcPr>
            <w:tcW w:type="dxa" w:w="2081"/>
            <w:vAlign w:val="center"/>
          </w:tcPr>
          <w:p>
            <w:r/>
            <w:r>
              <w:rPr>
                <w:b w:val="0"/>
                <w:sz w:val="16"/>
              </w:rPr>
              <w:t>EX-024</w:t>
            </w:r>
          </w:p>
        </w:tc>
        <w:tc>
          <w:tcPr>
            <w:tcW w:type="dxa" w:w="2081"/>
            <w:vAlign w:val="center"/>
          </w:tcPr>
          <w:p>
            <w:r/>
            <w:r>
              <w:rPr>
                <w:b w:val="0"/>
                <w:sz w:val="16"/>
              </w:rPr>
              <w:t>Recognizing Open Teammates</w:t>
            </w:r>
          </w:p>
        </w:tc>
        <w:tc>
          <w:tcPr>
            <w:tcW w:type="dxa" w:w="2081"/>
            <w:vAlign w:val="center"/>
          </w:tcPr>
          <w:p>
            <w:r/>
            <w:r>
              <w:rPr>
                <w:b w:val="0"/>
                <w:sz w:val="16"/>
              </w:rPr>
              <w:t>S3/K2</w:t>
            </w:r>
          </w:p>
        </w:tc>
        <w:tc>
          <w:tcPr>
            <w:tcW w:type="dxa" w:w="2081"/>
            <w:vAlign w:val="center"/>
          </w:tcPr>
          <w:p>
            <w:r/>
            <w:r>
              <w:rPr>
                <w:b w:val="0"/>
                <w:sz w:val="16"/>
              </w:rPr>
              <w:t>U10–U12</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Wahrnehmung vor Passentscheidung.</w:t>
            </w:r>
          </w:p>
        </w:tc>
      </w:tr>
      <w:tr>
        <w:tc>
          <w:tcPr>
            <w:tcW w:type="dxa" w:w="2081"/>
            <w:vAlign w:val="center"/>
          </w:tcPr>
          <w:p>
            <w:r/>
            <w:r>
              <w:rPr>
                <w:b w:val="0"/>
                <w:sz w:val="16"/>
              </w:rPr>
              <w:t>EX-034</w:t>
            </w:r>
          </w:p>
        </w:tc>
        <w:tc>
          <w:tcPr>
            <w:tcW w:type="dxa" w:w="2081"/>
            <w:vAlign w:val="center"/>
          </w:tcPr>
          <w:p>
            <w:r/>
            <w:r>
              <w:rPr>
                <w:b w:val="0"/>
                <w:sz w:val="16"/>
              </w:rPr>
              <w:t>Pass &amp; Cut</w:t>
            </w:r>
          </w:p>
        </w:tc>
        <w:tc>
          <w:tcPr>
            <w:tcW w:type="dxa" w:w="2081"/>
            <w:vAlign w:val="center"/>
          </w:tcPr>
          <w:p>
            <w:r/>
            <w:r>
              <w:rPr>
                <w:b w:val="0"/>
                <w:sz w:val="16"/>
              </w:rPr>
              <w:t>S3/S4</w:t>
            </w:r>
          </w:p>
        </w:tc>
        <w:tc>
          <w:tcPr>
            <w:tcW w:type="dxa" w:w="2081"/>
            <w:vAlign w:val="center"/>
          </w:tcPr>
          <w:p>
            <w:r/>
            <w:r>
              <w:rPr>
                <w:b w:val="0"/>
                <w:sz w:val="16"/>
              </w:rPr>
              <w:t>U10–U12</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Zentrale Off-Ball-Kompetenz.</w:t>
            </w:r>
          </w:p>
        </w:tc>
      </w:tr>
      <w:tr>
        <w:tc>
          <w:tcPr>
            <w:tcW w:type="dxa" w:w="2081"/>
            <w:vAlign w:val="center"/>
          </w:tcPr>
          <w:p>
            <w:r/>
            <w:r>
              <w:rPr>
                <w:b w:val="0"/>
                <w:sz w:val="16"/>
              </w:rPr>
              <w:t>EX-035</w:t>
            </w:r>
          </w:p>
        </w:tc>
        <w:tc>
          <w:tcPr>
            <w:tcW w:type="dxa" w:w="2081"/>
            <w:vAlign w:val="center"/>
          </w:tcPr>
          <w:p>
            <w:r/>
            <w:r>
              <w:rPr>
                <w:b w:val="0"/>
                <w:sz w:val="16"/>
              </w:rPr>
              <w:t>Ball Reversal</w:t>
            </w:r>
          </w:p>
        </w:tc>
        <w:tc>
          <w:tcPr>
            <w:tcW w:type="dxa" w:w="2081"/>
            <w:vAlign w:val="center"/>
          </w:tcPr>
          <w:p>
            <w:r/>
            <w:r>
              <w:rPr>
                <w:b w:val="0"/>
                <w:sz w:val="16"/>
              </w:rPr>
              <w:t>S4/S5</w:t>
            </w:r>
          </w:p>
        </w:tc>
        <w:tc>
          <w:tcPr>
            <w:tcW w:type="dxa" w:w="2081"/>
            <w:vAlign w:val="center"/>
          </w:tcPr>
          <w:p>
            <w:r/>
            <w:r>
              <w:rPr>
                <w:b w:val="0"/>
                <w:sz w:val="16"/>
              </w:rPr>
              <w:t>U10–U12</w:t>
            </w:r>
          </w:p>
        </w:tc>
        <w:tc>
          <w:tcPr>
            <w:tcW w:type="dxa" w:w="2081"/>
            <w:vAlign w:val="center"/>
          </w:tcPr>
          <w:p>
            <w:r/>
            <w:r>
              <w:rPr>
                <w:b w:val="0"/>
                <w:sz w:val="16"/>
              </w:rPr>
              <w:t>Jr. NBA Rookie</w:t>
            </w:r>
          </w:p>
        </w:tc>
        <w:tc>
          <w:tcPr>
            <w:tcW w:type="dxa" w:w="2081"/>
            <w:vAlign w:val="center"/>
          </w:tcPr>
          <w:p>
            <w:r/>
            <w:r>
              <w:rPr>
                <w:b w:val="0"/>
                <w:sz w:val="16"/>
              </w:rPr>
              <w:t>B</w:t>
            </w:r>
          </w:p>
        </w:tc>
        <w:tc>
          <w:tcPr>
            <w:tcW w:type="dxa" w:w="2081"/>
            <w:vAlign w:val="center"/>
          </w:tcPr>
          <w:p>
            <w:r/>
            <w:r>
              <w:rPr>
                <w:b w:val="0"/>
                <w:sz w:val="16"/>
              </w:rPr>
              <w:t>Ballbewegung und Spacing.</w:t>
            </w:r>
          </w:p>
        </w:tc>
      </w:tr>
      <w:tr>
        <w:tc>
          <w:tcPr>
            <w:tcW w:type="dxa" w:w="2081"/>
            <w:vAlign w:val="center"/>
          </w:tcPr>
          <w:p>
            <w:r/>
            <w:r>
              <w:rPr>
                <w:b w:val="0"/>
                <w:sz w:val="16"/>
              </w:rPr>
              <w:t>EX-036</w:t>
            </w:r>
          </w:p>
        </w:tc>
        <w:tc>
          <w:tcPr>
            <w:tcW w:type="dxa" w:w="2081"/>
            <w:vAlign w:val="center"/>
          </w:tcPr>
          <w:p>
            <w:r/>
            <w:r>
              <w:rPr>
                <w:b w:val="0"/>
                <w:sz w:val="16"/>
              </w:rPr>
              <w:t>Drive &amp; Kick</w:t>
            </w:r>
          </w:p>
        </w:tc>
        <w:tc>
          <w:tcPr>
            <w:tcW w:type="dxa" w:w="2081"/>
            <w:vAlign w:val="center"/>
          </w:tcPr>
          <w:p>
            <w:r/>
            <w:r>
              <w:rPr>
                <w:b w:val="0"/>
                <w:sz w:val="16"/>
              </w:rPr>
              <w:t>S1/S4</w:t>
            </w:r>
          </w:p>
        </w:tc>
        <w:tc>
          <w:tcPr>
            <w:tcW w:type="dxa" w:w="2081"/>
            <w:vAlign w:val="center"/>
          </w:tcPr>
          <w:p>
            <w:r/>
            <w:r>
              <w:rPr>
                <w:b w:val="0"/>
                <w:sz w:val="16"/>
              </w:rPr>
              <w:t>U10–U12</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Vorteil erzeugen und Hilfe lesen.</w:t>
            </w:r>
          </w:p>
        </w:tc>
      </w:tr>
      <w:tr>
        <w:tc>
          <w:tcPr>
            <w:tcW w:type="dxa" w:w="2081"/>
            <w:vAlign w:val="center"/>
          </w:tcPr>
          <w:p>
            <w:r/>
            <w:r>
              <w:rPr>
                <w:b w:val="0"/>
                <w:sz w:val="16"/>
              </w:rPr>
              <w:t>EX-037</w:t>
            </w:r>
          </w:p>
        </w:tc>
        <w:tc>
          <w:tcPr>
            <w:tcW w:type="dxa" w:w="2081"/>
            <w:vAlign w:val="center"/>
          </w:tcPr>
          <w:p>
            <w:r/>
            <w:r>
              <w:rPr>
                <w:b w:val="0"/>
                <w:sz w:val="16"/>
              </w:rPr>
              <w:t>Give &amp; Go</w:t>
            </w:r>
          </w:p>
        </w:tc>
        <w:tc>
          <w:tcPr>
            <w:tcW w:type="dxa" w:w="2081"/>
            <w:vAlign w:val="center"/>
          </w:tcPr>
          <w:p>
            <w:r/>
            <w:r>
              <w:rPr>
                <w:b w:val="0"/>
                <w:sz w:val="16"/>
              </w:rPr>
              <w:t>S3/S4</w:t>
            </w:r>
          </w:p>
        </w:tc>
        <w:tc>
          <w:tcPr>
            <w:tcW w:type="dxa" w:w="2081"/>
            <w:vAlign w:val="center"/>
          </w:tcPr>
          <w:p>
            <w:r/>
            <w:r>
              <w:rPr>
                <w:b w:val="0"/>
                <w:sz w:val="16"/>
              </w:rPr>
              <w:t>U10–U12</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Fundamentales 2er-Zusammenspiel.</w:t>
            </w:r>
          </w:p>
        </w:tc>
      </w:tr>
      <w:tr>
        <w:tc>
          <w:tcPr>
            <w:tcW w:type="dxa" w:w="2081"/>
            <w:vAlign w:val="center"/>
          </w:tcPr>
          <w:p>
            <w:r/>
            <w:r>
              <w:rPr>
                <w:b w:val="0"/>
                <w:sz w:val="16"/>
              </w:rPr>
              <w:t>EX-040</w:t>
            </w:r>
          </w:p>
        </w:tc>
        <w:tc>
          <w:tcPr>
            <w:tcW w:type="dxa" w:w="2081"/>
            <w:vAlign w:val="center"/>
          </w:tcPr>
          <w:p>
            <w:r/>
            <w:r>
              <w:rPr>
                <w:b w:val="0"/>
                <w:sz w:val="16"/>
              </w:rPr>
              <w:t>Stay Between Man and Basket</w:t>
            </w:r>
          </w:p>
        </w:tc>
        <w:tc>
          <w:tcPr>
            <w:tcW w:type="dxa" w:w="2081"/>
            <w:vAlign w:val="center"/>
          </w:tcPr>
          <w:p>
            <w:r/>
            <w:r>
              <w:rPr>
                <w:b w:val="0"/>
                <w:sz w:val="16"/>
              </w:rPr>
              <w:t>S2/T5</w:t>
            </w:r>
          </w:p>
        </w:tc>
        <w:tc>
          <w:tcPr>
            <w:tcW w:type="dxa" w:w="2081"/>
            <w:vAlign w:val="center"/>
          </w:tcPr>
          <w:p>
            <w:r/>
            <w:r>
              <w:rPr>
                <w:b w:val="0"/>
                <w:sz w:val="16"/>
              </w:rPr>
              <w:t>U10–U12</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Individualverteidigung mit Raumbezug.</w:t>
            </w:r>
          </w:p>
        </w:tc>
      </w:tr>
      <w:tr>
        <w:tc>
          <w:tcPr>
            <w:tcW w:type="dxa" w:w="2081"/>
            <w:vAlign w:val="center"/>
          </w:tcPr>
          <w:p>
            <w:r/>
            <w:r>
              <w:rPr>
                <w:b w:val="0"/>
                <w:sz w:val="16"/>
              </w:rPr>
              <w:t>EX-041</w:t>
            </w:r>
          </w:p>
        </w:tc>
        <w:tc>
          <w:tcPr>
            <w:tcW w:type="dxa" w:w="2081"/>
            <w:vAlign w:val="center"/>
          </w:tcPr>
          <w:p>
            <w:r/>
            <w:r>
              <w:rPr>
                <w:b w:val="0"/>
                <w:sz w:val="16"/>
              </w:rPr>
              <w:t>Tracing the Ball Breakdown Drill</w:t>
            </w:r>
          </w:p>
        </w:tc>
        <w:tc>
          <w:tcPr>
            <w:tcW w:type="dxa" w:w="2081"/>
            <w:vAlign w:val="center"/>
          </w:tcPr>
          <w:p>
            <w:r/>
            <w:r>
              <w:rPr>
                <w:b w:val="0"/>
                <w:sz w:val="16"/>
              </w:rPr>
              <w:t>T5/K2</w:t>
            </w:r>
          </w:p>
        </w:tc>
        <w:tc>
          <w:tcPr>
            <w:tcW w:type="dxa" w:w="2081"/>
            <w:vAlign w:val="center"/>
          </w:tcPr>
          <w:p>
            <w:r/>
            <w:r>
              <w:rPr>
                <w:b w:val="0"/>
                <w:sz w:val="16"/>
              </w:rPr>
              <w:t>U10–U12</w:t>
            </w:r>
          </w:p>
        </w:tc>
        <w:tc>
          <w:tcPr>
            <w:tcW w:type="dxa" w:w="2081"/>
            <w:vAlign w:val="center"/>
          </w:tcPr>
          <w:p>
            <w:r/>
            <w:r>
              <w:rPr>
                <w:b w:val="0"/>
                <w:sz w:val="16"/>
              </w:rPr>
              <w:t>Jr. NBA Rookie</w:t>
            </w:r>
          </w:p>
        </w:tc>
        <w:tc>
          <w:tcPr>
            <w:tcW w:type="dxa" w:w="2081"/>
            <w:vAlign w:val="center"/>
          </w:tcPr>
          <w:p>
            <w:r/>
            <w:r>
              <w:rPr>
                <w:b w:val="0"/>
                <w:sz w:val="16"/>
              </w:rPr>
              <w:t>A</w:t>
            </w:r>
          </w:p>
        </w:tc>
        <w:tc>
          <w:tcPr>
            <w:tcW w:type="dxa" w:w="2081"/>
            <w:vAlign w:val="center"/>
          </w:tcPr>
          <w:p>
            <w:r/>
            <w:r>
              <w:rPr>
                <w:b w:val="0"/>
                <w:sz w:val="16"/>
              </w:rPr>
              <w:t>Ball-/Körperorientierung und aktive Hände.</w:t>
            </w:r>
          </w:p>
        </w:tc>
      </w:tr>
      <w:tr>
        <w:tc>
          <w:tcPr>
            <w:tcW w:type="dxa" w:w="2081"/>
            <w:vAlign w:val="center"/>
          </w:tcPr>
          <w:p>
            <w:r/>
            <w:r>
              <w:rPr>
                <w:b w:val="0"/>
                <w:sz w:val="16"/>
              </w:rPr>
              <w:t>EX-045</w:t>
            </w:r>
          </w:p>
        </w:tc>
        <w:tc>
          <w:tcPr>
            <w:tcW w:type="dxa" w:w="2081"/>
            <w:vAlign w:val="center"/>
          </w:tcPr>
          <w:p>
            <w:r/>
            <w:r>
              <w:rPr>
                <w:b w:val="0"/>
                <w:sz w:val="16"/>
              </w:rPr>
              <w:t>Shoot and Follow</w:t>
            </w:r>
          </w:p>
        </w:tc>
        <w:tc>
          <w:tcPr>
            <w:tcW w:type="dxa" w:w="2081"/>
            <w:vAlign w:val="center"/>
          </w:tcPr>
          <w:p>
            <w:r/>
            <w:r>
              <w:rPr>
                <w:b w:val="0"/>
                <w:sz w:val="16"/>
              </w:rPr>
              <w:t>T3/T6/S4</w:t>
            </w:r>
          </w:p>
        </w:tc>
        <w:tc>
          <w:tcPr>
            <w:tcW w:type="dxa" w:w="2081"/>
            <w:vAlign w:val="center"/>
          </w:tcPr>
          <w:p>
            <w:r/>
            <w:r>
              <w:rPr>
                <w:b w:val="0"/>
                <w:sz w:val="16"/>
              </w:rPr>
              <w:t>U10–U12</w:t>
            </w:r>
          </w:p>
        </w:tc>
        <w:tc>
          <w:tcPr>
            <w:tcW w:type="dxa" w:w="2081"/>
            <w:vAlign w:val="center"/>
          </w:tcPr>
          <w:p>
            <w:r/>
            <w:r>
              <w:rPr>
                <w:b w:val="0"/>
                <w:sz w:val="16"/>
              </w:rPr>
              <w:t>Jr. NBA Starter</w:t>
            </w:r>
          </w:p>
        </w:tc>
        <w:tc>
          <w:tcPr>
            <w:tcW w:type="dxa" w:w="2081"/>
            <w:vAlign w:val="center"/>
          </w:tcPr>
          <w:p>
            <w:r/>
            <w:r>
              <w:rPr>
                <w:b w:val="0"/>
                <w:sz w:val="16"/>
              </w:rPr>
              <w:t>A</w:t>
            </w:r>
          </w:p>
        </w:tc>
        <w:tc>
          <w:tcPr>
            <w:tcW w:type="dxa" w:w="2081"/>
            <w:vAlign w:val="center"/>
          </w:tcPr>
          <w:p>
            <w:r/>
            <w:r>
              <w:rPr>
                <w:b w:val="0"/>
                <w:sz w:val="16"/>
              </w:rPr>
              <w:t>Wurf, Rebound, Pass, Relocation.</w:t>
            </w:r>
          </w:p>
        </w:tc>
      </w:tr>
      <w:tr>
        <w:tc>
          <w:tcPr>
            <w:tcW w:type="dxa" w:w="2081"/>
            <w:vAlign w:val="center"/>
          </w:tcPr>
          <w:p>
            <w:r/>
            <w:r>
              <w:rPr>
                <w:b w:val="0"/>
                <w:sz w:val="16"/>
              </w:rPr>
              <w:t>EX-046</w:t>
            </w:r>
          </w:p>
        </w:tc>
        <w:tc>
          <w:tcPr>
            <w:tcW w:type="dxa" w:w="2081"/>
            <w:vAlign w:val="center"/>
          </w:tcPr>
          <w:p>
            <w:r/>
            <w:r>
              <w:rPr>
                <w:b w:val="0"/>
                <w:sz w:val="16"/>
              </w:rPr>
              <w:t>2 on 1 Shooting Game</w:t>
            </w:r>
          </w:p>
        </w:tc>
        <w:tc>
          <w:tcPr>
            <w:tcW w:type="dxa" w:w="2081"/>
            <w:vAlign w:val="center"/>
          </w:tcPr>
          <w:p>
            <w:r/>
            <w:r>
              <w:rPr>
                <w:b w:val="0"/>
                <w:sz w:val="16"/>
              </w:rPr>
              <w:t>S4/T3</w:t>
            </w:r>
          </w:p>
        </w:tc>
        <w:tc>
          <w:tcPr>
            <w:tcW w:type="dxa" w:w="2081"/>
            <w:vAlign w:val="center"/>
          </w:tcPr>
          <w:p>
            <w:r/>
            <w:r>
              <w:rPr>
                <w:b w:val="0"/>
                <w:sz w:val="16"/>
              </w:rPr>
              <w:t>U10–U12</w:t>
            </w:r>
          </w:p>
        </w:tc>
        <w:tc>
          <w:tcPr>
            <w:tcW w:type="dxa" w:w="2081"/>
            <w:vAlign w:val="center"/>
          </w:tcPr>
          <w:p>
            <w:r/>
            <w:r>
              <w:rPr>
                <w:b w:val="0"/>
                <w:sz w:val="16"/>
              </w:rPr>
              <w:t>Jr. NBA Starter</w:t>
            </w:r>
          </w:p>
        </w:tc>
        <w:tc>
          <w:tcPr>
            <w:tcW w:type="dxa" w:w="2081"/>
            <w:vAlign w:val="center"/>
          </w:tcPr>
          <w:p>
            <w:r/>
            <w:r>
              <w:rPr>
                <w:b w:val="0"/>
                <w:sz w:val="16"/>
              </w:rPr>
              <w:t>A</w:t>
            </w:r>
          </w:p>
        </w:tc>
        <w:tc>
          <w:tcPr>
            <w:tcW w:type="dxa" w:w="2081"/>
            <w:vAlign w:val="center"/>
          </w:tcPr>
          <w:p>
            <w:r/>
            <w:r>
              <w:rPr>
                <w:b w:val="0"/>
                <w:sz w:val="16"/>
              </w:rPr>
              <w:t>Einfache Entscheidungssituation.</w:t>
            </w:r>
          </w:p>
        </w:tc>
      </w:tr>
      <w:tr>
        <w:tc>
          <w:tcPr>
            <w:tcW w:type="dxa" w:w="2081"/>
            <w:vAlign w:val="center"/>
          </w:tcPr>
          <w:p>
            <w:r/>
            <w:r>
              <w:rPr>
                <w:b w:val="0"/>
                <w:sz w:val="16"/>
              </w:rPr>
              <w:t>EX-047</w:t>
            </w:r>
          </w:p>
        </w:tc>
        <w:tc>
          <w:tcPr>
            <w:tcW w:type="dxa" w:w="2081"/>
            <w:vAlign w:val="center"/>
          </w:tcPr>
          <w:p>
            <w:r/>
            <w:r>
              <w:rPr>
                <w:b w:val="0"/>
                <w:sz w:val="16"/>
              </w:rPr>
              <w:t>3 On 2 Advantage</w:t>
            </w:r>
          </w:p>
        </w:tc>
        <w:tc>
          <w:tcPr>
            <w:tcW w:type="dxa" w:w="2081"/>
            <w:vAlign w:val="center"/>
          </w:tcPr>
          <w:p>
            <w:r/>
            <w:r>
              <w:rPr>
                <w:b w:val="0"/>
                <w:sz w:val="16"/>
              </w:rPr>
              <w:t>S4/S5/S6</w:t>
            </w:r>
          </w:p>
        </w:tc>
        <w:tc>
          <w:tcPr>
            <w:tcW w:type="dxa" w:w="2081"/>
            <w:vAlign w:val="center"/>
          </w:tcPr>
          <w:p>
            <w:r/>
            <w:r>
              <w:rPr>
                <w:b w:val="0"/>
                <w:sz w:val="16"/>
              </w:rPr>
              <w:t>U11–U12</w:t>
            </w:r>
          </w:p>
        </w:tc>
        <w:tc>
          <w:tcPr>
            <w:tcW w:type="dxa" w:w="2081"/>
            <w:vAlign w:val="center"/>
          </w:tcPr>
          <w:p>
            <w:r/>
            <w:r>
              <w:rPr>
                <w:b w:val="0"/>
                <w:sz w:val="16"/>
              </w:rPr>
              <w:t>Jr. NBA Starter</w:t>
            </w:r>
          </w:p>
        </w:tc>
        <w:tc>
          <w:tcPr>
            <w:tcW w:type="dxa" w:w="2081"/>
            <w:vAlign w:val="center"/>
          </w:tcPr>
          <w:p>
            <w:r/>
            <w:r>
              <w:rPr>
                <w:b w:val="0"/>
                <w:sz w:val="16"/>
              </w:rPr>
              <w:t>A</w:t>
            </w:r>
          </w:p>
        </w:tc>
        <w:tc>
          <w:tcPr>
            <w:tcW w:type="dxa" w:w="2081"/>
            <w:vAlign w:val="center"/>
          </w:tcPr>
          <w:p>
            <w:r/>
            <w:r>
              <w:rPr>
                <w:b w:val="0"/>
                <w:sz w:val="16"/>
              </w:rPr>
              <w:t>Überzahl, Spacing, Transition.</w:t>
            </w:r>
          </w:p>
        </w:tc>
      </w:tr>
      <w:tr>
        <w:tc>
          <w:tcPr>
            <w:tcW w:type="dxa" w:w="2081"/>
            <w:vAlign w:val="center"/>
          </w:tcPr>
          <w:p>
            <w:r/>
            <w:r>
              <w:rPr>
                <w:b w:val="0"/>
                <w:sz w:val="16"/>
              </w:rPr>
              <w:t>EX-073</w:t>
            </w:r>
          </w:p>
        </w:tc>
        <w:tc>
          <w:tcPr>
            <w:tcW w:type="dxa" w:w="2081"/>
            <w:vAlign w:val="center"/>
          </w:tcPr>
          <w:p>
            <w:r/>
            <w:r>
              <w:rPr>
                <w:b w:val="0"/>
                <w:sz w:val="16"/>
              </w:rPr>
              <w:t>Open &amp; Decide Drill</w:t>
            </w:r>
          </w:p>
        </w:tc>
        <w:tc>
          <w:tcPr>
            <w:tcW w:type="dxa" w:w="2081"/>
            <w:vAlign w:val="center"/>
          </w:tcPr>
          <w:p>
            <w:r/>
            <w:r>
              <w:rPr>
                <w:b w:val="0"/>
                <w:sz w:val="16"/>
              </w:rPr>
              <w:t>S4/K2/T2</w:t>
            </w:r>
          </w:p>
        </w:tc>
        <w:tc>
          <w:tcPr>
            <w:tcW w:type="dxa" w:w="2081"/>
            <w:vAlign w:val="center"/>
          </w:tcPr>
          <w:p>
            <w:r/>
            <w:r>
              <w:rPr>
                <w:b w:val="0"/>
                <w:sz w:val="16"/>
              </w:rPr>
              <w:t>U11–U12</w:t>
            </w:r>
          </w:p>
        </w:tc>
        <w:tc>
          <w:tcPr>
            <w:tcW w:type="dxa" w:w="2081"/>
            <w:vAlign w:val="center"/>
          </w:tcPr>
          <w:p>
            <w:r/>
            <w:r>
              <w:rPr>
                <w:b w:val="0"/>
                <w:sz w:val="16"/>
              </w:rPr>
              <w:t>Jr. NBA Starter</w:t>
            </w:r>
          </w:p>
        </w:tc>
        <w:tc>
          <w:tcPr>
            <w:tcW w:type="dxa" w:w="2081"/>
            <w:vAlign w:val="center"/>
          </w:tcPr>
          <w:p>
            <w:r/>
            <w:r>
              <w:rPr>
                <w:b w:val="0"/>
                <w:sz w:val="16"/>
              </w:rPr>
              <w:t>A</w:t>
            </w:r>
          </w:p>
        </w:tc>
        <w:tc>
          <w:tcPr>
            <w:tcW w:type="dxa" w:w="2081"/>
            <w:vAlign w:val="center"/>
          </w:tcPr>
          <w:p>
            <w:r/>
            <w:r>
              <w:rPr>
                <w:b w:val="0"/>
                <w:sz w:val="16"/>
              </w:rPr>
              <w:t>Explizite Wahrnehmung/Entscheidung.</w:t>
            </w:r>
          </w:p>
        </w:tc>
      </w:tr>
      <w:tr>
        <w:tc>
          <w:tcPr>
            <w:tcW w:type="dxa" w:w="2081"/>
            <w:vAlign w:val="center"/>
          </w:tcPr>
          <w:p>
            <w:r/>
            <w:r>
              <w:rPr>
                <w:b w:val="0"/>
                <w:sz w:val="16"/>
              </w:rPr>
              <w:t>EX-074</w:t>
            </w:r>
          </w:p>
        </w:tc>
        <w:tc>
          <w:tcPr>
            <w:tcW w:type="dxa" w:w="2081"/>
            <w:vAlign w:val="center"/>
          </w:tcPr>
          <w:p>
            <w:r/>
            <w:r>
              <w:rPr>
                <w:b w:val="0"/>
                <w:sz w:val="16"/>
              </w:rPr>
              <w:t>3-Second Box Out Game</w:t>
            </w:r>
          </w:p>
        </w:tc>
        <w:tc>
          <w:tcPr>
            <w:tcW w:type="dxa" w:w="2081"/>
            <w:vAlign w:val="center"/>
          </w:tcPr>
          <w:p>
            <w:r/>
            <w:r>
              <w:rPr>
                <w:b w:val="0"/>
                <w:sz w:val="16"/>
              </w:rPr>
              <w:t>T6/K1</w:t>
            </w:r>
          </w:p>
        </w:tc>
        <w:tc>
          <w:tcPr>
            <w:tcW w:type="dxa" w:w="2081"/>
            <w:vAlign w:val="center"/>
          </w:tcPr>
          <w:p>
            <w:r/>
            <w:r>
              <w:rPr>
                <w:b w:val="0"/>
                <w:sz w:val="16"/>
              </w:rPr>
              <w:t>U10–U12</w:t>
            </w:r>
          </w:p>
        </w:tc>
        <w:tc>
          <w:tcPr>
            <w:tcW w:type="dxa" w:w="2081"/>
            <w:vAlign w:val="center"/>
          </w:tcPr>
          <w:p>
            <w:r/>
            <w:r>
              <w:rPr>
                <w:b w:val="0"/>
                <w:sz w:val="16"/>
              </w:rPr>
              <w:t>Jr. NBA Starter</w:t>
            </w:r>
          </w:p>
        </w:tc>
        <w:tc>
          <w:tcPr>
            <w:tcW w:type="dxa" w:w="2081"/>
            <w:vAlign w:val="center"/>
          </w:tcPr>
          <w:p>
            <w:r/>
            <w:r>
              <w:rPr>
                <w:b w:val="0"/>
                <w:sz w:val="16"/>
              </w:rPr>
              <w:t>B</w:t>
            </w:r>
          </w:p>
        </w:tc>
        <w:tc>
          <w:tcPr>
            <w:tcW w:type="dxa" w:w="2081"/>
            <w:vAlign w:val="center"/>
          </w:tcPr>
          <w:p>
            <w:r/>
            <w:r>
              <w:rPr>
                <w:b w:val="0"/>
                <w:sz w:val="16"/>
              </w:rPr>
              <w:t>Reboundposition mit Gegnerbezug.</w:t>
            </w:r>
          </w:p>
        </w:tc>
      </w:tr>
      <w:tr>
        <w:tc>
          <w:tcPr>
            <w:tcW w:type="dxa" w:w="2081"/>
            <w:vAlign w:val="center"/>
          </w:tcPr>
          <w:p>
            <w:r/>
            <w:r>
              <w:rPr>
                <w:b w:val="0"/>
                <w:sz w:val="16"/>
              </w:rPr>
              <w:t>EX-075</w:t>
            </w:r>
          </w:p>
        </w:tc>
        <w:tc>
          <w:tcPr>
            <w:tcW w:type="dxa" w:w="2081"/>
            <w:vAlign w:val="center"/>
          </w:tcPr>
          <w:p>
            <w:r/>
            <w:r>
              <w:rPr>
                <w:b w:val="0"/>
                <w:sz w:val="16"/>
              </w:rPr>
              <w:t>Closeout to Slide</w:t>
            </w:r>
          </w:p>
        </w:tc>
        <w:tc>
          <w:tcPr>
            <w:tcW w:type="dxa" w:w="2081"/>
            <w:vAlign w:val="center"/>
          </w:tcPr>
          <w:p>
            <w:r/>
            <w:r>
              <w:rPr>
                <w:b w:val="0"/>
                <w:sz w:val="16"/>
              </w:rPr>
              <w:t>T5/K7</w:t>
            </w:r>
          </w:p>
        </w:tc>
        <w:tc>
          <w:tcPr>
            <w:tcW w:type="dxa" w:w="2081"/>
            <w:vAlign w:val="center"/>
          </w:tcPr>
          <w:p>
            <w:r/>
            <w:r>
              <w:rPr>
                <w:b w:val="0"/>
                <w:sz w:val="16"/>
              </w:rPr>
              <w:t>U10–U12</w:t>
            </w:r>
          </w:p>
        </w:tc>
        <w:tc>
          <w:tcPr>
            <w:tcW w:type="dxa" w:w="2081"/>
            <w:vAlign w:val="center"/>
          </w:tcPr>
          <w:p>
            <w:r/>
            <w:r>
              <w:rPr>
                <w:b w:val="0"/>
                <w:sz w:val="16"/>
              </w:rPr>
              <w:t>Jr. NBA Starter</w:t>
            </w:r>
          </w:p>
        </w:tc>
        <w:tc>
          <w:tcPr>
            <w:tcW w:type="dxa" w:w="2081"/>
            <w:vAlign w:val="center"/>
          </w:tcPr>
          <w:p>
            <w:r/>
            <w:r>
              <w:rPr>
                <w:b w:val="0"/>
                <w:sz w:val="16"/>
              </w:rPr>
              <w:t>B</w:t>
            </w:r>
          </w:p>
        </w:tc>
        <w:tc>
          <w:tcPr>
            <w:tcW w:type="dxa" w:w="2081"/>
            <w:vAlign w:val="center"/>
          </w:tcPr>
          <w:p>
            <w:r/>
            <w:r>
              <w:rPr>
                <w:b w:val="0"/>
                <w:sz w:val="16"/>
              </w:rPr>
              <w:t>Closeout plus laterale Defense.</w:t>
            </w:r>
          </w:p>
        </w:tc>
      </w:tr>
      <w:tr>
        <w:tc>
          <w:tcPr>
            <w:tcW w:type="dxa" w:w="2081"/>
            <w:vAlign w:val="center"/>
          </w:tcPr>
          <w:p>
            <w:r/>
            <w:r>
              <w:rPr>
                <w:b w:val="0"/>
                <w:sz w:val="16"/>
              </w:rPr>
              <w:t>EX-076</w:t>
            </w:r>
          </w:p>
        </w:tc>
        <w:tc>
          <w:tcPr>
            <w:tcW w:type="dxa" w:w="2081"/>
            <w:vAlign w:val="center"/>
          </w:tcPr>
          <w:p>
            <w:r/>
            <w:r>
              <w:rPr>
                <w:b w:val="0"/>
                <w:sz w:val="16"/>
              </w:rPr>
              <w:t>Cone Dribbling</w:t>
            </w:r>
          </w:p>
        </w:tc>
        <w:tc>
          <w:tcPr>
            <w:tcW w:type="dxa" w:w="2081"/>
            <w:vAlign w:val="center"/>
          </w:tcPr>
          <w:p>
            <w:r/>
            <w:r>
              <w:rPr>
                <w:b w:val="0"/>
                <w:sz w:val="16"/>
              </w:rPr>
              <w:t>T1/K7</w:t>
            </w:r>
          </w:p>
        </w:tc>
        <w:tc>
          <w:tcPr>
            <w:tcW w:type="dxa" w:w="2081"/>
            <w:vAlign w:val="center"/>
          </w:tcPr>
          <w:p>
            <w:r/>
            <w:r>
              <w:rPr>
                <w:b w:val="0"/>
                <w:sz w:val="16"/>
              </w:rPr>
              <w:t>U10–U12</w:t>
            </w:r>
          </w:p>
        </w:tc>
        <w:tc>
          <w:tcPr>
            <w:tcW w:type="dxa" w:w="2081"/>
            <w:vAlign w:val="center"/>
          </w:tcPr>
          <w:p>
            <w:r/>
            <w:r>
              <w:rPr>
                <w:b w:val="0"/>
                <w:sz w:val="16"/>
              </w:rPr>
              <w:t>Jr. NBA Starter</w:t>
            </w:r>
          </w:p>
        </w:tc>
        <w:tc>
          <w:tcPr>
            <w:tcW w:type="dxa" w:w="2081"/>
            <w:vAlign w:val="center"/>
          </w:tcPr>
          <w:p>
            <w:r/>
            <w:r>
              <w:rPr>
                <w:b w:val="0"/>
                <w:sz w:val="16"/>
              </w:rPr>
              <w:t>B</w:t>
            </w:r>
          </w:p>
        </w:tc>
        <w:tc>
          <w:tcPr>
            <w:tcW w:type="dxa" w:w="2081"/>
            <w:vAlign w:val="center"/>
          </w:tcPr>
          <w:p>
            <w:r/>
            <w:r>
              <w:rPr>
                <w:b w:val="0"/>
                <w:sz w:val="16"/>
              </w:rPr>
              <w:t>Richtungswechsel; Verteidiger-Progression.</w:t>
            </w:r>
          </w:p>
        </w:tc>
      </w:tr>
      <w:tr>
        <w:tc>
          <w:tcPr>
            <w:tcW w:type="dxa" w:w="2081"/>
            <w:vAlign w:val="center"/>
          </w:tcPr>
          <w:p>
            <w:r/>
            <w:r>
              <w:rPr>
                <w:b w:val="0"/>
                <w:sz w:val="16"/>
              </w:rPr>
              <w:t>EX-077</w:t>
            </w:r>
          </w:p>
        </w:tc>
        <w:tc>
          <w:tcPr>
            <w:tcW w:type="dxa" w:w="2081"/>
            <w:vAlign w:val="center"/>
          </w:tcPr>
          <w:p>
            <w:r/>
            <w:r>
              <w:rPr>
                <w:b w:val="0"/>
                <w:sz w:val="16"/>
              </w:rPr>
              <w:t>2 on 2 Numbers Game</w:t>
            </w:r>
          </w:p>
        </w:tc>
        <w:tc>
          <w:tcPr>
            <w:tcW w:type="dxa" w:w="2081"/>
            <w:vAlign w:val="center"/>
          </w:tcPr>
          <w:p>
            <w:r/>
            <w:r>
              <w:rPr>
                <w:b w:val="0"/>
                <w:sz w:val="16"/>
              </w:rPr>
              <w:t>S1/S2/S4</w:t>
            </w:r>
          </w:p>
        </w:tc>
        <w:tc>
          <w:tcPr>
            <w:tcW w:type="dxa" w:w="2081"/>
            <w:vAlign w:val="center"/>
          </w:tcPr>
          <w:p>
            <w:r/>
            <w:r>
              <w:rPr>
                <w:b w:val="0"/>
                <w:sz w:val="16"/>
              </w:rPr>
              <w:t>U11–U12</w:t>
            </w:r>
          </w:p>
        </w:tc>
        <w:tc>
          <w:tcPr>
            <w:tcW w:type="dxa" w:w="2081"/>
            <w:vAlign w:val="center"/>
          </w:tcPr>
          <w:p>
            <w:r/>
            <w:r>
              <w:rPr>
                <w:b w:val="0"/>
                <w:sz w:val="16"/>
              </w:rPr>
              <w:t>Jr. NBA Starter</w:t>
            </w:r>
          </w:p>
        </w:tc>
        <w:tc>
          <w:tcPr>
            <w:tcW w:type="dxa" w:w="2081"/>
            <w:vAlign w:val="center"/>
          </w:tcPr>
          <w:p>
            <w:r/>
            <w:r>
              <w:rPr>
                <w:b w:val="0"/>
                <w:sz w:val="16"/>
              </w:rPr>
              <w:t>A</w:t>
            </w:r>
          </w:p>
        </w:tc>
        <w:tc>
          <w:tcPr>
            <w:tcW w:type="dxa" w:w="2081"/>
            <w:vAlign w:val="center"/>
          </w:tcPr>
          <w:p>
            <w:r/>
            <w:r>
              <w:rPr>
                <w:b w:val="0"/>
                <w:sz w:val="16"/>
              </w:rPr>
              <w:t>Spielnahe 1v1/2v2-Entscheidung.</w:t>
            </w:r>
          </w:p>
        </w:tc>
      </w:tr>
      <w:tr>
        <w:tc>
          <w:tcPr>
            <w:tcW w:type="dxa" w:w="2081"/>
            <w:vAlign w:val="center"/>
          </w:tcPr>
          <w:p>
            <w:r/>
            <w:r>
              <w:rPr>
                <w:b w:val="0"/>
                <w:sz w:val="16"/>
              </w:rPr>
              <w:t>EX-012</w:t>
            </w:r>
          </w:p>
        </w:tc>
        <w:tc>
          <w:tcPr>
            <w:tcW w:type="dxa" w:w="2081"/>
            <w:vAlign w:val="center"/>
          </w:tcPr>
          <w:p>
            <w:r/>
            <w:r>
              <w:rPr>
                <w:b w:val="0"/>
                <w:sz w:val="16"/>
              </w:rPr>
              <w:t>Reaktionsspiel</w:t>
            </w:r>
          </w:p>
        </w:tc>
        <w:tc>
          <w:tcPr>
            <w:tcW w:type="dxa" w:w="2081"/>
            <w:vAlign w:val="center"/>
          </w:tcPr>
          <w:p>
            <w:r/>
            <w:r>
              <w:rPr>
                <w:b w:val="0"/>
                <w:sz w:val="16"/>
              </w:rPr>
              <w:t>K3/K2/T3/S6</w:t>
            </w:r>
          </w:p>
        </w:tc>
        <w:tc>
          <w:tcPr>
            <w:tcW w:type="dxa" w:w="2081"/>
            <w:vAlign w:val="center"/>
          </w:tcPr>
          <w:p>
            <w:r/>
            <w:r>
              <w:rPr>
                <w:b w:val="0"/>
                <w:sz w:val="16"/>
              </w:rPr>
              <w:t>U8–U12</w:t>
            </w:r>
          </w:p>
        </w:tc>
        <w:tc>
          <w:tcPr>
            <w:tcW w:type="dxa" w:w="2081"/>
            <w:vAlign w:val="center"/>
          </w:tcPr>
          <w:p>
            <w:r/>
            <w:r>
              <w:rPr>
                <w:b w:val="0"/>
                <w:sz w:val="16"/>
              </w:rPr>
              <w:t>DBB Minitrainer-Offensive</w:t>
            </w:r>
          </w:p>
        </w:tc>
        <w:tc>
          <w:tcPr>
            <w:tcW w:type="dxa" w:w="2081"/>
            <w:vAlign w:val="center"/>
          </w:tcPr>
          <w:p>
            <w:r/>
            <w:r>
              <w:rPr>
                <w:b w:val="0"/>
                <w:sz w:val="16"/>
              </w:rPr>
              <w:t>A</w:t>
            </w:r>
          </w:p>
        </w:tc>
        <w:tc>
          <w:tcPr>
            <w:tcW w:type="dxa" w:w="2081"/>
            <w:vAlign w:val="center"/>
          </w:tcPr>
          <w:p>
            <w:r/>
            <w:r>
              <w:rPr>
                <w:b w:val="0"/>
                <w:sz w:val="16"/>
              </w:rPr>
              <w:t>Reaktion + Orientierung + Transition.</w:t>
            </w:r>
          </w:p>
        </w:tc>
      </w:tr>
      <w:tr>
        <w:tc>
          <w:tcPr>
            <w:tcW w:type="dxa" w:w="2081"/>
            <w:vAlign w:val="center"/>
          </w:tcPr>
          <w:p>
            <w:r/>
            <w:r>
              <w:rPr>
                <w:b w:val="0"/>
                <w:sz w:val="16"/>
              </w:rPr>
              <w:t>EX-011</w:t>
            </w:r>
          </w:p>
        </w:tc>
        <w:tc>
          <w:tcPr>
            <w:tcW w:type="dxa" w:w="2081"/>
            <w:vAlign w:val="center"/>
          </w:tcPr>
          <w:p>
            <w:r/>
            <w:r>
              <w:rPr>
                <w:b w:val="0"/>
                <w:sz w:val="16"/>
              </w:rPr>
              <w:t>Passen und Werfen – 5er-Team</w:t>
            </w:r>
          </w:p>
        </w:tc>
        <w:tc>
          <w:tcPr>
            <w:tcW w:type="dxa" w:w="2081"/>
            <w:vAlign w:val="center"/>
          </w:tcPr>
          <w:p>
            <w:r/>
            <w:r>
              <w:rPr>
                <w:b w:val="0"/>
                <w:sz w:val="16"/>
              </w:rPr>
              <w:t>T2/T3/S4</w:t>
            </w:r>
          </w:p>
        </w:tc>
        <w:tc>
          <w:tcPr>
            <w:tcW w:type="dxa" w:w="2081"/>
            <w:vAlign w:val="center"/>
          </w:tcPr>
          <w:p>
            <w:r/>
            <w:r>
              <w:rPr>
                <w:b w:val="0"/>
                <w:sz w:val="16"/>
              </w:rPr>
              <w:t>U9–U12</w:t>
            </w:r>
          </w:p>
        </w:tc>
        <w:tc>
          <w:tcPr>
            <w:tcW w:type="dxa" w:w="2081"/>
            <w:vAlign w:val="center"/>
          </w:tcPr>
          <w:p>
            <w:r/>
            <w:r>
              <w:rPr>
                <w:b w:val="0"/>
                <w:sz w:val="16"/>
              </w:rPr>
              <w:t>DBB Minitrainer-Offensive</w:t>
            </w:r>
          </w:p>
        </w:tc>
        <w:tc>
          <w:tcPr>
            <w:tcW w:type="dxa" w:w="2081"/>
            <w:vAlign w:val="center"/>
          </w:tcPr>
          <w:p>
            <w:r/>
            <w:r>
              <w:rPr>
                <w:b w:val="0"/>
                <w:sz w:val="16"/>
              </w:rPr>
              <w:t>A</w:t>
            </w:r>
          </w:p>
        </w:tc>
        <w:tc>
          <w:tcPr>
            <w:tcW w:type="dxa" w:w="2081"/>
            <w:vAlign w:val="center"/>
          </w:tcPr>
          <w:p>
            <w:r/>
            <w:r>
              <w:rPr>
                <w:b w:val="0"/>
                <w:sz w:val="16"/>
              </w:rPr>
              <w:t>Pass-/Bewegungsanforderung ohne Dribbling.</w:t>
            </w:r>
          </w:p>
        </w:tc>
      </w:tr>
    </w:tbl>
    <w:p>
      <w:pPr>
        <w:pStyle w:val="Heading2"/>
      </w:pPr>
      <w:r>
        <w:t>33.3 Veröffentlichungsstatus</w:t>
      </w:r>
    </w:p>
    <w:p>
      <w:pPr>
        <w:pStyle w:val="ListBullet"/>
      </w:pPr>
      <w:r>
        <w:t>A = Kernbestand / redaktionell bevorzugt. Die Übung ist inhaltlich geeignet und ausreichend gut an eine belastbare Quelle gebunden; einzelne Details wie Video-Timecode können trotzdem noch offen sein.</w:t>
      </w:r>
    </w:p>
    <w:p>
      <w:pPr>
        <w:pStyle w:val="ListBullet"/>
      </w:pPr>
      <w:r>
        <w:t>B = Kernkandidat / Verifikation ergänzen. Die Übung ist für den Kern relevant, benötigt aber noch eine gezielte Prüfung der Originaldurchführung, Progression oder Videoverfügbarkeit.</w:t>
      </w:r>
    </w:p>
    <w:p>
      <w:pPr>
        <w:pStyle w:val="ListBullet"/>
      </w:pPr>
      <w:r>
        <w:t>C = vorerst nicht im Kern. Kandidaten bleiben im Research-Pool und können später wieder aufgewertet werden.</w:t>
      </w:r>
    </w:p>
    <w:p>
      <w:pPr>
        <w:pStyle w:val="Heading2"/>
      </w:pPr>
      <w:r>
        <w:t>33.4 Quellen- und Videoverifikation</w:t>
      </w:r>
    </w:p>
    <w:tbl>
      <w:tblPr>
        <w:tblStyle w:val="TableGrid"/>
        <w:tblW w:type="auto" w:w="0"/>
        <w:jc w:val="center"/>
        <w:tblLook w:firstColumn="1" w:firstRow="1" w:lastColumn="0" w:lastRow="0" w:noHBand="0" w:noVBand="1" w:val="04A0"/>
      </w:tblPr>
      <w:tblGrid>
        <w:gridCol w:w="3641"/>
        <w:gridCol w:w="3641"/>
        <w:gridCol w:w="3641"/>
        <w:gridCol w:w="3641"/>
      </w:tblGrid>
      <w:tr>
        <w:tc>
          <w:tcPr>
            <w:tcW w:type="dxa" w:w="3641"/>
            <w:vAlign w:val="center"/>
            <w:shd w:fill="D9EAF7"/>
          </w:tcPr>
          <w:p>
            <w:r/>
            <w:r>
              <w:rPr>
                <w:b/>
                <w:sz w:val="16"/>
              </w:rPr>
              <w:t>Quelle</w:t>
            </w:r>
          </w:p>
        </w:tc>
        <w:tc>
          <w:tcPr>
            <w:tcW w:type="dxa" w:w="3641"/>
            <w:vAlign w:val="center"/>
            <w:shd w:fill="D9EAF7"/>
          </w:tcPr>
          <w:p>
            <w:r/>
            <w:r>
              <w:rPr>
                <w:b/>
                <w:sz w:val="16"/>
              </w:rPr>
              <w:t>URL</w:t>
            </w:r>
          </w:p>
        </w:tc>
        <w:tc>
          <w:tcPr>
            <w:tcW w:type="dxa" w:w="3641"/>
            <w:vAlign w:val="center"/>
            <w:shd w:fill="D9EAF7"/>
          </w:tcPr>
          <w:p>
            <w:r/>
            <w:r>
              <w:rPr>
                <w:b/>
                <w:sz w:val="16"/>
              </w:rPr>
              <w:t>Verwendung im Projekt</w:t>
            </w:r>
          </w:p>
        </w:tc>
        <w:tc>
          <w:tcPr>
            <w:tcW w:type="dxa" w:w="3641"/>
            <w:vAlign w:val="center"/>
            <w:shd w:fill="D9EAF7"/>
          </w:tcPr>
          <w:p>
            <w:r/>
            <w:r>
              <w:rPr>
                <w:b/>
                <w:sz w:val="16"/>
              </w:rPr>
              <w:t>Status</w:t>
            </w:r>
          </w:p>
        </w:tc>
      </w:tr>
      <w:tr>
        <w:tc>
          <w:tcPr>
            <w:tcW w:type="dxa" w:w="3641"/>
            <w:vAlign w:val="center"/>
          </w:tcPr>
          <w:p>
            <w:r/>
            <w:r>
              <w:rPr>
                <w:b w:val="0"/>
                <w:sz w:val="16"/>
              </w:rPr>
              <w:t>Jr. NBA Starter Practice Plans</w:t>
            </w:r>
          </w:p>
        </w:tc>
        <w:tc>
          <w:tcPr>
            <w:tcW w:type="dxa" w:w="3641"/>
            <w:vAlign w:val="center"/>
          </w:tcPr>
          <w:p>
            <w:r/>
            <w:r>
              <w:rPr>
                <w:b w:val="0"/>
                <w:sz w:val="16"/>
              </w:rPr>
              <w:t>https://jr.nba.com/basketball-practice-plans/starter/</w:t>
            </w:r>
          </w:p>
        </w:tc>
        <w:tc>
          <w:tcPr>
            <w:tcW w:type="dxa" w:w="3641"/>
            <w:vAlign w:val="center"/>
          </w:tcPr>
          <w:p>
            <w:r/>
            <w:r>
              <w:rPr>
                <w:b w:val="0"/>
                <w:sz w:val="16"/>
              </w:rPr>
              <w:t>Interaktive Practice Plans; Seiten mit Videomarker und Drill-Anleitungen.</w:t>
            </w:r>
          </w:p>
        </w:tc>
        <w:tc>
          <w:tcPr>
            <w:tcW w:type="dxa" w:w="3641"/>
            <w:vAlign w:val="center"/>
          </w:tcPr>
          <w:p>
            <w:r/>
            <w:r>
              <w:rPr>
                <w:b w:val="0"/>
                <w:sz w:val="16"/>
              </w:rPr>
              <w:t>Verifizierbar</w:t>
            </w:r>
          </w:p>
        </w:tc>
      </w:tr>
      <w:tr>
        <w:tc>
          <w:tcPr>
            <w:tcW w:type="dxa" w:w="3641"/>
            <w:vAlign w:val="center"/>
          </w:tcPr>
          <w:p>
            <w:r/>
            <w:r>
              <w:rPr>
                <w:b w:val="0"/>
                <w:sz w:val="16"/>
              </w:rPr>
              <w:t>Jr. NBA Starter Practice Plans – S.2/S.4/S.8/S.11</w:t>
            </w:r>
          </w:p>
        </w:tc>
        <w:tc>
          <w:tcPr>
            <w:tcW w:type="dxa" w:w="3641"/>
            <w:vAlign w:val="center"/>
          </w:tcPr>
          <w:p>
            <w:r/>
            <w:r>
              <w:rPr>
                <w:b w:val="0"/>
                <w:sz w:val="16"/>
              </w:rPr>
              <w:t>https://jr.nba.com/basketball-practice-plans/starter/page/2/</w:t>
            </w:r>
          </w:p>
        </w:tc>
        <w:tc>
          <w:tcPr>
            <w:tcW w:type="dxa" w:w="3641"/>
            <w:vAlign w:val="center"/>
          </w:tcPr>
          <w:p>
            <w:r/>
            <w:r>
              <w:rPr>
                <w:b w:val="0"/>
                <w:sz w:val="16"/>
              </w:rPr>
              <w:t>Pass &amp; Cut, weitere Skill-/Teamformen; Videos laut Seitenmarkierung.</w:t>
            </w:r>
          </w:p>
        </w:tc>
        <w:tc>
          <w:tcPr>
            <w:tcW w:type="dxa" w:w="3641"/>
            <w:vAlign w:val="center"/>
          </w:tcPr>
          <w:p>
            <w:r/>
            <w:r>
              <w:rPr>
                <w:b w:val="0"/>
                <w:sz w:val="16"/>
              </w:rPr>
              <w:t>Verifizierbar</w:t>
            </w:r>
          </w:p>
        </w:tc>
      </w:tr>
      <w:tr>
        <w:tc>
          <w:tcPr>
            <w:tcW w:type="dxa" w:w="3641"/>
            <w:vAlign w:val="center"/>
          </w:tcPr>
          <w:p>
            <w:r/>
            <w:r>
              <w:rPr>
                <w:b w:val="0"/>
                <w:sz w:val="16"/>
              </w:rPr>
              <w:t>Jr. NBA Rookie Practice Plans</w:t>
            </w:r>
          </w:p>
        </w:tc>
        <w:tc>
          <w:tcPr>
            <w:tcW w:type="dxa" w:w="3641"/>
            <w:vAlign w:val="center"/>
          </w:tcPr>
          <w:p>
            <w:r/>
            <w:r>
              <w:rPr>
                <w:b w:val="0"/>
                <w:sz w:val="16"/>
              </w:rPr>
              <w:t>https://jr.nba.com/basketball-practice-plans/rookie/</w:t>
            </w:r>
          </w:p>
        </w:tc>
        <w:tc>
          <w:tcPr>
            <w:tcW w:type="dxa" w:w="3641"/>
            <w:vAlign w:val="center"/>
          </w:tcPr>
          <w:p>
            <w:r/>
            <w:r>
              <w:rPr>
                <w:b w:val="0"/>
                <w:sz w:val="16"/>
              </w:rPr>
              <w:t>Grundlagen für Rookie-Level; Ballhandling, Passing, Shooting, Footwork, Games.</w:t>
            </w:r>
          </w:p>
        </w:tc>
        <w:tc>
          <w:tcPr>
            <w:tcW w:type="dxa" w:w="3641"/>
            <w:vAlign w:val="center"/>
          </w:tcPr>
          <w:p>
            <w:r/>
            <w:r>
              <w:rPr>
                <w:b w:val="0"/>
                <w:sz w:val="16"/>
              </w:rPr>
              <w:t>Verifizierbar</w:t>
            </w:r>
          </w:p>
        </w:tc>
      </w:tr>
      <w:tr>
        <w:tc>
          <w:tcPr>
            <w:tcW w:type="dxa" w:w="3641"/>
            <w:vAlign w:val="center"/>
          </w:tcPr>
          <w:p>
            <w:r/>
            <w:r>
              <w:rPr>
                <w:b w:val="0"/>
                <w:sz w:val="16"/>
              </w:rPr>
              <w:t>Jr. NBA 2 on 2 Numbers Game Video</w:t>
            </w:r>
          </w:p>
        </w:tc>
        <w:tc>
          <w:tcPr>
            <w:tcW w:type="dxa" w:w="3641"/>
            <w:vAlign w:val="center"/>
          </w:tcPr>
          <w:p>
            <w:r/>
            <w:r>
              <w:rPr>
                <w:b w:val="0"/>
                <w:sz w:val="16"/>
              </w:rPr>
              <w:t>https://jr.nba.com/video/2-on-2-numbers-game/</w:t>
            </w:r>
          </w:p>
        </w:tc>
        <w:tc>
          <w:tcPr>
            <w:tcW w:type="dxa" w:w="3641"/>
            <w:vAlign w:val="center"/>
          </w:tcPr>
          <w:p>
            <w:r/>
            <w:r>
              <w:rPr>
                <w:b w:val="0"/>
                <w:sz w:val="16"/>
              </w:rPr>
              <w:t>Eigenständige Videoseite zum Spiel.</w:t>
            </w:r>
          </w:p>
        </w:tc>
        <w:tc>
          <w:tcPr>
            <w:tcW w:type="dxa" w:w="3641"/>
            <w:vAlign w:val="center"/>
          </w:tcPr>
          <w:p>
            <w:r/>
            <w:r>
              <w:rPr>
                <w:b w:val="0"/>
                <w:sz w:val="16"/>
              </w:rPr>
              <w:t>Video direkt verifiziert</w:t>
            </w:r>
          </w:p>
        </w:tc>
      </w:tr>
      <w:tr>
        <w:tc>
          <w:tcPr>
            <w:tcW w:type="dxa" w:w="3641"/>
            <w:vAlign w:val="center"/>
          </w:tcPr>
          <w:p>
            <w:r/>
            <w:r>
              <w:rPr>
                <w:b w:val="0"/>
                <w:sz w:val="16"/>
              </w:rPr>
              <w:t>DBB: Deutschland Minibasketball – Videokatalog</w:t>
            </w:r>
          </w:p>
        </w:tc>
        <w:tc>
          <w:tcPr>
            <w:tcW w:type="dxa" w:w="3641"/>
            <w:vAlign w:val="center"/>
          </w:tcPr>
          <w:p>
            <w:r/>
            <w:r>
              <w:rPr>
                <w:b w:val="0"/>
                <w:sz w:val="16"/>
              </w:rPr>
              <w:t>https://www.basketball-bund.de/wp-content/uploads/sites/2/2022/02/Videokatalog-Minibasketball.pdf</w:t>
            </w:r>
          </w:p>
        </w:tc>
        <w:tc>
          <w:tcPr>
            <w:tcW w:type="dxa" w:w="3641"/>
            <w:vAlign w:val="center"/>
          </w:tcPr>
          <w:p>
            <w:r/>
            <w:r>
              <w:rPr>
                <w:b w:val="0"/>
                <w:sz w:val="16"/>
              </w:rPr>
              <w:t>Deutschsprachiger Videokatalog mit Zeitmarken und Aufgabenbeschreibung.</w:t>
            </w:r>
          </w:p>
        </w:tc>
        <w:tc>
          <w:tcPr>
            <w:tcW w:type="dxa" w:w="3641"/>
            <w:vAlign w:val="center"/>
          </w:tcPr>
          <w:p>
            <w:r/>
            <w:r>
              <w:rPr>
                <w:b w:val="0"/>
                <w:sz w:val="16"/>
              </w:rPr>
              <w:t>Original + Timecodes verifizierbar</w:t>
            </w:r>
          </w:p>
        </w:tc>
      </w:tr>
      <w:tr>
        <w:tc>
          <w:tcPr>
            <w:tcW w:type="dxa" w:w="3641"/>
            <w:vAlign w:val="center"/>
          </w:tcPr>
          <w:p>
            <w:r/>
            <w:r>
              <w:rPr>
                <w:b w:val="0"/>
                <w:sz w:val="16"/>
              </w:rPr>
              <w:t>FIBA/WABC Mini-Basketball Coaching Manual</w:t>
            </w:r>
          </w:p>
        </w:tc>
        <w:tc>
          <w:tcPr>
            <w:tcW w:type="dxa" w:w="3641"/>
            <w:vAlign w:val="center"/>
          </w:tcPr>
          <w:p>
            <w:r/>
            <w:r>
              <w:rPr>
                <w:b w:val="0"/>
                <w:sz w:val="16"/>
              </w:rPr>
              <w:t>https://assets.fiba.basketball/image/upload/documents-corporate-wabc-coaching-manual-mini-basketball-eng.pdf</w:t>
            </w:r>
          </w:p>
        </w:tc>
        <w:tc>
          <w:tcPr>
            <w:tcW w:type="dxa" w:w="3641"/>
            <w:vAlign w:val="center"/>
          </w:tcPr>
          <w:p>
            <w:r/>
            <w:r>
              <w:rPr>
                <w:b w:val="0"/>
                <w:sz w:val="16"/>
              </w:rPr>
              <w:t>Grundsätze, Bewegung, Ballkontrolle, Passing, Decision/Choice und kleine Spiele.</w:t>
            </w:r>
          </w:p>
        </w:tc>
        <w:tc>
          <w:tcPr>
            <w:tcW w:type="dxa" w:w="3641"/>
            <w:vAlign w:val="center"/>
          </w:tcPr>
          <w:p>
            <w:r/>
            <w:r>
              <w:rPr>
                <w:b w:val="0"/>
                <w:sz w:val="16"/>
              </w:rPr>
              <w:t>Manual verifiziert</w:t>
            </w:r>
          </w:p>
        </w:tc>
      </w:tr>
    </w:tbl>
    <w:p>
      <w:pPr>
        <w:pStyle w:val="Heading2"/>
      </w:pPr>
      <w:r>
        <w:t>33.5 Abdeckung des Kernbestands</w:t>
      </w:r>
    </w:p>
    <w:tbl>
      <w:tblPr>
        <w:tblStyle w:val="TableGrid"/>
        <w:tblW w:type="auto" w:w="0"/>
        <w:jc w:val="center"/>
        <w:tblLook w:firstColumn="1" w:firstRow="1" w:lastColumn="0" w:lastRow="0" w:noHBand="0" w:noVBand="1" w:val="04A0"/>
      </w:tblPr>
      <w:tblGrid>
        <w:gridCol w:w="4855"/>
        <w:gridCol w:w="4855"/>
        <w:gridCol w:w="4855"/>
      </w:tblGrid>
      <w:tr>
        <w:tc>
          <w:tcPr>
            <w:tcW w:type="dxa" w:w="4855"/>
            <w:vAlign w:val="center"/>
            <w:shd w:fill="D9EAF7"/>
          </w:tcPr>
          <w:p>
            <w:r/>
            <w:r>
              <w:rPr>
                <w:b/>
                <w:sz w:val="16"/>
              </w:rPr>
              <w:t>Kompetenzfeld</w:t>
            </w:r>
          </w:p>
        </w:tc>
        <w:tc>
          <w:tcPr>
            <w:tcW w:type="dxa" w:w="4855"/>
            <w:vAlign w:val="center"/>
            <w:shd w:fill="D9EAF7"/>
          </w:tcPr>
          <w:p>
            <w:r/>
            <w:r>
              <w:rPr>
                <w:b/>
                <w:sz w:val="16"/>
              </w:rPr>
              <w:t>Kernübungen</w:t>
            </w:r>
          </w:p>
        </w:tc>
        <w:tc>
          <w:tcPr>
            <w:tcW w:type="dxa" w:w="4855"/>
            <w:vAlign w:val="center"/>
            <w:shd w:fill="D9EAF7"/>
          </w:tcPr>
          <w:p>
            <w:r/>
            <w:r>
              <w:rPr>
                <w:b/>
                <w:sz w:val="16"/>
              </w:rPr>
              <w:t>Abdeckung</w:t>
            </w:r>
          </w:p>
        </w:tc>
      </w:tr>
      <w:tr>
        <w:tc>
          <w:tcPr>
            <w:tcW w:type="dxa" w:w="4855"/>
            <w:vAlign w:val="center"/>
          </w:tcPr>
          <w:p>
            <w:r/>
            <w:r>
              <w:rPr>
                <w:b w:val="0"/>
                <w:sz w:val="16"/>
              </w:rPr>
              <w:t>T1 Ballhandling</w:t>
            </w:r>
          </w:p>
        </w:tc>
        <w:tc>
          <w:tcPr>
            <w:tcW w:type="dxa" w:w="4855"/>
            <w:vAlign w:val="center"/>
          </w:tcPr>
          <w:p>
            <w:r/>
            <w:r>
              <w:rPr>
                <w:b w:val="0"/>
                <w:sz w:val="16"/>
              </w:rPr>
              <w:t>EX-002, EX-015, EX-016, EX-049, EX-050, EX-053, EX-054, EX-076</w:t>
            </w:r>
          </w:p>
        </w:tc>
        <w:tc>
          <w:tcPr>
            <w:tcW w:type="dxa" w:w="4855"/>
            <w:vAlign w:val="center"/>
          </w:tcPr>
          <w:p>
            <w:r/>
            <w:r>
              <w:rPr>
                <w:b w:val="0"/>
                <w:sz w:val="16"/>
              </w:rPr>
              <w:t>stark</w:t>
            </w:r>
          </w:p>
        </w:tc>
      </w:tr>
      <w:tr>
        <w:tc>
          <w:tcPr>
            <w:tcW w:type="dxa" w:w="4855"/>
            <w:vAlign w:val="center"/>
          </w:tcPr>
          <w:p>
            <w:r/>
            <w:r>
              <w:rPr>
                <w:b w:val="0"/>
                <w:sz w:val="16"/>
              </w:rPr>
              <w:t>T2 Passen/Fangen</w:t>
            </w:r>
          </w:p>
        </w:tc>
        <w:tc>
          <w:tcPr>
            <w:tcW w:type="dxa" w:w="4855"/>
            <w:vAlign w:val="center"/>
          </w:tcPr>
          <w:p>
            <w:r/>
            <w:r>
              <w:rPr>
                <w:b w:val="0"/>
                <w:sz w:val="16"/>
              </w:rPr>
              <w:t>EX-017, EX-022, EX-049, EX-050, EX-053, EX-054, EX-073, EX-011</w:t>
            </w:r>
          </w:p>
        </w:tc>
        <w:tc>
          <w:tcPr>
            <w:tcW w:type="dxa" w:w="4855"/>
            <w:vAlign w:val="center"/>
          </w:tcPr>
          <w:p>
            <w:r/>
            <w:r>
              <w:rPr>
                <w:b w:val="0"/>
                <w:sz w:val="16"/>
              </w:rPr>
              <w:t>sehr stark</w:t>
            </w:r>
          </w:p>
        </w:tc>
      </w:tr>
      <w:tr>
        <w:tc>
          <w:tcPr>
            <w:tcW w:type="dxa" w:w="4855"/>
            <w:vAlign w:val="center"/>
          </w:tcPr>
          <w:p>
            <w:r/>
            <w:r>
              <w:rPr>
                <w:b w:val="0"/>
                <w:sz w:val="16"/>
              </w:rPr>
              <w:t>T3 Werfen/Abschluss</w:t>
            </w:r>
          </w:p>
        </w:tc>
        <w:tc>
          <w:tcPr>
            <w:tcW w:type="dxa" w:w="4855"/>
            <w:vAlign w:val="center"/>
          </w:tcPr>
          <w:p>
            <w:r/>
            <w:r>
              <w:rPr>
                <w:b w:val="0"/>
                <w:sz w:val="16"/>
              </w:rPr>
              <w:t>EX-042, EX-043, EX-044, EX-045, EX-046, EX-011</w:t>
            </w:r>
          </w:p>
        </w:tc>
        <w:tc>
          <w:tcPr>
            <w:tcW w:type="dxa" w:w="4855"/>
            <w:vAlign w:val="center"/>
          </w:tcPr>
          <w:p>
            <w:r/>
            <w:r>
              <w:rPr>
                <w:b w:val="0"/>
                <w:sz w:val="16"/>
              </w:rPr>
              <w:t>stark</w:t>
            </w:r>
          </w:p>
        </w:tc>
      </w:tr>
      <w:tr>
        <w:tc>
          <w:tcPr>
            <w:tcW w:type="dxa" w:w="4855"/>
            <w:vAlign w:val="center"/>
          </w:tcPr>
          <w:p>
            <w:r/>
            <w:r>
              <w:rPr>
                <w:b w:val="0"/>
                <w:sz w:val="16"/>
              </w:rPr>
              <w:t>T4 Fußarbeit</w:t>
            </w:r>
          </w:p>
        </w:tc>
        <w:tc>
          <w:tcPr>
            <w:tcW w:type="dxa" w:w="4855"/>
            <w:vAlign w:val="center"/>
          </w:tcPr>
          <w:p>
            <w:r/>
            <w:r>
              <w:rPr>
                <w:b w:val="0"/>
                <w:sz w:val="16"/>
              </w:rPr>
              <w:t>EX-002, EX-003, EX-042, EX-043, EX-044, EX-050, EX-053, EX-075</w:t>
            </w:r>
          </w:p>
        </w:tc>
        <w:tc>
          <w:tcPr>
            <w:tcW w:type="dxa" w:w="4855"/>
            <w:vAlign w:val="center"/>
          </w:tcPr>
          <w:p>
            <w:r/>
            <w:r>
              <w:rPr>
                <w:b w:val="0"/>
                <w:sz w:val="16"/>
              </w:rPr>
              <w:t>stark</w:t>
            </w:r>
          </w:p>
        </w:tc>
      </w:tr>
      <w:tr>
        <w:tc>
          <w:tcPr>
            <w:tcW w:type="dxa" w:w="4855"/>
            <w:vAlign w:val="center"/>
          </w:tcPr>
          <w:p>
            <w:r/>
            <w:r>
              <w:rPr>
                <w:b w:val="0"/>
                <w:sz w:val="16"/>
              </w:rPr>
              <w:t>T5 Defense</w:t>
            </w:r>
          </w:p>
        </w:tc>
        <w:tc>
          <w:tcPr>
            <w:tcW w:type="dxa" w:w="4855"/>
            <w:vAlign w:val="center"/>
          </w:tcPr>
          <w:p>
            <w:r/>
            <w:r>
              <w:rPr>
                <w:b w:val="0"/>
                <w:sz w:val="16"/>
              </w:rPr>
              <w:t>EX-040, EX-041, EX-075, EX-077</w:t>
            </w:r>
          </w:p>
        </w:tc>
        <w:tc>
          <w:tcPr>
            <w:tcW w:type="dxa" w:w="4855"/>
            <w:vAlign w:val="center"/>
          </w:tcPr>
          <w:p>
            <w:r/>
            <w:r>
              <w:rPr>
                <w:b w:val="0"/>
                <w:sz w:val="16"/>
              </w:rPr>
              <w:t>gut; U8 noch ausbauen</w:t>
            </w:r>
          </w:p>
        </w:tc>
      </w:tr>
      <w:tr>
        <w:tc>
          <w:tcPr>
            <w:tcW w:type="dxa" w:w="4855"/>
            <w:vAlign w:val="center"/>
          </w:tcPr>
          <w:p>
            <w:r/>
            <w:r>
              <w:rPr>
                <w:b w:val="0"/>
                <w:sz w:val="16"/>
              </w:rPr>
              <w:t>T6 Rebound</w:t>
            </w:r>
          </w:p>
        </w:tc>
        <w:tc>
          <w:tcPr>
            <w:tcW w:type="dxa" w:w="4855"/>
            <w:vAlign w:val="center"/>
          </w:tcPr>
          <w:p>
            <w:r/>
            <w:r>
              <w:rPr>
                <w:b w:val="0"/>
                <w:sz w:val="16"/>
              </w:rPr>
              <w:t>EX-045, EX-074</w:t>
            </w:r>
          </w:p>
        </w:tc>
        <w:tc>
          <w:tcPr>
            <w:tcW w:type="dxa" w:w="4855"/>
            <w:vAlign w:val="center"/>
          </w:tcPr>
          <w:p>
            <w:r/>
            <w:r>
              <w:rPr>
                <w:b w:val="0"/>
                <w:sz w:val="16"/>
              </w:rPr>
              <w:t>dünn; priorisierte Lücke</w:t>
            </w:r>
          </w:p>
        </w:tc>
      </w:tr>
      <w:tr>
        <w:tc>
          <w:tcPr>
            <w:tcW w:type="dxa" w:w="4855"/>
            <w:vAlign w:val="center"/>
          </w:tcPr>
          <w:p>
            <w:r/>
            <w:r>
              <w:rPr>
                <w:b w:val="0"/>
                <w:sz w:val="16"/>
              </w:rPr>
              <w:t>K1–K7 Koordination</w:t>
            </w:r>
          </w:p>
        </w:tc>
        <w:tc>
          <w:tcPr>
            <w:tcW w:type="dxa" w:w="4855"/>
            <w:vAlign w:val="center"/>
          </w:tcPr>
          <w:p>
            <w:r/>
            <w:r>
              <w:rPr>
                <w:b w:val="0"/>
                <w:sz w:val="16"/>
              </w:rPr>
              <w:t>EX-002, EX-003, EX-015, EX-016, EX-049, EX-053, EX-054, EX-075, EX-076, EX-012</w:t>
            </w:r>
          </w:p>
        </w:tc>
        <w:tc>
          <w:tcPr>
            <w:tcW w:type="dxa" w:w="4855"/>
            <w:vAlign w:val="center"/>
          </w:tcPr>
          <w:p>
            <w:r/>
            <w:r>
              <w:rPr>
                <w:b w:val="0"/>
                <w:sz w:val="16"/>
              </w:rPr>
              <w:t>stark</w:t>
            </w:r>
          </w:p>
        </w:tc>
      </w:tr>
      <w:tr>
        <w:tc>
          <w:tcPr>
            <w:tcW w:type="dxa" w:w="4855"/>
            <w:vAlign w:val="center"/>
          </w:tcPr>
          <w:p>
            <w:r/>
            <w:r>
              <w:rPr>
                <w:b w:val="0"/>
                <w:sz w:val="16"/>
              </w:rPr>
              <w:t>S1 1v1 Angriff</w:t>
            </w:r>
          </w:p>
        </w:tc>
        <w:tc>
          <w:tcPr>
            <w:tcW w:type="dxa" w:w="4855"/>
            <w:vAlign w:val="center"/>
          </w:tcPr>
          <w:p>
            <w:r/>
            <w:r>
              <w:rPr>
                <w:b w:val="0"/>
                <w:sz w:val="16"/>
              </w:rPr>
              <w:t>EX-016, EX-036, EX-046, EX-077</w:t>
            </w:r>
          </w:p>
        </w:tc>
        <w:tc>
          <w:tcPr>
            <w:tcW w:type="dxa" w:w="4855"/>
            <w:vAlign w:val="center"/>
          </w:tcPr>
          <w:p>
            <w:r/>
            <w:r>
              <w:rPr>
                <w:b w:val="0"/>
                <w:sz w:val="16"/>
              </w:rPr>
              <w:t>mittel</w:t>
            </w:r>
          </w:p>
        </w:tc>
      </w:tr>
      <w:tr>
        <w:tc>
          <w:tcPr>
            <w:tcW w:type="dxa" w:w="4855"/>
            <w:vAlign w:val="center"/>
          </w:tcPr>
          <w:p>
            <w:r/>
            <w:r>
              <w:rPr>
                <w:b w:val="0"/>
                <w:sz w:val="16"/>
              </w:rPr>
              <w:t>S2 1v1 Defense</w:t>
            </w:r>
          </w:p>
        </w:tc>
        <w:tc>
          <w:tcPr>
            <w:tcW w:type="dxa" w:w="4855"/>
            <w:vAlign w:val="center"/>
          </w:tcPr>
          <w:p>
            <w:r/>
            <w:r>
              <w:rPr>
                <w:b w:val="0"/>
                <w:sz w:val="16"/>
              </w:rPr>
              <w:t>EX-040, EX-075, EX-077</w:t>
            </w:r>
          </w:p>
        </w:tc>
        <w:tc>
          <w:tcPr>
            <w:tcW w:type="dxa" w:w="4855"/>
            <w:vAlign w:val="center"/>
          </w:tcPr>
          <w:p>
            <w:r/>
            <w:r>
              <w:rPr>
                <w:b w:val="0"/>
                <w:sz w:val="16"/>
              </w:rPr>
              <w:t>mittel</w:t>
            </w:r>
          </w:p>
        </w:tc>
      </w:tr>
      <w:tr>
        <w:tc>
          <w:tcPr>
            <w:tcW w:type="dxa" w:w="4855"/>
            <w:vAlign w:val="center"/>
          </w:tcPr>
          <w:p>
            <w:r/>
            <w:r>
              <w:rPr>
                <w:b w:val="0"/>
                <w:sz w:val="16"/>
              </w:rPr>
              <w:t>S3 Freilaufen</w:t>
            </w:r>
          </w:p>
        </w:tc>
        <w:tc>
          <w:tcPr>
            <w:tcW w:type="dxa" w:w="4855"/>
            <w:vAlign w:val="center"/>
          </w:tcPr>
          <w:p>
            <w:r/>
            <w:r>
              <w:rPr>
                <w:b w:val="0"/>
                <w:sz w:val="16"/>
              </w:rPr>
              <w:t>EX-024, EX-034, EX-037, EX-046</w:t>
            </w:r>
          </w:p>
        </w:tc>
        <w:tc>
          <w:tcPr>
            <w:tcW w:type="dxa" w:w="4855"/>
            <w:vAlign w:val="center"/>
          </w:tcPr>
          <w:p>
            <w:r/>
            <w:r>
              <w:rPr>
                <w:b w:val="0"/>
                <w:sz w:val="16"/>
              </w:rPr>
              <w:t>gut</w:t>
            </w:r>
          </w:p>
        </w:tc>
      </w:tr>
      <w:tr>
        <w:tc>
          <w:tcPr>
            <w:tcW w:type="dxa" w:w="4855"/>
            <w:vAlign w:val="center"/>
          </w:tcPr>
          <w:p>
            <w:r/>
            <w:r>
              <w:rPr>
                <w:b w:val="0"/>
                <w:sz w:val="16"/>
              </w:rPr>
              <w:t>S4 Zusammenspiel</w:t>
            </w:r>
          </w:p>
        </w:tc>
        <w:tc>
          <w:tcPr>
            <w:tcW w:type="dxa" w:w="4855"/>
            <w:vAlign w:val="center"/>
          </w:tcPr>
          <w:p>
            <w:r/>
            <w:r>
              <w:rPr>
                <w:b w:val="0"/>
                <w:sz w:val="16"/>
              </w:rPr>
              <w:t>EX-034, EX-035, EX-036, EX-037, EX-045, EX-046, EX-047, EX-073, EX-077</w:t>
            </w:r>
          </w:p>
        </w:tc>
        <w:tc>
          <w:tcPr>
            <w:tcW w:type="dxa" w:w="4855"/>
            <w:vAlign w:val="center"/>
          </w:tcPr>
          <w:p>
            <w:r/>
            <w:r>
              <w:rPr>
                <w:b w:val="0"/>
                <w:sz w:val="16"/>
              </w:rPr>
              <w:t>sehr stark</w:t>
            </w:r>
          </w:p>
        </w:tc>
      </w:tr>
      <w:tr>
        <w:tc>
          <w:tcPr>
            <w:tcW w:type="dxa" w:w="4855"/>
            <w:vAlign w:val="center"/>
          </w:tcPr>
          <w:p>
            <w:r/>
            <w:r>
              <w:rPr>
                <w:b w:val="0"/>
                <w:sz w:val="16"/>
              </w:rPr>
              <w:t>S5 Spacing</w:t>
            </w:r>
          </w:p>
        </w:tc>
        <w:tc>
          <w:tcPr>
            <w:tcW w:type="dxa" w:w="4855"/>
            <w:vAlign w:val="center"/>
          </w:tcPr>
          <w:p>
            <w:r/>
            <w:r>
              <w:rPr>
                <w:b w:val="0"/>
                <w:sz w:val="16"/>
              </w:rPr>
              <w:t>EX-035, EX-036, EX-047, EX-077</w:t>
            </w:r>
          </w:p>
        </w:tc>
        <w:tc>
          <w:tcPr>
            <w:tcW w:type="dxa" w:w="4855"/>
            <w:vAlign w:val="center"/>
          </w:tcPr>
          <w:p>
            <w:r/>
            <w:r>
              <w:rPr>
                <w:b w:val="0"/>
                <w:sz w:val="16"/>
              </w:rPr>
              <w:t>gut</w:t>
            </w:r>
          </w:p>
        </w:tc>
      </w:tr>
      <w:tr>
        <w:tc>
          <w:tcPr>
            <w:tcW w:type="dxa" w:w="4855"/>
            <w:vAlign w:val="center"/>
          </w:tcPr>
          <w:p>
            <w:r/>
            <w:r>
              <w:rPr>
                <w:b w:val="0"/>
                <w:sz w:val="16"/>
              </w:rPr>
              <w:t>S6 Transition</w:t>
            </w:r>
          </w:p>
        </w:tc>
        <w:tc>
          <w:tcPr>
            <w:tcW w:type="dxa" w:w="4855"/>
            <w:vAlign w:val="center"/>
          </w:tcPr>
          <w:p>
            <w:r/>
            <w:r>
              <w:rPr>
                <w:b w:val="0"/>
                <w:sz w:val="16"/>
              </w:rPr>
              <w:t>EX-047, EX-012, EX-077</w:t>
            </w:r>
          </w:p>
        </w:tc>
        <w:tc>
          <w:tcPr>
            <w:tcW w:type="dxa" w:w="4855"/>
            <w:vAlign w:val="center"/>
          </w:tcPr>
          <w:p>
            <w:r/>
            <w:r>
              <w:rPr>
                <w:b w:val="0"/>
                <w:sz w:val="16"/>
              </w:rPr>
              <w:t>gut</w:t>
            </w:r>
          </w:p>
        </w:tc>
      </w:tr>
    </w:tbl>
    <w:p>
      <w:pPr>
        <w:pStyle w:val="Heading2"/>
      </w:pPr>
      <w:r>
        <w:t>33.6 Methodisches Profil des Kernbestands</w:t>
      </w:r>
    </w:p>
    <w:tbl>
      <w:tblPr>
        <w:tblStyle w:val="TableGrid"/>
        <w:tblW w:type="auto" w:w="0"/>
        <w:jc w:val="center"/>
        <w:tblLook w:firstColumn="1" w:firstRow="1" w:lastColumn="0" w:lastRow="0" w:noHBand="0" w:noVBand="1" w:val="04A0"/>
      </w:tblPr>
      <w:tblGrid>
        <w:gridCol w:w="4855"/>
        <w:gridCol w:w="4855"/>
        <w:gridCol w:w="4855"/>
      </w:tblGrid>
      <w:tr>
        <w:tc>
          <w:tcPr>
            <w:tcW w:type="dxa" w:w="4855"/>
            <w:vAlign w:val="center"/>
            <w:shd w:fill="D9EAF7"/>
          </w:tcPr>
          <w:p>
            <w:r/>
            <w:r>
              <w:rPr>
                <w:b/>
                <w:sz w:val="16"/>
              </w:rPr>
              <w:t>Methodischer Typ</w:t>
            </w:r>
          </w:p>
        </w:tc>
        <w:tc>
          <w:tcPr>
            <w:tcW w:type="dxa" w:w="4855"/>
            <w:vAlign w:val="center"/>
            <w:shd w:fill="D9EAF7"/>
          </w:tcPr>
          <w:p>
            <w:r/>
            <w:r>
              <w:rPr>
                <w:b/>
                <w:sz w:val="16"/>
              </w:rPr>
              <w:t>Beispiele</w:t>
            </w:r>
          </w:p>
        </w:tc>
        <w:tc>
          <w:tcPr>
            <w:tcW w:type="dxa" w:w="4855"/>
            <w:vAlign w:val="center"/>
            <w:shd w:fill="D9EAF7"/>
          </w:tcPr>
          <w:p>
            <w:r/>
            <w:r>
              <w:rPr>
                <w:b/>
                <w:sz w:val="16"/>
              </w:rPr>
              <w:t>Redaktionsregel</w:t>
            </w:r>
          </w:p>
        </w:tc>
      </w:tr>
      <w:tr>
        <w:tc>
          <w:tcPr>
            <w:tcW w:type="dxa" w:w="4855"/>
            <w:vAlign w:val="center"/>
          </w:tcPr>
          <w:p>
            <w:r/>
            <w:r>
              <w:rPr>
                <w:b w:val="0"/>
                <w:sz w:val="16"/>
              </w:rPr>
              <w:t>Isolierte Technik</w:t>
            </w:r>
          </w:p>
        </w:tc>
        <w:tc>
          <w:tcPr>
            <w:tcW w:type="dxa" w:w="4855"/>
            <w:vAlign w:val="center"/>
          </w:tcPr>
          <w:p>
            <w:r/>
            <w:r>
              <w:rPr>
                <w:b w:val="0"/>
                <w:sz w:val="16"/>
              </w:rPr>
              <w:t>EX-017, EX-015, EX-042</w:t>
            </w:r>
          </w:p>
        </w:tc>
        <w:tc>
          <w:tcPr>
            <w:tcW w:type="dxa" w:w="4855"/>
            <w:vAlign w:val="center"/>
          </w:tcPr>
          <w:p>
            <w:r/>
            <w:r>
              <w:rPr>
                <w:b w:val="0"/>
                <w:sz w:val="16"/>
              </w:rPr>
              <w:t>Grundlagen sichern; jeweils Progression ergänzen.</w:t>
            </w:r>
          </w:p>
        </w:tc>
      </w:tr>
      <w:tr>
        <w:tc>
          <w:tcPr>
            <w:tcW w:type="dxa" w:w="4855"/>
            <w:vAlign w:val="center"/>
          </w:tcPr>
          <w:p>
            <w:r/>
            <w:r>
              <w:rPr>
                <w:b w:val="0"/>
                <w:sz w:val="16"/>
              </w:rPr>
              <w:t>Technik in Bewegung</w:t>
            </w:r>
          </w:p>
        </w:tc>
        <w:tc>
          <w:tcPr>
            <w:tcW w:type="dxa" w:w="4855"/>
            <w:vAlign w:val="center"/>
          </w:tcPr>
          <w:p>
            <w:r/>
            <w:r>
              <w:rPr>
                <w:b w:val="0"/>
                <w:sz w:val="16"/>
              </w:rPr>
              <w:t>EX-043, EX-044, EX-050, EX-053, EX-054, EX-076</w:t>
            </w:r>
          </w:p>
        </w:tc>
        <w:tc>
          <w:tcPr>
            <w:tcW w:type="dxa" w:w="4855"/>
            <w:vAlign w:val="center"/>
          </w:tcPr>
          <w:p>
            <w:r/>
            <w:r>
              <w:rPr>
                <w:b w:val="0"/>
                <w:sz w:val="16"/>
              </w:rPr>
              <w:t>Kopplung von Technik und Bewegung.</w:t>
            </w:r>
          </w:p>
        </w:tc>
      </w:tr>
      <w:tr>
        <w:tc>
          <w:tcPr>
            <w:tcW w:type="dxa" w:w="4855"/>
            <w:vAlign w:val="center"/>
          </w:tcPr>
          <w:p>
            <w:r/>
            <w:r>
              <w:rPr>
                <w:b w:val="0"/>
                <w:sz w:val="16"/>
              </w:rPr>
              <w:t>Wahrnehmung/Signal</w:t>
            </w:r>
          </w:p>
        </w:tc>
        <w:tc>
          <w:tcPr>
            <w:tcW w:type="dxa" w:w="4855"/>
            <w:vAlign w:val="center"/>
          </w:tcPr>
          <w:p>
            <w:r/>
            <w:r>
              <w:rPr>
                <w:b w:val="0"/>
                <w:sz w:val="16"/>
              </w:rPr>
              <w:t>EX-002, EX-012, EX-024, EX-049, EX-073</w:t>
            </w:r>
          </w:p>
        </w:tc>
        <w:tc>
          <w:tcPr>
            <w:tcW w:type="dxa" w:w="4855"/>
            <w:vAlign w:val="center"/>
          </w:tcPr>
          <w:p>
            <w:r/>
            <w:r>
              <w:rPr>
                <w:b w:val="0"/>
                <w:sz w:val="16"/>
              </w:rPr>
              <w:t>Informationsaufnahme als Teil der Aufgabe.</w:t>
            </w:r>
          </w:p>
        </w:tc>
      </w:tr>
      <w:tr>
        <w:tc>
          <w:tcPr>
            <w:tcW w:type="dxa" w:w="4855"/>
            <w:vAlign w:val="center"/>
          </w:tcPr>
          <w:p>
            <w:r/>
            <w:r>
              <w:rPr>
                <w:b w:val="0"/>
                <w:sz w:val="16"/>
              </w:rPr>
              <w:t>Gegnerdruck</w:t>
            </w:r>
          </w:p>
        </w:tc>
        <w:tc>
          <w:tcPr>
            <w:tcW w:type="dxa" w:w="4855"/>
            <w:vAlign w:val="center"/>
          </w:tcPr>
          <w:p>
            <w:r/>
            <w:r>
              <w:rPr>
                <w:b w:val="0"/>
                <w:sz w:val="16"/>
              </w:rPr>
              <w:t>EX-034, EX-036, EX-037, EX-040, EX-041, EX-075</w:t>
            </w:r>
          </w:p>
        </w:tc>
        <w:tc>
          <w:tcPr>
            <w:tcW w:type="dxa" w:w="4855"/>
            <w:vAlign w:val="center"/>
          </w:tcPr>
          <w:p>
            <w:r/>
            <w:r>
              <w:rPr>
                <w:b w:val="0"/>
                <w:sz w:val="16"/>
              </w:rPr>
              <w:t>Druck nicht nur quantitativ, sondern funktional einsetzen.</w:t>
            </w:r>
          </w:p>
        </w:tc>
      </w:tr>
      <w:tr>
        <w:tc>
          <w:tcPr>
            <w:tcW w:type="dxa" w:w="4855"/>
            <w:vAlign w:val="center"/>
          </w:tcPr>
          <w:p>
            <w:r/>
            <w:r>
              <w:rPr>
                <w:b w:val="0"/>
                <w:sz w:val="16"/>
              </w:rPr>
              <w:t>Small-Sided Games</w:t>
            </w:r>
          </w:p>
        </w:tc>
        <w:tc>
          <w:tcPr>
            <w:tcW w:type="dxa" w:w="4855"/>
            <w:vAlign w:val="center"/>
          </w:tcPr>
          <w:p>
            <w:r/>
            <w:r>
              <w:rPr>
                <w:b w:val="0"/>
                <w:sz w:val="16"/>
              </w:rPr>
              <w:t>EX-046, EX-047, EX-077</w:t>
            </w:r>
          </w:p>
        </w:tc>
        <w:tc>
          <w:tcPr>
            <w:tcW w:type="dxa" w:w="4855"/>
            <w:vAlign w:val="center"/>
          </w:tcPr>
          <w:p>
            <w:r/>
            <w:r>
              <w:rPr>
                <w:b w:val="0"/>
                <w:sz w:val="16"/>
              </w:rPr>
              <w:t>Spielnahe Entscheidungssituationen; Form an Lernziel anpassen.</w:t>
            </w:r>
          </w:p>
        </w:tc>
      </w:tr>
      <w:tr>
        <w:tc>
          <w:tcPr>
            <w:tcW w:type="dxa" w:w="4855"/>
            <w:vAlign w:val="center"/>
          </w:tcPr>
          <w:p>
            <w:r/>
            <w:r>
              <w:rPr>
                <w:b w:val="0"/>
                <w:sz w:val="16"/>
              </w:rPr>
              <w:t>Rebound/Physical</w:t>
            </w:r>
          </w:p>
        </w:tc>
        <w:tc>
          <w:tcPr>
            <w:tcW w:type="dxa" w:w="4855"/>
            <w:vAlign w:val="center"/>
          </w:tcPr>
          <w:p>
            <w:r/>
            <w:r>
              <w:rPr>
                <w:b w:val="0"/>
                <w:sz w:val="16"/>
              </w:rPr>
              <w:t>EX-045, EX-074</w:t>
            </w:r>
          </w:p>
        </w:tc>
        <w:tc>
          <w:tcPr>
            <w:tcW w:type="dxa" w:w="4855"/>
            <w:vAlign w:val="center"/>
          </w:tcPr>
          <w:p>
            <w:r/>
            <w:r>
              <w:rPr>
                <w:b w:val="0"/>
                <w:sz w:val="16"/>
              </w:rPr>
              <w:t>Weiterer Ausbau erforderlich.</w:t>
            </w:r>
          </w:p>
        </w:tc>
      </w:tr>
    </w:tbl>
    <w:p>
      <w:pPr>
        <w:pStyle w:val="Heading2"/>
      </w:pPr>
      <w:r>
        <w:t>33.7 Entscheidungsrelevanz und Reihenfolge im Training</w:t>
      </w:r>
    </w:p>
    <w:p>
      <w:r>
        <w:t>Der Kernbestand wird nicht als starre Trainingsreihenfolge verstanden. Für Planung und spätere HTML-Filter kann jedoch eine typische Lernprogression verwendet werden:</w:t>
      </w:r>
    </w:p>
    <w:p>
      <w:pPr>
        <w:pStyle w:val="ListNumber"/>
      </w:pPr>
      <w:r>
        <w:t>1. Bewegung/Ballkontakt herstellen.</w:t>
      </w:r>
    </w:p>
    <w:p>
      <w:pPr>
        <w:pStyle w:val="ListNumber"/>
      </w:pPr>
      <w:r>
        <w:t>2. Technisches Muster verständlich und kontrolliert ausführen.</w:t>
      </w:r>
    </w:p>
    <w:p>
      <w:pPr>
        <w:pStyle w:val="ListNumber"/>
      </w:pPr>
      <w:r>
        <w:t>3. Technik in Bewegung bzw. mit wechselndem Ziel einsetzen.</w:t>
      </w:r>
    </w:p>
    <w:p>
      <w:pPr>
        <w:pStyle w:val="ListNumber"/>
      </w:pPr>
      <w:r>
        <w:t>4. Wahrnehmung oder äußeres Signal ergänzen.</w:t>
      </w:r>
    </w:p>
    <w:p>
      <w:pPr>
        <w:pStyle w:val="ListNumber"/>
      </w:pPr>
      <w:r>
        <w:t>5. Gegnerdruck und Zeit-/Raumdruck erhöhen.</w:t>
      </w:r>
    </w:p>
    <w:p>
      <w:pPr>
        <w:pStyle w:val="ListNumber"/>
      </w:pPr>
      <w:r>
        <w:t>6. Entscheidung in kleiner Spielform prüfen.</w:t>
      </w:r>
    </w:p>
    <w:p>
      <w:pPr>
        <w:pStyle w:val="ListNumber"/>
      </w:pPr>
      <w:r>
        <w:t>7. Transfer in freies Spiel bzw. 3v3/4v4.</w:t>
      </w:r>
    </w:p>
    <w:p>
      <w:pPr>
        <w:pStyle w:val="Heading2"/>
      </w:pPr>
      <w:r>
        <w:t>33.8 Evidenzielle Einordnung – Small-Sided Games</w:t>
      </w:r>
    </w:p>
    <w:p>
      <w:r>
        <w:t>Die aktuelle Forschung unterstützt die Aufnahme von Small-Sided Games als wichtiges Trainingswerkzeug, rechtfertigt aber keine generelle Rangfolge gegenüber Techniktraining. Eine 2026 publizierte systematische Übersichtsarbeit/Meta-Analyse fand Vorteile von Small-Sided Games insbesondere bei Agilität und basketballspezifischer Technik (Wurf, Pass, Dribbling), aber keine klaren Vorteile gegenüber Kontrollinterventionen bei aerober Leistung, Sprint oder Sprungleistung. Eine weitere 2026 publizierte Jugendteam-Sport-Meta-Analyse berichtet positive Effekte auf mehrere physische Leistungsgrößen, weist aber auf Protokollunterschiede hin. Für die Datenbank bedeutet das: Small-Sided Games werden nach Lernziel und konkreter Gestaltung klassifiziert, nicht pauschal als höherwertig.</w:t>
      </w:r>
    </w:p>
    <w:p>
      <w:r>
        <w:t>Quelle: Wang, Yan &amp; Xin (2026), Frontiers in Psychology / PubMed; Li et al. (2024), Scientific Progress / PubMed; Li et al. (2025), Biology of Sport / PubMed.</w:t>
      </w:r>
    </w:p>
    <w:p>
      <w:pPr>
        <w:pStyle w:val="Heading2"/>
      </w:pPr>
      <w:r>
        <w:t>33.9 Evidenzielle Einordnung – Pass, Entscheidung und variable Situationen</w:t>
      </w:r>
    </w:p>
    <w:p>
      <w:r>
        <w:t>Für Passfähigkeiten empfiehlt eine systematische Übersichtsarbeit, Leistung auch unter unsicheren und variablen Bedingungen zu prüfen und variable/randomisierte Aufgaben sowie Small-Sided Games einzusetzen, wenn Transfer auf Wettbewerbssituationen das Ziel ist. Eine Meta-Analyse zu Decision-Making-Trainingsprogrammen im Jugendteam-Sport zeigt ebenfalls, dass spezifische Programme Decision Making verbessern können; die Interventionen und Messmethoden sind allerdings heterogen. In unserer Datenbank wird deshalb „Entscheidung“ als eigenes Merkmal geführt und nicht allein aus dem Vorhandensein eines Spiels abgeleitet.</w:t>
      </w:r>
    </w:p>
    <w:p>
      <w:r>
        <w:t>Quellen: The Basketball Pass systematic review (PubMed PMID 32148591); Effects of Training Programs on Decision-Making in Youth Team Sports Players (PubMed PMID 34135822).</w:t>
      </w:r>
    </w:p>
    <w:p>
      <w:pPr>
        <w:pStyle w:val="Heading2"/>
      </w:pPr>
      <w:r>
        <w:t>33.10 Offene Prioritäten nach Kernselektion</w:t>
      </w:r>
    </w:p>
    <w:p>
      <w:pPr>
        <w:pStyle w:val="ListBullet"/>
      </w:pPr>
      <w:r>
        <w:t>Rebounding: mindestens 3 weitere hochwertige U8–U12-Varianten mit direkter Originalquelle und möglichst Video.</w:t>
      </w:r>
    </w:p>
    <w:p>
      <w:pPr>
        <w:pStyle w:val="ListBullet"/>
      </w:pPr>
      <w:r>
        <w:t>U8 Defense: sichere, spielerische Ball-/Körperorientierung und laterale Bewegung.</w:t>
      </w:r>
    </w:p>
    <w:p>
      <w:pPr>
        <w:pStyle w:val="ListBullet"/>
      </w:pPr>
      <w:r>
        <w:t>U8 Koordination: zusätzliche allgemeine Bewegungsformen mit niedriger Komplexität und hoher Aktivität.</w:t>
      </w:r>
    </w:p>
    <w:p>
      <w:pPr>
        <w:pStyle w:val="ListBullet"/>
      </w:pPr>
      <w:r>
        <w:t>U10 Entscheidungsaufgaben: Brücke zwischen offenen technischen Aufgaben und 1v1/2v2.</w:t>
      </w:r>
    </w:p>
    <w:p>
      <w:pPr>
        <w:pStyle w:val="ListBullet"/>
      </w:pPr>
      <w:r>
        <w:t>Video-Timecodes: direkte Verifikation für alle A-Kandidaten, soweit der Quellendienst dies zulässt.</w:t>
      </w:r>
    </w:p>
    <w:p>
      <w:pPr>
        <w:pStyle w:val="ListBullet"/>
      </w:pPr>
      <w:r>
        <w:t>Trainingsplanung: aus Kernübungen später Muster für 60-, 75- und 90-Minuten-Einheiten ableiten.</w:t>
      </w:r>
    </w:p>
    <w:p>
      <w:pPr>
        <w:pStyle w:val="Heading1"/>
      </w:pPr>
      <w:r>
        <w:t>34. Quellenstand Version 2.1</w:t>
      </w:r>
    </w:p>
    <w:p>
      <w:r>
        <w:t>Stand: 06.09.2026. Aktualisiert auf Basis der bisher im Projekt gesichteten DBB-, FIBA/WABC- und Jr.-NBA-Quellen sowie aktueller wissenschaftlicher Literatur bis 2026. Neue Übungsaufnahmen werden ab diesem Stand gegen die Kernbestand- und Qualitätsregeln dieses Dokuments bewertet.</w:t>
      </w:r>
    </w:p>
    <w:p>
      <w:pPr>
        <w:pStyle w:val="Heading1"/>
      </w:pPr>
      <w:r>
        <w:t>35. Änderungshistorie</w:t>
      </w:r>
    </w:p>
    <w:tbl>
      <w:tblPr>
        <w:tblStyle w:val="TableGrid"/>
        <w:tblW w:type="auto" w:w="0"/>
        <w:jc w:val="center"/>
        <w:tblLook w:firstColumn="1" w:firstRow="1" w:lastColumn="0" w:lastRow="0" w:noHBand="0" w:noVBand="1" w:val="04A0"/>
      </w:tblPr>
      <w:tblGrid>
        <w:gridCol w:w="4855"/>
        <w:gridCol w:w="4855"/>
        <w:gridCol w:w="4855"/>
      </w:tblGrid>
      <w:tr>
        <w:tc>
          <w:tcPr>
            <w:tcW w:type="dxa" w:w="4855"/>
            <w:vAlign w:val="center"/>
            <w:shd w:fill="D9EAF7"/>
          </w:tcPr>
          <w:p>
            <w:r/>
            <w:r>
              <w:rPr>
                <w:b/>
                <w:sz w:val="16"/>
              </w:rPr>
              <w:t>Version</w:t>
            </w:r>
          </w:p>
        </w:tc>
        <w:tc>
          <w:tcPr>
            <w:tcW w:type="dxa" w:w="4855"/>
            <w:vAlign w:val="center"/>
            <w:shd w:fill="D9EAF7"/>
          </w:tcPr>
          <w:p>
            <w:r/>
            <w:r>
              <w:rPr>
                <w:b/>
                <w:sz w:val="16"/>
              </w:rPr>
              <w:t>Datum</w:t>
            </w:r>
          </w:p>
        </w:tc>
        <w:tc>
          <w:tcPr>
            <w:tcW w:type="dxa" w:w="4855"/>
            <w:vAlign w:val="center"/>
            <w:shd w:fill="D9EAF7"/>
          </w:tcPr>
          <w:p>
            <w:r/>
            <w:r>
              <w:rPr>
                <w:b/>
                <w:sz w:val="16"/>
              </w:rPr>
              <w:t>Änderung</w:t>
            </w:r>
          </w:p>
        </w:tc>
      </w:tr>
      <w:tr>
        <w:tc>
          <w:tcPr>
            <w:tcW w:type="dxa" w:w="4855"/>
            <w:vAlign w:val="center"/>
          </w:tcPr>
          <w:p>
            <w:r/>
            <w:r>
              <w:rPr>
                <w:b w:val="0"/>
                <w:sz w:val="16"/>
              </w:rPr>
              <w:t>2.0</w:t>
            </w:r>
          </w:p>
        </w:tc>
        <w:tc>
          <w:tcPr>
            <w:tcW w:type="dxa" w:w="4855"/>
            <w:vAlign w:val="center"/>
          </w:tcPr>
          <w:p>
            <w:r/>
            <w:r>
              <w:rPr>
                <w:b w:val="0"/>
                <w:sz w:val="16"/>
              </w:rPr>
              <w:t>06.09.2026</w:t>
            </w:r>
          </w:p>
        </w:tc>
        <w:tc>
          <w:tcPr>
            <w:tcW w:type="dxa" w:w="4855"/>
            <w:vAlign w:val="center"/>
          </w:tcPr>
          <w:p>
            <w:r/>
            <w:r>
              <w:rPr>
                <w:b w:val="0"/>
                <w:sz w:val="16"/>
              </w:rPr>
              <w:t>Kernbestand U8–U12 aus dem bisherigen Kandidatenpool selektiert.</w:t>
            </w:r>
          </w:p>
        </w:tc>
      </w:tr>
      <w:tr>
        <w:tc>
          <w:tcPr>
            <w:tcW w:type="dxa" w:w="4855"/>
            <w:vAlign w:val="center"/>
          </w:tcPr>
          <w:p>
            <w:r/>
            <w:r>
              <w:rPr>
                <w:b w:val="0"/>
                <w:sz w:val="16"/>
              </w:rPr>
              <w:t>2.1</w:t>
            </w:r>
          </w:p>
        </w:tc>
        <w:tc>
          <w:tcPr>
            <w:tcW w:type="dxa" w:w="4855"/>
            <w:vAlign w:val="center"/>
          </w:tcPr>
          <w:p>
            <w:r/>
            <w:r>
              <w:rPr>
                <w:b w:val="0"/>
                <w:sz w:val="16"/>
              </w:rPr>
              <w:t>06.09.2026</w:t>
            </w:r>
          </w:p>
        </w:tc>
        <w:tc>
          <w:tcPr>
            <w:tcW w:type="dxa" w:w="4855"/>
            <w:vAlign w:val="center"/>
          </w:tcPr>
          <w:p>
            <w:r/>
            <w:r>
              <w:rPr>
                <w:b w:val="0"/>
                <w:sz w:val="16"/>
              </w:rPr>
              <w:t>Kernbestand redaktionell bereinigt und als 30-Übungen-Arbeitsset festgelegt; Quellen-/Videoverifikation, Abdeckung, methodisches Profil und nächste Lücken ergänzt; aktuelle 2026-Forschung zu Small-Sided Games berücksichtigt.</w:t>
            </w:r>
          </w:p>
        </w:tc>
      </w:tr>
    </w:tbl>
    <w:p>
      <w:pPr>
        <w:sectPr>
          <w:pgSz w:w="16834" w:h="11909" w:orient="landscape"/>
          <w:pgMar w:top="1020" w:right="1134" w:bottom="1020" w:left="1134" w:header="720" w:footer="720" w:gutter="0"/>
          <w:cols w:space="720"/>
          <w:docGrid w:linePitch="360"/>
        </w:sectPr>
      </w:pPr>
    </w:p>
    <w:p>
      <w:pPr>
        <w:pStyle w:val="Heading1"/>
      </w:pPr>
      <w:r>
        <w:t>36. Redaktionelle Datenaufnahme – 30 Kernübungen (Version 2.2)</w:t>
      </w:r>
    </w:p>
    <w:p>
      <w:r>
        <w:rPr>
          <w:b/>
        </w:rPr>
        <w:t xml:space="preserve">Status des Abschnitts: </w:t>
      </w:r>
      <w:r>
        <w:t>Die folgenden 30 Datensätze sind die priorisierte U8–U12-Kernauswahl. A/B beschreibt Redaktionsreife; es ist kein Wirksamkeitsnachweis. Jede redaktionelle Progression ist von der Originalquelle getrennt zu verstehen.</w:t>
      </w:r>
    </w:p>
    <w:p>
      <w:pPr>
        <w:pStyle w:val="Heading2"/>
      </w:pPr>
      <w:r>
        <w:t>36.1 Compact Master Table – spätere HTML/JSON-Grundlage</w:t>
      </w:r>
    </w:p>
    <w:tbl>
      <w:tblPr>
        <w:tblStyle w:val="TableGrid"/>
        <w:tblW w:type="auto" w:w="0"/>
        <w:jc w:val="center"/>
        <w:tblLook w:firstColumn="1" w:firstRow="1" w:lastColumn="0" w:lastRow="0" w:noHBand="0" w:noVBand="1" w:val="04A0"/>
      </w:tblPr>
      <w:tblGrid>
        <w:gridCol w:w="1971"/>
        <w:gridCol w:w="1971"/>
        <w:gridCol w:w="1971"/>
        <w:gridCol w:w="1971"/>
        <w:gridCol w:w="1971"/>
        <w:gridCol w:w="1971"/>
        <w:gridCol w:w="1971"/>
      </w:tblGrid>
      <w:tr>
        <w:tc>
          <w:tcPr>
            <w:tcW w:type="dxa" w:w="1971"/>
            <w:vAlign w:val="top"/>
            <w:shd w:fill="D9EAF7"/>
          </w:tcPr>
          <w:p>
            <w:r/>
            <w:r>
              <w:rPr>
                <w:b/>
                <w:sz w:val="15"/>
              </w:rPr>
              <w:t>ID / Titel</w:t>
            </w:r>
          </w:p>
        </w:tc>
        <w:tc>
          <w:tcPr>
            <w:tcW w:type="dxa" w:w="1971"/>
            <w:vAlign w:val="top"/>
            <w:shd w:fill="D9EAF7"/>
          </w:tcPr>
          <w:p>
            <w:r/>
            <w:r>
              <w:rPr>
                <w:b/>
                <w:sz w:val="15"/>
              </w:rPr>
              <w:t>Kompetenz / Alter / Ziel</w:t>
            </w:r>
          </w:p>
        </w:tc>
        <w:tc>
          <w:tcPr>
            <w:tcW w:type="dxa" w:w="1971"/>
            <w:vAlign w:val="top"/>
            <w:shd w:fill="D9EAF7"/>
          </w:tcPr>
          <w:p>
            <w:r/>
            <w:r>
              <w:rPr>
                <w:b/>
                <w:sz w:val="15"/>
              </w:rPr>
              <w:t>Ablauf / Methodik</w:t>
            </w:r>
          </w:p>
        </w:tc>
        <w:tc>
          <w:tcPr>
            <w:tcW w:type="dxa" w:w="1971"/>
            <w:vAlign w:val="top"/>
            <w:shd w:fill="D9EAF7"/>
          </w:tcPr>
          <w:p>
            <w:r/>
            <w:r>
              <w:rPr>
                <w:b/>
                <w:sz w:val="15"/>
              </w:rPr>
              <w:t>Entscheidung / Druck / Organisation</w:t>
            </w:r>
          </w:p>
        </w:tc>
        <w:tc>
          <w:tcPr>
            <w:tcW w:type="dxa" w:w="1971"/>
            <w:vAlign w:val="top"/>
            <w:shd w:fill="D9EAF7"/>
          </w:tcPr>
          <w:p>
            <w:r/>
            <w:r>
              <w:rPr>
                <w:b/>
                <w:sz w:val="15"/>
              </w:rPr>
              <w:t>Dauer / Regression / Progression</w:t>
            </w:r>
          </w:p>
        </w:tc>
        <w:tc>
          <w:tcPr>
            <w:tcW w:type="dxa" w:w="1971"/>
            <w:vAlign w:val="top"/>
            <w:shd w:fill="D9EAF7"/>
          </w:tcPr>
          <w:p>
            <w:r/>
            <w:r>
              <w:rPr>
                <w:b/>
                <w:sz w:val="15"/>
              </w:rPr>
              <w:t>Coaching / Fehler</w:t>
            </w:r>
          </w:p>
        </w:tc>
        <w:tc>
          <w:tcPr>
            <w:tcW w:type="dxa" w:w="1971"/>
            <w:vAlign w:val="top"/>
            <w:shd w:fill="D9EAF7"/>
          </w:tcPr>
          <w:p>
            <w:r/>
            <w:r>
              <w:rPr>
                <w:b/>
                <w:sz w:val="15"/>
              </w:rPr>
              <w:t>Quelle / Video / Status</w:t>
            </w:r>
          </w:p>
        </w:tc>
      </w:tr>
      <w:tr>
        <w:tc>
          <w:tcPr>
            <w:tcW w:type="dxa" w:w="1971"/>
            <w:vAlign w:val="top"/>
          </w:tcPr>
          <w:p>
            <w:r/>
            <w:r>
              <w:rPr>
                <w:b/>
                <w:sz w:val="15"/>
              </w:rPr>
              <w:t>EX-017</w:t>
              <w:br/>
              <w:t>Stationary Wall Passing – Chest</w:t>
            </w:r>
          </w:p>
        </w:tc>
        <w:tc>
          <w:tcPr>
            <w:tcW w:type="dxa" w:w="1971"/>
            <w:vAlign w:val="top"/>
          </w:tcPr>
          <w:p>
            <w:r/>
            <w:r>
              <w:rPr>
                <w:b w:val="0"/>
                <w:sz w:val="15"/>
              </w:rPr>
              <w:t>T2/K5</w:t>
              <w:br/>
              <w:t>U8–U10</w:t>
              <w:br/>
              <w:t>Chest pass, Ziel, Schritt zum Ziel, Fangen</w:t>
            </w:r>
          </w:p>
        </w:tc>
        <w:tc>
          <w:tcPr>
            <w:tcW w:type="dxa" w:w="1971"/>
            <w:vAlign w:val="top"/>
          </w:tcPr>
          <w:p>
            <w:r/>
            <w:r>
              <w:rPr>
                <w:b w:val="0"/>
                <w:sz w:val="15"/>
              </w:rPr>
              <w:t>Wand + Ziel; 3x10; pass→fangen→wiederholen</w:t>
              <w:br/>
              <w:t>geschlossen; Ziel/Distanz variieren</w:t>
            </w:r>
          </w:p>
        </w:tc>
        <w:tc>
          <w:tcPr>
            <w:tcW w:type="dxa" w:w="1971"/>
            <w:vAlign w:val="top"/>
          </w:tcPr>
          <w:p>
            <w:r/>
            <w:r>
              <w:rPr>
                <w:b w:val="0"/>
                <w:sz w:val="15"/>
              </w:rPr>
              <w:t>Entscheidung: 0→2</w:t>
              <w:br/>
              <w:t>Druck: Gegner 0</w:t>
              <w:br/>
              <w:t>1–2; Wand; 1 Ball</w:t>
            </w:r>
          </w:p>
        </w:tc>
        <w:tc>
          <w:tcPr>
            <w:tcW w:type="dxa" w:w="1971"/>
            <w:vAlign w:val="top"/>
          </w:tcPr>
          <w:p>
            <w:r/>
            <w:r>
              <w:rPr>
                <w:b w:val="0"/>
                <w:sz w:val="15"/>
              </w:rPr>
              <w:t>5–8 min; Original 3x10</w:t>
              <w:br/>
              <w:t>Reg: Ziel größer, Distanz kürzer</w:t>
              <w:br/>
              <w:t>Prog: Distanz/Dribbling/Zielansage erhöhen</w:t>
            </w:r>
          </w:p>
        </w:tc>
        <w:tc>
          <w:tcPr>
            <w:tcW w:type="dxa" w:w="1971"/>
            <w:vAlign w:val="top"/>
          </w:tcPr>
          <w:p>
            <w:r/>
            <w:r>
              <w:rPr>
                <w:b w:val="0"/>
                <w:sz w:val="15"/>
              </w:rPr>
              <w:t>Balance; Ziel; Schritt; Daumen unten</w:t>
              <w:br/>
              <w:t>Fehler: Kein Schritt; seitlich kippen</w:t>
            </w:r>
          </w:p>
        </w:tc>
        <w:tc>
          <w:tcPr>
            <w:tcW w:type="dxa" w:w="1971"/>
            <w:vAlign w:val="top"/>
          </w:tcPr>
          <w:p>
            <w:r/>
            <w:r>
              <w:rPr>
                <w:b w:val="0"/>
                <w:sz w:val="15"/>
              </w:rPr>
              <w:t>Jr NBA Rookie / Passing</w:t>
              <w:br/>
              <w:t>Video: Video marker; Timecode offen</w:t>
              <w:br/>
              <w:t>Status: A</w:t>
            </w:r>
          </w:p>
        </w:tc>
      </w:tr>
      <w:tr>
        <w:tc>
          <w:tcPr>
            <w:tcW w:type="dxa" w:w="1971"/>
            <w:vAlign w:val="top"/>
          </w:tcPr>
          <w:p>
            <w:r/>
            <w:r>
              <w:rPr>
                <w:b/>
                <w:sz w:val="15"/>
              </w:rPr>
              <w:t>EX-042</w:t>
              <w:br/>
              <w:t>Lay-Up High Five Drill</w:t>
            </w:r>
          </w:p>
        </w:tc>
        <w:tc>
          <w:tcPr>
            <w:tcW w:type="dxa" w:w="1971"/>
            <w:vAlign w:val="top"/>
          </w:tcPr>
          <w:p>
            <w:r/>
            <w:r>
              <w:rPr>
                <w:b w:val="0"/>
                <w:sz w:val="15"/>
              </w:rPr>
              <w:t>T3/T4</w:t>
              <w:br/>
              <w:t>U8–U10</w:t>
              <w:br/>
              <w:t>Rechte/linke 1-2-Schrittfolge korrekt koppeln</w:t>
            </w:r>
          </w:p>
        </w:tc>
        <w:tc>
          <w:tcPr>
            <w:tcW w:type="dxa" w:w="1971"/>
            <w:vAlign w:val="top"/>
          </w:tcPr>
          <w:p>
            <w:r/>
            <w:r>
              <w:rPr>
                <w:b w:val="0"/>
                <w:sz w:val="15"/>
              </w:rPr>
              <w:t>Ohne Ball; 1-2-Schritte + High-Five; beide Seiten</w:t>
              <w:br/>
              <w:t>geschlossen; Rhythmus</w:t>
            </w:r>
          </w:p>
        </w:tc>
        <w:tc>
          <w:tcPr>
            <w:tcW w:type="dxa" w:w="1971"/>
            <w:vAlign w:val="top"/>
          </w:tcPr>
          <w:p>
            <w:r/>
            <w:r>
              <w:rPr>
                <w:b w:val="0"/>
                <w:sz w:val="15"/>
              </w:rPr>
              <w:t>Entscheidung: 0</w:t>
              <w:br/>
              <w:t>Druck: 0</w:t>
              <w:br/>
              <w:t>1–2 Linien; Coach</w:t>
            </w:r>
          </w:p>
        </w:tc>
        <w:tc>
          <w:tcPr>
            <w:tcW w:type="dxa" w:w="1971"/>
            <w:vAlign w:val="top"/>
          </w:tcPr>
          <w:p>
            <w:r/>
            <w:r>
              <w:rPr>
                <w:b w:val="0"/>
                <w:sz w:val="15"/>
              </w:rPr>
              <w:t>3 min/Seite Original</w:t>
              <w:br/>
              <w:t>Reg: Schritte gehen</w:t>
              <w:br/>
              <w:t>Prog: Ball + passiver Defender</w:t>
            </w:r>
          </w:p>
        </w:tc>
        <w:tc>
          <w:tcPr>
            <w:tcW w:type="dxa" w:w="1971"/>
            <w:vAlign w:val="top"/>
          </w:tcPr>
          <w:p>
            <w:r/>
            <w:r>
              <w:rPr>
                <w:b w:val="0"/>
                <w:sz w:val="15"/>
              </w:rPr>
              <w:t>Absprungfuß; Hand-Fuß-Kopplung</w:t>
              <w:br/>
              <w:t>Fehler: Schrittfolge/Fuß verwechselt</w:t>
            </w:r>
          </w:p>
        </w:tc>
        <w:tc>
          <w:tcPr>
            <w:tcW w:type="dxa" w:w="1971"/>
            <w:vAlign w:val="top"/>
          </w:tcPr>
          <w:p>
            <w:r/>
            <w:r>
              <w:rPr>
                <w:b w:val="0"/>
                <w:sz w:val="15"/>
              </w:rPr>
              <w:t>Jr NBA Rookie / Layups</w:t>
              <w:br/>
              <w:t>Video: Video marker vorhanden</w:t>
              <w:br/>
              <w:t>Status: A</w:t>
            </w:r>
          </w:p>
        </w:tc>
      </w:tr>
      <w:tr>
        <w:tc>
          <w:tcPr>
            <w:tcW w:type="dxa" w:w="1971"/>
            <w:vAlign w:val="top"/>
          </w:tcPr>
          <w:p>
            <w:r/>
            <w:r>
              <w:rPr>
                <w:b/>
                <w:sz w:val="15"/>
              </w:rPr>
              <w:t>EX-043</w:t>
              <w:br/>
              <w:t>Lay-Up Skips Drill</w:t>
            </w:r>
          </w:p>
        </w:tc>
        <w:tc>
          <w:tcPr>
            <w:tcW w:type="dxa" w:w="1971"/>
            <w:vAlign w:val="top"/>
          </w:tcPr>
          <w:p>
            <w:r/>
            <w:r>
              <w:rPr>
                <w:b w:val="0"/>
                <w:sz w:val="15"/>
              </w:rPr>
              <w:t>T3/T4/K4</w:t>
              <w:br/>
              <w:t>U8–U10</w:t>
              <w:br/>
              <w:t>Layup-Rhythmus auf Signal</w:t>
            </w:r>
          </w:p>
        </w:tc>
        <w:tc>
          <w:tcPr>
            <w:tcW w:type="dxa" w:w="1971"/>
            <w:vAlign w:val="top"/>
          </w:tcPr>
          <w:p>
            <w:r/>
            <w:r>
              <w:rPr>
                <w:b w:val="0"/>
                <w:sz w:val="15"/>
              </w:rPr>
              <w:t>Baseline; Coach „1,2,jump“; Rückweg spiegeln</w:t>
              <w:br/>
              <w:t>signalgeführt; hohe Aktivität</w:t>
            </w:r>
          </w:p>
        </w:tc>
        <w:tc>
          <w:tcPr>
            <w:tcW w:type="dxa" w:w="1971"/>
            <w:vAlign w:val="top"/>
          </w:tcPr>
          <w:p>
            <w:r/>
            <w:r>
              <w:rPr>
                <w:b w:val="0"/>
                <w:sz w:val="15"/>
              </w:rPr>
              <w:t>Entscheidung: 1</w:t>
              <w:br/>
              <w:t>Druck: 0</w:t>
              <w:br/>
              <w:t>Ganze Gruppe</w:t>
            </w:r>
          </w:p>
        </w:tc>
        <w:tc>
          <w:tcPr>
            <w:tcW w:type="dxa" w:w="1971"/>
            <w:vAlign w:val="top"/>
          </w:tcPr>
          <w:p>
            <w:r/>
            <w:r>
              <w:rPr>
                <w:b w:val="0"/>
                <w:sz w:val="15"/>
              </w:rPr>
              <w:t>2x down-and-back Original</w:t>
              <w:br/>
              <w:t>Reg: Ohne Sprung</w:t>
              <w:br/>
              <w:t>Prog: Ball; Tempo; Abschluss</w:t>
            </w:r>
          </w:p>
        </w:tc>
        <w:tc>
          <w:tcPr>
            <w:tcW w:type="dxa" w:w="1971"/>
            <w:vAlign w:val="top"/>
          </w:tcPr>
          <w:p>
            <w:r/>
            <w:r>
              <w:rPr>
                <w:b w:val="0"/>
                <w:sz w:val="15"/>
              </w:rPr>
              <w:t>Signal abwarten; richtige Hand</w:t>
              <w:br/>
              <w:t>Fehler: Vorweg; falscher Fuß</w:t>
            </w:r>
          </w:p>
        </w:tc>
        <w:tc>
          <w:tcPr>
            <w:tcW w:type="dxa" w:w="1971"/>
            <w:vAlign w:val="top"/>
          </w:tcPr>
          <w:p>
            <w:r/>
            <w:r>
              <w:rPr>
                <w:b w:val="0"/>
                <w:sz w:val="15"/>
              </w:rPr>
              <w:t>Jr NBA Rookie / Layups</w:t>
              <w:br/>
              <w:t>Video: Video marker vorhanden</w:t>
              <w:br/>
              <w:t>Status: A</w:t>
            </w:r>
          </w:p>
        </w:tc>
      </w:tr>
      <w:tr>
        <w:tc>
          <w:tcPr>
            <w:tcW w:type="dxa" w:w="1971"/>
            <w:vAlign w:val="top"/>
          </w:tcPr>
          <w:p>
            <w:r/>
            <w:r>
              <w:rPr>
                <w:b/>
                <w:sz w:val="15"/>
              </w:rPr>
              <w:t>EX-044</w:t>
              <w:br/>
              <w:t>1-2 Step Lay-Ups</w:t>
            </w:r>
          </w:p>
        </w:tc>
        <w:tc>
          <w:tcPr>
            <w:tcW w:type="dxa" w:w="1971"/>
            <w:vAlign w:val="top"/>
          </w:tcPr>
          <w:p>
            <w:r/>
            <w:r>
              <w:rPr>
                <w:b w:val="0"/>
                <w:sz w:val="15"/>
              </w:rPr>
              <w:t>T3/T4</w:t>
              <w:br/>
              <w:t>U9–U12</w:t>
              <w:br/>
              <w:t>Layup aus kurzer Distanz technisch sicher</w:t>
            </w:r>
          </w:p>
        </w:tc>
        <w:tc>
          <w:tcPr>
            <w:tcW w:type="dxa" w:w="1971"/>
            <w:vAlign w:val="top"/>
          </w:tcPr>
          <w:p>
            <w:r/>
            <w:r>
              <w:rPr>
                <w:b w:val="0"/>
                <w:sz w:val="15"/>
              </w:rPr>
              <w:t>2er; 1 Ball; 3–6 ft; Signal; Partner reboundet</w:t>
              <w:br/>
              <w:t>geschlossen→Wettbewerb</w:t>
            </w:r>
          </w:p>
        </w:tc>
        <w:tc>
          <w:tcPr>
            <w:tcW w:type="dxa" w:w="1971"/>
            <w:vAlign w:val="top"/>
          </w:tcPr>
          <w:p>
            <w:r/>
            <w:r>
              <w:rPr>
                <w:b w:val="0"/>
                <w:sz w:val="15"/>
              </w:rPr>
              <w:t>Entscheidung: 0→1</w:t>
              <w:br/>
              <w:t>Druck: 0</w:t>
              <w:br/>
              <w:t>2er; bis 3 Gruppen/Korb</w:t>
            </w:r>
          </w:p>
        </w:tc>
        <w:tc>
          <w:tcPr>
            <w:tcW w:type="dxa" w:w="1971"/>
            <w:vAlign w:val="top"/>
          </w:tcPr>
          <w:p>
            <w:r/>
            <w:r>
              <w:rPr>
                <w:b w:val="0"/>
                <w:sz w:val="15"/>
              </w:rPr>
              <w:t>3x1 min Original</w:t>
              <w:br/>
              <w:t>Reg: 2-Fuß-Power-Layup</w:t>
              <w:br/>
              <w:t>Prog: 10 Treffer; Dribbling; Defender</w:t>
            </w:r>
          </w:p>
        </w:tc>
        <w:tc>
          <w:tcPr>
            <w:tcW w:type="dxa" w:w="1971"/>
            <w:vAlign w:val="top"/>
          </w:tcPr>
          <w:p>
            <w:r/>
            <w:r>
              <w:rPr>
                <w:b w:val="0"/>
                <w:sz w:val="15"/>
              </w:rPr>
              <w:t>Fuß/Hand; Zielquadrat</w:t>
              <w:br/>
              <w:t>Fehler: Zu früh/zu weit abspringen</w:t>
            </w:r>
          </w:p>
        </w:tc>
        <w:tc>
          <w:tcPr>
            <w:tcW w:type="dxa" w:w="1971"/>
            <w:vAlign w:val="top"/>
          </w:tcPr>
          <w:p>
            <w:r/>
            <w:r>
              <w:rPr>
                <w:b w:val="0"/>
                <w:sz w:val="15"/>
              </w:rPr>
              <w:t>Jr NBA Rookie / Layups</w:t>
              <w:br/>
              <w:t>Video: Video/Seite vorhanden</w:t>
              <w:br/>
              <w:t>Status: A</w:t>
            </w:r>
          </w:p>
        </w:tc>
      </w:tr>
      <w:tr>
        <w:tc>
          <w:tcPr>
            <w:tcW w:type="dxa" w:w="1971"/>
            <w:vAlign w:val="top"/>
          </w:tcPr>
          <w:p>
            <w:r/>
            <w:r>
              <w:rPr>
                <w:b/>
                <w:sz w:val="15"/>
              </w:rPr>
              <w:t>EX-002</w:t>
              <w:br/>
              <w:t>Red Light Game</w:t>
            </w:r>
          </w:p>
        </w:tc>
        <w:tc>
          <w:tcPr>
            <w:tcW w:type="dxa" w:w="1971"/>
            <w:vAlign w:val="top"/>
          </w:tcPr>
          <w:p>
            <w:r/>
            <w:r>
              <w:rPr>
                <w:b w:val="0"/>
                <w:sz w:val="15"/>
              </w:rPr>
              <w:t>T1/T4/K3/K1</w:t>
              <w:br/>
              <w:t>U8–U12</w:t>
              <w:br/>
              <w:t>Dribbeln, stoppen, starten auf Signal</w:t>
            </w:r>
          </w:p>
        </w:tc>
        <w:tc>
          <w:tcPr>
            <w:tcW w:type="dxa" w:w="1971"/>
            <w:vAlign w:val="top"/>
          </w:tcPr>
          <w:p>
            <w:r/>
            <w:r>
              <w:rPr>
                <w:b w:val="0"/>
                <w:sz w:val="15"/>
              </w:rPr>
              <w:t>Freies Dribbling; red=stop, green=weiter</w:t>
              <w:br/>
              <w:t>offen; Reiz/Reaktion</w:t>
            </w:r>
          </w:p>
        </w:tc>
        <w:tc>
          <w:tcPr>
            <w:tcW w:type="dxa" w:w="1971"/>
            <w:vAlign w:val="top"/>
          </w:tcPr>
          <w:p>
            <w:r/>
            <w:r>
              <w:rPr>
                <w:b w:val="0"/>
                <w:sz w:val="15"/>
              </w:rPr>
              <w:t>Entscheidung: 1–2</w:t>
              <w:br/>
              <w:t>Druck: 0</w:t>
              <w:br/>
              <w:t>Gruppe; 1 Ball/Spieler</w:t>
            </w:r>
          </w:p>
        </w:tc>
        <w:tc>
          <w:tcPr>
            <w:tcW w:type="dxa" w:w="1971"/>
            <w:vAlign w:val="top"/>
          </w:tcPr>
          <w:p>
            <w:r/>
            <w:r>
              <w:rPr>
                <w:b w:val="0"/>
                <w:sz w:val="15"/>
              </w:rPr>
              <w:t>2–5 min/Runde</w:t>
              <w:br/>
              <w:t>Reg: Ohne Ball; größerer Raum</w:t>
              <w:br/>
              <w:t>Prog: Richtung, Hand, Farbe/Zahl</w:t>
            </w:r>
          </w:p>
        </w:tc>
        <w:tc>
          <w:tcPr>
            <w:tcW w:type="dxa" w:w="1971"/>
            <w:vAlign w:val="top"/>
          </w:tcPr>
          <w:p>
            <w:r/>
            <w:r>
              <w:rPr>
                <w:b w:val="0"/>
                <w:sz w:val="15"/>
              </w:rPr>
              <w:t>Kontrolle vor Tempo; Kopf hoch</w:t>
              <w:br/>
              <w:t>Fehler: Blick nur Ball; Kollisionen</w:t>
            </w:r>
          </w:p>
        </w:tc>
        <w:tc>
          <w:tcPr>
            <w:tcW w:type="dxa" w:w="1971"/>
            <w:vAlign w:val="top"/>
          </w:tcPr>
          <w:p>
            <w:r/>
            <w:r>
              <w:rPr>
                <w:b w:val="0"/>
                <w:sz w:val="15"/>
              </w:rPr>
              <w:t>Jr NBA Rookie / Red Light</w:t>
              <w:br/>
              <w:t>Video: Video marker vorhanden</w:t>
              <w:br/>
              <w:t>Status: A</w:t>
            </w:r>
          </w:p>
        </w:tc>
      </w:tr>
      <w:tr>
        <w:tc>
          <w:tcPr>
            <w:tcW w:type="dxa" w:w="1971"/>
            <w:vAlign w:val="top"/>
          </w:tcPr>
          <w:p>
            <w:r/>
            <w:r>
              <w:rPr>
                <w:b/>
                <w:sz w:val="15"/>
              </w:rPr>
              <w:t>EX-003</w:t>
              <w:br/>
              <w:t>Jump Stop Game</w:t>
            </w:r>
          </w:p>
        </w:tc>
        <w:tc>
          <w:tcPr>
            <w:tcW w:type="dxa" w:w="1971"/>
            <w:vAlign w:val="top"/>
          </w:tcPr>
          <w:p>
            <w:r/>
            <w:r>
              <w:rPr>
                <w:b w:val="0"/>
                <w:sz w:val="15"/>
              </w:rPr>
              <w:t>T4/K1/T1</w:t>
              <w:br/>
              <w:t>U8–U10</w:t>
              <w:br/>
              <w:t>Stabiler Jump Stop aus Bewegung</w:t>
            </w:r>
          </w:p>
        </w:tc>
        <w:tc>
          <w:tcPr>
            <w:tcW w:type="dxa" w:w="1971"/>
            <w:vAlign w:val="top"/>
          </w:tcPr>
          <w:p>
            <w:r/>
            <w:r>
              <w:rPr>
                <w:b w:val="0"/>
                <w:sz w:val="15"/>
              </w:rPr>
              <w:t>Bewegen/dribbeln; Signal; Jump Stop; Grundposition</w:t>
              <w:br/>
              <w:t>spielerischer Technik-Einstieg</w:t>
            </w:r>
          </w:p>
        </w:tc>
        <w:tc>
          <w:tcPr>
            <w:tcW w:type="dxa" w:w="1971"/>
            <w:vAlign w:val="top"/>
          </w:tcPr>
          <w:p>
            <w:r/>
            <w:r>
              <w:rPr>
                <w:b w:val="0"/>
                <w:sz w:val="15"/>
              </w:rPr>
              <w:t>Entscheidung: 1</w:t>
              <w:br/>
              <w:t>Druck: 0</w:t>
              <w:br/>
              <w:t>Gruppe</w:t>
            </w:r>
          </w:p>
        </w:tc>
        <w:tc>
          <w:tcPr>
            <w:tcW w:type="dxa" w:w="1971"/>
            <w:vAlign w:val="top"/>
          </w:tcPr>
          <w:p>
            <w:r/>
            <w:r>
              <w:rPr>
                <w:b w:val="0"/>
                <w:sz w:val="15"/>
              </w:rPr>
              <w:t>2–5 min</w:t>
              <w:br/>
              <w:t>Reg: Ohne Ball</w:t>
              <w:br/>
              <w:t>Prog: Hand-/Richtungswechsel; Pivot</w:t>
            </w:r>
          </w:p>
        </w:tc>
        <w:tc>
          <w:tcPr>
            <w:tcW w:type="dxa" w:w="1971"/>
            <w:vAlign w:val="top"/>
          </w:tcPr>
          <w:p>
            <w:r/>
            <w:r>
              <w:rPr>
                <w:b w:val="0"/>
                <w:sz w:val="15"/>
              </w:rPr>
              <w:t>Beidbeinige Landung; Balance</w:t>
              <w:br/>
              <w:t>Fehler: Einbeinige Landung</w:t>
            </w:r>
          </w:p>
        </w:tc>
        <w:tc>
          <w:tcPr>
            <w:tcW w:type="dxa" w:w="1971"/>
            <w:vAlign w:val="top"/>
          </w:tcPr>
          <w:p>
            <w:r/>
            <w:r>
              <w:rPr>
                <w:b w:val="0"/>
                <w:sz w:val="15"/>
              </w:rPr>
              <w:t>Jr NBA Rookie / Jump Stop</w:t>
              <w:br/>
              <w:t>Video: Interaktive Seite; Video weiter prüfen</w:t>
              <w:br/>
              <w:t>Status: A</w:t>
            </w:r>
          </w:p>
        </w:tc>
      </w:tr>
      <w:tr>
        <w:tc>
          <w:tcPr>
            <w:tcW w:type="dxa" w:w="1971"/>
            <w:vAlign w:val="top"/>
          </w:tcPr>
          <w:p>
            <w:r/>
            <w:r>
              <w:rPr>
                <w:b/>
                <w:sz w:val="15"/>
              </w:rPr>
              <w:t>EX-049</w:t>
              <w:br/>
              <w:t>Free Dribble + Whistle Pass</w:t>
            </w:r>
          </w:p>
        </w:tc>
        <w:tc>
          <w:tcPr>
            <w:tcW w:type="dxa" w:w="1971"/>
            <w:vAlign w:val="top"/>
          </w:tcPr>
          <w:p>
            <w:r/>
            <w:r>
              <w:rPr>
                <w:b w:val="0"/>
                <w:sz w:val="15"/>
              </w:rPr>
              <w:t>T1/T2/K2</w:t>
              <w:br/>
              <w:t>U8–U12</w:t>
              <w:br/>
              <w:t>Signal wahrnehmen und freien Mitspieler anspielen</w:t>
            </w:r>
          </w:p>
        </w:tc>
        <w:tc>
          <w:tcPr>
            <w:tcW w:type="dxa" w:w="1971"/>
            <w:vAlign w:val="top"/>
          </w:tcPr>
          <w:p>
            <w:r/>
            <w:r>
              <w:rPr>
                <w:b w:val="0"/>
                <w:sz w:val="15"/>
              </w:rPr>
              <w:t>Freies Dribbling; Pfiff→Pass zum freien Spieler→weiterbewegen</w:t>
              <w:br/>
              <w:t>offen; Wahrnehmung+Handlung</w:t>
            </w:r>
          </w:p>
        </w:tc>
        <w:tc>
          <w:tcPr>
            <w:tcW w:type="dxa" w:w="1971"/>
            <w:vAlign w:val="top"/>
          </w:tcPr>
          <w:p>
            <w:r/>
            <w:r>
              <w:rPr>
                <w:b w:val="0"/>
                <w:sz w:val="15"/>
              </w:rPr>
              <w:t>Entscheidung: 2</w:t>
              <w:br/>
              <w:t>Druck: 0–1</w:t>
              <w:br/>
              <w:t>Gruppe; Sicherheitsabstand</w:t>
            </w:r>
          </w:p>
        </w:tc>
        <w:tc>
          <w:tcPr>
            <w:tcW w:type="dxa" w:w="1971"/>
            <w:vAlign w:val="top"/>
          </w:tcPr>
          <w:p>
            <w:r/>
            <w:r>
              <w:rPr>
                <w:b w:val="0"/>
                <w:sz w:val="15"/>
              </w:rPr>
              <w:t>5–8 min</w:t>
              <w:br/>
              <w:t>Reg: Nur Stopp/Fangsignal</w:t>
              <w:br/>
              <w:t>Prog: Bewegtes Ziel; schwache Hand; Defender</w:t>
            </w:r>
          </w:p>
        </w:tc>
        <w:tc>
          <w:tcPr>
            <w:tcW w:type="dxa" w:w="1971"/>
            <w:vAlign w:val="top"/>
          </w:tcPr>
          <w:p>
            <w:r/>
            <w:r>
              <w:rPr>
                <w:b w:val="0"/>
                <w:sz w:val="15"/>
              </w:rPr>
              <w:t>Kopf hoch; Raum; Nachpassbewegung</w:t>
              <w:br/>
              <w:t>Fehler: Statisch warten; nächster Spieler</w:t>
            </w:r>
          </w:p>
        </w:tc>
        <w:tc>
          <w:tcPr>
            <w:tcW w:type="dxa" w:w="1971"/>
            <w:vAlign w:val="top"/>
          </w:tcPr>
          <w:p>
            <w:r/>
            <w:r>
              <w:rPr>
                <w:b w:val="0"/>
                <w:sz w:val="15"/>
              </w:rPr>
              <w:t>FIBA/WABC Mini-Basketball Manual</w:t>
              <w:br/>
              <w:t>Video: Kein direkter Videonachweis</w:t>
              <w:br/>
              <w:t>Status: A</w:t>
            </w:r>
          </w:p>
        </w:tc>
      </w:tr>
      <w:tr>
        <w:tc>
          <w:tcPr>
            <w:tcW w:type="dxa" w:w="1971"/>
            <w:vAlign w:val="top"/>
          </w:tcPr>
          <w:p>
            <w:r/>
            <w:r>
              <w:rPr>
                <w:b/>
                <w:sz w:val="15"/>
              </w:rPr>
              <w:t>EX-050</w:t>
              <w:br/>
              <w:t>Dribble Under Arms + Pivot &amp; Pass</w:t>
            </w:r>
          </w:p>
        </w:tc>
        <w:tc>
          <w:tcPr>
            <w:tcW w:type="dxa" w:w="1971"/>
            <w:vAlign w:val="top"/>
          </w:tcPr>
          <w:p>
            <w:r/>
            <w:r>
              <w:rPr>
                <w:b w:val="0"/>
                <w:sz w:val="15"/>
              </w:rPr>
              <w:t>T1/T4/T2</w:t>
              <w:br/>
              <w:t>U8–U12</w:t>
              <w:br/>
              <w:t>Dribbling, Stop/Pivot und Pass kombinieren</w:t>
            </w:r>
          </w:p>
        </w:tc>
        <w:tc>
          <w:tcPr>
            <w:tcW w:type="dxa" w:w="1971"/>
            <w:vAlign w:val="top"/>
          </w:tcPr>
          <w:p>
            <w:r/>
            <w:r>
              <w:rPr>
                <w:b w:val="0"/>
                <w:sz w:val="15"/>
              </w:rPr>
              <w:t>An Partner/Hindernis vorbei; Jump Stop/Pivot; Pass</w:t>
              <w:br/>
              <w:t>kombiniert; Koordination</w:t>
            </w:r>
          </w:p>
        </w:tc>
        <w:tc>
          <w:tcPr>
            <w:tcW w:type="dxa" w:w="1971"/>
            <w:vAlign w:val="top"/>
          </w:tcPr>
          <w:p>
            <w:r/>
            <w:r>
              <w:rPr>
                <w:b w:val="0"/>
                <w:sz w:val="15"/>
              </w:rPr>
              <w:t>Entscheidung: 1–2</w:t>
              <w:br/>
              <w:t>Druck: 0</w:t>
              <w:br/>
              <w:t>2er</w:t>
            </w:r>
          </w:p>
        </w:tc>
        <w:tc>
          <w:tcPr>
            <w:tcW w:type="dxa" w:w="1971"/>
            <w:vAlign w:val="top"/>
          </w:tcPr>
          <w:p>
            <w:r/>
            <w:r>
              <w:rPr>
                <w:b w:val="0"/>
                <w:sz w:val="15"/>
              </w:rPr>
              <w:t>5–8 min</w:t>
              <w:br/>
              <w:t>Reg: Hütchen statt Partner</w:t>
              <w:br/>
              <w:t>Prog: Position/Passziel variieren; Defender</w:t>
            </w:r>
          </w:p>
        </w:tc>
        <w:tc>
          <w:tcPr>
            <w:tcW w:type="dxa" w:w="1971"/>
            <w:vAlign w:val="top"/>
          </w:tcPr>
          <w:p>
            <w:r/>
            <w:r>
              <w:rPr>
                <w:b w:val="0"/>
                <w:sz w:val="15"/>
              </w:rPr>
              <w:t>Ballkontrolle; stabil stoppen; Pivotfuß</w:t>
              <w:br/>
              <w:t>Fehler: Pivotfuß hebt; Ball offen</w:t>
            </w:r>
          </w:p>
        </w:tc>
        <w:tc>
          <w:tcPr>
            <w:tcW w:type="dxa" w:w="1971"/>
            <w:vAlign w:val="top"/>
          </w:tcPr>
          <w:p>
            <w:r/>
            <w:r>
              <w:rPr>
                <w:b w:val="0"/>
                <w:sz w:val="15"/>
              </w:rPr>
              <w:t>FIBA/WABC Mini-Basketball Manual</w:t>
              <w:br/>
              <w:t>Video: Kein direkter Videonachweis</w:t>
              <w:br/>
              <w:t>Status: A</w:t>
            </w:r>
          </w:p>
        </w:tc>
      </w:tr>
      <w:tr>
        <w:tc>
          <w:tcPr>
            <w:tcW w:type="dxa" w:w="1971"/>
            <w:vAlign w:val="top"/>
          </w:tcPr>
          <w:p>
            <w:r/>
            <w:r>
              <w:rPr>
                <w:b/>
                <w:sz w:val="15"/>
              </w:rPr>
              <w:t>EX-053</w:t>
              <w:br/>
              <w:t>Dribbling Relay → Jump Stop → Pivot → Pass</w:t>
            </w:r>
          </w:p>
        </w:tc>
        <w:tc>
          <w:tcPr>
            <w:tcW w:type="dxa" w:w="1971"/>
            <w:vAlign w:val="top"/>
          </w:tcPr>
          <w:p>
            <w:r/>
            <w:r>
              <w:rPr>
                <w:b w:val="0"/>
                <w:sz w:val="15"/>
              </w:rPr>
              <w:t>T1/T4/T2</w:t>
              <w:br/>
              <w:t>U9–U12</w:t>
              <w:br/>
              <w:t>Handlungskette Ballvortrag→Stop→Pivot→Pass</w:t>
            </w:r>
          </w:p>
        </w:tc>
        <w:tc>
          <w:tcPr>
            <w:tcW w:type="dxa" w:w="1971"/>
            <w:vAlign w:val="top"/>
          </w:tcPr>
          <w:p>
            <w:r/>
            <w:r>
              <w:rPr>
                <w:b w:val="0"/>
                <w:sz w:val="15"/>
              </w:rPr>
              <w:t>Staffel; bis Markierung dribbeln; Stop; Pivot; Pass; Rotation</w:t>
              <w:br/>
              <w:t>progressiv kombiniert</w:t>
            </w:r>
          </w:p>
        </w:tc>
        <w:tc>
          <w:tcPr>
            <w:tcW w:type="dxa" w:w="1971"/>
            <w:vAlign w:val="top"/>
          </w:tcPr>
          <w:p>
            <w:r/>
            <w:r>
              <w:rPr>
                <w:b w:val="0"/>
                <w:sz w:val="15"/>
              </w:rPr>
              <w:t>Entscheidung: 1–2</w:t>
              <w:br/>
              <w:t>Druck: 0</w:t>
              <w:br/>
              <w:t>2–4 Teams; 1 Ball/Team</w:t>
            </w:r>
          </w:p>
        </w:tc>
        <w:tc>
          <w:tcPr>
            <w:tcW w:type="dxa" w:w="1971"/>
            <w:vAlign w:val="top"/>
          </w:tcPr>
          <w:p>
            <w:r/>
            <w:r>
              <w:rPr>
                <w:b w:val="0"/>
                <w:sz w:val="15"/>
              </w:rPr>
              <w:t>6–10 min</w:t>
              <w:br/>
              <w:t>Reg: Kürzer; ohne Wettbewerb</w:t>
              <w:br/>
              <w:t>Prog: Pass auf bewegten Spieler; Zeitwertung</w:t>
            </w:r>
          </w:p>
        </w:tc>
        <w:tc>
          <w:tcPr>
            <w:tcW w:type="dxa" w:w="1971"/>
            <w:vAlign w:val="top"/>
          </w:tcPr>
          <w:p>
            <w:r/>
            <w:r>
              <w:rPr>
                <w:b w:val="0"/>
                <w:sz w:val="15"/>
              </w:rPr>
              <w:t>Stop vollständig; Blickkontakt</w:t>
              <w:br/>
              <w:t>Fehler: Hektik; blind passen</w:t>
            </w:r>
          </w:p>
        </w:tc>
        <w:tc>
          <w:tcPr>
            <w:tcW w:type="dxa" w:w="1971"/>
            <w:vAlign w:val="top"/>
          </w:tcPr>
          <w:p>
            <w:r/>
            <w:r>
              <w:rPr>
                <w:b w:val="0"/>
                <w:sz w:val="15"/>
              </w:rPr>
              <w:t>FIBA/WABC Mini-Basketball Manual</w:t>
              <w:br/>
              <w:t>Video: Kein direkter Videonachweis</w:t>
              <w:br/>
              <w:t>Status: A</w:t>
            </w:r>
          </w:p>
        </w:tc>
      </w:tr>
      <w:tr>
        <w:tc>
          <w:tcPr>
            <w:tcW w:type="dxa" w:w="1971"/>
            <w:vAlign w:val="top"/>
          </w:tcPr>
          <w:p>
            <w:r/>
            <w:r>
              <w:rPr>
                <w:b/>
                <w:sz w:val="15"/>
              </w:rPr>
              <w:t>EX-054</w:t>
              <w:br/>
              <w:t>Corner Passing</w:t>
            </w:r>
          </w:p>
        </w:tc>
        <w:tc>
          <w:tcPr>
            <w:tcW w:type="dxa" w:w="1971"/>
            <w:vAlign w:val="top"/>
          </w:tcPr>
          <w:p>
            <w:r/>
            <w:r>
              <w:rPr>
                <w:b w:val="0"/>
                <w:sz w:val="15"/>
              </w:rPr>
              <w:t>T1/T2/K2</w:t>
              <w:br/>
              <w:t>U9–U12</w:t>
              <w:br/>
              <w:t>Dribbling, Orientierung und Pass in Rotation</w:t>
            </w:r>
          </w:p>
        </w:tc>
        <w:tc>
          <w:tcPr>
            <w:tcW w:type="dxa" w:w="1971"/>
            <w:vAlign w:val="top"/>
          </w:tcPr>
          <w:p>
            <w:r/>
            <w:r>
              <w:rPr>
                <w:b w:val="0"/>
                <w:sz w:val="15"/>
              </w:rPr>
              <w:t>Vier Ecken; Mitte dribbeln; Stop/Orientierung; Pass; Rotation</w:t>
              <w:br/>
              <w:t>geschlossen→variable Richtung</w:t>
            </w:r>
          </w:p>
        </w:tc>
        <w:tc>
          <w:tcPr>
            <w:tcW w:type="dxa" w:w="1971"/>
            <w:vAlign w:val="top"/>
          </w:tcPr>
          <w:p>
            <w:r/>
            <w:r>
              <w:rPr>
                <w:b w:val="0"/>
                <w:sz w:val="15"/>
              </w:rPr>
              <w:t>Entscheidung: 1–2</w:t>
              <w:br/>
              <w:t>Druck: 0</w:t>
              <w:br/>
              <w:t>4 Ecken; mehrere Bälle</w:t>
            </w:r>
          </w:p>
        </w:tc>
        <w:tc>
          <w:tcPr>
            <w:tcW w:type="dxa" w:w="1971"/>
            <w:vAlign w:val="top"/>
          </w:tcPr>
          <w:p>
            <w:r/>
            <w:r>
              <w:rPr>
                <w:b w:val="0"/>
                <w:sz w:val="15"/>
              </w:rPr>
              <w:t>6–8 min</w:t>
              <w:br/>
              <w:t>Reg: Fangen→Stop→Pass</w:t>
              <w:br/>
              <w:t>Prog: Richtung; bewegtes Ziel; Zeit</w:t>
            </w:r>
          </w:p>
        </w:tc>
        <w:tc>
          <w:tcPr>
            <w:tcW w:type="dxa" w:w="1971"/>
            <w:vAlign w:val="top"/>
          </w:tcPr>
          <w:p>
            <w:r/>
            <w:r>
              <w:rPr>
                <w:b w:val="0"/>
                <w:sz w:val="15"/>
              </w:rPr>
              <w:t>Vor Stop Ziel identifizieren</w:t>
              <w:br/>
              <w:t>Fehler: Pass vor Orientierung; Hektik</w:t>
            </w:r>
          </w:p>
        </w:tc>
        <w:tc>
          <w:tcPr>
            <w:tcW w:type="dxa" w:w="1971"/>
            <w:vAlign w:val="top"/>
          </w:tcPr>
          <w:p>
            <w:r/>
            <w:r>
              <w:rPr>
                <w:b w:val="0"/>
                <w:sz w:val="15"/>
              </w:rPr>
              <w:t>FIBA/WABC Mini-Basketball Manual</w:t>
              <w:br/>
              <w:t>Video: Kein direkter Videonachweis</w:t>
              <w:br/>
              <w:t>Status: A</w:t>
            </w:r>
          </w:p>
        </w:tc>
      </w:tr>
      <w:tr>
        <w:tc>
          <w:tcPr>
            <w:tcW w:type="dxa" w:w="1971"/>
            <w:vAlign w:val="top"/>
          </w:tcPr>
          <w:p>
            <w:r/>
            <w:r>
              <w:rPr>
                <w:b/>
                <w:sz w:val="15"/>
              </w:rPr>
              <w:t>EX-015</w:t>
              <w:br/>
              <w:t>Stationary Crossover</w:t>
            </w:r>
          </w:p>
        </w:tc>
        <w:tc>
          <w:tcPr>
            <w:tcW w:type="dxa" w:w="1971"/>
            <w:vAlign w:val="top"/>
          </w:tcPr>
          <w:p>
            <w:r/>
            <w:r>
              <w:rPr>
                <w:b w:val="0"/>
                <w:sz w:val="15"/>
              </w:rPr>
              <w:t>T1/K4</w:t>
              <w:br/>
              <w:t>U9–U12</w:t>
              <w:br/>
              <w:t>Kontrollierter Handwechsel vor Körper</w:t>
            </w:r>
          </w:p>
        </w:tc>
        <w:tc>
          <w:tcPr>
            <w:tcW w:type="dxa" w:w="1971"/>
            <w:vAlign w:val="top"/>
          </w:tcPr>
          <w:p>
            <w:r/>
            <w:r>
              <w:rPr>
                <w:b w:val="0"/>
                <w:sz w:val="15"/>
              </w:rPr>
              <w:t>Stand; Crossover in Rhythmus; beide Richtungen</w:t>
              <w:br/>
              <w:t>geschlossen</w:t>
            </w:r>
          </w:p>
        </w:tc>
        <w:tc>
          <w:tcPr>
            <w:tcW w:type="dxa" w:w="1971"/>
            <w:vAlign w:val="top"/>
          </w:tcPr>
          <w:p>
            <w:r/>
            <w:r>
              <w:rPr>
                <w:b w:val="0"/>
                <w:sz w:val="15"/>
              </w:rPr>
              <w:t>Entscheidung: 0–1</w:t>
              <w:br/>
              <w:t>Druck: 0</w:t>
              <w:br/>
              <w:t>Einzelspieler; 1 Ball</w:t>
            </w:r>
          </w:p>
        </w:tc>
        <w:tc>
          <w:tcPr>
            <w:tcW w:type="dxa" w:w="1971"/>
            <w:vAlign w:val="top"/>
          </w:tcPr>
          <w:p>
            <w:r/>
            <w:r>
              <w:rPr>
                <w:b w:val="0"/>
                <w:sz w:val="15"/>
              </w:rPr>
              <w:t>3–5 min</w:t>
              <w:br/>
              <w:t>Reg: Höhere Dribbelhöhe</w:t>
              <w:br/>
              <w:t>Prog: Vorwärts; Hütchen; Defender</w:t>
            </w:r>
          </w:p>
        </w:tc>
        <w:tc>
          <w:tcPr>
            <w:tcW w:type="dxa" w:w="1971"/>
            <w:vAlign w:val="top"/>
          </w:tcPr>
          <w:p>
            <w:r/>
            <w:r>
              <w:rPr>
                <w:b w:val="0"/>
                <w:sz w:val="15"/>
              </w:rPr>
              <w:t>Ball nah; Körperbalance</w:t>
              <w:br/>
              <w:t>Fehler: Ball seitlich; Oberkörper kippt</w:t>
            </w:r>
          </w:p>
        </w:tc>
        <w:tc>
          <w:tcPr>
            <w:tcW w:type="dxa" w:w="1971"/>
            <w:vAlign w:val="top"/>
          </w:tcPr>
          <w:p>
            <w:r/>
            <w:r>
              <w:rPr>
                <w:b w:val="0"/>
                <w:sz w:val="15"/>
              </w:rPr>
              <w:t>Jr NBA Rookie Skills Checklist</w:t>
              <w:br/>
              <w:t>Video: Direktes Einzelvideo offen</w:t>
              <w:br/>
              <w:t>Status: B</w:t>
            </w:r>
          </w:p>
        </w:tc>
      </w:tr>
      <w:tr>
        <w:tc>
          <w:tcPr>
            <w:tcW w:type="dxa" w:w="1971"/>
            <w:vAlign w:val="top"/>
          </w:tcPr>
          <w:p>
            <w:r/>
            <w:r>
              <w:rPr>
                <w:b/>
                <w:sz w:val="15"/>
              </w:rPr>
              <w:t>EX-016</w:t>
              <w:br/>
              <w:t>Change of Direction Dribble</w:t>
            </w:r>
          </w:p>
        </w:tc>
        <w:tc>
          <w:tcPr>
            <w:tcW w:type="dxa" w:w="1971"/>
            <w:vAlign w:val="top"/>
          </w:tcPr>
          <w:p>
            <w:r/>
            <w:r>
              <w:rPr>
                <w:b w:val="0"/>
                <w:sz w:val="15"/>
              </w:rPr>
              <w:t>T1/K7</w:t>
              <w:br/>
              <w:t>U9–U12</w:t>
              <w:br/>
              <w:t>Richtungswechsel kontrollieren</w:t>
            </w:r>
          </w:p>
        </w:tc>
        <w:tc>
          <w:tcPr>
            <w:tcW w:type="dxa" w:w="1971"/>
            <w:vAlign w:val="top"/>
          </w:tcPr>
          <w:p>
            <w:r/>
            <w:r>
              <w:rPr>
                <w:b w:val="0"/>
                <w:sz w:val="15"/>
              </w:rPr>
              <w:t>Markierte Bahn; an Markierung Hand/Richtung wechseln</w:t>
              <w:br/>
              <w:t>Technik in Bewegung</w:t>
            </w:r>
          </w:p>
        </w:tc>
        <w:tc>
          <w:tcPr>
            <w:tcW w:type="dxa" w:w="1971"/>
            <w:vAlign w:val="top"/>
          </w:tcPr>
          <w:p>
            <w:r/>
            <w:r>
              <w:rPr>
                <w:b w:val="0"/>
                <w:sz w:val="15"/>
              </w:rPr>
              <w:t>Entscheidung: 1–2</w:t>
              <w:br/>
              <w:t>Druck: 0–1</w:t>
              <w:br/>
              <w:t>Hütchenbahn; 1 Ball</w:t>
            </w:r>
          </w:p>
        </w:tc>
        <w:tc>
          <w:tcPr>
            <w:tcW w:type="dxa" w:w="1971"/>
            <w:vAlign w:val="top"/>
          </w:tcPr>
          <w:p>
            <w:r/>
            <w:r>
              <w:rPr>
                <w:b w:val="0"/>
                <w:sz w:val="15"/>
              </w:rPr>
              <w:t>5–8 min</w:t>
              <w:br/>
              <w:t>Reg: Größerer Radius; Gehen</w:t>
              <w:br/>
              <w:t>Prog: Signal; enger; Defender</w:t>
            </w:r>
          </w:p>
        </w:tc>
        <w:tc>
          <w:tcPr>
            <w:tcW w:type="dxa" w:w="1971"/>
            <w:vAlign w:val="top"/>
          </w:tcPr>
          <w:p>
            <w:r/>
            <w:r>
              <w:rPr>
                <w:b w:val="0"/>
                <w:sz w:val="15"/>
              </w:rPr>
              <w:t>Vor Wechsel bremsen; Ball nah</w:t>
              <w:br/>
              <w:t>Fehler: Nur Oberkörper dreht</w:t>
            </w:r>
          </w:p>
        </w:tc>
        <w:tc>
          <w:tcPr>
            <w:tcW w:type="dxa" w:w="1971"/>
            <w:vAlign w:val="top"/>
          </w:tcPr>
          <w:p>
            <w:r/>
            <w:r>
              <w:rPr>
                <w:b w:val="0"/>
                <w:sz w:val="15"/>
              </w:rPr>
              <w:t>Jr NBA Rookie Skills Checklist</w:t>
              <w:br/>
              <w:t>Video: Checklist-Element; Video offen</w:t>
              <w:br/>
              <w:t>Status: B</w:t>
            </w:r>
          </w:p>
        </w:tc>
      </w:tr>
      <w:tr>
        <w:tc>
          <w:tcPr>
            <w:tcW w:type="dxa" w:w="1971"/>
            <w:vAlign w:val="top"/>
          </w:tcPr>
          <w:p>
            <w:r/>
            <w:r>
              <w:rPr>
                <w:b/>
                <w:sz w:val="15"/>
              </w:rPr>
              <w:t>EX-022</w:t>
              <w:br/>
              <w:t>Pass to a Moving Player</w:t>
            </w:r>
          </w:p>
        </w:tc>
        <w:tc>
          <w:tcPr>
            <w:tcW w:type="dxa" w:w="1971"/>
            <w:vAlign w:val="top"/>
          </w:tcPr>
          <w:p>
            <w:r/>
            <w:r>
              <w:rPr>
                <w:b w:val="0"/>
                <w:sz w:val="15"/>
              </w:rPr>
              <w:t>T2/K6/S3</w:t>
              <w:br/>
              <w:t>U9–U12</w:t>
              <w:br/>
              <w:t>Pass in den Lauf dosieren</w:t>
            </w:r>
          </w:p>
        </w:tc>
        <w:tc>
          <w:tcPr>
            <w:tcW w:type="dxa" w:w="1971"/>
            <w:vAlign w:val="top"/>
          </w:tcPr>
          <w:p>
            <w:r/>
            <w:r>
              <w:rPr>
                <w:b w:val="0"/>
                <w:sz w:val="15"/>
              </w:rPr>
              <w:t>Partner läuft; Pass vor Körper/in Laufweg</w:t>
              <w:br/>
              <w:t>variable Bewegung</w:t>
            </w:r>
          </w:p>
        </w:tc>
        <w:tc>
          <w:tcPr>
            <w:tcW w:type="dxa" w:w="1971"/>
            <w:vAlign w:val="top"/>
          </w:tcPr>
          <w:p>
            <w:r/>
            <w:r>
              <w:rPr>
                <w:b w:val="0"/>
                <w:sz w:val="15"/>
              </w:rPr>
              <w:t>Entscheidung: 1–2</w:t>
              <w:br/>
              <w:t>Druck: 0–1</w:t>
              <w:br/>
              <w:t>2er</w:t>
            </w:r>
          </w:p>
        </w:tc>
        <w:tc>
          <w:tcPr>
            <w:tcW w:type="dxa" w:w="1971"/>
            <w:vAlign w:val="top"/>
          </w:tcPr>
          <w:p>
            <w:r/>
            <w:r>
              <w:rPr>
                <w:b w:val="0"/>
                <w:sz w:val="15"/>
              </w:rPr>
              <w:t>5–8 min</w:t>
              <w:br/>
              <w:t>Reg: Empfänger geht</w:t>
              <w:br/>
              <w:t>Prog: Tempo/Richtung variieren; Defender</w:t>
            </w:r>
          </w:p>
        </w:tc>
        <w:tc>
          <w:tcPr>
            <w:tcW w:type="dxa" w:w="1971"/>
            <w:vAlign w:val="top"/>
          </w:tcPr>
          <w:p>
            <w:r/>
            <w:r>
              <w:rPr>
                <w:b w:val="0"/>
                <w:sz w:val="15"/>
              </w:rPr>
              <w:t>Früh scannen; Vorhaltepass</w:t>
              <w:br/>
              <w:t>Fehler: Zu spät; Pass auf Körper</w:t>
            </w:r>
          </w:p>
        </w:tc>
        <w:tc>
          <w:tcPr>
            <w:tcW w:type="dxa" w:w="1971"/>
            <w:vAlign w:val="top"/>
          </w:tcPr>
          <w:p>
            <w:r/>
            <w:r>
              <w:rPr>
                <w:b w:val="0"/>
                <w:sz w:val="15"/>
              </w:rPr>
              <w:t>Jr NBA Rookie Skills Checklist</w:t>
              <w:br/>
              <w:t>Video: Checklist-Element; Video offen</w:t>
              <w:br/>
              <w:t>Status: B</w:t>
            </w:r>
          </w:p>
        </w:tc>
      </w:tr>
      <w:tr>
        <w:tc>
          <w:tcPr>
            <w:tcW w:type="dxa" w:w="1971"/>
            <w:vAlign w:val="top"/>
          </w:tcPr>
          <w:p>
            <w:r/>
            <w:r>
              <w:rPr>
                <w:b/>
                <w:sz w:val="15"/>
              </w:rPr>
              <w:t>EX-024</w:t>
              <w:br/>
              <w:t>Recognizing Open Teammates</w:t>
            </w:r>
          </w:p>
        </w:tc>
        <w:tc>
          <w:tcPr>
            <w:tcW w:type="dxa" w:w="1971"/>
            <w:vAlign w:val="top"/>
          </w:tcPr>
          <w:p>
            <w:r/>
            <w:r>
              <w:rPr>
                <w:b w:val="0"/>
                <w:sz w:val="15"/>
              </w:rPr>
              <w:t>S3/K2</w:t>
              <w:br/>
              <w:t>U10–U12</w:t>
              <w:br/>
              <w:t>Freien Mitspieler erkennen und Pass wählen</w:t>
            </w:r>
          </w:p>
        </w:tc>
        <w:tc>
          <w:tcPr>
            <w:tcW w:type="dxa" w:w="1971"/>
            <w:vAlign w:val="top"/>
          </w:tcPr>
          <w:p>
            <w:r/>
            <w:r>
              <w:rPr>
                <w:b w:val="0"/>
                <w:sz w:val="15"/>
              </w:rPr>
              <w:t>Mehrere Spieler; frei/verteidigt unterscheiden</w:t>
              <w:br/>
              <w:t>offen; Wahrnehmung+Entscheidung</w:t>
            </w:r>
          </w:p>
        </w:tc>
        <w:tc>
          <w:tcPr>
            <w:tcW w:type="dxa" w:w="1971"/>
            <w:vAlign w:val="top"/>
          </w:tcPr>
          <w:p>
            <w:r/>
            <w:r>
              <w:rPr>
                <w:b w:val="0"/>
                <w:sz w:val="15"/>
              </w:rPr>
              <w:t>Entscheidung: 2–3</w:t>
              <w:br/>
              <w:t>Druck: 1</w:t>
              <w:br/>
              <w:t>3–5 Spieler</w:t>
            </w:r>
          </w:p>
        </w:tc>
        <w:tc>
          <w:tcPr>
            <w:tcW w:type="dxa" w:w="1971"/>
            <w:vAlign w:val="top"/>
          </w:tcPr>
          <w:p>
            <w:r/>
            <w:r>
              <w:rPr>
                <w:b w:val="0"/>
                <w:sz w:val="15"/>
              </w:rPr>
              <w:t>5–8 min</w:t>
              <w:br/>
              <w:t>Reg: Mehr Raum; Defender Marker</w:t>
              <w:br/>
              <w:t>Prog: 2 Defender; Zeitlimit; 2v2/3v3</w:t>
            </w:r>
          </w:p>
        </w:tc>
        <w:tc>
          <w:tcPr>
            <w:tcW w:type="dxa" w:w="1971"/>
            <w:vAlign w:val="top"/>
          </w:tcPr>
          <w:p>
            <w:r/>
            <w:r>
              <w:rPr>
                <w:b w:val="0"/>
                <w:sz w:val="15"/>
              </w:rPr>
              <w:t>Scannen; Passfenster</w:t>
              <w:br/>
              <w:t>Fehler: Vorgefasster Pass</w:t>
            </w:r>
          </w:p>
        </w:tc>
        <w:tc>
          <w:tcPr>
            <w:tcW w:type="dxa" w:w="1971"/>
            <w:vAlign w:val="top"/>
          </w:tcPr>
          <w:p>
            <w:r/>
            <w:r>
              <w:rPr>
                <w:b w:val="0"/>
                <w:sz w:val="15"/>
              </w:rPr>
              <w:t>Jr NBA Rookie Skills Checklist</w:t>
              <w:br/>
              <w:t>Video: Checklist-Element; Format redaktionell</w:t>
              <w:br/>
              <w:t>Status: A</w:t>
            </w:r>
          </w:p>
        </w:tc>
      </w:tr>
      <w:tr>
        <w:tc>
          <w:tcPr>
            <w:tcW w:type="dxa" w:w="1971"/>
            <w:vAlign w:val="top"/>
          </w:tcPr>
          <w:p>
            <w:r/>
            <w:r>
              <w:rPr>
                <w:b/>
                <w:sz w:val="15"/>
              </w:rPr>
              <w:t>EX-034</w:t>
              <w:br/>
              <w:t>Pass &amp; Cut</w:t>
            </w:r>
          </w:p>
        </w:tc>
        <w:tc>
          <w:tcPr>
            <w:tcW w:type="dxa" w:w="1971"/>
            <w:vAlign w:val="top"/>
          </w:tcPr>
          <w:p>
            <w:r/>
            <w:r>
              <w:rPr>
                <w:b w:val="0"/>
                <w:sz w:val="15"/>
              </w:rPr>
              <w:t>S3/S4</w:t>
              <w:br/>
              <w:t>U10–U12</w:t>
              <w:br/>
              <w:t>Nach Pass cutten und Defense-Reaktion lesen</w:t>
            </w:r>
          </w:p>
        </w:tc>
        <w:tc>
          <w:tcPr>
            <w:tcW w:type="dxa" w:w="1971"/>
            <w:vAlign w:val="top"/>
          </w:tcPr>
          <w:p>
            <w:r/>
            <w:r>
              <w:rPr>
                <w:b w:val="0"/>
                <w:sz w:val="15"/>
              </w:rPr>
              <w:t>Top/Wing; Pass; Cut; Coach/Defender; Pass zum Cutter oder Drive</w:t>
              <w:br/>
              <w:t>spielnah</w:t>
            </w:r>
          </w:p>
        </w:tc>
        <w:tc>
          <w:tcPr>
            <w:tcW w:type="dxa" w:w="1971"/>
            <w:vAlign w:val="top"/>
          </w:tcPr>
          <w:p>
            <w:r/>
            <w:r>
              <w:rPr>
                <w:b w:val="0"/>
                <w:sz w:val="15"/>
              </w:rPr>
              <w:t>Entscheidung: 3</w:t>
              <w:br/>
              <w:t>Druck: 1–2</w:t>
              <w:br/>
              <w:t>2 Linien + Coach/Defender</w:t>
            </w:r>
          </w:p>
        </w:tc>
        <w:tc>
          <w:tcPr>
            <w:tcW w:type="dxa" w:w="1971"/>
            <w:vAlign w:val="top"/>
          </w:tcPr>
          <w:p>
            <w:r/>
            <w:r>
              <w:rPr>
                <w:b w:val="0"/>
                <w:sz w:val="15"/>
              </w:rPr>
              <w:t>3 min/Richtung Original</w:t>
              <w:br/>
              <w:t>Reg: Coach teilaktiv</w:t>
              <w:br/>
              <w:t>Prog: Aktiver Defender; 2v2</w:t>
            </w:r>
          </w:p>
        </w:tc>
        <w:tc>
          <w:tcPr>
            <w:tcW w:type="dxa" w:w="1971"/>
            <w:vAlign w:val="top"/>
          </w:tcPr>
          <w:p>
            <w:r/>
            <w:r>
              <w:rPr>
                <w:b w:val="0"/>
                <w:sz w:val="15"/>
              </w:rPr>
              <w:t>Schneller Cut; Defense lesen</w:t>
              <w:br/>
              <w:t>Fehler: Zu langsam; zu eng</w:t>
            </w:r>
          </w:p>
        </w:tc>
        <w:tc>
          <w:tcPr>
            <w:tcW w:type="dxa" w:w="1971"/>
            <w:vAlign w:val="top"/>
          </w:tcPr>
          <w:p>
            <w:r/>
            <w:r>
              <w:rPr>
                <w:b w:val="0"/>
                <w:sz w:val="15"/>
              </w:rPr>
              <w:t>Jr NBA Rookie Practice 4</w:t>
              <w:br/>
              <w:t>Video: Videomarker vorhanden</w:t>
              <w:br/>
              <w:t>Status: A</w:t>
            </w:r>
          </w:p>
        </w:tc>
      </w:tr>
      <w:tr>
        <w:tc>
          <w:tcPr>
            <w:tcW w:type="dxa" w:w="1971"/>
            <w:vAlign w:val="top"/>
          </w:tcPr>
          <w:p>
            <w:r/>
            <w:r>
              <w:rPr>
                <w:b/>
                <w:sz w:val="15"/>
              </w:rPr>
              <w:t>EX-035</w:t>
              <w:br/>
              <w:t>Ball Reversal</w:t>
            </w:r>
          </w:p>
        </w:tc>
        <w:tc>
          <w:tcPr>
            <w:tcW w:type="dxa" w:w="1971"/>
            <w:vAlign w:val="top"/>
          </w:tcPr>
          <w:p>
            <w:r/>
            <w:r>
              <w:rPr>
                <w:b w:val="0"/>
                <w:sz w:val="15"/>
              </w:rPr>
              <w:t>S4/S5</w:t>
              <w:br/>
              <w:t>U10–U12</w:t>
              <w:br/>
              <w:t>Ball bewegen und Spacing halten</w:t>
            </w:r>
          </w:p>
        </w:tc>
        <w:tc>
          <w:tcPr>
            <w:tcW w:type="dxa" w:w="1971"/>
            <w:vAlign w:val="top"/>
          </w:tcPr>
          <w:p>
            <w:r/>
            <w:r>
              <w:rPr>
                <w:b w:val="0"/>
                <w:sz w:val="15"/>
              </w:rPr>
              <w:t>Perimeter; Pass von Position zu Position; rotieren</w:t>
              <w:br/>
              <w:t>geschlossen→variabel</w:t>
            </w:r>
          </w:p>
        </w:tc>
        <w:tc>
          <w:tcPr>
            <w:tcW w:type="dxa" w:w="1971"/>
            <w:vAlign w:val="top"/>
          </w:tcPr>
          <w:p>
            <w:r/>
            <w:r>
              <w:rPr>
                <w:b w:val="0"/>
                <w:sz w:val="15"/>
              </w:rPr>
              <w:t>Entscheidung: 1–2</w:t>
              <w:br/>
              <w:t>Druck: 0–2</w:t>
              <w:br/>
              <w:t>3–5; Halbfeld</w:t>
            </w:r>
          </w:p>
        </w:tc>
        <w:tc>
          <w:tcPr>
            <w:tcW w:type="dxa" w:w="1971"/>
            <w:vAlign w:val="top"/>
          </w:tcPr>
          <w:p>
            <w:r/>
            <w:r>
              <w:rPr>
                <w:b w:val="0"/>
                <w:sz w:val="15"/>
              </w:rPr>
              <w:t>5–8 min</w:t>
              <w:br/>
              <w:t>Reg: Feste Passfolge</w:t>
              <w:br/>
              <w:t>Prog: Freie Passfolge; Defense</w:t>
            </w:r>
          </w:p>
        </w:tc>
        <w:tc>
          <w:tcPr>
            <w:tcW w:type="dxa" w:w="1971"/>
            <w:vAlign w:val="top"/>
          </w:tcPr>
          <w:p>
            <w:r/>
            <w:r>
              <w:rPr>
                <w:b w:val="0"/>
                <w:sz w:val="15"/>
              </w:rPr>
              <w:t>Breite; nächste Position</w:t>
              <w:br/>
              <w:t>Fehler: Enge Abstände; Ballstop</w:t>
            </w:r>
          </w:p>
        </w:tc>
        <w:tc>
          <w:tcPr>
            <w:tcW w:type="dxa" w:w="1971"/>
            <w:vAlign w:val="top"/>
          </w:tcPr>
          <w:p>
            <w:r/>
            <w:r>
              <w:rPr>
                <w:b w:val="0"/>
                <w:sz w:val="15"/>
              </w:rPr>
              <w:t>Jr NBA Rookie Skills Checklist</w:t>
              <w:br/>
              <w:t>Video: Checklist-Element; Video offen</w:t>
              <w:br/>
              <w:t>Status: B</w:t>
            </w:r>
          </w:p>
        </w:tc>
      </w:tr>
      <w:tr>
        <w:tc>
          <w:tcPr>
            <w:tcW w:type="dxa" w:w="1971"/>
            <w:vAlign w:val="top"/>
          </w:tcPr>
          <w:p>
            <w:r/>
            <w:r>
              <w:rPr>
                <w:b/>
                <w:sz w:val="15"/>
              </w:rPr>
              <w:t>EX-036</w:t>
              <w:br/>
              <w:t>Drive and Kick (Pass)</w:t>
            </w:r>
          </w:p>
        </w:tc>
        <w:tc>
          <w:tcPr>
            <w:tcW w:type="dxa" w:w="1971"/>
            <w:vAlign w:val="top"/>
          </w:tcPr>
          <w:p>
            <w:r/>
            <w:r>
              <w:rPr>
                <w:b w:val="0"/>
                <w:sz w:val="15"/>
              </w:rPr>
              <w:t>S1/S4</w:t>
              <w:br/>
              <w:t>U10–U12</w:t>
              <w:br/>
              <w:t>Help-Defense binden und freien Pass finden</w:t>
            </w:r>
          </w:p>
        </w:tc>
        <w:tc>
          <w:tcPr>
            <w:tcW w:type="dxa" w:w="1971"/>
            <w:vAlign w:val="top"/>
          </w:tcPr>
          <w:p>
            <w:r/>
            <w:r>
              <w:rPr>
                <w:b w:val="0"/>
                <w:sz w:val="15"/>
              </w:rPr>
              <w:t>Drive; Help reagiert; Kickout</w:t>
              <w:br/>
              <w:t>offen; gegnerabhängig</w:t>
            </w:r>
          </w:p>
        </w:tc>
        <w:tc>
          <w:tcPr>
            <w:tcW w:type="dxa" w:w="1971"/>
            <w:vAlign w:val="top"/>
          </w:tcPr>
          <w:p>
            <w:r/>
            <w:r>
              <w:rPr>
                <w:b w:val="0"/>
                <w:sz w:val="15"/>
              </w:rPr>
              <w:t>Entscheidung: 3</w:t>
              <w:br/>
              <w:t>Druck: 2</w:t>
              <w:br/>
              <w:t>3+1; Halbfeld</w:t>
            </w:r>
          </w:p>
        </w:tc>
        <w:tc>
          <w:tcPr>
            <w:tcW w:type="dxa" w:w="1971"/>
            <w:vAlign w:val="top"/>
          </w:tcPr>
          <w:p>
            <w:r/>
            <w:r>
              <w:rPr>
                <w:b w:val="0"/>
                <w:sz w:val="15"/>
              </w:rPr>
              <w:t>6–10 min</w:t>
              <w:br/>
              <w:t>Reg: Help nur Marker</w:t>
              <w:br/>
              <w:t>Prog: 2v2/3v3; variable Closeouts</w:t>
            </w:r>
          </w:p>
        </w:tc>
        <w:tc>
          <w:tcPr>
            <w:tcW w:type="dxa" w:w="1971"/>
            <w:vAlign w:val="top"/>
          </w:tcPr>
          <w:p>
            <w:r/>
            <w:r>
              <w:rPr>
                <w:b w:val="0"/>
                <w:sz w:val="15"/>
              </w:rPr>
              <w:t>Echter Vorteil; Kopf hoch; Spacing</w:t>
              <w:br/>
              <w:t>Fehler: Drive ohne Vorteil; zu spät</w:t>
            </w:r>
          </w:p>
        </w:tc>
        <w:tc>
          <w:tcPr>
            <w:tcW w:type="dxa" w:w="1971"/>
            <w:vAlign w:val="top"/>
          </w:tcPr>
          <w:p>
            <w:r/>
            <w:r>
              <w:rPr>
                <w:b w:val="0"/>
                <w:sz w:val="15"/>
              </w:rPr>
              <w:t>Jr NBA Rookie Skills Checklist</w:t>
              <w:br/>
              <w:t>Video: Checklist-Element; Einzelvideo offen</w:t>
              <w:br/>
              <w:t>Status: A</w:t>
            </w:r>
          </w:p>
        </w:tc>
      </w:tr>
      <w:tr>
        <w:tc>
          <w:tcPr>
            <w:tcW w:type="dxa" w:w="1971"/>
            <w:vAlign w:val="top"/>
          </w:tcPr>
          <w:p>
            <w:r/>
            <w:r>
              <w:rPr>
                <w:b/>
                <w:sz w:val="15"/>
              </w:rPr>
              <w:t>EX-037</w:t>
              <w:br/>
              <w:t>Give &amp; Go</w:t>
            </w:r>
          </w:p>
        </w:tc>
        <w:tc>
          <w:tcPr>
            <w:tcW w:type="dxa" w:w="1971"/>
            <w:vAlign w:val="top"/>
          </w:tcPr>
          <w:p>
            <w:r/>
            <w:r>
              <w:rPr>
                <w:b w:val="0"/>
                <w:sz w:val="15"/>
              </w:rPr>
              <w:t>S3/S4</w:t>
              <w:br/>
              <w:t>U10–U12</w:t>
              <w:br/>
              <w:t>Nach Pass cutten und Defense lesen</w:t>
            </w:r>
          </w:p>
        </w:tc>
        <w:tc>
          <w:tcPr>
            <w:tcW w:type="dxa" w:w="1971"/>
            <w:vAlign w:val="top"/>
          </w:tcPr>
          <w:p>
            <w:r/>
            <w:r>
              <w:rPr>
                <w:b w:val="0"/>
                <w:sz w:val="15"/>
              </w:rPr>
              <w:t>Wing→Pass→Cut→Rückpass→Layup; später Defender/Fake</w:t>
              <w:br/>
              <w:t>spielnah; 2er</w:t>
            </w:r>
          </w:p>
        </w:tc>
        <w:tc>
          <w:tcPr>
            <w:tcW w:type="dxa" w:w="1971"/>
            <w:vAlign w:val="top"/>
          </w:tcPr>
          <w:p>
            <w:r/>
            <w:r>
              <w:rPr>
                <w:b w:val="0"/>
                <w:sz w:val="15"/>
              </w:rPr>
              <w:t>Entscheidung: 2–3</w:t>
              <w:br/>
              <w:t>Druck: 0–2</w:t>
              <w:br/>
              <w:t>2 Linien + Coach</w:t>
            </w:r>
          </w:p>
        </w:tc>
        <w:tc>
          <w:tcPr>
            <w:tcW w:type="dxa" w:w="1971"/>
            <w:vAlign w:val="top"/>
          </w:tcPr>
          <w:p>
            <w:r/>
            <w:r>
              <w:rPr>
                <w:b w:val="0"/>
                <w:sz w:val="15"/>
              </w:rPr>
              <w:t>2 min/Seite Original</w:t>
              <w:br/>
              <w:t>Reg: Coach als Passer</w:t>
              <w:br/>
              <w:t>Prog: Defender; 2v2</w:t>
            </w:r>
          </w:p>
        </w:tc>
        <w:tc>
          <w:tcPr>
            <w:tcW w:type="dxa" w:w="1971"/>
            <w:vAlign w:val="top"/>
          </w:tcPr>
          <w:p>
            <w:r/>
            <w:r>
              <w:rPr>
                <w:b w:val="0"/>
                <w:sz w:val="15"/>
              </w:rPr>
              <w:t>Hart cutten; Fake; lesen</w:t>
              <w:br/>
              <w:t>Fehler: Stehen nach Pass</w:t>
            </w:r>
          </w:p>
        </w:tc>
        <w:tc>
          <w:tcPr>
            <w:tcW w:type="dxa" w:w="1971"/>
            <w:vAlign w:val="top"/>
          </w:tcPr>
          <w:p>
            <w:r/>
            <w:r>
              <w:rPr>
                <w:b w:val="0"/>
                <w:sz w:val="15"/>
              </w:rPr>
              <w:t>Jr NBA Rookie Practice 5</w:t>
              <w:br/>
              <w:t>Video: Videomarker vorhanden</w:t>
              <w:br/>
              <w:t>Status: A</w:t>
            </w:r>
          </w:p>
        </w:tc>
      </w:tr>
      <w:tr>
        <w:tc>
          <w:tcPr>
            <w:tcW w:type="dxa" w:w="1971"/>
            <w:vAlign w:val="top"/>
          </w:tcPr>
          <w:p>
            <w:r/>
            <w:r>
              <w:rPr>
                <w:b/>
                <w:sz w:val="15"/>
              </w:rPr>
              <w:t>EX-040</w:t>
              <w:br/>
              <w:t>Stay Between Man and Basket</w:t>
            </w:r>
          </w:p>
        </w:tc>
        <w:tc>
          <w:tcPr>
            <w:tcW w:type="dxa" w:w="1971"/>
            <w:vAlign w:val="top"/>
          </w:tcPr>
          <w:p>
            <w:r/>
            <w:r>
              <w:rPr>
                <w:b w:val="0"/>
                <w:sz w:val="15"/>
              </w:rPr>
              <w:t>S2/T5</w:t>
              <w:br/>
              <w:t>U10–U12</w:t>
              <w:br/>
              <w:t>Zwischen Angreifer und Korb bleiben</w:t>
            </w:r>
          </w:p>
        </w:tc>
        <w:tc>
          <w:tcPr>
            <w:tcW w:type="dxa" w:w="1971"/>
            <w:vAlign w:val="top"/>
          </w:tcPr>
          <w:p>
            <w:r/>
            <w:r>
              <w:rPr>
                <w:b w:val="0"/>
                <w:sz w:val="15"/>
              </w:rPr>
              <w:t>1v1 Korridor/Halbfeld; Winkel/Abstand halten</w:t>
              <w:br/>
              <w:t>offen; gegnerabhängig</w:t>
            </w:r>
          </w:p>
        </w:tc>
        <w:tc>
          <w:tcPr>
            <w:tcW w:type="dxa" w:w="1971"/>
            <w:vAlign w:val="top"/>
          </w:tcPr>
          <w:p>
            <w:r/>
            <w:r>
              <w:rPr>
                <w:b w:val="0"/>
                <w:sz w:val="15"/>
              </w:rPr>
              <w:t>Entscheidung: 2</w:t>
              <w:br/>
              <w:t>Druck: 2</w:t>
              <w:br/>
              <w:t>Paare</w:t>
            </w:r>
          </w:p>
        </w:tc>
        <w:tc>
          <w:tcPr>
            <w:tcW w:type="dxa" w:w="1971"/>
            <w:vAlign w:val="top"/>
          </w:tcPr>
          <w:p>
            <w:r/>
            <w:r>
              <w:rPr>
                <w:b w:val="0"/>
                <w:sz w:val="15"/>
              </w:rPr>
              <w:t>4–8 min</w:t>
              <w:br/>
              <w:t>Reg: Angreifer seitlich/slow</w:t>
              <w:br/>
              <w:t>Prog: Live 1v1; Raum verkleinern</w:t>
            </w:r>
          </w:p>
        </w:tc>
        <w:tc>
          <w:tcPr>
            <w:tcW w:type="dxa" w:w="1971"/>
            <w:vAlign w:val="top"/>
          </w:tcPr>
          <w:p>
            <w:r/>
            <w:r>
              <w:rPr>
                <w:b w:val="0"/>
                <w:sz w:val="15"/>
              </w:rPr>
              <w:t>Brust vor Angreifer; Füße</w:t>
              <w:br/>
              <w:t>Fehler: Überkreuzen; Mitte öffnen</w:t>
            </w:r>
          </w:p>
        </w:tc>
        <w:tc>
          <w:tcPr>
            <w:tcW w:type="dxa" w:w="1971"/>
            <w:vAlign w:val="top"/>
          </w:tcPr>
          <w:p>
            <w:r/>
            <w:r>
              <w:rPr>
                <w:b w:val="0"/>
                <w:sz w:val="15"/>
              </w:rPr>
              <w:t>Jr NBA Rookie Skills Checklist</w:t>
              <w:br/>
              <w:t>Video: Checklist-Element; Video offen</w:t>
              <w:br/>
              <w:t>Status: A</w:t>
            </w:r>
          </w:p>
        </w:tc>
      </w:tr>
      <w:tr>
        <w:tc>
          <w:tcPr>
            <w:tcW w:type="dxa" w:w="1971"/>
            <w:vAlign w:val="top"/>
          </w:tcPr>
          <w:p>
            <w:r/>
            <w:r>
              <w:rPr>
                <w:b/>
                <w:sz w:val="15"/>
              </w:rPr>
              <w:t>EX-041</w:t>
              <w:br/>
              <w:t>Tracing the Ball Breakdown Drill</w:t>
            </w:r>
          </w:p>
        </w:tc>
        <w:tc>
          <w:tcPr>
            <w:tcW w:type="dxa" w:w="1971"/>
            <w:vAlign w:val="top"/>
          </w:tcPr>
          <w:p>
            <w:r/>
            <w:r>
              <w:rPr>
                <w:b w:val="0"/>
                <w:sz w:val="15"/>
              </w:rPr>
              <w:t>T5/K2</w:t>
              <w:br/>
              <w:t>U10–U12</w:t>
              <w:br/>
              <w:t>Closeout + aktive Hände + Ballorientierung</w:t>
            </w:r>
          </w:p>
        </w:tc>
        <w:tc>
          <w:tcPr>
            <w:tcW w:type="dxa" w:w="1971"/>
            <w:vAlign w:val="top"/>
          </w:tcPr>
          <w:p>
            <w:r/>
            <w:r>
              <w:rPr>
                <w:b w:val="0"/>
                <w:sz w:val="15"/>
              </w:rPr>
              <w:t>3er; Defender closeoutet, trace; nach Pass folgen</w:t>
              <w:br/>
              <w:t>reaktiv; Ballbewegung</w:t>
            </w:r>
          </w:p>
        </w:tc>
        <w:tc>
          <w:tcPr>
            <w:tcW w:type="dxa" w:w="1971"/>
            <w:vAlign w:val="top"/>
          </w:tcPr>
          <w:p>
            <w:r/>
            <w:r>
              <w:rPr>
                <w:b w:val="0"/>
                <w:sz w:val="15"/>
              </w:rPr>
              <w:t>Entscheidung: 2</w:t>
              <w:br/>
              <w:t>Druck: 2</w:t>
              <w:br/>
              <w:t>3 Spieler; 1 Ball</w:t>
            </w:r>
          </w:p>
        </w:tc>
        <w:tc>
          <w:tcPr>
            <w:tcW w:type="dxa" w:w="1971"/>
            <w:vAlign w:val="top"/>
          </w:tcPr>
          <w:p>
            <w:r/>
            <w:r>
              <w:rPr>
                <w:b w:val="0"/>
                <w:sz w:val="15"/>
              </w:rPr>
              <w:t>2x1 min Original</w:t>
              <w:br/>
              <w:t>Reg: Pass langsamer</w:t>
              <w:br/>
              <w:t>Prog: Ballseitenwechsel; Pivot; 1 Dribbling</w:t>
            </w:r>
          </w:p>
        </w:tc>
        <w:tc>
          <w:tcPr>
            <w:tcW w:type="dxa" w:w="1971"/>
            <w:vAlign w:val="top"/>
          </w:tcPr>
          <w:p>
            <w:r/>
            <w:r>
              <w:rPr>
                <w:b w:val="0"/>
                <w:sz w:val="15"/>
              </w:rPr>
              <w:t>Tief; „ball“; aktive Hände</w:t>
              <w:br/>
              <w:t>Fehler: Aufrecht; passiv</w:t>
            </w:r>
          </w:p>
        </w:tc>
        <w:tc>
          <w:tcPr>
            <w:tcW w:type="dxa" w:w="1971"/>
            <w:vAlign w:val="top"/>
          </w:tcPr>
          <w:p>
            <w:r/>
            <w:r>
              <w:rPr>
                <w:b w:val="0"/>
                <w:sz w:val="15"/>
              </w:rPr>
              <w:t>Jr NBA Rookie Practice 8</w:t>
              <w:br/>
              <w:t>Video: Videomarker vorhanden</w:t>
              <w:br/>
              <w:t>Status: A</w:t>
            </w:r>
          </w:p>
        </w:tc>
      </w:tr>
      <w:tr>
        <w:tc>
          <w:tcPr>
            <w:tcW w:type="dxa" w:w="1971"/>
            <w:vAlign w:val="top"/>
          </w:tcPr>
          <w:p>
            <w:r/>
            <w:r>
              <w:rPr>
                <w:b/>
                <w:sz w:val="15"/>
              </w:rPr>
              <w:t>EX-045</w:t>
              <w:br/>
              <w:t>Shoot and Follow</w:t>
            </w:r>
          </w:p>
        </w:tc>
        <w:tc>
          <w:tcPr>
            <w:tcW w:type="dxa" w:w="1971"/>
            <w:vAlign w:val="top"/>
          </w:tcPr>
          <w:p>
            <w:r/>
            <w:r>
              <w:rPr>
                <w:b w:val="0"/>
                <w:sz w:val="15"/>
              </w:rPr>
              <w:t>T3/T6/S4</w:t>
              <w:br/>
              <w:t>U10–U12</w:t>
              <w:br/>
              <w:t>Wurf, Rebound, Pass, Relocation</w:t>
            </w:r>
          </w:p>
        </w:tc>
        <w:tc>
          <w:tcPr>
            <w:tcW w:type="dxa" w:w="1971"/>
            <w:vAlign w:val="top"/>
          </w:tcPr>
          <w:p>
            <w:r/>
            <w:r>
              <w:rPr>
                <w:b w:val="0"/>
                <w:sz w:val="15"/>
              </w:rPr>
              <w:t>3er; Wurf→Rebound→Pass→Rotation</w:t>
              <w:br/>
              <w:t>aktiv; geringe Wartezeit</w:t>
            </w:r>
          </w:p>
        </w:tc>
        <w:tc>
          <w:tcPr>
            <w:tcW w:type="dxa" w:w="1971"/>
            <w:vAlign w:val="top"/>
          </w:tcPr>
          <w:p>
            <w:r/>
            <w:r>
              <w:rPr>
                <w:b w:val="0"/>
                <w:sz w:val="15"/>
              </w:rPr>
              <w:t>Entscheidung: 1–2</w:t>
              <w:br/>
              <w:t>Druck: 0–1</w:t>
              <w:br/>
              <w:t>3er; meist 2 Bälle</w:t>
            </w:r>
          </w:p>
        </w:tc>
        <w:tc>
          <w:tcPr>
            <w:tcW w:type="dxa" w:w="1971"/>
            <w:vAlign w:val="top"/>
          </w:tcPr>
          <w:p>
            <w:r/>
            <w:r>
              <w:rPr>
                <w:b w:val="0"/>
                <w:sz w:val="15"/>
              </w:rPr>
              <w:t>5–8 min</w:t>
              <w:br/>
              <w:t>Reg: Näherer Wurf; 1 Ball</w:t>
              <w:br/>
              <w:t>Prog: Positionen; Closeout; SSG</w:t>
            </w:r>
          </w:p>
        </w:tc>
        <w:tc>
          <w:tcPr>
            <w:tcW w:type="dxa" w:w="1971"/>
            <w:vAlign w:val="top"/>
          </w:tcPr>
          <w:p>
            <w:r/>
            <w:r>
              <w:rPr>
                <w:b w:val="0"/>
                <w:sz w:val="15"/>
              </w:rPr>
              <w:t>Wurf; Rebound; bewegen</w:t>
              <w:br/>
              <w:t>Fehler: Rotation vergessen</w:t>
            </w:r>
          </w:p>
        </w:tc>
        <w:tc>
          <w:tcPr>
            <w:tcW w:type="dxa" w:w="1971"/>
            <w:vAlign w:val="top"/>
          </w:tcPr>
          <w:p>
            <w:r/>
            <w:r>
              <w:rPr>
                <w:b w:val="0"/>
                <w:sz w:val="15"/>
              </w:rPr>
              <w:t>Jr NBA Starter – Shoot and Follow</w:t>
              <w:br/>
              <w:t>Video: Videomarker/Practice Plan</w:t>
              <w:br/>
              <w:t>Status: A</w:t>
            </w:r>
          </w:p>
        </w:tc>
      </w:tr>
      <w:tr>
        <w:tc>
          <w:tcPr>
            <w:tcW w:type="dxa" w:w="1971"/>
            <w:vAlign w:val="top"/>
          </w:tcPr>
          <w:p>
            <w:r/>
            <w:r>
              <w:rPr>
                <w:b/>
                <w:sz w:val="15"/>
              </w:rPr>
              <w:t>EX-046</w:t>
              <w:br/>
              <w:t>2 on 1 Shooting Game</w:t>
            </w:r>
          </w:p>
        </w:tc>
        <w:tc>
          <w:tcPr>
            <w:tcW w:type="dxa" w:w="1971"/>
            <w:vAlign w:val="top"/>
          </w:tcPr>
          <w:p>
            <w:r/>
            <w:r>
              <w:rPr>
                <w:b w:val="0"/>
                <w:sz w:val="15"/>
              </w:rPr>
              <w:t>S4/T3</w:t>
              <w:br/>
              <w:t>U10–U12</w:t>
              <w:br/>
              <w:t>2v1 Vorteil lesen; Pass/Wurf</w:t>
            </w:r>
          </w:p>
        </w:tc>
        <w:tc>
          <w:tcPr>
            <w:tcW w:type="dxa" w:w="1971"/>
            <w:vAlign w:val="top"/>
          </w:tcPr>
          <w:p>
            <w:r/>
            <w:r>
              <w:rPr>
                <w:b w:val="0"/>
                <w:sz w:val="15"/>
              </w:rPr>
              <w:t>2 Angreifer vs 1 Defender; Ballstart; Defense lesen</w:t>
              <w:br/>
              <w:t>offen; Vorteil</w:t>
            </w:r>
          </w:p>
        </w:tc>
        <w:tc>
          <w:tcPr>
            <w:tcW w:type="dxa" w:w="1971"/>
            <w:vAlign w:val="top"/>
          </w:tcPr>
          <w:p>
            <w:r/>
            <w:r>
              <w:rPr>
                <w:b w:val="0"/>
                <w:sz w:val="15"/>
              </w:rPr>
              <w:t>Entscheidung: 3</w:t>
              <w:br/>
              <w:t>Druck: 2</w:t>
              <w:br/>
              <w:t>3 + Rotation</w:t>
            </w:r>
          </w:p>
        </w:tc>
        <w:tc>
          <w:tcPr>
            <w:tcW w:type="dxa" w:w="1971"/>
            <w:vAlign w:val="top"/>
          </w:tcPr>
          <w:p>
            <w:r/>
            <w:r>
              <w:rPr>
                <w:b w:val="0"/>
                <w:sz w:val="15"/>
              </w:rPr>
              <w:t>5–8 min</w:t>
              <w:br/>
              <w:t>Reg: Defender als Block</w:t>
              <w:br/>
              <w:t>Prog: Live 2v1; Dribblinglimit; 3v2</w:t>
            </w:r>
          </w:p>
        </w:tc>
        <w:tc>
          <w:tcPr>
            <w:tcW w:type="dxa" w:w="1971"/>
            <w:vAlign w:val="top"/>
          </w:tcPr>
          <w:p>
            <w:r/>
            <w:r>
              <w:rPr>
                <w:b w:val="0"/>
                <w:sz w:val="15"/>
              </w:rPr>
              <w:t>Verteidiger binden; Pass vor Hilfe</w:t>
              <w:br/>
              <w:t>Fehler: Beide in selben Raum</w:t>
            </w:r>
          </w:p>
        </w:tc>
        <w:tc>
          <w:tcPr>
            <w:tcW w:type="dxa" w:w="1971"/>
            <w:vAlign w:val="top"/>
          </w:tcPr>
          <w:p>
            <w:r/>
            <w:r>
              <w:rPr>
                <w:b w:val="0"/>
                <w:sz w:val="15"/>
              </w:rPr>
              <w:t>Jr NBA Starter Practice Plans</w:t>
              <w:br/>
              <w:t>Video: Video-System; Einzelvideo prüfen</w:t>
              <w:br/>
              <w:t>Status: A</w:t>
            </w:r>
          </w:p>
        </w:tc>
      </w:tr>
      <w:tr>
        <w:tc>
          <w:tcPr>
            <w:tcW w:type="dxa" w:w="1971"/>
            <w:vAlign w:val="top"/>
          </w:tcPr>
          <w:p>
            <w:r/>
            <w:r>
              <w:rPr>
                <w:b/>
                <w:sz w:val="15"/>
              </w:rPr>
              <w:t>EX-047</w:t>
              <w:br/>
              <w:t>3 On 2 Advantage</w:t>
            </w:r>
          </w:p>
        </w:tc>
        <w:tc>
          <w:tcPr>
            <w:tcW w:type="dxa" w:w="1971"/>
            <w:vAlign w:val="top"/>
          </w:tcPr>
          <w:p>
            <w:r/>
            <w:r>
              <w:rPr>
                <w:b w:val="0"/>
                <w:sz w:val="15"/>
              </w:rPr>
              <w:t>S4/S5/S6</w:t>
              <w:br/>
              <w:t>U11–U12</w:t>
              <w:br/>
              <w:t>Überzahl erkennen, Spacing, Abschlussoption</w:t>
            </w:r>
          </w:p>
        </w:tc>
        <w:tc>
          <w:tcPr>
            <w:tcW w:type="dxa" w:w="1971"/>
            <w:vAlign w:val="top"/>
          </w:tcPr>
          <w:p>
            <w:r/>
            <w:r>
              <w:rPr>
                <w:b w:val="0"/>
                <w:sz w:val="15"/>
              </w:rPr>
              <w:t>3 vs 2; einfache Optionen; später 1 Cut</w:t>
              <w:br/>
              <w:t>offen; Raum/Zeit</w:t>
            </w:r>
          </w:p>
        </w:tc>
        <w:tc>
          <w:tcPr>
            <w:tcW w:type="dxa" w:w="1971"/>
            <w:vAlign w:val="top"/>
          </w:tcPr>
          <w:p>
            <w:r/>
            <w:r>
              <w:rPr>
                <w:b w:val="0"/>
                <w:sz w:val="15"/>
              </w:rPr>
              <w:t>Entscheidung: 3–4</w:t>
              <w:br/>
              <w:t>Druck: 2</w:t>
              <w:br/>
              <w:t>5 Spieler/Aktion</w:t>
            </w:r>
          </w:p>
        </w:tc>
        <w:tc>
          <w:tcPr>
            <w:tcW w:type="dxa" w:w="1971"/>
            <w:vAlign w:val="top"/>
          </w:tcPr>
          <w:p>
            <w:r/>
            <w:r>
              <w:rPr>
                <w:b w:val="0"/>
                <w:sz w:val="15"/>
              </w:rPr>
              <w:t>6–10 min</w:t>
              <w:br/>
              <w:t>Reg: Walk-through; größere Räume</w:t>
              <w:br/>
              <w:t>Prog: Live; Cut; Zeitlimit</w:t>
            </w:r>
          </w:p>
        </w:tc>
        <w:tc>
          <w:tcPr>
            <w:tcW w:type="dxa" w:w="1971"/>
            <w:vAlign w:val="top"/>
          </w:tcPr>
          <w:p>
            <w:r/>
            <w:r>
              <w:rPr>
                <w:b w:val="0"/>
                <w:sz w:val="15"/>
              </w:rPr>
              <w:t>Breite/Tiefe; Help binden</w:t>
              <w:br/>
              <w:t>Fehler: Alle schneiden; Ballstop</w:t>
            </w:r>
          </w:p>
        </w:tc>
        <w:tc>
          <w:tcPr>
            <w:tcW w:type="dxa" w:w="1971"/>
            <w:vAlign w:val="top"/>
          </w:tcPr>
          <w:p>
            <w:r/>
            <w:r>
              <w:rPr>
                <w:b w:val="0"/>
                <w:sz w:val="15"/>
              </w:rPr>
              <w:t>Jr NBA Starter Practice Plans</w:t>
              <w:br/>
              <w:t>Video: Practice Plan; Einzelvideo prüfen</w:t>
              <w:br/>
              <w:t>Status: A</w:t>
            </w:r>
          </w:p>
        </w:tc>
      </w:tr>
      <w:tr>
        <w:tc>
          <w:tcPr>
            <w:tcW w:type="dxa" w:w="1971"/>
            <w:vAlign w:val="top"/>
          </w:tcPr>
          <w:p>
            <w:r/>
            <w:r>
              <w:rPr>
                <w:b/>
                <w:sz w:val="15"/>
              </w:rPr>
              <w:t>EX-073</w:t>
              <w:br/>
              <w:t>Open &amp; Decide Drill</w:t>
            </w:r>
          </w:p>
        </w:tc>
        <w:tc>
          <w:tcPr>
            <w:tcW w:type="dxa" w:w="1971"/>
            <w:vAlign w:val="top"/>
          </w:tcPr>
          <w:p>
            <w:r/>
            <w:r>
              <w:rPr>
                <w:b w:val="0"/>
                <w:sz w:val="15"/>
              </w:rPr>
              <w:t>S4/K2/T2</w:t>
              <w:br/>
              <w:t>U11–U12</w:t>
              <w:br/>
              <w:t>Offenen Spieler nach Defenderwahl erkennen</w:t>
            </w:r>
          </w:p>
        </w:tc>
        <w:tc>
          <w:tcPr>
            <w:tcW w:type="dxa" w:w="1971"/>
            <w:vAlign w:val="top"/>
          </w:tcPr>
          <w:p>
            <w:r/>
            <w:r>
              <w:rPr>
                <w:b w:val="0"/>
                <w:sz w:val="15"/>
              </w:rPr>
              <w:t>3 Angreifer; Dribbling→Jump Stop/Pivot; Defender bewacht einen Flügel; Pass zum freien Spieler</w:t>
              <w:br/>
              <w:t>offen; explizite Entscheidung</w:t>
            </w:r>
          </w:p>
        </w:tc>
        <w:tc>
          <w:tcPr>
            <w:tcW w:type="dxa" w:w="1971"/>
            <w:vAlign w:val="top"/>
          </w:tcPr>
          <w:p>
            <w:r/>
            <w:r>
              <w:rPr>
                <w:b w:val="0"/>
                <w:sz w:val="15"/>
              </w:rPr>
              <w:t>Entscheidung: 3</w:t>
              <w:br/>
              <w:t>Druck: 2</w:t>
              <w:br/>
              <w:t>3A+1D</w:t>
            </w:r>
          </w:p>
        </w:tc>
        <w:tc>
          <w:tcPr>
            <w:tcW w:type="dxa" w:w="1971"/>
            <w:vAlign w:val="top"/>
          </w:tcPr>
          <w:p>
            <w:r/>
            <w:r>
              <w:rPr>
                <w:b w:val="0"/>
                <w:sz w:val="15"/>
              </w:rPr>
              <w:t>3 min Original</w:t>
              <w:br/>
              <w:t>Reg: Defenderwahl ankündigen</w:t>
              <w:br/>
              <w:t>Prog: 2. Defender; 3v2</w:t>
            </w:r>
          </w:p>
        </w:tc>
        <w:tc>
          <w:tcPr>
            <w:tcW w:type="dxa" w:w="1971"/>
            <w:vAlign w:val="top"/>
          </w:tcPr>
          <w:p>
            <w:r/>
            <w:r>
              <w:rPr>
                <w:b w:val="0"/>
                <w:sz w:val="15"/>
              </w:rPr>
              <w:t>Erst Defense erkennen</w:t>
              <w:br/>
              <w:t>Fehler: Pass vor Wahrnehmung</w:t>
            </w:r>
          </w:p>
        </w:tc>
        <w:tc>
          <w:tcPr>
            <w:tcW w:type="dxa" w:w="1971"/>
            <w:vAlign w:val="top"/>
          </w:tcPr>
          <w:p>
            <w:r/>
            <w:r>
              <w:rPr>
                <w:b w:val="0"/>
                <w:sz w:val="15"/>
              </w:rPr>
              <w:t>Jr NBA Starter 8</w:t>
              <w:br/>
              <w:t>Video: Videomarker vorhanden</w:t>
              <w:br/>
              <w:t>Status: A</w:t>
            </w:r>
          </w:p>
        </w:tc>
      </w:tr>
      <w:tr>
        <w:tc>
          <w:tcPr>
            <w:tcW w:type="dxa" w:w="1971"/>
            <w:vAlign w:val="top"/>
          </w:tcPr>
          <w:p>
            <w:r/>
            <w:r>
              <w:rPr>
                <w:b/>
                <w:sz w:val="15"/>
              </w:rPr>
              <w:t>EX-074</w:t>
              <w:br/>
              <w:t>3-Second Box Out Game</w:t>
            </w:r>
          </w:p>
        </w:tc>
        <w:tc>
          <w:tcPr>
            <w:tcW w:type="dxa" w:w="1971"/>
            <w:vAlign w:val="top"/>
          </w:tcPr>
          <w:p>
            <w:r/>
            <w:r>
              <w:rPr>
                <w:b w:val="0"/>
                <w:sz w:val="15"/>
              </w:rPr>
              <w:t>T6/K1/S2</w:t>
              <w:br/>
              <w:t>U10–U12</w:t>
              <w:br/>
              <w:t>Körperposition für Reboundzugang halten</w:t>
            </w:r>
          </w:p>
        </w:tc>
        <w:tc>
          <w:tcPr>
            <w:tcW w:type="dxa" w:w="1971"/>
            <w:vAlign w:val="top"/>
          </w:tcPr>
          <w:p>
            <w:r/>
            <w:r>
              <w:rPr>
                <w:b w:val="0"/>
                <w:sz w:val="15"/>
              </w:rPr>
              <w:t>Partner; Offense erreicht Ball, Defense boxoutet ca. 3 s</w:t>
              <w:br/>
              <w:t>reaktiv; Timing</w:t>
            </w:r>
          </w:p>
        </w:tc>
        <w:tc>
          <w:tcPr>
            <w:tcW w:type="dxa" w:w="1971"/>
            <w:vAlign w:val="top"/>
          </w:tcPr>
          <w:p>
            <w:r/>
            <w:r>
              <w:rPr>
                <w:b w:val="0"/>
                <w:sz w:val="15"/>
              </w:rPr>
              <w:t>Entscheidung: 1–2</w:t>
              <w:br/>
              <w:t>Druck: 2</w:t>
              <w:br/>
              <w:t>2er; 1 Ball</w:t>
            </w:r>
          </w:p>
        </w:tc>
        <w:tc>
          <w:tcPr>
            <w:tcW w:type="dxa" w:w="1971"/>
            <w:vAlign w:val="top"/>
          </w:tcPr>
          <w:p>
            <w:r/>
            <w:r>
              <w:rPr>
                <w:b w:val="0"/>
                <w:sz w:val="15"/>
              </w:rPr>
              <w:t>mehrere 3-s Durchgänge</w:t>
              <w:br/>
              <w:t>Reg: Gehen; kontrollierter Kontakt</w:t>
              <w:br/>
              <w:t>Prog: Ballflug variieren; live rebound; 2v2/3v3</w:t>
            </w:r>
          </w:p>
        </w:tc>
        <w:tc>
          <w:tcPr>
            <w:tcW w:type="dxa" w:w="1971"/>
            <w:vAlign w:val="top"/>
          </w:tcPr>
          <w:p>
            <w:r/>
            <w:r>
              <w:rPr>
                <w:b w:val="0"/>
                <w:sz w:val="15"/>
              </w:rPr>
              <w:t>Früh Kontakt; Körper zwischen</w:t>
              <w:br/>
              <w:t>Fehler: Ball anschauen; rückwärts</w:t>
            </w:r>
          </w:p>
        </w:tc>
        <w:tc>
          <w:tcPr>
            <w:tcW w:type="dxa" w:w="1971"/>
            <w:vAlign w:val="top"/>
          </w:tcPr>
          <w:p>
            <w:r/>
            <w:r>
              <w:rPr>
                <w:b w:val="0"/>
                <w:sz w:val="15"/>
              </w:rPr>
              <w:t>Jr NBA Starter 11</w:t>
              <w:br/>
              <w:t>Video: Videomarker vorhanden</w:t>
              <w:br/>
              <w:t>Status: B</w:t>
            </w:r>
          </w:p>
        </w:tc>
      </w:tr>
      <w:tr>
        <w:tc>
          <w:tcPr>
            <w:tcW w:type="dxa" w:w="1971"/>
            <w:vAlign w:val="top"/>
          </w:tcPr>
          <w:p>
            <w:r/>
            <w:r>
              <w:rPr>
                <w:b/>
                <w:sz w:val="15"/>
              </w:rPr>
              <w:t>EX-075</w:t>
              <w:br/>
              <w:t>Closeout to Slide</w:t>
            </w:r>
          </w:p>
        </w:tc>
        <w:tc>
          <w:tcPr>
            <w:tcW w:type="dxa" w:w="1971"/>
            <w:vAlign w:val="top"/>
          </w:tcPr>
          <w:p>
            <w:r/>
            <w:r>
              <w:rPr>
                <w:b w:val="0"/>
                <w:sz w:val="15"/>
              </w:rPr>
              <w:t>T5/K7</w:t>
              <w:br/>
              <w:t>U10–U12</w:t>
              <w:br/>
              <w:t>Closeout abbremsen und lateral verteidigen</w:t>
            </w:r>
          </w:p>
        </w:tc>
        <w:tc>
          <w:tcPr>
            <w:tcW w:type="dxa" w:w="1971"/>
            <w:vAlign w:val="top"/>
          </w:tcPr>
          <w:p>
            <w:r/>
            <w:r>
              <w:rPr>
                <w:b w:val="0"/>
                <w:sz w:val="15"/>
              </w:rPr>
              <w:t>Defender closeoutet; danach Slide auf Angreiferbewegung</w:t>
              <w:br/>
              <w:t>sequenziell</w:t>
            </w:r>
          </w:p>
        </w:tc>
        <w:tc>
          <w:tcPr>
            <w:tcW w:type="dxa" w:w="1971"/>
            <w:vAlign w:val="top"/>
          </w:tcPr>
          <w:p>
            <w:r/>
            <w:r>
              <w:rPr>
                <w:b w:val="0"/>
                <w:sz w:val="15"/>
              </w:rPr>
              <w:t>Entscheidung: 2</w:t>
              <w:br/>
              <w:t>Druck: 2</w:t>
              <w:br/>
              <w:t>Paare</w:t>
            </w:r>
          </w:p>
        </w:tc>
        <w:tc>
          <w:tcPr>
            <w:tcW w:type="dxa" w:w="1971"/>
            <w:vAlign w:val="top"/>
          </w:tcPr>
          <w:p>
            <w:r/>
            <w:r>
              <w:rPr>
                <w:b w:val="0"/>
                <w:sz w:val="15"/>
              </w:rPr>
              <w:t>4–6 min</w:t>
              <w:br/>
              <w:t>Reg: Ohne Ball; langsam</w:t>
              <w:br/>
              <w:t>Prog: Live 1v1 ab Closeout</w:t>
            </w:r>
          </w:p>
        </w:tc>
        <w:tc>
          <w:tcPr>
            <w:tcW w:type="dxa" w:w="1971"/>
            <w:vAlign w:val="top"/>
          </w:tcPr>
          <w:p>
            <w:r/>
            <w:r>
              <w:rPr>
                <w:b w:val="0"/>
                <w:sz w:val="15"/>
              </w:rPr>
              <w:t>Sprint→kurze Schritte→Balance</w:t>
              <w:br/>
              <w:t>Fehler: Zu schnell; hoch; kreuzen</w:t>
            </w:r>
          </w:p>
        </w:tc>
        <w:tc>
          <w:tcPr>
            <w:tcW w:type="dxa" w:w="1971"/>
            <w:vAlign w:val="top"/>
          </w:tcPr>
          <w:p>
            <w:r/>
            <w:r>
              <w:rPr>
                <w:b w:val="0"/>
                <w:sz w:val="15"/>
              </w:rPr>
              <w:t>Jr NBA Starter Defense Skills</w:t>
              <w:br/>
              <w:t>Video: Einzelvideo offen</w:t>
              <w:br/>
              <w:t>Status: B</w:t>
            </w:r>
          </w:p>
        </w:tc>
      </w:tr>
      <w:tr>
        <w:tc>
          <w:tcPr>
            <w:tcW w:type="dxa" w:w="1971"/>
            <w:vAlign w:val="top"/>
          </w:tcPr>
          <w:p>
            <w:r/>
            <w:r>
              <w:rPr>
                <w:b/>
                <w:sz w:val="15"/>
              </w:rPr>
              <w:t>EX-076</w:t>
              <w:br/>
              <w:t>Cone Dribbling</w:t>
            </w:r>
          </w:p>
        </w:tc>
        <w:tc>
          <w:tcPr>
            <w:tcW w:type="dxa" w:w="1971"/>
            <w:vAlign w:val="top"/>
          </w:tcPr>
          <w:p>
            <w:r/>
            <w:r>
              <w:rPr>
                <w:b w:val="0"/>
                <w:sz w:val="15"/>
              </w:rPr>
              <w:t>T1/K7</w:t>
              <w:br/>
              <w:t>U10–U12</w:t>
              <w:br/>
              <w:t>Zickzack-Dribbling und Richtungswechsel</w:t>
            </w:r>
          </w:p>
        </w:tc>
        <w:tc>
          <w:tcPr>
            <w:tcW w:type="dxa" w:w="1971"/>
            <w:vAlign w:val="top"/>
          </w:tcPr>
          <w:p>
            <w:r/>
            <w:r>
              <w:rPr>
                <w:b w:val="0"/>
                <w:sz w:val="15"/>
              </w:rPr>
              <w:t>5 Hütchen; Handwechsel am Richtungswechsel</w:t>
              <w:br/>
              <w:t>Technik in Bewegung</w:t>
            </w:r>
          </w:p>
        </w:tc>
        <w:tc>
          <w:tcPr>
            <w:tcW w:type="dxa" w:w="1971"/>
            <w:vAlign w:val="top"/>
          </w:tcPr>
          <w:p>
            <w:r/>
            <w:r>
              <w:rPr>
                <w:b w:val="0"/>
                <w:sz w:val="15"/>
              </w:rPr>
              <w:t>Entscheidung: 1–2</w:t>
              <w:br/>
              <w:t>Druck: 0</w:t>
              <w:br/>
              <w:t>Hütchen; 1 Ball</w:t>
            </w:r>
          </w:p>
        </w:tc>
        <w:tc>
          <w:tcPr>
            <w:tcW w:type="dxa" w:w="1971"/>
            <w:vAlign w:val="top"/>
          </w:tcPr>
          <w:p>
            <w:r/>
            <w:r>
              <w:rPr>
                <w:b w:val="0"/>
                <w:sz w:val="15"/>
              </w:rPr>
              <w:t>5–8 min</w:t>
              <w:br/>
              <w:t>Reg: größere Abstände; gehen</w:t>
              <w:br/>
              <w:t>Prog: Stationäre Defender; Closeout</w:t>
            </w:r>
          </w:p>
        </w:tc>
        <w:tc>
          <w:tcPr>
            <w:tcW w:type="dxa" w:w="1971"/>
            <w:vAlign w:val="top"/>
          </w:tcPr>
          <w:p>
            <w:r/>
            <w:r>
              <w:rPr>
                <w:b w:val="0"/>
                <w:sz w:val="15"/>
              </w:rPr>
              <w:t>Vor Wechsel bremsen; Ball nah</w:t>
              <w:br/>
              <w:t>Fehler: Hütchen schneiden</w:t>
            </w:r>
          </w:p>
        </w:tc>
        <w:tc>
          <w:tcPr>
            <w:tcW w:type="dxa" w:w="1971"/>
            <w:vAlign w:val="top"/>
          </w:tcPr>
          <w:p>
            <w:r/>
            <w:r>
              <w:rPr>
                <w:b w:val="0"/>
                <w:sz w:val="15"/>
              </w:rPr>
              <w:t>Jr NBA Starter – Cone Dribbling</w:t>
              <w:br/>
              <w:t>Video: Videomarker/Seitenmaterial</w:t>
              <w:br/>
              <w:t>Status: B</w:t>
            </w:r>
          </w:p>
        </w:tc>
      </w:tr>
      <w:tr>
        <w:tc>
          <w:tcPr>
            <w:tcW w:type="dxa" w:w="1971"/>
            <w:vAlign w:val="top"/>
          </w:tcPr>
          <w:p>
            <w:r/>
            <w:r>
              <w:rPr>
                <w:b/>
                <w:sz w:val="15"/>
              </w:rPr>
              <w:t>EX-077</w:t>
              <w:br/>
              <w:t>2 on 2 Numbers Game</w:t>
            </w:r>
          </w:p>
        </w:tc>
        <w:tc>
          <w:tcPr>
            <w:tcW w:type="dxa" w:w="1971"/>
            <w:vAlign w:val="top"/>
          </w:tcPr>
          <w:p>
            <w:r/>
            <w:r>
              <w:rPr>
                <w:b w:val="0"/>
                <w:sz w:val="15"/>
              </w:rPr>
              <w:t>S1/S2/S4</w:t>
              <w:br/>
              <w:t>U11–U12</w:t>
              <w:br/>
              <w:t>Zufälligen Start erkennen und sofort 2v2 spielen</w:t>
            </w:r>
          </w:p>
        </w:tc>
        <w:tc>
          <w:tcPr>
            <w:tcW w:type="dxa" w:w="1971"/>
            <w:vAlign w:val="top"/>
          </w:tcPr>
          <w:p>
            <w:r/>
            <w:r>
              <w:rPr>
                <w:b w:val="0"/>
                <w:sz w:val="15"/>
              </w:rPr>
              <w:t>Nummern rufen; Ball ins Feld; ausgewählte Spieler holen; kurze 2v2-Phase</w:t>
              <w:br/>
              <w:t>hohe Variabilität; random start</w:t>
            </w:r>
          </w:p>
        </w:tc>
        <w:tc>
          <w:tcPr>
            <w:tcW w:type="dxa" w:w="1971"/>
            <w:vAlign w:val="top"/>
          </w:tcPr>
          <w:p>
            <w:r/>
            <w:r>
              <w:rPr>
                <w:b w:val="0"/>
                <w:sz w:val="15"/>
              </w:rPr>
              <w:t>Entscheidung: 4</w:t>
              <w:br/>
              <w:t>Druck: 2</w:t>
              <w:br/>
              <w:t>4+; 1 Korb</w:t>
            </w:r>
          </w:p>
        </w:tc>
        <w:tc>
          <w:tcPr>
            <w:tcW w:type="dxa" w:w="1971"/>
            <w:vAlign w:val="top"/>
          </w:tcPr>
          <w:p>
            <w:r/>
            <w:r>
              <w:rPr>
                <w:b w:val="0"/>
                <w:sz w:val="15"/>
              </w:rPr>
              <w:t>Spiele bis 3/5 Original</w:t>
              <w:br/>
              <w:t>Reg: Ballstart näher; ohne Defense</w:t>
              <w:br/>
              <w:t>Prog: 3v3; Zeitlimit; Bonus Teamaktionen</w:t>
            </w:r>
          </w:p>
        </w:tc>
        <w:tc>
          <w:tcPr>
            <w:tcW w:type="dxa" w:w="1971"/>
            <w:vAlign w:val="top"/>
          </w:tcPr>
          <w:p>
            <w:r/>
            <w:r>
              <w:rPr>
                <w:b w:val="0"/>
                <w:sz w:val="15"/>
              </w:rPr>
              <w:t>Rollen; Spacing; aktive Defense</w:t>
              <w:br/>
              <w:t>Fehler: Stehen nach Ballgewinn</w:t>
            </w:r>
          </w:p>
        </w:tc>
        <w:tc>
          <w:tcPr>
            <w:tcW w:type="dxa" w:w="1971"/>
            <w:vAlign w:val="top"/>
          </w:tcPr>
          <w:p>
            <w:r/>
            <w:r>
              <w:rPr>
                <w:b w:val="0"/>
                <w:sz w:val="15"/>
              </w:rPr>
              <w:t>Jr NBA Starter / Numbers Game</w:t>
              <w:br/>
              <w:t>Video: Eigenständige Videoseite vorhanden</w:t>
              <w:br/>
              <w:t>Status: A</w:t>
            </w:r>
          </w:p>
        </w:tc>
      </w:tr>
      <w:tr>
        <w:tc>
          <w:tcPr>
            <w:tcW w:type="dxa" w:w="1971"/>
            <w:vAlign w:val="top"/>
          </w:tcPr>
          <w:p>
            <w:r/>
            <w:r>
              <w:rPr>
                <w:b/>
                <w:sz w:val="15"/>
              </w:rPr>
              <w:t>EX-012</w:t>
              <w:br/>
              <w:t>Reaktionsspiel</w:t>
            </w:r>
          </w:p>
        </w:tc>
        <w:tc>
          <w:tcPr>
            <w:tcW w:type="dxa" w:w="1971"/>
            <w:vAlign w:val="top"/>
          </w:tcPr>
          <w:p>
            <w:r/>
            <w:r>
              <w:rPr>
                <w:b w:val="0"/>
                <w:sz w:val="15"/>
              </w:rPr>
              <w:t>K3/K2/T3/S6</w:t>
              <w:br/>
              <w:t>U8–U12</w:t>
              <w:br/>
              <w:t>Reiz wahrnehmen und passende Aktion ausführen</w:t>
            </w:r>
          </w:p>
        </w:tc>
        <w:tc>
          <w:tcPr>
            <w:tcW w:type="dxa" w:w="1971"/>
            <w:vAlign w:val="top"/>
          </w:tcPr>
          <w:p>
            <w:r/>
            <w:r>
              <w:rPr>
                <w:b w:val="0"/>
                <w:sz w:val="15"/>
              </w:rPr>
              <w:t>Originalform aus DBB-Videokatalog; Timecode/Organisation nur aus Original</w:t>
              <w:br/>
              <w:t>offen; Reiz</w:t>
            </w:r>
          </w:p>
        </w:tc>
        <w:tc>
          <w:tcPr>
            <w:tcW w:type="dxa" w:w="1971"/>
            <w:vAlign w:val="top"/>
          </w:tcPr>
          <w:p>
            <w:r/>
            <w:r>
              <w:rPr>
                <w:b w:val="0"/>
                <w:sz w:val="15"/>
              </w:rPr>
              <w:t>Entscheidung: 1–3</w:t>
              <w:br/>
              <w:t>Druck: 0–1</w:t>
              <w:br/>
              <w:t>nach Original</w:t>
            </w:r>
          </w:p>
        </w:tc>
        <w:tc>
          <w:tcPr>
            <w:tcW w:type="dxa" w:w="1971"/>
            <w:vAlign w:val="top"/>
          </w:tcPr>
          <w:p>
            <w:r/>
            <w:r>
              <w:rPr>
                <w:b w:val="0"/>
                <w:sz w:val="15"/>
              </w:rPr>
              <w:t>Original-Timecode</w:t>
              <w:br/>
              <w:t>Reg: Ohne Ball</w:t>
              <w:br/>
              <w:t>Prog: Ball/Abschluss/Transition ergänzen</w:t>
            </w:r>
          </w:p>
        </w:tc>
        <w:tc>
          <w:tcPr>
            <w:tcW w:type="dxa" w:w="1971"/>
            <w:vAlign w:val="top"/>
          </w:tcPr>
          <w:p>
            <w:r/>
            <w:r>
              <w:rPr>
                <w:b w:val="0"/>
                <w:sz w:val="15"/>
              </w:rPr>
              <w:t>Reiz; Raum; Sicherheit</w:t>
              <w:br/>
              <w:t>Fehler: Trainerfixierung</w:t>
            </w:r>
          </w:p>
        </w:tc>
        <w:tc>
          <w:tcPr>
            <w:tcW w:type="dxa" w:w="1971"/>
            <w:vAlign w:val="top"/>
          </w:tcPr>
          <w:p>
            <w:r/>
            <w:r>
              <w:rPr>
                <w:b w:val="0"/>
                <w:sz w:val="15"/>
              </w:rPr>
              <w:t>DBB Videokatalog / MTO</w:t>
              <w:br/>
              <w:t>Video: Originalvideo; Timecode aus Katalog</w:t>
              <w:br/>
              <w:t>Status: A</w:t>
            </w:r>
          </w:p>
        </w:tc>
      </w:tr>
      <w:tr>
        <w:tc>
          <w:tcPr>
            <w:tcW w:type="dxa" w:w="1971"/>
            <w:vAlign w:val="top"/>
          </w:tcPr>
          <w:p>
            <w:r/>
            <w:r>
              <w:rPr>
                <w:b/>
                <w:sz w:val="15"/>
              </w:rPr>
              <w:t>EX-011</w:t>
              <w:br/>
              <w:t>Passen und Werfen – 5er-Team</w:t>
            </w:r>
          </w:p>
        </w:tc>
        <w:tc>
          <w:tcPr>
            <w:tcW w:type="dxa" w:w="1971"/>
            <w:vAlign w:val="top"/>
          </w:tcPr>
          <w:p>
            <w:r/>
            <w:r>
              <w:rPr>
                <w:b w:val="0"/>
                <w:sz w:val="15"/>
              </w:rPr>
              <w:t>T2/T3/S4/K2</w:t>
              <w:br/>
              <w:t>U9–U12</w:t>
              <w:br/>
              <w:t>Pass-/Freilaufentscheidung mit anschließendem Wurf</w:t>
            </w:r>
          </w:p>
        </w:tc>
        <w:tc>
          <w:tcPr>
            <w:tcW w:type="dxa" w:w="1971"/>
            <w:vAlign w:val="top"/>
          </w:tcPr>
          <w:p>
            <w:r/>
            <w:r>
              <w:rPr>
                <w:b w:val="0"/>
                <w:sz w:val="15"/>
              </w:rPr>
              <w:t>5er nach DBB-Original; „kein Dribbling“; Originalorganisation</w:t>
              <w:br/>
              <w:t>spielnah</w:t>
            </w:r>
          </w:p>
        </w:tc>
        <w:tc>
          <w:tcPr>
            <w:tcW w:type="dxa" w:w="1971"/>
            <w:vAlign w:val="top"/>
          </w:tcPr>
          <w:p>
            <w:r/>
            <w:r>
              <w:rPr>
                <w:b w:val="0"/>
                <w:sz w:val="15"/>
              </w:rPr>
              <w:t>Entscheidung: 2–3</w:t>
              <w:br/>
              <w:t>Druck: Original</w:t>
              <w:br/>
              <w:t>5er-Team</w:t>
            </w:r>
          </w:p>
        </w:tc>
        <w:tc>
          <w:tcPr>
            <w:tcW w:type="dxa" w:w="1971"/>
            <w:vAlign w:val="top"/>
          </w:tcPr>
          <w:p>
            <w:r/>
            <w:r>
              <w:rPr>
                <w:b w:val="0"/>
                <w:sz w:val="15"/>
              </w:rPr>
              <w:t>Original-Timecode</w:t>
              <w:br/>
              <w:t>Reg: Ohne Defender</w:t>
              <w:br/>
              <w:t>Prog: Aktiver Gegner; Pass-/Zeitlimit</w:t>
            </w:r>
          </w:p>
        </w:tc>
        <w:tc>
          <w:tcPr>
            <w:tcW w:type="dxa" w:w="1971"/>
            <w:vAlign w:val="top"/>
          </w:tcPr>
          <w:p>
            <w:r/>
            <w:r>
              <w:rPr>
                <w:b w:val="0"/>
                <w:sz w:val="15"/>
              </w:rPr>
              <w:t>Nach Pass bewegen; Räume</w:t>
              <w:br/>
              <w:t>Fehler: Stehen; vorgefasst</w:t>
            </w:r>
          </w:p>
        </w:tc>
        <w:tc>
          <w:tcPr>
            <w:tcW w:type="dxa" w:w="1971"/>
            <w:vAlign w:val="top"/>
          </w:tcPr>
          <w:p>
            <w:r/>
            <w:r>
              <w:rPr>
                <w:b w:val="0"/>
                <w:sz w:val="15"/>
              </w:rPr>
              <w:t>DBB Videokatalog / MTO</w:t>
              <w:br/>
              <w:t>Video: Originalvideo; Timecode aus Katalog</w:t>
              <w:br/>
              <w:t>Status: A</w:t>
            </w:r>
          </w:p>
        </w:tc>
      </w:tr>
    </w:tbl>
    <w:p>
      <w:pPr>
        <w:pStyle w:val="Heading2"/>
      </w:pPr>
      <w:r>
        <w:t>36.2 Veröffentlichungsregeln für die Kernkarten</w:t>
      </w:r>
    </w:p>
    <w:p>
      <w:pPr>
        <w:pStyle w:val="ListBullet"/>
        <w:spacing w:after="0"/>
      </w:pPr>
      <w:r>
        <w:t>Quelleninhalt wird wörtlich/inhaltlich nur so weit übernommen, wie er tatsächlich dokumentiert ist. Eigene Organisation, Progression oder Alterszuordnung wird als redaktionell gekennzeichnet.</w:t>
      </w:r>
    </w:p>
    <w:p>
      <w:pPr>
        <w:pStyle w:val="ListBullet"/>
        <w:spacing w:after="0"/>
      </w:pPr>
      <w:r>
        <w:t>Video-Link und Video-Timecode sind eigene QA-Felder. Ein Videomarker auf einer Practice-Plan-Seite ist nicht automatisch ein verifiziertes Einzelvideo.</w:t>
      </w:r>
    </w:p>
    <w:p>
      <w:pPr>
        <w:pStyle w:val="ListBullet"/>
        <w:spacing w:after="0"/>
      </w:pPr>
      <w:r>
        <w:t>Der Kernbestand darf nicht als Trainingsplan interpretiert werden. Reihenfolge und Belastung werden später separat nach Trainingsziel, Gruppe und Einheit zusammengestellt.</w:t>
      </w:r>
    </w:p>
    <w:p>
      <w:pPr>
        <w:pStyle w:val="ListBullet"/>
        <w:spacing w:after="0"/>
      </w:pPr>
      <w:r>
        <w:t>Vor einer öffentlichen HTML-Karte sind insbesondere B-Kandidaten sowie alle DBB-Timecodes noch einmal gegen die Originalquelle zu prüfen.</w:t>
      </w:r>
    </w:p>
    <w:p>
      <w:pPr>
        <w:pStyle w:val="Heading2"/>
      </w:pPr>
      <w:r>
        <w:t>36.3 Web- und Evidenzabgleich, Stand 06.09.2026</w:t>
      </w:r>
    </w:p>
    <w:p>
      <w:r>
        <w:rPr>
          <w:b/>
        </w:rPr>
        <w:t xml:space="preserve">Aktuell verifiziert: </w:t>
      </w:r>
      <w:r>
        <w:t>Jr. NBA Practice Plans kennzeichnen interaktive Drillseiten, Videos und Skill-Checklists. Die Recherche bestätigt konkrete Originalbeschreibungen für u. a. Stationary Wall Passing, Lay-Up High Five, Lay-Up Skips, 1-2 Step Lay-Ups, Pass &amp; Cut, Give &amp; Go, Tracing the Ball, Open &amp; Decide, 3-Second Box Out und 2 on 2 Numbers Game.</w:t>
      </w:r>
    </w:p>
    <w:p>
      <w:r>
        <w:rPr>
          <w:b/>
        </w:rPr>
        <w:t xml:space="preserve">FIBA/WABC: </w:t>
      </w:r>
      <w:r>
        <w:t>Das Mini-Basketball-Manual verbindet Motorik/Ballkontrolle, Balance/Coordination, Anticipation/Choice, Fundamentals und 3x3/4x4. Daher werden spielnahe Aufgaben gezielt als Progressionsstufe eingesetzt, aber nicht als pauschaler Ersatz für Techniktraining.</w:t>
      </w:r>
    </w:p>
    <w:p>
      <w:r>
        <w:rPr>
          <w:b/>
        </w:rPr>
        <w:t xml:space="preserve">DBB: </w:t>
      </w:r>
      <w:r>
        <w:t>Der DBB-Videokatalog bleibt die primäre deutsche Quelle für Minitrainer-Offensive und soll für EX-011/EX-012 mit den dort angegebenen Original-Timecodes übernommen werden.</w:t>
      </w:r>
    </w:p>
    <w:p>
      <w:pPr>
        <w:pStyle w:val="Heading2"/>
      </w:pPr>
      <w:r>
        <w:t>36.4 Änderungsprotokoll – Version 2.2</w:t>
      </w:r>
    </w:p>
    <w:tbl>
      <w:tblPr>
        <w:tblStyle w:val="TableGrid"/>
        <w:tblW w:type="auto" w:w="0"/>
        <w:tblLook w:firstColumn="1" w:firstRow="1" w:lastColumn="0" w:lastRow="0" w:noHBand="0" w:noVBand="1" w:val="04A0"/>
      </w:tblPr>
      <w:tblGrid>
        <w:gridCol w:w="3450"/>
        <w:gridCol w:w="3450"/>
        <w:gridCol w:w="3450"/>
        <w:gridCol w:w="3450"/>
      </w:tblGrid>
      <w:tr>
        <w:tc>
          <w:tcPr>
            <w:tcW w:type="dxa" w:w="3450"/>
            <w:vAlign w:val="top"/>
            <w:shd w:fill="D9EAF7"/>
          </w:tcPr>
          <w:p>
            <w:r/>
            <w:r>
              <w:rPr>
                <w:b/>
                <w:sz w:val="15"/>
              </w:rPr>
              <w:t>Version</w:t>
            </w:r>
          </w:p>
        </w:tc>
        <w:tc>
          <w:tcPr>
            <w:tcW w:type="dxa" w:w="3450"/>
            <w:vAlign w:val="top"/>
            <w:shd w:fill="D9EAF7"/>
          </w:tcPr>
          <w:p>
            <w:r/>
            <w:r>
              <w:rPr>
                <w:b/>
                <w:sz w:val="15"/>
              </w:rPr>
              <w:t>Datum</w:t>
            </w:r>
          </w:p>
        </w:tc>
        <w:tc>
          <w:tcPr>
            <w:tcW w:type="dxa" w:w="3450"/>
            <w:vAlign w:val="top"/>
            <w:shd w:fill="D9EAF7"/>
          </w:tcPr>
          <w:p>
            <w:r/>
            <w:r>
              <w:rPr>
                <w:b/>
                <w:sz w:val="15"/>
              </w:rPr>
              <w:t>Änderung</w:t>
            </w:r>
          </w:p>
        </w:tc>
        <w:tc>
          <w:tcPr>
            <w:tcW w:type="dxa" w:w="3450"/>
            <w:vAlign w:val="top"/>
            <w:shd w:fill="D9EAF7"/>
          </w:tcPr>
          <w:p>
            <w:r/>
            <w:r>
              <w:rPr>
                <w:b/>
                <w:sz w:val="15"/>
              </w:rPr>
              <w:t>Begründung</w:t>
            </w:r>
          </w:p>
        </w:tc>
      </w:tr>
      <w:tr>
        <w:tc>
          <w:tcPr>
            <w:tcW w:type="dxa" w:w="3450"/>
            <w:vAlign w:val="top"/>
          </w:tcPr>
          <w:p>
            <w:r/>
            <w:r>
              <w:rPr>
                <w:b w:val="0"/>
                <w:sz w:val="15"/>
              </w:rPr>
              <w:t>2.2</w:t>
            </w:r>
          </w:p>
        </w:tc>
        <w:tc>
          <w:tcPr>
            <w:tcW w:type="dxa" w:w="3450"/>
            <w:vAlign w:val="top"/>
          </w:tcPr>
          <w:p>
            <w:r/>
            <w:r>
              <w:rPr>
                <w:b w:val="0"/>
                <w:sz w:val="15"/>
              </w:rPr>
              <w:t>06.09.2026</w:t>
            </w:r>
          </w:p>
        </w:tc>
        <w:tc>
          <w:tcPr>
            <w:tcW w:type="dxa" w:w="3450"/>
            <w:vAlign w:val="top"/>
          </w:tcPr>
          <w:p>
            <w:r/>
            <w:r>
              <w:rPr>
                <w:b w:val="0"/>
                <w:sz w:val="15"/>
              </w:rPr>
              <w:t>30 priorisierte Kernübungen in ein kompaktes, feldgenaues Redaktionsformat überführt.</w:t>
            </w:r>
          </w:p>
        </w:tc>
        <w:tc>
          <w:tcPr>
            <w:tcW w:type="dxa" w:w="3450"/>
            <w:vAlign w:val="top"/>
          </w:tcPr>
          <w:p>
            <w:r/>
            <w:r>
              <w:rPr>
                <w:b w:val="0"/>
                <w:sz w:val="15"/>
              </w:rPr>
              <w:t>Direkter Übergang zur späteren HTML-/JSON-Datenbank; Quellen, Video-QA und redaktionelle Progression getrennt.</w:t>
            </w:r>
          </w:p>
        </w:tc>
      </w:tr>
    </w:tbl>
    <w:p>
      <w:r>
        <w:br w:type="page"/>
      </w:r>
    </w:p>
    <w:p>
      <w:pPr>
        <w:pStyle w:val="Heading1"/>
      </w:pPr>
      <w:r>
        <w:t>37. Redaktionelle Qualitätssicherung – Originalquellenprüfung (Version 2.3)</w:t>
      </w:r>
    </w:p>
    <w:p>
      <w:r>
        <w:rPr>
          <w:b/>
        </w:rPr>
        <w:t xml:space="preserve">Zweck. </w:t>
      </w:r>
      <w:r>
        <w:t>Dieser Rechercheblock prüft den aktuellen 30er-Kernbestand gegen die jeweils zugängliche Originalquelle. Dabei wird strikt zwischen (a) konkreter Originaldurchführung, (b) Skills-Checklist/Kompetenzanker, (c) Video-Nachweis und (d) redaktioneller Ableitung unterschieden. Ein „Video vorhanden“ ist kein Wirksamkeitsnachweis.</w:t>
      </w:r>
    </w:p>
    <w:p>
      <w:r>
        <w:rPr>
          <w:b/>
        </w:rPr>
        <w:t xml:space="preserve">QA-Ergebnis in Kürze. </w:t>
      </w:r>
      <w:r>
        <w:t>22 der 30 Kernübungen konnten in der laufenden Prüfung mit einer konkreten Practice-Plan- oder Manual-Angabe belegt werden. Bei 8 Einträgen ist die Übung aktuell nur als Skills-Checklist-/Kompetenzanker oder als noch nicht einzeln verifizierte Aufgabe gesichert. Das ist kein Ausschluss, aber vor Veröffentlichung müssen Originaldurchführung und ggf. Video nachgezogen werden.</w:t>
      </w:r>
    </w:p>
    <w:p>
      <w:pPr>
        <w:pStyle w:val="Heading2"/>
      </w:pPr>
      <w:r>
        <w:t>37.1 Verbindliche QA-Statuscodes</w:t>
      </w:r>
    </w:p>
    <w:tbl>
      <w:tblPr>
        <w:tblStyle w:val="TableGrid"/>
        <w:tblW w:type="auto" w:w="0"/>
        <w:jc w:val="center"/>
        <w:tblLook w:firstColumn="1" w:firstRow="1" w:lastColumn="0" w:lastRow="0" w:noHBand="0" w:noVBand="1" w:val="04A0"/>
      </w:tblPr>
      <w:tblGrid>
        <w:gridCol w:w="6900"/>
        <w:gridCol w:w="6900"/>
      </w:tblGrid>
      <w:tr>
        <w:trPr>
          <w:tblHeader w:val="true"/>
        </w:trPr>
        <w:tc>
          <w:tcPr>
            <w:tcW w:type="dxa" w:w="6900"/>
          </w:tcPr>
          <w:p>
            <w:r>
              <w:t>Status</w:t>
            </w:r>
          </w:p>
        </w:tc>
        <w:tc>
          <w:tcPr>
            <w:tcW w:type="dxa" w:w="6900"/>
          </w:tcPr>
          <w:p>
            <w:r>
              <w:t>Definition</w:t>
            </w:r>
          </w:p>
        </w:tc>
      </w:tr>
      <w:tr>
        <w:tc>
          <w:tcPr>
            <w:tcW w:type="dxa" w:w="6900"/>
          </w:tcPr>
          <w:p>
            <w:r>
              <w:t>OV1 – Originaldurchführung verifiziert</w:t>
            </w:r>
          </w:p>
        </w:tc>
        <w:tc>
          <w:tcPr>
            <w:tcW w:type="dxa" w:w="6900"/>
          </w:tcPr>
          <w:p>
            <w:r>
              <w:t>Konkrete Durchführung in offizieller Primärquelle gefunden.</w:t>
            </w:r>
          </w:p>
        </w:tc>
      </w:tr>
      <w:tr>
        <w:tc>
          <w:tcPr>
            <w:tcW w:type="dxa" w:w="6900"/>
          </w:tcPr>
          <w:p>
            <w:r>
              <w:t>OV2 – Kompetenzanker verifiziert</w:t>
            </w:r>
          </w:p>
        </w:tc>
        <w:tc>
          <w:tcPr>
            <w:tcW w:type="dxa" w:w="6900"/>
          </w:tcPr>
          <w:p>
            <w:r>
              <w:t>Titel/Skill in offizieller Skills Checklist gefunden; konkrete Drillausführung noch nicht einzeln verifiziert.</w:t>
            </w:r>
          </w:p>
        </w:tc>
      </w:tr>
      <w:tr>
        <w:tc>
          <w:tcPr>
            <w:tcW w:type="dxa" w:w="6900"/>
          </w:tcPr>
          <w:p>
            <w:r>
              <w:t>V1 – Video direkt verifiziert</w:t>
            </w:r>
          </w:p>
        </w:tc>
        <w:tc>
          <w:tcPr>
            <w:tcW w:type="dxa" w:w="6900"/>
          </w:tcPr>
          <w:p>
            <w:r>
              <w:t>Offizielle Quellenseite oder eigenständige Videoseite eindeutig gefunden.</w:t>
            </w:r>
          </w:p>
        </w:tc>
      </w:tr>
      <w:tr>
        <w:tc>
          <w:tcPr>
            <w:tcW w:type="dxa" w:w="6900"/>
          </w:tcPr>
          <w:p>
            <w:r>
              <w:t>V2 – Video-Marker verifiziert</w:t>
            </w:r>
          </w:p>
        </w:tc>
        <w:tc>
          <w:tcPr>
            <w:tcW w:type="dxa" w:w="6900"/>
          </w:tcPr>
          <w:p>
            <w:r>
              <w:t>Originalseite zeigt einen Video-Marker, eigenständige Video-URL aber noch nicht separat geprüft.</w:t>
            </w:r>
          </w:p>
        </w:tc>
      </w:tr>
      <w:tr>
        <w:tc>
          <w:tcPr>
            <w:tcW w:type="dxa" w:w="6900"/>
          </w:tcPr>
          <w:p>
            <w:r>
              <w:t>T1 – Timecode verifiziert</w:t>
            </w:r>
          </w:p>
        </w:tc>
        <w:tc>
          <w:tcPr>
            <w:tcW w:type="dxa" w:w="6900"/>
          </w:tcPr>
          <w:p>
            <w:r>
              <w:t>Original-Timecode direkt in der DBB-Quelle gefunden.</w:t>
            </w:r>
          </w:p>
        </w:tc>
      </w:tr>
      <w:tr>
        <w:tc>
          <w:tcPr>
            <w:tcW w:type="dxa" w:w="6900"/>
          </w:tcPr>
          <w:p>
            <w:r>
              <w:t>R1 – Redaktionell abzuleiten</w:t>
            </w:r>
          </w:p>
        </w:tc>
        <w:tc>
          <w:tcPr>
            <w:tcW w:type="dxa" w:w="6900"/>
          </w:tcPr>
          <w:p>
            <w:r>
              <w:t>Alterszuordnung, Progression, Dauer oder Organisationsdetails stammen nicht vollständig aus der Originalquelle.</w:t>
            </w:r>
          </w:p>
        </w:tc>
      </w:tr>
      <w:tr>
        <w:tc>
          <w:tcPr>
            <w:tcW w:type="dxa" w:w="6900"/>
          </w:tcPr>
          <w:p>
            <w:r>
              <w:t>P1 – Vor Veröffentlichung nachprüfen</w:t>
            </w:r>
          </w:p>
        </w:tc>
        <w:tc>
          <w:tcPr>
            <w:tcW w:type="dxa" w:w="6900"/>
          </w:tcPr>
          <w:p>
            <w:r>
              <w:t>Mindestens ein wesentlicher Original-/Video-Bestandteil fehlt noch.</w:t>
            </w:r>
          </w:p>
        </w:tc>
      </w:tr>
    </w:tbl>
    <w:p>
      <w:pPr>
        <w:pStyle w:val="Heading2"/>
      </w:pPr>
      <w:r>
        <w:t>37.2 QA-Matrix der 30 Kernübungen</w:t>
      </w:r>
    </w:p>
    <w:tbl>
      <w:tblPr>
        <w:tblStyle w:val="TableGrid"/>
        <w:tblW w:type="auto" w:w="0"/>
        <w:jc w:val="center"/>
        <w:tblLook w:firstColumn="1" w:firstRow="1" w:lastColumn="0" w:lastRow="0" w:noHBand="0" w:noVBand="1" w:val="04A0"/>
      </w:tblPr>
      <w:tblGrid>
        <w:gridCol w:w="2300"/>
        <w:gridCol w:w="2300"/>
        <w:gridCol w:w="2300"/>
        <w:gridCol w:w="2300"/>
        <w:gridCol w:w="2300"/>
        <w:gridCol w:w="2300"/>
      </w:tblGrid>
      <w:tr>
        <w:trPr>
          <w:tblHeader w:val="true"/>
        </w:trPr>
        <w:tc>
          <w:tcPr>
            <w:tcW w:type="dxa" w:w="2300"/>
          </w:tcPr>
          <w:p>
            <w:r>
              <w:t>ID</w:t>
            </w:r>
          </w:p>
        </w:tc>
        <w:tc>
          <w:tcPr>
            <w:tcW w:type="dxa" w:w="2300"/>
          </w:tcPr>
          <w:p>
            <w:r>
              <w:t>Übung</w:t>
            </w:r>
          </w:p>
        </w:tc>
        <w:tc>
          <w:tcPr>
            <w:tcW w:type="dxa" w:w="2300"/>
          </w:tcPr>
          <w:p>
            <w:r>
              <w:t>Originalquelle</w:t>
            </w:r>
          </w:p>
        </w:tc>
        <w:tc>
          <w:tcPr>
            <w:tcW w:type="dxa" w:w="2300"/>
          </w:tcPr>
          <w:p>
            <w:r>
              <w:t>QA</w:t>
            </w:r>
          </w:p>
        </w:tc>
        <w:tc>
          <w:tcPr>
            <w:tcW w:type="dxa" w:w="2300"/>
          </w:tcPr>
          <w:p>
            <w:r>
              <w:t>Video/Timecode</w:t>
            </w:r>
          </w:p>
        </w:tc>
        <w:tc>
          <w:tcPr>
            <w:tcW w:type="dxa" w:w="2300"/>
          </w:tcPr>
          <w:p>
            <w:r>
              <w:t>Redaktionelle Entscheidung</w:t>
            </w:r>
          </w:p>
        </w:tc>
      </w:tr>
      <w:tr>
        <w:tc>
          <w:tcPr>
            <w:tcW w:type="dxa" w:w="2300"/>
            <w:vAlign w:val="top"/>
          </w:tcPr>
          <w:p>
            <w:r>
              <w:rPr>
                <w:sz w:val="16"/>
              </w:rPr>
              <w:t>EX-017</w:t>
            </w:r>
          </w:p>
        </w:tc>
        <w:tc>
          <w:tcPr>
            <w:tcW w:type="dxa" w:w="2300"/>
            <w:vAlign w:val="top"/>
          </w:tcPr>
          <w:p>
            <w:r>
              <w:rPr>
                <w:sz w:val="16"/>
              </w:rPr>
              <w:t>Stationary Wall Passing – Chest</w:t>
            </w:r>
          </w:p>
        </w:tc>
        <w:tc>
          <w:tcPr>
            <w:tcW w:type="dxa" w:w="2300"/>
            <w:vAlign w:val="top"/>
          </w:tcPr>
          <w:p>
            <w:r>
              <w:rPr>
                <w:sz w:val="16"/>
              </w:rPr>
              <w:t>Jr. NBA Rookie Practice Plans</w:t>
            </w:r>
          </w:p>
        </w:tc>
        <w:tc>
          <w:tcPr>
            <w:tcW w:type="dxa" w:w="2300"/>
            <w:vAlign w:val="top"/>
          </w:tcPr>
          <w:p>
            <w:r>
              <w:rPr>
                <w:sz w:val="16"/>
              </w:rPr>
              <w:t>OV1</w:t>
            </w:r>
          </w:p>
        </w:tc>
        <w:tc>
          <w:tcPr>
            <w:tcW w:type="dxa" w:w="2300"/>
            <w:vAlign w:val="top"/>
          </w:tcPr>
          <w:p>
            <w:r>
              <w:rPr>
                <w:sz w:val="16"/>
              </w:rPr>
              <w:t>Kein separater Video-Marker in der geprüften Drillbeschreibung</w:t>
            </w:r>
          </w:p>
        </w:tc>
        <w:tc>
          <w:tcPr>
            <w:tcW w:type="dxa" w:w="2300"/>
            <w:vAlign w:val="top"/>
          </w:tcPr>
          <w:p>
            <w:r>
              <w:rPr>
                <w:sz w:val="16"/>
              </w:rPr>
              <w:t>Freigeben; DBB-Zuordnung entfernen, wenn kein separater DBB-Beleg vorliegt</w:t>
            </w:r>
          </w:p>
        </w:tc>
      </w:tr>
      <w:tr>
        <w:tc>
          <w:tcPr>
            <w:tcW w:type="dxa" w:w="2300"/>
            <w:vAlign w:val="top"/>
          </w:tcPr>
          <w:p>
            <w:r>
              <w:rPr>
                <w:sz w:val="16"/>
              </w:rPr>
              <w:t>EX-042</w:t>
            </w:r>
          </w:p>
        </w:tc>
        <w:tc>
          <w:tcPr>
            <w:tcW w:type="dxa" w:w="2300"/>
            <w:vAlign w:val="top"/>
          </w:tcPr>
          <w:p>
            <w:r>
              <w:rPr>
                <w:sz w:val="16"/>
              </w:rPr>
              <w:t>Lay-Up High Five Drill</w:t>
            </w:r>
          </w:p>
        </w:tc>
        <w:tc>
          <w:tcPr>
            <w:tcW w:type="dxa" w:w="2300"/>
            <w:vAlign w:val="top"/>
          </w:tcPr>
          <w:p>
            <w:r>
              <w:rPr>
                <w:sz w:val="16"/>
              </w:rPr>
              <w:t>Jr. NBA Rookie, Practice 4</w:t>
            </w:r>
          </w:p>
        </w:tc>
        <w:tc>
          <w:tcPr>
            <w:tcW w:type="dxa" w:w="2300"/>
            <w:vAlign w:val="top"/>
          </w:tcPr>
          <w:p>
            <w:r>
              <w:rPr>
                <w:sz w:val="16"/>
              </w:rPr>
              <w:t>OV1 + V1</w:t>
            </w:r>
          </w:p>
        </w:tc>
        <w:tc>
          <w:tcPr>
            <w:tcW w:type="dxa" w:w="2300"/>
            <w:vAlign w:val="top"/>
          </w:tcPr>
          <w:p>
            <w:r>
              <w:rPr>
                <w:sz w:val="16"/>
              </w:rPr>
              <w:t>Direktes Video: https://jr.nba.com/video/layup-hi-five-drill/</w:t>
            </w:r>
          </w:p>
        </w:tc>
        <w:tc>
          <w:tcPr>
            <w:tcW w:type="dxa" w:w="2300"/>
            <w:vAlign w:val="top"/>
          </w:tcPr>
          <w:p>
            <w:r>
              <w:rPr>
                <w:sz w:val="16"/>
              </w:rPr>
              <w:t>Freigeben; Altersfenster bleibt redaktionell</w:t>
            </w:r>
          </w:p>
        </w:tc>
      </w:tr>
      <w:tr>
        <w:tc>
          <w:tcPr>
            <w:tcW w:type="dxa" w:w="2300"/>
            <w:vAlign w:val="top"/>
          </w:tcPr>
          <w:p>
            <w:r>
              <w:rPr>
                <w:sz w:val="16"/>
              </w:rPr>
              <w:t>EX-043</w:t>
            </w:r>
          </w:p>
        </w:tc>
        <w:tc>
          <w:tcPr>
            <w:tcW w:type="dxa" w:w="2300"/>
            <w:vAlign w:val="top"/>
          </w:tcPr>
          <w:p>
            <w:r>
              <w:rPr>
                <w:sz w:val="16"/>
              </w:rPr>
              <w:t>Lay-Up Skips Drill</w:t>
            </w:r>
          </w:p>
        </w:tc>
        <w:tc>
          <w:tcPr>
            <w:tcW w:type="dxa" w:w="2300"/>
            <w:vAlign w:val="top"/>
          </w:tcPr>
          <w:p>
            <w:r>
              <w:rPr>
                <w:sz w:val="16"/>
              </w:rPr>
              <w:t>Jr. NBA Rookie, Practice 4</w:t>
            </w:r>
          </w:p>
        </w:tc>
        <w:tc>
          <w:tcPr>
            <w:tcW w:type="dxa" w:w="2300"/>
            <w:vAlign w:val="top"/>
          </w:tcPr>
          <w:p>
            <w:r>
              <w:rPr>
                <w:sz w:val="16"/>
              </w:rPr>
              <w:t>OV1 + V2</w:t>
            </w:r>
          </w:p>
        </w:tc>
        <w:tc>
          <w:tcPr>
            <w:tcW w:type="dxa" w:w="2300"/>
            <w:vAlign w:val="top"/>
          </w:tcPr>
          <w:p>
            <w:r>
              <w:rPr>
                <w:sz w:val="16"/>
              </w:rPr>
              <w:t>Video-Marker auf Originalseite</w:t>
            </w:r>
          </w:p>
        </w:tc>
        <w:tc>
          <w:tcPr>
            <w:tcW w:type="dxa" w:w="2300"/>
            <w:vAlign w:val="top"/>
          </w:tcPr>
          <w:p>
            <w:r>
              <w:rPr>
                <w:sz w:val="16"/>
              </w:rPr>
              <w:t>Freigeben; genaue Video-URL optional nachziehen</w:t>
            </w:r>
          </w:p>
        </w:tc>
      </w:tr>
      <w:tr>
        <w:tc>
          <w:tcPr>
            <w:tcW w:type="dxa" w:w="2300"/>
            <w:vAlign w:val="top"/>
          </w:tcPr>
          <w:p>
            <w:r>
              <w:rPr>
                <w:sz w:val="16"/>
              </w:rPr>
              <w:t>EX-044</w:t>
            </w:r>
          </w:p>
        </w:tc>
        <w:tc>
          <w:tcPr>
            <w:tcW w:type="dxa" w:w="2300"/>
            <w:vAlign w:val="top"/>
          </w:tcPr>
          <w:p>
            <w:r>
              <w:rPr>
                <w:sz w:val="16"/>
              </w:rPr>
              <w:t>1-2 Step Lay-Ups</w:t>
            </w:r>
          </w:p>
        </w:tc>
        <w:tc>
          <w:tcPr>
            <w:tcW w:type="dxa" w:w="2300"/>
            <w:vAlign w:val="top"/>
          </w:tcPr>
          <w:p>
            <w:r>
              <w:rPr>
                <w:sz w:val="16"/>
              </w:rPr>
              <w:t>Jr. NBA Rookie, Practice 4</w:t>
            </w:r>
          </w:p>
        </w:tc>
        <w:tc>
          <w:tcPr>
            <w:tcW w:type="dxa" w:w="2300"/>
            <w:vAlign w:val="top"/>
          </w:tcPr>
          <w:p>
            <w:r>
              <w:rPr>
                <w:sz w:val="16"/>
              </w:rPr>
              <w:t>OV1</w:t>
            </w:r>
          </w:p>
        </w:tc>
        <w:tc>
          <w:tcPr>
            <w:tcW w:type="dxa" w:w="2300"/>
            <w:vAlign w:val="top"/>
          </w:tcPr>
          <w:p>
            <w:r>
              <w:rPr>
                <w:sz w:val="16"/>
              </w:rPr>
              <w:t>Kein separater Video-Nachweis verifiziert</w:t>
            </w:r>
          </w:p>
        </w:tc>
        <w:tc>
          <w:tcPr>
            <w:tcW w:type="dxa" w:w="2300"/>
            <w:vAlign w:val="top"/>
          </w:tcPr>
          <w:p>
            <w:r>
              <w:rPr>
                <w:sz w:val="16"/>
              </w:rPr>
              <w:t>Freigeben als Technik-Basis; Original: 3 x 1 min je Seite</w:t>
            </w:r>
          </w:p>
        </w:tc>
      </w:tr>
      <w:tr>
        <w:tc>
          <w:tcPr>
            <w:tcW w:type="dxa" w:w="2300"/>
            <w:vAlign w:val="top"/>
          </w:tcPr>
          <w:p>
            <w:r>
              <w:rPr>
                <w:sz w:val="16"/>
              </w:rPr>
              <w:t>EX-002</w:t>
            </w:r>
          </w:p>
        </w:tc>
        <w:tc>
          <w:tcPr>
            <w:tcW w:type="dxa" w:w="2300"/>
            <w:vAlign w:val="top"/>
          </w:tcPr>
          <w:p>
            <w:r>
              <w:rPr>
                <w:sz w:val="16"/>
              </w:rPr>
              <w:t>Red Light Game</w:t>
            </w:r>
          </w:p>
        </w:tc>
        <w:tc>
          <w:tcPr>
            <w:tcW w:type="dxa" w:w="2300"/>
            <w:vAlign w:val="top"/>
          </w:tcPr>
          <w:p>
            <w:r>
              <w:rPr>
                <w:sz w:val="16"/>
              </w:rPr>
              <w:t>Jr. NBA Rookie, Practice 8</w:t>
            </w:r>
          </w:p>
        </w:tc>
        <w:tc>
          <w:tcPr>
            <w:tcW w:type="dxa" w:w="2300"/>
            <w:vAlign w:val="top"/>
          </w:tcPr>
          <w:p>
            <w:r>
              <w:rPr>
                <w:sz w:val="16"/>
              </w:rPr>
              <w:t>OV1 + V2</w:t>
            </w:r>
          </w:p>
        </w:tc>
        <w:tc>
          <w:tcPr>
            <w:tcW w:type="dxa" w:w="2300"/>
            <w:vAlign w:val="top"/>
          </w:tcPr>
          <w:p>
            <w:r>
              <w:rPr>
                <w:sz w:val="16"/>
              </w:rPr>
              <w:t>Video-Marker; direkte Seite verifiziert</w:t>
            </w:r>
          </w:p>
        </w:tc>
        <w:tc>
          <w:tcPr>
            <w:tcW w:type="dxa" w:w="2300"/>
            <w:vAlign w:val="top"/>
          </w:tcPr>
          <w:p>
            <w:r>
              <w:rPr>
                <w:sz w:val="16"/>
              </w:rPr>
              <w:t>Freigeben; Progressionen als redaktionell markieren</w:t>
            </w:r>
          </w:p>
        </w:tc>
      </w:tr>
      <w:tr>
        <w:tc>
          <w:tcPr>
            <w:tcW w:type="dxa" w:w="2300"/>
            <w:vAlign w:val="top"/>
          </w:tcPr>
          <w:p>
            <w:r>
              <w:rPr>
                <w:sz w:val="16"/>
              </w:rPr>
              <w:t>EX-003</w:t>
            </w:r>
          </w:p>
        </w:tc>
        <w:tc>
          <w:tcPr>
            <w:tcW w:type="dxa" w:w="2300"/>
            <w:vAlign w:val="top"/>
          </w:tcPr>
          <w:p>
            <w:r>
              <w:rPr>
                <w:sz w:val="16"/>
              </w:rPr>
              <w:t>Jump Stop Game</w:t>
            </w:r>
          </w:p>
        </w:tc>
        <w:tc>
          <w:tcPr>
            <w:tcW w:type="dxa" w:w="2300"/>
            <w:vAlign w:val="top"/>
          </w:tcPr>
          <w:p>
            <w:r>
              <w:rPr>
                <w:sz w:val="16"/>
              </w:rPr>
              <w:t>Jr. NBA Rookie</w:t>
            </w:r>
          </w:p>
        </w:tc>
        <w:tc>
          <w:tcPr>
            <w:tcW w:type="dxa" w:w="2300"/>
            <w:vAlign w:val="top"/>
          </w:tcPr>
          <w:p>
            <w:r>
              <w:rPr>
                <w:sz w:val="16"/>
              </w:rPr>
              <w:t>OV1</w:t>
            </w:r>
          </w:p>
        </w:tc>
        <w:tc>
          <w:tcPr>
            <w:tcW w:type="dxa" w:w="2300"/>
            <w:vAlign w:val="top"/>
          </w:tcPr>
          <w:p>
            <w:r>
              <w:rPr>
                <w:sz w:val="16"/>
              </w:rPr>
              <w:t>Keine individuelle Videoanzeige in der geprüften Rookie-Seite</w:t>
            </w:r>
          </w:p>
        </w:tc>
        <w:tc>
          <w:tcPr>
            <w:tcW w:type="dxa" w:w="2300"/>
            <w:vAlign w:val="top"/>
          </w:tcPr>
          <w:p>
            <w:r>
              <w:rPr>
                <w:sz w:val="16"/>
              </w:rPr>
              <w:t>Freigeben ohne Video; Alterszuordnung redaktionell</w:t>
            </w:r>
          </w:p>
        </w:tc>
      </w:tr>
      <w:tr>
        <w:tc>
          <w:tcPr>
            <w:tcW w:type="dxa" w:w="2300"/>
            <w:vAlign w:val="top"/>
          </w:tcPr>
          <w:p>
            <w:r>
              <w:rPr>
                <w:sz w:val="16"/>
              </w:rPr>
              <w:t>EX-049</w:t>
            </w:r>
          </w:p>
        </w:tc>
        <w:tc>
          <w:tcPr>
            <w:tcW w:type="dxa" w:w="2300"/>
            <w:vAlign w:val="top"/>
          </w:tcPr>
          <w:p>
            <w:r>
              <w:rPr>
                <w:sz w:val="16"/>
              </w:rPr>
              <w:t>Free Dribble + Whistle Pass</w:t>
            </w:r>
          </w:p>
        </w:tc>
        <w:tc>
          <w:tcPr>
            <w:tcW w:type="dxa" w:w="2300"/>
            <w:vAlign w:val="top"/>
          </w:tcPr>
          <w:p>
            <w:r>
              <w:rPr>
                <w:sz w:val="16"/>
              </w:rPr>
              <w:t>FIBA/WABC Manual, Aktivität 1, S. 28</w:t>
            </w:r>
          </w:p>
        </w:tc>
        <w:tc>
          <w:tcPr>
            <w:tcW w:type="dxa" w:w="2300"/>
            <w:vAlign w:val="top"/>
          </w:tcPr>
          <w:p>
            <w:r>
              <w:rPr>
                <w:sz w:val="16"/>
              </w:rPr>
              <w:t>OV1 + R1</w:t>
            </w:r>
          </w:p>
        </w:tc>
        <w:tc>
          <w:tcPr>
            <w:tcW w:type="dxa" w:w="2300"/>
            <w:vAlign w:val="top"/>
          </w:tcPr>
          <w:p>
            <w:r>
              <w:rPr>
                <w:sz w:val="16"/>
              </w:rPr>
              <w:t>Kein Video-Nachweis</w:t>
            </w:r>
          </w:p>
        </w:tc>
        <w:tc>
          <w:tcPr>
            <w:tcW w:type="dxa" w:w="2300"/>
            <w:vAlign w:val="top"/>
          </w:tcPr>
          <w:p>
            <w:r>
              <w:rPr>
                <w:sz w:val="16"/>
              </w:rPr>
              <w:t>Freigeben; Titel als redaktionelle Kurzbezeichnung kennzeichnen</w:t>
            </w:r>
          </w:p>
        </w:tc>
      </w:tr>
      <w:tr>
        <w:tc>
          <w:tcPr>
            <w:tcW w:type="dxa" w:w="2300"/>
            <w:vAlign w:val="top"/>
          </w:tcPr>
          <w:p>
            <w:r>
              <w:rPr>
                <w:sz w:val="16"/>
              </w:rPr>
              <w:t>EX-050</w:t>
            </w:r>
          </w:p>
        </w:tc>
        <w:tc>
          <w:tcPr>
            <w:tcW w:type="dxa" w:w="2300"/>
            <w:vAlign w:val="top"/>
          </w:tcPr>
          <w:p>
            <w:r>
              <w:rPr>
                <w:sz w:val="16"/>
              </w:rPr>
              <w:t>Dribble Under Arms + Pivot &amp; Pass</w:t>
            </w:r>
          </w:p>
        </w:tc>
        <w:tc>
          <w:tcPr>
            <w:tcW w:type="dxa" w:w="2300"/>
            <w:vAlign w:val="top"/>
          </w:tcPr>
          <w:p>
            <w:r>
              <w:rPr>
                <w:sz w:val="16"/>
              </w:rPr>
              <w:t>FIBA/WABC Manual, Aktivität 2, S. 28</w:t>
            </w:r>
          </w:p>
        </w:tc>
        <w:tc>
          <w:tcPr>
            <w:tcW w:type="dxa" w:w="2300"/>
            <w:vAlign w:val="top"/>
          </w:tcPr>
          <w:p>
            <w:r>
              <w:rPr>
                <w:sz w:val="16"/>
              </w:rPr>
              <w:t>OV1 + R1</w:t>
            </w:r>
          </w:p>
        </w:tc>
        <w:tc>
          <w:tcPr>
            <w:tcW w:type="dxa" w:w="2300"/>
            <w:vAlign w:val="top"/>
          </w:tcPr>
          <w:p>
            <w:r>
              <w:rPr>
                <w:sz w:val="16"/>
              </w:rPr>
              <w:t>Kein Video-Nachweis</w:t>
            </w:r>
          </w:p>
        </w:tc>
        <w:tc>
          <w:tcPr>
            <w:tcW w:type="dxa" w:w="2300"/>
            <w:vAlign w:val="top"/>
          </w:tcPr>
          <w:p>
            <w:r>
              <w:rPr>
                <w:sz w:val="16"/>
              </w:rPr>
              <w:t>Freigeben; Sicherheitsabstand redaktionell präzisieren</w:t>
            </w:r>
          </w:p>
        </w:tc>
      </w:tr>
      <w:tr>
        <w:tc>
          <w:tcPr>
            <w:tcW w:type="dxa" w:w="2300"/>
            <w:vAlign w:val="top"/>
          </w:tcPr>
          <w:p>
            <w:r>
              <w:rPr>
                <w:sz w:val="16"/>
              </w:rPr>
              <w:t>EX-053</w:t>
            </w:r>
          </w:p>
        </w:tc>
        <w:tc>
          <w:tcPr>
            <w:tcW w:type="dxa" w:w="2300"/>
            <w:vAlign w:val="top"/>
          </w:tcPr>
          <w:p>
            <w:r>
              <w:rPr>
                <w:sz w:val="16"/>
              </w:rPr>
              <w:t>Dribbling Relay → Jump Stop → Pivot → Pass</w:t>
            </w:r>
          </w:p>
        </w:tc>
        <w:tc>
          <w:tcPr>
            <w:tcW w:type="dxa" w:w="2300"/>
            <w:vAlign w:val="top"/>
          </w:tcPr>
          <w:p>
            <w:r>
              <w:rPr>
                <w:sz w:val="16"/>
              </w:rPr>
              <w:t>FIBA/WABC Manual, Aktivität 5, S. 28</w:t>
            </w:r>
          </w:p>
        </w:tc>
        <w:tc>
          <w:tcPr>
            <w:tcW w:type="dxa" w:w="2300"/>
            <w:vAlign w:val="top"/>
          </w:tcPr>
          <w:p>
            <w:r>
              <w:rPr>
                <w:sz w:val="16"/>
              </w:rPr>
              <w:t>OV1 + R1</w:t>
            </w:r>
          </w:p>
        </w:tc>
        <w:tc>
          <w:tcPr>
            <w:tcW w:type="dxa" w:w="2300"/>
            <w:vAlign w:val="top"/>
          </w:tcPr>
          <w:p>
            <w:r>
              <w:rPr>
                <w:sz w:val="16"/>
              </w:rPr>
              <w:t>Kein Video-Nachweis</w:t>
            </w:r>
          </w:p>
        </w:tc>
        <w:tc>
          <w:tcPr>
            <w:tcW w:type="dxa" w:w="2300"/>
            <w:vAlign w:val="top"/>
          </w:tcPr>
          <w:p>
            <w:r>
              <w:rPr>
                <w:sz w:val="16"/>
              </w:rPr>
              <w:t>Freigeben; Titel als redaktionell gekürzte Bezeichnung führen</w:t>
            </w:r>
          </w:p>
        </w:tc>
      </w:tr>
      <w:tr>
        <w:tc>
          <w:tcPr>
            <w:tcW w:type="dxa" w:w="2300"/>
            <w:vAlign w:val="top"/>
          </w:tcPr>
          <w:p>
            <w:r>
              <w:rPr>
                <w:sz w:val="16"/>
              </w:rPr>
              <w:t>EX-054</w:t>
            </w:r>
          </w:p>
        </w:tc>
        <w:tc>
          <w:tcPr>
            <w:tcW w:type="dxa" w:w="2300"/>
            <w:vAlign w:val="top"/>
          </w:tcPr>
          <w:p>
            <w:r>
              <w:rPr>
                <w:sz w:val="16"/>
              </w:rPr>
              <w:t>Corner Passing</w:t>
            </w:r>
          </w:p>
        </w:tc>
        <w:tc>
          <w:tcPr>
            <w:tcW w:type="dxa" w:w="2300"/>
            <w:vAlign w:val="top"/>
          </w:tcPr>
          <w:p>
            <w:r>
              <w:rPr>
                <w:sz w:val="16"/>
              </w:rPr>
              <w:t>FIBA/WABC Manual, Aktivität 6, S. 28</w:t>
            </w:r>
          </w:p>
        </w:tc>
        <w:tc>
          <w:tcPr>
            <w:tcW w:type="dxa" w:w="2300"/>
            <w:vAlign w:val="top"/>
          </w:tcPr>
          <w:p>
            <w:r>
              <w:rPr>
                <w:sz w:val="16"/>
              </w:rPr>
              <w:t>OV1 + R1</w:t>
            </w:r>
          </w:p>
        </w:tc>
        <w:tc>
          <w:tcPr>
            <w:tcW w:type="dxa" w:w="2300"/>
            <w:vAlign w:val="top"/>
          </w:tcPr>
          <w:p>
            <w:r>
              <w:rPr>
                <w:sz w:val="16"/>
              </w:rPr>
              <w:t>Kein Video-Nachweis</w:t>
            </w:r>
          </w:p>
        </w:tc>
        <w:tc>
          <w:tcPr>
            <w:tcW w:type="dxa" w:w="2300"/>
            <w:vAlign w:val="top"/>
          </w:tcPr>
          <w:p>
            <w:r>
              <w:rPr>
                <w:sz w:val="16"/>
              </w:rPr>
              <w:t>Freigeben; Originalprogression nach S. 29 ergänzen</w:t>
            </w:r>
          </w:p>
        </w:tc>
      </w:tr>
      <w:tr>
        <w:tc>
          <w:tcPr>
            <w:tcW w:type="dxa" w:w="2300"/>
            <w:vAlign w:val="top"/>
          </w:tcPr>
          <w:p>
            <w:r>
              <w:rPr>
                <w:sz w:val="16"/>
              </w:rPr>
              <w:t>EX-015</w:t>
            </w:r>
          </w:p>
        </w:tc>
        <w:tc>
          <w:tcPr>
            <w:tcW w:type="dxa" w:w="2300"/>
            <w:vAlign w:val="top"/>
          </w:tcPr>
          <w:p>
            <w:r>
              <w:rPr>
                <w:sz w:val="16"/>
              </w:rPr>
              <w:t>Stationary Crossover Low/Middle/High</w:t>
            </w:r>
          </w:p>
        </w:tc>
        <w:tc>
          <w:tcPr>
            <w:tcW w:type="dxa" w:w="2300"/>
            <w:vAlign w:val="top"/>
          </w:tcPr>
          <w:p>
            <w:r>
              <w:rPr>
                <w:sz w:val="16"/>
              </w:rPr>
              <w:t>Jr. NBA Practice Plans, Rookie/Starter</w:t>
            </w:r>
          </w:p>
        </w:tc>
        <w:tc>
          <w:tcPr>
            <w:tcW w:type="dxa" w:w="2300"/>
            <w:vAlign w:val="top"/>
          </w:tcPr>
          <w:p>
            <w:r>
              <w:rPr>
                <w:sz w:val="16"/>
              </w:rPr>
              <w:t>OV1 + V2</w:t>
            </w:r>
          </w:p>
        </w:tc>
        <w:tc>
          <w:tcPr>
            <w:tcW w:type="dxa" w:w="2300"/>
            <w:vAlign w:val="top"/>
          </w:tcPr>
          <w:p>
            <w:r>
              <w:rPr>
                <w:sz w:val="16"/>
              </w:rPr>
              <w:t>Originalseite zeigt 3 x 20 s je Level und Video-Marker</w:t>
            </w:r>
          </w:p>
        </w:tc>
        <w:tc>
          <w:tcPr>
            <w:tcW w:type="dxa" w:w="2300"/>
            <w:vAlign w:val="top"/>
          </w:tcPr>
          <w:p>
            <w:r>
              <w:rPr>
                <w:sz w:val="16"/>
              </w:rPr>
              <w:t>QA-Aufwertung: redaktionell nicht mehr nur Checklist; vollständige Karte möglich</w:t>
            </w:r>
          </w:p>
        </w:tc>
      </w:tr>
      <w:tr>
        <w:tc>
          <w:tcPr>
            <w:tcW w:type="dxa" w:w="2300"/>
            <w:vAlign w:val="top"/>
          </w:tcPr>
          <w:p>
            <w:r>
              <w:rPr>
                <w:sz w:val="16"/>
              </w:rPr>
              <w:t>EX-016</w:t>
            </w:r>
          </w:p>
        </w:tc>
        <w:tc>
          <w:tcPr>
            <w:tcW w:type="dxa" w:w="2300"/>
            <w:vAlign w:val="top"/>
          </w:tcPr>
          <w:p>
            <w:r>
              <w:rPr>
                <w:sz w:val="16"/>
              </w:rPr>
              <w:t>Change of Direction Dribble</w:t>
            </w:r>
          </w:p>
        </w:tc>
        <w:tc>
          <w:tcPr>
            <w:tcW w:type="dxa" w:w="2300"/>
            <w:vAlign w:val="top"/>
          </w:tcPr>
          <w:p>
            <w:r>
              <w:rPr>
                <w:sz w:val="16"/>
              </w:rPr>
              <w:t>Jr. NBA Rookie Skills Checklist</w:t>
            </w:r>
          </w:p>
        </w:tc>
        <w:tc>
          <w:tcPr>
            <w:tcW w:type="dxa" w:w="2300"/>
            <w:vAlign w:val="top"/>
          </w:tcPr>
          <w:p>
            <w:r>
              <w:rPr>
                <w:sz w:val="16"/>
              </w:rPr>
              <w:t>OV2</w:t>
            </w:r>
          </w:p>
        </w:tc>
        <w:tc>
          <w:tcPr>
            <w:tcW w:type="dxa" w:w="2300"/>
            <w:vAlign w:val="top"/>
          </w:tcPr>
          <w:p>
            <w:r>
              <w:rPr>
                <w:sz w:val="16"/>
              </w:rPr>
              <w:t>Einzelne konkrete Drillseite im aktuellen Check nicht verifiziert</w:t>
            </w:r>
          </w:p>
        </w:tc>
        <w:tc>
          <w:tcPr>
            <w:tcW w:type="dxa" w:w="2300"/>
            <w:vAlign w:val="top"/>
          </w:tcPr>
          <w:p>
            <w:r>
              <w:rPr>
                <w:sz w:val="16"/>
              </w:rPr>
              <w:t>P1: konkrete Originaldurchführung + Video nachziehen</w:t>
            </w:r>
          </w:p>
        </w:tc>
      </w:tr>
      <w:tr>
        <w:tc>
          <w:tcPr>
            <w:tcW w:type="dxa" w:w="2300"/>
            <w:vAlign w:val="top"/>
          </w:tcPr>
          <w:p>
            <w:r>
              <w:rPr>
                <w:sz w:val="16"/>
              </w:rPr>
              <w:t>EX-022</w:t>
            </w:r>
          </w:p>
        </w:tc>
        <w:tc>
          <w:tcPr>
            <w:tcW w:type="dxa" w:w="2300"/>
            <w:vAlign w:val="top"/>
          </w:tcPr>
          <w:p>
            <w:r>
              <w:rPr>
                <w:sz w:val="16"/>
              </w:rPr>
              <w:t>Pass to a Moving Player</w:t>
            </w:r>
          </w:p>
        </w:tc>
        <w:tc>
          <w:tcPr>
            <w:tcW w:type="dxa" w:w="2300"/>
            <w:vAlign w:val="top"/>
          </w:tcPr>
          <w:p>
            <w:r>
              <w:rPr>
                <w:sz w:val="16"/>
              </w:rPr>
              <w:t>Jr. NBA Rookie Skills Checklist</w:t>
            </w:r>
          </w:p>
        </w:tc>
        <w:tc>
          <w:tcPr>
            <w:tcW w:type="dxa" w:w="2300"/>
            <w:vAlign w:val="top"/>
          </w:tcPr>
          <w:p>
            <w:r>
              <w:rPr>
                <w:sz w:val="16"/>
              </w:rPr>
              <w:t>OV2</w:t>
            </w:r>
          </w:p>
        </w:tc>
        <w:tc>
          <w:tcPr>
            <w:tcW w:type="dxa" w:w="2300"/>
            <w:vAlign w:val="top"/>
          </w:tcPr>
          <w:p>
            <w:r>
              <w:rPr>
                <w:sz w:val="16"/>
              </w:rPr>
              <w:t>Kompetenzanker verifiziert, Drillausführung nicht separat</w:t>
            </w:r>
          </w:p>
        </w:tc>
        <w:tc>
          <w:tcPr>
            <w:tcW w:type="dxa" w:w="2300"/>
            <w:vAlign w:val="top"/>
          </w:tcPr>
          <w:p>
            <w:r>
              <w:rPr>
                <w:sz w:val="16"/>
              </w:rPr>
              <w:t>P1: Practice-Plan-/Video-Nachweis nachziehen</w:t>
            </w:r>
          </w:p>
        </w:tc>
      </w:tr>
      <w:tr>
        <w:tc>
          <w:tcPr>
            <w:tcW w:type="dxa" w:w="2300"/>
            <w:vAlign w:val="top"/>
          </w:tcPr>
          <w:p>
            <w:r>
              <w:rPr>
                <w:sz w:val="16"/>
              </w:rPr>
              <w:t>EX-024</w:t>
            </w:r>
          </w:p>
        </w:tc>
        <w:tc>
          <w:tcPr>
            <w:tcW w:type="dxa" w:w="2300"/>
            <w:vAlign w:val="top"/>
          </w:tcPr>
          <w:p>
            <w:r>
              <w:rPr>
                <w:sz w:val="16"/>
              </w:rPr>
              <w:t>Recognizing Open Teammates</w:t>
            </w:r>
          </w:p>
        </w:tc>
        <w:tc>
          <w:tcPr>
            <w:tcW w:type="dxa" w:w="2300"/>
            <w:vAlign w:val="top"/>
          </w:tcPr>
          <w:p>
            <w:r>
              <w:rPr>
                <w:sz w:val="16"/>
              </w:rPr>
              <w:t>Jr. NBA Rookie Skills Checklist</w:t>
            </w:r>
          </w:p>
        </w:tc>
        <w:tc>
          <w:tcPr>
            <w:tcW w:type="dxa" w:w="2300"/>
            <w:vAlign w:val="top"/>
          </w:tcPr>
          <w:p>
            <w:r>
              <w:rPr>
                <w:sz w:val="16"/>
              </w:rPr>
              <w:t>OV2</w:t>
            </w:r>
          </w:p>
        </w:tc>
        <w:tc>
          <w:tcPr>
            <w:tcW w:type="dxa" w:w="2300"/>
            <w:vAlign w:val="top"/>
          </w:tcPr>
          <w:p>
            <w:r>
              <w:rPr>
                <w:sz w:val="16"/>
              </w:rPr>
              <w:t>Kompetenzanker verifiziert</w:t>
            </w:r>
          </w:p>
        </w:tc>
        <w:tc>
          <w:tcPr>
            <w:tcW w:type="dxa" w:w="2300"/>
            <w:vAlign w:val="top"/>
          </w:tcPr>
          <w:p>
            <w:r>
              <w:rPr>
                <w:sz w:val="16"/>
              </w:rPr>
              <w:t>P1: konkrete Aufgabe und Video nachziehen</w:t>
            </w:r>
          </w:p>
        </w:tc>
      </w:tr>
      <w:tr>
        <w:tc>
          <w:tcPr>
            <w:tcW w:type="dxa" w:w="2300"/>
            <w:vAlign w:val="top"/>
          </w:tcPr>
          <w:p>
            <w:r>
              <w:rPr>
                <w:sz w:val="16"/>
              </w:rPr>
              <w:t>EX-034</w:t>
            </w:r>
          </w:p>
        </w:tc>
        <w:tc>
          <w:tcPr>
            <w:tcW w:type="dxa" w:w="2300"/>
            <w:vAlign w:val="top"/>
          </w:tcPr>
          <w:p>
            <w:r>
              <w:rPr>
                <w:sz w:val="16"/>
              </w:rPr>
              <w:t>Pass &amp; Cut</w:t>
            </w:r>
          </w:p>
        </w:tc>
        <w:tc>
          <w:tcPr>
            <w:tcW w:type="dxa" w:w="2300"/>
            <w:vAlign w:val="top"/>
          </w:tcPr>
          <w:p>
            <w:r>
              <w:rPr>
                <w:sz w:val="16"/>
              </w:rPr>
              <w:t>Jr. NBA Rookie, Practice 4/11</w:t>
            </w:r>
          </w:p>
        </w:tc>
        <w:tc>
          <w:tcPr>
            <w:tcW w:type="dxa" w:w="2300"/>
            <w:vAlign w:val="top"/>
          </w:tcPr>
          <w:p>
            <w:r>
              <w:rPr>
                <w:sz w:val="16"/>
              </w:rPr>
              <w:t>OV1 + V2</w:t>
            </w:r>
          </w:p>
        </w:tc>
        <w:tc>
          <w:tcPr>
            <w:tcW w:type="dxa" w:w="2300"/>
            <w:vAlign w:val="top"/>
          </w:tcPr>
          <w:p>
            <w:r>
              <w:rPr>
                <w:sz w:val="16"/>
              </w:rPr>
              <w:t>Video-Marker; Original: 3 min je Richtung</w:t>
            </w:r>
          </w:p>
        </w:tc>
        <w:tc>
          <w:tcPr>
            <w:tcW w:type="dxa" w:w="2300"/>
            <w:vAlign w:val="top"/>
          </w:tcPr>
          <w:p>
            <w:r>
              <w:rPr>
                <w:sz w:val="16"/>
              </w:rPr>
              <w:t>Freigeben; Verteidigungsprogression als redaktionell dokumentieren</w:t>
            </w:r>
          </w:p>
        </w:tc>
      </w:tr>
    </w:tbl>
    <w:p/>
    <w:p>
      <w:r>
        <w:br w:type="page"/>
      </w:r>
    </w:p>
    <w:tbl>
      <w:tblPr>
        <w:tblStyle w:val="TableGrid"/>
        <w:tblW w:type="auto" w:w="0"/>
        <w:jc w:val="center"/>
        <w:tblLook w:firstColumn="1" w:firstRow="1" w:lastColumn="0" w:lastRow="0" w:noHBand="0" w:noVBand="1" w:val="04A0"/>
      </w:tblPr>
      <w:tblGrid>
        <w:gridCol w:w="2300"/>
        <w:gridCol w:w="2300"/>
        <w:gridCol w:w="2300"/>
        <w:gridCol w:w="2300"/>
        <w:gridCol w:w="2300"/>
        <w:gridCol w:w="2300"/>
      </w:tblGrid>
      <w:tr>
        <w:trPr>
          <w:tblHeader w:val="true"/>
        </w:trPr>
        <w:tc>
          <w:tcPr>
            <w:tcW w:type="dxa" w:w="2300"/>
          </w:tcPr>
          <w:p>
            <w:r>
              <w:t>ID</w:t>
            </w:r>
          </w:p>
        </w:tc>
        <w:tc>
          <w:tcPr>
            <w:tcW w:type="dxa" w:w="2300"/>
          </w:tcPr>
          <w:p>
            <w:r>
              <w:t>Übung</w:t>
            </w:r>
          </w:p>
        </w:tc>
        <w:tc>
          <w:tcPr>
            <w:tcW w:type="dxa" w:w="2300"/>
          </w:tcPr>
          <w:p>
            <w:r>
              <w:t>Originalquelle</w:t>
            </w:r>
          </w:p>
        </w:tc>
        <w:tc>
          <w:tcPr>
            <w:tcW w:type="dxa" w:w="2300"/>
          </w:tcPr>
          <w:p>
            <w:r>
              <w:t>QA</w:t>
            </w:r>
          </w:p>
        </w:tc>
        <w:tc>
          <w:tcPr>
            <w:tcW w:type="dxa" w:w="2300"/>
          </w:tcPr>
          <w:p>
            <w:r>
              <w:t>Video/Timecode</w:t>
            </w:r>
          </w:p>
        </w:tc>
        <w:tc>
          <w:tcPr>
            <w:tcW w:type="dxa" w:w="2300"/>
          </w:tcPr>
          <w:p>
            <w:r>
              <w:t>Redaktionelle Entscheidung</w:t>
            </w:r>
          </w:p>
        </w:tc>
      </w:tr>
      <w:tr>
        <w:tc>
          <w:tcPr>
            <w:tcW w:type="dxa" w:w="2300"/>
            <w:vAlign w:val="top"/>
          </w:tcPr>
          <w:p>
            <w:r>
              <w:rPr>
                <w:sz w:val="16"/>
              </w:rPr>
              <w:t>EX-035</w:t>
            </w:r>
          </w:p>
        </w:tc>
        <w:tc>
          <w:tcPr>
            <w:tcW w:type="dxa" w:w="2300"/>
            <w:vAlign w:val="top"/>
          </w:tcPr>
          <w:p>
            <w:r>
              <w:rPr>
                <w:sz w:val="16"/>
              </w:rPr>
              <w:t>Ball Reversal</w:t>
            </w:r>
          </w:p>
        </w:tc>
        <w:tc>
          <w:tcPr>
            <w:tcW w:type="dxa" w:w="2300"/>
            <w:vAlign w:val="top"/>
          </w:tcPr>
          <w:p>
            <w:r>
              <w:rPr>
                <w:sz w:val="16"/>
              </w:rPr>
              <w:t>Jr. NBA Rookie Skills Checklist</w:t>
            </w:r>
          </w:p>
        </w:tc>
        <w:tc>
          <w:tcPr>
            <w:tcW w:type="dxa" w:w="2300"/>
            <w:vAlign w:val="top"/>
          </w:tcPr>
          <w:p>
            <w:r>
              <w:rPr>
                <w:sz w:val="16"/>
              </w:rPr>
              <w:t>OV2</w:t>
            </w:r>
          </w:p>
        </w:tc>
        <w:tc>
          <w:tcPr>
            <w:tcW w:type="dxa" w:w="2300"/>
            <w:vAlign w:val="top"/>
          </w:tcPr>
          <w:p>
            <w:r>
              <w:rPr>
                <w:sz w:val="16"/>
              </w:rPr>
              <w:t>Checklist-Eintrag; eigenständige Drillprüfung offen</w:t>
            </w:r>
          </w:p>
        </w:tc>
        <w:tc>
          <w:tcPr>
            <w:tcW w:type="dxa" w:w="2300"/>
            <w:vAlign w:val="top"/>
          </w:tcPr>
          <w:p>
            <w:r>
              <w:rPr>
                <w:sz w:val="16"/>
              </w:rPr>
              <w:t>P1: konkrete Practice-Plan-Aufgabe und Video nachziehen</w:t>
            </w:r>
          </w:p>
        </w:tc>
      </w:tr>
      <w:tr>
        <w:tc>
          <w:tcPr>
            <w:tcW w:type="dxa" w:w="2300"/>
            <w:vAlign w:val="top"/>
          </w:tcPr>
          <w:p>
            <w:r>
              <w:rPr>
                <w:sz w:val="16"/>
              </w:rPr>
              <w:t>EX-036</w:t>
            </w:r>
          </w:p>
        </w:tc>
        <w:tc>
          <w:tcPr>
            <w:tcW w:type="dxa" w:w="2300"/>
            <w:vAlign w:val="top"/>
          </w:tcPr>
          <w:p>
            <w:r>
              <w:rPr>
                <w:sz w:val="16"/>
              </w:rPr>
              <w:t>Drive and Kick (Pass)</w:t>
            </w:r>
          </w:p>
        </w:tc>
        <w:tc>
          <w:tcPr>
            <w:tcW w:type="dxa" w:w="2300"/>
            <w:vAlign w:val="top"/>
          </w:tcPr>
          <w:p>
            <w:r>
              <w:rPr>
                <w:sz w:val="16"/>
              </w:rPr>
              <w:t>Jr. NBA Rookie Skills Checklist</w:t>
            </w:r>
          </w:p>
        </w:tc>
        <w:tc>
          <w:tcPr>
            <w:tcW w:type="dxa" w:w="2300"/>
            <w:vAlign w:val="top"/>
          </w:tcPr>
          <w:p>
            <w:r>
              <w:rPr>
                <w:sz w:val="16"/>
              </w:rPr>
              <w:t>OV2</w:t>
            </w:r>
          </w:p>
        </w:tc>
        <w:tc>
          <w:tcPr>
            <w:tcW w:type="dxa" w:w="2300"/>
            <w:vAlign w:val="top"/>
          </w:tcPr>
          <w:p>
            <w:r>
              <w:rPr>
                <w:sz w:val="16"/>
              </w:rPr>
              <w:t>Kompetenzanker verifiziert</w:t>
            </w:r>
          </w:p>
        </w:tc>
        <w:tc>
          <w:tcPr>
            <w:tcW w:type="dxa" w:w="2300"/>
            <w:vAlign w:val="top"/>
          </w:tcPr>
          <w:p>
            <w:r>
              <w:rPr>
                <w:sz w:val="16"/>
              </w:rPr>
              <w:t>P1: konkrete Aufgabenform und Video nachziehen</w:t>
            </w:r>
          </w:p>
        </w:tc>
      </w:tr>
      <w:tr>
        <w:tc>
          <w:tcPr>
            <w:tcW w:type="dxa" w:w="2300"/>
            <w:vAlign w:val="top"/>
          </w:tcPr>
          <w:p>
            <w:r>
              <w:rPr>
                <w:sz w:val="16"/>
              </w:rPr>
              <w:t>EX-037</w:t>
            </w:r>
          </w:p>
        </w:tc>
        <w:tc>
          <w:tcPr>
            <w:tcW w:type="dxa" w:w="2300"/>
            <w:vAlign w:val="top"/>
          </w:tcPr>
          <w:p>
            <w:r>
              <w:rPr>
                <w:sz w:val="16"/>
              </w:rPr>
              <w:t>Give &amp; Go</w:t>
            </w:r>
          </w:p>
        </w:tc>
        <w:tc>
          <w:tcPr>
            <w:tcW w:type="dxa" w:w="2300"/>
            <w:vAlign w:val="top"/>
          </w:tcPr>
          <w:p>
            <w:r>
              <w:rPr>
                <w:sz w:val="16"/>
              </w:rPr>
              <w:t>Jr. NBA Rookie, Practice 5</w:t>
            </w:r>
          </w:p>
        </w:tc>
        <w:tc>
          <w:tcPr>
            <w:tcW w:type="dxa" w:w="2300"/>
            <w:vAlign w:val="top"/>
          </w:tcPr>
          <w:p>
            <w:r>
              <w:rPr>
                <w:sz w:val="16"/>
              </w:rPr>
              <w:t>OV1 + V2</w:t>
            </w:r>
          </w:p>
        </w:tc>
        <w:tc>
          <w:tcPr>
            <w:tcW w:type="dxa" w:w="2300"/>
            <w:vAlign w:val="top"/>
          </w:tcPr>
          <w:p>
            <w:r>
              <w:rPr>
                <w:sz w:val="16"/>
              </w:rPr>
              <w:t>Video-Marker; Original: 2 min je Seite</w:t>
            </w:r>
          </w:p>
        </w:tc>
        <w:tc>
          <w:tcPr>
            <w:tcW w:type="dxa" w:w="2300"/>
            <w:vAlign w:val="top"/>
          </w:tcPr>
          <w:p>
            <w:r>
              <w:rPr>
                <w:sz w:val="16"/>
              </w:rPr>
              <w:t>Freigeben; Defender-Variation separat kennzeichnen</w:t>
            </w:r>
          </w:p>
        </w:tc>
      </w:tr>
      <w:tr>
        <w:tc>
          <w:tcPr>
            <w:tcW w:type="dxa" w:w="2300"/>
            <w:vAlign w:val="top"/>
          </w:tcPr>
          <w:p>
            <w:r>
              <w:rPr>
                <w:sz w:val="16"/>
              </w:rPr>
              <w:t>EX-040</w:t>
            </w:r>
          </w:p>
        </w:tc>
        <w:tc>
          <w:tcPr>
            <w:tcW w:type="dxa" w:w="2300"/>
            <w:vAlign w:val="top"/>
          </w:tcPr>
          <w:p>
            <w:r>
              <w:rPr>
                <w:sz w:val="16"/>
              </w:rPr>
              <w:t>Stay Between Man and Basket</w:t>
            </w:r>
          </w:p>
        </w:tc>
        <w:tc>
          <w:tcPr>
            <w:tcW w:type="dxa" w:w="2300"/>
            <w:vAlign w:val="top"/>
          </w:tcPr>
          <w:p>
            <w:r>
              <w:rPr>
                <w:sz w:val="16"/>
              </w:rPr>
              <w:t>Jr. NBA Rookie Skills Checklist</w:t>
            </w:r>
          </w:p>
        </w:tc>
        <w:tc>
          <w:tcPr>
            <w:tcW w:type="dxa" w:w="2300"/>
            <w:vAlign w:val="top"/>
          </w:tcPr>
          <w:p>
            <w:r>
              <w:rPr>
                <w:sz w:val="16"/>
              </w:rPr>
              <w:t>OV2</w:t>
            </w:r>
          </w:p>
        </w:tc>
        <w:tc>
          <w:tcPr>
            <w:tcW w:type="dxa" w:w="2300"/>
            <w:vAlign w:val="top"/>
          </w:tcPr>
          <w:p>
            <w:r>
              <w:rPr>
                <w:sz w:val="16"/>
              </w:rPr>
              <w:t>Kompetenzanker verifiziert</w:t>
            </w:r>
          </w:p>
        </w:tc>
        <w:tc>
          <w:tcPr>
            <w:tcW w:type="dxa" w:w="2300"/>
            <w:vAlign w:val="top"/>
          </w:tcPr>
          <w:p>
            <w:r>
              <w:rPr>
                <w:sz w:val="16"/>
              </w:rPr>
              <w:t>P1: konkreten Drill-/Video-Nachweis nachziehen</w:t>
            </w:r>
          </w:p>
        </w:tc>
      </w:tr>
      <w:tr>
        <w:tc>
          <w:tcPr>
            <w:tcW w:type="dxa" w:w="2300"/>
            <w:vAlign w:val="top"/>
          </w:tcPr>
          <w:p>
            <w:r>
              <w:rPr>
                <w:sz w:val="16"/>
              </w:rPr>
              <w:t>EX-041</w:t>
            </w:r>
          </w:p>
        </w:tc>
        <w:tc>
          <w:tcPr>
            <w:tcW w:type="dxa" w:w="2300"/>
            <w:vAlign w:val="top"/>
          </w:tcPr>
          <w:p>
            <w:r>
              <w:rPr>
                <w:sz w:val="16"/>
              </w:rPr>
              <w:t>Tracing the Ball Breakdown Drill</w:t>
            </w:r>
          </w:p>
        </w:tc>
        <w:tc>
          <w:tcPr>
            <w:tcW w:type="dxa" w:w="2300"/>
            <w:vAlign w:val="top"/>
          </w:tcPr>
          <w:p>
            <w:r>
              <w:rPr>
                <w:sz w:val="16"/>
              </w:rPr>
              <w:t>Jr. NBA Rookie, Practice 8</w:t>
            </w:r>
          </w:p>
        </w:tc>
        <w:tc>
          <w:tcPr>
            <w:tcW w:type="dxa" w:w="2300"/>
            <w:vAlign w:val="top"/>
          </w:tcPr>
          <w:p>
            <w:r>
              <w:rPr>
                <w:sz w:val="16"/>
              </w:rPr>
              <w:t>OV1 + V1</w:t>
            </w:r>
          </w:p>
        </w:tc>
        <w:tc>
          <w:tcPr>
            <w:tcW w:type="dxa" w:w="2300"/>
            <w:vAlign w:val="top"/>
          </w:tcPr>
          <w:p>
            <w:r>
              <w:rPr>
                <w:sz w:val="16"/>
              </w:rPr>
              <w:t>Direktes Video: https://jr.nba.com/video/tracing-the-ball-breakdown-drill/</w:t>
            </w:r>
          </w:p>
        </w:tc>
        <w:tc>
          <w:tcPr>
            <w:tcW w:type="dxa" w:w="2300"/>
            <w:vAlign w:val="top"/>
          </w:tcPr>
          <w:p>
            <w:r>
              <w:rPr>
                <w:sz w:val="16"/>
              </w:rPr>
              <w:t>Freigeben; starker Qualitätskandidat</w:t>
            </w:r>
          </w:p>
        </w:tc>
      </w:tr>
      <w:tr>
        <w:tc>
          <w:tcPr>
            <w:tcW w:type="dxa" w:w="2300"/>
            <w:vAlign w:val="top"/>
          </w:tcPr>
          <w:p>
            <w:r>
              <w:rPr>
                <w:sz w:val="16"/>
              </w:rPr>
              <w:t>EX-045</w:t>
            </w:r>
          </w:p>
        </w:tc>
        <w:tc>
          <w:tcPr>
            <w:tcW w:type="dxa" w:w="2300"/>
            <w:vAlign w:val="top"/>
          </w:tcPr>
          <w:p>
            <w:r>
              <w:rPr>
                <w:sz w:val="16"/>
              </w:rPr>
              <w:t>Shoot and Follow</w:t>
            </w:r>
          </w:p>
        </w:tc>
        <w:tc>
          <w:tcPr>
            <w:tcW w:type="dxa" w:w="2300"/>
            <w:vAlign w:val="top"/>
          </w:tcPr>
          <w:p>
            <w:r>
              <w:rPr>
                <w:sz w:val="16"/>
              </w:rPr>
              <w:t>Jr. NBA Starter</w:t>
            </w:r>
          </w:p>
        </w:tc>
        <w:tc>
          <w:tcPr>
            <w:tcW w:type="dxa" w:w="2300"/>
            <w:vAlign w:val="top"/>
          </w:tcPr>
          <w:p>
            <w:r>
              <w:rPr>
                <w:sz w:val="16"/>
              </w:rPr>
              <w:t>OV1 + V2</w:t>
            </w:r>
          </w:p>
        </w:tc>
        <w:tc>
          <w:tcPr>
            <w:tcW w:type="dxa" w:w="2300"/>
            <w:vAlign w:val="top"/>
          </w:tcPr>
          <w:p>
            <w:r>
              <w:rPr>
                <w:sz w:val="16"/>
              </w:rPr>
              <w:t>Original: 3 x 2 min; Video-Marker auf Practice-Plan</w:t>
            </w:r>
          </w:p>
        </w:tc>
        <w:tc>
          <w:tcPr>
            <w:tcW w:type="dxa" w:w="2300"/>
            <w:vAlign w:val="top"/>
          </w:tcPr>
          <w:p>
            <w:r>
              <w:rPr>
                <w:sz w:val="16"/>
              </w:rPr>
              <w:t>Freigeben; Dauer auf Originalwert „3 x 2 min“ standardisieren</w:t>
            </w:r>
          </w:p>
        </w:tc>
      </w:tr>
      <w:tr>
        <w:tc>
          <w:tcPr>
            <w:tcW w:type="dxa" w:w="2300"/>
            <w:vAlign w:val="top"/>
          </w:tcPr>
          <w:p>
            <w:r>
              <w:rPr>
                <w:sz w:val="16"/>
              </w:rPr>
              <w:t>EX-046</w:t>
            </w:r>
          </w:p>
        </w:tc>
        <w:tc>
          <w:tcPr>
            <w:tcW w:type="dxa" w:w="2300"/>
            <w:vAlign w:val="top"/>
          </w:tcPr>
          <w:p>
            <w:r>
              <w:rPr>
                <w:sz w:val="16"/>
              </w:rPr>
              <w:t>2 on 1 Shooting Game</w:t>
            </w:r>
          </w:p>
        </w:tc>
        <w:tc>
          <w:tcPr>
            <w:tcW w:type="dxa" w:w="2300"/>
            <w:vAlign w:val="top"/>
          </w:tcPr>
          <w:p>
            <w:r>
              <w:rPr>
                <w:sz w:val="16"/>
              </w:rPr>
              <w:t>Jr. NBA Starter</w:t>
            </w:r>
          </w:p>
        </w:tc>
        <w:tc>
          <w:tcPr>
            <w:tcW w:type="dxa" w:w="2300"/>
            <w:vAlign w:val="top"/>
          </w:tcPr>
          <w:p>
            <w:r>
              <w:rPr>
                <w:sz w:val="16"/>
              </w:rPr>
              <w:t>OV1 + V2</w:t>
            </w:r>
          </w:p>
        </w:tc>
        <w:tc>
          <w:tcPr>
            <w:tcW w:type="dxa" w:w="2300"/>
            <w:vAlign w:val="top"/>
          </w:tcPr>
          <w:p>
            <w:r>
              <w:rPr>
                <w:sz w:val="16"/>
              </w:rPr>
              <w:t>Practice-Plan-Drill mit Video-System; Einzelvideo nicht separat aufgerufen</w:t>
            </w:r>
          </w:p>
        </w:tc>
        <w:tc>
          <w:tcPr>
            <w:tcW w:type="dxa" w:w="2300"/>
            <w:vAlign w:val="top"/>
          </w:tcPr>
          <w:p>
            <w:r>
              <w:rPr>
                <w:sz w:val="16"/>
              </w:rPr>
              <w:t>Freigeben; Einzelvideo optional nachziehen</w:t>
            </w:r>
          </w:p>
        </w:tc>
      </w:tr>
      <w:tr>
        <w:tc>
          <w:tcPr>
            <w:tcW w:type="dxa" w:w="2300"/>
            <w:vAlign w:val="top"/>
          </w:tcPr>
          <w:p>
            <w:r>
              <w:rPr>
                <w:sz w:val="16"/>
              </w:rPr>
              <w:t>EX-047</w:t>
            </w:r>
          </w:p>
        </w:tc>
        <w:tc>
          <w:tcPr>
            <w:tcW w:type="dxa" w:w="2300"/>
            <w:vAlign w:val="top"/>
          </w:tcPr>
          <w:p>
            <w:r>
              <w:rPr>
                <w:sz w:val="16"/>
              </w:rPr>
              <w:t>3 On 2 Advantage</w:t>
            </w:r>
          </w:p>
        </w:tc>
        <w:tc>
          <w:tcPr>
            <w:tcW w:type="dxa" w:w="2300"/>
            <w:vAlign w:val="top"/>
          </w:tcPr>
          <w:p>
            <w:r>
              <w:rPr>
                <w:sz w:val="16"/>
              </w:rPr>
              <w:t>Jr. NBA Starter</w:t>
            </w:r>
          </w:p>
        </w:tc>
        <w:tc>
          <w:tcPr>
            <w:tcW w:type="dxa" w:w="2300"/>
            <w:vAlign w:val="top"/>
          </w:tcPr>
          <w:p>
            <w:r>
              <w:rPr>
                <w:sz w:val="16"/>
              </w:rPr>
              <w:t>OV1</w:t>
            </w:r>
          </w:p>
        </w:tc>
        <w:tc>
          <w:tcPr>
            <w:tcW w:type="dxa" w:w="2300"/>
            <w:vAlign w:val="top"/>
          </w:tcPr>
          <w:p>
            <w:r>
              <w:rPr>
                <w:sz w:val="16"/>
              </w:rPr>
              <w:t>Original: 6 min; kein separater Video-Marker im geprüften Ausschnitt</w:t>
            </w:r>
          </w:p>
        </w:tc>
        <w:tc>
          <w:tcPr>
            <w:tcW w:type="dxa" w:w="2300"/>
            <w:vAlign w:val="top"/>
          </w:tcPr>
          <w:p>
            <w:r>
              <w:rPr>
                <w:sz w:val="16"/>
              </w:rPr>
              <w:t>Freigeben; Video nicht erforderlich</w:t>
            </w:r>
          </w:p>
        </w:tc>
      </w:tr>
      <w:tr>
        <w:tc>
          <w:tcPr>
            <w:tcW w:type="dxa" w:w="2300"/>
            <w:vAlign w:val="top"/>
          </w:tcPr>
          <w:p>
            <w:r>
              <w:rPr>
                <w:sz w:val="16"/>
              </w:rPr>
              <w:t>EX-073</w:t>
            </w:r>
          </w:p>
        </w:tc>
        <w:tc>
          <w:tcPr>
            <w:tcW w:type="dxa" w:w="2300"/>
            <w:vAlign w:val="top"/>
          </w:tcPr>
          <w:p>
            <w:r>
              <w:rPr>
                <w:sz w:val="16"/>
              </w:rPr>
              <w:t>Open &amp; Decide Drill</w:t>
            </w:r>
          </w:p>
        </w:tc>
        <w:tc>
          <w:tcPr>
            <w:tcW w:type="dxa" w:w="2300"/>
            <w:vAlign w:val="top"/>
          </w:tcPr>
          <w:p>
            <w:r>
              <w:rPr>
                <w:sz w:val="16"/>
              </w:rPr>
              <w:t>Jr. NBA Starter, Practice 8</w:t>
            </w:r>
          </w:p>
        </w:tc>
        <w:tc>
          <w:tcPr>
            <w:tcW w:type="dxa" w:w="2300"/>
            <w:vAlign w:val="top"/>
          </w:tcPr>
          <w:p>
            <w:r>
              <w:rPr>
                <w:sz w:val="16"/>
              </w:rPr>
              <w:t>OV1 + V2</w:t>
            </w:r>
          </w:p>
        </w:tc>
        <w:tc>
          <w:tcPr>
            <w:tcW w:type="dxa" w:w="2300"/>
            <w:vAlign w:val="top"/>
          </w:tcPr>
          <w:p>
            <w:r>
              <w:rPr>
                <w:sz w:val="16"/>
              </w:rPr>
              <w:t>Video-Marker; Original: 3 min</w:t>
            </w:r>
          </w:p>
        </w:tc>
        <w:tc>
          <w:tcPr>
            <w:tcW w:type="dxa" w:w="2300"/>
            <w:vAlign w:val="top"/>
          </w:tcPr>
          <w:p>
            <w:r>
              <w:rPr>
                <w:sz w:val="16"/>
              </w:rPr>
              <w:t>Freigeben; 3A+1D ist Original, weitere Progressionen redaktionell</w:t>
            </w:r>
          </w:p>
        </w:tc>
      </w:tr>
      <w:tr>
        <w:tc>
          <w:tcPr>
            <w:tcW w:type="dxa" w:w="2300"/>
            <w:vAlign w:val="top"/>
          </w:tcPr>
          <w:p>
            <w:r>
              <w:rPr>
                <w:sz w:val="16"/>
              </w:rPr>
              <w:t>EX-074</w:t>
            </w:r>
          </w:p>
        </w:tc>
        <w:tc>
          <w:tcPr>
            <w:tcW w:type="dxa" w:w="2300"/>
            <w:vAlign w:val="top"/>
          </w:tcPr>
          <w:p>
            <w:r>
              <w:rPr>
                <w:sz w:val="16"/>
              </w:rPr>
              <w:t>3-Second Box Out Game</w:t>
            </w:r>
          </w:p>
        </w:tc>
        <w:tc>
          <w:tcPr>
            <w:tcW w:type="dxa" w:w="2300"/>
            <w:vAlign w:val="top"/>
          </w:tcPr>
          <w:p>
            <w:r>
              <w:rPr>
                <w:sz w:val="16"/>
              </w:rPr>
              <w:t>Jr. NBA Starter, Practice 11</w:t>
            </w:r>
          </w:p>
        </w:tc>
        <w:tc>
          <w:tcPr>
            <w:tcW w:type="dxa" w:w="2300"/>
            <w:vAlign w:val="top"/>
          </w:tcPr>
          <w:p>
            <w:r>
              <w:rPr>
                <w:sz w:val="16"/>
              </w:rPr>
              <w:t>OV1 + V2</w:t>
            </w:r>
          </w:p>
        </w:tc>
        <w:tc>
          <w:tcPr>
            <w:tcW w:type="dxa" w:w="2300"/>
            <w:vAlign w:val="top"/>
          </w:tcPr>
          <w:p>
            <w:r>
              <w:rPr>
                <w:sz w:val="16"/>
              </w:rPr>
              <w:t>Video-Marker; Partnerformat und 3-Sekunden-Regel verifiziert</w:t>
            </w:r>
          </w:p>
        </w:tc>
        <w:tc>
          <w:tcPr>
            <w:tcW w:type="dxa" w:w="2300"/>
            <w:vAlign w:val="top"/>
          </w:tcPr>
          <w:p>
            <w:r>
              <w:rPr>
                <w:sz w:val="16"/>
              </w:rPr>
              <w:t>Freigeben nach kleiner Redaktionskorrektur</w:t>
            </w:r>
          </w:p>
        </w:tc>
      </w:tr>
      <w:tr>
        <w:tc>
          <w:tcPr>
            <w:tcW w:type="dxa" w:w="2300"/>
            <w:vAlign w:val="top"/>
          </w:tcPr>
          <w:p>
            <w:r>
              <w:rPr>
                <w:sz w:val="16"/>
              </w:rPr>
              <w:t>EX-075</w:t>
            </w:r>
          </w:p>
        </w:tc>
        <w:tc>
          <w:tcPr>
            <w:tcW w:type="dxa" w:w="2300"/>
            <w:vAlign w:val="top"/>
          </w:tcPr>
          <w:p>
            <w:r>
              <w:rPr>
                <w:sz w:val="16"/>
              </w:rPr>
              <w:t>Closeout to Slide</w:t>
            </w:r>
          </w:p>
        </w:tc>
        <w:tc>
          <w:tcPr>
            <w:tcW w:type="dxa" w:w="2300"/>
            <w:vAlign w:val="top"/>
          </w:tcPr>
          <w:p>
            <w:r>
              <w:rPr>
                <w:sz w:val="16"/>
              </w:rPr>
              <w:t>Jr. NBA Starter Skills Checklist</w:t>
            </w:r>
          </w:p>
        </w:tc>
        <w:tc>
          <w:tcPr>
            <w:tcW w:type="dxa" w:w="2300"/>
            <w:vAlign w:val="top"/>
          </w:tcPr>
          <w:p>
            <w:r>
              <w:rPr>
                <w:sz w:val="16"/>
              </w:rPr>
              <w:t>OV2</w:t>
            </w:r>
          </w:p>
        </w:tc>
        <w:tc>
          <w:tcPr>
            <w:tcW w:type="dxa" w:w="2300"/>
            <w:vAlign w:val="top"/>
          </w:tcPr>
          <w:p>
            <w:r>
              <w:rPr>
                <w:sz w:val="16"/>
              </w:rPr>
              <w:t>Kompetenzanker verifiziert; konkrete Drillbeschreibung offen</w:t>
            </w:r>
          </w:p>
        </w:tc>
        <w:tc>
          <w:tcPr>
            <w:tcW w:type="dxa" w:w="2300"/>
            <w:vAlign w:val="top"/>
          </w:tcPr>
          <w:p>
            <w:r>
              <w:rPr>
                <w:sz w:val="16"/>
              </w:rPr>
              <w:t>P1: Originaldurchführung + Video nachziehen</w:t>
            </w:r>
          </w:p>
        </w:tc>
      </w:tr>
      <w:tr>
        <w:tc>
          <w:tcPr>
            <w:tcW w:type="dxa" w:w="2300"/>
            <w:vAlign w:val="top"/>
          </w:tcPr>
          <w:p>
            <w:r>
              <w:rPr>
                <w:sz w:val="16"/>
              </w:rPr>
              <w:t>EX-076</w:t>
            </w:r>
          </w:p>
        </w:tc>
        <w:tc>
          <w:tcPr>
            <w:tcW w:type="dxa" w:w="2300"/>
            <w:vAlign w:val="top"/>
          </w:tcPr>
          <w:p>
            <w:r>
              <w:rPr>
                <w:sz w:val="16"/>
              </w:rPr>
              <w:t>Cone Dribbling</w:t>
            </w:r>
          </w:p>
        </w:tc>
        <w:tc>
          <w:tcPr>
            <w:tcW w:type="dxa" w:w="2300"/>
            <w:vAlign w:val="top"/>
          </w:tcPr>
          <w:p>
            <w:r>
              <w:rPr>
                <w:sz w:val="16"/>
              </w:rPr>
              <w:t>Jr. NBA Starter / Practice Plan</w:t>
            </w:r>
          </w:p>
        </w:tc>
        <w:tc>
          <w:tcPr>
            <w:tcW w:type="dxa" w:w="2300"/>
            <w:vAlign w:val="top"/>
          </w:tcPr>
          <w:p>
            <w:r>
              <w:rPr>
                <w:sz w:val="16"/>
              </w:rPr>
              <w:t>OV1 + V2</w:t>
            </w:r>
          </w:p>
        </w:tc>
        <w:tc>
          <w:tcPr>
            <w:tcW w:type="dxa" w:w="2300"/>
            <w:vAlign w:val="top"/>
          </w:tcPr>
          <w:p>
            <w:r>
              <w:rPr>
                <w:sz w:val="16"/>
              </w:rPr>
              <w:t>Original: 5 Kegel, Zickzack, Handwechsel; Video-Marker</w:t>
            </w:r>
          </w:p>
        </w:tc>
        <w:tc>
          <w:tcPr>
            <w:tcW w:type="dxa" w:w="2300"/>
            <w:vAlign w:val="top"/>
          </w:tcPr>
          <w:p>
            <w:r>
              <w:rPr>
                <w:sz w:val="16"/>
              </w:rPr>
              <w:t>Freigeben; 5-min-Originalvariante dokumentieren</w:t>
            </w:r>
          </w:p>
        </w:tc>
      </w:tr>
      <w:tr>
        <w:tc>
          <w:tcPr>
            <w:tcW w:type="dxa" w:w="2300"/>
            <w:vAlign w:val="top"/>
          </w:tcPr>
          <w:p>
            <w:r>
              <w:rPr>
                <w:sz w:val="16"/>
              </w:rPr>
              <w:t>EX-077</w:t>
            </w:r>
          </w:p>
        </w:tc>
        <w:tc>
          <w:tcPr>
            <w:tcW w:type="dxa" w:w="2300"/>
            <w:vAlign w:val="top"/>
          </w:tcPr>
          <w:p>
            <w:r>
              <w:rPr>
                <w:sz w:val="16"/>
              </w:rPr>
              <w:t>2 on 2 Numbers Game</w:t>
            </w:r>
          </w:p>
        </w:tc>
        <w:tc>
          <w:tcPr>
            <w:tcW w:type="dxa" w:w="2300"/>
            <w:vAlign w:val="top"/>
          </w:tcPr>
          <w:p>
            <w:r>
              <w:rPr>
                <w:sz w:val="16"/>
              </w:rPr>
              <w:t>Jr. NBA Starter, Practice 12</w:t>
            </w:r>
          </w:p>
        </w:tc>
        <w:tc>
          <w:tcPr>
            <w:tcW w:type="dxa" w:w="2300"/>
            <w:vAlign w:val="top"/>
          </w:tcPr>
          <w:p>
            <w:r>
              <w:rPr>
                <w:sz w:val="16"/>
              </w:rPr>
              <w:t>OV1 + V1</w:t>
            </w:r>
          </w:p>
        </w:tc>
        <w:tc>
          <w:tcPr>
            <w:tcW w:type="dxa" w:w="2300"/>
            <w:vAlign w:val="top"/>
          </w:tcPr>
          <w:p>
            <w:r>
              <w:rPr>
                <w:sz w:val="16"/>
              </w:rPr>
              <w:t>Direktes Video: https://jr.nba.com/video/2-on-2-numbers-game/</w:t>
            </w:r>
          </w:p>
        </w:tc>
        <w:tc>
          <w:tcPr>
            <w:tcW w:type="dxa" w:w="2300"/>
            <w:vAlign w:val="top"/>
          </w:tcPr>
          <w:p>
            <w:r>
              <w:rPr>
                <w:sz w:val="16"/>
              </w:rPr>
              <w:t>Korrektur umgesetzt: Seite 12 statt Seite 5; freigeben</w:t>
            </w:r>
          </w:p>
        </w:tc>
      </w:tr>
      <w:tr>
        <w:tc>
          <w:tcPr>
            <w:tcW w:type="dxa" w:w="2300"/>
            <w:vAlign w:val="top"/>
          </w:tcPr>
          <w:p>
            <w:r>
              <w:rPr>
                <w:sz w:val="16"/>
              </w:rPr>
              <w:t>EX-012</w:t>
            </w:r>
          </w:p>
        </w:tc>
        <w:tc>
          <w:tcPr>
            <w:tcW w:type="dxa" w:w="2300"/>
            <w:vAlign w:val="top"/>
          </w:tcPr>
          <w:p>
            <w:r>
              <w:rPr>
                <w:sz w:val="16"/>
              </w:rPr>
              <w:t>Reaktionsspiel</w:t>
            </w:r>
          </w:p>
        </w:tc>
        <w:tc>
          <w:tcPr>
            <w:tcW w:type="dxa" w:w="2300"/>
            <w:vAlign w:val="top"/>
          </w:tcPr>
          <w:p>
            <w:r>
              <w:rPr>
                <w:sz w:val="16"/>
              </w:rPr>
              <w:t>DBB Videokatalog / Minitrainer-Offensive</w:t>
            </w:r>
          </w:p>
        </w:tc>
        <w:tc>
          <w:tcPr>
            <w:tcW w:type="dxa" w:w="2300"/>
            <w:vAlign w:val="top"/>
          </w:tcPr>
          <w:p>
            <w:r>
              <w:rPr>
                <w:sz w:val="16"/>
              </w:rPr>
              <w:t>OV1 + T1</w:t>
            </w:r>
          </w:p>
        </w:tc>
        <w:tc>
          <w:tcPr>
            <w:tcW w:type="dxa" w:w="2300"/>
            <w:vAlign w:val="top"/>
          </w:tcPr>
          <w:p>
            <w:r>
              <w:rPr>
                <w:sz w:val="16"/>
              </w:rPr>
              <w:t>Original-Timecode: 1:14:00–1:18:00</w:t>
            </w:r>
          </w:p>
        </w:tc>
        <w:tc>
          <w:tcPr>
            <w:tcW w:type="dxa" w:w="2300"/>
            <w:vAlign w:val="top"/>
          </w:tcPr>
          <w:p>
            <w:r>
              <w:rPr>
                <w:sz w:val="16"/>
              </w:rPr>
              <w:t>Freigeben; Timecode explizit in Datensatz übernehmen</w:t>
            </w:r>
          </w:p>
        </w:tc>
      </w:tr>
      <w:tr>
        <w:tc>
          <w:tcPr>
            <w:tcW w:type="dxa" w:w="2300"/>
            <w:vAlign w:val="top"/>
          </w:tcPr>
          <w:p>
            <w:r>
              <w:rPr>
                <w:sz w:val="16"/>
              </w:rPr>
              <w:t>EX-011</w:t>
            </w:r>
          </w:p>
        </w:tc>
        <w:tc>
          <w:tcPr>
            <w:tcW w:type="dxa" w:w="2300"/>
            <w:vAlign w:val="top"/>
          </w:tcPr>
          <w:p>
            <w:r>
              <w:rPr>
                <w:sz w:val="16"/>
              </w:rPr>
              <w:t>Passen und Werfen – 5er-Team</w:t>
            </w:r>
          </w:p>
        </w:tc>
        <w:tc>
          <w:tcPr>
            <w:tcW w:type="dxa" w:w="2300"/>
            <w:vAlign w:val="top"/>
          </w:tcPr>
          <w:p>
            <w:r>
              <w:rPr>
                <w:sz w:val="16"/>
              </w:rPr>
              <w:t>DBB Videokatalog / Minitrainer-Offensive</w:t>
            </w:r>
          </w:p>
        </w:tc>
        <w:tc>
          <w:tcPr>
            <w:tcW w:type="dxa" w:w="2300"/>
            <w:vAlign w:val="top"/>
          </w:tcPr>
          <w:p>
            <w:r>
              <w:rPr>
                <w:sz w:val="16"/>
              </w:rPr>
              <w:t>OV1</w:t>
            </w:r>
          </w:p>
        </w:tc>
        <w:tc>
          <w:tcPr>
            <w:tcW w:type="dxa" w:w="2300"/>
            <w:vAlign w:val="top"/>
          </w:tcPr>
          <w:p>
            <w:r>
              <w:rPr>
                <w:sz w:val="16"/>
              </w:rPr>
              <w:t>Originalbeschreibung verifiziert; im aktuell indexierten Tabellenfeld kein Timecode ausgewiesen</w:t>
            </w:r>
          </w:p>
        </w:tc>
        <w:tc>
          <w:tcPr>
            <w:tcW w:type="dxa" w:w="2300"/>
            <w:vAlign w:val="top"/>
          </w:tcPr>
          <w:p>
            <w:r>
              <w:rPr>
                <w:sz w:val="16"/>
              </w:rPr>
              <w:t>Freigeben nach Timecode-Abgleich; bis dahin Timecode als offen führen</w:t>
            </w:r>
          </w:p>
        </w:tc>
      </w:tr>
    </w:tbl>
    <w:p/>
    <w:p>
      <w:pPr>
        <w:pStyle w:val="Heading2"/>
      </w:pPr>
      <w:r>
        <w:t>37.3 Korrekturen gegenüber Version 2.2</w:t>
      </w:r>
    </w:p>
    <w:p>
      <w:pPr>
        <w:pStyle w:val="ListBullet"/>
      </w:pPr>
      <w:r>
        <w:t>EX-017: Quellenbezeichnung auf Jr. NBA präzisiert. Die bisherige Doppelzuordnung „DBB/Jr. NBA“ wird nicht weitergeführt, solange kein separater DBB-Originalbeleg vorliegt.</w:t>
      </w:r>
    </w:p>
    <w:p>
      <w:pPr>
        <w:pStyle w:val="ListBullet"/>
      </w:pPr>
      <w:r>
        <w:t>EX-077: Die Practice-Plan-Referenz wurde von Seite 5 auf Seite 12 korrigiert. Zusätzlich ist die eigenständige offizielle Videoseite verifiziert.</w:t>
      </w:r>
    </w:p>
    <w:p>
      <w:pPr>
        <w:pStyle w:val="ListBullet"/>
      </w:pPr>
      <w:r>
        <w:t>EX-012: Für das DBB-Reaktionsspiel wird der Original-Timecode 1:14:00–1:18:00 explizit festgehalten.</w:t>
      </w:r>
    </w:p>
    <w:p>
      <w:pPr>
        <w:pStyle w:val="ListBullet"/>
      </w:pPr>
      <w:r>
        <w:t>EX-011: Ein Timecode wird nicht mehr behauptet, solange er aus dem aktuell zugänglichen Tabellenindex nicht eindeutig hervorgeht.</w:t>
      </w:r>
    </w:p>
    <w:p>
      <w:pPr>
        <w:pStyle w:val="ListBullet"/>
      </w:pPr>
      <w:r>
        <w:t>EX-049/050/053/054: Die FIBA-Bezeichnungen werden als redaktionelle Kurzbezeichnungen geführt; die Originalquelle wird über die jeweilige Aktivitätsnummer auf S. 28 referenziert.</w:t>
      </w:r>
    </w:p>
    <w:p>
      <w:pPr>
        <w:pStyle w:val="ListBullet"/>
      </w:pPr>
      <w:r>
        <w:t>EX-015 und EX-076: Beide Aufgaben konnten nachträglich mit konkreter Originaldurchführung und Video-Marker abgesichert werden und sind nicht mehr als reine Checklist-Anker zu behandeln.</w:t>
      </w:r>
    </w:p>
    <w:p>
      <w:pPr>
        <w:pStyle w:val="ListBullet"/>
      </w:pPr>
      <w:r>
        <w:t>EX-041: Die eigenständige offizielle Videoseite wurde direkt verifiziert.</w:t>
      </w:r>
    </w:p>
    <w:p>
      <w:pPr>
        <w:pStyle w:val="Heading2"/>
      </w:pPr>
      <w:r>
        <w:t>37.4 Veröffentlichungsschwelle für die HTML-Datenbank</w:t>
      </w:r>
    </w:p>
    <w:p>
      <w:pPr>
        <w:pStyle w:val="ListBullet"/>
      </w:pPr>
      <w:r>
        <w:t>Stufe A – publish-ready: konkrete Originaldurchführung verifiziert, Lernziel und redaktionelle Metadaten vollständig, Video entweder verifiziert oder nicht erforderlich.</w:t>
      </w:r>
    </w:p>
    <w:p>
      <w:pPr>
        <w:pStyle w:val="ListBullet"/>
      </w:pPr>
      <w:r>
        <w:t>Stufe B – publish after source cleanup: Übung fachlich geeignet, aber ein Video, Originaldetail oder Timecode fehlt noch.</w:t>
      </w:r>
    </w:p>
    <w:p>
      <w:pPr>
        <w:pStyle w:val="ListBullet"/>
      </w:pPr>
      <w:r>
        <w:t>Stufe C – research only: nur Kompetenzanker/Checkliste oder zu viele offene Angaben; nicht als fertige Übungskarte veröffentlichen.</w:t>
      </w:r>
    </w:p>
    <w:p>
      <w:r>
        <w:rPr>
          <w:b/>
        </w:rPr>
        <w:t xml:space="preserve">Aktueller Zwischenstand. </w:t>
      </w:r>
      <w:r>
        <w:t>Der 30er-Kernbestand kann fachlich bereits weiterverwendet werden. Für die öffentliche HTML-Fassung sollten jedoch die acht P1-Einträge nicht als vollständig verifizierte Drillkarten ausgegeben werden. Bei den übrigen Einträgen ist die Trennung zwischen Quelle, Video und redaktioneller Anpassung ausreichend sauber, um die Datenerfassung fortzusetzen.</w:t>
      </w:r>
    </w:p>
    <w:p>
      <w:pPr>
        <w:pStyle w:val="Heading2"/>
      </w:pPr>
      <w:r>
        <w:t>37.5 Quellenabgleich – aktuell maßgebliche Originale</w:t>
      </w:r>
    </w:p>
    <w:tbl>
      <w:tblPr>
        <w:tblStyle w:val="TableGrid"/>
        <w:tblW w:type="auto" w:w="0"/>
        <w:jc w:val="center"/>
        <w:tblLook w:firstColumn="1" w:firstRow="1" w:lastColumn="0" w:lastRow="0" w:noHBand="0" w:noVBand="1" w:val="04A0"/>
      </w:tblPr>
      <w:tblGrid>
        <w:gridCol w:w="4600"/>
        <w:gridCol w:w="4600"/>
        <w:gridCol w:w="4600"/>
      </w:tblGrid>
      <w:tr>
        <w:trPr>
          <w:tblHeader w:val="true"/>
        </w:trPr>
        <w:tc>
          <w:tcPr>
            <w:tcW w:type="dxa" w:w="4600"/>
          </w:tcPr>
          <w:p>
            <w:r>
              <w:t>Quelle</w:t>
            </w:r>
          </w:p>
        </w:tc>
        <w:tc>
          <w:tcPr>
            <w:tcW w:type="dxa" w:w="4600"/>
          </w:tcPr>
          <w:p>
            <w:r>
              <w:t>URL</w:t>
            </w:r>
          </w:p>
        </w:tc>
        <w:tc>
          <w:tcPr>
            <w:tcW w:type="dxa" w:w="4600"/>
          </w:tcPr>
          <w:p>
            <w:r>
              <w:t>Verwendung / QA-Nutzen</w:t>
            </w:r>
          </w:p>
        </w:tc>
      </w:tr>
      <w:tr>
        <w:tc>
          <w:tcPr>
            <w:tcW w:type="dxa" w:w="4600"/>
          </w:tcPr>
          <w:p>
            <w:r>
              <w:rPr>
                <w:sz w:val="16"/>
              </w:rPr>
              <w:t>Jr. NBA Rookie Practice Plans</w:t>
            </w:r>
          </w:p>
        </w:tc>
        <w:tc>
          <w:tcPr>
            <w:tcW w:type="dxa" w:w="4600"/>
          </w:tcPr>
          <w:p>
            <w:r>
              <w:rPr>
                <w:sz w:val="16"/>
              </w:rPr>
              <w:t>https://jr.nba.com/basketball-practice-plans/rookie/</w:t>
            </w:r>
          </w:p>
        </w:tc>
        <w:tc>
          <w:tcPr>
            <w:tcW w:type="dxa" w:w="4600"/>
          </w:tcPr>
          <w:p>
            <w:r>
              <w:rPr>
                <w:sz w:val="16"/>
              </w:rPr>
              <w:t>Rookie Fundamentals; u. a. Wall Passing, Jump Stop Game, Lay-Ups, Pass &amp; Cut, Give &amp; Go, Tracing the Ball.</w:t>
            </w:r>
          </w:p>
        </w:tc>
      </w:tr>
      <w:tr>
        <w:tc>
          <w:tcPr>
            <w:tcW w:type="dxa" w:w="4600"/>
          </w:tcPr>
          <w:p>
            <w:r>
              <w:rPr>
                <w:sz w:val="16"/>
              </w:rPr>
              <w:t>Jr. NBA Starter Practice Plans</w:t>
            </w:r>
          </w:p>
        </w:tc>
        <w:tc>
          <w:tcPr>
            <w:tcW w:type="dxa" w:w="4600"/>
          </w:tcPr>
          <w:p>
            <w:r>
              <w:rPr>
                <w:sz w:val="16"/>
              </w:rPr>
              <w:t>https://jr.nba.com/basketball-practice-plans/starter/</w:t>
            </w:r>
          </w:p>
        </w:tc>
        <w:tc>
          <w:tcPr>
            <w:tcW w:type="dxa" w:w="4600"/>
          </w:tcPr>
          <w:p>
            <w:r>
              <w:rPr>
                <w:sz w:val="16"/>
              </w:rPr>
              <w:t>Starter-Level; u. a. Stationary Crossover, Shoot and Follow, 3 On 2 Advantage, Cone Dribbling und weiterführende Team-/Defenseformen.</w:t>
            </w:r>
          </w:p>
        </w:tc>
      </w:tr>
      <w:tr>
        <w:tc>
          <w:tcPr>
            <w:tcW w:type="dxa" w:w="4600"/>
          </w:tcPr>
          <w:p>
            <w:r>
              <w:rPr>
                <w:sz w:val="16"/>
              </w:rPr>
              <w:t>Jr. NBA Video – Lay-Up High Five</w:t>
            </w:r>
          </w:p>
        </w:tc>
        <w:tc>
          <w:tcPr>
            <w:tcW w:type="dxa" w:w="4600"/>
          </w:tcPr>
          <w:p>
            <w:r>
              <w:rPr>
                <w:sz w:val="16"/>
              </w:rPr>
              <w:t>https://jr.nba.com/video/layup-hi-five-drill/</w:t>
            </w:r>
          </w:p>
        </w:tc>
        <w:tc>
          <w:tcPr>
            <w:tcW w:type="dxa" w:w="4600"/>
          </w:tcPr>
          <w:p>
            <w:r>
              <w:rPr>
                <w:sz w:val="16"/>
              </w:rPr>
              <w:t>Direktes Demonstrationsvideo zu EX-042.</w:t>
            </w:r>
          </w:p>
        </w:tc>
      </w:tr>
      <w:tr>
        <w:tc>
          <w:tcPr>
            <w:tcW w:type="dxa" w:w="4600"/>
          </w:tcPr>
          <w:p>
            <w:r>
              <w:rPr>
                <w:sz w:val="16"/>
              </w:rPr>
              <w:t>Jr. NBA Video – Tracing the Ball</w:t>
            </w:r>
          </w:p>
        </w:tc>
        <w:tc>
          <w:tcPr>
            <w:tcW w:type="dxa" w:w="4600"/>
          </w:tcPr>
          <w:p>
            <w:r>
              <w:rPr>
                <w:sz w:val="16"/>
              </w:rPr>
              <w:t>https://jr.nba.com/video/tracing-the-ball-breakdown-drill/</w:t>
            </w:r>
          </w:p>
        </w:tc>
        <w:tc>
          <w:tcPr>
            <w:tcW w:type="dxa" w:w="4600"/>
          </w:tcPr>
          <w:p>
            <w:r>
              <w:rPr>
                <w:sz w:val="16"/>
              </w:rPr>
              <w:t>Direktes Demonstrationsvideo zu EX-041.</w:t>
            </w:r>
          </w:p>
        </w:tc>
      </w:tr>
      <w:tr>
        <w:tc>
          <w:tcPr>
            <w:tcW w:type="dxa" w:w="4600"/>
          </w:tcPr>
          <w:p>
            <w:r>
              <w:rPr>
                <w:sz w:val="16"/>
              </w:rPr>
              <w:t>Jr. NBA Video – 2 on 2 Numbers Game</w:t>
            </w:r>
          </w:p>
        </w:tc>
        <w:tc>
          <w:tcPr>
            <w:tcW w:type="dxa" w:w="4600"/>
          </w:tcPr>
          <w:p>
            <w:r>
              <w:rPr>
                <w:sz w:val="16"/>
              </w:rPr>
              <w:t>https://jr.nba.com/video/2-on-2-numbers-game/</w:t>
            </w:r>
          </w:p>
        </w:tc>
        <w:tc>
          <w:tcPr>
            <w:tcW w:type="dxa" w:w="4600"/>
          </w:tcPr>
          <w:p>
            <w:r>
              <w:rPr>
                <w:sz w:val="16"/>
              </w:rPr>
              <w:t>Direktes Demonstrationsvideo zu EX-077.</w:t>
            </w:r>
          </w:p>
        </w:tc>
      </w:tr>
      <w:tr>
        <w:tc>
          <w:tcPr>
            <w:tcW w:type="dxa" w:w="4600"/>
          </w:tcPr>
          <w:p>
            <w:r>
              <w:rPr>
                <w:sz w:val="16"/>
              </w:rPr>
              <w:t>FIBA/WABC Mini-Basketball Manual</w:t>
            </w:r>
          </w:p>
        </w:tc>
        <w:tc>
          <w:tcPr>
            <w:tcW w:type="dxa" w:w="4600"/>
          </w:tcPr>
          <w:p>
            <w:r>
              <w:rPr>
                <w:sz w:val="16"/>
              </w:rPr>
              <w:t>https://assets.fiba.basketball/image/upload/documents-corporate-wabc-coaching-manual-mini-basketball-eng.pdf</w:t>
            </w:r>
          </w:p>
        </w:tc>
        <w:tc>
          <w:tcPr>
            <w:tcW w:type="dxa" w:w="4600"/>
          </w:tcPr>
          <w:p>
            <w:r>
              <w:rPr>
                <w:sz w:val="16"/>
              </w:rPr>
              <w:t>Aktivitäten 1–6 im Abschnitt 4.5; gedankliche Quelle für Kombinationen aus Dribbling, Pivot, Pass und Bewegung.</w:t>
            </w:r>
          </w:p>
        </w:tc>
      </w:tr>
      <w:tr>
        <w:tc>
          <w:tcPr>
            <w:tcW w:type="dxa" w:w="4600"/>
          </w:tcPr>
          <w:p>
            <w:r>
              <w:rPr>
                <w:sz w:val="16"/>
              </w:rPr>
              <w:t>DBB – Videokatalog Minitrainer-Offensive</w:t>
            </w:r>
          </w:p>
        </w:tc>
        <w:tc>
          <w:tcPr>
            <w:tcW w:type="dxa" w:w="4600"/>
          </w:tcPr>
          <w:p>
            <w:r>
              <w:rPr>
                <w:sz w:val="16"/>
              </w:rPr>
              <w:t>https://www.basketball-bund.de/wp-content/uploads/sites/2/2022/02/Videokatalog-Minibasketball.pdf</w:t>
            </w:r>
          </w:p>
        </w:tc>
        <w:tc>
          <w:tcPr>
            <w:tcW w:type="dxa" w:w="4600"/>
          </w:tcPr>
          <w:p>
            <w:r>
              <w:rPr>
                <w:sz w:val="16"/>
              </w:rPr>
              <w:t>Originalbeschreibungen und Videoindex; EX-012 mit 1:14:00–1:18:00 verifiziert.</w:t>
            </w:r>
          </w:p>
        </w:tc>
      </w:tr>
    </w:tbl>
    <w:p>
      <w:pPr>
        <w:pStyle w:val="Heading1"/>
      </w:pPr>
      <w:r>
        <w:t>38. Änderungshistorie – Version 2.3</w:t>
      </w:r>
    </w:p>
    <w:tbl>
      <w:tblPr>
        <w:tblStyle w:val="TableGrid"/>
        <w:tblW w:type="auto" w:w="0"/>
        <w:tblLook w:firstColumn="1" w:firstRow="1" w:lastColumn="0" w:lastRow="0" w:noHBand="0" w:noVBand="1" w:val="04A0"/>
      </w:tblPr>
      <w:tblGrid>
        <w:gridCol w:w="4600"/>
        <w:gridCol w:w="4600"/>
        <w:gridCol w:w="4600"/>
      </w:tblGrid>
      <w:tr>
        <w:trPr>
          <w:tblHeader w:val="true"/>
        </w:trPr>
        <w:tc>
          <w:tcPr>
            <w:tcW w:type="dxa" w:w="4600"/>
          </w:tcPr>
          <w:p>
            <w:r>
              <w:t>Version</w:t>
            </w:r>
          </w:p>
        </w:tc>
        <w:tc>
          <w:tcPr>
            <w:tcW w:type="dxa" w:w="4600"/>
          </w:tcPr>
          <w:p>
            <w:r>
              <w:t>Datum</w:t>
            </w:r>
          </w:p>
        </w:tc>
        <w:tc>
          <w:tcPr>
            <w:tcW w:type="dxa" w:w="4600"/>
          </w:tcPr>
          <w:p>
            <w:r>
              <w:t>Änderung</w:t>
            </w:r>
          </w:p>
        </w:tc>
      </w:tr>
      <w:tr>
        <w:tc>
          <w:tcPr>
            <w:tcW w:type="dxa" w:w="4600"/>
          </w:tcPr>
          <w:p>
            <w:r>
              <w:t>2.3</w:t>
            </w:r>
          </w:p>
        </w:tc>
        <w:tc>
          <w:tcPr>
            <w:tcW w:type="dxa" w:w="4600"/>
          </w:tcPr>
          <w:p>
            <w:r>
              <w:t>06.09.2026</w:t>
            </w:r>
          </w:p>
        </w:tc>
        <w:tc>
          <w:tcPr>
            <w:tcW w:type="dxa" w:w="4600"/>
          </w:tcPr>
          <w:p>
            <w:r>
              <w:t>Vollständige redaktionelle QA des 30er-Kernbestands gegen aktuelle Originalquellen.</w:t>
            </w:r>
          </w:p>
        </w:tc>
      </w:tr>
      <w:tr>
        <w:tc>
          <w:tcPr>
            <w:tcW w:type="dxa" w:w="4600"/>
          </w:tcPr>
          <w:p>
            <w:r>
              <w:t>2.3</w:t>
            </w:r>
          </w:p>
        </w:tc>
        <w:tc>
          <w:tcPr>
            <w:tcW w:type="dxa" w:w="4600"/>
          </w:tcPr>
          <w:p>
            <w:r>
              <w:t>06.09.2026</w:t>
            </w:r>
          </w:p>
        </w:tc>
        <w:tc>
          <w:tcPr>
            <w:tcW w:type="dxa" w:w="4600"/>
          </w:tcPr>
          <w:p>
            <w:r>
              <w:t>Originaldurchführung, Skills-Checklist, Video-Marker, eigenständige Video-URL und Timecode erstmals getrennt pro Übung ausgewiesen.</w:t>
            </w:r>
          </w:p>
        </w:tc>
      </w:tr>
      <w:tr>
        <w:tc>
          <w:tcPr>
            <w:tcW w:type="dxa" w:w="4600"/>
          </w:tcPr>
          <w:p>
            <w:r>
              <w:t>2.3</w:t>
            </w:r>
          </w:p>
        </w:tc>
        <w:tc>
          <w:tcPr>
            <w:tcW w:type="dxa" w:w="4600"/>
          </w:tcPr>
          <w:p>
            <w:r>
              <w:t>06.09.2026</w:t>
            </w:r>
          </w:p>
        </w:tc>
        <w:tc>
          <w:tcPr>
            <w:tcW w:type="dxa" w:w="4600"/>
          </w:tcPr>
          <w:p>
            <w:r>
              <w:t>EX-077 Practice-Plan-Seite auf Seite 12 korrigiert; offizielle Videoseite verifiziert.</w:t>
            </w:r>
          </w:p>
        </w:tc>
      </w:tr>
      <w:tr>
        <w:tc>
          <w:tcPr>
            <w:tcW w:type="dxa" w:w="4600"/>
          </w:tcPr>
          <w:p>
            <w:r>
              <w:t>2.3</w:t>
            </w:r>
          </w:p>
        </w:tc>
        <w:tc>
          <w:tcPr>
            <w:tcW w:type="dxa" w:w="4600"/>
          </w:tcPr>
          <w:p>
            <w:r>
              <w:t>06.09.2026</w:t>
            </w:r>
          </w:p>
        </w:tc>
        <w:tc>
          <w:tcPr>
            <w:tcW w:type="dxa" w:w="4600"/>
          </w:tcPr>
          <w:p>
            <w:r>
              <w:t>EX-012 DBB-Timecode 1:14:00–1:18:00 ergänzt; EX-011 Timecode bis zum direkten Abgleich als offen markiert.</w:t>
            </w:r>
          </w:p>
        </w:tc>
      </w:tr>
      <w:tr>
        <w:tc>
          <w:tcPr>
            <w:tcW w:type="dxa" w:w="4600"/>
          </w:tcPr>
          <w:p>
            <w:r>
              <w:t>2.3</w:t>
            </w:r>
          </w:p>
        </w:tc>
        <w:tc>
          <w:tcPr>
            <w:tcW w:type="dxa" w:w="4600"/>
          </w:tcPr>
          <w:p>
            <w:r>
              <w:t>06.09.2026</w:t>
            </w:r>
          </w:p>
        </w:tc>
        <w:tc>
          <w:tcPr>
            <w:tcW w:type="dxa" w:w="4600"/>
          </w:tcPr>
          <w:p>
            <w:r>
              <w:t>EX-017 Quellenbezeichnung präzisiert; EX-049/050/053/054 auf FIBA-Aktivitätsnummern zurückgeführt.</w:t>
            </w:r>
          </w:p>
        </w:tc>
      </w:tr>
      <w:tr>
        <w:tc>
          <w:tcPr>
            <w:tcW w:type="dxa" w:w="4600"/>
          </w:tcPr>
          <w:p>
            <w:r>
              <w:t>2.3</w:t>
            </w:r>
          </w:p>
        </w:tc>
        <w:tc>
          <w:tcPr>
            <w:tcW w:type="dxa" w:w="4600"/>
          </w:tcPr>
          <w:p>
            <w:r>
              <w:t>06.09.2026</w:t>
            </w:r>
          </w:p>
        </w:tc>
        <w:tc>
          <w:tcPr>
            <w:tcW w:type="dxa" w:w="4600"/>
          </w:tcPr>
          <w:p>
            <w:r>
              <w:t>Neue Publikationsschwellen A/B/C und QA-Codes OV1/OV2/V1/V2/T1/R1/P1 eingeführt.</w:t>
            </w:r>
          </w:p>
        </w:tc>
      </w:tr>
    </w:tbl>
    <w:p>
      <w:r>
        <w:rPr>
          <w:b/>
        </w:rPr>
        <w:t xml:space="preserve">Arbeitsregel für Folgeversionen: </w:t>
      </w:r>
      <w:r>
        <w:t>Die QA-Matrix in Abschnitt 37 ist die maßgebliche redaktionelle Sicht auf den Veröffentlichungsstatus. Frühere Screening-Tabellen bleiben als Recherchehistorie erhalten und werden nicht rückwirkend umgeschrieben.</w:t>
      </w:r>
    </w:p>
    <w:p>
      <w:r>
        <w:br w:type="page"/>
      </w:r>
    </w:p>
    <w:p>
      <w:r>
        <w:rPr>
          <w:b/>
          <w:sz w:val="32"/>
        </w:rPr>
        <w:t>39. Rechercheblock – Schließung der offenen Kernübungen (Version 2.4)</w:t>
      </w:r>
    </w:p>
    <w:p>
      <w:r>
        <w:t>Zweck: gezielte Nachrecherche für die in Version 2.3 als P1/offen markierten Kernübungen. Die Prüfung trennt weiterhin strikt zwischen konkreter Originaldurchführung, Skills-Checklist/Kompetenzanker und Video-Nachweis. Nur weil ein Begriff in einer offiziellen Checkliste erscheint, gilt die konkrete Übung nicht automatisch als verifiziert.</w:t>
      </w:r>
    </w:p>
    <w:p>
      <w:pPr>
        <w:pStyle w:val="Heading2"/>
      </w:pPr>
      <w:r>
        <w:t>39.1 Ergebnis der Nachrecherche</w:t>
      </w:r>
    </w:p>
    <w:p>
      <w:pPr>
        <w:pStyle w:val="ListBullet"/>
      </w:pPr>
      <w:r>
        <w:t>Die Jr.-NBA-Rookie-Quelle führt „Change of Direction Dribble“, „Pass to a Moving Player“, „Recognizing Open Teammates“ und „Drive and Kick (Pass)“ als offizielle Rookie-Skills. In den aktuell öffentlich abrufbaren Rookie-Seiten konnte für diese vier Begriffe jedoch keine eigenständige, ausklappbare Originaldurchführung innerhalb der geprüften Seiten isoliert belegt werden. Sie bleiben deshalb OV2/P1 statt künstlich auf OV1 hochgestuft zu werden.</w:t>
      </w:r>
    </w:p>
    <w:p>
      <w:pPr>
        <w:pStyle w:val="ListBullet"/>
      </w:pPr>
      <w:r>
        <w:t>„Stay Between Man and Basket“ ist in der Rookie-Skills-Checkliste eindeutig als Defense-Kompetenz enthalten. Zusätzlich beschreibt die Jr.-NBA-Quelle die man-to-man-Grundidee als Position zwischen Spieler und Korb bei gleichzeitiger Ballorientierung. Der konkrete Drillname bleibt im aktuellen Check jedoch ein Kompetenzanker; deshalb OV2/P1.</w:t>
      </w:r>
    </w:p>
    <w:p>
      <w:pPr>
        <w:pStyle w:val="ListBullet"/>
      </w:pPr>
      <w:r>
        <w:t>„Ball Reversal“ ist in der Rookie-Offense als offizieller Kompetenzanker enthalten. Für die konkrete Drillform ist in der aktuellen öffentlichen Darstellung keine separate Durchführung sicher genug identifiziert worden; OV2/P1 bleibt bestehen.</w:t>
      </w:r>
    </w:p>
    <w:p>
      <w:pPr>
        <w:pStyle w:val="ListBullet"/>
      </w:pPr>
      <w:r>
        <w:t>„Closeout to Slide“ ist im offiziellen Starter-Skills-Katalog ausdrücklich als Defense-Skill enthalten. Der aktuell abrufbare Starter-Plan bestätigt den Skill- bzw. Themenbereich, aber nicht die vollständige Einzelaufgabe. Daher OV2/P1.</w:t>
      </w:r>
    </w:p>
    <w:p>
      <w:pPr>
        <w:pStyle w:val="ListBullet"/>
      </w:pPr>
      <w:r>
        <w:t>Für „Passen und Werfen – 5er-Team“ konnte in der vorliegenden DBB-Quelle der Originaleintrag weiterhin als eigene Aufgabe bestätigt werden. Ein belastbarer Timecode wurde in dieser Nachrecherche nicht erneut maschinenlesbar ermittelt; deshalb bleibt der Timecode als offen markiert, obwohl die Übung selbst OV1 ist.</w:t>
      </w:r>
    </w:p>
    <w:p>
      <w:pPr>
        <w:pStyle w:val="ListBullet"/>
      </w:pPr>
      <w:r>
        <w:t>Für die Datenbank ist damit die richtige Entscheidung nicht, die verbleibenden Einträge künstlich zu „schließen“, sondern den offenen Status transparent beizubehalten. Die Qualität des Katalogs wird höher, wenn nicht belegte Details explizit fehlen.</w:t>
      </w:r>
    </w:p>
    <w:p>
      <w:pPr>
        <w:pStyle w:val="Heading2"/>
      </w:pPr>
      <w:r>
        <w:t>39.2 Quellenabgleich – konkrete Nachweise</w:t>
      </w:r>
    </w:p>
    <w:tbl>
      <w:tblPr>
        <w:tblStyle w:val="TableGrid"/>
        <w:tblW w:type="auto" w:w="0"/>
        <w:jc w:val="center"/>
        <w:tblLook w:firstColumn="1" w:firstRow="1" w:lastColumn="0" w:lastRow="0" w:noHBand="0" w:noVBand="1" w:val="04A0"/>
      </w:tblPr>
      <w:tblGrid>
        <w:gridCol w:w="2760"/>
        <w:gridCol w:w="2760"/>
        <w:gridCol w:w="2760"/>
        <w:gridCol w:w="2760"/>
        <w:gridCol w:w="2760"/>
      </w:tblGrid>
      <w:tr>
        <w:tc>
          <w:tcPr>
            <w:tcW w:type="dxa" w:w="2760"/>
          </w:tcPr>
          <w:p>
            <w:r>
              <w:t>Übung</w:t>
            </w:r>
          </w:p>
        </w:tc>
        <w:tc>
          <w:tcPr>
            <w:tcW w:type="dxa" w:w="2760"/>
          </w:tcPr>
          <w:p>
            <w:r>
              <w:t>Quelle</w:t>
            </w:r>
          </w:p>
        </w:tc>
        <w:tc>
          <w:tcPr>
            <w:tcW w:type="dxa" w:w="2760"/>
          </w:tcPr>
          <w:p>
            <w:r>
              <w:t>Ergebnis</w:t>
            </w:r>
          </w:p>
        </w:tc>
        <w:tc>
          <w:tcPr>
            <w:tcW w:type="dxa" w:w="2760"/>
          </w:tcPr>
          <w:p>
            <w:r>
              <w:t>Status</w:t>
            </w:r>
          </w:p>
        </w:tc>
        <w:tc>
          <w:tcPr>
            <w:tcW w:type="dxa" w:w="2760"/>
          </w:tcPr>
          <w:p>
            <w:r>
              <w:t>Konsequenz</w:t>
            </w:r>
          </w:p>
        </w:tc>
      </w:tr>
      <w:tr>
        <w:tc>
          <w:tcPr>
            <w:tcW w:type="dxa" w:w="2760"/>
            <w:vAlign w:val="center"/>
          </w:tcPr>
          <w:p>
            <w:r>
              <w:t>EX-016 Change of Direction Dribble</w:t>
            </w:r>
          </w:p>
        </w:tc>
        <w:tc>
          <w:tcPr>
            <w:tcW w:type="dxa" w:w="2760"/>
            <w:vAlign w:val="center"/>
          </w:tcPr>
          <w:p>
            <w:r>
              <w:t>Jr. NBA Rookie Practice Plans / Skills Checklist</w:t>
            </w:r>
          </w:p>
        </w:tc>
        <w:tc>
          <w:tcPr>
            <w:tcW w:type="dxa" w:w="2760"/>
            <w:vAlign w:val="center"/>
          </w:tcPr>
          <w:p>
            <w:r>
              <w:t>Skill offiziell gelistet; konkrete Einzelaufgabe im aktuellen Check nicht separat gefunden</w:t>
            </w:r>
          </w:p>
        </w:tc>
        <w:tc>
          <w:tcPr>
            <w:tcW w:type="dxa" w:w="2760"/>
            <w:vAlign w:val="center"/>
          </w:tcPr>
          <w:p>
            <w:r>
              <w:t>OV2 / P1</w:t>
            </w:r>
          </w:p>
        </w:tc>
        <w:tc>
          <w:tcPr>
            <w:tcW w:type="dxa" w:w="2760"/>
            <w:vAlign w:val="center"/>
          </w:tcPr>
          <w:p>
            <w:r>
              <w:t>Nicht als vollständige Drillkarte freigeben</w:t>
            </w:r>
          </w:p>
        </w:tc>
      </w:tr>
      <w:tr>
        <w:tc>
          <w:tcPr>
            <w:tcW w:type="dxa" w:w="2760"/>
            <w:vAlign w:val="center"/>
          </w:tcPr>
          <w:p>
            <w:r>
              <w:t>EX-022 Pass to a Moving Player</w:t>
            </w:r>
          </w:p>
        </w:tc>
        <w:tc>
          <w:tcPr>
            <w:tcW w:type="dxa" w:w="2760"/>
            <w:vAlign w:val="center"/>
          </w:tcPr>
          <w:p>
            <w:r>
              <w:t>Jr. NBA Rookie Practice Plans / Skills Checklist</w:t>
            </w:r>
          </w:p>
        </w:tc>
        <w:tc>
          <w:tcPr>
            <w:tcW w:type="dxa" w:w="2760"/>
            <w:vAlign w:val="center"/>
          </w:tcPr>
          <w:p>
            <w:r>
              <w:t>Skill offiziell gelistet; konkrete Einzelaufgabe im aktuellen Check nicht separat gefunden</w:t>
            </w:r>
          </w:p>
        </w:tc>
        <w:tc>
          <w:tcPr>
            <w:tcW w:type="dxa" w:w="2760"/>
            <w:vAlign w:val="center"/>
          </w:tcPr>
          <w:p>
            <w:r>
              <w:t>OV2 / P1</w:t>
            </w:r>
          </w:p>
        </w:tc>
        <w:tc>
          <w:tcPr>
            <w:tcW w:type="dxa" w:w="2760"/>
            <w:vAlign w:val="center"/>
          </w:tcPr>
          <w:p>
            <w:r>
              <w:t>Originaldurchführung noch offen</w:t>
            </w:r>
          </w:p>
        </w:tc>
      </w:tr>
      <w:tr>
        <w:tc>
          <w:tcPr>
            <w:tcW w:type="dxa" w:w="2760"/>
            <w:vAlign w:val="center"/>
          </w:tcPr>
          <w:p>
            <w:r>
              <w:t>EX-024 Recognizing Open Teammates</w:t>
            </w:r>
          </w:p>
        </w:tc>
        <w:tc>
          <w:tcPr>
            <w:tcW w:type="dxa" w:w="2760"/>
            <w:vAlign w:val="center"/>
          </w:tcPr>
          <w:p>
            <w:r>
              <w:t>Jr. NBA Rookie Practice Plans / Skills Checklist</w:t>
            </w:r>
          </w:p>
        </w:tc>
        <w:tc>
          <w:tcPr>
            <w:tcW w:type="dxa" w:w="2760"/>
            <w:vAlign w:val="center"/>
          </w:tcPr>
          <w:p>
            <w:r>
              <w:t>Skill offiziell gelistet; Entscheidungsinhalt fachlich klar, Drillform nicht separat verifiziert</w:t>
            </w:r>
          </w:p>
        </w:tc>
        <w:tc>
          <w:tcPr>
            <w:tcW w:type="dxa" w:w="2760"/>
            <w:vAlign w:val="center"/>
          </w:tcPr>
          <w:p>
            <w:r>
              <w:t>OV2 / P1</w:t>
            </w:r>
          </w:p>
        </w:tc>
        <w:tc>
          <w:tcPr>
            <w:tcW w:type="dxa" w:w="2760"/>
            <w:vAlign w:val="center"/>
          </w:tcPr>
          <w:p>
            <w:r>
              <w:t>Aufgabe erst nach Drillnachweis veröffentlichen</w:t>
            </w:r>
          </w:p>
        </w:tc>
      </w:tr>
      <w:tr>
        <w:tc>
          <w:tcPr>
            <w:tcW w:type="dxa" w:w="2760"/>
            <w:vAlign w:val="center"/>
          </w:tcPr>
          <w:p>
            <w:r>
              <w:t>EX-035 Ball Reversal</w:t>
            </w:r>
          </w:p>
        </w:tc>
        <w:tc>
          <w:tcPr>
            <w:tcW w:type="dxa" w:w="2760"/>
            <w:vAlign w:val="center"/>
          </w:tcPr>
          <w:p>
            <w:r>
              <w:t>Jr. NBA Rookie Skills Checklist</w:t>
            </w:r>
          </w:p>
        </w:tc>
        <w:tc>
          <w:tcPr>
            <w:tcW w:type="dxa" w:w="2760"/>
            <w:vAlign w:val="center"/>
          </w:tcPr>
          <w:p>
            <w:r>
              <w:t>Offizieller Offense-Kompetenzanker; konkrete Einzelaufgabe nicht sicher isoliert</w:t>
            </w:r>
          </w:p>
        </w:tc>
        <w:tc>
          <w:tcPr>
            <w:tcW w:type="dxa" w:w="2760"/>
            <w:vAlign w:val="center"/>
          </w:tcPr>
          <w:p>
            <w:r>
              <w:t>OV2 / P1</w:t>
            </w:r>
          </w:p>
        </w:tc>
        <w:tc>
          <w:tcPr>
            <w:tcW w:type="dxa" w:w="2760"/>
            <w:vAlign w:val="center"/>
          </w:tcPr>
          <w:p>
            <w:r>
              <w:t>Kompetenzanker behalten, Drill separat suchen</w:t>
            </w:r>
          </w:p>
        </w:tc>
      </w:tr>
      <w:tr>
        <w:tc>
          <w:tcPr>
            <w:tcW w:type="dxa" w:w="2760"/>
            <w:vAlign w:val="center"/>
          </w:tcPr>
          <w:p>
            <w:r>
              <w:t>EX-036 Drive and Kick (Pass)</w:t>
            </w:r>
          </w:p>
        </w:tc>
        <w:tc>
          <w:tcPr>
            <w:tcW w:type="dxa" w:w="2760"/>
            <w:vAlign w:val="center"/>
          </w:tcPr>
          <w:p>
            <w:r>
              <w:t>Jr. NBA Rookie Skills Checklist</w:t>
            </w:r>
          </w:p>
        </w:tc>
        <w:tc>
          <w:tcPr>
            <w:tcW w:type="dxa" w:w="2760"/>
            <w:vAlign w:val="center"/>
          </w:tcPr>
          <w:p>
            <w:r>
              <w:t>Offizieller Offense-Kompetenzanker; konkrete Einzelaufgabe nicht sicher isoliert</w:t>
            </w:r>
          </w:p>
        </w:tc>
        <w:tc>
          <w:tcPr>
            <w:tcW w:type="dxa" w:w="2760"/>
            <w:vAlign w:val="center"/>
          </w:tcPr>
          <w:p>
            <w:r>
              <w:t>OV2 / P1</w:t>
            </w:r>
          </w:p>
        </w:tc>
        <w:tc>
          <w:tcPr>
            <w:tcW w:type="dxa" w:w="2760"/>
            <w:vAlign w:val="center"/>
          </w:tcPr>
          <w:p>
            <w:r>
              <w:t>Nicht als konkrete Originalform ausgeben</w:t>
            </w:r>
          </w:p>
        </w:tc>
      </w:tr>
      <w:tr>
        <w:tc>
          <w:tcPr>
            <w:tcW w:type="dxa" w:w="2760"/>
            <w:vAlign w:val="center"/>
          </w:tcPr>
          <w:p>
            <w:r>
              <w:t>EX-040 Stay Between Man and Basket</w:t>
            </w:r>
          </w:p>
        </w:tc>
        <w:tc>
          <w:tcPr>
            <w:tcW w:type="dxa" w:w="2760"/>
            <w:vAlign w:val="center"/>
          </w:tcPr>
          <w:p>
            <w:r>
              <w:t>Jr. NBA Rookie Skills Checklist + Defense-Erklärung</w:t>
            </w:r>
          </w:p>
        </w:tc>
        <w:tc>
          <w:tcPr>
            <w:tcW w:type="dxa" w:w="2760"/>
            <w:vAlign w:val="center"/>
          </w:tcPr>
          <w:p>
            <w:r>
              <w:t>Grundprinzip offiziell beschrieben; konkrete Drillform nicht separat isoliert</w:t>
            </w:r>
          </w:p>
        </w:tc>
        <w:tc>
          <w:tcPr>
            <w:tcW w:type="dxa" w:w="2760"/>
            <w:vAlign w:val="center"/>
          </w:tcPr>
          <w:p>
            <w:r>
              <w:t>OV2 / P1</w:t>
            </w:r>
          </w:p>
        </w:tc>
        <w:tc>
          <w:tcPr>
            <w:tcW w:type="dxa" w:w="2760"/>
            <w:vAlign w:val="center"/>
          </w:tcPr>
          <w:p>
            <w:r>
              <w:t>Prinzip nutzbar, Übungsform weiter offen</w:t>
            </w:r>
          </w:p>
        </w:tc>
      </w:tr>
      <w:tr>
        <w:tc>
          <w:tcPr>
            <w:tcW w:type="dxa" w:w="2760"/>
            <w:vAlign w:val="center"/>
          </w:tcPr>
          <w:p>
            <w:r>
              <w:t>EX-075 Closeout to Slide</w:t>
            </w:r>
          </w:p>
        </w:tc>
        <w:tc>
          <w:tcPr>
            <w:tcW w:type="dxa" w:w="2760"/>
            <w:vAlign w:val="center"/>
          </w:tcPr>
          <w:p>
            <w:r>
              <w:t>Jr. NBA Starter Skills Checklist</w:t>
            </w:r>
          </w:p>
        </w:tc>
        <w:tc>
          <w:tcPr>
            <w:tcW w:type="dxa" w:w="2760"/>
            <w:vAlign w:val="center"/>
          </w:tcPr>
          <w:p>
            <w:r>
              <w:t>Skill offiziell gelistet; vollständige Drillbeschreibung aktuell nicht separat zugänglich</w:t>
            </w:r>
          </w:p>
        </w:tc>
        <w:tc>
          <w:tcPr>
            <w:tcW w:type="dxa" w:w="2760"/>
            <w:vAlign w:val="center"/>
          </w:tcPr>
          <w:p>
            <w:r>
              <w:t>OV2 / P1</w:t>
            </w:r>
          </w:p>
        </w:tc>
        <w:tc>
          <w:tcPr>
            <w:tcW w:type="dxa" w:w="2760"/>
            <w:vAlign w:val="center"/>
          </w:tcPr>
          <w:p>
            <w:r>
              <w:t>Als Kandidat erhalten, nicht publish-ready</w:t>
            </w:r>
          </w:p>
        </w:tc>
      </w:tr>
      <w:tr>
        <w:tc>
          <w:tcPr>
            <w:tcW w:type="dxa" w:w="2760"/>
            <w:vAlign w:val="center"/>
          </w:tcPr>
          <w:p>
            <w:r>
              <w:t>EX-011 Passen und Werfen – 5er-Team</w:t>
            </w:r>
          </w:p>
        </w:tc>
        <w:tc>
          <w:tcPr>
            <w:tcW w:type="dxa" w:w="2760"/>
            <w:vAlign w:val="center"/>
          </w:tcPr>
          <w:p>
            <w:r>
              <w:t>DBB Videokatalog / Minitrainer-Offensive</w:t>
            </w:r>
          </w:p>
        </w:tc>
        <w:tc>
          <w:tcPr>
            <w:tcW w:type="dxa" w:w="2760"/>
            <w:vAlign w:val="center"/>
          </w:tcPr>
          <w:p>
            <w:r>
              <w:t>Originalaufgabe bestätigt; Timecode in aktueller maschinenlesbarer Quelle nicht erneut sauber belegbar</w:t>
            </w:r>
          </w:p>
        </w:tc>
        <w:tc>
          <w:tcPr>
            <w:tcW w:type="dxa" w:w="2760"/>
            <w:vAlign w:val="center"/>
          </w:tcPr>
          <w:p>
            <w:r>
              <w:t>OV1 / R1</w:t>
            </w:r>
          </w:p>
        </w:tc>
        <w:tc>
          <w:tcPr>
            <w:tcW w:type="dxa" w:w="2760"/>
            <w:vAlign w:val="center"/>
          </w:tcPr>
          <w:p>
            <w:r>
              <w:t>Timecode offen lassen; keine unbelegte Angabe</w:t>
            </w:r>
          </w:p>
        </w:tc>
      </w:tr>
    </w:tbl>
    <w:p>
      <w:pPr>
        <w:pStyle w:val="Heading2"/>
      </w:pPr>
      <w:r>
        <w:t>39.3 Verifizierte Webbefunde</w:t>
      </w:r>
    </w:p>
    <w:p>
      <w:r>
        <w:t>Jr. NBA Rookie Practice Plans: Die öffentlich abrufbare Rookie-Seite listet als offizielle Passing-Skills u. a. „Pass to a Moving Player“, „Slide &amp; Pass“ und „Recognizing Open Teammates“ sowie die Offense-Skills „Pass &amp; Cut“, „Ball Reversal“, „Drive and Kick (Pass)“ und „Give &amp; Go“. Die Seite erklärt zugleich, dass die Rookie-Stufe auf Spaß, Aktivität und grundlegende Basketball-Fundamentals ausgerichtet ist.</w:t>
      </w:r>
    </w:p>
    <w:p>
      <w:r>
        <w:t>Jr. NBA Rookie Practice 4: Für Pass &amp; Cut ist eine konkrete Durchführung mit Coach-Defense und echter Pass-oder-Drive-Entscheidung beschrieben. Das bestätigt, dass ein offizieller Kompetenzanker und eine konkrete Practice-Plan-Aufgabe getrennt betrachtet werden müssen.</w:t>
      </w:r>
    </w:p>
    <w:p>
      <w:r>
        <w:t>Jr. NBA Starter Practice 4: Der Starter-Katalog führt „Running Pass“, „Boxing Out“, „Pass, Cut and Replace“, „Closeout to Slide“ und weitere Skills explizit auf. Der dort sichtbare Skills-Katalog allein ersetzt jedoch weiterhin nicht die konkrete Originaldurchführung.</w:t>
      </w:r>
    </w:p>
    <w:p>
      <w:r>
        <w:t>Primärquellen:</w:t>
      </w:r>
    </w:p>
    <w:p>
      <w:r>
        <w:t>https://jr.nba.com/basketball-practice-plans/rookie/</w:t>
      </w:r>
    </w:p>
    <w:p>
      <w:r>
        <w:t>https://jr.nba.com/basketball-practice-plans/rookie/page/4/</w:t>
      </w:r>
    </w:p>
    <w:p>
      <w:r>
        <w:t>https://jr.nba.com/basketball-practice-plans/rookie/page/8/</w:t>
      </w:r>
    </w:p>
    <w:p>
      <w:r>
        <w:t>https://jr.nba.com/basketball-practice-plans/rookie/page/10/</w:t>
      </w:r>
    </w:p>
    <w:p>
      <w:r>
        <w:t>https://jr.nba.com/basketball-practice-plans/starter/page/4/</w:t>
      </w:r>
    </w:p>
    <w:p>
      <w:r>
        <w:t>https://jr.nba.com/basketball-practice-plans/starter/page/11/</w:t>
      </w:r>
    </w:p>
    <w:p>
      <w:pPr>
        <w:pStyle w:val="Heading2"/>
      </w:pPr>
      <w:r>
        <w:t>39.4 Qualitätsentscheidung für die acht offenen Datensätze</w:t>
      </w:r>
    </w:p>
    <w:p>
      <w:r>
        <w:t>Der Kernbestand wird an dieser Stelle bewusst nicht „vollständig“ gemacht. Für die spätere öffentliche HTML-Fassung gelten folgende Veröffentlichungsentscheidungen:</w:t>
      </w:r>
    </w:p>
    <w:p>
      <w:pPr>
        <w:pStyle w:val="ListBullet"/>
      </w:pPr>
      <w:r>
        <w:t>EX-016, EX-022, EX-024, EX-035, EX-036, EX-040 und EX-075 bleiben P1. Sie dürfen im Research-Pool und in internen Kompetenzansichten erscheinen, aber nicht als vollständig verifizierte Original-Drillkarten.</w:t>
      </w:r>
    </w:p>
    <w:p>
      <w:pPr>
        <w:pStyle w:val="ListBullet"/>
      </w:pPr>
      <w:r>
        <w:t>EX-011 bleibt als verifizierte DBB-Aufgabe enthalten; der Timecode wird erst nach direktem Abgleich mit dem Originalvideokatalog eingetragen.</w:t>
      </w:r>
    </w:p>
    <w:p>
      <w:pPr>
        <w:pStyle w:val="ListBullet"/>
      </w:pPr>
      <w:r>
        <w:t>Keine redaktionelle Progression wird als Originalanweisung ausgegeben. Eigene Varianten bleiben ausdrücklich als redaktionell markiert.</w:t>
      </w:r>
    </w:p>
    <w:p>
      <w:pPr>
        <w:pStyle w:val="ListBullet"/>
      </w:pPr>
      <w:r>
        <w:t>Die Jr.-NBA-Seite dient zugleich als Kompetenznachweis und als Drillquelle, aber diese beiden Funktionen werden pro Datensatz separat dokumentiert.</w:t>
      </w:r>
    </w:p>
    <w:p>
      <w:pPr>
        <w:pStyle w:val="Heading2"/>
      </w:pPr>
      <w:r>
        <w:t>39.5 Konsequenz für den nächsten Rechercheblock</w:t>
      </w:r>
    </w:p>
    <w:p>
      <w:r>
        <w:t>Die nächste sinnvolle Recherche ist deshalb nicht noch mehr allgemeine Jr.-NBA-Sichtung, sondern die Schließung der U8–U12-Kompetenzlücken mit direkten DBB-/FIBA-Originalquellen: Rebounding, U8-Defense, allgemeine Koordination und einfache 1v1-/2v1-Entscheidungen. Parallel können die sieben offenen Jr.-NBA-Checklist-Anker über die zugänglichen Practice-Plan-PDFs bzw. Einzelvideos weiter verfolgt werden.</w:t>
      </w:r>
    </w:p>
    <w:p>
      <w:r>
        <w:t>39.6 Änderungshistorie – Version 2.4</w:t>
      </w:r>
    </w:p>
    <w:tbl>
      <w:tblPr>
        <w:tblStyle w:val="TableGrid"/>
        <w:tblW w:type="auto" w:w="0"/>
        <w:jc w:val="center"/>
        <w:tblLook w:firstColumn="1" w:firstRow="1" w:lastColumn="0" w:lastRow="0" w:noHBand="0" w:noVBand="1" w:val="04A0"/>
      </w:tblPr>
      <w:tblGrid>
        <w:gridCol w:w="4600"/>
        <w:gridCol w:w="4600"/>
        <w:gridCol w:w="4600"/>
      </w:tblGrid>
      <w:tr>
        <w:tc>
          <w:tcPr>
            <w:tcW w:type="dxa" w:w="4600"/>
          </w:tcPr>
          <w:p>
            <w:r>
              <w:t>Version</w:t>
            </w:r>
          </w:p>
        </w:tc>
        <w:tc>
          <w:tcPr>
            <w:tcW w:type="dxa" w:w="4600"/>
          </w:tcPr>
          <w:p>
            <w:r>
              <w:t>Datum</w:t>
            </w:r>
          </w:p>
        </w:tc>
        <w:tc>
          <w:tcPr>
            <w:tcW w:type="dxa" w:w="4600"/>
          </w:tcPr>
          <w:p>
            <w:r>
              <w:t>Änderung</w:t>
            </w:r>
          </w:p>
        </w:tc>
      </w:tr>
      <w:tr>
        <w:tc>
          <w:tcPr>
            <w:tcW w:type="dxa" w:w="4600"/>
          </w:tcPr>
          <w:p>
            <w:r>
              <w:t>2.4</w:t>
            </w:r>
          </w:p>
        </w:tc>
        <w:tc>
          <w:tcPr>
            <w:tcW w:type="dxa" w:w="4600"/>
          </w:tcPr>
          <w:p>
            <w:r>
              <w:t>06.09.2026</w:t>
            </w:r>
          </w:p>
        </w:tc>
        <w:tc>
          <w:tcPr>
            <w:tcW w:type="dxa" w:w="4600"/>
          </w:tcPr>
          <w:p>
            <w:r>
              <w:t>Nachrecherche der acht offenen Kern-Datensätze; konkrete Originaldurchführung, Skills-Checklist und Video-/Timecode-Status nochmals getrennt geprüft.</w:t>
            </w:r>
          </w:p>
        </w:tc>
      </w:tr>
      <w:tr>
        <w:tc>
          <w:tcPr>
            <w:tcW w:type="dxa" w:w="4600"/>
          </w:tcPr>
          <w:p>
            <w:r>
              <w:t>2.4</w:t>
            </w:r>
          </w:p>
        </w:tc>
        <w:tc>
          <w:tcPr>
            <w:tcW w:type="dxa" w:w="4600"/>
          </w:tcPr>
          <w:p>
            <w:r>
              <w:t>06.09.2026</w:t>
            </w:r>
          </w:p>
        </w:tc>
        <w:tc>
          <w:tcPr>
            <w:tcW w:type="dxa" w:w="4600"/>
          </w:tcPr>
          <w:p>
            <w:r>
              <w:t>EX-077-Seitenreferenz und Video bleiben korrigiert aus Version 2.3; keine Rücknahme dieser QA-Korrektur.</w:t>
            </w:r>
          </w:p>
        </w:tc>
      </w:tr>
      <w:tr>
        <w:tc>
          <w:tcPr>
            <w:tcW w:type="dxa" w:w="4600"/>
          </w:tcPr>
          <w:p>
            <w:r>
              <w:t>2.4</w:t>
            </w:r>
          </w:p>
        </w:tc>
        <w:tc>
          <w:tcPr>
            <w:tcW w:type="dxa" w:w="4600"/>
          </w:tcPr>
          <w:p>
            <w:r>
              <w:t>06.09.2026</w:t>
            </w:r>
          </w:p>
        </w:tc>
        <w:tc>
          <w:tcPr>
            <w:tcW w:type="dxa" w:w="4600"/>
          </w:tcPr>
          <w:p>
            <w:r>
              <w:t>Siebeneinträge bleiben bewusst OV2/P1, da die öffentliche Quelle aktuell nur den Kompetenzanker nicht jedoch die eigenständige Drillausführung sicher dokumentiert.</w:t>
            </w:r>
          </w:p>
        </w:tc>
      </w:tr>
      <w:tr>
        <w:tc>
          <w:tcPr>
            <w:tcW w:type="dxa" w:w="4600"/>
          </w:tcPr>
          <w:p>
            <w:r>
              <w:t>2.4</w:t>
            </w:r>
          </w:p>
        </w:tc>
        <w:tc>
          <w:tcPr>
            <w:tcW w:type="dxa" w:w="4600"/>
          </w:tcPr>
          <w:p>
            <w:r>
              <w:t>06.09.2026</w:t>
            </w:r>
          </w:p>
        </w:tc>
        <w:tc>
          <w:tcPr>
            <w:tcW w:type="dxa" w:w="4600"/>
          </w:tcPr>
          <w:p>
            <w:r>
              <w:t>EX-011 bleibt OV1, Timecode jedoch offen; damit werden unbelegte Timecode-Angaben ausgeschlossen.</w:t>
            </w:r>
          </w:p>
        </w:tc>
      </w:tr>
    </w:tbl>
    <w:p>
      <w:r>
        <w:rPr>
          <w:b/>
        </w:rPr>
        <w:t>Arbeitsstand 2.4 – maßgeblich für die nächste Übungsrecherche</w:t>
      </w:r>
    </w:p>
    <w:p>
      <w:r>
        <w:br w:type="page"/>
      </w:r>
    </w:p>
    <w:p>
      <w:pPr>
        <w:pStyle w:val="Heading1"/>
      </w:pPr>
      <w:r>
        <w:t>40. Forschungsblock II – Kompetenzlücken U8–U12: Rebounding, Defense, Entscheidung und Koordination</w:t>
      </w:r>
    </w:p>
    <w:p>
      <w:r>
        <w:rPr>
          <w:b/>
        </w:rPr>
        <w:t xml:space="preserve">Status: </w:t>
      </w:r>
      <w:r>
        <w:t>Version 2.5, Stand 06.09.2026. Dieser Block schließt gezielte Coverage-Lücken des bestehenden U8–U12-Kerns. Aufnahme in den Kernbestand erfolgt nur bei nachweisbarer konkreter Originaldurchführung. Quelle, Video und redaktionelle Ableitung bleiben getrennt.</w:t>
      </w:r>
    </w:p>
    <w:p>
      <w:r>
        <w:rPr>
          <w:b/>
        </w:rPr>
        <w:t xml:space="preserve">Ausgangslage: </w:t>
      </w:r>
      <w:r>
        <w:t>Der bisherige Bestand war bei Rebounding besonders dünn (EX-045, EX-074); Defense war vorhanden, aber U8-nahe spiel- bzw. reizbezogene Formen fehlten. Die Recherchepriorität war deshalb Rebounding, U8–U10 Defense, einfache Entscheidungsaufgaben und koordinative Wahrnehmung.</w:t>
      </w:r>
    </w:p>
    <w:p>
      <w:pPr>
        <w:pStyle w:val="Heading2"/>
      </w:pPr>
      <w:r>
        <w:t>40.1 Zentrale Befunde</w:t>
      </w:r>
    </w:p>
    <w:p>
      <w:r>
        <w:t>Die offizielle Jr.-NBA-Rookie-/Starter-Struktur liefert konkrete Rebounding-, Defense- und Entscheidungsaufgaben. Der DBB Easybasket-Leitfaden liefert zusätzlich eine konkrete 1-gegen-1-Korblegerverfolgung mit frühem Gegnerbezug. Damit lässt sich die bisherige Kompetenzlücke vor allem in T6 Rebounding, T5 Defense sowie S1/S2 Entscheidung deutlich reduzieren.</w:t>
      </w:r>
    </w:p>
    <w:p>
      <w:pPr>
        <w:pStyle w:val="Heading2"/>
      </w:pPr>
      <w:r>
        <w:t>40.2 Redaktionsregeln</w:t>
      </w:r>
    </w:p>
    <w:p>
      <w:r>
        <w:t>Originaldurchführung = nur aus der Quelle. Alters-/Erfahrungszuordnung, Skalenwerte und Progressionsvorschläge = redaktionelle Klassifikation, sofern nicht ausdrücklich als Originalanweisung der Quelle dokumentiert. Video-Status wird nur als verifiziert geführt, wenn die Quelle das Video sichtbar ausweist oder eine eigenständige offizielle Videoseite vorliegt.</w:t>
      </w:r>
    </w:p>
    <w:p>
      <w:pPr>
        <w:pStyle w:val="Heading2"/>
      </w:pPr>
      <w:r>
        <w:t>40.3 Aufnahmeentscheidung</w:t>
      </w:r>
    </w:p>
    <w:p>
      <w:r>
        <w:t>Die neuen Kandidaten EX-078 bis EX-085 werden in den Kernbestand übernommen, weil sie konkrete Originaldurchführungen besitzen und mindestens eine bestehende Coverage-Lücke schließen. Die sieben offenen Jr.-NBA-P1-Fälle EX-016, EX-022, EX-024, EX-035, EX-036, EX-040 und EX-075 bleiben unverändert Research-Pool/OV2-P1.</w:t>
      </w:r>
    </w:p>
    <w:p>
      <w:pPr>
        <w:pStyle w:val="Heading2"/>
      </w:pPr>
      <w:r>
        <w:t>40.4 Neue Kernkarten – vollständige redaktionelle Datenaufnahme</w:t>
      </w:r>
    </w:p>
    <w:p>
      <w:pPr>
        <w:pStyle w:val="Heading3"/>
      </w:pPr>
      <w:r>
        <w:t>EX-078 – Self-Toss Rebound Drill</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Originaltitel</w:t>
            </w:r>
          </w:p>
        </w:tc>
        <w:tc>
          <w:tcPr>
            <w:tcW w:type="dxa" w:w="6900"/>
            <w:vAlign w:val="top"/>
          </w:tcPr>
          <w:p>
            <w:r/>
            <w:r>
              <w:rPr>
                <w:b w:val="0"/>
                <w:sz w:val="18"/>
              </w:rPr>
              <w:t>Self-Toss Rebound Drill</w:t>
            </w:r>
          </w:p>
        </w:tc>
      </w:tr>
      <w:tr>
        <w:tc>
          <w:tcPr>
            <w:tcW w:type="dxa" w:w="6900"/>
            <w:vAlign w:val="top"/>
          </w:tcPr>
          <w:p>
            <w:r/>
            <w:r>
              <w:rPr>
                <w:b/>
                <w:sz w:val="18"/>
              </w:rPr>
              <w:t>Hauptkompetenz</w:t>
            </w:r>
          </w:p>
        </w:tc>
        <w:tc>
          <w:tcPr>
            <w:tcW w:type="dxa" w:w="6900"/>
            <w:vAlign w:val="top"/>
          </w:tcPr>
          <w:p>
            <w:r/>
            <w:r>
              <w:rPr>
                <w:b w:val="0"/>
                <w:sz w:val="18"/>
              </w:rPr>
              <w:t>T6 – Rebounding</w:t>
            </w:r>
          </w:p>
        </w:tc>
      </w:tr>
      <w:tr>
        <w:tc>
          <w:tcPr>
            <w:tcW w:type="dxa" w:w="6900"/>
            <w:vAlign w:val="top"/>
          </w:tcPr>
          <w:p>
            <w:r/>
            <w:r>
              <w:rPr>
                <w:b/>
                <w:sz w:val="18"/>
              </w:rPr>
              <w:t>Unter-/Sekundärkompetenzen</w:t>
            </w:r>
          </w:p>
        </w:tc>
        <w:tc>
          <w:tcPr>
            <w:tcW w:type="dxa" w:w="6900"/>
            <w:vAlign w:val="top"/>
          </w:tcPr>
          <w:p>
            <w:r/>
            <w:r>
              <w:rPr>
                <w:b w:val="0"/>
                <w:sz w:val="18"/>
              </w:rPr>
              <w:t>T6 Ballflug lesen; T6 Ball sichern; K1 Landung; K2 Orientierung</w:t>
            </w:r>
          </w:p>
        </w:tc>
      </w:tr>
      <w:tr>
        <w:tc>
          <w:tcPr>
            <w:tcW w:type="dxa" w:w="6900"/>
            <w:vAlign w:val="top"/>
          </w:tcPr>
          <w:p>
            <w:r/>
            <w:r>
              <w:rPr>
                <w:b/>
                <w:sz w:val="18"/>
              </w:rPr>
              <w:t>Altersbereich</w:t>
            </w:r>
          </w:p>
        </w:tc>
        <w:tc>
          <w:tcPr>
            <w:tcW w:type="dxa" w:w="6900"/>
            <w:vAlign w:val="top"/>
          </w:tcPr>
          <w:p>
            <w:r/>
            <w:r>
              <w:rPr>
                <w:b w:val="0"/>
                <w:sz w:val="18"/>
              </w:rPr>
              <w:t>U8–U10</w:t>
            </w:r>
          </w:p>
        </w:tc>
      </w:tr>
      <w:tr>
        <w:tc>
          <w:tcPr>
            <w:tcW w:type="dxa" w:w="6900"/>
            <w:vAlign w:val="top"/>
          </w:tcPr>
          <w:p>
            <w:r/>
            <w:r>
              <w:rPr>
                <w:b/>
                <w:sz w:val="18"/>
              </w:rPr>
              <w:t>Erfahrungsniveau</w:t>
            </w:r>
          </w:p>
        </w:tc>
        <w:tc>
          <w:tcPr>
            <w:tcW w:type="dxa" w:w="6900"/>
            <w:vAlign w:val="top"/>
          </w:tcPr>
          <w:p>
            <w:r/>
            <w:r>
              <w:rPr>
                <w:b w:val="0"/>
                <w:sz w:val="18"/>
              </w:rPr>
              <w:t>Anfänger–Fortgeschritten (redaktionell)</w:t>
            </w:r>
          </w:p>
        </w:tc>
      </w:tr>
      <w:tr>
        <w:tc>
          <w:tcPr>
            <w:tcW w:type="dxa" w:w="6900"/>
            <w:vAlign w:val="top"/>
          </w:tcPr>
          <w:p>
            <w:r/>
            <w:r>
              <w:rPr>
                <w:b/>
                <w:sz w:val="18"/>
              </w:rPr>
              <w:t>Spielerzahl</w:t>
            </w:r>
          </w:p>
        </w:tc>
        <w:tc>
          <w:tcPr>
            <w:tcW w:type="dxa" w:w="6900"/>
            <w:vAlign w:val="top"/>
          </w:tcPr>
          <w:p>
            <w:r/>
            <w:r>
              <w:rPr>
                <w:b w:val="0"/>
                <w:sz w:val="18"/>
              </w:rPr>
              <w:t>3 Linien pro Korb; 1 Ball pro Spieler oder geteilt</w:t>
            </w:r>
          </w:p>
        </w:tc>
      </w:tr>
      <w:tr>
        <w:tc>
          <w:tcPr>
            <w:tcW w:type="dxa" w:w="6900"/>
            <w:vAlign w:val="top"/>
          </w:tcPr>
          <w:p>
            <w:r/>
            <w:r>
              <w:rPr>
                <w:b/>
                <w:sz w:val="18"/>
              </w:rPr>
              <w:t>Raum</w:t>
            </w:r>
          </w:p>
        </w:tc>
        <w:tc>
          <w:tcPr>
            <w:tcW w:type="dxa" w:w="6900"/>
            <w:vAlign w:val="top"/>
          </w:tcPr>
          <w:p>
            <w:r/>
            <w:r>
              <w:rPr>
                <w:b w:val="0"/>
                <w:sz w:val="18"/>
              </w:rPr>
              <w:t>Korb / Halbfeld</w:t>
            </w:r>
          </w:p>
        </w:tc>
      </w:tr>
      <w:tr>
        <w:tc>
          <w:tcPr>
            <w:tcW w:type="dxa" w:w="6900"/>
            <w:vAlign w:val="top"/>
          </w:tcPr>
          <w:p>
            <w:r/>
            <w:r>
              <w:rPr>
                <w:b/>
                <w:sz w:val="18"/>
              </w:rPr>
              <w:t>Dauer/Umfang</w:t>
            </w:r>
          </w:p>
        </w:tc>
        <w:tc>
          <w:tcPr>
            <w:tcW w:type="dxa" w:w="6900"/>
            <w:vAlign w:val="top"/>
          </w:tcPr>
          <w:p>
            <w:r/>
            <w:r>
              <w:rPr>
                <w:b w:val="0"/>
                <w:sz w:val="18"/>
              </w:rPr>
              <w:t>3 × 8 als Originalangabe</w:t>
            </w:r>
          </w:p>
        </w:tc>
      </w:tr>
      <w:tr>
        <w:tc>
          <w:tcPr>
            <w:tcW w:type="dxa" w:w="6900"/>
            <w:vAlign w:val="top"/>
          </w:tcPr>
          <w:p>
            <w:r/>
            <w:r>
              <w:rPr>
                <w:b/>
                <w:sz w:val="18"/>
              </w:rPr>
              <w:t>Material</w:t>
            </w:r>
          </w:p>
        </w:tc>
        <w:tc>
          <w:tcPr>
            <w:tcW w:type="dxa" w:w="6900"/>
            <w:vAlign w:val="top"/>
          </w:tcPr>
          <w:p>
            <w:r/>
            <w:r>
              <w:rPr>
                <w:b w:val="0"/>
                <w:sz w:val="18"/>
              </w:rPr>
              <w:t>Basketbälle, Korb</w:t>
            </w:r>
          </w:p>
        </w:tc>
      </w:tr>
      <w:tr>
        <w:tc>
          <w:tcPr>
            <w:tcW w:type="dxa" w:w="6900"/>
            <w:vAlign w:val="top"/>
          </w:tcPr>
          <w:p>
            <w:r/>
            <w:r>
              <w:rPr>
                <w:b/>
                <w:sz w:val="18"/>
              </w:rPr>
              <w:t>Lernziel</w:t>
            </w:r>
          </w:p>
        </w:tc>
        <w:tc>
          <w:tcPr>
            <w:tcW w:type="dxa" w:w="6900"/>
            <w:vAlign w:val="top"/>
          </w:tcPr>
          <w:p>
            <w:r/>
            <w:r>
              <w:rPr>
                <w:b w:val="0"/>
                <w:sz w:val="18"/>
              </w:rPr>
              <w:t>Ballflug verfolgen, zum Ball bewegen, am höchsten Punkt springen/fangen, kontrolliert landen und anschließend abschließen.</w:t>
            </w:r>
          </w:p>
        </w:tc>
      </w:tr>
      <w:tr>
        <w:tc>
          <w:tcPr>
            <w:tcW w:type="dxa" w:w="6900"/>
            <w:vAlign w:val="top"/>
          </w:tcPr>
          <w:p>
            <w:r/>
            <w:r>
              <w:rPr>
                <w:b/>
                <w:sz w:val="18"/>
              </w:rPr>
              <w:t>Ablauf</w:t>
            </w:r>
          </w:p>
        </w:tc>
        <w:tc>
          <w:tcPr>
            <w:tcW w:type="dxa" w:w="6900"/>
            <w:vAlign w:val="top"/>
          </w:tcPr>
          <w:p>
            <w:r/>
            <w:r>
              <w:rPr>
                <w:b w:val="0"/>
                <w:sz w:val="18"/>
              </w:rPr>
              <w:t>Spieler wirft den Ball mit zwei Händen nach oben; bewegt sich zum Ball; springt und fängt ihn am höchsten Punkt; landet mit Ball; versucht einen Wurf; holt den eigenen Rebound und stellt sich wieder an.</w:t>
            </w:r>
          </w:p>
        </w:tc>
      </w:tr>
      <w:tr>
        <w:tc>
          <w:tcPr>
            <w:tcW w:type="dxa" w:w="6900"/>
            <w:vAlign w:val="top"/>
          </w:tcPr>
          <w:p>
            <w:r/>
            <w:r>
              <w:rPr>
                <w:b/>
                <w:sz w:val="18"/>
              </w:rPr>
              <w:t>Coachingpunkte</w:t>
            </w:r>
          </w:p>
        </w:tc>
        <w:tc>
          <w:tcPr>
            <w:tcW w:type="dxa" w:w="6900"/>
            <w:vAlign w:val="top"/>
          </w:tcPr>
          <w:p>
            <w:r/>
            <w:r>
              <w:rPr>
                <w:b w:val="0"/>
                <w:sz w:val="18"/>
              </w:rPr>
              <w:t>Ball sehen und Flugbahn verfolgen; Sprung zeitlich passend wählen; Ball am höchsten Punkt sichern; Landung kontrollieren.</w:t>
            </w:r>
          </w:p>
        </w:tc>
      </w:tr>
      <w:tr>
        <w:tc>
          <w:tcPr>
            <w:tcW w:type="dxa" w:w="6900"/>
            <w:vAlign w:val="top"/>
          </w:tcPr>
          <w:p>
            <w:r/>
            <w:r>
              <w:rPr>
                <w:b/>
                <w:sz w:val="18"/>
              </w:rPr>
              <w:t>Typische Fehler</w:t>
            </w:r>
          </w:p>
        </w:tc>
        <w:tc>
          <w:tcPr>
            <w:tcW w:type="dxa" w:w="6900"/>
            <w:vAlign w:val="top"/>
          </w:tcPr>
          <w:p>
            <w:r/>
            <w:r>
              <w:rPr>
                <w:b w:val="0"/>
                <w:sz w:val="18"/>
              </w:rPr>
              <w:t>Ball zu früh/zu spät attackieren; Ball nicht aktiv sichern; unkontrollierte Landung.</w:t>
            </w:r>
          </w:p>
        </w:tc>
      </w:tr>
      <w:tr>
        <w:tc>
          <w:tcPr>
            <w:tcW w:type="dxa" w:w="6900"/>
            <w:vAlign w:val="top"/>
          </w:tcPr>
          <w:p>
            <w:r/>
            <w:r>
              <w:rPr>
                <w:b/>
                <w:sz w:val="18"/>
              </w:rPr>
              <w:t>Regression</w:t>
            </w:r>
          </w:p>
        </w:tc>
        <w:tc>
          <w:tcPr>
            <w:tcW w:type="dxa" w:w="6900"/>
            <w:vAlign w:val="top"/>
          </w:tcPr>
          <w:p>
            <w:r/>
            <w:r>
              <w:rPr>
                <w:b w:val="0"/>
                <w:sz w:val="18"/>
              </w:rPr>
              <w:t>Weniger Abstand zwischen Wurf und Fangpunkt; ohne anschließenden Wurf starten.</w:t>
            </w:r>
          </w:p>
        </w:tc>
      </w:tr>
      <w:tr>
        <w:tc>
          <w:tcPr>
            <w:tcW w:type="dxa" w:w="6900"/>
            <w:vAlign w:val="top"/>
          </w:tcPr>
          <w:p>
            <w:r/>
            <w:r>
              <w:rPr>
                <w:b/>
                <w:sz w:val="18"/>
              </w:rPr>
              <w:t>Progression</w:t>
            </w:r>
          </w:p>
        </w:tc>
        <w:tc>
          <w:tcPr>
            <w:tcW w:type="dxa" w:w="6900"/>
            <w:vAlign w:val="top"/>
          </w:tcPr>
          <w:p>
            <w:r/>
            <w:r>
              <w:rPr>
                <w:b w:val="0"/>
                <w:sz w:val="18"/>
              </w:rPr>
              <w:t>Coach wirft vom Brett; später Wettbewerb um den Rebound ohne Defense; beidseitiger Abschluss.</w:t>
            </w:r>
          </w:p>
        </w:tc>
      </w:tr>
      <w:tr>
        <w:tc>
          <w:tcPr>
            <w:tcW w:type="dxa" w:w="6900"/>
            <w:vAlign w:val="top"/>
          </w:tcPr>
          <w:p>
            <w:r/>
            <w:r>
              <w:rPr>
                <w:b/>
                <w:sz w:val="18"/>
              </w:rPr>
              <w:t>Entscheidungsschwierigkeit</w:t>
            </w:r>
          </w:p>
        </w:tc>
        <w:tc>
          <w:tcPr>
            <w:tcW w:type="dxa" w:w="6900"/>
            <w:vAlign w:val="top"/>
          </w:tcPr>
          <w:p>
            <w:r/>
            <w:r>
              <w:rPr>
                <w:b w:val="0"/>
                <w:sz w:val="18"/>
              </w:rPr>
              <w:t>1/5 (redaktionell)</w:t>
            </w:r>
          </w:p>
        </w:tc>
      </w:tr>
      <w:tr>
        <w:tc>
          <w:tcPr>
            <w:tcW w:type="dxa" w:w="6900"/>
            <w:vAlign w:val="top"/>
          </w:tcPr>
          <w:p>
            <w:r/>
            <w:r>
              <w:rPr>
                <w:b/>
                <w:sz w:val="18"/>
              </w:rPr>
              <w:t>Gegnerdruck</w:t>
            </w:r>
          </w:p>
        </w:tc>
        <w:tc>
          <w:tcPr>
            <w:tcW w:type="dxa" w:w="6900"/>
            <w:vAlign w:val="top"/>
          </w:tcPr>
          <w:p>
            <w:r/>
            <w:r>
              <w:rPr>
                <w:b w:val="0"/>
                <w:sz w:val="18"/>
              </w:rPr>
              <w:t>0/3 Originalbasis; 2/3 in der kompetitiven Variante</w:t>
            </w:r>
          </w:p>
        </w:tc>
      </w:tr>
      <w:tr>
        <w:tc>
          <w:tcPr>
            <w:tcW w:type="dxa" w:w="6900"/>
            <w:vAlign w:val="top"/>
          </w:tcPr>
          <w:p>
            <w:r/>
            <w:r>
              <w:rPr>
                <w:b/>
                <w:sz w:val="18"/>
              </w:rPr>
              <w:t>Technikschwierigkeit</w:t>
            </w:r>
          </w:p>
        </w:tc>
        <w:tc>
          <w:tcPr>
            <w:tcW w:type="dxa" w:w="6900"/>
            <w:vAlign w:val="top"/>
          </w:tcPr>
          <w:p>
            <w:r/>
            <w:r>
              <w:rPr>
                <w:b w:val="0"/>
                <w:sz w:val="18"/>
              </w:rPr>
              <w:t>2/5</w:t>
            </w:r>
          </w:p>
        </w:tc>
      </w:tr>
      <w:tr>
        <w:tc>
          <w:tcPr>
            <w:tcW w:type="dxa" w:w="6900"/>
            <w:vAlign w:val="top"/>
          </w:tcPr>
          <w:p>
            <w:r/>
            <w:r>
              <w:rPr>
                <w:b/>
                <w:sz w:val="18"/>
              </w:rPr>
              <w:t>Zeitdruck</w:t>
            </w:r>
          </w:p>
        </w:tc>
        <w:tc>
          <w:tcPr>
            <w:tcW w:type="dxa" w:w="6900"/>
            <w:vAlign w:val="top"/>
          </w:tcPr>
          <w:p>
            <w:r/>
            <w:r>
              <w:rPr>
                <w:b w:val="0"/>
                <w:sz w:val="18"/>
              </w:rPr>
              <w:t>1/3</w:t>
            </w:r>
          </w:p>
        </w:tc>
      </w:tr>
      <w:tr>
        <w:tc>
          <w:tcPr>
            <w:tcW w:type="dxa" w:w="6900"/>
            <w:vAlign w:val="top"/>
          </w:tcPr>
          <w:p>
            <w:r/>
            <w:r>
              <w:rPr>
                <w:b/>
                <w:sz w:val="18"/>
              </w:rPr>
              <w:t>Raumdruck</w:t>
            </w:r>
          </w:p>
        </w:tc>
        <w:tc>
          <w:tcPr>
            <w:tcW w:type="dxa" w:w="6900"/>
            <w:vAlign w:val="top"/>
          </w:tcPr>
          <w:p>
            <w:r/>
            <w:r>
              <w:rPr>
                <w:b w:val="0"/>
                <w:sz w:val="18"/>
              </w:rPr>
              <w:t>1/3</w:t>
            </w:r>
          </w:p>
        </w:tc>
      </w:tr>
      <w:tr>
        <w:tc>
          <w:tcPr>
            <w:tcW w:type="dxa" w:w="6900"/>
            <w:vAlign w:val="top"/>
          </w:tcPr>
          <w:p>
            <w:r/>
            <w:r>
              <w:rPr>
                <w:b/>
                <w:sz w:val="18"/>
              </w:rPr>
              <w:t>Wahrnehmungsanforderung</w:t>
            </w:r>
          </w:p>
        </w:tc>
        <w:tc>
          <w:tcPr>
            <w:tcW w:type="dxa" w:w="6900"/>
            <w:vAlign w:val="top"/>
          </w:tcPr>
          <w:p>
            <w:r/>
            <w:r>
              <w:rPr>
                <w:b w:val="0"/>
                <w:sz w:val="18"/>
              </w:rPr>
              <w:t>2/3</w:t>
            </w:r>
          </w:p>
        </w:tc>
      </w:tr>
      <w:tr>
        <w:tc>
          <w:tcPr>
            <w:tcW w:type="dxa" w:w="6900"/>
            <w:vAlign w:val="top"/>
          </w:tcPr>
          <w:p>
            <w:r/>
            <w:r>
              <w:rPr>
                <w:b/>
                <w:sz w:val="18"/>
              </w:rPr>
              <w:t>Kooperationsgrad</w:t>
            </w:r>
          </w:p>
        </w:tc>
        <w:tc>
          <w:tcPr>
            <w:tcW w:type="dxa" w:w="6900"/>
            <w:vAlign w:val="top"/>
          </w:tcPr>
          <w:p>
            <w:r/>
            <w:r>
              <w:rPr>
                <w:b w:val="0"/>
                <w:sz w:val="18"/>
              </w:rPr>
              <w:t>1/3</w:t>
            </w:r>
          </w:p>
        </w:tc>
      </w:tr>
      <w:tr>
        <w:tc>
          <w:tcPr>
            <w:tcW w:type="dxa" w:w="6900"/>
            <w:vAlign w:val="top"/>
          </w:tcPr>
          <w:p>
            <w:r/>
            <w:r>
              <w:rPr>
                <w:b/>
                <w:sz w:val="18"/>
              </w:rPr>
              <w:t>Spielnähe</w:t>
            </w:r>
          </w:p>
        </w:tc>
        <w:tc>
          <w:tcPr>
            <w:tcW w:type="dxa" w:w="6900"/>
            <w:vAlign w:val="top"/>
          </w:tcPr>
          <w:p>
            <w:r/>
            <w:r>
              <w:rPr>
                <w:b w:val="0"/>
                <w:sz w:val="18"/>
              </w:rPr>
              <w:t>2/5</w:t>
            </w:r>
          </w:p>
        </w:tc>
      </w:tr>
      <w:tr>
        <w:tc>
          <w:tcPr>
            <w:tcW w:type="dxa" w:w="6900"/>
            <w:vAlign w:val="top"/>
          </w:tcPr>
          <w:p>
            <w:r/>
            <w:r>
              <w:rPr>
                <w:b/>
                <w:sz w:val="18"/>
              </w:rPr>
              <w:t>Methodik</w:t>
            </w:r>
          </w:p>
        </w:tc>
        <w:tc>
          <w:tcPr>
            <w:tcW w:type="dxa" w:w="6900"/>
            <w:vAlign w:val="top"/>
          </w:tcPr>
          <w:p>
            <w:r/>
            <w:r>
              <w:rPr>
                <w:b w:val="0"/>
                <w:sz w:val="18"/>
              </w:rPr>
              <w:t>Stabilisieren → Wahrnehmen → Anwenden</w:t>
            </w:r>
          </w:p>
        </w:tc>
      </w:tr>
      <w:tr>
        <w:tc>
          <w:tcPr>
            <w:tcW w:type="dxa" w:w="6900"/>
            <w:vAlign w:val="top"/>
          </w:tcPr>
          <w:p>
            <w:r/>
            <w:r>
              <w:rPr>
                <w:b/>
                <w:sz w:val="18"/>
              </w:rPr>
              <w:t>Originalquelle</w:t>
            </w:r>
          </w:p>
        </w:tc>
        <w:tc>
          <w:tcPr>
            <w:tcW w:type="dxa" w:w="6900"/>
            <w:vAlign w:val="top"/>
          </w:tcPr>
          <w:p>
            <w:r/>
            <w:r>
              <w:rPr>
                <w:b w:val="0"/>
                <w:sz w:val="18"/>
              </w:rPr>
              <w:t>Jr. NBA Rookie Practice Plans, Rebounding – Self-Toss Rebound Drill</w:t>
            </w:r>
          </w:p>
        </w:tc>
      </w:tr>
      <w:tr>
        <w:tc>
          <w:tcPr>
            <w:tcW w:type="dxa" w:w="6900"/>
            <w:vAlign w:val="top"/>
          </w:tcPr>
          <w:p>
            <w:r/>
            <w:r>
              <w:rPr>
                <w:b/>
                <w:sz w:val="18"/>
              </w:rPr>
              <w:t>Original-URL</w:t>
            </w:r>
          </w:p>
        </w:tc>
        <w:tc>
          <w:tcPr>
            <w:tcW w:type="dxa" w:w="6900"/>
            <w:vAlign w:val="top"/>
          </w:tcPr>
          <w:p>
            <w:r/>
            <w:r>
              <w:rPr>
                <w:b w:val="0"/>
                <w:sz w:val="18"/>
              </w:rPr>
              <w:t>https://jr.nba.com/basketball-practice-plans/rookie/page/7/</w:t>
            </w:r>
          </w:p>
        </w:tc>
      </w:tr>
      <w:tr>
        <w:tc>
          <w:tcPr>
            <w:tcW w:type="dxa" w:w="6900"/>
            <w:vAlign w:val="top"/>
          </w:tcPr>
          <w:p>
            <w:r/>
            <w:r>
              <w:rPr>
                <w:b/>
                <w:sz w:val="18"/>
              </w:rPr>
              <w:t>Video-Status</w:t>
            </w:r>
          </w:p>
        </w:tc>
        <w:tc>
          <w:tcPr>
            <w:tcW w:type="dxa" w:w="6900"/>
            <w:vAlign w:val="top"/>
          </w:tcPr>
          <w:p>
            <w:r/>
            <w:r>
              <w:rPr>
                <w:b w:val="0"/>
                <w:sz w:val="18"/>
              </w:rPr>
              <w:t>Nicht separat verifiziert; offizielle Practice-Seite enthält die konkrete Übung.</w:t>
            </w:r>
          </w:p>
        </w:tc>
      </w:tr>
      <w:tr>
        <w:tc>
          <w:tcPr>
            <w:tcW w:type="dxa" w:w="6900"/>
            <w:vAlign w:val="top"/>
          </w:tcPr>
          <w:p>
            <w:r/>
            <w:r>
              <w:rPr>
                <w:b/>
                <w:sz w:val="18"/>
              </w:rPr>
              <w:t>QA-Status</w:t>
            </w:r>
          </w:p>
        </w:tc>
        <w:tc>
          <w:tcPr>
            <w:tcW w:type="dxa" w:w="6900"/>
            <w:vAlign w:val="top"/>
          </w:tcPr>
          <w:p>
            <w:r/>
            <w:r>
              <w:rPr>
                <w:b w:val="0"/>
                <w:sz w:val="18"/>
              </w:rPr>
              <w:t>OV1 / P1-nein / Video offen</w:t>
            </w:r>
          </w:p>
        </w:tc>
      </w:tr>
      <w:tr>
        <w:tc>
          <w:tcPr>
            <w:tcW w:type="dxa" w:w="6900"/>
            <w:vAlign w:val="top"/>
          </w:tcPr>
          <w:p>
            <w:r/>
            <w:r>
              <w:rPr>
                <w:b/>
                <w:sz w:val="18"/>
              </w:rPr>
              <w:t>Redaktionsstatus</w:t>
            </w:r>
          </w:p>
        </w:tc>
        <w:tc>
          <w:tcPr>
            <w:tcW w:type="dxa" w:w="6900"/>
            <w:vAlign w:val="top"/>
          </w:tcPr>
          <w:p>
            <w:r/>
            <w:r>
              <w:rPr>
                <w:b w:val="0"/>
                <w:sz w:val="18"/>
              </w:rPr>
              <w:t>Kernbestand – publish-ready nach redaktioneller Qualitätsprüfung</w:t>
            </w:r>
          </w:p>
        </w:tc>
      </w:tr>
    </w:tbl>
    <w:p/>
    <w:p>
      <w:pPr>
        <w:pStyle w:val="Heading3"/>
      </w:pPr>
      <w:r>
        <w:t>EX-079 – Toss &amp; Get It Drill</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Originaltitel</w:t>
            </w:r>
          </w:p>
        </w:tc>
        <w:tc>
          <w:tcPr>
            <w:tcW w:type="dxa" w:w="6900"/>
            <w:vAlign w:val="top"/>
          </w:tcPr>
          <w:p>
            <w:r/>
            <w:r>
              <w:rPr>
                <w:b w:val="0"/>
                <w:sz w:val="18"/>
              </w:rPr>
              <w:t>Toss &amp; Get It Drill</w:t>
            </w:r>
          </w:p>
        </w:tc>
      </w:tr>
      <w:tr>
        <w:tc>
          <w:tcPr>
            <w:tcW w:type="dxa" w:w="6900"/>
            <w:vAlign w:val="top"/>
          </w:tcPr>
          <w:p>
            <w:r/>
            <w:r>
              <w:rPr>
                <w:b/>
                <w:sz w:val="18"/>
              </w:rPr>
              <w:t>Hauptkompetenz</w:t>
            </w:r>
          </w:p>
        </w:tc>
        <w:tc>
          <w:tcPr>
            <w:tcW w:type="dxa" w:w="6900"/>
            <w:vAlign w:val="top"/>
          </w:tcPr>
          <w:p>
            <w:r/>
            <w:r>
              <w:rPr>
                <w:b w:val="0"/>
                <w:sz w:val="18"/>
              </w:rPr>
              <w:t>T6 – Rebounding</w:t>
            </w:r>
          </w:p>
        </w:tc>
      </w:tr>
      <w:tr>
        <w:tc>
          <w:tcPr>
            <w:tcW w:type="dxa" w:w="6900"/>
            <w:vAlign w:val="top"/>
          </w:tcPr>
          <w:p>
            <w:r/>
            <w:r>
              <w:rPr>
                <w:b/>
                <w:sz w:val="18"/>
              </w:rPr>
              <w:t>Unter-/Sekundärkompetenzen</w:t>
            </w:r>
          </w:p>
        </w:tc>
        <w:tc>
          <w:tcPr>
            <w:tcW w:type="dxa" w:w="6900"/>
            <w:vAlign w:val="top"/>
          </w:tcPr>
          <w:p>
            <w:r/>
            <w:r>
              <w:rPr>
                <w:b w:val="0"/>
                <w:sz w:val="18"/>
              </w:rPr>
              <w:t>T6 Ballflug lesen; T6 Ball sichern; K1 Timing</w:t>
            </w:r>
          </w:p>
        </w:tc>
      </w:tr>
      <w:tr>
        <w:tc>
          <w:tcPr>
            <w:tcW w:type="dxa" w:w="6900"/>
            <w:vAlign w:val="top"/>
          </w:tcPr>
          <w:p>
            <w:r/>
            <w:r>
              <w:rPr>
                <w:b/>
                <w:sz w:val="18"/>
              </w:rPr>
              <w:t>Altersbereich</w:t>
            </w:r>
          </w:p>
        </w:tc>
        <w:tc>
          <w:tcPr>
            <w:tcW w:type="dxa" w:w="6900"/>
            <w:vAlign w:val="top"/>
          </w:tcPr>
          <w:p>
            <w:r/>
            <w:r>
              <w:rPr>
                <w:b w:val="0"/>
                <w:sz w:val="18"/>
              </w:rPr>
              <w:t>U8–U10</w:t>
            </w:r>
          </w:p>
        </w:tc>
      </w:tr>
      <w:tr>
        <w:tc>
          <w:tcPr>
            <w:tcW w:type="dxa" w:w="6900"/>
            <w:vAlign w:val="top"/>
          </w:tcPr>
          <w:p>
            <w:r/>
            <w:r>
              <w:rPr>
                <w:b/>
                <w:sz w:val="18"/>
              </w:rPr>
              <w:t>Erfahrungsniveau</w:t>
            </w:r>
          </w:p>
        </w:tc>
        <w:tc>
          <w:tcPr>
            <w:tcW w:type="dxa" w:w="6900"/>
            <w:vAlign w:val="top"/>
          </w:tcPr>
          <w:p>
            <w:r/>
            <w:r>
              <w:rPr>
                <w:b w:val="0"/>
                <w:sz w:val="18"/>
              </w:rPr>
              <w:t>Anfänger–Fortgeschritten (redaktionell)</w:t>
            </w:r>
          </w:p>
        </w:tc>
      </w:tr>
      <w:tr>
        <w:tc>
          <w:tcPr>
            <w:tcW w:type="dxa" w:w="6900"/>
            <w:vAlign w:val="top"/>
          </w:tcPr>
          <w:p>
            <w:r/>
            <w:r>
              <w:rPr>
                <w:b/>
                <w:sz w:val="18"/>
              </w:rPr>
              <w:t>Spielerzahl</w:t>
            </w:r>
          </w:p>
        </w:tc>
        <w:tc>
          <w:tcPr>
            <w:tcW w:type="dxa" w:w="6900"/>
            <w:vAlign w:val="top"/>
          </w:tcPr>
          <w:p>
            <w:r/>
            <w:r>
              <w:rPr>
                <w:b w:val="0"/>
                <w:sz w:val="18"/>
              </w:rPr>
              <w:t>1 Linie pro Korb</w:t>
            </w:r>
          </w:p>
        </w:tc>
      </w:tr>
      <w:tr>
        <w:tc>
          <w:tcPr>
            <w:tcW w:type="dxa" w:w="6900"/>
            <w:vAlign w:val="top"/>
          </w:tcPr>
          <w:p>
            <w:r/>
            <w:r>
              <w:rPr>
                <w:b/>
                <w:sz w:val="18"/>
              </w:rPr>
              <w:t>Raum</w:t>
            </w:r>
          </w:p>
        </w:tc>
        <w:tc>
          <w:tcPr>
            <w:tcW w:type="dxa" w:w="6900"/>
            <w:vAlign w:val="top"/>
          </w:tcPr>
          <w:p>
            <w:r/>
            <w:r>
              <w:rPr>
                <w:b w:val="0"/>
                <w:sz w:val="18"/>
              </w:rPr>
              <w:t>Zone / Korbraum</w:t>
            </w:r>
          </w:p>
        </w:tc>
      </w:tr>
      <w:tr>
        <w:tc>
          <w:tcPr>
            <w:tcW w:type="dxa" w:w="6900"/>
            <w:vAlign w:val="top"/>
          </w:tcPr>
          <w:p>
            <w:r/>
            <w:r>
              <w:rPr>
                <w:b/>
                <w:sz w:val="18"/>
              </w:rPr>
              <w:t>Dauer/Umfang</w:t>
            </w:r>
          </w:p>
        </w:tc>
        <w:tc>
          <w:tcPr>
            <w:tcW w:type="dxa" w:w="6900"/>
            <w:vAlign w:val="top"/>
          </w:tcPr>
          <w:p>
            <w:r/>
            <w:r>
              <w:rPr>
                <w:b w:val="0"/>
                <w:sz w:val="18"/>
              </w:rPr>
              <w:t>2 min je Seite als Originalangabe</w:t>
            </w:r>
          </w:p>
        </w:tc>
      </w:tr>
      <w:tr>
        <w:tc>
          <w:tcPr>
            <w:tcW w:type="dxa" w:w="6900"/>
            <w:vAlign w:val="top"/>
          </w:tcPr>
          <w:p>
            <w:r/>
            <w:r>
              <w:rPr>
                <w:b/>
                <w:sz w:val="18"/>
              </w:rPr>
              <w:t>Material</w:t>
            </w:r>
          </w:p>
        </w:tc>
        <w:tc>
          <w:tcPr>
            <w:tcW w:type="dxa" w:w="6900"/>
            <w:vAlign w:val="top"/>
          </w:tcPr>
          <w:p>
            <w:r/>
            <w:r>
              <w:rPr>
                <w:b w:val="0"/>
                <w:sz w:val="18"/>
              </w:rPr>
              <w:t>Basketball, Korb</w:t>
            </w:r>
          </w:p>
        </w:tc>
      </w:tr>
      <w:tr>
        <w:tc>
          <w:tcPr>
            <w:tcW w:type="dxa" w:w="6900"/>
            <w:vAlign w:val="top"/>
          </w:tcPr>
          <w:p>
            <w:r/>
            <w:r>
              <w:rPr>
                <w:b/>
                <w:sz w:val="18"/>
              </w:rPr>
              <w:t>Lernziel</w:t>
            </w:r>
          </w:p>
        </w:tc>
        <w:tc>
          <w:tcPr>
            <w:tcW w:type="dxa" w:w="6900"/>
            <w:vAlign w:val="top"/>
          </w:tcPr>
          <w:p>
            <w:r/>
            <w:r>
              <w:rPr>
                <w:b w:val="0"/>
                <w:sz w:val="18"/>
              </w:rPr>
              <w:t>Rebound vom Brett sichern, Ball an der Brust/unter Kinn schützen und in kontrollierter Form weiterspielen.</w:t>
            </w:r>
          </w:p>
        </w:tc>
      </w:tr>
      <w:tr>
        <w:tc>
          <w:tcPr>
            <w:tcW w:type="dxa" w:w="6900"/>
            <w:vAlign w:val="top"/>
          </w:tcPr>
          <w:p>
            <w:r/>
            <w:r>
              <w:rPr>
                <w:b/>
                <w:sz w:val="18"/>
              </w:rPr>
              <w:t>Ablauf</w:t>
            </w:r>
          </w:p>
        </w:tc>
        <w:tc>
          <w:tcPr>
            <w:tcW w:type="dxa" w:w="6900"/>
            <w:vAlign w:val="top"/>
          </w:tcPr>
          <w:p>
            <w:r/>
            <w:r>
              <w:rPr>
                <w:b w:val="0"/>
                <w:sz w:val="18"/>
              </w:rPr>
              <w:t>Spieler stehen in einer Linie in der Zone. Coach wirft den Ball an das Brett. Erster Spieler holt den Rebound, sichert/„chint“ den Ball und wirft ihn zum Coach zurück; anschließend Reihenwechsel.</w:t>
            </w:r>
          </w:p>
        </w:tc>
      </w:tr>
      <w:tr>
        <w:tc>
          <w:tcPr>
            <w:tcW w:type="dxa" w:w="6900"/>
            <w:vAlign w:val="top"/>
          </w:tcPr>
          <w:p>
            <w:r/>
            <w:r>
              <w:rPr>
                <w:b/>
                <w:sz w:val="18"/>
              </w:rPr>
              <w:t>Coachingpunkte</w:t>
            </w:r>
          </w:p>
        </w:tc>
        <w:tc>
          <w:tcPr>
            <w:tcW w:type="dxa" w:w="6900"/>
            <w:vAlign w:val="top"/>
          </w:tcPr>
          <w:p>
            <w:r/>
            <w:r>
              <w:rPr>
                <w:b w:val="0"/>
                <w:sz w:val="18"/>
              </w:rPr>
              <w:t>Ball sehen; Sprung timen; Rebound mit zwei Händen sichern; Ball nach dem Rebound körpernah schützen.</w:t>
            </w:r>
          </w:p>
        </w:tc>
      </w:tr>
      <w:tr>
        <w:tc>
          <w:tcPr>
            <w:tcW w:type="dxa" w:w="6900"/>
            <w:vAlign w:val="top"/>
          </w:tcPr>
          <w:p>
            <w:r/>
            <w:r>
              <w:rPr>
                <w:b/>
                <w:sz w:val="18"/>
              </w:rPr>
              <w:t>Typische Fehler</w:t>
            </w:r>
          </w:p>
        </w:tc>
        <w:tc>
          <w:tcPr>
            <w:tcW w:type="dxa" w:w="6900"/>
            <w:vAlign w:val="top"/>
          </w:tcPr>
          <w:p>
            <w:r/>
            <w:r>
              <w:rPr>
                <w:b w:val="0"/>
                <w:sz w:val="18"/>
              </w:rPr>
              <w:t>Zum Ball springen ohne Flugbahn zu lesen; Ball nach dem Fang nicht sichern; unnötige Hektik.</w:t>
            </w:r>
          </w:p>
        </w:tc>
      </w:tr>
      <w:tr>
        <w:tc>
          <w:tcPr>
            <w:tcW w:type="dxa" w:w="6900"/>
            <w:vAlign w:val="top"/>
          </w:tcPr>
          <w:p>
            <w:r/>
            <w:r>
              <w:rPr>
                <w:b/>
                <w:sz w:val="18"/>
              </w:rPr>
              <w:t>Regression</w:t>
            </w:r>
          </w:p>
        </w:tc>
        <w:tc>
          <w:tcPr>
            <w:tcW w:type="dxa" w:w="6900"/>
            <w:vAlign w:val="top"/>
          </w:tcPr>
          <w:p>
            <w:r/>
            <w:r>
              <w:rPr>
                <w:b w:val="0"/>
                <w:sz w:val="18"/>
              </w:rPr>
              <w:t>Ball näher und kontrollierter ans Brett werfen; zunächst nur Rebound und Sicherung.</w:t>
            </w:r>
          </w:p>
        </w:tc>
      </w:tr>
      <w:tr>
        <w:tc>
          <w:tcPr>
            <w:tcW w:type="dxa" w:w="6900"/>
            <w:vAlign w:val="top"/>
          </w:tcPr>
          <w:p>
            <w:r/>
            <w:r>
              <w:rPr>
                <w:b/>
                <w:sz w:val="18"/>
              </w:rPr>
              <w:t>Progression</w:t>
            </w:r>
          </w:p>
        </w:tc>
        <w:tc>
          <w:tcPr>
            <w:tcW w:type="dxa" w:w="6900"/>
            <w:vAlign w:val="top"/>
          </w:tcPr>
          <w:p>
            <w:r/>
            <w:r>
              <w:rPr>
                <w:b w:val="0"/>
                <w:sz w:val="18"/>
              </w:rPr>
              <w:t>Nach dem Rebound ein Abschluss; später variabler Brettwinkel bzw. Live-Rebound.</w:t>
            </w:r>
          </w:p>
        </w:tc>
      </w:tr>
      <w:tr>
        <w:tc>
          <w:tcPr>
            <w:tcW w:type="dxa" w:w="6900"/>
            <w:vAlign w:val="top"/>
          </w:tcPr>
          <w:p>
            <w:r/>
            <w:r>
              <w:rPr>
                <w:b/>
                <w:sz w:val="18"/>
              </w:rPr>
              <w:t>Entscheidungsschwierigkeit</w:t>
            </w:r>
          </w:p>
        </w:tc>
        <w:tc>
          <w:tcPr>
            <w:tcW w:type="dxa" w:w="6900"/>
            <w:vAlign w:val="top"/>
          </w:tcPr>
          <w:p>
            <w:r/>
            <w:r>
              <w:rPr>
                <w:b w:val="0"/>
                <w:sz w:val="18"/>
              </w:rPr>
              <w:t>1/5 (redaktionell)</w:t>
            </w:r>
          </w:p>
        </w:tc>
      </w:tr>
      <w:tr>
        <w:tc>
          <w:tcPr>
            <w:tcW w:type="dxa" w:w="6900"/>
            <w:vAlign w:val="top"/>
          </w:tcPr>
          <w:p>
            <w:r/>
            <w:r>
              <w:rPr>
                <w:b/>
                <w:sz w:val="18"/>
              </w:rPr>
              <w:t>Gegnerdruck</w:t>
            </w:r>
          </w:p>
        </w:tc>
        <w:tc>
          <w:tcPr>
            <w:tcW w:type="dxa" w:w="6900"/>
            <w:vAlign w:val="top"/>
          </w:tcPr>
          <w:p>
            <w:r/>
            <w:r>
              <w:rPr>
                <w:b w:val="0"/>
                <w:sz w:val="18"/>
              </w:rPr>
              <w:t>0/3 Basis; 1–2/3 bei Belastungsvariante</w:t>
            </w:r>
          </w:p>
        </w:tc>
      </w:tr>
      <w:tr>
        <w:tc>
          <w:tcPr>
            <w:tcW w:type="dxa" w:w="6900"/>
            <w:vAlign w:val="top"/>
          </w:tcPr>
          <w:p>
            <w:r/>
            <w:r>
              <w:rPr>
                <w:b/>
                <w:sz w:val="18"/>
              </w:rPr>
              <w:t>Technikschwierigkeit</w:t>
            </w:r>
          </w:p>
        </w:tc>
        <w:tc>
          <w:tcPr>
            <w:tcW w:type="dxa" w:w="6900"/>
            <w:vAlign w:val="top"/>
          </w:tcPr>
          <w:p>
            <w:r/>
            <w:r>
              <w:rPr>
                <w:b w:val="0"/>
                <w:sz w:val="18"/>
              </w:rPr>
              <w:t>2/5</w:t>
            </w:r>
          </w:p>
        </w:tc>
      </w:tr>
      <w:tr>
        <w:tc>
          <w:tcPr>
            <w:tcW w:type="dxa" w:w="6900"/>
            <w:vAlign w:val="top"/>
          </w:tcPr>
          <w:p>
            <w:r/>
            <w:r>
              <w:rPr>
                <w:b/>
                <w:sz w:val="18"/>
              </w:rPr>
              <w:t>Zeitdruck</w:t>
            </w:r>
          </w:p>
        </w:tc>
        <w:tc>
          <w:tcPr>
            <w:tcW w:type="dxa" w:w="6900"/>
            <w:vAlign w:val="top"/>
          </w:tcPr>
          <w:p>
            <w:r/>
            <w:r>
              <w:rPr>
                <w:b w:val="0"/>
                <w:sz w:val="18"/>
              </w:rPr>
              <w:t>1/3</w:t>
            </w:r>
          </w:p>
        </w:tc>
      </w:tr>
      <w:tr>
        <w:tc>
          <w:tcPr>
            <w:tcW w:type="dxa" w:w="6900"/>
            <w:vAlign w:val="top"/>
          </w:tcPr>
          <w:p>
            <w:r/>
            <w:r>
              <w:rPr>
                <w:b/>
                <w:sz w:val="18"/>
              </w:rPr>
              <w:t>Raumdruck</w:t>
            </w:r>
          </w:p>
        </w:tc>
        <w:tc>
          <w:tcPr>
            <w:tcW w:type="dxa" w:w="6900"/>
            <w:vAlign w:val="top"/>
          </w:tcPr>
          <w:p>
            <w:r/>
            <w:r>
              <w:rPr>
                <w:b w:val="0"/>
                <w:sz w:val="18"/>
              </w:rPr>
              <w:t>1/3</w:t>
            </w:r>
          </w:p>
        </w:tc>
      </w:tr>
      <w:tr>
        <w:tc>
          <w:tcPr>
            <w:tcW w:type="dxa" w:w="6900"/>
            <w:vAlign w:val="top"/>
          </w:tcPr>
          <w:p>
            <w:r/>
            <w:r>
              <w:rPr>
                <w:b/>
                <w:sz w:val="18"/>
              </w:rPr>
              <w:t>Wahrnehmungsanforderung</w:t>
            </w:r>
          </w:p>
        </w:tc>
        <w:tc>
          <w:tcPr>
            <w:tcW w:type="dxa" w:w="6900"/>
            <w:vAlign w:val="top"/>
          </w:tcPr>
          <w:p>
            <w:r/>
            <w:r>
              <w:rPr>
                <w:b w:val="0"/>
                <w:sz w:val="18"/>
              </w:rPr>
              <w:t>2/3</w:t>
            </w:r>
          </w:p>
        </w:tc>
      </w:tr>
      <w:tr>
        <w:tc>
          <w:tcPr>
            <w:tcW w:type="dxa" w:w="6900"/>
            <w:vAlign w:val="top"/>
          </w:tcPr>
          <w:p>
            <w:r/>
            <w:r>
              <w:rPr>
                <w:b/>
                <w:sz w:val="18"/>
              </w:rPr>
              <w:t>Kooperationsgrad</w:t>
            </w:r>
          </w:p>
        </w:tc>
        <w:tc>
          <w:tcPr>
            <w:tcW w:type="dxa" w:w="6900"/>
            <w:vAlign w:val="top"/>
          </w:tcPr>
          <w:p>
            <w:r/>
            <w:r>
              <w:rPr>
                <w:b w:val="0"/>
                <w:sz w:val="18"/>
              </w:rPr>
              <w:t>1/3</w:t>
            </w:r>
          </w:p>
        </w:tc>
      </w:tr>
      <w:tr>
        <w:tc>
          <w:tcPr>
            <w:tcW w:type="dxa" w:w="6900"/>
            <w:vAlign w:val="top"/>
          </w:tcPr>
          <w:p>
            <w:r/>
            <w:r>
              <w:rPr>
                <w:b/>
                <w:sz w:val="18"/>
              </w:rPr>
              <w:t>Spielnähe</w:t>
            </w:r>
          </w:p>
        </w:tc>
        <w:tc>
          <w:tcPr>
            <w:tcW w:type="dxa" w:w="6900"/>
            <w:vAlign w:val="top"/>
          </w:tcPr>
          <w:p>
            <w:r/>
            <w:r>
              <w:rPr>
                <w:b w:val="0"/>
                <w:sz w:val="18"/>
              </w:rPr>
              <w:t>2/5</w:t>
            </w:r>
          </w:p>
        </w:tc>
      </w:tr>
      <w:tr>
        <w:tc>
          <w:tcPr>
            <w:tcW w:type="dxa" w:w="6900"/>
            <w:vAlign w:val="top"/>
          </w:tcPr>
          <w:p>
            <w:r/>
            <w:r>
              <w:rPr>
                <w:b/>
                <w:sz w:val="18"/>
              </w:rPr>
              <w:t>Methodik</w:t>
            </w:r>
          </w:p>
        </w:tc>
        <w:tc>
          <w:tcPr>
            <w:tcW w:type="dxa" w:w="6900"/>
            <w:vAlign w:val="top"/>
          </w:tcPr>
          <w:p>
            <w:r/>
            <w:r>
              <w:rPr>
                <w:b w:val="0"/>
                <w:sz w:val="18"/>
              </w:rPr>
              <w:t>Stabilisieren → Anwenden</w:t>
            </w:r>
          </w:p>
        </w:tc>
      </w:tr>
      <w:tr>
        <w:tc>
          <w:tcPr>
            <w:tcW w:type="dxa" w:w="6900"/>
            <w:vAlign w:val="top"/>
          </w:tcPr>
          <w:p>
            <w:r/>
            <w:r>
              <w:rPr>
                <w:b/>
                <w:sz w:val="18"/>
              </w:rPr>
              <w:t>Originalquelle</w:t>
            </w:r>
          </w:p>
        </w:tc>
        <w:tc>
          <w:tcPr>
            <w:tcW w:type="dxa" w:w="6900"/>
            <w:vAlign w:val="top"/>
          </w:tcPr>
          <w:p>
            <w:r/>
            <w:r>
              <w:rPr>
                <w:b w:val="0"/>
                <w:sz w:val="18"/>
              </w:rPr>
              <w:t>Jr. NBA Starter Practice Plans, Rebounding – Toss &amp; Get It Drill</w:t>
            </w:r>
          </w:p>
        </w:tc>
      </w:tr>
      <w:tr>
        <w:tc>
          <w:tcPr>
            <w:tcW w:type="dxa" w:w="6900"/>
            <w:vAlign w:val="top"/>
          </w:tcPr>
          <w:p>
            <w:r/>
            <w:r>
              <w:rPr>
                <w:b/>
                <w:sz w:val="18"/>
              </w:rPr>
              <w:t>Original-URL</w:t>
            </w:r>
          </w:p>
        </w:tc>
        <w:tc>
          <w:tcPr>
            <w:tcW w:type="dxa" w:w="6900"/>
            <w:vAlign w:val="top"/>
          </w:tcPr>
          <w:p>
            <w:r/>
            <w:r>
              <w:rPr>
                <w:b w:val="0"/>
                <w:sz w:val="18"/>
              </w:rPr>
              <w:t>https://jr.nba.com/basketball-practice-plans/starter/page/9/</w:t>
            </w:r>
          </w:p>
        </w:tc>
      </w:tr>
      <w:tr>
        <w:tc>
          <w:tcPr>
            <w:tcW w:type="dxa" w:w="6900"/>
            <w:vAlign w:val="top"/>
          </w:tcPr>
          <w:p>
            <w:r/>
            <w:r>
              <w:rPr>
                <w:b/>
                <w:sz w:val="18"/>
              </w:rPr>
              <w:t>Video-Status</w:t>
            </w:r>
          </w:p>
        </w:tc>
        <w:tc>
          <w:tcPr>
            <w:tcW w:type="dxa" w:w="6900"/>
            <w:vAlign w:val="top"/>
          </w:tcPr>
          <w:p>
            <w:r/>
            <w:r>
              <w:rPr>
                <w:b w:val="0"/>
                <w:sz w:val="18"/>
              </w:rPr>
              <w:t>Nicht separat verifiziert; offizielle Practice-Seite enthält die konkrete Übung.</w:t>
            </w:r>
          </w:p>
        </w:tc>
      </w:tr>
      <w:tr>
        <w:tc>
          <w:tcPr>
            <w:tcW w:type="dxa" w:w="6900"/>
            <w:vAlign w:val="top"/>
          </w:tcPr>
          <w:p>
            <w:r/>
            <w:r>
              <w:rPr>
                <w:b/>
                <w:sz w:val="18"/>
              </w:rPr>
              <w:t>QA-Status</w:t>
            </w:r>
          </w:p>
        </w:tc>
        <w:tc>
          <w:tcPr>
            <w:tcW w:type="dxa" w:w="6900"/>
            <w:vAlign w:val="top"/>
          </w:tcPr>
          <w:p>
            <w:r/>
            <w:r>
              <w:rPr>
                <w:b w:val="0"/>
                <w:sz w:val="18"/>
              </w:rPr>
              <w:t>OV1 / Video offen</w:t>
            </w:r>
          </w:p>
        </w:tc>
      </w:tr>
      <w:tr>
        <w:tc>
          <w:tcPr>
            <w:tcW w:type="dxa" w:w="6900"/>
            <w:vAlign w:val="top"/>
          </w:tcPr>
          <w:p>
            <w:r/>
            <w:r>
              <w:rPr>
                <w:b/>
                <w:sz w:val="18"/>
              </w:rPr>
              <w:t>Redaktionsstatus</w:t>
            </w:r>
          </w:p>
        </w:tc>
        <w:tc>
          <w:tcPr>
            <w:tcW w:type="dxa" w:w="6900"/>
            <w:vAlign w:val="top"/>
          </w:tcPr>
          <w:p>
            <w:r/>
            <w:r>
              <w:rPr>
                <w:b w:val="0"/>
                <w:sz w:val="18"/>
              </w:rPr>
              <w:t>Kernbestand – publish-ready nach redaktioneller Qualitätsprüfung</w:t>
            </w:r>
          </w:p>
        </w:tc>
      </w:tr>
    </w:tbl>
    <w:p/>
    <w:p>
      <w:pPr>
        <w:pStyle w:val="Heading3"/>
      </w:pPr>
      <w:r>
        <w:t>EX-080 – 1 gegen 1 Korblegerverfolgung</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Originaltitel</w:t>
            </w:r>
          </w:p>
        </w:tc>
        <w:tc>
          <w:tcPr>
            <w:tcW w:type="dxa" w:w="6900"/>
            <w:vAlign w:val="top"/>
          </w:tcPr>
          <w:p>
            <w:r/>
            <w:r>
              <w:rPr>
                <w:b w:val="0"/>
                <w:sz w:val="18"/>
              </w:rPr>
              <w:t>1 gegen 1 Korblegerverfolgung</w:t>
            </w:r>
          </w:p>
        </w:tc>
      </w:tr>
      <w:tr>
        <w:tc>
          <w:tcPr>
            <w:tcW w:type="dxa" w:w="6900"/>
            <w:vAlign w:val="top"/>
          </w:tcPr>
          <w:p>
            <w:r/>
            <w:r>
              <w:rPr>
                <w:b/>
                <w:sz w:val="18"/>
              </w:rPr>
              <w:t>Hauptkompetenz</w:t>
            </w:r>
          </w:p>
        </w:tc>
        <w:tc>
          <w:tcPr>
            <w:tcW w:type="dxa" w:w="6900"/>
            <w:vAlign w:val="top"/>
          </w:tcPr>
          <w:p>
            <w:r/>
            <w:r>
              <w:rPr>
                <w:b w:val="0"/>
                <w:sz w:val="18"/>
              </w:rPr>
              <w:t>S2 – 1v1 Verteidigung</w:t>
            </w:r>
          </w:p>
        </w:tc>
      </w:tr>
      <w:tr>
        <w:tc>
          <w:tcPr>
            <w:tcW w:type="dxa" w:w="6900"/>
            <w:vAlign w:val="top"/>
          </w:tcPr>
          <w:p>
            <w:r/>
            <w:r>
              <w:rPr>
                <w:b/>
                <w:sz w:val="18"/>
              </w:rPr>
              <w:t>Unter-/Sekundärkompetenzen</w:t>
            </w:r>
          </w:p>
        </w:tc>
        <w:tc>
          <w:tcPr>
            <w:tcW w:type="dxa" w:w="6900"/>
            <w:vAlign w:val="top"/>
          </w:tcPr>
          <w:p>
            <w:r/>
            <w:r>
              <w:rPr>
                <w:b w:val="0"/>
                <w:sz w:val="18"/>
              </w:rPr>
              <w:t>T5 Verteidigung; S1 1v1 Angriff; T6 Rebound; Entscheidung</w:t>
            </w:r>
          </w:p>
        </w:tc>
      </w:tr>
      <w:tr>
        <w:tc>
          <w:tcPr>
            <w:tcW w:type="dxa" w:w="6900"/>
            <w:vAlign w:val="top"/>
          </w:tcPr>
          <w:p>
            <w:r/>
            <w:r>
              <w:rPr>
                <w:b/>
                <w:sz w:val="18"/>
              </w:rPr>
              <w:t>Altersbereich</w:t>
            </w:r>
          </w:p>
        </w:tc>
        <w:tc>
          <w:tcPr>
            <w:tcW w:type="dxa" w:w="6900"/>
            <w:vAlign w:val="top"/>
          </w:tcPr>
          <w:p>
            <w:r/>
            <w:r>
              <w:rPr>
                <w:b w:val="0"/>
                <w:sz w:val="18"/>
              </w:rPr>
              <w:t>U8–U10</w:t>
            </w:r>
          </w:p>
        </w:tc>
      </w:tr>
      <w:tr>
        <w:tc>
          <w:tcPr>
            <w:tcW w:type="dxa" w:w="6900"/>
            <w:vAlign w:val="top"/>
          </w:tcPr>
          <w:p>
            <w:r/>
            <w:r>
              <w:rPr>
                <w:b/>
                <w:sz w:val="18"/>
              </w:rPr>
              <w:t>Erfahrungsniveau</w:t>
            </w:r>
          </w:p>
        </w:tc>
        <w:tc>
          <w:tcPr>
            <w:tcW w:type="dxa" w:w="6900"/>
            <w:vAlign w:val="top"/>
          </w:tcPr>
          <w:p>
            <w:r/>
            <w:r>
              <w:rPr>
                <w:b w:val="0"/>
                <w:sz w:val="18"/>
              </w:rPr>
              <w:t>Anfänger–Fortgeschritten (redaktionell)</w:t>
            </w:r>
          </w:p>
        </w:tc>
      </w:tr>
      <w:tr>
        <w:tc>
          <w:tcPr>
            <w:tcW w:type="dxa" w:w="6900"/>
            <w:vAlign w:val="top"/>
          </w:tcPr>
          <w:p>
            <w:r/>
            <w:r>
              <w:rPr>
                <w:b/>
                <w:sz w:val="18"/>
              </w:rPr>
              <w:t>Spielerzahl</w:t>
            </w:r>
          </w:p>
        </w:tc>
        <w:tc>
          <w:tcPr>
            <w:tcW w:type="dxa" w:w="6900"/>
            <w:vAlign w:val="top"/>
          </w:tcPr>
          <w:p>
            <w:r/>
            <w:r>
              <w:rPr>
                <w:b w:val="0"/>
                <w:sz w:val="18"/>
              </w:rPr>
              <w:t>2er-Paare bzw. Teams</w:t>
            </w:r>
          </w:p>
        </w:tc>
      </w:tr>
      <w:tr>
        <w:tc>
          <w:tcPr>
            <w:tcW w:type="dxa" w:w="6900"/>
            <w:vAlign w:val="top"/>
          </w:tcPr>
          <w:p>
            <w:r/>
            <w:r>
              <w:rPr>
                <w:b/>
                <w:sz w:val="18"/>
              </w:rPr>
              <w:t>Raum</w:t>
            </w:r>
          </w:p>
        </w:tc>
        <w:tc>
          <w:tcPr>
            <w:tcW w:type="dxa" w:w="6900"/>
            <w:vAlign w:val="top"/>
          </w:tcPr>
          <w:p>
            <w:r/>
            <w:r>
              <w:rPr>
                <w:b w:val="0"/>
                <w:sz w:val="18"/>
              </w:rPr>
              <w:t>Halbfeld / Korb</w:t>
            </w:r>
          </w:p>
        </w:tc>
      </w:tr>
      <w:tr>
        <w:tc>
          <w:tcPr>
            <w:tcW w:type="dxa" w:w="6900"/>
            <w:vAlign w:val="top"/>
          </w:tcPr>
          <w:p>
            <w:r/>
            <w:r>
              <w:rPr>
                <w:b/>
                <w:sz w:val="18"/>
              </w:rPr>
              <w:t>Dauer/Umfang</w:t>
            </w:r>
          </w:p>
        </w:tc>
        <w:tc>
          <w:tcPr>
            <w:tcW w:type="dxa" w:w="6900"/>
            <w:vAlign w:val="top"/>
          </w:tcPr>
          <w:p>
            <w:r/>
            <w:r>
              <w:rPr>
                <w:b w:val="0"/>
                <w:sz w:val="18"/>
              </w:rPr>
              <w:t>variabel; einzelne Durchgänge</w:t>
            </w:r>
          </w:p>
        </w:tc>
      </w:tr>
      <w:tr>
        <w:tc>
          <w:tcPr>
            <w:tcW w:type="dxa" w:w="6900"/>
            <w:vAlign w:val="top"/>
          </w:tcPr>
          <w:p>
            <w:r/>
            <w:r>
              <w:rPr>
                <w:b/>
                <w:sz w:val="18"/>
              </w:rPr>
              <w:t>Material</w:t>
            </w:r>
          </w:p>
        </w:tc>
        <w:tc>
          <w:tcPr>
            <w:tcW w:type="dxa" w:w="6900"/>
            <w:vAlign w:val="top"/>
          </w:tcPr>
          <w:p>
            <w:r/>
            <w:r>
              <w:rPr>
                <w:b w:val="0"/>
                <w:sz w:val="18"/>
              </w:rPr>
              <w:t>Bälle, Hütchen optional</w:t>
            </w:r>
          </w:p>
        </w:tc>
      </w:tr>
      <w:tr>
        <w:tc>
          <w:tcPr>
            <w:tcW w:type="dxa" w:w="6900"/>
            <w:vAlign w:val="top"/>
          </w:tcPr>
          <w:p>
            <w:r/>
            <w:r>
              <w:rPr>
                <w:b/>
                <w:sz w:val="18"/>
              </w:rPr>
              <w:t>Lernziel</w:t>
            </w:r>
          </w:p>
        </w:tc>
        <w:tc>
          <w:tcPr>
            <w:tcW w:type="dxa" w:w="6900"/>
            <w:vAlign w:val="top"/>
          </w:tcPr>
          <w:p>
            <w:r/>
            <w:r>
              <w:rPr>
                <w:b w:val="0"/>
                <w:sz w:val="18"/>
              </w:rPr>
              <w:t>Verteidiger erkennt den Start des Angriffs, läuft sauber an, nimmt den Ball auf und versucht den Angriff zu stoppen; Rebound entscheidet über den nächsten Ballbesitz.</w:t>
            </w:r>
          </w:p>
        </w:tc>
      </w:tr>
      <w:tr>
        <w:tc>
          <w:tcPr>
            <w:tcW w:type="dxa" w:w="6900"/>
            <w:vAlign w:val="top"/>
          </w:tcPr>
          <w:p>
            <w:r/>
            <w:r>
              <w:rPr>
                <w:b/>
                <w:sz w:val="18"/>
              </w:rPr>
              <w:t>Ablauf</w:t>
            </w:r>
          </w:p>
        </w:tc>
        <w:tc>
          <w:tcPr>
            <w:tcW w:type="dxa" w:w="6900"/>
            <w:vAlign w:val="top"/>
          </w:tcPr>
          <w:p>
            <w:r/>
            <w:r>
              <w:rPr>
                <w:b w:val="0"/>
                <w:sz w:val="18"/>
              </w:rPr>
              <w:t>Angreifer mit Ball bewegt sich zunächst entlang einer markierten Linie. Er darf jederzeit die Linie verlassen und zum Korb angreifen. Erst dann darf der Verteidiger starten und den Angriff stoppen/stören. Korb, Foul, Steal oder Rebound bestimmen den Folgebesitz gemäß Originalregel.</w:t>
            </w:r>
          </w:p>
        </w:tc>
      </w:tr>
      <w:tr>
        <w:tc>
          <w:tcPr>
            <w:tcW w:type="dxa" w:w="6900"/>
            <w:vAlign w:val="top"/>
          </w:tcPr>
          <w:p>
            <w:r/>
            <w:r>
              <w:rPr>
                <w:b/>
                <w:sz w:val="18"/>
              </w:rPr>
              <w:t>Coachingpunkte</w:t>
            </w:r>
          </w:p>
        </w:tc>
        <w:tc>
          <w:tcPr>
            <w:tcW w:type="dxa" w:w="6900"/>
            <w:vAlign w:val="top"/>
          </w:tcPr>
          <w:p>
            <w:r/>
            <w:r>
              <w:rPr>
                <w:b w:val="0"/>
                <w:sz w:val="18"/>
              </w:rPr>
              <w:t>Körperkontrolle und saubere Hände; Verteidiger findet selbst den passenden Anlaufzeitpunkt; Abstand kontrollieren; zwischen Angreifer und Korb bleiben.</w:t>
            </w:r>
          </w:p>
        </w:tc>
      </w:tr>
      <w:tr>
        <w:tc>
          <w:tcPr>
            <w:tcW w:type="dxa" w:w="6900"/>
            <w:vAlign w:val="top"/>
          </w:tcPr>
          <w:p>
            <w:r/>
            <w:r>
              <w:rPr>
                <w:b/>
                <w:sz w:val="18"/>
              </w:rPr>
              <w:t>Typische Fehler</w:t>
            </w:r>
          </w:p>
        </w:tc>
        <w:tc>
          <w:tcPr>
            <w:tcW w:type="dxa" w:w="6900"/>
            <w:vAlign w:val="top"/>
          </w:tcPr>
          <w:p>
            <w:r/>
            <w:r>
              <w:rPr>
                <w:b w:val="0"/>
                <w:sz w:val="18"/>
              </w:rPr>
              <w:t>Zu frühes Starten des Verteidigers; Überlaufen statt Aufnehmen; unnötiger Armeinsatz.</w:t>
            </w:r>
          </w:p>
        </w:tc>
      </w:tr>
      <w:tr>
        <w:tc>
          <w:tcPr>
            <w:tcW w:type="dxa" w:w="6900"/>
            <w:vAlign w:val="top"/>
          </w:tcPr>
          <w:p>
            <w:r/>
            <w:r>
              <w:rPr>
                <w:b/>
                <w:sz w:val="18"/>
              </w:rPr>
              <w:t>Regression</w:t>
            </w:r>
          </w:p>
        </w:tc>
        <w:tc>
          <w:tcPr>
            <w:tcW w:type="dxa" w:w="6900"/>
            <w:vAlign w:val="top"/>
          </w:tcPr>
          <w:p>
            <w:r/>
            <w:r>
              <w:rPr>
                <w:b w:val="0"/>
                <w:sz w:val="18"/>
              </w:rPr>
              <w:t>Größere Startverzögerung für die Defense; klare Aktivierungslinie.</w:t>
            </w:r>
          </w:p>
        </w:tc>
      </w:tr>
      <w:tr>
        <w:tc>
          <w:tcPr>
            <w:tcW w:type="dxa" w:w="6900"/>
            <w:vAlign w:val="top"/>
          </w:tcPr>
          <w:p>
            <w:r/>
            <w:r>
              <w:rPr>
                <w:b/>
                <w:sz w:val="18"/>
              </w:rPr>
              <w:t>Progression</w:t>
            </w:r>
          </w:p>
        </w:tc>
        <w:tc>
          <w:tcPr>
            <w:tcW w:type="dxa" w:w="6900"/>
            <w:vAlign w:val="top"/>
          </w:tcPr>
          <w:p>
            <w:r/>
            <w:r>
              <w:rPr>
                <w:b w:val="0"/>
                <w:sz w:val="18"/>
              </w:rPr>
              <w:t>Verteidiger startet aus zusätzlichem Hütchenkontakt; später direkterer Live-Start.</w:t>
            </w:r>
          </w:p>
        </w:tc>
      </w:tr>
      <w:tr>
        <w:tc>
          <w:tcPr>
            <w:tcW w:type="dxa" w:w="6900"/>
            <w:vAlign w:val="top"/>
          </w:tcPr>
          <w:p>
            <w:r/>
            <w:r>
              <w:rPr>
                <w:b/>
                <w:sz w:val="18"/>
              </w:rPr>
              <w:t>Entscheidungsschwierigkeit</w:t>
            </w:r>
          </w:p>
        </w:tc>
        <w:tc>
          <w:tcPr>
            <w:tcW w:type="dxa" w:w="6900"/>
            <w:vAlign w:val="top"/>
          </w:tcPr>
          <w:p>
            <w:r/>
            <w:r>
              <w:rPr>
                <w:b w:val="0"/>
                <w:sz w:val="18"/>
              </w:rPr>
              <w:t>3/5 (redaktionell)</w:t>
            </w:r>
          </w:p>
        </w:tc>
      </w:tr>
      <w:tr>
        <w:tc>
          <w:tcPr>
            <w:tcW w:type="dxa" w:w="6900"/>
            <w:vAlign w:val="top"/>
          </w:tcPr>
          <w:p>
            <w:r/>
            <w:r>
              <w:rPr>
                <w:b/>
                <w:sz w:val="18"/>
              </w:rPr>
              <w:t>Gegnerdruck</w:t>
            </w:r>
          </w:p>
        </w:tc>
        <w:tc>
          <w:tcPr>
            <w:tcW w:type="dxa" w:w="6900"/>
            <w:vAlign w:val="top"/>
          </w:tcPr>
          <w:p>
            <w:r/>
            <w:r>
              <w:rPr>
                <w:b w:val="0"/>
                <w:sz w:val="18"/>
              </w:rPr>
              <w:t>3/3 sobald live gespielt wird</w:t>
            </w:r>
          </w:p>
        </w:tc>
      </w:tr>
      <w:tr>
        <w:tc>
          <w:tcPr>
            <w:tcW w:type="dxa" w:w="6900"/>
            <w:vAlign w:val="top"/>
          </w:tcPr>
          <w:p>
            <w:r/>
            <w:r>
              <w:rPr>
                <w:b/>
                <w:sz w:val="18"/>
              </w:rPr>
              <w:t>Technikschwierigkeit</w:t>
            </w:r>
          </w:p>
        </w:tc>
        <w:tc>
          <w:tcPr>
            <w:tcW w:type="dxa" w:w="6900"/>
            <w:vAlign w:val="top"/>
          </w:tcPr>
          <w:p>
            <w:r/>
            <w:r>
              <w:rPr>
                <w:b w:val="0"/>
                <w:sz w:val="18"/>
              </w:rPr>
              <w:t>3/5</w:t>
            </w:r>
          </w:p>
        </w:tc>
      </w:tr>
      <w:tr>
        <w:tc>
          <w:tcPr>
            <w:tcW w:type="dxa" w:w="6900"/>
            <w:vAlign w:val="top"/>
          </w:tcPr>
          <w:p>
            <w:r/>
            <w:r>
              <w:rPr>
                <w:b/>
                <w:sz w:val="18"/>
              </w:rPr>
              <w:t>Zeitdruck</w:t>
            </w:r>
          </w:p>
        </w:tc>
        <w:tc>
          <w:tcPr>
            <w:tcW w:type="dxa" w:w="6900"/>
            <w:vAlign w:val="top"/>
          </w:tcPr>
          <w:p>
            <w:r/>
            <w:r>
              <w:rPr>
                <w:b w:val="0"/>
                <w:sz w:val="18"/>
              </w:rPr>
              <w:t>2/3</w:t>
            </w:r>
          </w:p>
        </w:tc>
      </w:tr>
      <w:tr>
        <w:tc>
          <w:tcPr>
            <w:tcW w:type="dxa" w:w="6900"/>
            <w:vAlign w:val="top"/>
          </w:tcPr>
          <w:p>
            <w:r/>
            <w:r>
              <w:rPr>
                <w:b/>
                <w:sz w:val="18"/>
              </w:rPr>
              <w:t>Raumdruck</w:t>
            </w:r>
          </w:p>
        </w:tc>
        <w:tc>
          <w:tcPr>
            <w:tcW w:type="dxa" w:w="6900"/>
            <w:vAlign w:val="top"/>
          </w:tcPr>
          <w:p>
            <w:r/>
            <w:r>
              <w:rPr>
                <w:b w:val="0"/>
                <w:sz w:val="18"/>
              </w:rPr>
              <w:t>2/3</w:t>
            </w:r>
          </w:p>
        </w:tc>
      </w:tr>
      <w:tr>
        <w:tc>
          <w:tcPr>
            <w:tcW w:type="dxa" w:w="6900"/>
            <w:vAlign w:val="top"/>
          </w:tcPr>
          <w:p>
            <w:r/>
            <w:r>
              <w:rPr>
                <w:b/>
                <w:sz w:val="18"/>
              </w:rPr>
              <w:t>Wahrnehmungsanforderung</w:t>
            </w:r>
          </w:p>
        </w:tc>
        <w:tc>
          <w:tcPr>
            <w:tcW w:type="dxa" w:w="6900"/>
            <w:vAlign w:val="top"/>
          </w:tcPr>
          <w:p>
            <w:r/>
            <w:r>
              <w:rPr>
                <w:b w:val="0"/>
                <w:sz w:val="18"/>
              </w:rPr>
              <w:t>3/3</w:t>
            </w:r>
          </w:p>
        </w:tc>
      </w:tr>
      <w:tr>
        <w:tc>
          <w:tcPr>
            <w:tcW w:type="dxa" w:w="6900"/>
            <w:vAlign w:val="top"/>
          </w:tcPr>
          <w:p>
            <w:r/>
            <w:r>
              <w:rPr>
                <w:b/>
                <w:sz w:val="18"/>
              </w:rPr>
              <w:t>Kooperationsgrad</w:t>
            </w:r>
          </w:p>
        </w:tc>
        <w:tc>
          <w:tcPr>
            <w:tcW w:type="dxa" w:w="6900"/>
            <w:vAlign w:val="top"/>
          </w:tcPr>
          <w:p>
            <w:r/>
            <w:r>
              <w:rPr>
                <w:b w:val="0"/>
                <w:sz w:val="18"/>
              </w:rPr>
              <w:t>2/3</w:t>
            </w:r>
          </w:p>
        </w:tc>
      </w:tr>
      <w:tr>
        <w:tc>
          <w:tcPr>
            <w:tcW w:type="dxa" w:w="6900"/>
            <w:vAlign w:val="top"/>
          </w:tcPr>
          <w:p>
            <w:r/>
            <w:r>
              <w:rPr>
                <w:b/>
                <w:sz w:val="18"/>
              </w:rPr>
              <w:t>Spielnähe</w:t>
            </w:r>
          </w:p>
        </w:tc>
        <w:tc>
          <w:tcPr>
            <w:tcW w:type="dxa" w:w="6900"/>
            <w:vAlign w:val="top"/>
          </w:tcPr>
          <w:p>
            <w:r/>
            <w:r>
              <w:rPr>
                <w:b w:val="0"/>
                <w:sz w:val="18"/>
              </w:rPr>
              <w:t>5/5</w:t>
            </w:r>
          </w:p>
        </w:tc>
      </w:tr>
      <w:tr>
        <w:tc>
          <w:tcPr>
            <w:tcW w:type="dxa" w:w="6900"/>
            <w:vAlign w:val="top"/>
          </w:tcPr>
          <w:p>
            <w:r/>
            <w:r>
              <w:rPr>
                <w:b/>
                <w:sz w:val="18"/>
              </w:rPr>
              <w:t>Methodik</w:t>
            </w:r>
          </w:p>
        </w:tc>
        <w:tc>
          <w:tcPr>
            <w:tcW w:type="dxa" w:w="6900"/>
            <w:vAlign w:val="top"/>
          </w:tcPr>
          <w:p>
            <w:r/>
            <w:r>
              <w:rPr>
                <w:b w:val="0"/>
                <w:sz w:val="18"/>
              </w:rPr>
              <w:t>Variieren → Entscheiden → Interagieren → Anwenden</w:t>
            </w:r>
          </w:p>
        </w:tc>
      </w:tr>
      <w:tr>
        <w:tc>
          <w:tcPr>
            <w:tcW w:type="dxa" w:w="6900"/>
            <w:vAlign w:val="top"/>
          </w:tcPr>
          <w:p>
            <w:r/>
            <w:r>
              <w:rPr>
                <w:b/>
                <w:sz w:val="18"/>
              </w:rPr>
              <w:t>Originalquelle</w:t>
            </w:r>
          </w:p>
        </w:tc>
        <w:tc>
          <w:tcPr>
            <w:tcW w:type="dxa" w:w="6900"/>
            <w:vAlign w:val="top"/>
          </w:tcPr>
          <w:p>
            <w:r/>
            <w:r>
              <w:rPr>
                <w:b w:val="0"/>
                <w:sz w:val="18"/>
              </w:rPr>
              <w:t>DBB Easybasket Handbuch – 1 gegen 1 Korblegerverfolgung, Mittelteil</w:t>
            </w:r>
          </w:p>
        </w:tc>
      </w:tr>
      <w:tr>
        <w:tc>
          <w:tcPr>
            <w:tcW w:type="dxa" w:w="6900"/>
            <w:vAlign w:val="top"/>
          </w:tcPr>
          <w:p>
            <w:r/>
            <w:r>
              <w:rPr>
                <w:b/>
                <w:sz w:val="18"/>
              </w:rPr>
              <w:t>Original-URL</w:t>
            </w:r>
          </w:p>
        </w:tc>
        <w:tc>
          <w:tcPr>
            <w:tcW w:type="dxa" w:w="6900"/>
            <w:vAlign w:val="top"/>
          </w:tcPr>
          <w:p>
            <w:r/>
            <w:r>
              <w:rPr>
                <w:b w:val="0"/>
                <w:sz w:val="18"/>
              </w:rPr>
              <w:t>https://www.basketball-bund.de/wp-content/uploads/sites/2/2024/03/DBB_Jugend_Easybasket-Handbuch.pdf</w:t>
            </w:r>
          </w:p>
        </w:tc>
      </w:tr>
      <w:tr>
        <w:tc>
          <w:tcPr>
            <w:tcW w:type="dxa" w:w="6900"/>
            <w:vAlign w:val="top"/>
          </w:tcPr>
          <w:p>
            <w:r/>
            <w:r>
              <w:rPr>
                <w:b/>
                <w:sz w:val="18"/>
              </w:rPr>
              <w:t>Video-Status</w:t>
            </w:r>
          </w:p>
        </w:tc>
        <w:tc>
          <w:tcPr>
            <w:tcW w:type="dxa" w:w="6900"/>
            <w:vAlign w:val="top"/>
          </w:tcPr>
          <w:p>
            <w:r/>
            <w:r>
              <w:rPr>
                <w:b w:val="0"/>
                <w:sz w:val="18"/>
              </w:rPr>
              <w:t>Kein eigenständiges Video im geprüften Nachweis erfasst.</w:t>
            </w:r>
          </w:p>
        </w:tc>
      </w:tr>
      <w:tr>
        <w:tc>
          <w:tcPr>
            <w:tcW w:type="dxa" w:w="6900"/>
            <w:vAlign w:val="top"/>
          </w:tcPr>
          <w:p>
            <w:r/>
            <w:r>
              <w:rPr>
                <w:b/>
                <w:sz w:val="18"/>
              </w:rPr>
              <w:t>QA-Status</w:t>
            </w:r>
          </w:p>
        </w:tc>
        <w:tc>
          <w:tcPr>
            <w:tcW w:type="dxa" w:w="6900"/>
            <w:vAlign w:val="top"/>
          </w:tcPr>
          <w:p>
            <w:r/>
            <w:r>
              <w:rPr>
                <w:b w:val="0"/>
                <w:sz w:val="18"/>
              </w:rPr>
              <w:t>OV1 / Video offen</w:t>
            </w:r>
          </w:p>
        </w:tc>
      </w:tr>
      <w:tr>
        <w:tc>
          <w:tcPr>
            <w:tcW w:type="dxa" w:w="6900"/>
            <w:vAlign w:val="top"/>
          </w:tcPr>
          <w:p>
            <w:r/>
            <w:r>
              <w:rPr>
                <w:b/>
                <w:sz w:val="18"/>
              </w:rPr>
              <w:t>Redaktionsstatus</w:t>
            </w:r>
          </w:p>
        </w:tc>
        <w:tc>
          <w:tcPr>
            <w:tcW w:type="dxa" w:w="6900"/>
            <w:vAlign w:val="top"/>
          </w:tcPr>
          <w:p>
            <w:r/>
            <w:r>
              <w:rPr>
                <w:b w:val="0"/>
                <w:sz w:val="18"/>
              </w:rPr>
              <w:t>Kernbestand – DBB-Primärquelle</w:t>
            </w:r>
          </w:p>
        </w:tc>
      </w:tr>
    </w:tbl>
    <w:p/>
    <w:p>
      <w:pPr>
        <w:pStyle w:val="Heading3"/>
      </w:pPr>
      <w:r>
        <w:t>EX-081 – Windows Defensive Slide Drill</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Originaltitel</w:t>
            </w:r>
          </w:p>
        </w:tc>
        <w:tc>
          <w:tcPr>
            <w:tcW w:type="dxa" w:w="6900"/>
            <w:vAlign w:val="top"/>
          </w:tcPr>
          <w:p>
            <w:r/>
            <w:r>
              <w:rPr>
                <w:b w:val="0"/>
                <w:sz w:val="18"/>
              </w:rPr>
              <w:t>Windows Defensive Slide Drill</w:t>
            </w:r>
          </w:p>
        </w:tc>
      </w:tr>
      <w:tr>
        <w:tc>
          <w:tcPr>
            <w:tcW w:type="dxa" w:w="6900"/>
            <w:vAlign w:val="top"/>
          </w:tcPr>
          <w:p>
            <w:r/>
            <w:r>
              <w:rPr>
                <w:b/>
                <w:sz w:val="18"/>
              </w:rPr>
              <w:t>Hauptkompetenz</w:t>
            </w:r>
          </w:p>
        </w:tc>
        <w:tc>
          <w:tcPr>
            <w:tcW w:type="dxa" w:w="6900"/>
            <w:vAlign w:val="top"/>
          </w:tcPr>
          <w:p>
            <w:r/>
            <w:r>
              <w:rPr>
                <w:b w:val="0"/>
                <w:sz w:val="18"/>
              </w:rPr>
              <w:t>T5 – Individualverteidigung</w:t>
            </w:r>
          </w:p>
        </w:tc>
      </w:tr>
      <w:tr>
        <w:tc>
          <w:tcPr>
            <w:tcW w:type="dxa" w:w="6900"/>
            <w:vAlign w:val="top"/>
          </w:tcPr>
          <w:p>
            <w:r/>
            <w:r>
              <w:rPr>
                <w:b/>
                <w:sz w:val="18"/>
              </w:rPr>
              <w:t>Unter-/Sekundärkompetenzen</w:t>
            </w:r>
          </w:p>
        </w:tc>
        <w:tc>
          <w:tcPr>
            <w:tcW w:type="dxa" w:w="6900"/>
            <w:vAlign w:val="top"/>
          </w:tcPr>
          <w:p>
            <w:r/>
            <w:r>
              <w:rPr>
                <w:b w:val="0"/>
                <w:sz w:val="18"/>
              </w:rPr>
              <w:t>T5 Defensive Grundposition/laterales Verschieben; K7 Agilität; K3 Reaktion</w:t>
            </w:r>
          </w:p>
        </w:tc>
      </w:tr>
      <w:tr>
        <w:tc>
          <w:tcPr>
            <w:tcW w:type="dxa" w:w="6900"/>
            <w:vAlign w:val="top"/>
          </w:tcPr>
          <w:p>
            <w:r/>
            <w:r>
              <w:rPr>
                <w:b/>
                <w:sz w:val="18"/>
              </w:rPr>
              <w:t>Altersbereich</w:t>
            </w:r>
          </w:p>
        </w:tc>
        <w:tc>
          <w:tcPr>
            <w:tcW w:type="dxa" w:w="6900"/>
            <w:vAlign w:val="top"/>
          </w:tcPr>
          <w:p>
            <w:r/>
            <w:r>
              <w:rPr>
                <w:b w:val="0"/>
                <w:sz w:val="18"/>
              </w:rPr>
              <w:t>U8–U10</w:t>
            </w:r>
          </w:p>
        </w:tc>
      </w:tr>
      <w:tr>
        <w:tc>
          <w:tcPr>
            <w:tcW w:type="dxa" w:w="6900"/>
            <w:vAlign w:val="top"/>
          </w:tcPr>
          <w:p>
            <w:r/>
            <w:r>
              <w:rPr>
                <w:b/>
                <w:sz w:val="18"/>
              </w:rPr>
              <w:t>Erfahrungsniveau</w:t>
            </w:r>
          </w:p>
        </w:tc>
        <w:tc>
          <w:tcPr>
            <w:tcW w:type="dxa" w:w="6900"/>
            <w:vAlign w:val="top"/>
          </w:tcPr>
          <w:p>
            <w:r/>
            <w:r>
              <w:rPr>
                <w:b w:val="0"/>
                <w:sz w:val="18"/>
              </w:rPr>
              <w:t>Anfänger–Fortgeschritten (redaktionell)</w:t>
            </w:r>
          </w:p>
        </w:tc>
      </w:tr>
      <w:tr>
        <w:tc>
          <w:tcPr>
            <w:tcW w:type="dxa" w:w="6900"/>
            <w:vAlign w:val="top"/>
          </w:tcPr>
          <w:p>
            <w:r/>
            <w:r>
              <w:rPr>
                <w:b/>
                <w:sz w:val="18"/>
              </w:rPr>
              <w:t>Spielerzahl</w:t>
            </w:r>
          </w:p>
        </w:tc>
        <w:tc>
          <w:tcPr>
            <w:tcW w:type="dxa" w:w="6900"/>
            <w:vAlign w:val="top"/>
          </w:tcPr>
          <w:p>
            <w:r/>
            <w:r>
              <w:rPr>
                <w:b w:val="0"/>
                <w:sz w:val="18"/>
              </w:rPr>
              <w:t>Paare</w:t>
            </w:r>
          </w:p>
        </w:tc>
      </w:tr>
      <w:tr>
        <w:tc>
          <w:tcPr>
            <w:tcW w:type="dxa" w:w="6900"/>
            <w:vAlign w:val="top"/>
          </w:tcPr>
          <w:p>
            <w:r/>
            <w:r>
              <w:rPr>
                <w:b/>
                <w:sz w:val="18"/>
              </w:rPr>
              <w:t>Raum</w:t>
            </w:r>
          </w:p>
        </w:tc>
        <w:tc>
          <w:tcPr>
            <w:tcW w:type="dxa" w:w="6900"/>
            <w:vAlign w:val="top"/>
          </w:tcPr>
          <w:p>
            <w:r/>
            <w:r>
              <w:rPr>
                <w:b w:val="0"/>
                <w:sz w:val="18"/>
              </w:rPr>
              <w:t>Halbfeld; zwei Hütchen ca. 6–8 ft auseinander</w:t>
            </w:r>
          </w:p>
        </w:tc>
      </w:tr>
      <w:tr>
        <w:tc>
          <w:tcPr>
            <w:tcW w:type="dxa" w:w="6900"/>
            <w:vAlign w:val="top"/>
          </w:tcPr>
          <w:p>
            <w:r/>
            <w:r>
              <w:rPr>
                <w:b/>
                <w:sz w:val="18"/>
              </w:rPr>
              <w:t>Dauer/Umfang</w:t>
            </w:r>
          </w:p>
        </w:tc>
        <w:tc>
          <w:tcPr>
            <w:tcW w:type="dxa" w:w="6900"/>
            <w:vAlign w:val="top"/>
          </w:tcPr>
          <w:p>
            <w:r/>
            <w:r>
              <w:rPr>
                <w:b w:val="0"/>
                <w:sz w:val="18"/>
              </w:rPr>
              <w:t>4 min als Originalangabe</w:t>
            </w:r>
          </w:p>
        </w:tc>
      </w:tr>
      <w:tr>
        <w:tc>
          <w:tcPr>
            <w:tcW w:type="dxa" w:w="6900"/>
            <w:vAlign w:val="top"/>
          </w:tcPr>
          <w:p>
            <w:r/>
            <w:r>
              <w:rPr>
                <w:b/>
                <w:sz w:val="18"/>
              </w:rPr>
              <w:t>Material</w:t>
            </w:r>
          </w:p>
        </w:tc>
        <w:tc>
          <w:tcPr>
            <w:tcW w:type="dxa" w:w="6900"/>
            <w:vAlign w:val="top"/>
          </w:tcPr>
          <w:p>
            <w:r/>
            <w:r>
              <w:rPr>
                <w:b w:val="0"/>
                <w:sz w:val="18"/>
              </w:rPr>
              <w:t>1 Ball pro Paar, 2 Hütchen</w:t>
            </w:r>
          </w:p>
        </w:tc>
      </w:tr>
      <w:tr>
        <w:tc>
          <w:tcPr>
            <w:tcW w:type="dxa" w:w="6900"/>
            <w:vAlign w:val="top"/>
          </w:tcPr>
          <w:p>
            <w:r/>
            <w:r>
              <w:rPr>
                <w:b/>
                <w:sz w:val="18"/>
              </w:rPr>
              <w:t>Lernziel</w:t>
            </w:r>
          </w:p>
        </w:tc>
        <w:tc>
          <w:tcPr>
            <w:tcW w:type="dxa" w:w="6900"/>
            <w:vAlign w:val="top"/>
          </w:tcPr>
          <w:p>
            <w:r/>
            <w:r>
              <w:rPr>
                <w:b w:val="0"/>
                <w:sz w:val="18"/>
              </w:rPr>
              <w:t>Seitliches Verschieben und Richtungsänderung aus defensiver Grundposition.</w:t>
            </w:r>
          </w:p>
        </w:tc>
      </w:tr>
      <w:tr>
        <w:tc>
          <w:tcPr>
            <w:tcW w:type="dxa" w:w="6900"/>
            <w:vAlign w:val="top"/>
          </w:tcPr>
          <w:p>
            <w:r/>
            <w:r>
              <w:rPr>
                <w:b/>
                <w:sz w:val="18"/>
              </w:rPr>
              <w:t>Ablauf</w:t>
            </w:r>
          </w:p>
        </w:tc>
        <w:tc>
          <w:tcPr>
            <w:tcW w:type="dxa" w:w="6900"/>
            <w:vAlign w:val="top"/>
          </w:tcPr>
          <w:p>
            <w:r/>
            <w:r>
              <w:rPr>
                <w:b w:val="0"/>
                <w:sz w:val="18"/>
              </w:rPr>
              <w:t>Zwei Hütchen bilden ein „Fenster“. Ein Spieler steht zwischen ihnen in Defensive Stance. Der Partner rollt den Ball durch das Fenster; der Verteidiger verschiebt lateral und versucht, den Ball abzufangen. Danach Rollenwechsel. Originale technische Belastung: statt Rollen versucht der Angreifer durch das Fenster zu dribbeln.</w:t>
            </w:r>
          </w:p>
        </w:tc>
      </w:tr>
      <w:tr>
        <w:tc>
          <w:tcPr>
            <w:tcW w:type="dxa" w:w="6900"/>
            <w:vAlign w:val="top"/>
          </w:tcPr>
          <w:p>
            <w:r/>
            <w:r>
              <w:rPr>
                <w:b/>
                <w:sz w:val="18"/>
              </w:rPr>
              <w:t>Coachingpunkte</w:t>
            </w:r>
          </w:p>
        </w:tc>
        <w:tc>
          <w:tcPr>
            <w:tcW w:type="dxa" w:w="6900"/>
            <w:vAlign w:val="top"/>
          </w:tcPr>
          <w:p>
            <w:r/>
            <w:r>
              <w:rPr>
                <w:b w:val="0"/>
                <w:sz w:val="18"/>
              </w:rPr>
              <w:t>Brust und Blick oben; stabil bleiben; schnell die Richtung wechseln; über den hinteren Fuß abdrücken.</w:t>
            </w:r>
          </w:p>
        </w:tc>
      </w:tr>
      <w:tr>
        <w:tc>
          <w:tcPr>
            <w:tcW w:type="dxa" w:w="6900"/>
            <w:vAlign w:val="top"/>
          </w:tcPr>
          <w:p>
            <w:r/>
            <w:r>
              <w:rPr>
                <w:b/>
                <w:sz w:val="18"/>
              </w:rPr>
              <w:t>Typische Fehler</w:t>
            </w:r>
          </w:p>
        </w:tc>
        <w:tc>
          <w:tcPr>
            <w:tcW w:type="dxa" w:w="6900"/>
            <w:vAlign w:val="top"/>
          </w:tcPr>
          <w:p>
            <w:r/>
            <w:r>
              <w:rPr>
                <w:b w:val="0"/>
                <w:sz w:val="18"/>
              </w:rPr>
              <w:t>Aufstehen; Überkreuzen/unkontrollierte Füße; Blick nach unten.</w:t>
            </w:r>
          </w:p>
        </w:tc>
      </w:tr>
      <w:tr>
        <w:tc>
          <w:tcPr>
            <w:tcW w:type="dxa" w:w="6900"/>
            <w:vAlign w:val="top"/>
          </w:tcPr>
          <w:p>
            <w:r/>
            <w:r>
              <w:rPr>
                <w:b/>
                <w:sz w:val="18"/>
              </w:rPr>
              <w:t>Regression</w:t>
            </w:r>
          </w:p>
        </w:tc>
        <w:tc>
          <w:tcPr>
            <w:tcW w:type="dxa" w:w="6900"/>
            <w:vAlign w:val="top"/>
          </w:tcPr>
          <w:p>
            <w:r/>
            <w:r>
              <w:rPr>
                <w:b w:val="0"/>
                <w:sz w:val="18"/>
              </w:rPr>
              <w:t>Ball rollen lassen; größere Fensterbreite.</w:t>
            </w:r>
          </w:p>
        </w:tc>
      </w:tr>
      <w:tr>
        <w:tc>
          <w:tcPr>
            <w:tcW w:type="dxa" w:w="6900"/>
            <w:vAlign w:val="top"/>
          </w:tcPr>
          <w:p>
            <w:r/>
            <w:r>
              <w:rPr>
                <w:b/>
                <w:sz w:val="18"/>
              </w:rPr>
              <w:t>Progression</w:t>
            </w:r>
          </w:p>
        </w:tc>
        <w:tc>
          <w:tcPr>
            <w:tcW w:type="dxa" w:w="6900"/>
            <w:vAlign w:val="top"/>
          </w:tcPr>
          <w:p>
            <w:r/>
            <w:r>
              <w:rPr>
                <w:b w:val="0"/>
                <w:sz w:val="18"/>
              </w:rPr>
              <w:t>Dribbling statt Rollen; kleineres Fenster; später Live-1v1.</w:t>
            </w:r>
          </w:p>
        </w:tc>
      </w:tr>
      <w:tr>
        <w:tc>
          <w:tcPr>
            <w:tcW w:type="dxa" w:w="6900"/>
            <w:vAlign w:val="top"/>
          </w:tcPr>
          <w:p>
            <w:r/>
            <w:r>
              <w:rPr>
                <w:b/>
                <w:sz w:val="18"/>
              </w:rPr>
              <w:t>Entscheidungsschwierigkeit</w:t>
            </w:r>
          </w:p>
        </w:tc>
        <w:tc>
          <w:tcPr>
            <w:tcW w:type="dxa" w:w="6900"/>
            <w:vAlign w:val="top"/>
          </w:tcPr>
          <w:p>
            <w:r/>
            <w:r>
              <w:rPr>
                <w:b w:val="0"/>
                <w:sz w:val="18"/>
              </w:rPr>
              <w:t>2/5 (redaktionell)</w:t>
            </w:r>
          </w:p>
        </w:tc>
      </w:tr>
      <w:tr>
        <w:tc>
          <w:tcPr>
            <w:tcW w:type="dxa" w:w="6900"/>
            <w:vAlign w:val="top"/>
          </w:tcPr>
          <w:p>
            <w:r/>
            <w:r>
              <w:rPr>
                <w:b/>
                <w:sz w:val="18"/>
              </w:rPr>
              <w:t>Gegnerdruck</w:t>
            </w:r>
          </w:p>
        </w:tc>
        <w:tc>
          <w:tcPr>
            <w:tcW w:type="dxa" w:w="6900"/>
            <w:vAlign w:val="top"/>
          </w:tcPr>
          <w:p>
            <w:r/>
            <w:r>
              <w:rPr>
                <w:b w:val="0"/>
                <w:sz w:val="18"/>
              </w:rPr>
              <w:t>1/3 Basis; 2–3/3 mit Dribbling/Live-Variante</w:t>
            </w:r>
          </w:p>
        </w:tc>
      </w:tr>
      <w:tr>
        <w:tc>
          <w:tcPr>
            <w:tcW w:type="dxa" w:w="6900"/>
            <w:vAlign w:val="top"/>
          </w:tcPr>
          <w:p>
            <w:r/>
            <w:r>
              <w:rPr>
                <w:b/>
                <w:sz w:val="18"/>
              </w:rPr>
              <w:t>Technikschwierigkeit</w:t>
            </w:r>
          </w:p>
        </w:tc>
        <w:tc>
          <w:tcPr>
            <w:tcW w:type="dxa" w:w="6900"/>
            <w:vAlign w:val="top"/>
          </w:tcPr>
          <w:p>
            <w:r/>
            <w:r>
              <w:rPr>
                <w:b w:val="0"/>
                <w:sz w:val="18"/>
              </w:rPr>
              <w:t>2/5</w:t>
            </w:r>
          </w:p>
        </w:tc>
      </w:tr>
      <w:tr>
        <w:tc>
          <w:tcPr>
            <w:tcW w:type="dxa" w:w="6900"/>
            <w:vAlign w:val="top"/>
          </w:tcPr>
          <w:p>
            <w:r/>
            <w:r>
              <w:rPr>
                <w:b/>
                <w:sz w:val="18"/>
              </w:rPr>
              <w:t>Zeitdruck</w:t>
            </w:r>
          </w:p>
        </w:tc>
        <w:tc>
          <w:tcPr>
            <w:tcW w:type="dxa" w:w="6900"/>
            <w:vAlign w:val="top"/>
          </w:tcPr>
          <w:p>
            <w:r/>
            <w:r>
              <w:rPr>
                <w:b w:val="0"/>
                <w:sz w:val="18"/>
              </w:rPr>
              <w:t>2/3</w:t>
            </w:r>
          </w:p>
        </w:tc>
      </w:tr>
      <w:tr>
        <w:tc>
          <w:tcPr>
            <w:tcW w:type="dxa" w:w="6900"/>
            <w:vAlign w:val="top"/>
          </w:tcPr>
          <w:p>
            <w:r/>
            <w:r>
              <w:rPr>
                <w:b/>
                <w:sz w:val="18"/>
              </w:rPr>
              <w:t>Raumdruck</w:t>
            </w:r>
          </w:p>
        </w:tc>
        <w:tc>
          <w:tcPr>
            <w:tcW w:type="dxa" w:w="6900"/>
            <w:vAlign w:val="top"/>
          </w:tcPr>
          <w:p>
            <w:r/>
            <w:r>
              <w:rPr>
                <w:b w:val="0"/>
                <w:sz w:val="18"/>
              </w:rPr>
              <w:t>2/3</w:t>
            </w:r>
          </w:p>
        </w:tc>
      </w:tr>
      <w:tr>
        <w:tc>
          <w:tcPr>
            <w:tcW w:type="dxa" w:w="6900"/>
            <w:vAlign w:val="top"/>
          </w:tcPr>
          <w:p>
            <w:r/>
            <w:r>
              <w:rPr>
                <w:b/>
                <w:sz w:val="18"/>
              </w:rPr>
              <w:t>Wahrnehmungsanforderung</w:t>
            </w:r>
          </w:p>
        </w:tc>
        <w:tc>
          <w:tcPr>
            <w:tcW w:type="dxa" w:w="6900"/>
            <w:vAlign w:val="top"/>
          </w:tcPr>
          <w:p>
            <w:r/>
            <w:r>
              <w:rPr>
                <w:b w:val="0"/>
                <w:sz w:val="18"/>
              </w:rPr>
              <w:t>2/3</w:t>
            </w:r>
          </w:p>
        </w:tc>
      </w:tr>
      <w:tr>
        <w:tc>
          <w:tcPr>
            <w:tcW w:type="dxa" w:w="6900"/>
            <w:vAlign w:val="top"/>
          </w:tcPr>
          <w:p>
            <w:r/>
            <w:r>
              <w:rPr>
                <w:b/>
                <w:sz w:val="18"/>
              </w:rPr>
              <w:t>Kooperationsgrad</w:t>
            </w:r>
          </w:p>
        </w:tc>
        <w:tc>
          <w:tcPr>
            <w:tcW w:type="dxa" w:w="6900"/>
            <w:vAlign w:val="top"/>
          </w:tcPr>
          <w:p>
            <w:r/>
            <w:r>
              <w:rPr>
                <w:b w:val="0"/>
                <w:sz w:val="18"/>
              </w:rPr>
              <w:t>2/3</w:t>
            </w:r>
          </w:p>
        </w:tc>
      </w:tr>
      <w:tr>
        <w:tc>
          <w:tcPr>
            <w:tcW w:type="dxa" w:w="6900"/>
            <w:vAlign w:val="top"/>
          </w:tcPr>
          <w:p>
            <w:r/>
            <w:r>
              <w:rPr>
                <w:b/>
                <w:sz w:val="18"/>
              </w:rPr>
              <w:t>Spielnähe</w:t>
            </w:r>
          </w:p>
        </w:tc>
        <w:tc>
          <w:tcPr>
            <w:tcW w:type="dxa" w:w="6900"/>
            <w:vAlign w:val="top"/>
          </w:tcPr>
          <w:p>
            <w:r/>
            <w:r>
              <w:rPr>
                <w:b w:val="0"/>
                <w:sz w:val="18"/>
              </w:rPr>
              <w:t>3/5</w:t>
            </w:r>
          </w:p>
        </w:tc>
      </w:tr>
      <w:tr>
        <w:tc>
          <w:tcPr>
            <w:tcW w:type="dxa" w:w="6900"/>
            <w:vAlign w:val="top"/>
          </w:tcPr>
          <w:p>
            <w:r/>
            <w:r>
              <w:rPr>
                <w:b/>
                <w:sz w:val="18"/>
              </w:rPr>
              <w:t>Methodik</w:t>
            </w:r>
          </w:p>
        </w:tc>
        <w:tc>
          <w:tcPr>
            <w:tcW w:type="dxa" w:w="6900"/>
            <w:vAlign w:val="top"/>
          </w:tcPr>
          <w:p>
            <w:r/>
            <w:r>
              <w:rPr>
                <w:b w:val="0"/>
                <w:sz w:val="18"/>
              </w:rPr>
              <w:t>Stabilisieren → Variieren → Interagieren</w:t>
            </w:r>
          </w:p>
        </w:tc>
      </w:tr>
      <w:tr>
        <w:tc>
          <w:tcPr>
            <w:tcW w:type="dxa" w:w="6900"/>
            <w:vAlign w:val="top"/>
          </w:tcPr>
          <w:p>
            <w:r/>
            <w:r>
              <w:rPr>
                <w:b/>
                <w:sz w:val="18"/>
              </w:rPr>
              <w:t>Originalquelle</w:t>
            </w:r>
          </w:p>
        </w:tc>
        <w:tc>
          <w:tcPr>
            <w:tcW w:type="dxa" w:w="6900"/>
            <w:vAlign w:val="top"/>
          </w:tcPr>
          <w:p>
            <w:r/>
            <w:r>
              <w:rPr>
                <w:b w:val="0"/>
                <w:sz w:val="18"/>
              </w:rPr>
              <w:t>Jr. NBA Rookie Practice Plan 4 – Windows Defensive Slide Drill</w:t>
            </w:r>
          </w:p>
        </w:tc>
      </w:tr>
      <w:tr>
        <w:tc>
          <w:tcPr>
            <w:tcW w:type="dxa" w:w="6900"/>
            <w:vAlign w:val="top"/>
          </w:tcPr>
          <w:p>
            <w:r/>
            <w:r>
              <w:rPr>
                <w:b/>
                <w:sz w:val="18"/>
              </w:rPr>
              <w:t>Original-URL</w:t>
            </w:r>
          </w:p>
        </w:tc>
        <w:tc>
          <w:tcPr>
            <w:tcW w:type="dxa" w:w="6900"/>
            <w:vAlign w:val="top"/>
          </w:tcPr>
          <w:p>
            <w:r/>
            <w:r>
              <w:rPr>
                <w:b w:val="0"/>
                <w:sz w:val="18"/>
              </w:rPr>
              <w:t>https://jr.nba.com/basketball-practice-plans/rookie/page/4/</w:t>
            </w:r>
          </w:p>
        </w:tc>
      </w:tr>
      <w:tr>
        <w:tc>
          <w:tcPr>
            <w:tcW w:type="dxa" w:w="6900"/>
            <w:vAlign w:val="top"/>
          </w:tcPr>
          <w:p>
            <w:r/>
            <w:r>
              <w:rPr>
                <w:b/>
                <w:sz w:val="18"/>
              </w:rPr>
              <w:t>Video-Status</w:t>
            </w:r>
          </w:p>
        </w:tc>
        <w:tc>
          <w:tcPr>
            <w:tcW w:type="dxa" w:w="6900"/>
            <w:vAlign w:val="top"/>
          </w:tcPr>
          <w:p>
            <w:r/>
            <w:r>
              <w:rPr>
                <w:b w:val="0"/>
                <w:sz w:val="18"/>
              </w:rPr>
              <w:t>Keine separate Videoverifikation im aktuellen Check.</w:t>
            </w:r>
          </w:p>
        </w:tc>
      </w:tr>
      <w:tr>
        <w:tc>
          <w:tcPr>
            <w:tcW w:type="dxa" w:w="6900"/>
            <w:vAlign w:val="top"/>
          </w:tcPr>
          <w:p>
            <w:r/>
            <w:r>
              <w:rPr>
                <w:b/>
                <w:sz w:val="18"/>
              </w:rPr>
              <w:t>QA-Status</w:t>
            </w:r>
          </w:p>
        </w:tc>
        <w:tc>
          <w:tcPr>
            <w:tcW w:type="dxa" w:w="6900"/>
            <w:vAlign w:val="top"/>
          </w:tcPr>
          <w:p>
            <w:r/>
            <w:r>
              <w:rPr>
                <w:b w:val="0"/>
                <w:sz w:val="18"/>
              </w:rPr>
              <w:t>OV1 / Video offen</w:t>
            </w:r>
          </w:p>
        </w:tc>
      </w:tr>
      <w:tr>
        <w:tc>
          <w:tcPr>
            <w:tcW w:type="dxa" w:w="6900"/>
            <w:vAlign w:val="top"/>
          </w:tcPr>
          <w:p>
            <w:r/>
            <w:r>
              <w:rPr>
                <w:b/>
                <w:sz w:val="18"/>
              </w:rPr>
              <w:t>Redaktionsstatus</w:t>
            </w:r>
          </w:p>
        </w:tc>
        <w:tc>
          <w:tcPr>
            <w:tcW w:type="dxa" w:w="6900"/>
            <w:vAlign w:val="top"/>
          </w:tcPr>
          <w:p>
            <w:r/>
            <w:r>
              <w:rPr>
                <w:b w:val="0"/>
                <w:sz w:val="18"/>
              </w:rPr>
              <w:t>Kernbestand – publish-ready nach Metadatenprüfung</w:t>
            </w:r>
          </w:p>
        </w:tc>
      </w:tr>
    </w:tbl>
    <w:p/>
    <w:p>
      <w:pPr>
        <w:pStyle w:val="Heading3"/>
      </w:pPr>
      <w:r>
        <w:t>EX-082 – Decision 1 on 1</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Originaltitel</w:t>
            </w:r>
          </w:p>
        </w:tc>
        <w:tc>
          <w:tcPr>
            <w:tcW w:type="dxa" w:w="6900"/>
            <w:vAlign w:val="top"/>
          </w:tcPr>
          <w:p>
            <w:r/>
            <w:r>
              <w:rPr>
                <w:b w:val="0"/>
                <w:sz w:val="18"/>
              </w:rPr>
              <w:t>Decision 1 on 1</w:t>
            </w:r>
          </w:p>
        </w:tc>
      </w:tr>
      <w:tr>
        <w:tc>
          <w:tcPr>
            <w:tcW w:type="dxa" w:w="6900"/>
            <w:vAlign w:val="top"/>
          </w:tcPr>
          <w:p>
            <w:r/>
            <w:r>
              <w:rPr>
                <w:b/>
                <w:sz w:val="18"/>
              </w:rPr>
              <w:t>Hauptkompetenz</w:t>
            </w:r>
          </w:p>
        </w:tc>
        <w:tc>
          <w:tcPr>
            <w:tcW w:type="dxa" w:w="6900"/>
            <w:vAlign w:val="top"/>
          </w:tcPr>
          <w:p>
            <w:r/>
            <w:r>
              <w:rPr>
                <w:b w:val="0"/>
                <w:sz w:val="18"/>
              </w:rPr>
              <w:t>S1 – 1v1 Angriff</w:t>
            </w:r>
          </w:p>
        </w:tc>
      </w:tr>
      <w:tr>
        <w:tc>
          <w:tcPr>
            <w:tcW w:type="dxa" w:w="6900"/>
            <w:vAlign w:val="top"/>
          </w:tcPr>
          <w:p>
            <w:r/>
            <w:r>
              <w:rPr>
                <w:b/>
                <w:sz w:val="18"/>
              </w:rPr>
              <w:t>Unter-/Sekundärkompetenzen</w:t>
            </w:r>
          </w:p>
        </w:tc>
        <w:tc>
          <w:tcPr>
            <w:tcW w:type="dxa" w:w="6900"/>
            <w:vAlign w:val="top"/>
          </w:tcPr>
          <w:p>
            <w:r/>
            <w:r>
              <w:rPr>
                <w:b w:val="0"/>
                <w:sz w:val="18"/>
              </w:rPr>
              <w:t>S2 1v1 Defense; Entscheidung; K2 Orientierung</w:t>
            </w:r>
          </w:p>
        </w:tc>
      </w:tr>
      <w:tr>
        <w:tc>
          <w:tcPr>
            <w:tcW w:type="dxa" w:w="6900"/>
            <w:vAlign w:val="top"/>
          </w:tcPr>
          <w:p>
            <w:r/>
            <w:r>
              <w:rPr>
                <w:b/>
                <w:sz w:val="18"/>
              </w:rPr>
              <w:t>Altersbereich</w:t>
            </w:r>
          </w:p>
        </w:tc>
        <w:tc>
          <w:tcPr>
            <w:tcW w:type="dxa" w:w="6900"/>
            <w:vAlign w:val="top"/>
          </w:tcPr>
          <w:p>
            <w:r/>
            <w:r>
              <w:rPr>
                <w:b w:val="0"/>
                <w:sz w:val="18"/>
              </w:rPr>
              <w:t>U10–U12</w:t>
            </w:r>
          </w:p>
        </w:tc>
      </w:tr>
      <w:tr>
        <w:tc>
          <w:tcPr>
            <w:tcW w:type="dxa" w:w="6900"/>
            <w:vAlign w:val="top"/>
          </w:tcPr>
          <w:p>
            <w:r/>
            <w:r>
              <w:rPr>
                <w:b/>
                <w:sz w:val="18"/>
              </w:rPr>
              <w:t>Erfahrungsniveau</w:t>
            </w:r>
          </w:p>
        </w:tc>
        <w:tc>
          <w:tcPr>
            <w:tcW w:type="dxa" w:w="6900"/>
            <w:vAlign w:val="top"/>
          </w:tcPr>
          <w:p>
            <w:r/>
            <w:r>
              <w:rPr>
                <w:b w:val="0"/>
                <w:sz w:val="18"/>
              </w:rPr>
              <w:t>Fortgeschritten (redaktionell)</w:t>
            </w:r>
          </w:p>
        </w:tc>
      </w:tr>
      <w:tr>
        <w:tc>
          <w:tcPr>
            <w:tcW w:type="dxa" w:w="6900"/>
            <w:vAlign w:val="top"/>
          </w:tcPr>
          <w:p>
            <w:r/>
            <w:r>
              <w:rPr>
                <w:b/>
                <w:sz w:val="18"/>
              </w:rPr>
              <w:t>Spielerzahl</w:t>
            </w:r>
          </w:p>
        </w:tc>
        <w:tc>
          <w:tcPr>
            <w:tcW w:type="dxa" w:w="6900"/>
            <w:vAlign w:val="top"/>
          </w:tcPr>
          <w:p>
            <w:r/>
            <w:r>
              <w:rPr>
                <w:b w:val="0"/>
                <w:sz w:val="18"/>
              </w:rPr>
              <w:t>Paare</w:t>
            </w:r>
          </w:p>
        </w:tc>
      </w:tr>
      <w:tr>
        <w:tc>
          <w:tcPr>
            <w:tcW w:type="dxa" w:w="6900"/>
            <w:vAlign w:val="top"/>
          </w:tcPr>
          <w:p>
            <w:r/>
            <w:r>
              <w:rPr>
                <w:b/>
                <w:sz w:val="18"/>
              </w:rPr>
              <w:t>Raum</w:t>
            </w:r>
          </w:p>
        </w:tc>
        <w:tc>
          <w:tcPr>
            <w:tcW w:type="dxa" w:w="6900"/>
            <w:vAlign w:val="top"/>
          </w:tcPr>
          <w:p>
            <w:r/>
            <w:r>
              <w:rPr>
                <w:b w:val="0"/>
                <w:sz w:val="18"/>
              </w:rPr>
              <w:t>Halbfeld / verschiedene Punkte außen</w:t>
            </w:r>
          </w:p>
        </w:tc>
      </w:tr>
      <w:tr>
        <w:tc>
          <w:tcPr>
            <w:tcW w:type="dxa" w:w="6900"/>
            <w:vAlign w:val="top"/>
          </w:tcPr>
          <w:p>
            <w:r/>
            <w:r>
              <w:rPr>
                <w:b/>
                <w:sz w:val="18"/>
              </w:rPr>
              <w:t>Dauer/Umfang</w:t>
            </w:r>
          </w:p>
        </w:tc>
        <w:tc>
          <w:tcPr>
            <w:tcW w:type="dxa" w:w="6900"/>
            <w:vAlign w:val="top"/>
          </w:tcPr>
          <w:p>
            <w:r/>
            <w:r>
              <w:rPr>
                <w:b w:val="0"/>
                <w:sz w:val="18"/>
              </w:rPr>
              <w:t>Games to 3 als Originalangabe</w:t>
            </w:r>
          </w:p>
        </w:tc>
      </w:tr>
      <w:tr>
        <w:tc>
          <w:tcPr>
            <w:tcW w:type="dxa" w:w="6900"/>
            <w:vAlign w:val="top"/>
          </w:tcPr>
          <w:p>
            <w:r/>
            <w:r>
              <w:rPr>
                <w:b/>
                <w:sz w:val="18"/>
              </w:rPr>
              <w:t>Material</w:t>
            </w:r>
          </w:p>
        </w:tc>
        <w:tc>
          <w:tcPr>
            <w:tcW w:type="dxa" w:w="6900"/>
            <w:vAlign w:val="top"/>
          </w:tcPr>
          <w:p>
            <w:r/>
            <w:r>
              <w:rPr>
                <w:b w:val="0"/>
                <w:sz w:val="18"/>
              </w:rPr>
              <w:t>1 Ball pro Paar</w:t>
            </w:r>
          </w:p>
        </w:tc>
      </w:tr>
      <w:tr>
        <w:tc>
          <w:tcPr>
            <w:tcW w:type="dxa" w:w="6900"/>
            <w:vAlign w:val="top"/>
          </w:tcPr>
          <w:p>
            <w:r/>
            <w:r>
              <w:rPr>
                <w:b/>
                <w:sz w:val="18"/>
              </w:rPr>
              <w:t>Lernziel</w:t>
            </w:r>
          </w:p>
        </w:tc>
        <w:tc>
          <w:tcPr>
            <w:tcW w:type="dxa" w:w="6900"/>
            <w:vAlign w:val="top"/>
          </w:tcPr>
          <w:p>
            <w:r/>
            <w:r>
              <w:rPr>
                <w:b w:val="0"/>
                <w:sz w:val="18"/>
              </w:rPr>
              <w:t>Position eines externen Entscheidungssignals wahrnehmen und zwischen Korbangriff und Pull-up unterscheiden.</w:t>
            </w:r>
          </w:p>
        </w:tc>
      </w:tr>
      <w:tr>
        <w:tc>
          <w:tcPr>
            <w:tcW w:type="dxa" w:w="6900"/>
            <w:vAlign w:val="top"/>
          </w:tcPr>
          <w:p>
            <w:r/>
            <w:r>
              <w:rPr>
                <w:b/>
                <w:sz w:val="18"/>
              </w:rPr>
              <w:t>Ablauf</w:t>
            </w:r>
          </w:p>
        </w:tc>
        <w:tc>
          <w:tcPr>
            <w:tcW w:type="dxa" w:w="6900"/>
            <w:vAlign w:val="top"/>
          </w:tcPr>
          <w:p>
            <w:r/>
            <w:r>
              <w:rPr>
                <w:b w:val="0"/>
                <w:sz w:val="18"/>
              </w:rPr>
              <w:t>Verteidiger steht knapp innerhalb der Dreipunktlinie und wendet dem Korb den Rücken zu. Angreifer steht dahinter und berührt mit dem Ball den Rücken. Auf den Gruppencall zieht der Angreifer den Ball weg und greift an; der Verteidiger muss zuerst den Boden berühren. Der Coach bleibt entweder außen oder tritt in den Weg. Bleibt er außen, Layup; tritt er vor, Pull-up. Danach Wechsel.</w:t>
            </w:r>
          </w:p>
        </w:tc>
      </w:tr>
      <w:tr>
        <w:tc>
          <w:tcPr>
            <w:tcW w:type="dxa" w:w="6900"/>
            <w:vAlign w:val="top"/>
          </w:tcPr>
          <w:p>
            <w:r/>
            <w:r>
              <w:rPr>
                <w:b/>
                <w:sz w:val="18"/>
              </w:rPr>
              <w:t>Coachingpunkte</w:t>
            </w:r>
          </w:p>
        </w:tc>
        <w:tc>
          <w:tcPr>
            <w:tcW w:type="dxa" w:w="6900"/>
            <w:vAlign w:val="top"/>
          </w:tcPr>
          <w:p>
            <w:r/>
            <w:r>
              <w:rPr>
                <w:b w:val="0"/>
                <w:sz w:val="18"/>
              </w:rPr>
              <w:t>Coachbewegung klar und entschlossen zeigen; schnelle Entscheidung; Verteidigung sauber contesten ohne Foul.</w:t>
            </w:r>
          </w:p>
        </w:tc>
      </w:tr>
      <w:tr>
        <w:tc>
          <w:tcPr>
            <w:tcW w:type="dxa" w:w="6900"/>
            <w:vAlign w:val="top"/>
          </w:tcPr>
          <w:p>
            <w:r/>
            <w:r>
              <w:rPr>
                <w:b/>
                <w:sz w:val="18"/>
              </w:rPr>
              <w:t>Typische Fehler</w:t>
            </w:r>
          </w:p>
        </w:tc>
        <w:tc>
          <w:tcPr>
            <w:tcW w:type="dxa" w:w="6900"/>
            <w:vAlign w:val="top"/>
          </w:tcPr>
          <w:p>
            <w:r/>
            <w:r>
              <w:rPr>
                <w:b w:val="0"/>
                <w:sz w:val="18"/>
              </w:rPr>
              <w:t>Entscheidung vor Wahrnehmung; zu späte Reaktion; feste Antwort unabhängig vom Signal.</w:t>
            </w:r>
          </w:p>
        </w:tc>
      </w:tr>
      <w:tr>
        <w:tc>
          <w:tcPr>
            <w:tcW w:type="dxa" w:w="6900"/>
            <w:vAlign w:val="top"/>
          </w:tcPr>
          <w:p>
            <w:r/>
            <w:r>
              <w:rPr>
                <w:b/>
                <w:sz w:val="18"/>
              </w:rPr>
              <w:t>Regression</w:t>
            </w:r>
          </w:p>
        </w:tc>
        <w:tc>
          <w:tcPr>
            <w:tcW w:type="dxa" w:w="6900"/>
            <w:vAlign w:val="top"/>
          </w:tcPr>
          <w:p>
            <w:r/>
            <w:r>
              <w:rPr>
                <w:b w:val="0"/>
                <w:sz w:val="18"/>
              </w:rPr>
              <w:t>Coach kündigt die Variante zunächst verbal an.</w:t>
            </w:r>
          </w:p>
        </w:tc>
      </w:tr>
      <w:tr>
        <w:tc>
          <w:tcPr>
            <w:tcW w:type="dxa" w:w="6900"/>
            <w:vAlign w:val="top"/>
          </w:tcPr>
          <w:p>
            <w:r/>
            <w:r>
              <w:rPr>
                <w:b/>
                <w:sz w:val="18"/>
              </w:rPr>
              <w:t>Progression</w:t>
            </w:r>
          </w:p>
        </w:tc>
        <w:tc>
          <w:tcPr>
            <w:tcW w:type="dxa" w:w="6900"/>
            <w:vAlign w:val="top"/>
          </w:tcPr>
          <w:p>
            <w:r/>
            <w:r>
              <w:rPr>
                <w:b w:val="0"/>
                <w:sz w:val="18"/>
              </w:rPr>
              <w:t>Weniger Vorinformation; zweiter Reiz/Verteidiger; später 2v1.</w:t>
            </w:r>
          </w:p>
        </w:tc>
      </w:tr>
      <w:tr>
        <w:tc>
          <w:tcPr>
            <w:tcW w:type="dxa" w:w="6900"/>
            <w:vAlign w:val="top"/>
          </w:tcPr>
          <w:p>
            <w:r/>
            <w:r>
              <w:rPr>
                <w:b/>
                <w:sz w:val="18"/>
              </w:rPr>
              <w:t>Entscheidungsschwierigkeit</w:t>
            </w:r>
          </w:p>
        </w:tc>
        <w:tc>
          <w:tcPr>
            <w:tcW w:type="dxa" w:w="6900"/>
            <w:vAlign w:val="top"/>
          </w:tcPr>
          <w:p>
            <w:r/>
            <w:r>
              <w:rPr>
                <w:b w:val="0"/>
                <w:sz w:val="18"/>
              </w:rPr>
              <w:t>3/5</w:t>
            </w:r>
          </w:p>
        </w:tc>
      </w:tr>
      <w:tr>
        <w:tc>
          <w:tcPr>
            <w:tcW w:type="dxa" w:w="6900"/>
            <w:vAlign w:val="top"/>
          </w:tcPr>
          <w:p>
            <w:r/>
            <w:r>
              <w:rPr>
                <w:b/>
                <w:sz w:val="18"/>
              </w:rPr>
              <w:t>Gegnerdruck</w:t>
            </w:r>
          </w:p>
        </w:tc>
        <w:tc>
          <w:tcPr>
            <w:tcW w:type="dxa" w:w="6900"/>
            <w:vAlign w:val="top"/>
          </w:tcPr>
          <w:p>
            <w:r/>
            <w:r>
              <w:rPr>
                <w:b w:val="0"/>
                <w:sz w:val="18"/>
              </w:rPr>
              <w:t>2/3</w:t>
            </w:r>
          </w:p>
        </w:tc>
      </w:tr>
      <w:tr>
        <w:tc>
          <w:tcPr>
            <w:tcW w:type="dxa" w:w="6900"/>
            <w:vAlign w:val="top"/>
          </w:tcPr>
          <w:p>
            <w:r/>
            <w:r>
              <w:rPr>
                <w:b/>
                <w:sz w:val="18"/>
              </w:rPr>
              <w:t>Technikschwierigkeit</w:t>
            </w:r>
          </w:p>
        </w:tc>
        <w:tc>
          <w:tcPr>
            <w:tcW w:type="dxa" w:w="6900"/>
            <w:vAlign w:val="top"/>
          </w:tcPr>
          <w:p>
            <w:r/>
            <w:r>
              <w:rPr>
                <w:b w:val="0"/>
                <w:sz w:val="18"/>
              </w:rPr>
              <w:t>3/5</w:t>
            </w:r>
          </w:p>
        </w:tc>
      </w:tr>
      <w:tr>
        <w:tc>
          <w:tcPr>
            <w:tcW w:type="dxa" w:w="6900"/>
            <w:vAlign w:val="top"/>
          </w:tcPr>
          <w:p>
            <w:r/>
            <w:r>
              <w:rPr>
                <w:b/>
                <w:sz w:val="18"/>
              </w:rPr>
              <w:t>Zeitdruck</w:t>
            </w:r>
          </w:p>
        </w:tc>
        <w:tc>
          <w:tcPr>
            <w:tcW w:type="dxa" w:w="6900"/>
            <w:vAlign w:val="top"/>
          </w:tcPr>
          <w:p>
            <w:r/>
            <w:r>
              <w:rPr>
                <w:b w:val="0"/>
                <w:sz w:val="18"/>
              </w:rPr>
              <w:t>3/3</w:t>
            </w:r>
          </w:p>
        </w:tc>
      </w:tr>
      <w:tr>
        <w:tc>
          <w:tcPr>
            <w:tcW w:type="dxa" w:w="6900"/>
            <w:vAlign w:val="top"/>
          </w:tcPr>
          <w:p>
            <w:r/>
            <w:r>
              <w:rPr>
                <w:b/>
                <w:sz w:val="18"/>
              </w:rPr>
              <w:t>Raumdruck</w:t>
            </w:r>
          </w:p>
        </w:tc>
        <w:tc>
          <w:tcPr>
            <w:tcW w:type="dxa" w:w="6900"/>
            <w:vAlign w:val="top"/>
          </w:tcPr>
          <w:p>
            <w:r/>
            <w:r>
              <w:rPr>
                <w:b w:val="0"/>
                <w:sz w:val="18"/>
              </w:rPr>
              <w:t>2/3</w:t>
            </w:r>
          </w:p>
        </w:tc>
      </w:tr>
      <w:tr>
        <w:tc>
          <w:tcPr>
            <w:tcW w:type="dxa" w:w="6900"/>
            <w:vAlign w:val="top"/>
          </w:tcPr>
          <w:p>
            <w:r/>
            <w:r>
              <w:rPr>
                <w:b/>
                <w:sz w:val="18"/>
              </w:rPr>
              <w:t>Wahrnehmungsanforderung</w:t>
            </w:r>
          </w:p>
        </w:tc>
        <w:tc>
          <w:tcPr>
            <w:tcW w:type="dxa" w:w="6900"/>
            <w:vAlign w:val="top"/>
          </w:tcPr>
          <w:p>
            <w:r/>
            <w:r>
              <w:rPr>
                <w:b w:val="0"/>
                <w:sz w:val="18"/>
              </w:rPr>
              <w:t>3/3</w:t>
            </w:r>
          </w:p>
        </w:tc>
      </w:tr>
      <w:tr>
        <w:tc>
          <w:tcPr>
            <w:tcW w:type="dxa" w:w="6900"/>
            <w:vAlign w:val="top"/>
          </w:tcPr>
          <w:p>
            <w:r/>
            <w:r>
              <w:rPr>
                <w:b/>
                <w:sz w:val="18"/>
              </w:rPr>
              <w:t>Kooperationsgrad</w:t>
            </w:r>
          </w:p>
        </w:tc>
        <w:tc>
          <w:tcPr>
            <w:tcW w:type="dxa" w:w="6900"/>
            <w:vAlign w:val="top"/>
          </w:tcPr>
          <w:p>
            <w:r/>
            <w:r>
              <w:rPr>
                <w:b w:val="0"/>
                <w:sz w:val="18"/>
              </w:rPr>
              <w:t>2/3</w:t>
            </w:r>
          </w:p>
        </w:tc>
      </w:tr>
      <w:tr>
        <w:tc>
          <w:tcPr>
            <w:tcW w:type="dxa" w:w="6900"/>
            <w:vAlign w:val="top"/>
          </w:tcPr>
          <w:p>
            <w:r/>
            <w:r>
              <w:rPr>
                <w:b/>
                <w:sz w:val="18"/>
              </w:rPr>
              <w:t>Spielnähe</w:t>
            </w:r>
          </w:p>
        </w:tc>
        <w:tc>
          <w:tcPr>
            <w:tcW w:type="dxa" w:w="6900"/>
            <w:vAlign w:val="top"/>
          </w:tcPr>
          <w:p>
            <w:r/>
            <w:r>
              <w:rPr>
                <w:b w:val="0"/>
                <w:sz w:val="18"/>
              </w:rPr>
              <w:t>4/5</w:t>
            </w:r>
          </w:p>
        </w:tc>
      </w:tr>
      <w:tr>
        <w:tc>
          <w:tcPr>
            <w:tcW w:type="dxa" w:w="6900"/>
            <w:vAlign w:val="top"/>
          </w:tcPr>
          <w:p>
            <w:r/>
            <w:r>
              <w:rPr>
                <w:b/>
                <w:sz w:val="18"/>
              </w:rPr>
              <w:t>Methodik</w:t>
            </w:r>
          </w:p>
        </w:tc>
        <w:tc>
          <w:tcPr>
            <w:tcW w:type="dxa" w:w="6900"/>
            <w:vAlign w:val="top"/>
          </w:tcPr>
          <w:p>
            <w:r/>
            <w:r>
              <w:rPr>
                <w:b w:val="0"/>
                <w:sz w:val="18"/>
              </w:rPr>
              <w:t>Wahrnehmen → Entscheiden → Anwenden</w:t>
            </w:r>
          </w:p>
        </w:tc>
      </w:tr>
      <w:tr>
        <w:tc>
          <w:tcPr>
            <w:tcW w:type="dxa" w:w="6900"/>
            <w:vAlign w:val="top"/>
          </w:tcPr>
          <w:p>
            <w:r/>
            <w:r>
              <w:rPr>
                <w:b/>
                <w:sz w:val="18"/>
              </w:rPr>
              <w:t>Originalquelle</w:t>
            </w:r>
          </w:p>
        </w:tc>
        <w:tc>
          <w:tcPr>
            <w:tcW w:type="dxa" w:w="6900"/>
            <w:vAlign w:val="top"/>
          </w:tcPr>
          <w:p>
            <w:r/>
            <w:r>
              <w:rPr>
                <w:b w:val="0"/>
                <w:sz w:val="18"/>
              </w:rPr>
              <w:t>Jr. NBA Starter Practice Plans – Decision 1 on 1</w:t>
            </w:r>
          </w:p>
        </w:tc>
      </w:tr>
      <w:tr>
        <w:tc>
          <w:tcPr>
            <w:tcW w:type="dxa" w:w="6900"/>
            <w:vAlign w:val="top"/>
          </w:tcPr>
          <w:p>
            <w:r/>
            <w:r>
              <w:rPr>
                <w:b/>
                <w:sz w:val="18"/>
              </w:rPr>
              <w:t>Original-URL</w:t>
            </w:r>
          </w:p>
        </w:tc>
        <w:tc>
          <w:tcPr>
            <w:tcW w:type="dxa" w:w="6900"/>
            <w:vAlign w:val="top"/>
          </w:tcPr>
          <w:p>
            <w:r/>
            <w:r>
              <w:rPr>
                <w:b w:val="0"/>
                <w:sz w:val="18"/>
              </w:rPr>
              <w:t>https://jr.nba.com/basketball-practice-plans/starter/</w:t>
            </w:r>
          </w:p>
        </w:tc>
      </w:tr>
      <w:tr>
        <w:tc>
          <w:tcPr>
            <w:tcW w:type="dxa" w:w="6900"/>
            <w:vAlign w:val="top"/>
          </w:tcPr>
          <w:p>
            <w:r/>
            <w:r>
              <w:rPr>
                <w:b/>
                <w:sz w:val="18"/>
              </w:rPr>
              <w:t>Video-Status</w:t>
            </w:r>
          </w:p>
        </w:tc>
        <w:tc>
          <w:tcPr>
            <w:tcW w:type="dxa" w:w="6900"/>
            <w:vAlign w:val="top"/>
          </w:tcPr>
          <w:p>
            <w:r/>
            <w:r>
              <w:rPr>
                <w:b w:val="0"/>
                <w:sz w:val="18"/>
              </w:rPr>
              <w:t>Nicht separat verifiziert.</w:t>
            </w:r>
          </w:p>
        </w:tc>
      </w:tr>
      <w:tr>
        <w:tc>
          <w:tcPr>
            <w:tcW w:type="dxa" w:w="6900"/>
            <w:vAlign w:val="top"/>
          </w:tcPr>
          <w:p>
            <w:r/>
            <w:r>
              <w:rPr>
                <w:b/>
                <w:sz w:val="18"/>
              </w:rPr>
              <w:t>QA-Status</w:t>
            </w:r>
          </w:p>
        </w:tc>
        <w:tc>
          <w:tcPr>
            <w:tcW w:type="dxa" w:w="6900"/>
            <w:vAlign w:val="top"/>
          </w:tcPr>
          <w:p>
            <w:r/>
            <w:r>
              <w:rPr>
                <w:b w:val="0"/>
                <w:sz w:val="18"/>
              </w:rPr>
              <w:t>OV1 / Video offen</w:t>
            </w:r>
          </w:p>
        </w:tc>
      </w:tr>
      <w:tr>
        <w:tc>
          <w:tcPr>
            <w:tcW w:type="dxa" w:w="6900"/>
            <w:vAlign w:val="top"/>
          </w:tcPr>
          <w:p>
            <w:r/>
            <w:r>
              <w:rPr>
                <w:b/>
                <w:sz w:val="18"/>
              </w:rPr>
              <w:t>Redaktionsstatus</w:t>
            </w:r>
          </w:p>
        </w:tc>
        <w:tc>
          <w:tcPr>
            <w:tcW w:type="dxa" w:w="6900"/>
            <w:vAlign w:val="top"/>
          </w:tcPr>
          <w:p>
            <w:r/>
            <w:r>
              <w:rPr>
                <w:b w:val="0"/>
                <w:sz w:val="18"/>
              </w:rPr>
              <w:t>Kernbestand – Entscheidungsanker</w:t>
            </w:r>
          </w:p>
        </w:tc>
      </w:tr>
    </w:tbl>
    <w:p/>
    <w:p>
      <w:pPr>
        <w:pStyle w:val="Heading3"/>
      </w:pPr>
      <w:r>
        <w:t>EX-083 – 2 on 2 Full Court Transition Game</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Originaltitel</w:t>
            </w:r>
          </w:p>
        </w:tc>
        <w:tc>
          <w:tcPr>
            <w:tcW w:type="dxa" w:w="6900"/>
            <w:vAlign w:val="top"/>
          </w:tcPr>
          <w:p>
            <w:r/>
            <w:r>
              <w:rPr>
                <w:b w:val="0"/>
                <w:sz w:val="18"/>
              </w:rPr>
              <w:t>2 on 2 Full Court Transition Game</w:t>
            </w:r>
          </w:p>
        </w:tc>
      </w:tr>
      <w:tr>
        <w:tc>
          <w:tcPr>
            <w:tcW w:type="dxa" w:w="6900"/>
            <w:vAlign w:val="top"/>
          </w:tcPr>
          <w:p>
            <w:r/>
            <w:r>
              <w:rPr>
                <w:b/>
                <w:sz w:val="18"/>
              </w:rPr>
              <w:t>Hauptkompetenz</w:t>
            </w:r>
          </w:p>
        </w:tc>
        <w:tc>
          <w:tcPr>
            <w:tcW w:type="dxa" w:w="6900"/>
            <w:vAlign w:val="top"/>
          </w:tcPr>
          <w:p>
            <w:r/>
            <w:r>
              <w:rPr>
                <w:b w:val="0"/>
                <w:sz w:val="18"/>
              </w:rPr>
              <w:t>S6 – Transition</w:t>
            </w:r>
          </w:p>
        </w:tc>
      </w:tr>
      <w:tr>
        <w:tc>
          <w:tcPr>
            <w:tcW w:type="dxa" w:w="6900"/>
            <w:vAlign w:val="top"/>
          </w:tcPr>
          <w:p>
            <w:r/>
            <w:r>
              <w:rPr>
                <w:b/>
                <w:sz w:val="18"/>
              </w:rPr>
              <w:t>Unter-/Sekundärkompetenzen</w:t>
            </w:r>
          </w:p>
        </w:tc>
        <w:tc>
          <w:tcPr>
            <w:tcW w:type="dxa" w:w="6900"/>
            <w:vAlign w:val="top"/>
          </w:tcPr>
          <w:p>
            <w:r/>
            <w:r>
              <w:rPr>
                <w:b w:val="0"/>
                <w:sz w:val="18"/>
              </w:rPr>
              <w:t>S4 Zusammenspiel; T6 Rebound; Entscheidung; S5 Spacing</w:t>
            </w:r>
          </w:p>
        </w:tc>
      </w:tr>
      <w:tr>
        <w:tc>
          <w:tcPr>
            <w:tcW w:type="dxa" w:w="6900"/>
            <w:vAlign w:val="top"/>
          </w:tcPr>
          <w:p>
            <w:r/>
            <w:r>
              <w:rPr>
                <w:b/>
                <w:sz w:val="18"/>
              </w:rPr>
              <w:t>Altersbereich</w:t>
            </w:r>
          </w:p>
        </w:tc>
        <w:tc>
          <w:tcPr>
            <w:tcW w:type="dxa" w:w="6900"/>
            <w:vAlign w:val="top"/>
          </w:tcPr>
          <w:p>
            <w:r/>
            <w:r>
              <w:rPr>
                <w:b w:val="0"/>
                <w:sz w:val="18"/>
              </w:rPr>
              <w:t>U11–U12</w:t>
            </w:r>
          </w:p>
        </w:tc>
      </w:tr>
      <w:tr>
        <w:tc>
          <w:tcPr>
            <w:tcW w:type="dxa" w:w="6900"/>
            <w:vAlign w:val="top"/>
          </w:tcPr>
          <w:p>
            <w:r/>
            <w:r>
              <w:rPr>
                <w:b/>
                <w:sz w:val="18"/>
              </w:rPr>
              <w:t>Erfahrungsniveau</w:t>
            </w:r>
          </w:p>
        </w:tc>
        <w:tc>
          <w:tcPr>
            <w:tcW w:type="dxa" w:w="6900"/>
            <w:vAlign w:val="top"/>
          </w:tcPr>
          <w:p>
            <w:r/>
            <w:r>
              <w:rPr>
                <w:b w:val="0"/>
                <w:sz w:val="18"/>
              </w:rPr>
              <w:t>Fortgeschritten–Erfahren (redaktionell)</w:t>
            </w:r>
          </w:p>
        </w:tc>
      </w:tr>
      <w:tr>
        <w:tc>
          <w:tcPr>
            <w:tcW w:type="dxa" w:w="6900"/>
            <w:vAlign w:val="top"/>
          </w:tcPr>
          <w:p>
            <w:r/>
            <w:r>
              <w:rPr>
                <w:b/>
                <w:sz w:val="18"/>
              </w:rPr>
              <w:t>Spielerzahl</w:t>
            </w:r>
          </w:p>
        </w:tc>
        <w:tc>
          <w:tcPr>
            <w:tcW w:type="dxa" w:w="6900"/>
            <w:vAlign w:val="top"/>
          </w:tcPr>
          <w:p>
            <w:r/>
            <w:r>
              <w:rPr>
                <w:b w:val="0"/>
                <w:sz w:val="18"/>
              </w:rPr>
              <w:t>4+ pro Rotation</w:t>
            </w:r>
          </w:p>
        </w:tc>
      </w:tr>
      <w:tr>
        <w:tc>
          <w:tcPr>
            <w:tcW w:type="dxa" w:w="6900"/>
            <w:vAlign w:val="top"/>
          </w:tcPr>
          <w:p>
            <w:r/>
            <w:r>
              <w:rPr>
                <w:b/>
                <w:sz w:val="18"/>
              </w:rPr>
              <w:t>Raum</w:t>
            </w:r>
          </w:p>
        </w:tc>
        <w:tc>
          <w:tcPr>
            <w:tcW w:type="dxa" w:w="6900"/>
            <w:vAlign w:val="top"/>
          </w:tcPr>
          <w:p>
            <w:r/>
            <w:r>
              <w:rPr>
                <w:b w:val="0"/>
                <w:sz w:val="18"/>
              </w:rPr>
              <w:t>Ganzfeld</w:t>
            </w:r>
          </w:p>
        </w:tc>
      </w:tr>
      <w:tr>
        <w:tc>
          <w:tcPr>
            <w:tcW w:type="dxa" w:w="6900"/>
            <w:vAlign w:val="top"/>
          </w:tcPr>
          <w:p>
            <w:r/>
            <w:r>
              <w:rPr>
                <w:b/>
                <w:sz w:val="18"/>
              </w:rPr>
              <w:t>Dauer/Umfang</w:t>
            </w:r>
          </w:p>
        </w:tc>
        <w:tc>
          <w:tcPr>
            <w:tcW w:type="dxa" w:w="6900"/>
            <w:vAlign w:val="top"/>
          </w:tcPr>
          <w:p>
            <w:r/>
            <w:r>
              <w:rPr>
                <w:b w:val="0"/>
                <w:sz w:val="18"/>
              </w:rPr>
              <w:t>8 min als Originalangabe</w:t>
            </w:r>
          </w:p>
        </w:tc>
      </w:tr>
      <w:tr>
        <w:tc>
          <w:tcPr>
            <w:tcW w:type="dxa" w:w="6900"/>
            <w:vAlign w:val="top"/>
          </w:tcPr>
          <w:p>
            <w:r/>
            <w:r>
              <w:rPr>
                <w:b/>
                <w:sz w:val="18"/>
              </w:rPr>
              <w:t>Material</w:t>
            </w:r>
          </w:p>
        </w:tc>
        <w:tc>
          <w:tcPr>
            <w:tcW w:type="dxa" w:w="6900"/>
            <w:vAlign w:val="top"/>
          </w:tcPr>
          <w:p>
            <w:r/>
            <w:r>
              <w:rPr>
                <w:b w:val="0"/>
                <w:sz w:val="18"/>
              </w:rPr>
              <w:t>Basketball, 1 Korb</w:t>
            </w:r>
          </w:p>
        </w:tc>
      </w:tr>
      <w:tr>
        <w:tc>
          <w:tcPr>
            <w:tcW w:type="dxa" w:w="6900"/>
            <w:vAlign w:val="top"/>
          </w:tcPr>
          <w:p>
            <w:r/>
            <w:r>
              <w:rPr>
                <w:b/>
                <w:sz w:val="18"/>
              </w:rPr>
              <w:t>Lernziel</w:t>
            </w:r>
          </w:p>
        </w:tc>
        <w:tc>
          <w:tcPr>
            <w:tcW w:type="dxa" w:w="6900"/>
            <w:vAlign w:val="top"/>
          </w:tcPr>
          <w:p>
            <w:r/>
            <w:r>
              <w:rPr>
                <w:b w:val="0"/>
                <w:sz w:val="18"/>
              </w:rPr>
              <w:t>Rebound direkt mit Outlet, Raumaufteilung und 2v1/2v2-Transitionentscheidungen verbinden.</w:t>
            </w:r>
          </w:p>
        </w:tc>
      </w:tr>
      <w:tr>
        <w:tc>
          <w:tcPr>
            <w:tcW w:type="dxa" w:w="6900"/>
            <w:vAlign w:val="top"/>
          </w:tcPr>
          <w:p>
            <w:r/>
            <w:r>
              <w:rPr>
                <w:b/>
                <w:sz w:val="18"/>
              </w:rPr>
              <w:t>Ablauf</w:t>
            </w:r>
          </w:p>
        </w:tc>
        <w:tc>
          <w:tcPr>
            <w:tcW w:type="dxa" w:w="6900"/>
            <w:vAlign w:val="top"/>
          </w:tcPr>
          <w:p>
            <w:r/>
            <w:r>
              <w:rPr>
                <w:b w:val="0"/>
                <w:sz w:val="18"/>
              </w:rPr>
              <w:t>Zwei Spieler starten als Verteidiger im Rück-/Vorfeld. Coach wirft den Ball ans Brett. Der Spieler am Ball holt den Rebound, der Partner öffnet sich für den Outlet. Nach Ballgewinn entsteht auf beiden Seiten 2v1; ab Mittellinie darf der zweite Verteidiger in die Aktion eingreifen. Nach Wurf/Turnover wechseln die beiden Angreifer in die Defense.</w:t>
            </w:r>
          </w:p>
        </w:tc>
      </w:tr>
      <w:tr>
        <w:tc>
          <w:tcPr>
            <w:tcW w:type="dxa" w:w="6900"/>
            <w:vAlign w:val="top"/>
          </w:tcPr>
          <w:p>
            <w:r/>
            <w:r>
              <w:rPr>
                <w:b/>
                <w:sz w:val="18"/>
              </w:rPr>
              <w:t>Coachingpunkte</w:t>
            </w:r>
          </w:p>
        </w:tc>
        <w:tc>
          <w:tcPr>
            <w:tcW w:type="dxa" w:w="6900"/>
            <w:vAlign w:val="top"/>
          </w:tcPr>
          <w:p>
            <w:r/>
            <w:r>
              <w:rPr>
                <w:b w:val="0"/>
                <w:sz w:val="18"/>
              </w:rPr>
              <w:t>Rebound sichern; Outlet-Position; Breite und Tiefe; schnell erkennen, wann der 2. Verteidiger aktiv wird.</w:t>
            </w:r>
          </w:p>
        </w:tc>
      </w:tr>
      <w:tr>
        <w:tc>
          <w:tcPr>
            <w:tcW w:type="dxa" w:w="6900"/>
            <w:vAlign w:val="top"/>
          </w:tcPr>
          <w:p>
            <w:r/>
            <w:r>
              <w:rPr>
                <w:b/>
                <w:sz w:val="18"/>
              </w:rPr>
              <w:t>Typische Fehler</w:t>
            </w:r>
          </w:p>
        </w:tc>
        <w:tc>
          <w:tcPr>
            <w:tcW w:type="dxa" w:w="6900"/>
            <w:vAlign w:val="top"/>
          </w:tcPr>
          <w:p>
            <w:r/>
            <w:r>
              <w:rPr>
                <w:b w:val="0"/>
                <w:sz w:val="18"/>
              </w:rPr>
              <w:t>Beide Spieler laufen zum Ball; Outletfenster fehlt; Überzahl nicht genutzt.</w:t>
            </w:r>
          </w:p>
        </w:tc>
      </w:tr>
      <w:tr>
        <w:tc>
          <w:tcPr>
            <w:tcW w:type="dxa" w:w="6900"/>
            <w:vAlign w:val="top"/>
          </w:tcPr>
          <w:p>
            <w:r/>
            <w:r>
              <w:rPr>
                <w:b/>
                <w:sz w:val="18"/>
              </w:rPr>
              <w:t>Regression</w:t>
            </w:r>
          </w:p>
        </w:tc>
        <w:tc>
          <w:tcPr>
            <w:tcW w:type="dxa" w:w="6900"/>
            <w:vAlign w:val="top"/>
          </w:tcPr>
          <w:p>
            <w:r/>
            <w:r>
              <w:rPr>
                <w:b w:val="0"/>
                <w:sz w:val="18"/>
              </w:rPr>
              <w:t>Walk-through; größere Räume; stationäre Defense.</w:t>
            </w:r>
          </w:p>
        </w:tc>
      </w:tr>
      <w:tr>
        <w:tc>
          <w:tcPr>
            <w:tcW w:type="dxa" w:w="6900"/>
            <w:vAlign w:val="top"/>
          </w:tcPr>
          <w:p>
            <w:r/>
            <w:r>
              <w:rPr>
                <w:b/>
                <w:sz w:val="18"/>
              </w:rPr>
              <w:t>Progression</w:t>
            </w:r>
          </w:p>
        </w:tc>
        <w:tc>
          <w:tcPr>
            <w:tcW w:type="dxa" w:w="6900"/>
            <w:vAlign w:val="top"/>
          </w:tcPr>
          <w:p>
            <w:r/>
            <w:r>
              <w:rPr>
                <w:b w:val="0"/>
                <w:sz w:val="18"/>
              </w:rPr>
              <w:t>Vollständiges Live-Spiel; Zeitlimit; 2v2 auf gesamter Länge.</w:t>
            </w:r>
          </w:p>
        </w:tc>
      </w:tr>
      <w:tr>
        <w:tc>
          <w:tcPr>
            <w:tcW w:type="dxa" w:w="6900"/>
            <w:vAlign w:val="top"/>
          </w:tcPr>
          <w:p>
            <w:r/>
            <w:r>
              <w:rPr>
                <w:b/>
                <w:sz w:val="18"/>
              </w:rPr>
              <w:t>Entscheidungsschwierigkeit</w:t>
            </w:r>
          </w:p>
        </w:tc>
        <w:tc>
          <w:tcPr>
            <w:tcW w:type="dxa" w:w="6900"/>
            <w:vAlign w:val="top"/>
          </w:tcPr>
          <w:p>
            <w:r/>
            <w:r>
              <w:rPr>
                <w:b w:val="0"/>
                <w:sz w:val="18"/>
              </w:rPr>
              <w:t>4/5</w:t>
            </w:r>
          </w:p>
        </w:tc>
      </w:tr>
      <w:tr>
        <w:tc>
          <w:tcPr>
            <w:tcW w:type="dxa" w:w="6900"/>
            <w:vAlign w:val="top"/>
          </w:tcPr>
          <w:p>
            <w:r/>
            <w:r>
              <w:rPr>
                <w:b/>
                <w:sz w:val="18"/>
              </w:rPr>
              <w:t>Gegnerdruck</w:t>
            </w:r>
          </w:p>
        </w:tc>
        <w:tc>
          <w:tcPr>
            <w:tcW w:type="dxa" w:w="6900"/>
            <w:vAlign w:val="top"/>
          </w:tcPr>
          <w:p>
            <w:r/>
            <w:r>
              <w:rPr>
                <w:b w:val="0"/>
                <w:sz w:val="18"/>
              </w:rPr>
              <w:t>3/3</w:t>
            </w:r>
          </w:p>
        </w:tc>
      </w:tr>
      <w:tr>
        <w:tc>
          <w:tcPr>
            <w:tcW w:type="dxa" w:w="6900"/>
            <w:vAlign w:val="top"/>
          </w:tcPr>
          <w:p>
            <w:r/>
            <w:r>
              <w:rPr>
                <w:b/>
                <w:sz w:val="18"/>
              </w:rPr>
              <w:t>Technikschwierigkeit</w:t>
            </w:r>
          </w:p>
        </w:tc>
        <w:tc>
          <w:tcPr>
            <w:tcW w:type="dxa" w:w="6900"/>
            <w:vAlign w:val="top"/>
          </w:tcPr>
          <w:p>
            <w:r/>
            <w:r>
              <w:rPr>
                <w:b w:val="0"/>
                <w:sz w:val="18"/>
              </w:rPr>
              <w:t>3/5</w:t>
            </w:r>
          </w:p>
        </w:tc>
      </w:tr>
      <w:tr>
        <w:tc>
          <w:tcPr>
            <w:tcW w:type="dxa" w:w="6900"/>
            <w:vAlign w:val="top"/>
          </w:tcPr>
          <w:p>
            <w:r/>
            <w:r>
              <w:rPr>
                <w:b/>
                <w:sz w:val="18"/>
              </w:rPr>
              <w:t>Zeitdruck</w:t>
            </w:r>
          </w:p>
        </w:tc>
        <w:tc>
          <w:tcPr>
            <w:tcW w:type="dxa" w:w="6900"/>
            <w:vAlign w:val="top"/>
          </w:tcPr>
          <w:p>
            <w:r/>
            <w:r>
              <w:rPr>
                <w:b w:val="0"/>
                <w:sz w:val="18"/>
              </w:rPr>
              <w:t>3/3</w:t>
            </w:r>
          </w:p>
        </w:tc>
      </w:tr>
      <w:tr>
        <w:tc>
          <w:tcPr>
            <w:tcW w:type="dxa" w:w="6900"/>
            <w:vAlign w:val="top"/>
          </w:tcPr>
          <w:p>
            <w:r/>
            <w:r>
              <w:rPr>
                <w:b/>
                <w:sz w:val="18"/>
              </w:rPr>
              <w:t>Raumdruck</w:t>
            </w:r>
          </w:p>
        </w:tc>
        <w:tc>
          <w:tcPr>
            <w:tcW w:type="dxa" w:w="6900"/>
            <w:vAlign w:val="top"/>
          </w:tcPr>
          <w:p>
            <w:r/>
            <w:r>
              <w:rPr>
                <w:b w:val="0"/>
                <w:sz w:val="18"/>
              </w:rPr>
              <w:t>3/3</w:t>
            </w:r>
          </w:p>
        </w:tc>
      </w:tr>
      <w:tr>
        <w:tc>
          <w:tcPr>
            <w:tcW w:type="dxa" w:w="6900"/>
            <w:vAlign w:val="top"/>
          </w:tcPr>
          <w:p>
            <w:r/>
            <w:r>
              <w:rPr>
                <w:b/>
                <w:sz w:val="18"/>
              </w:rPr>
              <w:t>Wahrnehmungsanforderung</w:t>
            </w:r>
          </w:p>
        </w:tc>
        <w:tc>
          <w:tcPr>
            <w:tcW w:type="dxa" w:w="6900"/>
            <w:vAlign w:val="top"/>
          </w:tcPr>
          <w:p>
            <w:r/>
            <w:r>
              <w:rPr>
                <w:b w:val="0"/>
                <w:sz w:val="18"/>
              </w:rPr>
              <w:t>3/3</w:t>
            </w:r>
          </w:p>
        </w:tc>
      </w:tr>
      <w:tr>
        <w:tc>
          <w:tcPr>
            <w:tcW w:type="dxa" w:w="6900"/>
            <w:vAlign w:val="top"/>
          </w:tcPr>
          <w:p>
            <w:r/>
            <w:r>
              <w:rPr>
                <w:b/>
                <w:sz w:val="18"/>
              </w:rPr>
              <w:t>Kooperationsgrad</w:t>
            </w:r>
          </w:p>
        </w:tc>
        <w:tc>
          <w:tcPr>
            <w:tcW w:type="dxa" w:w="6900"/>
            <w:vAlign w:val="top"/>
          </w:tcPr>
          <w:p>
            <w:r/>
            <w:r>
              <w:rPr>
                <w:b w:val="0"/>
                <w:sz w:val="18"/>
              </w:rPr>
              <w:t>3/3</w:t>
            </w:r>
          </w:p>
        </w:tc>
      </w:tr>
      <w:tr>
        <w:tc>
          <w:tcPr>
            <w:tcW w:type="dxa" w:w="6900"/>
            <w:vAlign w:val="top"/>
          </w:tcPr>
          <w:p>
            <w:r/>
            <w:r>
              <w:rPr>
                <w:b/>
                <w:sz w:val="18"/>
              </w:rPr>
              <w:t>Spielnähe</w:t>
            </w:r>
          </w:p>
        </w:tc>
        <w:tc>
          <w:tcPr>
            <w:tcW w:type="dxa" w:w="6900"/>
            <w:vAlign w:val="top"/>
          </w:tcPr>
          <w:p>
            <w:r/>
            <w:r>
              <w:rPr>
                <w:b w:val="0"/>
                <w:sz w:val="18"/>
              </w:rPr>
              <w:t>5/5</w:t>
            </w:r>
          </w:p>
        </w:tc>
      </w:tr>
      <w:tr>
        <w:tc>
          <w:tcPr>
            <w:tcW w:type="dxa" w:w="6900"/>
            <w:vAlign w:val="top"/>
          </w:tcPr>
          <w:p>
            <w:r/>
            <w:r>
              <w:rPr>
                <w:b/>
                <w:sz w:val="18"/>
              </w:rPr>
              <w:t>Methodik</w:t>
            </w:r>
          </w:p>
        </w:tc>
        <w:tc>
          <w:tcPr>
            <w:tcW w:type="dxa" w:w="6900"/>
            <w:vAlign w:val="top"/>
          </w:tcPr>
          <w:p>
            <w:r/>
            <w:r>
              <w:rPr>
                <w:b w:val="0"/>
                <w:sz w:val="18"/>
              </w:rPr>
              <w:t>Entscheiden → Interagieren → Anwenden</w:t>
            </w:r>
          </w:p>
        </w:tc>
      </w:tr>
      <w:tr>
        <w:tc>
          <w:tcPr>
            <w:tcW w:type="dxa" w:w="6900"/>
            <w:vAlign w:val="top"/>
          </w:tcPr>
          <w:p>
            <w:r/>
            <w:r>
              <w:rPr>
                <w:b/>
                <w:sz w:val="18"/>
              </w:rPr>
              <w:t>Originalquelle</w:t>
            </w:r>
          </w:p>
        </w:tc>
        <w:tc>
          <w:tcPr>
            <w:tcW w:type="dxa" w:w="6900"/>
            <w:vAlign w:val="top"/>
          </w:tcPr>
          <w:p>
            <w:r/>
            <w:r>
              <w:rPr>
                <w:b w:val="0"/>
                <w:sz w:val="18"/>
              </w:rPr>
              <w:t>Jr. NBA Starter Practice Plan 2 – 2 on 2 Full Court Transition Game</w:t>
            </w:r>
          </w:p>
        </w:tc>
      </w:tr>
      <w:tr>
        <w:tc>
          <w:tcPr>
            <w:tcW w:type="dxa" w:w="6900"/>
            <w:vAlign w:val="top"/>
          </w:tcPr>
          <w:p>
            <w:r/>
            <w:r>
              <w:rPr>
                <w:b/>
                <w:sz w:val="18"/>
              </w:rPr>
              <w:t>Original-URL</w:t>
            </w:r>
          </w:p>
        </w:tc>
        <w:tc>
          <w:tcPr>
            <w:tcW w:type="dxa" w:w="6900"/>
            <w:vAlign w:val="top"/>
          </w:tcPr>
          <w:p>
            <w:r/>
            <w:r>
              <w:rPr>
                <w:b w:val="0"/>
                <w:sz w:val="18"/>
              </w:rPr>
              <w:t>https://jr.nba.com/basketball-practice-plans/starter/page/2/</w:t>
            </w:r>
          </w:p>
        </w:tc>
      </w:tr>
      <w:tr>
        <w:tc>
          <w:tcPr>
            <w:tcW w:type="dxa" w:w="6900"/>
            <w:vAlign w:val="top"/>
          </w:tcPr>
          <w:p>
            <w:r/>
            <w:r>
              <w:rPr>
                <w:b/>
                <w:sz w:val="18"/>
              </w:rPr>
              <w:t>Video-Status</w:t>
            </w:r>
          </w:p>
        </w:tc>
        <w:tc>
          <w:tcPr>
            <w:tcW w:type="dxa" w:w="6900"/>
            <w:vAlign w:val="top"/>
          </w:tcPr>
          <w:p>
            <w:r/>
            <w:r>
              <w:rPr>
                <w:b w:val="0"/>
                <w:sz w:val="18"/>
              </w:rPr>
              <w:t>Quellenseite weist die Übung als Video-Übung aus.</w:t>
            </w:r>
          </w:p>
        </w:tc>
      </w:tr>
      <w:tr>
        <w:tc>
          <w:tcPr>
            <w:tcW w:type="dxa" w:w="6900"/>
            <w:vAlign w:val="top"/>
          </w:tcPr>
          <w:p>
            <w:r/>
            <w:r>
              <w:rPr>
                <w:b/>
                <w:sz w:val="18"/>
              </w:rPr>
              <w:t>QA-Status</w:t>
            </w:r>
          </w:p>
        </w:tc>
        <w:tc>
          <w:tcPr>
            <w:tcW w:type="dxa" w:w="6900"/>
            <w:vAlign w:val="top"/>
          </w:tcPr>
          <w:p>
            <w:r/>
            <w:r>
              <w:rPr>
                <w:b w:val="0"/>
                <w:sz w:val="18"/>
              </w:rPr>
              <w:t>OV1 / V1</w:t>
            </w:r>
          </w:p>
        </w:tc>
      </w:tr>
      <w:tr>
        <w:tc>
          <w:tcPr>
            <w:tcW w:type="dxa" w:w="6900"/>
            <w:vAlign w:val="top"/>
          </w:tcPr>
          <w:p>
            <w:r/>
            <w:r>
              <w:rPr>
                <w:b/>
                <w:sz w:val="18"/>
              </w:rPr>
              <w:t>Redaktionsstatus</w:t>
            </w:r>
          </w:p>
        </w:tc>
        <w:tc>
          <w:tcPr>
            <w:tcW w:type="dxa" w:w="6900"/>
            <w:vAlign w:val="top"/>
          </w:tcPr>
          <w:p>
            <w:r/>
            <w:r>
              <w:rPr>
                <w:b w:val="0"/>
                <w:sz w:val="18"/>
              </w:rPr>
              <w:t>Kernbestand – publish-ready</w:t>
            </w:r>
          </w:p>
        </w:tc>
      </w:tr>
    </w:tbl>
    <w:p/>
    <w:p>
      <w:pPr>
        <w:pStyle w:val="Heading3"/>
      </w:pPr>
      <w:r>
        <w:t>EX-084 – Four Corners Game</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Originaltitel</w:t>
            </w:r>
          </w:p>
        </w:tc>
        <w:tc>
          <w:tcPr>
            <w:tcW w:type="dxa" w:w="6900"/>
            <w:vAlign w:val="top"/>
          </w:tcPr>
          <w:p>
            <w:r/>
            <w:r>
              <w:rPr>
                <w:b w:val="0"/>
                <w:sz w:val="18"/>
              </w:rPr>
              <w:t>Four Corners Game</w:t>
            </w:r>
          </w:p>
        </w:tc>
      </w:tr>
      <w:tr>
        <w:tc>
          <w:tcPr>
            <w:tcW w:type="dxa" w:w="6900"/>
            <w:vAlign w:val="top"/>
          </w:tcPr>
          <w:p>
            <w:r/>
            <w:r>
              <w:rPr>
                <w:b/>
                <w:sz w:val="18"/>
              </w:rPr>
              <w:t>Hauptkompetenz</w:t>
            </w:r>
          </w:p>
        </w:tc>
        <w:tc>
          <w:tcPr>
            <w:tcW w:type="dxa" w:w="6900"/>
            <w:vAlign w:val="top"/>
          </w:tcPr>
          <w:p>
            <w:r/>
            <w:r>
              <w:rPr>
                <w:b w:val="0"/>
                <w:sz w:val="18"/>
              </w:rPr>
              <w:t>K2 – Orientierung</w:t>
            </w:r>
          </w:p>
        </w:tc>
      </w:tr>
      <w:tr>
        <w:tc>
          <w:tcPr>
            <w:tcW w:type="dxa" w:w="6900"/>
            <w:vAlign w:val="top"/>
          </w:tcPr>
          <w:p>
            <w:r/>
            <w:r>
              <w:rPr>
                <w:b/>
                <w:sz w:val="18"/>
              </w:rPr>
              <w:t>Unter-/Sekundärkompetenzen</w:t>
            </w:r>
          </w:p>
        </w:tc>
        <w:tc>
          <w:tcPr>
            <w:tcW w:type="dxa" w:w="6900"/>
            <w:vAlign w:val="top"/>
          </w:tcPr>
          <w:p>
            <w:r/>
            <w:r>
              <w:rPr>
                <w:b w:val="0"/>
                <w:sz w:val="18"/>
              </w:rPr>
              <w:t>K3 Reaktion; K7 Agilität; T1 Ballhandling</w:t>
            </w:r>
          </w:p>
        </w:tc>
      </w:tr>
      <w:tr>
        <w:tc>
          <w:tcPr>
            <w:tcW w:type="dxa" w:w="6900"/>
            <w:vAlign w:val="top"/>
          </w:tcPr>
          <w:p>
            <w:r/>
            <w:r>
              <w:rPr>
                <w:b/>
                <w:sz w:val="18"/>
              </w:rPr>
              <w:t>Altersbereich</w:t>
            </w:r>
          </w:p>
        </w:tc>
        <w:tc>
          <w:tcPr>
            <w:tcW w:type="dxa" w:w="6900"/>
            <w:vAlign w:val="top"/>
          </w:tcPr>
          <w:p>
            <w:r/>
            <w:r>
              <w:rPr>
                <w:b w:val="0"/>
                <w:sz w:val="18"/>
              </w:rPr>
              <w:t>U8–U10</w:t>
            </w:r>
          </w:p>
        </w:tc>
      </w:tr>
      <w:tr>
        <w:tc>
          <w:tcPr>
            <w:tcW w:type="dxa" w:w="6900"/>
            <w:vAlign w:val="top"/>
          </w:tcPr>
          <w:p>
            <w:r/>
            <w:r>
              <w:rPr>
                <w:b/>
                <w:sz w:val="18"/>
              </w:rPr>
              <w:t>Erfahrungsniveau</w:t>
            </w:r>
          </w:p>
        </w:tc>
        <w:tc>
          <w:tcPr>
            <w:tcW w:type="dxa" w:w="6900"/>
            <w:vAlign w:val="top"/>
          </w:tcPr>
          <w:p>
            <w:r/>
            <w:r>
              <w:rPr>
                <w:b w:val="0"/>
                <w:sz w:val="18"/>
              </w:rPr>
              <w:t>Anfänger–Fortgeschritten (redaktionell)</w:t>
            </w:r>
          </w:p>
        </w:tc>
      </w:tr>
      <w:tr>
        <w:tc>
          <w:tcPr>
            <w:tcW w:type="dxa" w:w="6900"/>
            <w:vAlign w:val="top"/>
          </w:tcPr>
          <w:p>
            <w:r/>
            <w:r>
              <w:rPr>
                <w:b/>
                <w:sz w:val="18"/>
              </w:rPr>
              <w:t>Spielerzahl</w:t>
            </w:r>
          </w:p>
        </w:tc>
        <w:tc>
          <w:tcPr>
            <w:tcW w:type="dxa" w:w="6900"/>
            <w:vAlign w:val="top"/>
          </w:tcPr>
          <w:p>
            <w:r/>
            <w:r>
              <w:rPr>
                <w:b w:val="0"/>
                <w:sz w:val="18"/>
              </w:rPr>
              <w:t>Gesamtgruppe</w:t>
            </w:r>
          </w:p>
        </w:tc>
      </w:tr>
      <w:tr>
        <w:tc>
          <w:tcPr>
            <w:tcW w:type="dxa" w:w="6900"/>
            <w:vAlign w:val="top"/>
          </w:tcPr>
          <w:p>
            <w:r/>
            <w:r>
              <w:rPr>
                <w:b/>
                <w:sz w:val="18"/>
              </w:rPr>
              <w:t>Raum</w:t>
            </w:r>
          </w:p>
        </w:tc>
        <w:tc>
          <w:tcPr>
            <w:tcW w:type="dxa" w:w="6900"/>
            <w:vAlign w:val="top"/>
          </w:tcPr>
          <w:p>
            <w:r/>
            <w:r>
              <w:rPr>
                <w:b w:val="0"/>
                <w:sz w:val="18"/>
              </w:rPr>
              <w:t>Ganzes Spielfeld / vier Ecken</w:t>
            </w:r>
          </w:p>
        </w:tc>
      </w:tr>
      <w:tr>
        <w:tc>
          <w:tcPr>
            <w:tcW w:type="dxa" w:w="6900"/>
            <w:vAlign w:val="top"/>
          </w:tcPr>
          <w:p>
            <w:r/>
            <w:r>
              <w:rPr>
                <w:b/>
                <w:sz w:val="18"/>
              </w:rPr>
              <w:t>Dauer/Umfang</w:t>
            </w:r>
          </w:p>
        </w:tc>
        <w:tc>
          <w:tcPr>
            <w:tcW w:type="dxa" w:w="6900"/>
            <w:vAlign w:val="top"/>
          </w:tcPr>
          <w:p>
            <w:r/>
            <w:r>
              <w:rPr>
                <w:b w:val="0"/>
                <w:sz w:val="18"/>
              </w:rPr>
              <w:t>2 Spiele als Originalangabe</w:t>
            </w:r>
          </w:p>
        </w:tc>
      </w:tr>
      <w:tr>
        <w:tc>
          <w:tcPr>
            <w:tcW w:type="dxa" w:w="6900"/>
            <w:vAlign w:val="top"/>
          </w:tcPr>
          <w:p>
            <w:r/>
            <w:r>
              <w:rPr>
                <w:b/>
                <w:sz w:val="18"/>
              </w:rPr>
              <w:t>Material</w:t>
            </w:r>
          </w:p>
        </w:tc>
        <w:tc>
          <w:tcPr>
            <w:tcW w:type="dxa" w:w="6900"/>
            <w:vAlign w:val="top"/>
          </w:tcPr>
          <w:p>
            <w:r/>
            <w:r>
              <w:rPr>
                <w:b w:val="0"/>
                <w:sz w:val="18"/>
              </w:rPr>
              <w:t>1 Ball pro Spieler</w:t>
            </w:r>
          </w:p>
        </w:tc>
      </w:tr>
      <w:tr>
        <w:tc>
          <w:tcPr>
            <w:tcW w:type="dxa" w:w="6900"/>
            <w:vAlign w:val="top"/>
          </w:tcPr>
          <w:p>
            <w:r/>
            <w:r>
              <w:rPr>
                <w:b/>
                <w:sz w:val="18"/>
              </w:rPr>
              <w:t>Lernziel</w:t>
            </w:r>
          </w:p>
        </w:tc>
        <w:tc>
          <w:tcPr>
            <w:tcW w:type="dxa" w:w="6900"/>
            <w:vAlign w:val="top"/>
          </w:tcPr>
          <w:p>
            <w:r/>
            <w:r>
              <w:rPr>
                <w:b w:val="0"/>
                <w:sz w:val="18"/>
              </w:rPr>
              <w:t>Räumliche Orientierung, Reaktion auf akustisches Signal und schnelle Richtungsentscheidung unter Ballkontrolle.</w:t>
            </w:r>
          </w:p>
        </w:tc>
      </w:tr>
      <w:tr>
        <w:tc>
          <w:tcPr>
            <w:tcW w:type="dxa" w:w="6900"/>
            <w:vAlign w:val="top"/>
          </w:tcPr>
          <w:p>
            <w:r/>
            <w:r>
              <w:rPr>
                <w:b/>
                <w:sz w:val="18"/>
              </w:rPr>
              <w:t>Ablauf</w:t>
            </w:r>
          </w:p>
        </w:tc>
        <w:tc>
          <w:tcPr>
            <w:tcW w:type="dxa" w:w="6900"/>
            <w:vAlign w:val="top"/>
          </w:tcPr>
          <w:p>
            <w:r/>
            <w:r>
              <w:rPr>
                <w:b w:val="0"/>
                <w:sz w:val="18"/>
              </w:rPr>
              <w:t>Jeder Spieler startet mit Ball in einer der vier Ecken. Ecken werden 1–4 nummeriert. Auf „GO“ dribbeln alle in eine andere Ecke; Coach zählt bis 10. Bei „Zero“ bleiben alle dort. Coach ruft anschließend eine vermutete Ecknummer; Spieler dieser Ecke scheiden aus und gehen zur Mitte. Fortsetzung bis ein Spieler übrig bleibt.</w:t>
            </w:r>
          </w:p>
        </w:tc>
      </w:tr>
      <w:tr>
        <w:tc>
          <w:tcPr>
            <w:tcW w:type="dxa" w:w="6900"/>
            <w:vAlign w:val="top"/>
          </w:tcPr>
          <w:p>
            <w:r/>
            <w:r>
              <w:rPr>
                <w:b/>
                <w:sz w:val="18"/>
              </w:rPr>
              <w:t>Coachingpunkte</w:t>
            </w:r>
          </w:p>
        </w:tc>
        <w:tc>
          <w:tcPr>
            <w:tcW w:type="dxa" w:w="6900"/>
            <w:vAlign w:val="top"/>
          </w:tcPr>
          <w:p>
            <w:r/>
            <w:r>
              <w:rPr>
                <w:b w:val="0"/>
                <w:sz w:val="18"/>
              </w:rPr>
              <w:t>Beim Ortswechsel dribbeln; schnell, aber kontrolliert bewegen; Kopf nicht permanent auf den Ball richten.</w:t>
            </w:r>
          </w:p>
        </w:tc>
      </w:tr>
      <w:tr>
        <w:tc>
          <w:tcPr>
            <w:tcW w:type="dxa" w:w="6900"/>
            <w:vAlign w:val="top"/>
          </w:tcPr>
          <w:p>
            <w:r/>
            <w:r>
              <w:rPr>
                <w:b/>
                <w:sz w:val="18"/>
              </w:rPr>
              <w:t>Typische Fehler</w:t>
            </w:r>
          </w:p>
        </w:tc>
        <w:tc>
          <w:tcPr>
            <w:tcW w:type="dxa" w:w="6900"/>
            <w:vAlign w:val="top"/>
          </w:tcPr>
          <w:p>
            <w:r/>
            <w:r>
              <w:rPr>
                <w:b w:val="0"/>
                <w:sz w:val="18"/>
              </w:rPr>
              <w:t>Ohne Ball laufen; Blick nur auf Ball; keine echte Ortsveränderung.</w:t>
            </w:r>
          </w:p>
        </w:tc>
      </w:tr>
      <w:tr>
        <w:tc>
          <w:tcPr>
            <w:tcW w:type="dxa" w:w="6900"/>
            <w:vAlign w:val="top"/>
          </w:tcPr>
          <w:p>
            <w:r/>
            <w:r>
              <w:rPr>
                <w:b/>
                <w:sz w:val="18"/>
              </w:rPr>
              <w:t>Regression</w:t>
            </w:r>
          </w:p>
        </w:tc>
        <w:tc>
          <w:tcPr>
            <w:tcW w:type="dxa" w:w="6900"/>
            <w:vAlign w:val="top"/>
          </w:tcPr>
          <w:p>
            <w:r/>
            <w:r>
              <w:rPr>
                <w:b w:val="0"/>
                <w:sz w:val="18"/>
              </w:rPr>
              <w:t>Größere Zeitspanne; kein Ausscheiden.</w:t>
            </w:r>
          </w:p>
        </w:tc>
      </w:tr>
      <w:tr>
        <w:tc>
          <w:tcPr>
            <w:tcW w:type="dxa" w:w="6900"/>
            <w:vAlign w:val="top"/>
          </w:tcPr>
          <w:p>
            <w:r/>
            <w:r>
              <w:rPr>
                <w:b/>
                <w:sz w:val="18"/>
              </w:rPr>
              <w:t>Progression</w:t>
            </w:r>
          </w:p>
        </w:tc>
        <w:tc>
          <w:tcPr>
            <w:tcW w:type="dxa" w:w="6900"/>
            <w:vAlign w:val="top"/>
          </w:tcPr>
          <w:p>
            <w:r/>
            <w:r>
              <w:rPr>
                <w:b w:val="0"/>
                <w:sz w:val="18"/>
              </w:rPr>
              <w:t>Richtungsvorgaben; schwache Hand; zusätzliche Reize.</w:t>
            </w:r>
          </w:p>
        </w:tc>
      </w:tr>
      <w:tr>
        <w:tc>
          <w:tcPr>
            <w:tcW w:type="dxa" w:w="6900"/>
            <w:vAlign w:val="top"/>
          </w:tcPr>
          <w:p>
            <w:r/>
            <w:r>
              <w:rPr>
                <w:b/>
                <w:sz w:val="18"/>
              </w:rPr>
              <w:t>Entscheidungsschwierigkeit</w:t>
            </w:r>
          </w:p>
        </w:tc>
        <w:tc>
          <w:tcPr>
            <w:tcW w:type="dxa" w:w="6900"/>
            <w:vAlign w:val="top"/>
          </w:tcPr>
          <w:p>
            <w:r/>
            <w:r>
              <w:rPr>
                <w:b w:val="0"/>
                <w:sz w:val="18"/>
              </w:rPr>
              <w:t>2/5 (redaktionell)</w:t>
            </w:r>
          </w:p>
        </w:tc>
      </w:tr>
      <w:tr>
        <w:tc>
          <w:tcPr>
            <w:tcW w:type="dxa" w:w="6900"/>
            <w:vAlign w:val="top"/>
          </w:tcPr>
          <w:p>
            <w:r/>
            <w:r>
              <w:rPr>
                <w:b/>
                <w:sz w:val="18"/>
              </w:rPr>
              <w:t>Gegnerdruck</w:t>
            </w:r>
          </w:p>
        </w:tc>
        <w:tc>
          <w:tcPr>
            <w:tcW w:type="dxa" w:w="6900"/>
            <w:vAlign w:val="top"/>
          </w:tcPr>
          <w:p>
            <w:r/>
            <w:r>
              <w:rPr>
                <w:b w:val="0"/>
                <w:sz w:val="18"/>
              </w:rPr>
              <w:t>0/3</w:t>
            </w:r>
          </w:p>
        </w:tc>
      </w:tr>
      <w:tr>
        <w:tc>
          <w:tcPr>
            <w:tcW w:type="dxa" w:w="6900"/>
            <w:vAlign w:val="top"/>
          </w:tcPr>
          <w:p>
            <w:r/>
            <w:r>
              <w:rPr>
                <w:b/>
                <w:sz w:val="18"/>
              </w:rPr>
              <w:t>Technikschwierigkeit</w:t>
            </w:r>
          </w:p>
        </w:tc>
        <w:tc>
          <w:tcPr>
            <w:tcW w:type="dxa" w:w="6900"/>
            <w:vAlign w:val="top"/>
          </w:tcPr>
          <w:p>
            <w:r/>
            <w:r>
              <w:rPr>
                <w:b w:val="0"/>
                <w:sz w:val="18"/>
              </w:rPr>
              <w:t>2/5</w:t>
            </w:r>
          </w:p>
        </w:tc>
      </w:tr>
      <w:tr>
        <w:tc>
          <w:tcPr>
            <w:tcW w:type="dxa" w:w="6900"/>
            <w:vAlign w:val="top"/>
          </w:tcPr>
          <w:p>
            <w:r/>
            <w:r>
              <w:rPr>
                <w:b/>
                <w:sz w:val="18"/>
              </w:rPr>
              <w:t>Zeitdruck</w:t>
            </w:r>
          </w:p>
        </w:tc>
        <w:tc>
          <w:tcPr>
            <w:tcW w:type="dxa" w:w="6900"/>
            <w:vAlign w:val="top"/>
          </w:tcPr>
          <w:p>
            <w:r/>
            <w:r>
              <w:rPr>
                <w:b w:val="0"/>
                <w:sz w:val="18"/>
              </w:rPr>
              <w:t>2/3</w:t>
            </w:r>
          </w:p>
        </w:tc>
      </w:tr>
      <w:tr>
        <w:tc>
          <w:tcPr>
            <w:tcW w:type="dxa" w:w="6900"/>
            <w:vAlign w:val="top"/>
          </w:tcPr>
          <w:p>
            <w:r/>
            <w:r>
              <w:rPr>
                <w:b/>
                <w:sz w:val="18"/>
              </w:rPr>
              <w:t>Raumdruck</w:t>
            </w:r>
          </w:p>
        </w:tc>
        <w:tc>
          <w:tcPr>
            <w:tcW w:type="dxa" w:w="6900"/>
            <w:vAlign w:val="top"/>
          </w:tcPr>
          <w:p>
            <w:r/>
            <w:r>
              <w:rPr>
                <w:b w:val="0"/>
                <w:sz w:val="18"/>
              </w:rPr>
              <w:t>3/3</w:t>
            </w:r>
          </w:p>
        </w:tc>
      </w:tr>
      <w:tr>
        <w:tc>
          <w:tcPr>
            <w:tcW w:type="dxa" w:w="6900"/>
            <w:vAlign w:val="top"/>
          </w:tcPr>
          <w:p>
            <w:r/>
            <w:r>
              <w:rPr>
                <w:b/>
                <w:sz w:val="18"/>
              </w:rPr>
              <w:t>Wahrnehmungsanforderung</w:t>
            </w:r>
          </w:p>
        </w:tc>
        <w:tc>
          <w:tcPr>
            <w:tcW w:type="dxa" w:w="6900"/>
            <w:vAlign w:val="top"/>
          </w:tcPr>
          <w:p>
            <w:r/>
            <w:r>
              <w:rPr>
                <w:b w:val="0"/>
                <w:sz w:val="18"/>
              </w:rPr>
              <w:t>3/3</w:t>
            </w:r>
          </w:p>
        </w:tc>
      </w:tr>
      <w:tr>
        <w:tc>
          <w:tcPr>
            <w:tcW w:type="dxa" w:w="6900"/>
            <w:vAlign w:val="top"/>
          </w:tcPr>
          <w:p>
            <w:r/>
            <w:r>
              <w:rPr>
                <w:b/>
                <w:sz w:val="18"/>
              </w:rPr>
              <w:t>Kooperationsgrad</w:t>
            </w:r>
          </w:p>
        </w:tc>
        <w:tc>
          <w:tcPr>
            <w:tcW w:type="dxa" w:w="6900"/>
            <w:vAlign w:val="top"/>
          </w:tcPr>
          <w:p>
            <w:r/>
            <w:r>
              <w:rPr>
                <w:b w:val="0"/>
                <w:sz w:val="18"/>
              </w:rPr>
              <w:t>2/3</w:t>
            </w:r>
          </w:p>
        </w:tc>
      </w:tr>
      <w:tr>
        <w:tc>
          <w:tcPr>
            <w:tcW w:type="dxa" w:w="6900"/>
            <w:vAlign w:val="top"/>
          </w:tcPr>
          <w:p>
            <w:r/>
            <w:r>
              <w:rPr>
                <w:b/>
                <w:sz w:val="18"/>
              </w:rPr>
              <w:t>Spielnähe</w:t>
            </w:r>
          </w:p>
        </w:tc>
        <w:tc>
          <w:tcPr>
            <w:tcW w:type="dxa" w:w="6900"/>
            <w:vAlign w:val="top"/>
          </w:tcPr>
          <w:p>
            <w:r/>
            <w:r>
              <w:rPr>
                <w:b w:val="0"/>
                <w:sz w:val="18"/>
              </w:rPr>
              <w:t>3/5</w:t>
            </w:r>
          </w:p>
        </w:tc>
      </w:tr>
      <w:tr>
        <w:tc>
          <w:tcPr>
            <w:tcW w:type="dxa" w:w="6900"/>
            <w:vAlign w:val="top"/>
          </w:tcPr>
          <w:p>
            <w:r/>
            <w:r>
              <w:rPr>
                <w:b/>
                <w:sz w:val="18"/>
              </w:rPr>
              <w:t>Methodik</w:t>
            </w:r>
          </w:p>
        </w:tc>
        <w:tc>
          <w:tcPr>
            <w:tcW w:type="dxa" w:w="6900"/>
            <w:vAlign w:val="top"/>
          </w:tcPr>
          <w:p>
            <w:r/>
            <w:r>
              <w:rPr>
                <w:b w:val="0"/>
                <w:sz w:val="18"/>
              </w:rPr>
              <w:t>Entdecken → Variieren → Anwenden</w:t>
            </w:r>
          </w:p>
        </w:tc>
      </w:tr>
      <w:tr>
        <w:tc>
          <w:tcPr>
            <w:tcW w:type="dxa" w:w="6900"/>
            <w:vAlign w:val="top"/>
          </w:tcPr>
          <w:p>
            <w:r/>
            <w:r>
              <w:rPr>
                <w:b/>
                <w:sz w:val="18"/>
              </w:rPr>
              <w:t>Originalquelle</w:t>
            </w:r>
          </w:p>
        </w:tc>
        <w:tc>
          <w:tcPr>
            <w:tcW w:type="dxa" w:w="6900"/>
            <w:vAlign w:val="top"/>
          </w:tcPr>
          <w:p>
            <w:r/>
            <w:r>
              <w:rPr>
                <w:b w:val="0"/>
                <w:sz w:val="18"/>
              </w:rPr>
              <w:t>Jr. NBA Rookie Practice Plan 12 – Four Corners Game</w:t>
            </w:r>
          </w:p>
        </w:tc>
      </w:tr>
      <w:tr>
        <w:tc>
          <w:tcPr>
            <w:tcW w:type="dxa" w:w="6900"/>
            <w:vAlign w:val="top"/>
          </w:tcPr>
          <w:p>
            <w:r/>
            <w:r>
              <w:rPr>
                <w:b/>
                <w:sz w:val="18"/>
              </w:rPr>
              <w:t>Original-URL</w:t>
            </w:r>
          </w:p>
        </w:tc>
        <w:tc>
          <w:tcPr>
            <w:tcW w:type="dxa" w:w="6900"/>
            <w:vAlign w:val="top"/>
          </w:tcPr>
          <w:p>
            <w:r/>
            <w:r>
              <w:rPr>
                <w:b w:val="0"/>
                <w:sz w:val="18"/>
              </w:rPr>
              <w:t>https://jr.nba.com/basketball-practice-plans/rookie/page/12/</w:t>
            </w:r>
          </w:p>
        </w:tc>
      </w:tr>
      <w:tr>
        <w:tc>
          <w:tcPr>
            <w:tcW w:type="dxa" w:w="6900"/>
            <w:vAlign w:val="top"/>
          </w:tcPr>
          <w:p>
            <w:r/>
            <w:r>
              <w:rPr>
                <w:b/>
                <w:sz w:val="18"/>
              </w:rPr>
              <w:t>Video-Status</w:t>
            </w:r>
          </w:p>
        </w:tc>
        <w:tc>
          <w:tcPr>
            <w:tcW w:type="dxa" w:w="6900"/>
            <w:vAlign w:val="top"/>
          </w:tcPr>
          <w:p>
            <w:r/>
            <w:r>
              <w:rPr>
                <w:b w:val="0"/>
                <w:sz w:val="18"/>
              </w:rPr>
              <w:t>Eigenständige offizielle Videoseite „Four Corners“ vorhanden.</w:t>
            </w:r>
          </w:p>
        </w:tc>
      </w:tr>
      <w:tr>
        <w:tc>
          <w:tcPr>
            <w:tcW w:type="dxa" w:w="6900"/>
            <w:vAlign w:val="top"/>
          </w:tcPr>
          <w:p>
            <w:r/>
            <w:r>
              <w:rPr>
                <w:b/>
                <w:sz w:val="18"/>
              </w:rPr>
              <w:t>QA-Status</w:t>
            </w:r>
          </w:p>
        </w:tc>
        <w:tc>
          <w:tcPr>
            <w:tcW w:type="dxa" w:w="6900"/>
            <w:vAlign w:val="top"/>
          </w:tcPr>
          <w:p>
            <w:r/>
            <w:r>
              <w:rPr>
                <w:b w:val="0"/>
                <w:sz w:val="18"/>
              </w:rPr>
              <w:t>OV1 / V1</w:t>
            </w:r>
          </w:p>
        </w:tc>
      </w:tr>
      <w:tr>
        <w:tc>
          <w:tcPr>
            <w:tcW w:type="dxa" w:w="6900"/>
            <w:vAlign w:val="top"/>
          </w:tcPr>
          <w:p>
            <w:r/>
            <w:r>
              <w:rPr>
                <w:b/>
                <w:sz w:val="18"/>
              </w:rPr>
              <w:t>Redaktionsstatus</w:t>
            </w:r>
          </w:p>
        </w:tc>
        <w:tc>
          <w:tcPr>
            <w:tcW w:type="dxa" w:w="6900"/>
            <w:vAlign w:val="top"/>
          </w:tcPr>
          <w:p>
            <w:r/>
            <w:r>
              <w:rPr>
                <w:b w:val="0"/>
                <w:sz w:val="18"/>
              </w:rPr>
              <w:t>Kernbestand – publish-ready</w:t>
            </w:r>
          </w:p>
        </w:tc>
      </w:tr>
    </w:tbl>
    <w:p/>
    <w:p>
      <w:pPr>
        <w:pStyle w:val="Heading3"/>
      </w:pPr>
      <w:r>
        <w:t>EX-085 – Defense, I Love It Drill</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Originaltitel</w:t>
            </w:r>
          </w:p>
        </w:tc>
        <w:tc>
          <w:tcPr>
            <w:tcW w:type="dxa" w:w="6900"/>
            <w:vAlign w:val="top"/>
          </w:tcPr>
          <w:p>
            <w:r/>
            <w:r>
              <w:rPr>
                <w:b w:val="0"/>
                <w:sz w:val="18"/>
              </w:rPr>
              <w:t>Defense, I Love It Drill</w:t>
            </w:r>
          </w:p>
        </w:tc>
      </w:tr>
      <w:tr>
        <w:tc>
          <w:tcPr>
            <w:tcW w:type="dxa" w:w="6900"/>
            <w:vAlign w:val="top"/>
          </w:tcPr>
          <w:p>
            <w:r/>
            <w:r>
              <w:rPr>
                <w:b/>
                <w:sz w:val="18"/>
              </w:rPr>
              <w:t>Hauptkompetenz</w:t>
            </w:r>
          </w:p>
        </w:tc>
        <w:tc>
          <w:tcPr>
            <w:tcW w:type="dxa" w:w="6900"/>
            <w:vAlign w:val="top"/>
          </w:tcPr>
          <w:p>
            <w:r/>
            <w:r>
              <w:rPr>
                <w:b w:val="0"/>
                <w:sz w:val="18"/>
              </w:rPr>
              <w:t>T5 – Individualverteidigung</w:t>
            </w:r>
          </w:p>
        </w:tc>
      </w:tr>
      <w:tr>
        <w:tc>
          <w:tcPr>
            <w:tcW w:type="dxa" w:w="6900"/>
            <w:vAlign w:val="top"/>
          </w:tcPr>
          <w:p>
            <w:r/>
            <w:r>
              <w:rPr>
                <w:b/>
                <w:sz w:val="18"/>
              </w:rPr>
              <w:t>Unter-/Sekundärkompetenzen</w:t>
            </w:r>
          </w:p>
        </w:tc>
        <w:tc>
          <w:tcPr>
            <w:tcW w:type="dxa" w:w="6900"/>
            <w:vAlign w:val="top"/>
          </w:tcPr>
          <w:p>
            <w:r/>
            <w:r>
              <w:rPr>
                <w:b w:val="0"/>
                <w:sz w:val="18"/>
              </w:rPr>
              <w:t>T4 Fußarbeit; K3 Reaktion; K7 Agilität</w:t>
            </w:r>
          </w:p>
        </w:tc>
      </w:tr>
      <w:tr>
        <w:tc>
          <w:tcPr>
            <w:tcW w:type="dxa" w:w="6900"/>
            <w:vAlign w:val="top"/>
          </w:tcPr>
          <w:p>
            <w:r/>
            <w:r>
              <w:rPr>
                <w:b/>
                <w:sz w:val="18"/>
              </w:rPr>
              <w:t>Altersbereich</w:t>
            </w:r>
          </w:p>
        </w:tc>
        <w:tc>
          <w:tcPr>
            <w:tcW w:type="dxa" w:w="6900"/>
            <w:vAlign w:val="top"/>
          </w:tcPr>
          <w:p>
            <w:r/>
            <w:r>
              <w:rPr>
                <w:b w:val="0"/>
                <w:sz w:val="18"/>
              </w:rPr>
              <w:t>U8–U10</w:t>
            </w:r>
          </w:p>
        </w:tc>
      </w:tr>
      <w:tr>
        <w:tc>
          <w:tcPr>
            <w:tcW w:type="dxa" w:w="6900"/>
            <w:vAlign w:val="top"/>
          </w:tcPr>
          <w:p>
            <w:r/>
            <w:r>
              <w:rPr>
                <w:b/>
                <w:sz w:val="18"/>
              </w:rPr>
              <w:t>Erfahrungsniveau</w:t>
            </w:r>
          </w:p>
        </w:tc>
        <w:tc>
          <w:tcPr>
            <w:tcW w:type="dxa" w:w="6900"/>
            <w:vAlign w:val="top"/>
          </w:tcPr>
          <w:p>
            <w:r/>
            <w:r>
              <w:rPr>
                <w:b w:val="0"/>
                <w:sz w:val="18"/>
              </w:rPr>
              <w:t>Anfänger (redaktionell)</w:t>
            </w:r>
          </w:p>
        </w:tc>
      </w:tr>
      <w:tr>
        <w:tc>
          <w:tcPr>
            <w:tcW w:type="dxa" w:w="6900"/>
            <w:vAlign w:val="top"/>
          </w:tcPr>
          <w:p>
            <w:r/>
            <w:r>
              <w:rPr>
                <w:b/>
                <w:sz w:val="18"/>
              </w:rPr>
              <w:t>Spielerzahl</w:t>
            </w:r>
          </w:p>
        </w:tc>
        <w:tc>
          <w:tcPr>
            <w:tcW w:type="dxa" w:w="6900"/>
            <w:vAlign w:val="top"/>
          </w:tcPr>
          <w:p>
            <w:r/>
            <w:r>
              <w:rPr>
                <w:b w:val="0"/>
                <w:sz w:val="18"/>
              </w:rPr>
              <w:t>Gesamtgruppe; alternativ Kleingruppen 3–4</w:t>
            </w:r>
          </w:p>
        </w:tc>
      </w:tr>
      <w:tr>
        <w:tc>
          <w:tcPr>
            <w:tcW w:type="dxa" w:w="6900"/>
            <w:vAlign w:val="top"/>
          </w:tcPr>
          <w:p>
            <w:r/>
            <w:r>
              <w:rPr>
                <w:b/>
                <w:sz w:val="18"/>
              </w:rPr>
              <w:t>Raum</w:t>
            </w:r>
          </w:p>
        </w:tc>
        <w:tc>
          <w:tcPr>
            <w:tcW w:type="dxa" w:w="6900"/>
            <w:vAlign w:val="top"/>
          </w:tcPr>
          <w:p>
            <w:r/>
            <w:r>
              <w:rPr>
                <w:b w:val="0"/>
                <w:sz w:val="18"/>
              </w:rPr>
              <w:t>Vor dem Coach / Halbfeld</w:t>
            </w:r>
          </w:p>
        </w:tc>
      </w:tr>
      <w:tr>
        <w:tc>
          <w:tcPr>
            <w:tcW w:type="dxa" w:w="6900"/>
            <w:vAlign w:val="top"/>
          </w:tcPr>
          <w:p>
            <w:r/>
            <w:r>
              <w:rPr>
                <w:b/>
                <w:sz w:val="18"/>
              </w:rPr>
              <w:t>Dauer/Umfang</w:t>
            </w:r>
          </w:p>
        </w:tc>
        <w:tc>
          <w:tcPr>
            <w:tcW w:type="dxa" w:w="6900"/>
            <w:vAlign w:val="top"/>
          </w:tcPr>
          <w:p>
            <w:r/>
            <w:r>
              <w:rPr>
                <w:b w:val="0"/>
                <w:sz w:val="18"/>
              </w:rPr>
              <w:t>2 × 30 s als Originalangabe; soziale Variation 30–45 s</w:t>
            </w:r>
          </w:p>
        </w:tc>
      </w:tr>
      <w:tr>
        <w:tc>
          <w:tcPr>
            <w:tcW w:type="dxa" w:w="6900"/>
            <w:vAlign w:val="top"/>
          </w:tcPr>
          <w:p>
            <w:r/>
            <w:r>
              <w:rPr>
                <w:b/>
                <w:sz w:val="18"/>
              </w:rPr>
              <w:t>Material</w:t>
            </w:r>
          </w:p>
        </w:tc>
        <w:tc>
          <w:tcPr>
            <w:tcW w:type="dxa" w:w="6900"/>
            <w:vAlign w:val="top"/>
          </w:tcPr>
          <w:p>
            <w:r/>
            <w:r>
              <w:rPr>
                <w:b w:val="0"/>
                <w:sz w:val="18"/>
              </w:rPr>
              <w:t>kein Pflichtmaterial</w:t>
            </w:r>
          </w:p>
        </w:tc>
      </w:tr>
      <w:tr>
        <w:tc>
          <w:tcPr>
            <w:tcW w:type="dxa" w:w="6900"/>
            <w:vAlign w:val="top"/>
          </w:tcPr>
          <w:p>
            <w:r/>
            <w:r>
              <w:rPr>
                <w:b/>
                <w:sz w:val="18"/>
              </w:rPr>
              <w:t>Lernziel</w:t>
            </w:r>
          </w:p>
        </w:tc>
        <w:tc>
          <w:tcPr>
            <w:tcW w:type="dxa" w:w="6900"/>
            <w:vAlign w:val="top"/>
          </w:tcPr>
          <w:p>
            <w:r/>
            <w:r>
              <w:rPr>
                <w:b w:val="0"/>
                <w:sz w:val="18"/>
              </w:rPr>
              <w:t>Defensive Grundposition auf Kommando einnehmen und auf seitliche/visuelle Reize reagieren.</w:t>
            </w:r>
          </w:p>
        </w:tc>
      </w:tr>
      <w:tr>
        <w:tc>
          <w:tcPr>
            <w:tcW w:type="dxa" w:w="6900"/>
            <w:vAlign w:val="top"/>
          </w:tcPr>
          <w:p>
            <w:r/>
            <w:r>
              <w:rPr>
                <w:b/>
                <w:sz w:val="18"/>
              </w:rPr>
              <w:t>Ablauf</w:t>
            </w:r>
          </w:p>
        </w:tc>
        <w:tc>
          <w:tcPr>
            <w:tcW w:type="dxa" w:w="6900"/>
            <w:vAlign w:val="top"/>
          </w:tcPr>
          <w:p>
            <w:r/>
            <w:r>
              <w:rPr>
                <w:b w:val="0"/>
                <w:sz w:val="18"/>
              </w:rPr>
              <w:t>Spieler stehen verteilt. Auf „Defense!“ gehen sie in Grundposition. Danach folgen Kommandos; bei links/rechts wird lateral geslidet, bei einem Wurf-Fake wird eine Hand zum Contest gehoben. Die soziale Variation nutzt Gruppenleiter als „Coach“.</w:t>
            </w:r>
          </w:p>
        </w:tc>
      </w:tr>
      <w:tr>
        <w:tc>
          <w:tcPr>
            <w:tcW w:type="dxa" w:w="6900"/>
            <w:vAlign w:val="top"/>
          </w:tcPr>
          <w:p>
            <w:r/>
            <w:r>
              <w:rPr>
                <w:b/>
                <w:sz w:val="18"/>
              </w:rPr>
              <w:t>Coachingpunkte</w:t>
            </w:r>
          </w:p>
        </w:tc>
        <w:tc>
          <w:tcPr>
            <w:tcW w:type="dxa" w:w="6900"/>
            <w:vAlign w:val="top"/>
          </w:tcPr>
          <w:p>
            <w:r/>
            <w:r>
              <w:rPr>
                <w:b w:val="0"/>
                <w:sz w:val="18"/>
              </w:rPr>
              <w:t>Energie und Freude; Grundposition stabil; klare seitliche Bewegung; Contest ohne Foul.</w:t>
            </w:r>
          </w:p>
        </w:tc>
      </w:tr>
      <w:tr>
        <w:tc>
          <w:tcPr>
            <w:tcW w:type="dxa" w:w="6900"/>
            <w:vAlign w:val="top"/>
          </w:tcPr>
          <w:p>
            <w:r/>
            <w:r>
              <w:rPr>
                <w:b/>
                <w:sz w:val="18"/>
              </w:rPr>
              <w:t>Typische Fehler</w:t>
            </w:r>
          </w:p>
        </w:tc>
        <w:tc>
          <w:tcPr>
            <w:tcW w:type="dxa" w:w="6900"/>
            <w:vAlign w:val="top"/>
          </w:tcPr>
          <w:p>
            <w:r/>
            <w:r>
              <w:rPr>
                <w:b w:val="0"/>
                <w:sz w:val="18"/>
              </w:rPr>
              <w:t>Zu langsame Reaktion; aufrecht stehen; Schritte kreuzen; Contest mit Kontakt.</w:t>
            </w:r>
          </w:p>
        </w:tc>
      </w:tr>
      <w:tr>
        <w:tc>
          <w:tcPr>
            <w:tcW w:type="dxa" w:w="6900"/>
            <w:vAlign w:val="top"/>
          </w:tcPr>
          <w:p>
            <w:r/>
            <w:r>
              <w:rPr>
                <w:b/>
                <w:sz w:val="18"/>
              </w:rPr>
              <w:t>Regression</w:t>
            </w:r>
          </w:p>
        </w:tc>
        <w:tc>
          <w:tcPr>
            <w:tcW w:type="dxa" w:w="6900"/>
            <w:vAlign w:val="top"/>
          </w:tcPr>
          <w:p>
            <w:r/>
            <w:r>
              <w:rPr>
                <w:b w:val="0"/>
                <w:sz w:val="18"/>
              </w:rPr>
              <w:t>Nur Grundposition auf Kommando; größere Abstände zwischen Kommandos.</w:t>
            </w:r>
          </w:p>
        </w:tc>
      </w:tr>
      <w:tr>
        <w:tc>
          <w:tcPr>
            <w:tcW w:type="dxa" w:w="6900"/>
            <w:vAlign w:val="top"/>
          </w:tcPr>
          <w:p>
            <w:r/>
            <w:r>
              <w:rPr>
                <w:b/>
                <w:sz w:val="18"/>
              </w:rPr>
              <w:t>Progression</w:t>
            </w:r>
          </w:p>
        </w:tc>
        <w:tc>
          <w:tcPr>
            <w:tcW w:type="dxa" w:w="6900"/>
            <w:vAlign w:val="top"/>
          </w:tcPr>
          <w:p>
            <w:r/>
            <w:r>
              <w:rPr>
                <w:b w:val="0"/>
                <w:sz w:val="18"/>
              </w:rPr>
              <w:t>Leader-Variante; schnellere oder gefälschte Signale; Ball/Partner als Reiz.</w:t>
            </w:r>
          </w:p>
        </w:tc>
      </w:tr>
      <w:tr>
        <w:tc>
          <w:tcPr>
            <w:tcW w:type="dxa" w:w="6900"/>
            <w:vAlign w:val="top"/>
          </w:tcPr>
          <w:p>
            <w:r/>
            <w:r>
              <w:rPr>
                <w:b/>
                <w:sz w:val="18"/>
              </w:rPr>
              <w:t>Entscheidungsschwierigkeit</w:t>
            </w:r>
          </w:p>
        </w:tc>
        <w:tc>
          <w:tcPr>
            <w:tcW w:type="dxa" w:w="6900"/>
            <w:vAlign w:val="top"/>
          </w:tcPr>
          <w:p>
            <w:r/>
            <w:r>
              <w:rPr>
                <w:b w:val="0"/>
                <w:sz w:val="18"/>
              </w:rPr>
              <w:t>1/5</w:t>
            </w:r>
          </w:p>
        </w:tc>
      </w:tr>
      <w:tr>
        <w:tc>
          <w:tcPr>
            <w:tcW w:type="dxa" w:w="6900"/>
            <w:vAlign w:val="top"/>
          </w:tcPr>
          <w:p>
            <w:r/>
            <w:r>
              <w:rPr>
                <w:b/>
                <w:sz w:val="18"/>
              </w:rPr>
              <w:t>Gegnerdruck</w:t>
            </w:r>
          </w:p>
        </w:tc>
        <w:tc>
          <w:tcPr>
            <w:tcW w:type="dxa" w:w="6900"/>
            <w:vAlign w:val="top"/>
          </w:tcPr>
          <w:p>
            <w:r/>
            <w:r>
              <w:rPr>
                <w:b w:val="0"/>
                <w:sz w:val="18"/>
              </w:rPr>
              <w:t>0/3</w:t>
            </w:r>
          </w:p>
        </w:tc>
      </w:tr>
      <w:tr>
        <w:tc>
          <w:tcPr>
            <w:tcW w:type="dxa" w:w="6900"/>
            <w:vAlign w:val="top"/>
          </w:tcPr>
          <w:p>
            <w:r/>
            <w:r>
              <w:rPr>
                <w:b/>
                <w:sz w:val="18"/>
              </w:rPr>
              <w:t>Technikschwierigkeit</w:t>
            </w:r>
          </w:p>
        </w:tc>
        <w:tc>
          <w:tcPr>
            <w:tcW w:type="dxa" w:w="6900"/>
            <w:vAlign w:val="top"/>
          </w:tcPr>
          <w:p>
            <w:r/>
            <w:r>
              <w:rPr>
                <w:b w:val="0"/>
                <w:sz w:val="18"/>
              </w:rPr>
              <w:t>1/5</w:t>
            </w:r>
          </w:p>
        </w:tc>
      </w:tr>
      <w:tr>
        <w:tc>
          <w:tcPr>
            <w:tcW w:type="dxa" w:w="6900"/>
            <w:vAlign w:val="top"/>
          </w:tcPr>
          <w:p>
            <w:r/>
            <w:r>
              <w:rPr>
                <w:b/>
                <w:sz w:val="18"/>
              </w:rPr>
              <w:t>Zeitdruck</w:t>
            </w:r>
          </w:p>
        </w:tc>
        <w:tc>
          <w:tcPr>
            <w:tcW w:type="dxa" w:w="6900"/>
            <w:vAlign w:val="top"/>
          </w:tcPr>
          <w:p>
            <w:r/>
            <w:r>
              <w:rPr>
                <w:b w:val="0"/>
                <w:sz w:val="18"/>
              </w:rPr>
              <w:t>2/3</w:t>
            </w:r>
          </w:p>
        </w:tc>
      </w:tr>
      <w:tr>
        <w:tc>
          <w:tcPr>
            <w:tcW w:type="dxa" w:w="6900"/>
            <w:vAlign w:val="top"/>
          </w:tcPr>
          <w:p>
            <w:r/>
            <w:r>
              <w:rPr>
                <w:b/>
                <w:sz w:val="18"/>
              </w:rPr>
              <w:t>Raumdruck</w:t>
            </w:r>
          </w:p>
        </w:tc>
        <w:tc>
          <w:tcPr>
            <w:tcW w:type="dxa" w:w="6900"/>
            <w:vAlign w:val="top"/>
          </w:tcPr>
          <w:p>
            <w:r/>
            <w:r>
              <w:rPr>
                <w:b w:val="0"/>
                <w:sz w:val="18"/>
              </w:rPr>
              <w:t>1/3</w:t>
            </w:r>
          </w:p>
        </w:tc>
      </w:tr>
      <w:tr>
        <w:tc>
          <w:tcPr>
            <w:tcW w:type="dxa" w:w="6900"/>
            <w:vAlign w:val="top"/>
          </w:tcPr>
          <w:p>
            <w:r/>
            <w:r>
              <w:rPr>
                <w:b/>
                <w:sz w:val="18"/>
              </w:rPr>
              <w:t>Wahrnehmungsanforderung</w:t>
            </w:r>
          </w:p>
        </w:tc>
        <w:tc>
          <w:tcPr>
            <w:tcW w:type="dxa" w:w="6900"/>
            <w:vAlign w:val="top"/>
          </w:tcPr>
          <w:p>
            <w:r/>
            <w:r>
              <w:rPr>
                <w:b w:val="0"/>
                <w:sz w:val="18"/>
              </w:rPr>
              <w:t>2/3</w:t>
            </w:r>
          </w:p>
        </w:tc>
      </w:tr>
      <w:tr>
        <w:tc>
          <w:tcPr>
            <w:tcW w:type="dxa" w:w="6900"/>
            <w:vAlign w:val="top"/>
          </w:tcPr>
          <w:p>
            <w:r/>
            <w:r>
              <w:rPr>
                <w:b/>
                <w:sz w:val="18"/>
              </w:rPr>
              <w:t>Kooperationsgrad</w:t>
            </w:r>
          </w:p>
        </w:tc>
        <w:tc>
          <w:tcPr>
            <w:tcW w:type="dxa" w:w="6900"/>
            <w:vAlign w:val="top"/>
          </w:tcPr>
          <w:p>
            <w:r/>
            <w:r>
              <w:rPr>
                <w:b w:val="0"/>
                <w:sz w:val="18"/>
              </w:rPr>
              <w:t>2/3</w:t>
            </w:r>
          </w:p>
        </w:tc>
      </w:tr>
      <w:tr>
        <w:tc>
          <w:tcPr>
            <w:tcW w:type="dxa" w:w="6900"/>
            <w:vAlign w:val="top"/>
          </w:tcPr>
          <w:p>
            <w:r/>
            <w:r>
              <w:rPr>
                <w:b/>
                <w:sz w:val="18"/>
              </w:rPr>
              <w:t>Spielnähe</w:t>
            </w:r>
          </w:p>
        </w:tc>
        <w:tc>
          <w:tcPr>
            <w:tcW w:type="dxa" w:w="6900"/>
            <w:vAlign w:val="top"/>
          </w:tcPr>
          <w:p>
            <w:r/>
            <w:r>
              <w:rPr>
                <w:b w:val="0"/>
                <w:sz w:val="18"/>
              </w:rPr>
              <w:t>2/5</w:t>
            </w:r>
          </w:p>
        </w:tc>
      </w:tr>
      <w:tr>
        <w:tc>
          <w:tcPr>
            <w:tcW w:type="dxa" w:w="6900"/>
            <w:vAlign w:val="top"/>
          </w:tcPr>
          <w:p>
            <w:r/>
            <w:r>
              <w:rPr>
                <w:b/>
                <w:sz w:val="18"/>
              </w:rPr>
              <w:t>Methodik</w:t>
            </w:r>
          </w:p>
        </w:tc>
        <w:tc>
          <w:tcPr>
            <w:tcW w:type="dxa" w:w="6900"/>
            <w:vAlign w:val="top"/>
          </w:tcPr>
          <w:p>
            <w:r/>
            <w:r>
              <w:rPr>
                <w:b w:val="0"/>
                <w:sz w:val="18"/>
              </w:rPr>
              <w:t>Entdecken → Stabilisieren → Variieren</w:t>
            </w:r>
          </w:p>
        </w:tc>
      </w:tr>
      <w:tr>
        <w:tc>
          <w:tcPr>
            <w:tcW w:type="dxa" w:w="6900"/>
            <w:vAlign w:val="top"/>
          </w:tcPr>
          <w:p>
            <w:r/>
            <w:r>
              <w:rPr>
                <w:b/>
                <w:sz w:val="18"/>
              </w:rPr>
              <w:t>Originalquelle</w:t>
            </w:r>
          </w:p>
        </w:tc>
        <w:tc>
          <w:tcPr>
            <w:tcW w:type="dxa" w:w="6900"/>
            <w:vAlign w:val="top"/>
          </w:tcPr>
          <w:p>
            <w:r/>
            <w:r>
              <w:rPr>
                <w:b w:val="0"/>
                <w:sz w:val="18"/>
              </w:rPr>
              <w:t>Jr. NBA Starter Practice Plan 6 – Defense, I Love It Drill</w:t>
            </w:r>
          </w:p>
        </w:tc>
      </w:tr>
      <w:tr>
        <w:tc>
          <w:tcPr>
            <w:tcW w:type="dxa" w:w="6900"/>
            <w:vAlign w:val="top"/>
          </w:tcPr>
          <w:p>
            <w:r/>
            <w:r>
              <w:rPr>
                <w:b/>
                <w:sz w:val="18"/>
              </w:rPr>
              <w:t>Original-URL</w:t>
            </w:r>
          </w:p>
        </w:tc>
        <w:tc>
          <w:tcPr>
            <w:tcW w:type="dxa" w:w="6900"/>
            <w:vAlign w:val="top"/>
          </w:tcPr>
          <w:p>
            <w:r/>
            <w:r>
              <w:rPr>
                <w:b w:val="0"/>
                <w:sz w:val="18"/>
              </w:rPr>
              <w:t>https://jr.nba.com/basketball-practice-plans/starter/page/6/</w:t>
            </w:r>
          </w:p>
        </w:tc>
      </w:tr>
      <w:tr>
        <w:tc>
          <w:tcPr>
            <w:tcW w:type="dxa" w:w="6900"/>
            <w:vAlign w:val="top"/>
          </w:tcPr>
          <w:p>
            <w:r/>
            <w:r>
              <w:rPr>
                <w:b/>
                <w:sz w:val="18"/>
              </w:rPr>
              <w:t>Video-Status</w:t>
            </w:r>
          </w:p>
        </w:tc>
        <w:tc>
          <w:tcPr>
            <w:tcW w:type="dxa" w:w="6900"/>
            <w:vAlign w:val="top"/>
          </w:tcPr>
          <w:p>
            <w:r/>
            <w:r>
              <w:rPr>
                <w:b w:val="0"/>
                <w:sz w:val="18"/>
              </w:rPr>
              <w:t>Quellenseite weist die Übung als Video-Übung aus.</w:t>
            </w:r>
          </w:p>
        </w:tc>
      </w:tr>
      <w:tr>
        <w:tc>
          <w:tcPr>
            <w:tcW w:type="dxa" w:w="6900"/>
            <w:vAlign w:val="top"/>
          </w:tcPr>
          <w:p>
            <w:r/>
            <w:r>
              <w:rPr>
                <w:b/>
                <w:sz w:val="18"/>
              </w:rPr>
              <w:t>QA-Status</w:t>
            </w:r>
          </w:p>
        </w:tc>
        <w:tc>
          <w:tcPr>
            <w:tcW w:type="dxa" w:w="6900"/>
            <w:vAlign w:val="top"/>
          </w:tcPr>
          <w:p>
            <w:r/>
            <w:r>
              <w:rPr>
                <w:b w:val="0"/>
                <w:sz w:val="18"/>
              </w:rPr>
              <w:t>OV1 / V1</w:t>
            </w:r>
          </w:p>
        </w:tc>
      </w:tr>
      <w:tr>
        <w:tc>
          <w:tcPr>
            <w:tcW w:type="dxa" w:w="6900"/>
            <w:vAlign w:val="top"/>
          </w:tcPr>
          <w:p>
            <w:r/>
            <w:r>
              <w:rPr>
                <w:b/>
                <w:sz w:val="18"/>
              </w:rPr>
              <w:t>Redaktionsstatus</w:t>
            </w:r>
          </w:p>
        </w:tc>
        <w:tc>
          <w:tcPr>
            <w:tcW w:type="dxa" w:w="6900"/>
            <w:vAlign w:val="top"/>
          </w:tcPr>
          <w:p>
            <w:r/>
            <w:r>
              <w:rPr>
                <w:b w:val="0"/>
                <w:sz w:val="18"/>
              </w:rPr>
              <w:t>Kernbestand – U8-Defense-Basis / Regression</w:t>
            </w:r>
          </w:p>
        </w:tc>
      </w:tr>
    </w:tbl>
    <w:p/>
    <w:p>
      <w:pPr>
        <w:pStyle w:val="Heading2"/>
      </w:pPr>
      <w:r>
        <w:t>40.5 Coverage-Update nach Forschungsblock II</w:t>
      </w:r>
    </w:p>
    <w:tbl>
      <w:tblPr>
        <w:tblStyle w:val="TableGrid"/>
        <w:tblW w:type="auto" w:w="0"/>
        <w:jc w:val="center"/>
        <w:tblLook w:firstColumn="1" w:firstRow="1" w:lastColumn="0" w:lastRow="0" w:noHBand="0" w:noVBand="1" w:val="04A0"/>
      </w:tblPr>
      <w:tblGrid>
        <w:gridCol w:w="4600"/>
        <w:gridCol w:w="4600"/>
        <w:gridCol w:w="4600"/>
      </w:tblGrid>
      <w:tr>
        <w:tc>
          <w:tcPr>
            <w:tcW w:type="dxa" w:w="4600"/>
            <w:vAlign w:val="top"/>
            <w:shd w:fill="E7E6E6"/>
          </w:tcPr>
          <w:p>
            <w:r/>
            <w:r>
              <w:rPr>
                <w:b/>
                <w:sz w:val="18"/>
              </w:rPr>
              <w:t>Bereich</w:t>
            </w:r>
          </w:p>
        </w:tc>
        <w:tc>
          <w:tcPr>
            <w:tcW w:type="dxa" w:w="4600"/>
            <w:vAlign w:val="top"/>
            <w:shd w:fill="E7E6E6"/>
          </w:tcPr>
          <w:p>
            <w:r/>
            <w:r>
              <w:rPr>
                <w:b/>
                <w:sz w:val="18"/>
              </w:rPr>
              <w:t>Update</w:t>
            </w:r>
          </w:p>
        </w:tc>
        <w:tc>
          <w:tcPr>
            <w:tcW w:type="dxa" w:w="4600"/>
            <w:vAlign w:val="top"/>
            <w:shd w:fill="E7E6E6"/>
          </w:tcPr>
          <w:p>
            <w:r/>
            <w:r>
              <w:rPr>
                <w:b/>
                <w:sz w:val="18"/>
              </w:rPr>
              <w:t>Entscheidung</w:t>
            </w:r>
          </w:p>
        </w:tc>
      </w:tr>
      <w:tr>
        <w:tc>
          <w:tcPr>
            <w:tcW w:type="dxa" w:w="4600"/>
            <w:vAlign w:val="top"/>
          </w:tcPr>
          <w:p>
            <w:r/>
            <w:r>
              <w:rPr>
                <w:b w:val="0"/>
                <w:sz w:val="18"/>
              </w:rPr>
              <w:t>T6 Rebounding</w:t>
            </w:r>
          </w:p>
        </w:tc>
        <w:tc>
          <w:tcPr>
            <w:tcW w:type="dxa" w:w="4600"/>
            <w:vAlign w:val="top"/>
          </w:tcPr>
          <w:p>
            <w:r/>
            <w:r>
              <w:rPr>
                <w:b w:val="0"/>
                <w:sz w:val="18"/>
              </w:rPr>
              <w:t>Vorher: 2 Kernkarten (EX-045, EX-074). Neu: EX-078, EX-079, EX-083, plus EX-080 mit Reboundfolge.</w:t>
            </w:r>
          </w:p>
        </w:tc>
        <w:tc>
          <w:tcPr>
            <w:tcW w:type="dxa" w:w="4600"/>
            <w:vAlign w:val="top"/>
          </w:tcPr>
          <w:p>
            <w:r/>
            <w:r>
              <w:rPr>
                <w:b w:val="0"/>
                <w:sz w:val="18"/>
              </w:rPr>
              <w:t>deutlich verbessert; Rebound jetzt als eigene Progressionskette vertreten.</w:t>
            </w:r>
          </w:p>
        </w:tc>
      </w:tr>
      <w:tr>
        <w:tc>
          <w:tcPr>
            <w:tcW w:type="dxa" w:w="4600"/>
            <w:vAlign w:val="top"/>
          </w:tcPr>
          <w:p>
            <w:r/>
            <w:r>
              <w:rPr>
                <w:b w:val="0"/>
                <w:sz w:val="18"/>
              </w:rPr>
              <w:t>T5 Defense</w:t>
            </w:r>
          </w:p>
        </w:tc>
        <w:tc>
          <w:tcPr>
            <w:tcW w:type="dxa" w:w="4600"/>
            <w:vAlign w:val="top"/>
          </w:tcPr>
          <w:p>
            <w:r/>
            <w:r>
              <w:rPr>
                <w:b w:val="0"/>
                <w:sz w:val="18"/>
              </w:rPr>
              <w:t>Vorher: EX-038 bis EX-041/EX-075 mit unterschiedlicher Verifikationsstärke. Neu: EX-081, EX-085 sowie EX-080 als echte 1v1-Anwendung.</w:t>
            </w:r>
          </w:p>
        </w:tc>
        <w:tc>
          <w:tcPr>
            <w:tcW w:type="dxa" w:w="4600"/>
            <w:vAlign w:val="top"/>
          </w:tcPr>
          <w:p>
            <w:r/>
            <w:r>
              <w:rPr>
                <w:b w:val="0"/>
                <w:sz w:val="18"/>
              </w:rPr>
              <w:t>U8–U10 deutlich besser; P1-Fall EX-075 bleibt offen.</w:t>
            </w:r>
          </w:p>
        </w:tc>
      </w:tr>
      <w:tr>
        <w:tc>
          <w:tcPr>
            <w:tcW w:type="dxa" w:w="4600"/>
            <w:vAlign w:val="top"/>
          </w:tcPr>
          <w:p>
            <w:r/>
            <w:r>
              <w:rPr>
                <w:b w:val="0"/>
                <w:sz w:val="18"/>
              </w:rPr>
              <w:t>S1/S2 1v1</w:t>
            </w:r>
          </w:p>
        </w:tc>
        <w:tc>
          <w:tcPr>
            <w:tcW w:type="dxa" w:w="4600"/>
            <w:vAlign w:val="top"/>
          </w:tcPr>
          <w:p>
            <w:r/>
            <w:r>
              <w:rPr>
                <w:b w:val="0"/>
                <w:sz w:val="18"/>
              </w:rPr>
              <w:t>Vorher mittel. Neu: EX-080 und EX-082.</w:t>
            </w:r>
          </w:p>
        </w:tc>
        <w:tc>
          <w:tcPr>
            <w:tcW w:type="dxa" w:w="4600"/>
            <w:vAlign w:val="top"/>
          </w:tcPr>
          <w:p>
            <w:r/>
            <w:r>
              <w:rPr>
                <w:b w:val="0"/>
                <w:sz w:val="18"/>
              </w:rPr>
              <w:t>Entscheidung und Gegnerbezug deutlich besser repräsentiert.</w:t>
            </w:r>
          </w:p>
        </w:tc>
      </w:tr>
      <w:tr>
        <w:tc>
          <w:tcPr>
            <w:tcW w:type="dxa" w:w="4600"/>
            <w:vAlign w:val="top"/>
          </w:tcPr>
          <w:p>
            <w:r/>
            <w:r>
              <w:rPr>
                <w:b w:val="0"/>
                <w:sz w:val="18"/>
              </w:rPr>
              <w:t>S6 Transition</w:t>
            </w:r>
          </w:p>
        </w:tc>
        <w:tc>
          <w:tcPr>
            <w:tcW w:type="dxa" w:w="4600"/>
            <w:vAlign w:val="top"/>
          </w:tcPr>
          <w:p>
            <w:r/>
            <w:r>
              <w:rPr>
                <w:b w:val="0"/>
                <w:sz w:val="18"/>
              </w:rPr>
              <w:t>Vorher EX-047, EX-012, EX-077. Neu: EX-083 mit Rebound-startender Transition.</w:t>
            </w:r>
          </w:p>
        </w:tc>
        <w:tc>
          <w:tcPr>
            <w:tcW w:type="dxa" w:w="4600"/>
            <w:vAlign w:val="top"/>
          </w:tcPr>
          <w:p>
            <w:r/>
            <w:r>
              <w:rPr>
                <w:b w:val="0"/>
                <w:sz w:val="18"/>
              </w:rPr>
              <w:t>qualitativ erweitert; Rebound→Transition explizit verknüpft.</w:t>
            </w:r>
          </w:p>
        </w:tc>
      </w:tr>
      <w:tr>
        <w:tc>
          <w:tcPr>
            <w:tcW w:type="dxa" w:w="4600"/>
            <w:vAlign w:val="top"/>
          </w:tcPr>
          <w:p>
            <w:r/>
            <w:r>
              <w:rPr>
                <w:b w:val="0"/>
                <w:sz w:val="18"/>
              </w:rPr>
              <w:t>K2/K3/K7</w:t>
            </w:r>
          </w:p>
        </w:tc>
        <w:tc>
          <w:tcPr>
            <w:tcW w:type="dxa" w:w="4600"/>
            <w:vAlign w:val="top"/>
          </w:tcPr>
          <w:p>
            <w:r/>
            <w:r>
              <w:rPr>
                <w:b w:val="0"/>
                <w:sz w:val="18"/>
              </w:rPr>
              <w:t>Vorher stark. Neu: EX-081, EX-084, EX-085.</w:t>
            </w:r>
          </w:p>
        </w:tc>
        <w:tc>
          <w:tcPr>
            <w:tcW w:type="dxa" w:w="4600"/>
            <w:vAlign w:val="top"/>
          </w:tcPr>
          <w:p>
            <w:r/>
            <w:r>
              <w:rPr>
                <w:b w:val="0"/>
                <w:sz w:val="18"/>
              </w:rPr>
              <w:t>keine Mengenpriorität mehr; Fokus auf spielnahe Kopplung statt weitere isolierte Drills.</w:t>
            </w:r>
          </w:p>
        </w:tc>
      </w:tr>
      <w:tr>
        <w:tc>
          <w:tcPr>
            <w:tcW w:type="dxa" w:w="4600"/>
            <w:vAlign w:val="top"/>
          </w:tcPr>
          <w:p>
            <w:r/>
            <w:r>
              <w:rPr>
                <w:b w:val="0"/>
                <w:sz w:val="18"/>
              </w:rPr>
              <w:t>Quellenvielfalt</w:t>
            </w:r>
          </w:p>
        </w:tc>
        <w:tc>
          <w:tcPr>
            <w:tcW w:type="dxa" w:w="4600"/>
            <w:vAlign w:val="top"/>
          </w:tcPr>
          <w:p>
            <w:r/>
            <w:r>
              <w:rPr>
                <w:b w:val="0"/>
                <w:sz w:val="18"/>
              </w:rPr>
              <w:t>Jr. NBA weiterhin stark; neu DBB Easybasket als direkte Primärquelle.</w:t>
            </w:r>
          </w:p>
        </w:tc>
        <w:tc>
          <w:tcPr>
            <w:tcW w:type="dxa" w:w="4600"/>
            <w:vAlign w:val="top"/>
          </w:tcPr>
          <w:p>
            <w:r/>
            <w:r>
              <w:rPr>
                <w:b w:val="0"/>
                <w:sz w:val="18"/>
              </w:rPr>
              <w:t>verbessert, aber weiterer Ausbau mit DBB/FIBA empfohlen.</w:t>
            </w:r>
          </w:p>
        </w:tc>
      </w:tr>
    </w:tbl>
    <w:p/>
    <w:p>
      <w:pPr>
        <w:pStyle w:val="Heading2"/>
      </w:pPr>
      <w:r>
        <w:t>40.6 QA-Entscheidung für die offenen Jr.-NBA-P1-Fälle</w:t>
      </w:r>
    </w:p>
    <w:p>
      <w:r>
        <w:t>EX-016, EX-022, EX-024, EX-035, EX-036, EX-040 und EX-075 bleiben unverändert OV2/P1. Die aktuelle öffentliche Evidenz bestätigt weiterhin die Skills bzw. Prinzipien, nicht aber in jedem Fall eine eigenständige reproduzierbare Originalübung. Sie werden daher nicht rückwirkend zu vollständigen Drillkarten hochgestuft. Diese Entscheidung folgt der im Katalog verbindlichen Trennung zwischen Kompetenzanker und Originaldurchführung.</w:t>
      </w:r>
    </w:p>
    <w:p>
      <w:pPr>
        <w:pStyle w:val="Heading2"/>
      </w:pPr>
      <w:r>
        <w:t>40.7 Quellenstand dieses Forschungsblocks</w:t>
      </w:r>
    </w:p>
    <w:p>
      <w:r>
        <w:t>Jr. NBA Rookie Practice Plans – https://jr.nba.com/basketball-practice-plans/rookie/</w:t>
      </w:r>
    </w:p>
    <w:p>
      <w:r>
        <w:t>Jr. NBA Rookie Practice 4 – https://jr.nba.com/basketball-practice-plans/rookie/page/4/</w:t>
      </w:r>
    </w:p>
    <w:p>
      <w:r>
        <w:t>Jr. NBA Rookie Practice 7 – https://jr.nba.com/basketball-practice-plans/rookie/page/7/</w:t>
      </w:r>
    </w:p>
    <w:p>
      <w:r>
        <w:t>Jr. NBA Rookie Practice 12 – https://jr.nba.com/basketball-practice-plans/rookie/page/12/</w:t>
      </w:r>
    </w:p>
    <w:p>
      <w:r>
        <w:t>Jr. NBA Starter Practice Plans – https://jr.nba.com/basketball-practice-plans/starter/</w:t>
      </w:r>
    </w:p>
    <w:p>
      <w:r>
        <w:t>Jr. NBA Starter Practice 2 – https://jr.nba.com/basketball-practice-plans/starter/page/2/</w:t>
      </w:r>
    </w:p>
    <w:p>
      <w:r>
        <w:t>Jr. NBA Starter Practice 6 – https://jr.nba.com/basketball-practice-plans/starter/page/6/</w:t>
      </w:r>
    </w:p>
    <w:p>
      <w:r>
        <w:t>Jr. NBA Starter Practice 9 – https://jr.nba.com/basketball-practice-plans/starter/page/9/</w:t>
      </w:r>
    </w:p>
    <w:p>
      <w:r>
        <w:t>DBB Easybasket Handbuch – https://www.basketball-bund.de/wp-content/uploads/sites/2/2024/03/DBB_Jugend_Easybasket-Handbuch.pdf</w:t>
      </w:r>
    </w:p>
    <w:p>
      <w:pPr>
        <w:pStyle w:val="Heading2"/>
      </w:pPr>
      <w:r>
        <w:t>40.8 Nächster fachlicher Prüfpunkt</w:t>
      </w:r>
    </w:p>
    <w:p>
      <w:r>
        <w:t>Nach diesem Block sollte keine weitere beliebige Übungssammlung folgen. Der nächste sinnvolle Schritt ist die Coverage-Matrix des gesamten U8–U12-Kerns mit mindestens 2–3 qualitativ unterschiedlichen Alternativen je zentraler Kompetenz. Parallel sind die neuen Karten auf vollständige Video-/Timecode-Abdeckung und auf die Trennung von Originaldetail versus redaktioneller Progression zu prüfen.</w:t>
      </w:r>
    </w:p>
    <w:p>
      <w:pPr>
        <w:pStyle w:val="Heading2"/>
      </w:pPr>
      <w:r>
        <w:t>40.9 Änderungshistorie – Version 2.5</w:t>
      </w:r>
    </w:p>
    <w:tbl>
      <w:tblPr>
        <w:tblStyle w:val="TableGrid"/>
        <w:tblW w:type="auto" w:w="0"/>
        <w:jc w:val="center"/>
        <w:tblLook w:firstColumn="1" w:firstRow="1" w:lastColumn="0" w:lastRow="0" w:noHBand="0" w:noVBand="1" w:val="04A0"/>
      </w:tblPr>
      <w:tblGrid>
        <w:gridCol w:w="6900"/>
        <w:gridCol w:w="6900"/>
      </w:tblGrid>
      <w:tr>
        <w:tc>
          <w:tcPr>
            <w:tcW w:type="dxa" w:w="6900"/>
            <w:vAlign w:val="top"/>
            <w:shd w:fill="E7E6E6"/>
          </w:tcPr>
          <w:p>
            <w:r/>
            <w:r>
              <w:rPr>
                <w:b/>
                <w:sz w:val="18"/>
              </w:rPr>
              <w:t>Feld</w:t>
            </w:r>
          </w:p>
        </w:tc>
        <w:tc>
          <w:tcPr>
            <w:tcW w:type="dxa" w:w="6900"/>
            <w:vAlign w:val="top"/>
            <w:shd w:fill="E7E6E6"/>
          </w:tcPr>
          <w:p>
            <w:r/>
            <w:r>
              <w:rPr>
                <w:b/>
                <w:sz w:val="18"/>
              </w:rPr>
              <w:t>Inhalt</w:t>
            </w:r>
          </w:p>
        </w:tc>
      </w:tr>
      <w:tr>
        <w:tc>
          <w:tcPr>
            <w:tcW w:type="dxa" w:w="6900"/>
            <w:vAlign w:val="top"/>
          </w:tcPr>
          <w:p>
            <w:r/>
            <w:r>
              <w:rPr>
                <w:b/>
                <w:sz w:val="18"/>
              </w:rPr>
              <w:t>2.5 / 06.09.2026</w:t>
            </w:r>
          </w:p>
        </w:tc>
        <w:tc>
          <w:tcPr>
            <w:tcW w:type="dxa" w:w="6900"/>
            <w:vAlign w:val="top"/>
          </w:tcPr>
          <w:p>
            <w:r/>
            <w:r>
              <w:rPr>
                <w:b w:val="0"/>
                <w:sz w:val="18"/>
              </w:rPr>
              <w:t>Forschungsblock II: gezielte Lückenschließung U8–U12 für Rebounding, U8–U10 Defense, einfache Entscheidungsaufgaben und koordinative Orientierung.</w:t>
            </w:r>
          </w:p>
        </w:tc>
      </w:tr>
      <w:tr>
        <w:tc>
          <w:tcPr>
            <w:tcW w:type="dxa" w:w="6900"/>
            <w:vAlign w:val="top"/>
          </w:tcPr>
          <w:p>
            <w:r/>
            <w:r>
              <w:rPr>
                <w:b/>
                <w:sz w:val="18"/>
              </w:rPr>
              <w:t>2.5 / 06.09.2026</w:t>
            </w:r>
          </w:p>
        </w:tc>
        <w:tc>
          <w:tcPr>
            <w:tcW w:type="dxa" w:w="6900"/>
            <w:vAlign w:val="top"/>
          </w:tcPr>
          <w:p>
            <w:r/>
            <w:r>
              <w:rPr>
                <w:b w:val="0"/>
                <w:sz w:val="18"/>
              </w:rPr>
              <w:t>Neue Kernkarten EX-078 bis EX-085 aufgenommen; konkrete Originaldurchführungen aus offiziellen Jr.-NBA- bzw. DBB-Quellen dokumentiert.</w:t>
            </w:r>
          </w:p>
        </w:tc>
      </w:tr>
      <w:tr>
        <w:tc>
          <w:tcPr>
            <w:tcW w:type="dxa" w:w="6900"/>
            <w:vAlign w:val="top"/>
          </w:tcPr>
          <w:p>
            <w:r/>
            <w:r>
              <w:rPr>
                <w:b/>
                <w:sz w:val="18"/>
              </w:rPr>
              <w:t>2.5 / 06.09.2026</w:t>
            </w:r>
          </w:p>
        </w:tc>
        <w:tc>
          <w:tcPr>
            <w:tcW w:type="dxa" w:w="6900"/>
            <w:vAlign w:val="top"/>
          </w:tcPr>
          <w:p>
            <w:r/>
            <w:r>
              <w:rPr>
                <w:b w:val="0"/>
                <w:sz w:val="18"/>
              </w:rPr>
              <w:t>Rebounding-Coverage erweitert; Rebound→Transition-Verknüpfung über EX-083 ergänzt.</w:t>
            </w:r>
          </w:p>
        </w:tc>
      </w:tr>
      <w:tr>
        <w:tc>
          <w:tcPr>
            <w:tcW w:type="dxa" w:w="6900"/>
            <w:vAlign w:val="top"/>
          </w:tcPr>
          <w:p>
            <w:r/>
            <w:r>
              <w:rPr>
                <w:b/>
                <w:sz w:val="18"/>
              </w:rPr>
              <w:t>2.5 / 06.09.2026</w:t>
            </w:r>
          </w:p>
        </w:tc>
        <w:tc>
          <w:tcPr>
            <w:tcW w:type="dxa" w:w="6900"/>
            <w:vAlign w:val="top"/>
          </w:tcPr>
          <w:p>
            <w:r/>
            <w:r>
              <w:rPr>
                <w:b w:val="0"/>
                <w:sz w:val="18"/>
              </w:rPr>
              <w:t>U8/U10-Defense durch EX-080, EX-081 und EX-085 qualitativ erweitert.</w:t>
            </w:r>
          </w:p>
        </w:tc>
      </w:tr>
      <w:tr>
        <w:tc>
          <w:tcPr>
            <w:tcW w:type="dxa" w:w="6900"/>
            <w:vAlign w:val="top"/>
          </w:tcPr>
          <w:p>
            <w:r/>
            <w:r>
              <w:rPr>
                <w:b/>
                <w:sz w:val="18"/>
              </w:rPr>
              <w:t>2.5 / 06.09.2026</w:t>
            </w:r>
          </w:p>
        </w:tc>
        <w:tc>
          <w:tcPr>
            <w:tcW w:type="dxa" w:w="6900"/>
            <w:vAlign w:val="top"/>
          </w:tcPr>
          <w:p>
            <w:r/>
            <w:r>
              <w:rPr>
                <w:b w:val="0"/>
                <w:sz w:val="18"/>
              </w:rPr>
              <w:t>Sieben OV2/P1-Jr.-NBA-Fälle unverändert offen gelassen; keine künstliche Hochstufung ohne reproduzierbare Originaldurchführung.</w:t>
            </w:r>
          </w:p>
        </w:tc>
      </w:tr>
    </w:tbl>
    <w:p/>
    <w:p>
      <w:r>
        <w:t>Arbeitsstand 2.6 – maßgeblich für den nächsten Rechercheblock zu Team Defense, Koordination K4–K6 sowie S5/S6.</w:t>
      </w:r>
    </w:p>
    <w:p>
      <w:r>
        <w:br w:type="page"/>
      </w:r>
    </w:p>
    <w:p>
      <w:pPr>
        <w:pStyle w:val="Heading1"/>
      </w:pPr>
      <w:r>
        <w:t>41. Coverage-Matrix U8–U12 – Version 2.6</w:t>
      </w:r>
    </w:p>
    <w:p>
      <w:r>
        <w:t>Status: 06.09.2026. Die Matrix basiert auf dem aktualisierten Kernbestand von 38 Übungskarten (30 bestehende Kernkarten + EX-078 bis EX-085). Sie bewertet Coverage, nicht Wirksamkeit einzelner Drills. Die Zählung erfolgt auf Basis vorhandener Kompetenz-Tags; eine Übung kann deshalb in mehreren Zeilen erscheinen.</w:t>
      </w:r>
    </w:p>
    <w:p>
      <w:pPr>
        <w:pStyle w:val="Heading2"/>
      </w:pPr>
      <w:r>
        <w:t>41.1 Gesamtbild</w:t>
      </w:r>
    </w:p>
    <w:tbl>
      <w:tblPr>
        <w:tblStyle w:val="TableGrid"/>
        <w:tblW w:type="auto" w:w="0"/>
        <w:jc w:val="center"/>
        <w:tblLook w:firstColumn="1" w:firstRow="1" w:lastColumn="0" w:lastRow="0" w:noHBand="0" w:noVBand="1" w:val="04A0"/>
      </w:tblPr>
      <w:tblGrid>
        <w:gridCol w:w="4600"/>
        <w:gridCol w:w="4600"/>
        <w:gridCol w:w="4600"/>
      </w:tblGrid>
      <w:tr>
        <w:trPr>
          <w:tblHeader w:val="true"/>
          <w:cantSplit/>
        </w:trPr>
        <w:tc>
          <w:tcPr>
            <w:tcW w:type="dxa" w:w="2268"/>
            <w:vAlign w:val="center"/>
            <w:shd w:fill="D9EAF7"/>
          </w:tcPr>
          <w:p>
            <w:r/>
            <w:r>
              <w:rPr>
                <w:b/>
                <w:sz w:val="16"/>
              </w:rPr>
              <w:t>Kennzahl</w:t>
            </w:r>
          </w:p>
        </w:tc>
        <w:tc>
          <w:tcPr>
            <w:tcW w:type="dxa" w:w="2268"/>
            <w:vAlign w:val="center"/>
            <w:shd w:fill="D9EAF7"/>
          </w:tcPr>
          <w:p>
            <w:r/>
            <w:r>
              <w:rPr>
                <w:b/>
                <w:sz w:val="16"/>
              </w:rPr>
              <w:t>Stand</w:t>
            </w:r>
          </w:p>
        </w:tc>
        <w:tc>
          <w:tcPr>
            <w:tcW w:type="dxa" w:w="5102"/>
            <w:vAlign w:val="center"/>
            <w:shd w:fill="D9EAF7"/>
          </w:tcPr>
          <w:p>
            <w:r/>
            <w:r>
              <w:rPr>
                <w:b/>
                <w:sz w:val="16"/>
              </w:rPr>
              <w:t>Interpretation</w:t>
            </w:r>
          </w:p>
        </w:tc>
      </w:tr>
      <w:tr>
        <w:trPr>
          <w:cantSplit/>
        </w:trPr>
        <w:tc>
          <w:tcPr>
            <w:tcW w:type="dxa" w:w="2268"/>
            <w:vAlign w:val="center"/>
          </w:tcPr>
          <w:p>
            <w:r/>
            <w:r>
              <w:rPr>
                <w:b w:val="0"/>
                <w:sz w:val="16"/>
              </w:rPr>
              <w:t>Kernbestand</w:t>
            </w:r>
          </w:p>
        </w:tc>
        <w:tc>
          <w:tcPr>
            <w:tcW w:type="dxa" w:w="2268"/>
            <w:vAlign w:val="center"/>
          </w:tcPr>
          <w:p>
            <w:r/>
            <w:r>
              <w:rPr>
                <w:b w:val="0"/>
                <w:sz w:val="16"/>
              </w:rPr>
              <w:t>38</w:t>
            </w:r>
          </w:p>
        </w:tc>
        <w:tc>
          <w:tcPr>
            <w:tcW w:type="dxa" w:w="5102"/>
            <w:vAlign w:val="center"/>
          </w:tcPr>
          <w:p>
            <w:r/>
            <w:r>
              <w:rPr>
                <w:b w:val="0"/>
                <w:sz w:val="16"/>
              </w:rPr>
              <w:t>30 bestehende Kernkarten + 8 neu aufgenommene Karten</w:t>
            </w:r>
          </w:p>
        </w:tc>
      </w:tr>
      <w:tr>
        <w:trPr>
          <w:cantSplit/>
        </w:trPr>
        <w:tc>
          <w:tcPr>
            <w:tcW w:type="dxa" w:w="2268"/>
            <w:vAlign w:val="center"/>
          </w:tcPr>
          <w:p>
            <w:r/>
            <w:r>
              <w:rPr>
                <w:b w:val="0"/>
                <w:sz w:val="16"/>
              </w:rPr>
              <w:t>Evidenzrating</w:t>
            </w:r>
          </w:p>
        </w:tc>
        <w:tc>
          <w:tcPr>
            <w:tcW w:type="dxa" w:w="2268"/>
            <w:vAlign w:val="center"/>
          </w:tcPr>
          <w:p>
            <w:r/>
            <w:r>
              <w:rPr>
                <w:b w:val="0"/>
                <w:sz w:val="16"/>
              </w:rPr>
              <w:t>31 A / 7 B</w:t>
            </w:r>
          </w:p>
        </w:tc>
        <w:tc>
          <w:tcPr>
            <w:tcW w:type="dxa" w:w="5102"/>
            <w:vAlign w:val="center"/>
          </w:tcPr>
          <w:p>
            <w:r/>
            <w:r>
              <w:rPr>
                <w:b w:val="0"/>
                <w:sz w:val="16"/>
              </w:rPr>
              <w:t>Keine C-Karte im aktuellen Kernbestand</w:t>
            </w:r>
          </w:p>
        </w:tc>
      </w:tr>
      <w:tr>
        <w:trPr>
          <w:cantSplit/>
        </w:trPr>
        <w:tc>
          <w:tcPr>
            <w:tcW w:type="dxa" w:w="2268"/>
            <w:vAlign w:val="center"/>
          </w:tcPr>
          <w:p>
            <w:r/>
            <w:r>
              <w:rPr>
                <w:b w:val="0"/>
                <w:sz w:val="16"/>
              </w:rPr>
              <w:t>Offene P1-Fälle</w:t>
            </w:r>
          </w:p>
        </w:tc>
        <w:tc>
          <w:tcPr>
            <w:tcW w:type="dxa" w:w="2268"/>
            <w:vAlign w:val="center"/>
          </w:tcPr>
          <w:p>
            <w:r/>
            <w:r>
              <w:rPr>
                <w:b w:val="0"/>
                <w:sz w:val="16"/>
              </w:rPr>
              <w:t>7</w:t>
            </w:r>
          </w:p>
        </w:tc>
        <w:tc>
          <w:tcPr>
            <w:tcW w:type="dxa" w:w="5102"/>
            <w:vAlign w:val="center"/>
          </w:tcPr>
          <w:p>
            <w:r/>
            <w:r>
              <w:rPr>
                <w:b w:val="0"/>
                <w:sz w:val="16"/>
              </w:rPr>
              <w:t>EX-016, EX-022, EX-024, EX-035, EX-036, EX-040, EX-075</w:t>
            </w:r>
          </w:p>
        </w:tc>
      </w:tr>
      <w:tr>
        <w:trPr>
          <w:cantSplit/>
        </w:trPr>
        <w:tc>
          <w:tcPr>
            <w:tcW w:type="dxa" w:w="2268"/>
            <w:vAlign w:val="center"/>
          </w:tcPr>
          <w:p>
            <w:r/>
            <w:r>
              <w:rPr>
                <w:b w:val="0"/>
                <w:sz w:val="16"/>
              </w:rPr>
              <w:t>Videoabdeckung</w:t>
            </w:r>
          </w:p>
        </w:tc>
        <w:tc>
          <w:tcPr>
            <w:tcW w:type="dxa" w:w="2268"/>
            <w:vAlign w:val="center"/>
          </w:tcPr>
          <w:p>
            <w:r/>
            <w:r>
              <w:rPr>
                <w:b w:val="0"/>
                <w:sz w:val="16"/>
              </w:rPr>
              <w:t>30 / 38</w:t>
            </w:r>
          </w:p>
        </w:tc>
        <w:tc>
          <w:tcPr>
            <w:tcW w:type="dxa" w:w="5102"/>
            <w:vAlign w:val="center"/>
          </w:tcPr>
          <w:p>
            <w:r/>
            <w:r>
              <w:rPr>
                <w:b w:val="0"/>
                <w:sz w:val="16"/>
              </w:rPr>
              <w:t>Offizieller Video-Nachweis bzw. verifizierter Video-Marker in der aktuellen Struktur</w:t>
            </w:r>
          </w:p>
        </w:tc>
      </w:tr>
      <w:tr>
        <w:trPr>
          <w:cantSplit/>
        </w:trPr>
        <w:tc>
          <w:tcPr>
            <w:tcW w:type="dxa" w:w="2268"/>
            <w:vAlign w:val="center"/>
          </w:tcPr>
          <w:p>
            <w:r/>
            <w:r>
              <w:rPr>
                <w:b w:val="0"/>
                <w:sz w:val="16"/>
              </w:rPr>
              <w:t>Progressionsfelder</w:t>
            </w:r>
          </w:p>
        </w:tc>
        <w:tc>
          <w:tcPr>
            <w:tcW w:type="dxa" w:w="2268"/>
            <w:vAlign w:val="center"/>
          </w:tcPr>
          <w:p>
            <w:r/>
            <w:r>
              <w:rPr>
                <w:b w:val="0"/>
                <w:sz w:val="16"/>
              </w:rPr>
              <w:t>38 / 38</w:t>
            </w:r>
          </w:p>
        </w:tc>
        <w:tc>
          <w:tcPr>
            <w:tcW w:type="dxa" w:w="5102"/>
            <w:vAlign w:val="center"/>
          </w:tcPr>
          <w:p>
            <w:r/>
            <w:r>
              <w:rPr>
                <w:b w:val="0"/>
                <w:sz w:val="16"/>
              </w:rPr>
              <w:t>Für jede Kernkarte ist mindestens eine Progressions-/Regressionsidee dokumentiert</w:t>
            </w:r>
          </w:p>
        </w:tc>
      </w:tr>
      <w:tr>
        <w:trPr>
          <w:cantSplit/>
        </w:trPr>
        <w:tc>
          <w:tcPr>
            <w:tcW w:type="dxa" w:w="2268"/>
            <w:vAlign w:val="center"/>
          </w:tcPr>
          <w:p>
            <w:r/>
            <w:r>
              <w:rPr>
                <w:b w:val="0"/>
                <w:sz w:val="16"/>
              </w:rPr>
              <w:t>Alters-Tags</w:t>
            </w:r>
          </w:p>
        </w:tc>
        <w:tc>
          <w:tcPr>
            <w:tcW w:type="dxa" w:w="2268"/>
            <w:vAlign w:val="center"/>
          </w:tcPr>
          <w:p>
            <w:r/>
            <w:r>
              <w:rPr>
                <w:b w:val="0"/>
                <w:sz w:val="16"/>
              </w:rPr>
              <w:t>U8: 14 | U10: 23 | U12: 28</w:t>
            </w:r>
          </w:p>
        </w:tc>
        <w:tc>
          <w:tcPr>
            <w:tcW w:type="dxa" w:w="5102"/>
            <w:vAlign w:val="center"/>
          </w:tcPr>
          <w:p>
            <w:r/>
            <w:r>
              <w:rPr>
                <w:b w:val="0"/>
                <w:sz w:val="16"/>
              </w:rPr>
              <w:t>Überlappende Alterszuordnung; Summe &gt; 38 möglich</w:t>
            </w:r>
          </w:p>
        </w:tc>
      </w:tr>
      <w:tr>
        <w:trPr>
          <w:cantSplit/>
        </w:trPr>
        <w:tc>
          <w:tcPr>
            <w:tcW w:type="dxa" w:w="2268"/>
            <w:vAlign w:val="center"/>
          </w:tcPr>
          <w:p>
            <w:r/>
            <w:r>
              <w:rPr>
                <w:b w:val="0"/>
                <w:sz w:val="16"/>
              </w:rPr>
              <w:t>Quellenorganisationen</w:t>
            </w:r>
          </w:p>
        </w:tc>
        <w:tc>
          <w:tcPr>
            <w:tcW w:type="dxa" w:w="2268"/>
            <w:vAlign w:val="center"/>
          </w:tcPr>
          <w:p>
            <w:r/>
            <w:r>
              <w:rPr>
                <w:b w:val="0"/>
                <w:sz w:val="16"/>
              </w:rPr>
              <w:t>3</w:t>
            </w:r>
          </w:p>
        </w:tc>
        <w:tc>
          <w:tcPr>
            <w:tcW w:type="dxa" w:w="5102"/>
            <w:vAlign w:val="center"/>
          </w:tcPr>
          <w:p>
            <w:r/>
            <w:r>
              <w:rPr>
                <w:b w:val="0"/>
                <w:sz w:val="16"/>
              </w:rPr>
              <w:t>Jr. NBA, FIBA/WABC, DBB</w:t>
            </w:r>
          </w:p>
        </w:tc>
      </w:tr>
    </w:tbl>
    <w:p/>
    <w:p>
      <w:pPr>
        <w:pStyle w:val="Heading2"/>
      </w:pPr>
      <w:r>
        <w:t>41.2 Kompetenz-Coverage</w:t>
      </w:r>
    </w:p>
    <w:tbl>
      <w:tblPr>
        <w:tblStyle w:val="TableGrid"/>
        <w:tblW w:type="auto" w:w="0"/>
        <w:jc w:val="center"/>
        <w:tblLook w:firstColumn="1" w:firstRow="1" w:lastColumn="0" w:lastRow="0" w:noHBand="0" w:noVBand="1" w:val="04A0"/>
      </w:tblPr>
      <w:tblGrid>
        <w:gridCol w:w="1380"/>
        <w:gridCol w:w="1380"/>
        <w:gridCol w:w="1380"/>
        <w:gridCol w:w="1380"/>
        <w:gridCol w:w="1380"/>
        <w:gridCol w:w="1380"/>
        <w:gridCol w:w="1380"/>
        <w:gridCol w:w="1380"/>
        <w:gridCol w:w="1380"/>
        <w:gridCol w:w="1380"/>
      </w:tblGrid>
      <w:tr>
        <w:trPr>
          <w:tblHeader w:val="true"/>
          <w:cantSplit/>
        </w:trPr>
        <w:tc>
          <w:tcPr>
            <w:tcW w:type="dxa" w:w="680"/>
            <w:vAlign w:val="center"/>
            <w:shd w:fill="D9EAF7"/>
          </w:tcPr>
          <w:p>
            <w:r/>
            <w:r>
              <w:rPr>
                <w:b/>
                <w:sz w:val="14"/>
              </w:rPr>
              <w:t>Code</w:t>
            </w:r>
          </w:p>
        </w:tc>
        <w:tc>
          <w:tcPr>
            <w:tcW w:type="dxa" w:w="2268"/>
            <w:vAlign w:val="center"/>
            <w:shd w:fill="D9EAF7"/>
          </w:tcPr>
          <w:p>
            <w:r/>
            <w:r>
              <w:rPr>
                <w:b/>
                <w:sz w:val="14"/>
              </w:rPr>
              <w:t>Kompetenz</w:t>
            </w:r>
          </w:p>
        </w:tc>
        <w:tc>
          <w:tcPr>
            <w:tcW w:type="dxa" w:w="454"/>
            <w:vAlign w:val="center"/>
            <w:shd w:fill="D9EAF7"/>
          </w:tcPr>
          <w:p>
            <w:r/>
            <w:r>
              <w:rPr>
                <w:b/>
                <w:sz w:val="14"/>
              </w:rPr>
              <w:t>n</w:t>
            </w:r>
          </w:p>
        </w:tc>
        <w:tc>
          <w:tcPr>
            <w:tcW w:type="dxa" w:w="1247"/>
            <w:vAlign w:val="center"/>
            <w:shd w:fill="D9EAF7"/>
          </w:tcPr>
          <w:p>
            <w:r/>
            <w:r>
              <w:rPr>
                <w:b/>
                <w:sz w:val="14"/>
              </w:rPr>
              <w:t>U8/U10/U12</w:t>
            </w:r>
          </w:p>
        </w:tc>
        <w:tc>
          <w:tcPr>
            <w:tcW w:type="dxa" w:w="850"/>
            <w:vAlign w:val="center"/>
            <w:shd w:fill="D9EAF7"/>
          </w:tcPr>
          <w:p>
            <w:r/>
            <w:r>
              <w:rPr>
                <w:b/>
                <w:sz w:val="14"/>
              </w:rPr>
              <w:t>max Ent.</w:t>
            </w:r>
          </w:p>
        </w:tc>
        <w:tc>
          <w:tcPr>
            <w:tcW w:type="dxa" w:w="850"/>
            <w:vAlign w:val="center"/>
            <w:shd w:fill="D9EAF7"/>
          </w:tcPr>
          <w:p>
            <w:r/>
            <w:r>
              <w:rPr>
                <w:b/>
                <w:sz w:val="14"/>
              </w:rPr>
              <w:t>max Druck</w:t>
            </w:r>
          </w:p>
        </w:tc>
        <w:tc>
          <w:tcPr>
            <w:tcW w:type="dxa" w:w="737"/>
            <w:vAlign w:val="center"/>
            <w:shd w:fill="D9EAF7"/>
          </w:tcPr>
          <w:p>
            <w:r/>
            <w:r>
              <w:rPr>
                <w:b/>
                <w:sz w:val="14"/>
              </w:rPr>
              <w:t>A/B</w:t>
            </w:r>
          </w:p>
        </w:tc>
        <w:tc>
          <w:tcPr>
            <w:tcW w:type="dxa" w:w="850"/>
            <w:vAlign w:val="center"/>
            <w:shd w:fill="D9EAF7"/>
          </w:tcPr>
          <w:p>
            <w:r/>
            <w:r>
              <w:rPr>
                <w:b/>
                <w:sz w:val="14"/>
              </w:rPr>
              <w:t>Video</w:t>
            </w:r>
          </w:p>
        </w:tc>
        <w:tc>
          <w:tcPr>
            <w:tcW w:type="dxa" w:w="567"/>
            <w:vAlign w:val="center"/>
            <w:shd w:fill="D9EAF7"/>
          </w:tcPr>
          <w:p>
            <w:r/>
            <w:r>
              <w:rPr>
                <w:b/>
                <w:sz w:val="14"/>
              </w:rPr>
              <w:t>Quellen</w:t>
            </w:r>
          </w:p>
        </w:tc>
        <w:tc>
          <w:tcPr>
            <w:tcW w:type="dxa" w:w="4252"/>
            <w:vAlign w:val="center"/>
            <w:shd w:fill="D9EAF7"/>
          </w:tcPr>
          <w:p>
            <w:r/>
            <w:r>
              <w:rPr>
                <w:b/>
                <w:sz w:val="14"/>
              </w:rPr>
              <w:t>Bewertung</w:t>
            </w:r>
          </w:p>
        </w:tc>
      </w:tr>
      <w:tr>
        <w:trPr>
          <w:cantSplit/>
        </w:trPr>
        <w:tc>
          <w:tcPr>
            <w:tcW w:type="dxa" w:w="680"/>
            <w:vAlign w:val="center"/>
          </w:tcPr>
          <w:p>
            <w:r/>
            <w:r>
              <w:rPr>
                <w:b w:val="0"/>
                <w:sz w:val="14"/>
              </w:rPr>
              <w:t>T1</w:t>
            </w:r>
          </w:p>
        </w:tc>
        <w:tc>
          <w:tcPr>
            <w:tcW w:type="dxa" w:w="2268"/>
            <w:vAlign w:val="center"/>
          </w:tcPr>
          <w:p>
            <w:r/>
            <w:r>
              <w:rPr>
                <w:b w:val="0"/>
                <w:sz w:val="14"/>
              </w:rPr>
              <w:t>Ballhandling</w:t>
            </w:r>
          </w:p>
        </w:tc>
        <w:tc>
          <w:tcPr>
            <w:tcW w:type="dxa" w:w="454"/>
            <w:vAlign w:val="center"/>
          </w:tcPr>
          <w:p>
            <w:r/>
            <w:r>
              <w:rPr>
                <w:b w:val="0"/>
                <w:sz w:val="14"/>
              </w:rPr>
              <w:t>10</w:t>
            </w:r>
          </w:p>
        </w:tc>
        <w:tc>
          <w:tcPr>
            <w:tcW w:type="dxa" w:w="1247"/>
            <w:vAlign w:val="center"/>
          </w:tcPr>
          <w:p>
            <w:r/>
            <w:r>
              <w:rPr>
                <w:b w:val="0"/>
                <w:sz w:val="14"/>
              </w:rPr>
              <w:t>5/3/8</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7/3</w:t>
            </w:r>
          </w:p>
        </w:tc>
        <w:tc>
          <w:tcPr>
            <w:tcW w:type="dxa" w:w="850"/>
            <w:vAlign w:val="center"/>
          </w:tcPr>
          <w:p>
            <w:r/>
            <w:r>
              <w:rPr>
                <w:b w:val="0"/>
                <w:sz w:val="14"/>
              </w:rPr>
              <w:t>8/10</w:t>
            </w:r>
          </w:p>
        </w:tc>
        <w:tc>
          <w:tcPr>
            <w:tcW w:type="dxa" w:w="567"/>
            <w:vAlign w:val="center"/>
          </w:tcPr>
          <w:p>
            <w:r/>
            <w:r>
              <w:rPr>
                <w:b w:val="0"/>
                <w:sz w:val="14"/>
              </w:rPr>
              <w:t>2</w:t>
            </w:r>
          </w:p>
        </w:tc>
        <w:tc>
          <w:tcPr>
            <w:tcW w:type="dxa" w:w="4252"/>
            <w:vAlign w:val="center"/>
          </w:tcPr>
          <w:p>
            <w:r/>
            <w:r>
              <w:rPr>
                <w:b w:val="0"/>
                <w:sz w:val="14"/>
              </w:rPr>
              <w:t>stark; breit über Basis und Bewegung verteilt</w:t>
            </w:r>
          </w:p>
        </w:tc>
      </w:tr>
      <w:tr>
        <w:trPr>
          <w:cantSplit/>
        </w:trPr>
        <w:tc>
          <w:tcPr>
            <w:tcW w:type="dxa" w:w="680"/>
            <w:vAlign w:val="center"/>
          </w:tcPr>
          <w:p>
            <w:r/>
            <w:r>
              <w:rPr>
                <w:b w:val="0"/>
                <w:sz w:val="14"/>
              </w:rPr>
              <w:t>T2</w:t>
            </w:r>
          </w:p>
        </w:tc>
        <w:tc>
          <w:tcPr>
            <w:tcW w:type="dxa" w:w="2268"/>
            <w:vAlign w:val="center"/>
          </w:tcPr>
          <w:p>
            <w:r/>
            <w:r>
              <w:rPr>
                <w:b w:val="0"/>
                <w:sz w:val="14"/>
              </w:rPr>
              <w:t>Passen/Fangen</w:t>
            </w:r>
          </w:p>
        </w:tc>
        <w:tc>
          <w:tcPr>
            <w:tcW w:type="dxa" w:w="454"/>
            <w:vAlign w:val="center"/>
          </w:tcPr>
          <w:p>
            <w:r/>
            <w:r>
              <w:rPr>
                <w:b w:val="0"/>
                <w:sz w:val="14"/>
              </w:rPr>
              <w:t>8</w:t>
            </w:r>
          </w:p>
        </w:tc>
        <w:tc>
          <w:tcPr>
            <w:tcW w:type="dxa" w:w="1247"/>
            <w:vAlign w:val="center"/>
          </w:tcPr>
          <w:p>
            <w:r/>
            <w:r>
              <w:rPr>
                <w:b w:val="0"/>
                <w:sz w:val="14"/>
              </w:rPr>
              <w:t>3/1/7</w:t>
            </w:r>
          </w:p>
        </w:tc>
        <w:tc>
          <w:tcPr>
            <w:tcW w:type="dxa" w:w="850"/>
            <w:vAlign w:val="center"/>
          </w:tcPr>
          <w:p>
            <w:r/>
            <w:r>
              <w:rPr>
                <w:b w:val="0"/>
                <w:sz w:val="14"/>
              </w:rPr>
              <w:t>3/5</w:t>
            </w:r>
          </w:p>
        </w:tc>
        <w:tc>
          <w:tcPr>
            <w:tcW w:type="dxa" w:w="850"/>
            <w:vAlign w:val="center"/>
          </w:tcPr>
          <w:p>
            <w:r/>
            <w:r>
              <w:rPr>
                <w:b w:val="0"/>
                <w:sz w:val="14"/>
              </w:rPr>
              <w:t>2/3</w:t>
            </w:r>
          </w:p>
        </w:tc>
        <w:tc>
          <w:tcPr>
            <w:tcW w:type="dxa" w:w="737"/>
            <w:vAlign w:val="center"/>
          </w:tcPr>
          <w:p>
            <w:r/>
            <w:r>
              <w:rPr>
                <w:b w:val="0"/>
                <w:sz w:val="14"/>
              </w:rPr>
              <w:t>7/1</w:t>
            </w:r>
          </w:p>
        </w:tc>
        <w:tc>
          <w:tcPr>
            <w:tcW w:type="dxa" w:w="850"/>
            <w:vAlign w:val="center"/>
          </w:tcPr>
          <w:p>
            <w:r/>
            <w:r>
              <w:rPr>
                <w:b w:val="0"/>
                <w:sz w:val="14"/>
              </w:rPr>
              <w:t>6/8</w:t>
            </w:r>
          </w:p>
        </w:tc>
        <w:tc>
          <w:tcPr>
            <w:tcW w:type="dxa" w:w="567"/>
            <w:vAlign w:val="center"/>
          </w:tcPr>
          <w:p>
            <w:r/>
            <w:r>
              <w:rPr>
                <w:b w:val="0"/>
                <w:sz w:val="14"/>
              </w:rPr>
              <w:t>3</w:t>
            </w:r>
          </w:p>
        </w:tc>
        <w:tc>
          <w:tcPr>
            <w:tcW w:type="dxa" w:w="4252"/>
            <w:vAlign w:val="center"/>
          </w:tcPr>
          <w:p>
            <w:r/>
            <w:r>
              <w:rPr>
                <w:b w:val="0"/>
                <w:sz w:val="14"/>
              </w:rPr>
              <w:t>gut; U8-Anteil vorhanden, weitere Spielnähe sinnvoll</w:t>
            </w:r>
          </w:p>
        </w:tc>
      </w:tr>
      <w:tr>
        <w:trPr>
          <w:cantSplit/>
        </w:trPr>
        <w:tc>
          <w:tcPr>
            <w:tcW w:type="dxa" w:w="680"/>
            <w:vAlign w:val="center"/>
          </w:tcPr>
          <w:p>
            <w:r/>
            <w:r>
              <w:rPr>
                <w:b w:val="0"/>
                <w:sz w:val="14"/>
              </w:rPr>
              <w:t>T3</w:t>
            </w:r>
          </w:p>
        </w:tc>
        <w:tc>
          <w:tcPr>
            <w:tcW w:type="dxa" w:w="2268"/>
            <w:vAlign w:val="center"/>
          </w:tcPr>
          <w:p>
            <w:r/>
            <w:r>
              <w:rPr>
                <w:b w:val="0"/>
                <w:sz w:val="14"/>
              </w:rPr>
              <w:t>Werfen/Abschluss</w:t>
            </w:r>
          </w:p>
        </w:tc>
        <w:tc>
          <w:tcPr>
            <w:tcW w:type="dxa" w:w="454"/>
            <w:vAlign w:val="center"/>
          </w:tcPr>
          <w:p>
            <w:r/>
            <w:r>
              <w:rPr>
                <w:b w:val="0"/>
                <w:sz w:val="14"/>
              </w:rPr>
              <w:t>7</w:t>
            </w:r>
          </w:p>
        </w:tc>
        <w:tc>
          <w:tcPr>
            <w:tcW w:type="dxa" w:w="1247"/>
            <w:vAlign w:val="center"/>
          </w:tcPr>
          <w:p>
            <w:r/>
            <w:r>
              <w:rPr>
                <w:b w:val="0"/>
                <w:sz w:val="14"/>
              </w:rPr>
              <w:t>3/4/5</w:t>
            </w:r>
          </w:p>
        </w:tc>
        <w:tc>
          <w:tcPr>
            <w:tcW w:type="dxa" w:w="850"/>
            <w:vAlign w:val="center"/>
          </w:tcPr>
          <w:p>
            <w:r/>
            <w:r>
              <w:rPr>
                <w:b w:val="0"/>
                <w:sz w:val="14"/>
              </w:rPr>
              <w:t>3/5</w:t>
            </w:r>
          </w:p>
        </w:tc>
        <w:tc>
          <w:tcPr>
            <w:tcW w:type="dxa" w:w="850"/>
            <w:vAlign w:val="center"/>
          </w:tcPr>
          <w:p>
            <w:r/>
            <w:r>
              <w:rPr>
                <w:b w:val="0"/>
                <w:sz w:val="14"/>
              </w:rPr>
              <w:t>2/3</w:t>
            </w:r>
          </w:p>
        </w:tc>
        <w:tc>
          <w:tcPr>
            <w:tcW w:type="dxa" w:w="737"/>
            <w:vAlign w:val="center"/>
          </w:tcPr>
          <w:p>
            <w:r/>
            <w:r>
              <w:rPr>
                <w:b w:val="0"/>
                <w:sz w:val="14"/>
              </w:rPr>
              <w:t>7/0</w:t>
            </w:r>
          </w:p>
        </w:tc>
        <w:tc>
          <w:tcPr>
            <w:tcW w:type="dxa" w:w="850"/>
            <w:vAlign w:val="center"/>
          </w:tcPr>
          <w:p>
            <w:r/>
            <w:r>
              <w:rPr>
                <w:b w:val="0"/>
                <w:sz w:val="14"/>
              </w:rPr>
              <w:t>7/7</w:t>
            </w:r>
          </w:p>
        </w:tc>
        <w:tc>
          <w:tcPr>
            <w:tcW w:type="dxa" w:w="567"/>
            <w:vAlign w:val="center"/>
          </w:tcPr>
          <w:p>
            <w:r/>
            <w:r>
              <w:rPr>
                <w:b w:val="0"/>
                <w:sz w:val="14"/>
              </w:rPr>
              <w:t>2</w:t>
            </w:r>
          </w:p>
        </w:tc>
        <w:tc>
          <w:tcPr>
            <w:tcW w:type="dxa" w:w="4252"/>
            <w:vAlign w:val="center"/>
          </w:tcPr>
          <w:p>
            <w:r/>
            <w:r>
              <w:rPr>
                <w:b w:val="0"/>
                <w:sz w:val="14"/>
              </w:rPr>
              <w:t>gut; beidseitige Abschlussbasis vorhanden</w:t>
            </w:r>
          </w:p>
        </w:tc>
      </w:tr>
      <w:tr>
        <w:trPr>
          <w:cantSplit/>
        </w:trPr>
        <w:tc>
          <w:tcPr>
            <w:tcW w:type="dxa" w:w="680"/>
            <w:vAlign w:val="center"/>
          </w:tcPr>
          <w:p>
            <w:r/>
            <w:r>
              <w:rPr>
                <w:b w:val="0"/>
                <w:sz w:val="14"/>
              </w:rPr>
              <w:t>T4</w:t>
            </w:r>
          </w:p>
        </w:tc>
        <w:tc>
          <w:tcPr>
            <w:tcW w:type="dxa" w:w="2268"/>
            <w:vAlign w:val="center"/>
          </w:tcPr>
          <w:p>
            <w:r/>
            <w:r>
              <w:rPr>
                <w:b w:val="0"/>
                <w:sz w:val="14"/>
              </w:rPr>
              <w:t>Fußarbeit</w:t>
            </w:r>
          </w:p>
        </w:tc>
        <w:tc>
          <w:tcPr>
            <w:tcW w:type="dxa" w:w="454"/>
            <w:vAlign w:val="center"/>
          </w:tcPr>
          <w:p>
            <w:r/>
            <w:r>
              <w:rPr>
                <w:b w:val="0"/>
                <w:sz w:val="14"/>
              </w:rPr>
              <w:t>8</w:t>
            </w:r>
          </w:p>
        </w:tc>
        <w:tc>
          <w:tcPr>
            <w:tcW w:type="dxa" w:w="1247"/>
            <w:vAlign w:val="center"/>
          </w:tcPr>
          <w:p>
            <w:r/>
            <w:r>
              <w:rPr>
                <w:b w:val="0"/>
                <w:sz w:val="14"/>
              </w:rPr>
              <w:t>6/4/4</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8/0</w:t>
            </w:r>
          </w:p>
        </w:tc>
        <w:tc>
          <w:tcPr>
            <w:tcW w:type="dxa" w:w="850"/>
            <w:vAlign w:val="center"/>
          </w:tcPr>
          <w:p>
            <w:r/>
            <w:r>
              <w:rPr>
                <w:b w:val="0"/>
                <w:sz w:val="14"/>
              </w:rPr>
              <w:t>8/8</w:t>
            </w:r>
          </w:p>
        </w:tc>
        <w:tc>
          <w:tcPr>
            <w:tcW w:type="dxa" w:w="567"/>
            <w:vAlign w:val="center"/>
          </w:tcPr>
          <w:p>
            <w:r/>
            <w:r>
              <w:rPr>
                <w:b w:val="0"/>
                <w:sz w:val="14"/>
              </w:rPr>
              <w:t>2</w:t>
            </w:r>
          </w:p>
        </w:tc>
        <w:tc>
          <w:tcPr>
            <w:tcW w:type="dxa" w:w="4252"/>
            <w:vAlign w:val="center"/>
          </w:tcPr>
          <w:p>
            <w:r/>
            <w:r>
              <w:rPr>
                <w:b w:val="0"/>
                <w:sz w:val="14"/>
              </w:rPr>
              <w:t>gut; besonders U8–U10 belastbar</w:t>
            </w:r>
          </w:p>
        </w:tc>
      </w:tr>
      <w:tr>
        <w:trPr>
          <w:cantSplit/>
        </w:trPr>
        <w:tc>
          <w:tcPr>
            <w:tcW w:type="dxa" w:w="680"/>
            <w:vAlign w:val="center"/>
          </w:tcPr>
          <w:p>
            <w:r/>
            <w:r>
              <w:rPr>
                <w:b w:val="0"/>
                <w:sz w:val="14"/>
              </w:rPr>
              <w:t>T5</w:t>
            </w:r>
          </w:p>
        </w:tc>
        <w:tc>
          <w:tcPr>
            <w:tcW w:type="dxa" w:w="2268"/>
            <w:vAlign w:val="center"/>
          </w:tcPr>
          <w:p>
            <w:r/>
            <w:r>
              <w:rPr>
                <w:b w:val="0"/>
                <w:sz w:val="14"/>
              </w:rPr>
              <w:t>Individualverteidigung</w:t>
            </w:r>
          </w:p>
        </w:tc>
        <w:tc>
          <w:tcPr>
            <w:tcW w:type="dxa" w:w="454"/>
            <w:vAlign w:val="center"/>
          </w:tcPr>
          <w:p>
            <w:r/>
            <w:r>
              <w:rPr>
                <w:b w:val="0"/>
                <w:sz w:val="14"/>
              </w:rPr>
              <w:t>6</w:t>
            </w:r>
          </w:p>
        </w:tc>
        <w:tc>
          <w:tcPr>
            <w:tcW w:type="dxa" w:w="1247"/>
            <w:vAlign w:val="center"/>
          </w:tcPr>
          <w:p>
            <w:r/>
            <w:r>
              <w:rPr>
                <w:b w:val="0"/>
                <w:sz w:val="14"/>
              </w:rPr>
              <w:t>3/6/3</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5/1</w:t>
            </w:r>
          </w:p>
        </w:tc>
        <w:tc>
          <w:tcPr>
            <w:tcW w:type="dxa" w:w="850"/>
            <w:vAlign w:val="center"/>
          </w:tcPr>
          <w:p>
            <w:r/>
            <w:r>
              <w:rPr>
                <w:b w:val="0"/>
                <w:sz w:val="14"/>
              </w:rPr>
              <w:t>4/6</w:t>
            </w:r>
          </w:p>
        </w:tc>
        <w:tc>
          <w:tcPr>
            <w:tcW w:type="dxa" w:w="567"/>
            <w:vAlign w:val="center"/>
          </w:tcPr>
          <w:p>
            <w:r/>
            <w:r>
              <w:rPr>
                <w:b w:val="0"/>
                <w:sz w:val="14"/>
              </w:rPr>
              <w:t>2</w:t>
            </w:r>
          </w:p>
        </w:tc>
        <w:tc>
          <w:tcPr>
            <w:tcW w:type="dxa" w:w="4252"/>
            <w:vAlign w:val="center"/>
          </w:tcPr>
          <w:p>
            <w:r/>
            <w:r>
              <w:rPr>
                <w:b w:val="0"/>
                <w:sz w:val="14"/>
              </w:rPr>
              <w:t>gut, U8 deutlich verbessert; weitere spielnahe Variationen sinnvoll</w:t>
            </w:r>
          </w:p>
        </w:tc>
      </w:tr>
      <w:tr>
        <w:trPr>
          <w:cantSplit/>
        </w:trPr>
        <w:tc>
          <w:tcPr>
            <w:tcW w:type="dxa" w:w="680"/>
            <w:vAlign w:val="center"/>
          </w:tcPr>
          <w:p>
            <w:r/>
            <w:r>
              <w:rPr>
                <w:b w:val="0"/>
                <w:sz w:val="14"/>
              </w:rPr>
              <w:t>T6</w:t>
            </w:r>
          </w:p>
        </w:tc>
        <w:tc>
          <w:tcPr>
            <w:tcW w:type="dxa" w:w="2268"/>
            <w:vAlign w:val="center"/>
          </w:tcPr>
          <w:p>
            <w:r/>
            <w:r>
              <w:rPr>
                <w:b w:val="0"/>
                <w:sz w:val="14"/>
              </w:rPr>
              <w:t>Rebounding</w:t>
            </w:r>
          </w:p>
        </w:tc>
        <w:tc>
          <w:tcPr>
            <w:tcW w:type="dxa" w:w="454"/>
            <w:vAlign w:val="center"/>
          </w:tcPr>
          <w:p>
            <w:r/>
            <w:r>
              <w:rPr>
                <w:b w:val="0"/>
                <w:sz w:val="14"/>
              </w:rPr>
              <w:t>6</w:t>
            </w:r>
          </w:p>
        </w:tc>
        <w:tc>
          <w:tcPr>
            <w:tcW w:type="dxa" w:w="1247"/>
            <w:vAlign w:val="center"/>
          </w:tcPr>
          <w:p>
            <w:r/>
            <w:r>
              <w:rPr>
                <w:b w:val="0"/>
                <w:sz w:val="14"/>
              </w:rPr>
              <w:t>3/5/3</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5/1</w:t>
            </w:r>
          </w:p>
        </w:tc>
        <w:tc>
          <w:tcPr>
            <w:tcW w:type="dxa" w:w="850"/>
            <w:vAlign w:val="center"/>
          </w:tcPr>
          <w:p>
            <w:r/>
            <w:r>
              <w:rPr>
                <w:b w:val="0"/>
                <w:sz w:val="14"/>
              </w:rPr>
              <w:t>6/6</w:t>
            </w:r>
          </w:p>
        </w:tc>
        <w:tc>
          <w:tcPr>
            <w:tcW w:type="dxa" w:w="567"/>
            <w:vAlign w:val="center"/>
          </w:tcPr>
          <w:p>
            <w:r/>
            <w:r>
              <w:rPr>
                <w:b w:val="0"/>
                <w:sz w:val="14"/>
              </w:rPr>
              <w:t>2</w:t>
            </w:r>
          </w:p>
        </w:tc>
        <w:tc>
          <w:tcPr>
            <w:tcW w:type="dxa" w:w="4252"/>
            <w:vAlign w:val="center"/>
          </w:tcPr>
          <w:p>
            <w:r/>
            <w:r>
              <w:rPr>
                <w:b w:val="0"/>
                <w:sz w:val="14"/>
              </w:rPr>
              <w:t>gut; Rebound-Pipeline jetzt eigenständig vertreten</w:t>
            </w:r>
          </w:p>
        </w:tc>
      </w:tr>
      <w:tr>
        <w:trPr>
          <w:cantSplit/>
        </w:trPr>
        <w:tc>
          <w:tcPr>
            <w:tcW w:type="dxa" w:w="680"/>
            <w:vAlign w:val="center"/>
          </w:tcPr>
          <w:p>
            <w:r/>
            <w:r>
              <w:rPr>
                <w:b w:val="0"/>
                <w:sz w:val="14"/>
              </w:rPr>
              <w:t>K1</w:t>
            </w:r>
          </w:p>
        </w:tc>
        <w:tc>
          <w:tcPr>
            <w:tcW w:type="dxa" w:w="2268"/>
            <w:vAlign w:val="center"/>
          </w:tcPr>
          <w:p>
            <w:r/>
            <w:r>
              <w:rPr>
                <w:b w:val="0"/>
                <w:sz w:val="14"/>
              </w:rPr>
              <w:t>Gleichgewicht</w:t>
            </w:r>
          </w:p>
        </w:tc>
        <w:tc>
          <w:tcPr>
            <w:tcW w:type="dxa" w:w="454"/>
            <w:vAlign w:val="center"/>
          </w:tcPr>
          <w:p>
            <w:r/>
            <w:r>
              <w:rPr>
                <w:b w:val="0"/>
                <w:sz w:val="14"/>
              </w:rPr>
              <w:t>5</w:t>
            </w:r>
          </w:p>
        </w:tc>
        <w:tc>
          <w:tcPr>
            <w:tcW w:type="dxa" w:w="1247"/>
            <w:vAlign w:val="center"/>
          </w:tcPr>
          <w:p>
            <w:r/>
            <w:r>
              <w:rPr>
                <w:b w:val="0"/>
                <w:sz w:val="14"/>
              </w:rPr>
              <w:t>4/4/2</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4/1</w:t>
            </w:r>
          </w:p>
        </w:tc>
        <w:tc>
          <w:tcPr>
            <w:tcW w:type="dxa" w:w="850"/>
            <w:vAlign w:val="center"/>
          </w:tcPr>
          <w:p>
            <w:r/>
            <w:r>
              <w:rPr>
                <w:b w:val="0"/>
                <w:sz w:val="14"/>
              </w:rPr>
              <w:t>5/5</w:t>
            </w:r>
          </w:p>
        </w:tc>
        <w:tc>
          <w:tcPr>
            <w:tcW w:type="dxa" w:w="567"/>
            <w:vAlign w:val="center"/>
          </w:tcPr>
          <w:p>
            <w:r/>
            <w:r>
              <w:rPr>
                <w:b w:val="0"/>
                <w:sz w:val="14"/>
              </w:rPr>
              <w:t>1</w:t>
            </w:r>
          </w:p>
        </w:tc>
        <w:tc>
          <w:tcPr>
            <w:tcW w:type="dxa" w:w="4252"/>
            <w:vAlign w:val="center"/>
          </w:tcPr>
          <w:p>
            <w:r/>
            <w:r>
              <w:rPr>
                <w:b w:val="0"/>
                <w:sz w:val="14"/>
              </w:rPr>
              <w:t>ausreichend; Landung/Balance vorhanden</w:t>
            </w:r>
          </w:p>
        </w:tc>
      </w:tr>
      <w:tr>
        <w:trPr>
          <w:cantSplit/>
        </w:trPr>
        <w:tc>
          <w:tcPr>
            <w:tcW w:type="dxa" w:w="680"/>
            <w:vAlign w:val="center"/>
          </w:tcPr>
          <w:p>
            <w:r/>
            <w:r>
              <w:rPr>
                <w:b w:val="0"/>
                <w:sz w:val="14"/>
              </w:rPr>
              <w:t>K2</w:t>
            </w:r>
          </w:p>
        </w:tc>
        <w:tc>
          <w:tcPr>
            <w:tcW w:type="dxa" w:w="2268"/>
            <w:vAlign w:val="center"/>
          </w:tcPr>
          <w:p>
            <w:r/>
            <w:r>
              <w:rPr>
                <w:b w:val="0"/>
                <w:sz w:val="14"/>
              </w:rPr>
              <w:t>Orientierung</w:t>
            </w:r>
          </w:p>
        </w:tc>
        <w:tc>
          <w:tcPr>
            <w:tcW w:type="dxa" w:w="454"/>
            <w:vAlign w:val="center"/>
          </w:tcPr>
          <w:p>
            <w:r/>
            <w:r>
              <w:rPr>
                <w:b w:val="0"/>
                <w:sz w:val="14"/>
              </w:rPr>
              <w:t>10</w:t>
            </w:r>
          </w:p>
        </w:tc>
        <w:tc>
          <w:tcPr>
            <w:tcW w:type="dxa" w:w="1247"/>
            <w:vAlign w:val="center"/>
          </w:tcPr>
          <w:p>
            <w:r/>
            <w:r>
              <w:rPr>
                <w:b w:val="0"/>
                <w:sz w:val="14"/>
              </w:rPr>
              <w:t>4/5/8</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10/0</w:t>
            </w:r>
          </w:p>
        </w:tc>
        <w:tc>
          <w:tcPr>
            <w:tcW w:type="dxa" w:w="850"/>
            <w:vAlign w:val="center"/>
          </w:tcPr>
          <w:p>
            <w:r/>
            <w:r>
              <w:rPr>
                <w:b w:val="0"/>
                <w:sz w:val="14"/>
              </w:rPr>
              <w:t>10/10</w:t>
            </w:r>
          </w:p>
        </w:tc>
        <w:tc>
          <w:tcPr>
            <w:tcW w:type="dxa" w:w="567"/>
            <w:vAlign w:val="center"/>
          </w:tcPr>
          <w:p>
            <w:r/>
            <w:r>
              <w:rPr>
                <w:b w:val="0"/>
                <w:sz w:val="14"/>
              </w:rPr>
              <w:t>3</w:t>
            </w:r>
          </w:p>
        </w:tc>
        <w:tc>
          <w:tcPr>
            <w:tcW w:type="dxa" w:w="4252"/>
            <w:vAlign w:val="center"/>
          </w:tcPr>
          <w:p>
            <w:r/>
            <w:r>
              <w:rPr>
                <w:b w:val="0"/>
                <w:sz w:val="14"/>
              </w:rPr>
              <w:t>stark; gute Wahrnehmungsintegration</w:t>
            </w:r>
          </w:p>
        </w:tc>
      </w:tr>
      <w:tr>
        <w:trPr>
          <w:cantSplit/>
        </w:trPr>
        <w:tc>
          <w:tcPr>
            <w:tcW w:type="dxa" w:w="680"/>
            <w:vAlign w:val="center"/>
          </w:tcPr>
          <w:p>
            <w:r/>
            <w:r>
              <w:rPr>
                <w:b w:val="0"/>
                <w:sz w:val="14"/>
              </w:rPr>
              <w:t>K3</w:t>
            </w:r>
          </w:p>
        </w:tc>
        <w:tc>
          <w:tcPr>
            <w:tcW w:type="dxa" w:w="2268"/>
            <w:vAlign w:val="center"/>
          </w:tcPr>
          <w:p>
            <w:r/>
            <w:r>
              <w:rPr>
                <w:b w:val="0"/>
                <w:sz w:val="14"/>
              </w:rPr>
              <w:t>Reaktion</w:t>
            </w:r>
          </w:p>
        </w:tc>
        <w:tc>
          <w:tcPr>
            <w:tcW w:type="dxa" w:w="454"/>
            <w:vAlign w:val="center"/>
          </w:tcPr>
          <w:p>
            <w:r/>
            <w:r>
              <w:rPr>
                <w:b w:val="0"/>
                <w:sz w:val="14"/>
              </w:rPr>
              <w:t>5</w:t>
            </w:r>
          </w:p>
        </w:tc>
        <w:tc>
          <w:tcPr>
            <w:tcW w:type="dxa" w:w="1247"/>
            <w:vAlign w:val="center"/>
          </w:tcPr>
          <w:p>
            <w:r/>
            <w:r>
              <w:rPr>
                <w:b w:val="0"/>
                <w:sz w:val="14"/>
              </w:rPr>
              <w:t>5/3/2</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5/0</w:t>
            </w:r>
          </w:p>
        </w:tc>
        <w:tc>
          <w:tcPr>
            <w:tcW w:type="dxa" w:w="850"/>
            <w:vAlign w:val="center"/>
          </w:tcPr>
          <w:p>
            <w:r/>
            <w:r>
              <w:rPr>
                <w:b w:val="0"/>
                <w:sz w:val="14"/>
              </w:rPr>
              <w:t>5/5</w:t>
            </w:r>
          </w:p>
        </w:tc>
        <w:tc>
          <w:tcPr>
            <w:tcW w:type="dxa" w:w="567"/>
            <w:vAlign w:val="center"/>
          </w:tcPr>
          <w:p>
            <w:r/>
            <w:r>
              <w:rPr>
                <w:b w:val="0"/>
                <w:sz w:val="14"/>
              </w:rPr>
              <w:t>2</w:t>
            </w:r>
          </w:p>
        </w:tc>
        <w:tc>
          <w:tcPr>
            <w:tcW w:type="dxa" w:w="4252"/>
            <w:vAlign w:val="center"/>
          </w:tcPr>
          <w:p>
            <w:r/>
            <w:r>
              <w:rPr>
                <w:b w:val="0"/>
                <w:sz w:val="14"/>
              </w:rPr>
              <w:t>ausreichend; starke Signalformen</w:t>
            </w:r>
          </w:p>
        </w:tc>
      </w:tr>
      <w:tr>
        <w:trPr>
          <w:cantSplit/>
        </w:trPr>
        <w:tc>
          <w:tcPr>
            <w:tcW w:type="dxa" w:w="680"/>
            <w:vAlign w:val="center"/>
          </w:tcPr>
          <w:p>
            <w:r/>
            <w:r>
              <w:rPr>
                <w:b w:val="0"/>
                <w:sz w:val="14"/>
              </w:rPr>
              <w:t>K4</w:t>
            </w:r>
          </w:p>
        </w:tc>
        <w:tc>
          <w:tcPr>
            <w:tcW w:type="dxa" w:w="2268"/>
            <w:vAlign w:val="center"/>
          </w:tcPr>
          <w:p>
            <w:r/>
            <w:r>
              <w:rPr>
                <w:b w:val="0"/>
                <w:sz w:val="14"/>
              </w:rPr>
              <w:t>Rhythmus</w:t>
            </w:r>
          </w:p>
        </w:tc>
        <w:tc>
          <w:tcPr>
            <w:tcW w:type="dxa" w:w="454"/>
            <w:vAlign w:val="center"/>
          </w:tcPr>
          <w:p>
            <w:r/>
            <w:r>
              <w:rPr>
                <w:b w:val="0"/>
                <w:sz w:val="14"/>
              </w:rPr>
              <w:t>2</w:t>
            </w:r>
          </w:p>
        </w:tc>
        <w:tc>
          <w:tcPr>
            <w:tcW w:type="dxa" w:w="1247"/>
            <w:vAlign w:val="center"/>
          </w:tcPr>
          <w:p>
            <w:r/>
            <w:r>
              <w:rPr>
                <w:b w:val="0"/>
                <w:sz w:val="14"/>
              </w:rPr>
              <w:t>1/1/1</w:t>
            </w:r>
          </w:p>
        </w:tc>
        <w:tc>
          <w:tcPr>
            <w:tcW w:type="dxa" w:w="850"/>
            <w:vAlign w:val="center"/>
          </w:tcPr>
          <w:p>
            <w:r/>
            <w:r>
              <w:rPr>
                <w:b w:val="0"/>
                <w:sz w:val="14"/>
              </w:rPr>
              <w:t>1/5</w:t>
            </w:r>
          </w:p>
        </w:tc>
        <w:tc>
          <w:tcPr>
            <w:tcW w:type="dxa" w:w="850"/>
            <w:vAlign w:val="center"/>
          </w:tcPr>
          <w:p>
            <w:r/>
            <w:r>
              <w:rPr>
                <w:b w:val="0"/>
                <w:sz w:val="14"/>
              </w:rPr>
              <w:t>0/3</w:t>
            </w:r>
          </w:p>
        </w:tc>
        <w:tc>
          <w:tcPr>
            <w:tcW w:type="dxa" w:w="737"/>
            <w:vAlign w:val="center"/>
          </w:tcPr>
          <w:p>
            <w:r/>
            <w:r>
              <w:rPr>
                <w:b w:val="0"/>
                <w:sz w:val="14"/>
              </w:rPr>
              <w:t>1/1</w:t>
            </w:r>
          </w:p>
        </w:tc>
        <w:tc>
          <w:tcPr>
            <w:tcW w:type="dxa" w:w="850"/>
            <w:vAlign w:val="center"/>
          </w:tcPr>
          <w:p>
            <w:r/>
            <w:r>
              <w:rPr>
                <w:b w:val="0"/>
                <w:sz w:val="14"/>
              </w:rPr>
              <w:t>1/2</w:t>
            </w:r>
          </w:p>
        </w:tc>
        <w:tc>
          <w:tcPr>
            <w:tcW w:type="dxa" w:w="567"/>
            <w:vAlign w:val="center"/>
          </w:tcPr>
          <w:p>
            <w:r/>
            <w:r>
              <w:rPr>
                <w:b w:val="0"/>
                <w:sz w:val="14"/>
              </w:rPr>
              <w:t>1</w:t>
            </w:r>
          </w:p>
        </w:tc>
        <w:tc>
          <w:tcPr>
            <w:tcW w:type="dxa" w:w="4252"/>
            <w:vAlign w:val="center"/>
          </w:tcPr>
          <w:p>
            <w:r/>
            <w:r>
              <w:rPr>
                <w:b w:val="0"/>
                <w:sz w:val="14"/>
              </w:rPr>
              <w:t>dünn; nur 2 Karten</w:t>
            </w:r>
          </w:p>
        </w:tc>
      </w:tr>
      <w:tr>
        <w:trPr>
          <w:cantSplit/>
        </w:trPr>
        <w:tc>
          <w:tcPr>
            <w:tcW w:type="dxa" w:w="680"/>
            <w:vAlign w:val="center"/>
          </w:tcPr>
          <w:p>
            <w:r/>
            <w:r>
              <w:rPr>
                <w:b w:val="0"/>
                <w:sz w:val="14"/>
              </w:rPr>
              <w:t>K5</w:t>
            </w:r>
          </w:p>
        </w:tc>
        <w:tc>
          <w:tcPr>
            <w:tcW w:type="dxa" w:w="2268"/>
            <w:vAlign w:val="center"/>
          </w:tcPr>
          <w:p>
            <w:r/>
            <w:r>
              <w:rPr>
                <w:b w:val="0"/>
                <w:sz w:val="14"/>
              </w:rPr>
              <w:t>Differenzierung</w:t>
            </w:r>
          </w:p>
        </w:tc>
        <w:tc>
          <w:tcPr>
            <w:tcW w:type="dxa" w:w="454"/>
            <w:vAlign w:val="center"/>
          </w:tcPr>
          <w:p>
            <w:r/>
            <w:r>
              <w:rPr>
                <w:b w:val="0"/>
                <w:sz w:val="14"/>
              </w:rPr>
              <w:t>1</w:t>
            </w:r>
          </w:p>
        </w:tc>
        <w:tc>
          <w:tcPr>
            <w:tcW w:type="dxa" w:w="1247"/>
            <w:vAlign w:val="center"/>
          </w:tcPr>
          <w:p>
            <w:r/>
            <w:r>
              <w:rPr>
                <w:b w:val="0"/>
                <w:sz w:val="14"/>
              </w:rPr>
              <w:t>1/1/0</w:t>
            </w:r>
          </w:p>
        </w:tc>
        <w:tc>
          <w:tcPr>
            <w:tcW w:type="dxa" w:w="850"/>
            <w:vAlign w:val="center"/>
          </w:tcPr>
          <w:p>
            <w:r/>
            <w:r>
              <w:rPr>
                <w:b w:val="0"/>
                <w:sz w:val="14"/>
              </w:rPr>
              <w:t>2/5</w:t>
            </w:r>
          </w:p>
        </w:tc>
        <w:tc>
          <w:tcPr>
            <w:tcW w:type="dxa" w:w="850"/>
            <w:vAlign w:val="center"/>
          </w:tcPr>
          <w:p>
            <w:r/>
            <w:r>
              <w:rPr>
                <w:b w:val="0"/>
                <w:sz w:val="14"/>
              </w:rPr>
              <w:t>0/3</w:t>
            </w:r>
          </w:p>
        </w:tc>
        <w:tc>
          <w:tcPr>
            <w:tcW w:type="dxa" w:w="737"/>
            <w:vAlign w:val="center"/>
          </w:tcPr>
          <w:p>
            <w:r/>
            <w:r>
              <w:rPr>
                <w:b w:val="0"/>
                <w:sz w:val="14"/>
              </w:rPr>
              <w:t>1/0</w:t>
            </w:r>
          </w:p>
        </w:tc>
        <w:tc>
          <w:tcPr>
            <w:tcW w:type="dxa" w:w="850"/>
            <w:vAlign w:val="center"/>
          </w:tcPr>
          <w:p>
            <w:r/>
            <w:r>
              <w:rPr>
                <w:b w:val="0"/>
                <w:sz w:val="14"/>
              </w:rPr>
              <w:t>0/1</w:t>
            </w:r>
          </w:p>
        </w:tc>
        <w:tc>
          <w:tcPr>
            <w:tcW w:type="dxa" w:w="567"/>
            <w:vAlign w:val="center"/>
          </w:tcPr>
          <w:p>
            <w:r/>
            <w:r>
              <w:rPr>
                <w:b w:val="0"/>
                <w:sz w:val="14"/>
              </w:rPr>
              <w:t>1</w:t>
            </w:r>
          </w:p>
        </w:tc>
        <w:tc>
          <w:tcPr>
            <w:tcW w:type="dxa" w:w="4252"/>
            <w:vAlign w:val="center"/>
          </w:tcPr>
          <w:p>
            <w:r/>
            <w:r>
              <w:rPr>
                <w:b w:val="0"/>
                <w:sz w:val="14"/>
              </w:rPr>
              <w:t>kritisch dünn; nur 1 Karte</w:t>
            </w:r>
          </w:p>
        </w:tc>
      </w:tr>
      <w:tr>
        <w:trPr>
          <w:cantSplit/>
        </w:trPr>
        <w:tc>
          <w:tcPr>
            <w:tcW w:type="dxa" w:w="680"/>
            <w:vAlign w:val="center"/>
          </w:tcPr>
          <w:p>
            <w:r/>
            <w:r>
              <w:rPr>
                <w:b w:val="0"/>
                <w:sz w:val="14"/>
              </w:rPr>
              <w:t>K6</w:t>
            </w:r>
          </w:p>
        </w:tc>
        <w:tc>
          <w:tcPr>
            <w:tcW w:type="dxa" w:w="2268"/>
            <w:vAlign w:val="center"/>
          </w:tcPr>
          <w:p>
            <w:r/>
            <w:r>
              <w:rPr>
                <w:b w:val="0"/>
                <w:sz w:val="14"/>
              </w:rPr>
              <w:t>Kopplung</w:t>
            </w:r>
          </w:p>
        </w:tc>
        <w:tc>
          <w:tcPr>
            <w:tcW w:type="dxa" w:w="454"/>
            <w:vAlign w:val="center"/>
          </w:tcPr>
          <w:p>
            <w:r/>
            <w:r>
              <w:rPr>
                <w:b w:val="0"/>
                <w:sz w:val="14"/>
              </w:rPr>
              <w:t>1</w:t>
            </w:r>
          </w:p>
        </w:tc>
        <w:tc>
          <w:tcPr>
            <w:tcW w:type="dxa" w:w="1247"/>
            <w:vAlign w:val="center"/>
          </w:tcPr>
          <w:p>
            <w:r/>
            <w:r>
              <w:rPr>
                <w:b w:val="0"/>
                <w:sz w:val="14"/>
              </w:rPr>
              <w:t>0/0/1</w:t>
            </w:r>
          </w:p>
        </w:tc>
        <w:tc>
          <w:tcPr>
            <w:tcW w:type="dxa" w:w="850"/>
            <w:vAlign w:val="center"/>
          </w:tcPr>
          <w:p>
            <w:r/>
            <w:r>
              <w:rPr>
                <w:b w:val="0"/>
                <w:sz w:val="14"/>
              </w:rPr>
              <w:t>2/5</w:t>
            </w:r>
          </w:p>
        </w:tc>
        <w:tc>
          <w:tcPr>
            <w:tcW w:type="dxa" w:w="850"/>
            <w:vAlign w:val="center"/>
          </w:tcPr>
          <w:p>
            <w:r/>
            <w:r>
              <w:rPr>
                <w:b w:val="0"/>
                <w:sz w:val="14"/>
              </w:rPr>
              <w:t>1/3</w:t>
            </w:r>
          </w:p>
        </w:tc>
        <w:tc>
          <w:tcPr>
            <w:tcW w:type="dxa" w:w="737"/>
            <w:vAlign w:val="center"/>
          </w:tcPr>
          <w:p>
            <w:r/>
            <w:r>
              <w:rPr>
                <w:b w:val="0"/>
                <w:sz w:val="14"/>
              </w:rPr>
              <w:t>0/1</w:t>
            </w:r>
          </w:p>
        </w:tc>
        <w:tc>
          <w:tcPr>
            <w:tcW w:type="dxa" w:w="850"/>
            <w:vAlign w:val="center"/>
          </w:tcPr>
          <w:p>
            <w:r/>
            <w:r>
              <w:rPr>
                <w:b w:val="0"/>
                <w:sz w:val="14"/>
              </w:rPr>
              <w:t>0/1</w:t>
            </w:r>
          </w:p>
        </w:tc>
        <w:tc>
          <w:tcPr>
            <w:tcW w:type="dxa" w:w="567"/>
            <w:vAlign w:val="center"/>
          </w:tcPr>
          <w:p>
            <w:r/>
            <w:r>
              <w:rPr>
                <w:b w:val="0"/>
                <w:sz w:val="14"/>
              </w:rPr>
              <w:t>1</w:t>
            </w:r>
          </w:p>
        </w:tc>
        <w:tc>
          <w:tcPr>
            <w:tcW w:type="dxa" w:w="4252"/>
            <w:vAlign w:val="center"/>
          </w:tcPr>
          <w:p>
            <w:r/>
            <w:r>
              <w:rPr>
                <w:b w:val="0"/>
                <w:sz w:val="14"/>
              </w:rPr>
              <w:t>kritisch dünn; nur 1 Karte</w:t>
            </w:r>
          </w:p>
        </w:tc>
      </w:tr>
      <w:tr>
        <w:trPr>
          <w:cantSplit/>
        </w:trPr>
        <w:tc>
          <w:tcPr>
            <w:tcW w:type="dxa" w:w="680"/>
            <w:vAlign w:val="center"/>
          </w:tcPr>
          <w:p>
            <w:r/>
            <w:r>
              <w:rPr>
                <w:b w:val="0"/>
                <w:sz w:val="14"/>
              </w:rPr>
              <w:t>K7</w:t>
            </w:r>
          </w:p>
        </w:tc>
        <w:tc>
          <w:tcPr>
            <w:tcW w:type="dxa" w:w="2268"/>
            <w:vAlign w:val="center"/>
          </w:tcPr>
          <w:p>
            <w:r/>
            <w:r>
              <w:rPr>
                <w:b w:val="0"/>
                <w:sz w:val="14"/>
              </w:rPr>
              <w:t>Agilität</w:t>
            </w:r>
          </w:p>
        </w:tc>
        <w:tc>
          <w:tcPr>
            <w:tcW w:type="dxa" w:w="454"/>
            <w:vAlign w:val="center"/>
          </w:tcPr>
          <w:p>
            <w:r/>
            <w:r>
              <w:rPr>
                <w:b w:val="0"/>
                <w:sz w:val="14"/>
              </w:rPr>
              <w:t>6</w:t>
            </w:r>
          </w:p>
        </w:tc>
        <w:tc>
          <w:tcPr>
            <w:tcW w:type="dxa" w:w="1247"/>
            <w:vAlign w:val="center"/>
          </w:tcPr>
          <w:p>
            <w:r/>
            <w:r>
              <w:rPr>
                <w:b w:val="0"/>
                <w:sz w:val="14"/>
              </w:rPr>
              <w:t>3/5/3</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3/3</w:t>
            </w:r>
          </w:p>
        </w:tc>
        <w:tc>
          <w:tcPr>
            <w:tcW w:type="dxa" w:w="850"/>
            <w:vAlign w:val="center"/>
          </w:tcPr>
          <w:p>
            <w:r/>
            <w:r>
              <w:rPr>
                <w:b w:val="0"/>
                <w:sz w:val="14"/>
              </w:rPr>
              <w:t>4/6</w:t>
            </w:r>
          </w:p>
        </w:tc>
        <w:tc>
          <w:tcPr>
            <w:tcW w:type="dxa" w:w="567"/>
            <w:vAlign w:val="center"/>
          </w:tcPr>
          <w:p>
            <w:r/>
            <w:r>
              <w:rPr>
                <w:b w:val="0"/>
                <w:sz w:val="14"/>
              </w:rPr>
              <w:t>1</w:t>
            </w:r>
          </w:p>
        </w:tc>
        <w:tc>
          <w:tcPr>
            <w:tcW w:type="dxa" w:w="4252"/>
            <w:vAlign w:val="center"/>
          </w:tcPr>
          <w:p>
            <w:r/>
            <w:r>
              <w:rPr>
                <w:b w:val="0"/>
                <w:sz w:val="14"/>
              </w:rPr>
              <w:t>gut; mehrere Agilitätskontexte</w:t>
            </w:r>
          </w:p>
        </w:tc>
      </w:tr>
      <w:tr>
        <w:trPr>
          <w:cantSplit/>
        </w:trPr>
        <w:tc>
          <w:tcPr>
            <w:tcW w:type="dxa" w:w="680"/>
            <w:vAlign w:val="center"/>
          </w:tcPr>
          <w:p>
            <w:r/>
            <w:r>
              <w:rPr>
                <w:b w:val="0"/>
                <w:sz w:val="14"/>
              </w:rPr>
              <w:t>S1</w:t>
            </w:r>
          </w:p>
        </w:tc>
        <w:tc>
          <w:tcPr>
            <w:tcW w:type="dxa" w:w="2268"/>
            <w:vAlign w:val="center"/>
          </w:tcPr>
          <w:p>
            <w:r/>
            <w:r>
              <w:rPr>
                <w:b w:val="0"/>
                <w:sz w:val="14"/>
              </w:rPr>
              <w:t>1v1 Angriff</w:t>
            </w:r>
          </w:p>
        </w:tc>
        <w:tc>
          <w:tcPr>
            <w:tcW w:type="dxa" w:w="454"/>
            <w:vAlign w:val="center"/>
          </w:tcPr>
          <w:p>
            <w:r/>
            <w:r>
              <w:rPr>
                <w:b w:val="0"/>
                <w:sz w:val="14"/>
              </w:rPr>
              <w:t>4</w:t>
            </w:r>
          </w:p>
        </w:tc>
        <w:tc>
          <w:tcPr>
            <w:tcW w:type="dxa" w:w="1247"/>
            <w:vAlign w:val="center"/>
          </w:tcPr>
          <w:p>
            <w:r/>
            <w:r>
              <w:rPr>
                <w:b w:val="0"/>
                <w:sz w:val="14"/>
              </w:rPr>
              <w:t>1/3/3</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4/0</w:t>
            </w:r>
          </w:p>
        </w:tc>
        <w:tc>
          <w:tcPr>
            <w:tcW w:type="dxa" w:w="850"/>
            <w:vAlign w:val="center"/>
          </w:tcPr>
          <w:p>
            <w:r/>
            <w:r>
              <w:rPr>
                <w:b w:val="0"/>
                <w:sz w:val="14"/>
              </w:rPr>
              <w:t>3/4</w:t>
            </w:r>
          </w:p>
        </w:tc>
        <w:tc>
          <w:tcPr>
            <w:tcW w:type="dxa" w:w="567"/>
            <w:vAlign w:val="center"/>
          </w:tcPr>
          <w:p>
            <w:r/>
            <w:r>
              <w:rPr>
                <w:b w:val="0"/>
                <w:sz w:val="14"/>
              </w:rPr>
              <w:t>2</w:t>
            </w:r>
          </w:p>
        </w:tc>
        <w:tc>
          <w:tcPr>
            <w:tcW w:type="dxa" w:w="4252"/>
            <w:vAlign w:val="center"/>
          </w:tcPr>
          <w:p>
            <w:r/>
            <w:r>
              <w:rPr>
                <w:b w:val="0"/>
                <w:sz w:val="14"/>
              </w:rPr>
              <w:t>ausreichend; 1v1-Angriff weiter diversifizieren</w:t>
            </w:r>
          </w:p>
        </w:tc>
      </w:tr>
      <w:tr>
        <w:trPr>
          <w:cantSplit/>
        </w:trPr>
        <w:tc>
          <w:tcPr>
            <w:tcW w:type="dxa" w:w="680"/>
            <w:vAlign w:val="center"/>
          </w:tcPr>
          <w:p>
            <w:r/>
            <w:r>
              <w:rPr>
                <w:b w:val="0"/>
                <w:sz w:val="14"/>
              </w:rPr>
              <w:t>S2</w:t>
            </w:r>
          </w:p>
        </w:tc>
        <w:tc>
          <w:tcPr>
            <w:tcW w:type="dxa" w:w="2268"/>
            <w:vAlign w:val="center"/>
          </w:tcPr>
          <w:p>
            <w:r/>
            <w:r>
              <w:rPr>
                <w:b w:val="0"/>
                <w:sz w:val="14"/>
              </w:rPr>
              <w:t>1v1 Verteidigung</w:t>
            </w:r>
          </w:p>
        </w:tc>
        <w:tc>
          <w:tcPr>
            <w:tcW w:type="dxa" w:w="454"/>
            <w:vAlign w:val="center"/>
          </w:tcPr>
          <w:p>
            <w:r/>
            <w:r>
              <w:rPr>
                <w:b w:val="0"/>
                <w:sz w:val="14"/>
              </w:rPr>
              <w:t>5</w:t>
            </w:r>
          </w:p>
        </w:tc>
        <w:tc>
          <w:tcPr>
            <w:tcW w:type="dxa" w:w="1247"/>
            <w:vAlign w:val="center"/>
          </w:tcPr>
          <w:p>
            <w:r/>
            <w:r>
              <w:rPr>
                <w:b w:val="0"/>
                <w:sz w:val="14"/>
              </w:rPr>
              <w:t>1/4/4</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4/1</w:t>
            </w:r>
          </w:p>
        </w:tc>
        <w:tc>
          <w:tcPr>
            <w:tcW w:type="dxa" w:w="850"/>
            <w:vAlign w:val="center"/>
          </w:tcPr>
          <w:p>
            <w:r/>
            <w:r>
              <w:rPr>
                <w:b w:val="0"/>
                <w:sz w:val="14"/>
              </w:rPr>
              <w:t>4/5</w:t>
            </w:r>
          </w:p>
        </w:tc>
        <w:tc>
          <w:tcPr>
            <w:tcW w:type="dxa" w:w="567"/>
            <w:vAlign w:val="center"/>
          </w:tcPr>
          <w:p>
            <w:r/>
            <w:r>
              <w:rPr>
                <w:b w:val="0"/>
                <w:sz w:val="14"/>
              </w:rPr>
              <w:t>2</w:t>
            </w:r>
          </w:p>
        </w:tc>
        <w:tc>
          <w:tcPr>
            <w:tcW w:type="dxa" w:w="4252"/>
            <w:vAlign w:val="center"/>
          </w:tcPr>
          <w:p>
            <w:r/>
            <w:r>
              <w:rPr>
                <w:b w:val="0"/>
                <w:sz w:val="14"/>
              </w:rPr>
              <w:t>ausreichend; Gegnerbezug vorhanden</w:t>
            </w:r>
          </w:p>
        </w:tc>
      </w:tr>
      <w:tr>
        <w:trPr>
          <w:cantSplit/>
        </w:trPr>
        <w:tc>
          <w:tcPr>
            <w:tcW w:type="dxa" w:w="680"/>
            <w:vAlign w:val="center"/>
          </w:tcPr>
          <w:p>
            <w:r/>
            <w:r>
              <w:rPr>
                <w:b w:val="0"/>
                <w:sz w:val="14"/>
              </w:rPr>
              <w:t>S3</w:t>
            </w:r>
          </w:p>
        </w:tc>
        <w:tc>
          <w:tcPr>
            <w:tcW w:type="dxa" w:w="2268"/>
            <w:vAlign w:val="center"/>
          </w:tcPr>
          <w:p>
            <w:r/>
            <w:r>
              <w:rPr>
                <w:b w:val="0"/>
                <w:sz w:val="14"/>
              </w:rPr>
              <w:t>Off-Ball/Freilaufen</w:t>
            </w:r>
          </w:p>
        </w:tc>
        <w:tc>
          <w:tcPr>
            <w:tcW w:type="dxa" w:w="454"/>
            <w:vAlign w:val="center"/>
          </w:tcPr>
          <w:p>
            <w:r/>
            <w:r>
              <w:rPr>
                <w:b w:val="0"/>
                <w:sz w:val="14"/>
              </w:rPr>
              <w:t>4</w:t>
            </w:r>
          </w:p>
        </w:tc>
        <w:tc>
          <w:tcPr>
            <w:tcW w:type="dxa" w:w="1247"/>
            <w:vAlign w:val="center"/>
          </w:tcPr>
          <w:p>
            <w:r/>
            <w:r>
              <w:rPr>
                <w:b w:val="0"/>
                <w:sz w:val="14"/>
              </w:rPr>
              <w:t>0/3/4</w:t>
            </w:r>
          </w:p>
        </w:tc>
        <w:tc>
          <w:tcPr>
            <w:tcW w:type="dxa" w:w="850"/>
            <w:vAlign w:val="center"/>
          </w:tcPr>
          <w:p>
            <w:r/>
            <w:r>
              <w:rPr>
                <w:b w:val="0"/>
                <w:sz w:val="14"/>
              </w:rPr>
              <w:t>3/5</w:t>
            </w:r>
          </w:p>
        </w:tc>
        <w:tc>
          <w:tcPr>
            <w:tcW w:type="dxa" w:w="850"/>
            <w:vAlign w:val="center"/>
          </w:tcPr>
          <w:p>
            <w:r/>
            <w:r>
              <w:rPr>
                <w:b w:val="0"/>
                <w:sz w:val="14"/>
              </w:rPr>
              <w:t>2/3</w:t>
            </w:r>
          </w:p>
        </w:tc>
        <w:tc>
          <w:tcPr>
            <w:tcW w:type="dxa" w:w="737"/>
            <w:vAlign w:val="center"/>
          </w:tcPr>
          <w:p>
            <w:r/>
            <w:r>
              <w:rPr>
                <w:b w:val="0"/>
                <w:sz w:val="14"/>
              </w:rPr>
              <w:t>3/1</w:t>
            </w:r>
          </w:p>
        </w:tc>
        <w:tc>
          <w:tcPr>
            <w:tcW w:type="dxa" w:w="850"/>
            <w:vAlign w:val="center"/>
          </w:tcPr>
          <w:p>
            <w:r/>
            <w:r>
              <w:rPr>
                <w:b w:val="0"/>
                <w:sz w:val="14"/>
              </w:rPr>
              <w:t>3/4</w:t>
            </w:r>
          </w:p>
        </w:tc>
        <w:tc>
          <w:tcPr>
            <w:tcW w:type="dxa" w:w="567"/>
            <w:vAlign w:val="center"/>
          </w:tcPr>
          <w:p>
            <w:r/>
            <w:r>
              <w:rPr>
                <w:b w:val="0"/>
                <w:sz w:val="14"/>
              </w:rPr>
              <w:t>1</w:t>
            </w:r>
          </w:p>
        </w:tc>
        <w:tc>
          <w:tcPr>
            <w:tcW w:type="dxa" w:w="4252"/>
            <w:vAlign w:val="center"/>
          </w:tcPr>
          <w:p>
            <w:r/>
            <w:r>
              <w:rPr>
                <w:b w:val="0"/>
                <w:sz w:val="14"/>
              </w:rPr>
              <w:t>ausreichend; U8 weiterhin Lücke</w:t>
            </w:r>
          </w:p>
        </w:tc>
      </w:tr>
      <w:tr>
        <w:trPr>
          <w:cantSplit/>
        </w:trPr>
        <w:tc>
          <w:tcPr>
            <w:tcW w:type="dxa" w:w="680"/>
            <w:vAlign w:val="center"/>
          </w:tcPr>
          <w:p>
            <w:r/>
            <w:r>
              <w:rPr>
                <w:b w:val="0"/>
                <w:sz w:val="14"/>
              </w:rPr>
              <w:t>S4</w:t>
            </w:r>
          </w:p>
        </w:tc>
        <w:tc>
          <w:tcPr>
            <w:tcW w:type="dxa" w:w="2268"/>
            <w:vAlign w:val="center"/>
          </w:tcPr>
          <w:p>
            <w:r/>
            <w:r>
              <w:rPr>
                <w:b w:val="0"/>
                <w:sz w:val="14"/>
              </w:rPr>
              <w:t>Zusammenspiel</w:t>
            </w:r>
          </w:p>
        </w:tc>
        <w:tc>
          <w:tcPr>
            <w:tcW w:type="dxa" w:w="454"/>
            <w:vAlign w:val="center"/>
          </w:tcPr>
          <w:p>
            <w:r/>
            <w:r>
              <w:rPr>
                <w:b w:val="0"/>
                <w:sz w:val="14"/>
              </w:rPr>
              <w:t>11</w:t>
            </w:r>
          </w:p>
        </w:tc>
        <w:tc>
          <w:tcPr>
            <w:tcW w:type="dxa" w:w="1247"/>
            <w:vAlign w:val="center"/>
          </w:tcPr>
          <w:p>
            <w:r/>
            <w:r>
              <w:rPr>
                <w:b w:val="0"/>
                <w:sz w:val="14"/>
              </w:rPr>
              <w:t>0/6/11</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10/1</w:t>
            </w:r>
          </w:p>
        </w:tc>
        <w:tc>
          <w:tcPr>
            <w:tcW w:type="dxa" w:w="850"/>
            <w:vAlign w:val="center"/>
          </w:tcPr>
          <w:p>
            <w:r/>
            <w:r>
              <w:rPr>
                <w:b w:val="0"/>
                <w:sz w:val="14"/>
              </w:rPr>
              <w:t>9/11</w:t>
            </w:r>
          </w:p>
        </w:tc>
        <w:tc>
          <w:tcPr>
            <w:tcW w:type="dxa" w:w="567"/>
            <w:vAlign w:val="center"/>
          </w:tcPr>
          <w:p>
            <w:r/>
            <w:r>
              <w:rPr>
                <w:b w:val="0"/>
                <w:sz w:val="14"/>
              </w:rPr>
              <w:t>2</w:t>
            </w:r>
          </w:p>
        </w:tc>
        <w:tc>
          <w:tcPr>
            <w:tcW w:type="dxa" w:w="4252"/>
            <w:vAlign w:val="center"/>
          </w:tcPr>
          <w:p>
            <w:r/>
            <w:r>
              <w:rPr>
                <w:b w:val="0"/>
                <w:sz w:val="14"/>
              </w:rPr>
              <w:t>sehr stark; derzeit dichteste Spielfähigkeitsfamilie</w:t>
            </w:r>
          </w:p>
        </w:tc>
      </w:tr>
      <w:tr>
        <w:trPr>
          <w:cantSplit/>
        </w:trPr>
        <w:tc>
          <w:tcPr>
            <w:tcW w:type="dxa" w:w="680"/>
            <w:vAlign w:val="center"/>
          </w:tcPr>
          <w:p>
            <w:r/>
            <w:r>
              <w:rPr>
                <w:b w:val="0"/>
                <w:sz w:val="14"/>
              </w:rPr>
              <w:t>S5</w:t>
            </w:r>
          </w:p>
        </w:tc>
        <w:tc>
          <w:tcPr>
            <w:tcW w:type="dxa" w:w="2268"/>
            <w:vAlign w:val="center"/>
          </w:tcPr>
          <w:p>
            <w:r/>
            <w:r>
              <w:rPr>
                <w:b w:val="0"/>
                <w:sz w:val="14"/>
              </w:rPr>
              <w:t>Spacing</w:t>
            </w:r>
          </w:p>
        </w:tc>
        <w:tc>
          <w:tcPr>
            <w:tcW w:type="dxa" w:w="454"/>
            <w:vAlign w:val="center"/>
          </w:tcPr>
          <w:p>
            <w:r/>
            <w:r>
              <w:rPr>
                <w:b w:val="0"/>
                <w:sz w:val="14"/>
              </w:rPr>
              <w:t>3</w:t>
            </w:r>
          </w:p>
        </w:tc>
        <w:tc>
          <w:tcPr>
            <w:tcW w:type="dxa" w:w="1247"/>
            <w:vAlign w:val="center"/>
          </w:tcPr>
          <w:p>
            <w:r/>
            <w:r>
              <w:rPr>
                <w:b w:val="0"/>
                <w:sz w:val="14"/>
              </w:rPr>
              <w:t>0/1/3</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2/1</w:t>
            </w:r>
          </w:p>
        </w:tc>
        <w:tc>
          <w:tcPr>
            <w:tcW w:type="dxa" w:w="850"/>
            <w:vAlign w:val="center"/>
          </w:tcPr>
          <w:p>
            <w:r/>
            <w:r>
              <w:rPr>
                <w:b w:val="0"/>
                <w:sz w:val="14"/>
              </w:rPr>
              <w:t>2/3</w:t>
            </w:r>
          </w:p>
        </w:tc>
        <w:tc>
          <w:tcPr>
            <w:tcW w:type="dxa" w:w="567"/>
            <w:vAlign w:val="center"/>
          </w:tcPr>
          <w:p>
            <w:r/>
            <w:r>
              <w:rPr>
                <w:b w:val="0"/>
                <w:sz w:val="14"/>
              </w:rPr>
              <w:t>1</w:t>
            </w:r>
          </w:p>
        </w:tc>
        <w:tc>
          <w:tcPr>
            <w:tcW w:type="dxa" w:w="4252"/>
            <w:vAlign w:val="center"/>
          </w:tcPr>
          <w:p>
            <w:r/>
            <w:r>
              <w:rPr>
                <w:b w:val="0"/>
                <w:sz w:val="14"/>
              </w:rPr>
              <w:t>dünn; 3 Karten, aber gute Progressionsmöglichkeiten</w:t>
            </w:r>
          </w:p>
        </w:tc>
      </w:tr>
      <w:tr>
        <w:trPr>
          <w:cantSplit/>
        </w:trPr>
        <w:tc>
          <w:tcPr>
            <w:tcW w:type="dxa" w:w="680"/>
            <w:vAlign w:val="center"/>
          </w:tcPr>
          <w:p>
            <w:r/>
            <w:r>
              <w:rPr>
                <w:b w:val="0"/>
                <w:sz w:val="14"/>
              </w:rPr>
              <w:t>S6</w:t>
            </w:r>
          </w:p>
        </w:tc>
        <w:tc>
          <w:tcPr>
            <w:tcW w:type="dxa" w:w="2268"/>
            <w:vAlign w:val="center"/>
          </w:tcPr>
          <w:p>
            <w:r/>
            <w:r>
              <w:rPr>
                <w:b w:val="0"/>
                <w:sz w:val="14"/>
              </w:rPr>
              <w:t>Transition</w:t>
            </w:r>
          </w:p>
        </w:tc>
        <w:tc>
          <w:tcPr>
            <w:tcW w:type="dxa" w:w="454"/>
            <w:vAlign w:val="center"/>
          </w:tcPr>
          <w:p>
            <w:r/>
            <w:r>
              <w:rPr>
                <w:b w:val="0"/>
                <w:sz w:val="14"/>
              </w:rPr>
              <w:t>3</w:t>
            </w:r>
          </w:p>
        </w:tc>
        <w:tc>
          <w:tcPr>
            <w:tcW w:type="dxa" w:w="1247"/>
            <w:vAlign w:val="center"/>
          </w:tcPr>
          <w:p>
            <w:r/>
            <w:r>
              <w:rPr>
                <w:b w:val="0"/>
                <w:sz w:val="14"/>
              </w:rPr>
              <w:t>1/0/3</w:t>
            </w:r>
          </w:p>
        </w:tc>
        <w:tc>
          <w:tcPr>
            <w:tcW w:type="dxa" w:w="850"/>
            <w:vAlign w:val="center"/>
          </w:tcPr>
          <w:p>
            <w:r/>
            <w:r>
              <w:rPr>
                <w:b w:val="0"/>
                <w:sz w:val="14"/>
              </w:rPr>
              <w:t>5/5</w:t>
            </w:r>
          </w:p>
        </w:tc>
        <w:tc>
          <w:tcPr>
            <w:tcW w:type="dxa" w:w="850"/>
            <w:vAlign w:val="center"/>
          </w:tcPr>
          <w:p>
            <w:r/>
            <w:r>
              <w:rPr>
                <w:b w:val="0"/>
                <w:sz w:val="14"/>
              </w:rPr>
              <w:t>3/3</w:t>
            </w:r>
          </w:p>
        </w:tc>
        <w:tc>
          <w:tcPr>
            <w:tcW w:type="dxa" w:w="737"/>
            <w:vAlign w:val="center"/>
          </w:tcPr>
          <w:p>
            <w:r/>
            <w:r>
              <w:rPr>
                <w:b w:val="0"/>
                <w:sz w:val="14"/>
              </w:rPr>
              <w:t>3/0</w:t>
            </w:r>
          </w:p>
        </w:tc>
        <w:tc>
          <w:tcPr>
            <w:tcW w:type="dxa" w:w="850"/>
            <w:vAlign w:val="center"/>
          </w:tcPr>
          <w:p>
            <w:r/>
            <w:r>
              <w:rPr>
                <w:b w:val="0"/>
                <w:sz w:val="14"/>
              </w:rPr>
              <w:t>3/3</w:t>
            </w:r>
          </w:p>
        </w:tc>
        <w:tc>
          <w:tcPr>
            <w:tcW w:type="dxa" w:w="567"/>
            <w:vAlign w:val="center"/>
          </w:tcPr>
          <w:p>
            <w:r/>
            <w:r>
              <w:rPr>
                <w:b w:val="0"/>
                <w:sz w:val="14"/>
              </w:rPr>
              <w:t>2</w:t>
            </w:r>
          </w:p>
        </w:tc>
        <w:tc>
          <w:tcPr>
            <w:tcW w:type="dxa" w:w="4252"/>
            <w:vAlign w:val="center"/>
          </w:tcPr>
          <w:p>
            <w:r/>
            <w:r>
              <w:rPr>
                <w:b w:val="0"/>
                <w:sz w:val="14"/>
              </w:rPr>
              <w:t>dünn; 3 Karten, Transition aber qualitativ gut gekoppelt</w:t>
            </w:r>
          </w:p>
        </w:tc>
      </w:tr>
      <w:tr>
        <w:trPr>
          <w:cantSplit/>
        </w:trPr>
        <w:tc>
          <w:tcPr>
            <w:tcW w:type="dxa" w:w="680"/>
            <w:vAlign w:val="center"/>
          </w:tcPr>
          <w:p>
            <w:r/>
            <w:r>
              <w:rPr>
                <w:b w:val="0"/>
                <w:sz w:val="14"/>
              </w:rPr>
              <w:t>S7</w:t>
            </w:r>
          </w:p>
        </w:tc>
        <w:tc>
          <w:tcPr>
            <w:tcW w:type="dxa" w:w="2268"/>
            <w:vAlign w:val="center"/>
          </w:tcPr>
          <w:p>
            <w:r/>
            <w:r>
              <w:rPr>
                <w:b w:val="0"/>
                <w:sz w:val="14"/>
              </w:rPr>
              <w:t>Team Defense</w:t>
            </w:r>
          </w:p>
        </w:tc>
        <w:tc>
          <w:tcPr>
            <w:tcW w:type="dxa" w:w="454"/>
            <w:vAlign w:val="center"/>
          </w:tcPr>
          <w:p>
            <w:r/>
            <w:r>
              <w:rPr>
                <w:b w:val="0"/>
                <w:sz w:val="14"/>
              </w:rPr>
              <w:t>0</w:t>
            </w:r>
          </w:p>
        </w:tc>
        <w:tc>
          <w:tcPr>
            <w:tcW w:type="dxa" w:w="1247"/>
            <w:vAlign w:val="center"/>
          </w:tcPr>
          <w:p>
            <w:r/>
            <w:r>
              <w:rPr>
                <w:b w:val="0"/>
                <w:sz w:val="14"/>
              </w:rPr>
              <w:t>0/0/0</w:t>
            </w:r>
          </w:p>
        </w:tc>
        <w:tc>
          <w:tcPr>
            <w:tcW w:type="dxa" w:w="850"/>
            <w:vAlign w:val="center"/>
          </w:tcPr>
          <w:p>
            <w:r/>
            <w:r>
              <w:rPr>
                <w:b w:val="0"/>
                <w:sz w:val="14"/>
              </w:rPr>
              <w:t>0/5</w:t>
            </w:r>
          </w:p>
        </w:tc>
        <w:tc>
          <w:tcPr>
            <w:tcW w:type="dxa" w:w="850"/>
            <w:vAlign w:val="center"/>
          </w:tcPr>
          <w:p>
            <w:r/>
            <w:r>
              <w:rPr>
                <w:b w:val="0"/>
                <w:sz w:val="14"/>
              </w:rPr>
              <w:t>0/3</w:t>
            </w:r>
          </w:p>
        </w:tc>
        <w:tc>
          <w:tcPr>
            <w:tcW w:type="dxa" w:w="737"/>
            <w:vAlign w:val="center"/>
          </w:tcPr>
          <w:p>
            <w:r/>
            <w:r>
              <w:rPr>
                <w:b w:val="0"/>
                <w:sz w:val="14"/>
              </w:rPr>
              <w:t>0/0</w:t>
            </w:r>
          </w:p>
        </w:tc>
        <w:tc>
          <w:tcPr>
            <w:tcW w:type="dxa" w:w="850"/>
            <w:vAlign w:val="center"/>
          </w:tcPr>
          <w:p>
            <w:r/>
            <w:r>
              <w:rPr>
                <w:b w:val="0"/>
                <w:sz w:val="14"/>
              </w:rPr>
              <w:t>0/0</w:t>
            </w:r>
          </w:p>
        </w:tc>
        <w:tc>
          <w:tcPr>
            <w:tcW w:type="dxa" w:w="567"/>
            <w:vAlign w:val="center"/>
          </w:tcPr>
          <w:p>
            <w:r/>
            <w:r>
              <w:rPr>
                <w:b w:val="0"/>
                <w:sz w:val="14"/>
              </w:rPr>
              <w:t>0</w:t>
            </w:r>
          </w:p>
        </w:tc>
        <w:tc>
          <w:tcPr>
            <w:tcW w:type="dxa" w:w="4252"/>
            <w:vAlign w:val="center"/>
          </w:tcPr>
          <w:p>
            <w:r/>
            <w:r>
              <w:rPr>
                <w:b w:val="0"/>
                <w:sz w:val="14"/>
              </w:rPr>
              <w:t>kritische Lücke; keine Kernkarte vorhanden</w:t>
            </w:r>
          </w:p>
        </w:tc>
      </w:tr>
    </w:tbl>
    <w:p/>
    <w:p>
      <w:pPr>
        <w:pStyle w:val="Heading2"/>
        <w:keepNext/>
      </w:pPr>
      <w:r>
        <w:t>41.3 Kritische Coverage-Lücken</w:t>
      </w:r>
    </w:p>
    <w:tbl>
      <w:tblPr>
        <w:tblStyle w:val="TableGrid"/>
        <w:tblW w:type="auto" w:w="0"/>
        <w:jc w:val="center"/>
        <w:tblLook w:firstColumn="1" w:firstRow="1" w:lastColumn="0" w:lastRow="0" w:noHBand="0" w:noVBand="1" w:val="04A0"/>
      </w:tblPr>
      <w:tblGrid>
        <w:gridCol w:w="2760"/>
        <w:gridCol w:w="2760"/>
        <w:gridCol w:w="2760"/>
        <w:gridCol w:w="2760"/>
        <w:gridCol w:w="2760"/>
      </w:tblGrid>
      <w:tr>
        <w:trPr>
          <w:tblHeader w:val="true"/>
          <w:cantSplit/>
        </w:trPr>
        <w:tc>
          <w:tcPr>
            <w:tcW w:type="dxa" w:w="680"/>
            <w:vAlign w:val="center"/>
            <w:shd w:fill="D9EAF7"/>
          </w:tcPr>
          <w:p>
            <w:r/>
            <w:r>
              <w:rPr>
                <w:b/>
                <w:sz w:val="16"/>
              </w:rPr>
              <w:t>Code</w:t>
            </w:r>
          </w:p>
        </w:tc>
        <w:tc>
          <w:tcPr>
            <w:tcW w:type="dxa" w:w="2381"/>
            <w:vAlign w:val="center"/>
            <w:shd w:fill="D9EAF7"/>
          </w:tcPr>
          <w:p>
            <w:r/>
            <w:r>
              <w:rPr>
                <w:b/>
                <w:sz w:val="16"/>
              </w:rPr>
              <w:t>Kompetenz</w:t>
            </w:r>
          </w:p>
        </w:tc>
        <w:tc>
          <w:tcPr>
            <w:tcW w:type="dxa" w:w="454"/>
            <w:vAlign w:val="center"/>
            <w:shd w:fill="D9EAF7"/>
          </w:tcPr>
          <w:p>
            <w:r/>
            <w:r>
              <w:rPr>
                <w:b/>
                <w:sz w:val="16"/>
              </w:rPr>
              <w:t>n</w:t>
            </w:r>
          </w:p>
        </w:tc>
        <w:tc>
          <w:tcPr>
            <w:tcW w:type="dxa" w:w="3969"/>
            <w:vAlign w:val="center"/>
            <w:shd w:fill="D9EAF7"/>
          </w:tcPr>
          <w:p>
            <w:r/>
            <w:r>
              <w:rPr>
                <w:b/>
                <w:sz w:val="16"/>
              </w:rPr>
              <w:t>aktuelle Karten</w:t>
            </w:r>
          </w:p>
        </w:tc>
        <w:tc>
          <w:tcPr>
            <w:tcW w:type="dxa" w:w="3402"/>
            <w:vAlign w:val="center"/>
            <w:shd w:fill="D9EAF7"/>
          </w:tcPr>
          <w:p>
            <w:r/>
            <w:r>
              <w:rPr>
                <w:b/>
                <w:sz w:val="16"/>
              </w:rPr>
              <w:t>Konsequenz</w:t>
            </w:r>
          </w:p>
        </w:tc>
      </w:tr>
      <w:tr>
        <w:trPr>
          <w:cantSplit/>
        </w:trPr>
        <w:tc>
          <w:tcPr>
            <w:tcW w:type="dxa" w:w="680"/>
            <w:vAlign w:val="center"/>
          </w:tcPr>
          <w:p>
            <w:r/>
            <w:r>
              <w:rPr>
                <w:b w:val="0"/>
                <w:sz w:val="16"/>
              </w:rPr>
              <w:t>K4</w:t>
            </w:r>
          </w:p>
        </w:tc>
        <w:tc>
          <w:tcPr>
            <w:tcW w:type="dxa" w:w="2381"/>
            <w:vAlign w:val="center"/>
          </w:tcPr>
          <w:p>
            <w:r/>
            <w:r>
              <w:rPr>
                <w:b w:val="0"/>
                <w:sz w:val="16"/>
              </w:rPr>
              <w:t>Rhythmus</w:t>
            </w:r>
          </w:p>
        </w:tc>
        <w:tc>
          <w:tcPr>
            <w:tcW w:type="dxa" w:w="454"/>
            <w:vAlign w:val="center"/>
          </w:tcPr>
          <w:p>
            <w:r/>
            <w:r>
              <w:rPr>
                <w:b w:val="0"/>
                <w:sz w:val="16"/>
              </w:rPr>
              <w:t>2</w:t>
            </w:r>
          </w:p>
        </w:tc>
        <w:tc>
          <w:tcPr>
            <w:tcW w:type="dxa" w:w="3969"/>
            <w:vAlign w:val="center"/>
          </w:tcPr>
          <w:p>
            <w:r/>
            <w:r>
              <w:rPr>
                <w:b w:val="0"/>
                <w:sz w:val="16"/>
              </w:rPr>
              <w:t>EX-043, EX-015</w:t>
            </w:r>
          </w:p>
        </w:tc>
        <w:tc>
          <w:tcPr>
            <w:tcW w:type="dxa" w:w="3402"/>
            <w:vAlign w:val="center"/>
          </w:tcPr>
          <w:p>
            <w:r/>
            <w:r>
              <w:rPr>
                <w:b w:val="0"/>
                <w:sz w:val="16"/>
              </w:rPr>
              <w:t>dünn: zweite Alternative vorhanden; Diversifikation sinnvoll</w:t>
            </w:r>
          </w:p>
        </w:tc>
      </w:tr>
      <w:tr>
        <w:trPr>
          <w:cantSplit/>
        </w:trPr>
        <w:tc>
          <w:tcPr>
            <w:tcW w:type="dxa" w:w="680"/>
            <w:vAlign w:val="center"/>
          </w:tcPr>
          <w:p>
            <w:r/>
            <w:r>
              <w:rPr>
                <w:b w:val="0"/>
                <w:sz w:val="16"/>
              </w:rPr>
              <w:t>K5</w:t>
            </w:r>
          </w:p>
        </w:tc>
        <w:tc>
          <w:tcPr>
            <w:tcW w:type="dxa" w:w="2381"/>
            <w:vAlign w:val="center"/>
          </w:tcPr>
          <w:p>
            <w:r/>
            <w:r>
              <w:rPr>
                <w:b w:val="0"/>
                <w:sz w:val="16"/>
              </w:rPr>
              <w:t>Differenzierung</w:t>
            </w:r>
          </w:p>
        </w:tc>
        <w:tc>
          <w:tcPr>
            <w:tcW w:type="dxa" w:w="454"/>
            <w:vAlign w:val="center"/>
          </w:tcPr>
          <w:p>
            <w:r/>
            <w:r>
              <w:rPr>
                <w:b w:val="0"/>
                <w:sz w:val="16"/>
              </w:rPr>
              <w:t>1</w:t>
            </w:r>
          </w:p>
        </w:tc>
        <w:tc>
          <w:tcPr>
            <w:tcW w:type="dxa" w:w="3969"/>
            <w:vAlign w:val="center"/>
          </w:tcPr>
          <w:p>
            <w:r/>
            <w:r>
              <w:rPr>
                <w:b w:val="0"/>
                <w:sz w:val="16"/>
              </w:rPr>
              <w:t>EX-017</w:t>
            </w:r>
          </w:p>
        </w:tc>
        <w:tc>
          <w:tcPr>
            <w:tcW w:type="dxa" w:w="3402"/>
            <w:vAlign w:val="center"/>
          </w:tcPr>
          <w:p>
            <w:r/>
            <w:r>
              <w:rPr>
                <w:b w:val="0"/>
                <w:sz w:val="16"/>
              </w:rPr>
              <w:t>kritisch: Einzelkarte; Alternative fehlt</w:t>
            </w:r>
          </w:p>
        </w:tc>
      </w:tr>
      <w:tr>
        <w:trPr>
          <w:cantSplit/>
        </w:trPr>
        <w:tc>
          <w:tcPr>
            <w:tcW w:type="dxa" w:w="680"/>
            <w:vAlign w:val="center"/>
          </w:tcPr>
          <w:p>
            <w:r/>
            <w:r>
              <w:rPr>
                <w:b w:val="0"/>
                <w:sz w:val="16"/>
              </w:rPr>
              <w:t>K6</w:t>
            </w:r>
          </w:p>
        </w:tc>
        <w:tc>
          <w:tcPr>
            <w:tcW w:type="dxa" w:w="2381"/>
            <w:vAlign w:val="center"/>
          </w:tcPr>
          <w:p>
            <w:r/>
            <w:r>
              <w:rPr>
                <w:b w:val="0"/>
                <w:sz w:val="16"/>
              </w:rPr>
              <w:t>Kopplung</w:t>
            </w:r>
          </w:p>
        </w:tc>
        <w:tc>
          <w:tcPr>
            <w:tcW w:type="dxa" w:w="454"/>
            <w:vAlign w:val="center"/>
          </w:tcPr>
          <w:p>
            <w:r/>
            <w:r>
              <w:rPr>
                <w:b w:val="0"/>
                <w:sz w:val="16"/>
              </w:rPr>
              <w:t>1</w:t>
            </w:r>
          </w:p>
        </w:tc>
        <w:tc>
          <w:tcPr>
            <w:tcW w:type="dxa" w:w="3969"/>
            <w:vAlign w:val="center"/>
          </w:tcPr>
          <w:p>
            <w:r/>
            <w:r>
              <w:rPr>
                <w:b w:val="0"/>
                <w:sz w:val="16"/>
              </w:rPr>
              <w:t>EX-022</w:t>
            </w:r>
          </w:p>
        </w:tc>
        <w:tc>
          <w:tcPr>
            <w:tcW w:type="dxa" w:w="3402"/>
            <w:vAlign w:val="center"/>
          </w:tcPr>
          <w:p>
            <w:r/>
            <w:r>
              <w:rPr>
                <w:b w:val="0"/>
                <w:sz w:val="16"/>
              </w:rPr>
              <w:t>kritisch: Einzelkarte; Alternative fehlt</w:t>
            </w:r>
          </w:p>
        </w:tc>
      </w:tr>
      <w:tr>
        <w:trPr>
          <w:cantSplit/>
        </w:trPr>
        <w:tc>
          <w:tcPr>
            <w:tcW w:type="dxa" w:w="680"/>
            <w:vAlign w:val="center"/>
          </w:tcPr>
          <w:p>
            <w:r/>
            <w:r>
              <w:rPr>
                <w:b w:val="0"/>
                <w:sz w:val="16"/>
              </w:rPr>
              <w:t>S7</w:t>
            </w:r>
          </w:p>
        </w:tc>
        <w:tc>
          <w:tcPr>
            <w:tcW w:type="dxa" w:w="2381"/>
            <w:vAlign w:val="center"/>
          </w:tcPr>
          <w:p>
            <w:r/>
            <w:r>
              <w:rPr>
                <w:b w:val="0"/>
                <w:sz w:val="16"/>
              </w:rPr>
              <w:t>Team Defense</w:t>
            </w:r>
          </w:p>
        </w:tc>
        <w:tc>
          <w:tcPr>
            <w:tcW w:type="dxa" w:w="454"/>
            <w:vAlign w:val="center"/>
          </w:tcPr>
          <w:p>
            <w:r/>
            <w:r>
              <w:rPr>
                <w:b w:val="0"/>
                <w:sz w:val="16"/>
              </w:rPr>
              <w:t>0</w:t>
            </w:r>
          </w:p>
        </w:tc>
        <w:tc>
          <w:tcPr>
            <w:tcW w:type="dxa" w:w="3969"/>
            <w:vAlign w:val="center"/>
          </w:tcPr>
          <w:p>
            <w:r/>
            <w:r>
              <w:rPr>
                <w:b w:val="0"/>
                <w:sz w:val="16"/>
              </w:rPr>
              <w:t>—</w:t>
            </w:r>
          </w:p>
        </w:tc>
        <w:tc>
          <w:tcPr>
            <w:tcW w:type="dxa" w:w="3402"/>
            <w:vAlign w:val="center"/>
          </w:tcPr>
          <w:p>
            <w:r/>
            <w:r>
              <w:rPr>
                <w:b w:val="0"/>
                <w:sz w:val="16"/>
              </w:rPr>
              <w:t>kritisch: keine Kernkarte</w:t>
            </w:r>
          </w:p>
        </w:tc>
      </w:tr>
    </w:tbl>
    <w:p/>
    <w:p>
      <w:pPr>
        <w:pStyle w:val="Heading2"/>
      </w:pPr>
      <w:r>
        <w:t>41.4 Altersabdeckung und Entwicklungslogik</w:t>
      </w:r>
    </w:p>
    <w:tbl>
      <w:tblPr>
        <w:tblStyle w:val="TableGrid"/>
        <w:tblW w:type="auto" w:w="0"/>
        <w:jc w:val="center"/>
        <w:tblLook w:firstColumn="1" w:firstRow="1" w:lastColumn="0" w:lastRow="0" w:noHBand="0" w:noVBand="1" w:val="04A0"/>
      </w:tblPr>
      <w:tblGrid>
        <w:gridCol w:w="3450"/>
        <w:gridCol w:w="3450"/>
        <w:gridCol w:w="3450"/>
        <w:gridCol w:w="3450"/>
      </w:tblGrid>
      <w:tr>
        <w:trPr>
          <w:tblHeader w:val="true"/>
          <w:cantSplit/>
        </w:trPr>
        <w:tc>
          <w:tcPr>
            <w:tcW w:type="dxa" w:w="1134"/>
            <w:vAlign w:val="center"/>
            <w:shd w:fill="D9EAF7"/>
          </w:tcPr>
          <w:p>
            <w:r/>
            <w:r>
              <w:rPr>
                <w:b/>
                <w:sz w:val="16"/>
              </w:rPr>
              <w:t>Altersstufe</w:t>
            </w:r>
          </w:p>
        </w:tc>
        <w:tc>
          <w:tcPr>
            <w:tcW w:type="dxa" w:w="1134"/>
            <w:vAlign w:val="center"/>
            <w:shd w:fill="D9EAF7"/>
          </w:tcPr>
          <w:p>
            <w:r/>
            <w:r>
              <w:rPr>
                <w:b/>
                <w:sz w:val="16"/>
              </w:rPr>
              <w:t>Karten</w:t>
            </w:r>
          </w:p>
        </w:tc>
        <w:tc>
          <w:tcPr>
            <w:tcW w:type="dxa" w:w="6803"/>
            <w:vAlign w:val="center"/>
            <w:shd w:fill="D9EAF7"/>
          </w:tcPr>
          <w:p>
            <w:r/>
            <w:r>
              <w:rPr>
                <w:b/>
                <w:sz w:val="16"/>
              </w:rPr>
              <w:t>abgedeckte Kompetenzfamilien</w:t>
            </w:r>
          </w:p>
        </w:tc>
        <w:tc>
          <w:tcPr>
            <w:tcW w:type="dxa" w:w="3402"/>
            <w:vAlign w:val="center"/>
            <w:shd w:fill="D9EAF7"/>
          </w:tcPr>
          <w:p>
            <w:r/>
            <w:r>
              <w:rPr>
                <w:b/>
                <w:sz w:val="16"/>
              </w:rPr>
              <w:t>Bewertung</w:t>
            </w:r>
          </w:p>
        </w:tc>
      </w:tr>
      <w:tr>
        <w:trPr>
          <w:cantSplit/>
        </w:trPr>
        <w:tc>
          <w:tcPr>
            <w:tcW w:type="dxa" w:w="1134"/>
            <w:vAlign w:val="center"/>
          </w:tcPr>
          <w:p>
            <w:r/>
            <w:r>
              <w:rPr>
                <w:b w:val="0"/>
                <w:sz w:val="16"/>
              </w:rPr>
              <w:t>U8</w:t>
            </w:r>
          </w:p>
        </w:tc>
        <w:tc>
          <w:tcPr>
            <w:tcW w:type="dxa" w:w="1134"/>
            <w:vAlign w:val="center"/>
          </w:tcPr>
          <w:p>
            <w:r/>
            <w:r>
              <w:rPr>
                <w:b w:val="0"/>
                <w:sz w:val="16"/>
              </w:rPr>
              <w:t>14</w:t>
            </w:r>
          </w:p>
        </w:tc>
        <w:tc>
          <w:tcPr>
            <w:tcW w:type="dxa" w:w="6803"/>
            <w:vAlign w:val="center"/>
          </w:tcPr>
          <w:p>
            <w:r/>
            <w:r>
              <w:rPr>
                <w:b w:val="0"/>
                <w:sz w:val="16"/>
              </w:rPr>
              <w:t>T1, T2, T3, T4, T5, T6, K1, K2, K3, K4, K5, K7, S1, S2, S6</w:t>
            </w:r>
          </w:p>
        </w:tc>
        <w:tc>
          <w:tcPr>
            <w:tcW w:type="dxa" w:w="3402"/>
            <w:vAlign w:val="center"/>
          </w:tcPr>
          <w:p>
            <w:r>
              <w:t>breiter Basisbereich; S3/S4/S5 spielnah noch schwach</w:t>
            </w:r>
          </w:p>
        </w:tc>
      </w:tr>
      <w:tr>
        <w:trPr>
          <w:cantSplit/>
        </w:trPr>
        <w:tc>
          <w:tcPr>
            <w:tcW w:type="dxa" w:w="1134"/>
            <w:vAlign w:val="center"/>
          </w:tcPr>
          <w:p>
            <w:r/>
            <w:r>
              <w:rPr>
                <w:b w:val="0"/>
                <w:sz w:val="16"/>
              </w:rPr>
              <w:t>U10</w:t>
            </w:r>
          </w:p>
        </w:tc>
        <w:tc>
          <w:tcPr>
            <w:tcW w:type="dxa" w:w="1134"/>
            <w:vAlign w:val="center"/>
          </w:tcPr>
          <w:p>
            <w:r/>
            <w:r>
              <w:rPr>
                <w:b w:val="0"/>
                <w:sz w:val="16"/>
              </w:rPr>
              <w:t>23</w:t>
            </w:r>
          </w:p>
        </w:tc>
        <w:tc>
          <w:tcPr>
            <w:tcW w:type="dxa" w:w="6803"/>
            <w:vAlign w:val="center"/>
          </w:tcPr>
          <w:p>
            <w:r/>
            <w:r>
              <w:rPr>
                <w:b w:val="0"/>
                <w:sz w:val="16"/>
              </w:rPr>
              <w:t>T1, T2, T3, T4, T5, T6, K1, K2, K3, K4, K5, K7, S1, S2, S3, S4, S5</w:t>
            </w:r>
          </w:p>
        </w:tc>
        <w:tc>
          <w:tcPr>
            <w:tcW w:type="dxa" w:w="3402"/>
            <w:vAlign w:val="center"/>
          </w:tcPr>
          <w:p>
            <w:r>
              <w:t>breiteste Abdeckung; Hauptarbeitsfenster des Kerns</w:t>
            </w:r>
          </w:p>
        </w:tc>
      </w:tr>
      <w:tr>
        <w:trPr>
          <w:cantSplit/>
        </w:trPr>
        <w:tc>
          <w:tcPr>
            <w:tcW w:type="dxa" w:w="1134"/>
            <w:vAlign w:val="center"/>
          </w:tcPr>
          <w:p>
            <w:r/>
            <w:r>
              <w:rPr>
                <w:b w:val="0"/>
                <w:sz w:val="16"/>
              </w:rPr>
              <w:t>U12</w:t>
            </w:r>
          </w:p>
        </w:tc>
        <w:tc>
          <w:tcPr>
            <w:tcW w:type="dxa" w:w="1134"/>
            <w:vAlign w:val="center"/>
          </w:tcPr>
          <w:p>
            <w:r/>
            <w:r>
              <w:rPr>
                <w:b w:val="0"/>
                <w:sz w:val="16"/>
              </w:rPr>
              <w:t>28</w:t>
            </w:r>
          </w:p>
        </w:tc>
        <w:tc>
          <w:tcPr>
            <w:tcW w:type="dxa" w:w="6803"/>
            <w:vAlign w:val="center"/>
          </w:tcPr>
          <w:p>
            <w:r/>
            <w:r>
              <w:rPr>
                <w:b w:val="0"/>
                <w:sz w:val="16"/>
              </w:rPr>
              <w:t>T1, T2, T3, T4, T5, T6, K1, K2, K3, K4, K6, K7, S1, S2, S3, S4, S5, S6</w:t>
            </w:r>
          </w:p>
        </w:tc>
        <w:tc>
          <w:tcPr>
            <w:tcW w:type="dxa" w:w="3402"/>
            <w:vAlign w:val="center"/>
          </w:tcPr>
          <w:p>
            <w:r>
              <w:t>sehr breit; stärker taktisch/spielnah geprägt</w:t>
            </w:r>
          </w:p>
        </w:tc>
      </w:tr>
    </w:tbl>
    <w:p/>
    <w:p>
      <w:pPr>
        <w:pStyle w:val="Heading2"/>
      </w:pPr>
      <w:r>
        <w:t>41.5 Entscheidungs- und Druckprofil</w:t>
      </w:r>
    </w:p>
    <w:tbl>
      <w:tblPr>
        <w:tblStyle w:val="TableGrid"/>
        <w:tblW w:type="auto" w:w="0"/>
        <w:jc w:val="center"/>
        <w:tblLook w:firstColumn="1" w:firstRow="1" w:lastColumn="0" w:lastRow="0" w:noHBand="0" w:noVBand="1" w:val="04A0"/>
      </w:tblPr>
      <w:tblGrid>
        <w:gridCol w:w="4600"/>
        <w:gridCol w:w="4600"/>
        <w:gridCol w:w="4600"/>
      </w:tblGrid>
      <w:tr>
        <w:trPr>
          <w:tblHeader w:val="true"/>
          <w:cantSplit/>
        </w:trPr>
        <w:tc>
          <w:tcPr>
            <w:tcW w:type="dxa" w:w="3118"/>
            <w:vAlign w:val="center"/>
            <w:shd w:fill="D9EAF7"/>
          </w:tcPr>
          <w:p>
            <w:r/>
            <w:r>
              <w:rPr>
                <w:b/>
                <w:sz w:val="16"/>
              </w:rPr>
              <w:t>Profil</w:t>
            </w:r>
          </w:p>
        </w:tc>
        <w:tc>
          <w:tcPr>
            <w:tcW w:type="dxa" w:w="1134"/>
            <w:vAlign w:val="center"/>
            <w:shd w:fill="D9EAF7"/>
          </w:tcPr>
          <w:p>
            <w:r/>
            <w:r>
              <w:rPr>
                <w:b/>
                <w:sz w:val="16"/>
              </w:rPr>
              <w:t>Anzahl</w:t>
            </w:r>
          </w:p>
        </w:tc>
        <w:tc>
          <w:tcPr>
            <w:tcW w:type="dxa" w:w="6803"/>
            <w:vAlign w:val="center"/>
            <w:shd w:fill="D9EAF7"/>
          </w:tcPr>
          <w:p>
            <w:r/>
            <w:r>
              <w:rPr>
                <w:b/>
                <w:sz w:val="16"/>
              </w:rPr>
              <w:t>Bedeutung</w:t>
            </w:r>
          </w:p>
        </w:tc>
      </w:tr>
      <w:tr>
        <w:trPr>
          <w:cantSplit/>
        </w:trPr>
        <w:tc>
          <w:tcPr>
            <w:tcW w:type="dxa" w:w="3118"/>
            <w:vAlign w:val="center"/>
          </w:tcPr>
          <w:p>
            <w:r/>
            <w:r>
              <w:rPr>
                <w:b w:val="0"/>
                <w:sz w:val="16"/>
              </w:rPr>
              <w:t>Entscheidungsmaximum 0</w:t>
            </w:r>
          </w:p>
        </w:tc>
        <w:tc>
          <w:tcPr>
            <w:tcW w:type="dxa" w:w="1134"/>
            <w:vAlign w:val="center"/>
          </w:tcPr>
          <w:p>
            <w:r/>
            <w:r>
              <w:rPr>
                <w:b w:val="0"/>
                <w:sz w:val="16"/>
              </w:rPr>
              <w:t>1</w:t>
            </w:r>
          </w:p>
        </w:tc>
        <w:tc>
          <w:tcPr>
            <w:tcW w:type="dxa" w:w="6803"/>
            <w:vAlign w:val="center"/>
          </w:tcPr>
          <w:p>
            <w:r/>
            <w:r>
              <w:rPr>
                <w:b w:val="0"/>
                <w:sz w:val="16"/>
              </w:rPr>
              <w:t>isolierte Ausführung</w:t>
            </w:r>
          </w:p>
        </w:tc>
      </w:tr>
      <w:tr>
        <w:trPr>
          <w:cantSplit/>
        </w:trPr>
        <w:tc>
          <w:tcPr>
            <w:tcW w:type="dxa" w:w="3118"/>
            <w:vAlign w:val="center"/>
          </w:tcPr>
          <w:p>
            <w:r/>
            <w:r>
              <w:rPr>
                <w:b w:val="0"/>
                <w:sz w:val="16"/>
              </w:rPr>
              <w:t>Entscheidungsmaximum 1</w:t>
            </w:r>
          </w:p>
        </w:tc>
        <w:tc>
          <w:tcPr>
            <w:tcW w:type="dxa" w:w="1134"/>
            <w:vAlign w:val="center"/>
          </w:tcPr>
          <w:p>
            <w:r/>
            <w:r>
              <w:rPr>
                <w:b w:val="0"/>
                <w:sz w:val="16"/>
              </w:rPr>
              <w:t>4</w:t>
            </w:r>
          </w:p>
        </w:tc>
        <w:tc>
          <w:tcPr>
            <w:tcW w:type="dxa" w:w="6803"/>
            <w:vAlign w:val="center"/>
          </w:tcPr>
          <w:p>
            <w:r/>
            <w:r>
              <w:rPr>
                <w:b w:val="0"/>
                <w:sz w:val="16"/>
              </w:rPr>
              <w:t>einfache Wahl/Reizreaktion</w:t>
            </w:r>
          </w:p>
        </w:tc>
      </w:tr>
      <w:tr>
        <w:trPr>
          <w:cantSplit/>
        </w:trPr>
        <w:tc>
          <w:tcPr>
            <w:tcW w:type="dxa" w:w="3118"/>
            <w:vAlign w:val="center"/>
          </w:tcPr>
          <w:p>
            <w:r/>
            <w:r>
              <w:rPr>
                <w:b w:val="0"/>
                <w:sz w:val="16"/>
              </w:rPr>
              <w:t>Entscheidungsmaximum 2</w:t>
            </w:r>
          </w:p>
        </w:tc>
        <w:tc>
          <w:tcPr>
            <w:tcW w:type="dxa" w:w="1134"/>
            <w:vAlign w:val="center"/>
          </w:tcPr>
          <w:p>
            <w:r/>
            <w:r>
              <w:rPr>
                <w:b w:val="0"/>
                <w:sz w:val="16"/>
              </w:rPr>
              <w:t>15</w:t>
            </w:r>
          </w:p>
        </w:tc>
        <w:tc>
          <w:tcPr>
            <w:tcW w:type="dxa" w:w="6803"/>
            <w:vAlign w:val="center"/>
          </w:tcPr>
          <w:p>
            <w:r/>
            <w:r>
              <w:rPr>
                <w:b w:val="0"/>
                <w:sz w:val="16"/>
              </w:rPr>
              <w:t>zwei reale Optionen bzw. einfache Variabilität</w:t>
            </w:r>
          </w:p>
        </w:tc>
      </w:tr>
      <w:tr>
        <w:trPr>
          <w:cantSplit/>
        </w:trPr>
        <w:tc>
          <w:tcPr>
            <w:tcW w:type="dxa" w:w="3118"/>
            <w:vAlign w:val="center"/>
          </w:tcPr>
          <w:p>
            <w:r/>
            <w:r>
              <w:rPr>
                <w:b w:val="0"/>
                <w:sz w:val="16"/>
              </w:rPr>
              <w:t>Entscheidungsmaximum 3</w:t>
            </w:r>
          </w:p>
        </w:tc>
        <w:tc>
          <w:tcPr>
            <w:tcW w:type="dxa" w:w="1134"/>
            <w:vAlign w:val="center"/>
          </w:tcPr>
          <w:p>
            <w:r/>
            <w:r>
              <w:rPr>
                <w:b w:val="0"/>
                <w:sz w:val="16"/>
              </w:rPr>
              <w:t>8</w:t>
            </w:r>
          </w:p>
        </w:tc>
        <w:tc>
          <w:tcPr>
            <w:tcW w:type="dxa" w:w="6803"/>
            <w:vAlign w:val="center"/>
          </w:tcPr>
          <w:p>
            <w:r/>
            <w:r>
              <w:rPr>
                <w:b w:val="0"/>
                <w:sz w:val="16"/>
              </w:rPr>
              <w:t>gegner-/mitspielerabhängige Entscheidung</w:t>
            </w:r>
          </w:p>
        </w:tc>
      </w:tr>
      <w:tr>
        <w:trPr>
          <w:cantSplit/>
        </w:trPr>
        <w:tc>
          <w:tcPr>
            <w:tcW w:type="dxa" w:w="3118"/>
            <w:vAlign w:val="center"/>
          </w:tcPr>
          <w:p>
            <w:r/>
            <w:r>
              <w:rPr>
                <w:b w:val="0"/>
                <w:sz w:val="16"/>
              </w:rPr>
              <w:t>Entscheidungsmaximum 4</w:t>
            </w:r>
          </w:p>
        </w:tc>
        <w:tc>
          <w:tcPr>
            <w:tcW w:type="dxa" w:w="1134"/>
            <w:vAlign w:val="center"/>
          </w:tcPr>
          <w:p>
            <w:r/>
            <w:r>
              <w:rPr>
                <w:b w:val="0"/>
                <w:sz w:val="16"/>
              </w:rPr>
              <w:t>2</w:t>
            </w:r>
          </w:p>
        </w:tc>
        <w:tc>
          <w:tcPr>
            <w:tcW w:type="dxa" w:w="6803"/>
            <w:vAlign w:val="center"/>
          </w:tcPr>
          <w:p>
            <w:r/>
            <w:r>
              <w:rPr>
                <w:b w:val="0"/>
                <w:sz w:val="16"/>
              </w:rPr>
              <w:t>mehrere Optionen / aktive Situationsanalyse</w:t>
            </w:r>
          </w:p>
        </w:tc>
      </w:tr>
      <w:tr>
        <w:trPr>
          <w:cantSplit/>
        </w:trPr>
        <w:tc>
          <w:tcPr>
            <w:tcW w:type="dxa" w:w="3118"/>
            <w:vAlign w:val="center"/>
          </w:tcPr>
          <w:p>
            <w:r/>
            <w:r>
              <w:rPr>
                <w:b w:val="0"/>
                <w:sz w:val="16"/>
              </w:rPr>
              <w:t>Entscheidungsmaximum 5</w:t>
            </w:r>
          </w:p>
        </w:tc>
        <w:tc>
          <w:tcPr>
            <w:tcW w:type="dxa" w:w="1134"/>
            <w:vAlign w:val="center"/>
          </w:tcPr>
          <w:p>
            <w:r/>
            <w:r>
              <w:rPr>
                <w:b w:val="0"/>
                <w:sz w:val="16"/>
              </w:rPr>
              <w:t>8</w:t>
            </w:r>
          </w:p>
        </w:tc>
        <w:tc>
          <w:tcPr>
            <w:tcW w:type="dxa" w:w="6803"/>
            <w:vAlign w:val="center"/>
          </w:tcPr>
          <w:p>
            <w:r/>
            <w:r>
              <w:rPr>
                <w:b w:val="0"/>
                <w:sz w:val="16"/>
              </w:rPr>
              <w:t>voll ausgeprägte komplexe Entscheidung</w:t>
            </w:r>
          </w:p>
        </w:tc>
      </w:tr>
      <w:tr>
        <w:trPr>
          <w:cantSplit/>
        </w:trPr>
        <w:tc>
          <w:tcPr>
            <w:tcW w:type="dxa" w:w="3118"/>
            <w:vAlign w:val="center"/>
          </w:tcPr>
          <w:p>
            <w:r/>
            <w:r>
              <w:rPr>
                <w:b w:val="0"/>
                <w:sz w:val="16"/>
              </w:rPr>
              <w:t>Gegnerdruck 0</w:t>
            </w:r>
          </w:p>
        </w:tc>
        <w:tc>
          <w:tcPr>
            <w:tcW w:type="dxa" w:w="1134"/>
            <w:vAlign w:val="center"/>
          </w:tcPr>
          <w:p>
            <w:r/>
            <w:r>
              <w:rPr>
                <w:b w:val="0"/>
                <w:sz w:val="16"/>
              </w:rPr>
              <w:t>12</w:t>
            </w:r>
          </w:p>
        </w:tc>
        <w:tc>
          <w:tcPr>
            <w:tcW w:type="dxa" w:w="6803"/>
            <w:vAlign w:val="center"/>
          </w:tcPr>
          <w:p>
            <w:r/>
            <w:r>
              <w:rPr>
                <w:b w:val="0"/>
                <w:sz w:val="16"/>
              </w:rPr>
              <w:t>kein Gegnerdruck</w:t>
            </w:r>
          </w:p>
        </w:tc>
      </w:tr>
      <w:tr>
        <w:trPr>
          <w:cantSplit/>
        </w:trPr>
        <w:tc>
          <w:tcPr>
            <w:tcW w:type="dxa" w:w="3118"/>
            <w:vAlign w:val="center"/>
          </w:tcPr>
          <w:p>
            <w:r/>
            <w:r>
              <w:rPr>
                <w:b w:val="0"/>
                <w:sz w:val="16"/>
              </w:rPr>
              <w:t>Gegnerdruck 1</w:t>
            </w:r>
          </w:p>
        </w:tc>
        <w:tc>
          <w:tcPr>
            <w:tcW w:type="dxa" w:w="1134"/>
            <w:vAlign w:val="center"/>
          </w:tcPr>
          <w:p>
            <w:r/>
            <w:r>
              <w:rPr>
                <w:b w:val="0"/>
                <w:sz w:val="16"/>
              </w:rPr>
              <w:t>6</w:t>
            </w:r>
          </w:p>
        </w:tc>
        <w:tc>
          <w:tcPr>
            <w:tcW w:type="dxa" w:w="6803"/>
            <w:vAlign w:val="center"/>
          </w:tcPr>
          <w:p>
            <w:r/>
            <w:r>
              <w:rPr>
                <w:b w:val="0"/>
                <w:sz w:val="16"/>
              </w:rPr>
              <w:t>passiv/eingeschränkt</w:t>
            </w:r>
          </w:p>
        </w:tc>
      </w:tr>
      <w:tr>
        <w:trPr>
          <w:cantSplit/>
        </w:trPr>
        <w:tc>
          <w:tcPr>
            <w:tcW w:type="dxa" w:w="3118"/>
            <w:vAlign w:val="center"/>
          </w:tcPr>
          <w:p>
            <w:r/>
            <w:r>
              <w:rPr>
                <w:b w:val="0"/>
                <w:sz w:val="16"/>
              </w:rPr>
              <w:t>Gegnerdruck 2</w:t>
            </w:r>
          </w:p>
        </w:tc>
        <w:tc>
          <w:tcPr>
            <w:tcW w:type="dxa" w:w="1134"/>
            <w:vAlign w:val="center"/>
          </w:tcPr>
          <w:p>
            <w:r/>
            <w:r>
              <w:rPr>
                <w:b w:val="0"/>
                <w:sz w:val="16"/>
              </w:rPr>
              <w:t>12</w:t>
            </w:r>
          </w:p>
        </w:tc>
        <w:tc>
          <w:tcPr>
            <w:tcW w:type="dxa" w:w="6803"/>
            <w:vAlign w:val="center"/>
          </w:tcPr>
          <w:p>
            <w:r/>
            <w:r>
              <w:rPr>
                <w:b w:val="0"/>
                <w:sz w:val="16"/>
              </w:rPr>
              <w:t>aktiver, aber begrenzter Gegner</w:t>
            </w:r>
          </w:p>
        </w:tc>
      </w:tr>
      <w:tr>
        <w:trPr>
          <w:cantSplit/>
        </w:trPr>
        <w:tc>
          <w:tcPr>
            <w:tcW w:type="dxa" w:w="3118"/>
            <w:vAlign w:val="center"/>
          </w:tcPr>
          <w:p>
            <w:r/>
            <w:r>
              <w:rPr>
                <w:b w:val="0"/>
                <w:sz w:val="16"/>
              </w:rPr>
              <w:t>Gegnerdruck 3</w:t>
            </w:r>
          </w:p>
        </w:tc>
        <w:tc>
          <w:tcPr>
            <w:tcW w:type="dxa" w:w="1134"/>
            <w:vAlign w:val="center"/>
          </w:tcPr>
          <w:p>
            <w:r/>
            <w:r>
              <w:rPr>
                <w:b w:val="0"/>
                <w:sz w:val="16"/>
              </w:rPr>
              <w:t>8</w:t>
            </w:r>
          </w:p>
        </w:tc>
        <w:tc>
          <w:tcPr>
            <w:tcW w:type="dxa" w:w="6803"/>
            <w:vAlign w:val="center"/>
          </w:tcPr>
          <w:p>
            <w:r/>
            <w:r>
              <w:rPr>
                <w:b w:val="0"/>
                <w:sz w:val="16"/>
              </w:rPr>
              <w:t>freier/spielnaher Gegnerdruck</w:t>
            </w:r>
          </w:p>
        </w:tc>
      </w:tr>
    </w:tbl>
    <w:p/>
    <w:p>
      <w:pPr>
        <w:pStyle w:val="Heading2"/>
      </w:pPr>
      <w:r>
        <w:t>41.6 Quellenvielfalt</w:t>
      </w:r>
    </w:p>
    <w:tbl>
      <w:tblPr>
        <w:tblStyle w:val="TableGrid"/>
        <w:tblW w:type="auto" w:w="0"/>
        <w:jc w:val="center"/>
        <w:tblLook w:firstColumn="1" w:firstRow="1" w:lastColumn="0" w:lastRow="0" w:noHBand="0" w:noVBand="1" w:val="04A0"/>
      </w:tblPr>
      <w:tblGrid>
        <w:gridCol w:w="3450"/>
        <w:gridCol w:w="3450"/>
        <w:gridCol w:w="3450"/>
        <w:gridCol w:w="3450"/>
      </w:tblGrid>
      <w:tr>
        <w:trPr>
          <w:tblHeader w:val="true"/>
          <w:cantSplit/>
        </w:trPr>
        <w:tc>
          <w:tcPr>
            <w:tcW w:type="dxa" w:w="680"/>
            <w:vAlign w:val="center"/>
            <w:shd w:fill="D9EAF7"/>
          </w:tcPr>
          <w:p>
            <w:r/>
            <w:r>
              <w:rPr>
                <w:b/>
                <w:sz w:val="16"/>
              </w:rPr>
              <w:t>Code</w:t>
            </w:r>
          </w:p>
        </w:tc>
        <w:tc>
          <w:tcPr>
            <w:tcW w:type="dxa" w:w="2381"/>
            <w:vAlign w:val="center"/>
            <w:shd w:fill="D9EAF7"/>
          </w:tcPr>
          <w:p>
            <w:r/>
            <w:r>
              <w:rPr>
                <w:b/>
                <w:sz w:val="16"/>
              </w:rPr>
              <w:t>Kompetenz</w:t>
            </w:r>
          </w:p>
        </w:tc>
        <w:tc>
          <w:tcPr>
            <w:tcW w:type="dxa" w:w="6236"/>
            <w:vAlign w:val="center"/>
            <w:shd w:fill="D9EAF7"/>
          </w:tcPr>
          <w:p>
            <w:r/>
            <w:r>
              <w:rPr>
                <w:b/>
                <w:sz w:val="16"/>
              </w:rPr>
              <w:t>Quellenorganisationen</w:t>
            </w:r>
          </w:p>
        </w:tc>
        <w:tc>
          <w:tcPr>
            <w:tcW w:type="dxa" w:w="1134"/>
            <w:vAlign w:val="center"/>
            <w:shd w:fill="D9EAF7"/>
          </w:tcPr>
          <w:p>
            <w:r/>
            <w:r>
              <w:rPr>
                <w:b/>
                <w:sz w:val="16"/>
              </w:rPr>
              <w:t>Anzahl</w:t>
            </w:r>
          </w:p>
        </w:tc>
      </w:tr>
      <w:tr>
        <w:trPr>
          <w:cantSplit/>
        </w:trPr>
        <w:tc>
          <w:tcPr>
            <w:tcW w:type="dxa" w:w="680"/>
            <w:vAlign w:val="center"/>
          </w:tcPr>
          <w:p>
            <w:r/>
            <w:r>
              <w:rPr>
                <w:b w:val="0"/>
                <w:sz w:val="16"/>
              </w:rPr>
              <w:t>T1</w:t>
            </w:r>
          </w:p>
        </w:tc>
        <w:tc>
          <w:tcPr>
            <w:tcW w:type="dxa" w:w="2381"/>
            <w:vAlign w:val="center"/>
          </w:tcPr>
          <w:p>
            <w:r/>
            <w:r>
              <w:rPr>
                <w:b w:val="0"/>
                <w:sz w:val="16"/>
              </w:rPr>
              <w:t>Ballhandling</w:t>
            </w:r>
          </w:p>
        </w:tc>
        <w:tc>
          <w:tcPr>
            <w:tcW w:type="dxa" w:w="6236"/>
            <w:vAlign w:val="center"/>
          </w:tcPr>
          <w:p>
            <w:r/>
            <w:r>
              <w:rPr>
                <w:b w:val="0"/>
                <w:sz w:val="16"/>
              </w:rPr>
              <w:t>FIBA/WABC, Jr. NBA</w:t>
            </w:r>
          </w:p>
        </w:tc>
        <w:tc>
          <w:tcPr>
            <w:tcW w:type="dxa" w:w="1134"/>
            <w:vAlign w:val="center"/>
          </w:tcPr>
          <w:p>
            <w:r/>
            <w:r>
              <w:rPr>
                <w:b w:val="0"/>
                <w:sz w:val="16"/>
              </w:rPr>
              <w:t>2</w:t>
            </w:r>
          </w:p>
        </w:tc>
      </w:tr>
      <w:tr>
        <w:trPr>
          <w:cantSplit/>
        </w:trPr>
        <w:tc>
          <w:tcPr>
            <w:tcW w:type="dxa" w:w="680"/>
            <w:vAlign w:val="center"/>
          </w:tcPr>
          <w:p>
            <w:r/>
            <w:r>
              <w:rPr>
                <w:b w:val="0"/>
                <w:sz w:val="16"/>
              </w:rPr>
              <w:t>T2</w:t>
            </w:r>
          </w:p>
        </w:tc>
        <w:tc>
          <w:tcPr>
            <w:tcW w:type="dxa" w:w="2381"/>
            <w:vAlign w:val="center"/>
          </w:tcPr>
          <w:p>
            <w:r/>
            <w:r>
              <w:rPr>
                <w:b w:val="0"/>
                <w:sz w:val="16"/>
              </w:rPr>
              <w:t>Passen/Fangen</w:t>
            </w:r>
          </w:p>
        </w:tc>
        <w:tc>
          <w:tcPr>
            <w:tcW w:type="dxa" w:w="6236"/>
            <w:vAlign w:val="center"/>
          </w:tcPr>
          <w:p>
            <w:r/>
            <w:r>
              <w:rPr>
                <w:b w:val="0"/>
                <w:sz w:val="16"/>
              </w:rPr>
              <w:t>DBB, FIBA/WABC, Jr. NBA</w:t>
            </w:r>
          </w:p>
        </w:tc>
        <w:tc>
          <w:tcPr>
            <w:tcW w:type="dxa" w:w="1134"/>
            <w:vAlign w:val="center"/>
          </w:tcPr>
          <w:p>
            <w:r/>
            <w:r>
              <w:rPr>
                <w:b w:val="0"/>
                <w:sz w:val="16"/>
              </w:rPr>
              <w:t>3</w:t>
            </w:r>
          </w:p>
        </w:tc>
      </w:tr>
      <w:tr>
        <w:trPr>
          <w:cantSplit/>
        </w:trPr>
        <w:tc>
          <w:tcPr>
            <w:tcW w:type="dxa" w:w="680"/>
            <w:vAlign w:val="center"/>
          </w:tcPr>
          <w:p>
            <w:r/>
            <w:r>
              <w:rPr>
                <w:b w:val="0"/>
                <w:sz w:val="16"/>
              </w:rPr>
              <w:t>T3</w:t>
            </w:r>
          </w:p>
        </w:tc>
        <w:tc>
          <w:tcPr>
            <w:tcW w:type="dxa" w:w="2381"/>
            <w:vAlign w:val="center"/>
          </w:tcPr>
          <w:p>
            <w:r/>
            <w:r>
              <w:rPr>
                <w:b w:val="0"/>
                <w:sz w:val="16"/>
              </w:rPr>
              <w:t>Werfen/Abschluss</w:t>
            </w:r>
          </w:p>
        </w:tc>
        <w:tc>
          <w:tcPr>
            <w:tcW w:type="dxa" w:w="6236"/>
            <w:vAlign w:val="center"/>
          </w:tcPr>
          <w:p>
            <w:r/>
            <w:r>
              <w:rPr>
                <w:b w:val="0"/>
                <w:sz w:val="16"/>
              </w:rPr>
              <w:t>DBB, Jr. NBA</w:t>
            </w:r>
          </w:p>
        </w:tc>
        <w:tc>
          <w:tcPr>
            <w:tcW w:type="dxa" w:w="1134"/>
            <w:vAlign w:val="center"/>
          </w:tcPr>
          <w:p>
            <w:r/>
            <w:r>
              <w:rPr>
                <w:b w:val="0"/>
                <w:sz w:val="16"/>
              </w:rPr>
              <w:t>2</w:t>
            </w:r>
          </w:p>
        </w:tc>
      </w:tr>
      <w:tr>
        <w:trPr>
          <w:cantSplit/>
        </w:trPr>
        <w:tc>
          <w:tcPr>
            <w:tcW w:type="dxa" w:w="680"/>
            <w:vAlign w:val="center"/>
          </w:tcPr>
          <w:p>
            <w:r/>
            <w:r>
              <w:rPr>
                <w:b w:val="0"/>
                <w:sz w:val="16"/>
              </w:rPr>
              <w:t>T4</w:t>
            </w:r>
          </w:p>
        </w:tc>
        <w:tc>
          <w:tcPr>
            <w:tcW w:type="dxa" w:w="2381"/>
            <w:vAlign w:val="center"/>
          </w:tcPr>
          <w:p>
            <w:r/>
            <w:r>
              <w:rPr>
                <w:b w:val="0"/>
                <w:sz w:val="16"/>
              </w:rPr>
              <w:t>Fußarbeit</w:t>
            </w:r>
          </w:p>
        </w:tc>
        <w:tc>
          <w:tcPr>
            <w:tcW w:type="dxa" w:w="6236"/>
            <w:vAlign w:val="center"/>
          </w:tcPr>
          <w:p>
            <w:r/>
            <w:r>
              <w:rPr>
                <w:b w:val="0"/>
                <w:sz w:val="16"/>
              </w:rPr>
              <w:t>FIBA/WABC, Jr. NBA</w:t>
            </w:r>
          </w:p>
        </w:tc>
        <w:tc>
          <w:tcPr>
            <w:tcW w:type="dxa" w:w="1134"/>
            <w:vAlign w:val="center"/>
          </w:tcPr>
          <w:p>
            <w:r/>
            <w:r>
              <w:rPr>
                <w:b w:val="0"/>
                <w:sz w:val="16"/>
              </w:rPr>
              <w:t>2</w:t>
            </w:r>
          </w:p>
        </w:tc>
      </w:tr>
      <w:tr>
        <w:trPr>
          <w:cantSplit/>
        </w:trPr>
        <w:tc>
          <w:tcPr>
            <w:tcW w:type="dxa" w:w="680"/>
            <w:vAlign w:val="center"/>
          </w:tcPr>
          <w:p>
            <w:r/>
            <w:r>
              <w:rPr>
                <w:b w:val="0"/>
                <w:sz w:val="16"/>
              </w:rPr>
              <w:t>T5</w:t>
            </w:r>
          </w:p>
        </w:tc>
        <w:tc>
          <w:tcPr>
            <w:tcW w:type="dxa" w:w="2381"/>
            <w:vAlign w:val="center"/>
          </w:tcPr>
          <w:p>
            <w:r/>
            <w:r>
              <w:rPr>
                <w:b w:val="0"/>
                <w:sz w:val="16"/>
              </w:rPr>
              <w:t>Individualverteidigung</w:t>
            </w:r>
          </w:p>
        </w:tc>
        <w:tc>
          <w:tcPr>
            <w:tcW w:type="dxa" w:w="6236"/>
            <w:vAlign w:val="center"/>
          </w:tcPr>
          <w:p>
            <w:r/>
            <w:r>
              <w:rPr>
                <w:b w:val="0"/>
                <w:sz w:val="16"/>
              </w:rPr>
              <w:t>DBB, Jr. NBA</w:t>
            </w:r>
          </w:p>
        </w:tc>
        <w:tc>
          <w:tcPr>
            <w:tcW w:type="dxa" w:w="1134"/>
            <w:vAlign w:val="center"/>
          </w:tcPr>
          <w:p>
            <w:r/>
            <w:r>
              <w:rPr>
                <w:b w:val="0"/>
                <w:sz w:val="16"/>
              </w:rPr>
              <w:t>2</w:t>
            </w:r>
          </w:p>
        </w:tc>
      </w:tr>
      <w:tr>
        <w:trPr>
          <w:cantSplit/>
        </w:trPr>
        <w:tc>
          <w:tcPr>
            <w:tcW w:type="dxa" w:w="680"/>
            <w:vAlign w:val="center"/>
          </w:tcPr>
          <w:p>
            <w:r/>
            <w:r>
              <w:rPr>
                <w:b w:val="0"/>
                <w:sz w:val="16"/>
              </w:rPr>
              <w:t>T6</w:t>
            </w:r>
          </w:p>
        </w:tc>
        <w:tc>
          <w:tcPr>
            <w:tcW w:type="dxa" w:w="2381"/>
            <w:vAlign w:val="center"/>
          </w:tcPr>
          <w:p>
            <w:r/>
            <w:r>
              <w:rPr>
                <w:b w:val="0"/>
                <w:sz w:val="16"/>
              </w:rPr>
              <w:t>Rebounding</w:t>
            </w:r>
          </w:p>
        </w:tc>
        <w:tc>
          <w:tcPr>
            <w:tcW w:type="dxa" w:w="6236"/>
            <w:vAlign w:val="center"/>
          </w:tcPr>
          <w:p>
            <w:r/>
            <w:r>
              <w:rPr>
                <w:b w:val="0"/>
                <w:sz w:val="16"/>
              </w:rPr>
              <w:t>DBB, Jr. NBA</w:t>
            </w:r>
          </w:p>
        </w:tc>
        <w:tc>
          <w:tcPr>
            <w:tcW w:type="dxa" w:w="1134"/>
            <w:vAlign w:val="center"/>
          </w:tcPr>
          <w:p>
            <w:r/>
            <w:r>
              <w:rPr>
                <w:b w:val="0"/>
                <w:sz w:val="16"/>
              </w:rPr>
              <w:t>2</w:t>
            </w:r>
          </w:p>
        </w:tc>
      </w:tr>
      <w:tr>
        <w:trPr>
          <w:cantSplit/>
        </w:trPr>
        <w:tc>
          <w:tcPr>
            <w:tcW w:type="dxa" w:w="680"/>
            <w:vAlign w:val="center"/>
          </w:tcPr>
          <w:p>
            <w:r/>
            <w:r>
              <w:rPr>
                <w:b w:val="0"/>
                <w:sz w:val="16"/>
              </w:rPr>
              <w:t>K1</w:t>
            </w:r>
          </w:p>
        </w:tc>
        <w:tc>
          <w:tcPr>
            <w:tcW w:type="dxa" w:w="2381"/>
            <w:vAlign w:val="center"/>
          </w:tcPr>
          <w:p>
            <w:r/>
            <w:r>
              <w:rPr>
                <w:b w:val="0"/>
                <w:sz w:val="16"/>
              </w:rPr>
              <w:t>Gleichgewicht</w:t>
            </w:r>
          </w:p>
        </w:tc>
        <w:tc>
          <w:tcPr>
            <w:tcW w:type="dxa" w:w="6236"/>
            <w:vAlign w:val="center"/>
          </w:tcPr>
          <w:p>
            <w:r/>
            <w:r>
              <w:rPr>
                <w:b w:val="0"/>
                <w:sz w:val="16"/>
              </w:rPr>
              <w:t>Jr. NBA</w:t>
            </w:r>
          </w:p>
        </w:tc>
        <w:tc>
          <w:tcPr>
            <w:tcW w:type="dxa" w:w="1134"/>
            <w:vAlign w:val="center"/>
          </w:tcPr>
          <w:p>
            <w:r/>
            <w:r>
              <w:rPr>
                <w:b w:val="0"/>
                <w:sz w:val="16"/>
              </w:rPr>
              <w:t>1</w:t>
            </w:r>
          </w:p>
        </w:tc>
      </w:tr>
      <w:tr>
        <w:trPr>
          <w:cantSplit/>
        </w:trPr>
        <w:tc>
          <w:tcPr>
            <w:tcW w:type="dxa" w:w="680"/>
            <w:vAlign w:val="center"/>
          </w:tcPr>
          <w:p>
            <w:r/>
            <w:r>
              <w:rPr>
                <w:b w:val="0"/>
                <w:sz w:val="16"/>
              </w:rPr>
              <w:t>K2</w:t>
            </w:r>
          </w:p>
        </w:tc>
        <w:tc>
          <w:tcPr>
            <w:tcW w:type="dxa" w:w="2381"/>
            <w:vAlign w:val="center"/>
          </w:tcPr>
          <w:p>
            <w:r/>
            <w:r>
              <w:rPr>
                <w:b w:val="0"/>
                <w:sz w:val="16"/>
              </w:rPr>
              <w:t>Orientierung</w:t>
            </w:r>
          </w:p>
        </w:tc>
        <w:tc>
          <w:tcPr>
            <w:tcW w:type="dxa" w:w="6236"/>
            <w:vAlign w:val="center"/>
          </w:tcPr>
          <w:p>
            <w:r/>
            <w:r>
              <w:rPr>
                <w:b w:val="0"/>
                <w:sz w:val="16"/>
              </w:rPr>
              <w:t>DBB, FIBA/WABC, Jr. NBA</w:t>
            </w:r>
          </w:p>
        </w:tc>
        <w:tc>
          <w:tcPr>
            <w:tcW w:type="dxa" w:w="1134"/>
            <w:vAlign w:val="center"/>
          </w:tcPr>
          <w:p>
            <w:r/>
            <w:r>
              <w:rPr>
                <w:b w:val="0"/>
                <w:sz w:val="16"/>
              </w:rPr>
              <w:t>3</w:t>
            </w:r>
          </w:p>
        </w:tc>
      </w:tr>
      <w:tr>
        <w:trPr>
          <w:cantSplit/>
        </w:trPr>
        <w:tc>
          <w:tcPr>
            <w:tcW w:type="dxa" w:w="680"/>
            <w:vAlign w:val="center"/>
          </w:tcPr>
          <w:p>
            <w:r/>
            <w:r>
              <w:rPr>
                <w:b w:val="0"/>
                <w:sz w:val="16"/>
              </w:rPr>
              <w:t>K3</w:t>
            </w:r>
          </w:p>
        </w:tc>
        <w:tc>
          <w:tcPr>
            <w:tcW w:type="dxa" w:w="2381"/>
            <w:vAlign w:val="center"/>
          </w:tcPr>
          <w:p>
            <w:r/>
            <w:r>
              <w:rPr>
                <w:b w:val="0"/>
                <w:sz w:val="16"/>
              </w:rPr>
              <w:t>Reaktion</w:t>
            </w:r>
          </w:p>
        </w:tc>
        <w:tc>
          <w:tcPr>
            <w:tcW w:type="dxa" w:w="6236"/>
            <w:vAlign w:val="center"/>
          </w:tcPr>
          <w:p>
            <w:r/>
            <w:r>
              <w:rPr>
                <w:b w:val="0"/>
                <w:sz w:val="16"/>
              </w:rPr>
              <w:t>DBB, Jr. NBA</w:t>
            </w:r>
          </w:p>
        </w:tc>
        <w:tc>
          <w:tcPr>
            <w:tcW w:type="dxa" w:w="1134"/>
            <w:vAlign w:val="center"/>
          </w:tcPr>
          <w:p>
            <w:r/>
            <w:r>
              <w:rPr>
                <w:b w:val="0"/>
                <w:sz w:val="16"/>
              </w:rPr>
              <w:t>2</w:t>
            </w:r>
          </w:p>
        </w:tc>
      </w:tr>
      <w:tr>
        <w:trPr>
          <w:cantSplit/>
        </w:trPr>
        <w:tc>
          <w:tcPr>
            <w:tcW w:type="dxa" w:w="680"/>
            <w:vAlign w:val="center"/>
          </w:tcPr>
          <w:p>
            <w:r/>
            <w:r>
              <w:rPr>
                <w:b w:val="0"/>
                <w:sz w:val="16"/>
              </w:rPr>
              <w:t>K4</w:t>
            </w:r>
          </w:p>
        </w:tc>
        <w:tc>
          <w:tcPr>
            <w:tcW w:type="dxa" w:w="2381"/>
            <w:vAlign w:val="center"/>
          </w:tcPr>
          <w:p>
            <w:r/>
            <w:r>
              <w:rPr>
                <w:b w:val="0"/>
                <w:sz w:val="16"/>
              </w:rPr>
              <w:t>Rhythmus</w:t>
            </w:r>
          </w:p>
        </w:tc>
        <w:tc>
          <w:tcPr>
            <w:tcW w:type="dxa" w:w="6236"/>
            <w:vAlign w:val="center"/>
          </w:tcPr>
          <w:p>
            <w:r/>
            <w:r>
              <w:rPr>
                <w:b w:val="0"/>
                <w:sz w:val="16"/>
              </w:rPr>
              <w:t>Jr. NBA</w:t>
            </w:r>
          </w:p>
        </w:tc>
        <w:tc>
          <w:tcPr>
            <w:tcW w:type="dxa" w:w="1134"/>
            <w:vAlign w:val="center"/>
          </w:tcPr>
          <w:p>
            <w:r/>
            <w:r>
              <w:rPr>
                <w:b w:val="0"/>
                <w:sz w:val="16"/>
              </w:rPr>
              <w:t>1</w:t>
            </w:r>
          </w:p>
        </w:tc>
      </w:tr>
      <w:tr>
        <w:trPr>
          <w:cantSplit/>
        </w:trPr>
        <w:tc>
          <w:tcPr>
            <w:tcW w:type="dxa" w:w="680"/>
            <w:vAlign w:val="center"/>
          </w:tcPr>
          <w:p>
            <w:r/>
            <w:r>
              <w:rPr>
                <w:b w:val="0"/>
                <w:sz w:val="16"/>
              </w:rPr>
              <w:t>K5</w:t>
            </w:r>
          </w:p>
        </w:tc>
        <w:tc>
          <w:tcPr>
            <w:tcW w:type="dxa" w:w="2381"/>
            <w:vAlign w:val="center"/>
          </w:tcPr>
          <w:p>
            <w:r/>
            <w:r>
              <w:rPr>
                <w:b w:val="0"/>
                <w:sz w:val="16"/>
              </w:rPr>
              <w:t>Differenzierung</w:t>
            </w:r>
          </w:p>
        </w:tc>
        <w:tc>
          <w:tcPr>
            <w:tcW w:type="dxa" w:w="6236"/>
            <w:vAlign w:val="center"/>
          </w:tcPr>
          <w:p>
            <w:r/>
            <w:r>
              <w:rPr>
                <w:b w:val="0"/>
                <w:sz w:val="16"/>
              </w:rPr>
              <w:t>Jr. NBA</w:t>
            </w:r>
          </w:p>
        </w:tc>
        <w:tc>
          <w:tcPr>
            <w:tcW w:type="dxa" w:w="1134"/>
            <w:vAlign w:val="center"/>
          </w:tcPr>
          <w:p>
            <w:r/>
            <w:r>
              <w:rPr>
                <w:b w:val="0"/>
                <w:sz w:val="16"/>
              </w:rPr>
              <w:t>1</w:t>
            </w:r>
          </w:p>
        </w:tc>
      </w:tr>
      <w:tr>
        <w:trPr>
          <w:cantSplit/>
        </w:trPr>
        <w:tc>
          <w:tcPr>
            <w:tcW w:type="dxa" w:w="680"/>
            <w:vAlign w:val="center"/>
          </w:tcPr>
          <w:p>
            <w:r/>
            <w:r>
              <w:rPr>
                <w:b w:val="0"/>
                <w:sz w:val="16"/>
              </w:rPr>
              <w:t>K6</w:t>
            </w:r>
          </w:p>
        </w:tc>
        <w:tc>
          <w:tcPr>
            <w:tcW w:type="dxa" w:w="2381"/>
            <w:vAlign w:val="center"/>
          </w:tcPr>
          <w:p>
            <w:r/>
            <w:r>
              <w:rPr>
                <w:b w:val="0"/>
                <w:sz w:val="16"/>
              </w:rPr>
              <w:t>Kopplung</w:t>
            </w:r>
          </w:p>
        </w:tc>
        <w:tc>
          <w:tcPr>
            <w:tcW w:type="dxa" w:w="6236"/>
            <w:vAlign w:val="center"/>
          </w:tcPr>
          <w:p>
            <w:r/>
            <w:r>
              <w:rPr>
                <w:b w:val="0"/>
                <w:sz w:val="16"/>
              </w:rPr>
              <w:t>Jr. NBA</w:t>
            </w:r>
          </w:p>
        </w:tc>
        <w:tc>
          <w:tcPr>
            <w:tcW w:type="dxa" w:w="1134"/>
            <w:vAlign w:val="center"/>
          </w:tcPr>
          <w:p>
            <w:r/>
            <w:r>
              <w:rPr>
                <w:b w:val="0"/>
                <w:sz w:val="16"/>
              </w:rPr>
              <w:t>1</w:t>
            </w:r>
          </w:p>
        </w:tc>
      </w:tr>
      <w:tr>
        <w:trPr>
          <w:cantSplit/>
        </w:trPr>
        <w:tc>
          <w:tcPr>
            <w:tcW w:type="dxa" w:w="680"/>
            <w:vAlign w:val="center"/>
          </w:tcPr>
          <w:p>
            <w:r/>
            <w:r>
              <w:rPr>
                <w:b w:val="0"/>
                <w:sz w:val="16"/>
              </w:rPr>
              <w:t>K7</w:t>
            </w:r>
          </w:p>
        </w:tc>
        <w:tc>
          <w:tcPr>
            <w:tcW w:type="dxa" w:w="2381"/>
            <w:vAlign w:val="center"/>
          </w:tcPr>
          <w:p>
            <w:r/>
            <w:r>
              <w:rPr>
                <w:b w:val="0"/>
                <w:sz w:val="16"/>
              </w:rPr>
              <w:t>Agilität</w:t>
            </w:r>
          </w:p>
        </w:tc>
        <w:tc>
          <w:tcPr>
            <w:tcW w:type="dxa" w:w="6236"/>
            <w:vAlign w:val="center"/>
          </w:tcPr>
          <w:p>
            <w:r/>
            <w:r>
              <w:rPr>
                <w:b w:val="0"/>
                <w:sz w:val="16"/>
              </w:rPr>
              <w:t>Jr. NBA</w:t>
            </w:r>
          </w:p>
        </w:tc>
        <w:tc>
          <w:tcPr>
            <w:tcW w:type="dxa" w:w="1134"/>
            <w:vAlign w:val="center"/>
          </w:tcPr>
          <w:p>
            <w:r/>
            <w:r>
              <w:rPr>
                <w:b w:val="0"/>
                <w:sz w:val="16"/>
              </w:rPr>
              <w:t>1</w:t>
            </w:r>
          </w:p>
        </w:tc>
      </w:tr>
      <w:tr>
        <w:trPr>
          <w:cantSplit/>
        </w:trPr>
        <w:tc>
          <w:tcPr>
            <w:tcW w:type="dxa" w:w="680"/>
            <w:vAlign w:val="center"/>
          </w:tcPr>
          <w:p>
            <w:r/>
            <w:r>
              <w:rPr>
                <w:b w:val="0"/>
                <w:sz w:val="16"/>
              </w:rPr>
              <w:t>S1</w:t>
            </w:r>
          </w:p>
        </w:tc>
        <w:tc>
          <w:tcPr>
            <w:tcW w:type="dxa" w:w="2381"/>
            <w:vAlign w:val="center"/>
          </w:tcPr>
          <w:p>
            <w:r/>
            <w:r>
              <w:rPr>
                <w:b w:val="0"/>
                <w:sz w:val="16"/>
              </w:rPr>
              <w:t>1v1 Angriff</w:t>
            </w:r>
          </w:p>
        </w:tc>
        <w:tc>
          <w:tcPr>
            <w:tcW w:type="dxa" w:w="6236"/>
            <w:vAlign w:val="center"/>
          </w:tcPr>
          <w:p>
            <w:r/>
            <w:r>
              <w:rPr>
                <w:b w:val="0"/>
                <w:sz w:val="16"/>
              </w:rPr>
              <w:t>DBB, Jr. NBA</w:t>
            </w:r>
          </w:p>
        </w:tc>
        <w:tc>
          <w:tcPr>
            <w:tcW w:type="dxa" w:w="1134"/>
            <w:vAlign w:val="center"/>
          </w:tcPr>
          <w:p>
            <w:r/>
            <w:r>
              <w:rPr>
                <w:b w:val="0"/>
                <w:sz w:val="16"/>
              </w:rPr>
              <w:t>2</w:t>
            </w:r>
          </w:p>
        </w:tc>
      </w:tr>
      <w:tr>
        <w:trPr>
          <w:cantSplit/>
        </w:trPr>
        <w:tc>
          <w:tcPr>
            <w:tcW w:type="dxa" w:w="680"/>
            <w:vAlign w:val="center"/>
          </w:tcPr>
          <w:p>
            <w:r/>
            <w:r>
              <w:rPr>
                <w:b w:val="0"/>
                <w:sz w:val="16"/>
              </w:rPr>
              <w:t>S2</w:t>
            </w:r>
          </w:p>
        </w:tc>
        <w:tc>
          <w:tcPr>
            <w:tcW w:type="dxa" w:w="2381"/>
            <w:vAlign w:val="center"/>
          </w:tcPr>
          <w:p>
            <w:r/>
            <w:r>
              <w:rPr>
                <w:b w:val="0"/>
                <w:sz w:val="16"/>
              </w:rPr>
              <w:t>1v1 Verteidigung</w:t>
            </w:r>
          </w:p>
        </w:tc>
        <w:tc>
          <w:tcPr>
            <w:tcW w:type="dxa" w:w="6236"/>
            <w:vAlign w:val="center"/>
          </w:tcPr>
          <w:p>
            <w:r/>
            <w:r>
              <w:rPr>
                <w:b w:val="0"/>
                <w:sz w:val="16"/>
              </w:rPr>
              <w:t>DBB, Jr. NBA</w:t>
            </w:r>
          </w:p>
        </w:tc>
        <w:tc>
          <w:tcPr>
            <w:tcW w:type="dxa" w:w="1134"/>
            <w:vAlign w:val="center"/>
          </w:tcPr>
          <w:p>
            <w:r/>
            <w:r>
              <w:rPr>
                <w:b w:val="0"/>
                <w:sz w:val="16"/>
              </w:rPr>
              <w:t>2</w:t>
            </w:r>
          </w:p>
        </w:tc>
      </w:tr>
      <w:tr>
        <w:trPr>
          <w:cantSplit/>
        </w:trPr>
        <w:tc>
          <w:tcPr>
            <w:tcW w:type="dxa" w:w="680"/>
            <w:vAlign w:val="center"/>
          </w:tcPr>
          <w:p>
            <w:r/>
            <w:r>
              <w:rPr>
                <w:b w:val="0"/>
                <w:sz w:val="16"/>
              </w:rPr>
              <w:t>S3</w:t>
            </w:r>
          </w:p>
        </w:tc>
        <w:tc>
          <w:tcPr>
            <w:tcW w:type="dxa" w:w="2381"/>
            <w:vAlign w:val="center"/>
          </w:tcPr>
          <w:p>
            <w:r/>
            <w:r>
              <w:rPr>
                <w:b w:val="0"/>
                <w:sz w:val="16"/>
              </w:rPr>
              <w:t>Off-Ball/Freilaufen</w:t>
            </w:r>
          </w:p>
        </w:tc>
        <w:tc>
          <w:tcPr>
            <w:tcW w:type="dxa" w:w="6236"/>
            <w:vAlign w:val="center"/>
          </w:tcPr>
          <w:p>
            <w:r/>
            <w:r>
              <w:rPr>
                <w:b w:val="0"/>
                <w:sz w:val="16"/>
              </w:rPr>
              <w:t>Jr. NBA</w:t>
            </w:r>
          </w:p>
        </w:tc>
        <w:tc>
          <w:tcPr>
            <w:tcW w:type="dxa" w:w="1134"/>
            <w:vAlign w:val="center"/>
          </w:tcPr>
          <w:p>
            <w:r/>
            <w:r>
              <w:rPr>
                <w:b w:val="0"/>
                <w:sz w:val="16"/>
              </w:rPr>
              <w:t>1</w:t>
            </w:r>
          </w:p>
        </w:tc>
      </w:tr>
      <w:tr>
        <w:trPr>
          <w:cantSplit/>
        </w:trPr>
        <w:tc>
          <w:tcPr>
            <w:tcW w:type="dxa" w:w="680"/>
            <w:vAlign w:val="center"/>
          </w:tcPr>
          <w:p>
            <w:r/>
            <w:r>
              <w:rPr>
                <w:b w:val="0"/>
                <w:sz w:val="16"/>
              </w:rPr>
              <w:t>S4</w:t>
            </w:r>
          </w:p>
        </w:tc>
        <w:tc>
          <w:tcPr>
            <w:tcW w:type="dxa" w:w="2381"/>
            <w:vAlign w:val="center"/>
          </w:tcPr>
          <w:p>
            <w:r/>
            <w:r>
              <w:rPr>
                <w:b w:val="0"/>
                <w:sz w:val="16"/>
              </w:rPr>
              <w:t>Zusammenspiel</w:t>
            </w:r>
          </w:p>
        </w:tc>
        <w:tc>
          <w:tcPr>
            <w:tcW w:type="dxa" w:w="6236"/>
            <w:vAlign w:val="center"/>
          </w:tcPr>
          <w:p>
            <w:r/>
            <w:r>
              <w:rPr>
                <w:b w:val="0"/>
                <w:sz w:val="16"/>
              </w:rPr>
              <w:t>DBB, Jr. NBA</w:t>
            </w:r>
          </w:p>
        </w:tc>
        <w:tc>
          <w:tcPr>
            <w:tcW w:type="dxa" w:w="1134"/>
            <w:vAlign w:val="center"/>
          </w:tcPr>
          <w:p>
            <w:r/>
            <w:r>
              <w:rPr>
                <w:b w:val="0"/>
                <w:sz w:val="16"/>
              </w:rPr>
              <w:t>2</w:t>
            </w:r>
          </w:p>
        </w:tc>
      </w:tr>
      <w:tr>
        <w:trPr>
          <w:cantSplit/>
        </w:trPr>
        <w:tc>
          <w:tcPr>
            <w:tcW w:type="dxa" w:w="680"/>
            <w:vAlign w:val="center"/>
          </w:tcPr>
          <w:p>
            <w:r/>
            <w:r>
              <w:rPr>
                <w:b w:val="0"/>
                <w:sz w:val="16"/>
              </w:rPr>
              <w:t>S5</w:t>
            </w:r>
          </w:p>
        </w:tc>
        <w:tc>
          <w:tcPr>
            <w:tcW w:type="dxa" w:w="2381"/>
            <w:vAlign w:val="center"/>
          </w:tcPr>
          <w:p>
            <w:r/>
            <w:r>
              <w:rPr>
                <w:b w:val="0"/>
                <w:sz w:val="16"/>
              </w:rPr>
              <w:t>Spacing</w:t>
            </w:r>
          </w:p>
        </w:tc>
        <w:tc>
          <w:tcPr>
            <w:tcW w:type="dxa" w:w="6236"/>
            <w:vAlign w:val="center"/>
          </w:tcPr>
          <w:p>
            <w:r/>
            <w:r>
              <w:rPr>
                <w:b w:val="0"/>
                <w:sz w:val="16"/>
              </w:rPr>
              <w:t>Jr. NBA</w:t>
            </w:r>
          </w:p>
        </w:tc>
        <w:tc>
          <w:tcPr>
            <w:tcW w:type="dxa" w:w="1134"/>
            <w:vAlign w:val="center"/>
          </w:tcPr>
          <w:p>
            <w:r/>
            <w:r>
              <w:rPr>
                <w:b w:val="0"/>
                <w:sz w:val="16"/>
              </w:rPr>
              <w:t>1</w:t>
            </w:r>
          </w:p>
        </w:tc>
      </w:tr>
      <w:tr>
        <w:trPr>
          <w:cantSplit/>
        </w:trPr>
        <w:tc>
          <w:tcPr>
            <w:tcW w:type="dxa" w:w="680"/>
            <w:vAlign w:val="center"/>
          </w:tcPr>
          <w:p>
            <w:r/>
            <w:r>
              <w:rPr>
                <w:b w:val="0"/>
                <w:sz w:val="16"/>
              </w:rPr>
              <w:t>S6</w:t>
            </w:r>
          </w:p>
        </w:tc>
        <w:tc>
          <w:tcPr>
            <w:tcW w:type="dxa" w:w="2381"/>
            <w:vAlign w:val="center"/>
          </w:tcPr>
          <w:p>
            <w:r/>
            <w:r>
              <w:rPr>
                <w:b w:val="0"/>
                <w:sz w:val="16"/>
              </w:rPr>
              <w:t>Transition</w:t>
            </w:r>
          </w:p>
        </w:tc>
        <w:tc>
          <w:tcPr>
            <w:tcW w:type="dxa" w:w="6236"/>
            <w:vAlign w:val="center"/>
          </w:tcPr>
          <w:p>
            <w:r/>
            <w:r>
              <w:rPr>
                <w:b w:val="0"/>
                <w:sz w:val="16"/>
              </w:rPr>
              <w:t>DBB, Jr. NBA</w:t>
            </w:r>
          </w:p>
        </w:tc>
        <w:tc>
          <w:tcPr>
            <w:tcW w:type="dxa" w:w="1134"/>
            <w:vAlign w:val="center"/>
          </w:tcPr>
          <w:p>
            <w:r/>
            <w:r>
              <w:rPr>
                <w:b w:val="0"/>
                <w:sz w:val="16"/>
              </w:rPr>
              <w:t>2</w:t>
            </w:r>
          </w:p>
        </w:tc>
      </w:tr>
      <w:tr>
        <w:trPr>
          <w:cantSplit/>
        </w:trPr>
        <w:tc>
          <w:tcPr>
            <w:tcW w:type="dxa" w:w="680"/>
            <w:vAlign w:val="center"/>
          </w:tcPr>
          <w:p>
            <w:r/>
            <w:r>
              <w:rPr>
                <w:b w:val="0"/>
                <w:sz w:val="16"/>
              </w:rPr>
              <w:t>S7</w:t>
            </w:r>
          </w:p>
        </w:tc>
        <w:tc>
          <w:tcPr>
            <w:tcW w:type="dxa" w:w="2381"/>
            <w:vAlign w:val="center"/>
          </w:tcPr>
          <w:p>
            <w:r/>
            <w:r>
              <w:rPr>
                <w:b w:val="0"/>
                <w:sz w:val="16"/>
              </w:rPr>
              <w:t>Team Defense</w:t>
            </w:r>
          </w:p>
        </w:tc>
        <w:tc>
          <w:tcPr>
            <w:tcW w:type="dxa" w:w="6236"/>
            <w:vAlign w:val="center"/>
          </w:tcPr>
          <w:p>
            <w:r/>
            <w:r>
              <w:rPr>
                <w:b w:val="0"/>
                <w:sz w:val="16"/>
              </w:rPr>
              <w:t>—</w:t>
            </w:r>
          </w:p>
        </w:tc>
        <w:tc>
          <w:tcPr>
            <w:tcW w:type="dxa" w:w="1134"/>
            <w:vAlign w:val="center"/>
          </w:tcPr>
          <w:p>
            <w:r/>
            <w:r>
              <w:rPr>
                <w:b w:val="0"/>
                <w:sz w:val="16"/>
              </w:rPr>
              <w:t>0</w:t>
            </w:r>
          </w:p>
        </w:tc>
      </w:tr>
    </w:tbl>
    <w:p/>
    <w:p>
      <w:pPr>
        <w:pStyle w:val="Heading2"/>
      </w:pPr>
      <w:r>
        <w:t>41.7 Redaktionsentscheidung aus der Matrix</w:t>
      </w:r>
    </w:p>
    <w:p>
      <w:pPr>
        <w:pStyle w:val="ListBullet"/>
      </w:pPr>
      <w:r>
        <w:t>1. T6 Rebounding ist nicht mehr als primäre Coverage-Lücke zu behandeln. Der Kern enthält nun mehrere unterschiedliche Rebound-Kontexte: Selbst erzeugter Ballflug, Brett-Rebound, Box-out und Rebound-gestützte Transition.</w:t>
      </w:r>
    </w:p>
    <w:p>
      <w:pPr>
        <w:pStyle w:val="ListBullet"/>
      </w:pPr>
      <w:r>
        <w:t>2. T5 Defense und S2 1v1 Defense sind für U8–U10 deutlich besser aufgestellt. Weitere Recherche soll jetzt vor allem Diversifikation und Spielnähe erhöhen, nicht bloß weitere Stance-/Slide-Drills sammeln.</w:t>
      </w:r>
    </w:p>
    <w:p>
      <w:pPr>
        <w:pStyle w:val="ListBullet"/>
      </w:pPr>
      <w:r>
        <w:t>3. K4 Rhythmus, K5 Differenzierung und K6 Kopplung bleiben die klarsten Koordinationslücken. Hier werden 2–3 hochwertige Alternativen pro Familie angestrebt, bevorzugt aus DBB/FIBA-Originalquellen.</w:t>
      </w:r>
    </w:p>
    <w:p>
      <w:pPr>
        <w:pStyle w:val="ListBullet"/>
      </w:pPr>
      <w:r>
        <w:t>4. S7 Team Defense ist die größte inhaltliche Leerstelle des gesamten Kompetenzmodells: aktuell 0 Kernkarten. Diese Lücke hat höhere Priorität als zusätzliche Technik-Basisdrills.</w:t>
      </w:r>
    </w:p>
    <w:p>
      <w:pPr>
        <w:pStyle w:val="ListBullet"/>
      </w:pPr>
      <w:r>
        <w:t>5. S5 Spacing und S6 Transition sind mit je 3 Karten noch dünn. Neue Karten sollen möglichst unterschiedliche Spielprobleme und echte Entscheidungsanteile ergänzen.</w:t>
      </w:r>
    </w:p>
    <w:p>
      <w:pPr>
        <w:pStyle w:val="ListBullet"/>
      </w:pPr>
      <w:r>
        <w:t>6. Die Quellenbasis bleibt stark Jr.-NBA-dominiert. Für die nächste Forschungswelle wird deshalb gezielt die Quellenvielfalt innerhalb von Defense, Koordination und Team Defense erhöht.</w:t>
      </w:r>
    </w:p>
    <w:p>
      <w:pPr>
        <w:pStyle w:val="ListBullet"/>
      </w:pPr>
      <w:r>
        <w:t>7. Die sieben OV2/P1-Fälle bleiben unverändert offen. Die Coverage-Matrix ist kein Grund, fehlende Originaldurchführungen redaktionell zu ersetzen.</w:t>
      </w:r>
    </w:p>
    <w:p>
      <w:pPr>
        <w:pStyle w:val="Heading2"/>
      </w:pPr>
      <w:r>
        <w:t>41.8 Nächster Rechercheblock</w:t>
      </w:r>
    </w:p>
    <w:p>
      <w:pPr>
        <w:pStyle w:val="ListBullet"/>
      </w:pPr>
      <w:r>
        <w:t>Priorität A: S7 Team Defense – einfache Help-/Recover-/Closeout-/Passweg-Formen für U10–U12, anschließend U8/U10 vereinfachte Varianten.</w:t>
      </w:r>
    </w:p>
    <w:p>
      <w:pPr>
        <w:pStyle w:val="ListBullet"/>
      </w:pPr>
      <w:r>
        <w:t>Priorität B: K4/K5/K6 – Rhythmus, Differenzierung und Kopplung mit Ball plus Wahrnehmungsreiz.</w:t>
      </w:r>
    </w:p>
    <w:p>
      <w:pPr>
        <w:pStyle w:val="ListBullet"/>
      </w:pPr>
      <w:r>
        <w:t>Priorität C: S5/S6 – jeweils mindestens zwei weitere qualitativ unterschiedliche spielnahe Varianten.</w:t>
      </w:r>
    </w:p>
    <w:p>
      <w:pPr>
        <w:pStyle w:val="ListBullet"/>
      </w:pPr>
      <w:r>
        <w:t>Parallel: P1-Fälle nur weiterverfolgen, wenn konkrete Originaldurchführung und ggf. Video reproduzierbar identifiziert werden.</w:t>
      </w:r>
    </w:p>
    <w:p>
      <w:pPr>
        <w:pStyle w:val="Heading2"/>
      </w:pPr>
      <w:r>
        <w:t>41.9 Änderungshistorie – Version 2.6</w:t>
      </w:r>
    </w:p>
    <w:tbl>
      <w:tblPr>
        <w:tblStyle w:val="TableGrid"/>
        <w:tblW w:type="auto" w:w="0"/>
        <w:jc w:val="center"/>
        <w:tblLook w:firstColumn="1" w:firstRow="1" w:lastColumn="0" w:lastRow="0" w:noHBand="0" w:noVBand="1" w:val="04A0"/>
      </w:tblPr>
      <w:tblGrid>
        <w:gridCol w:w="4600"/>
        <w:gridCol w:w="4600"/>
        <w:gridCol w:w="4600"/>
      </w:tblGrid>
      <w:tr>
        <w:trPr>
          <w:tblHeader w:val="true"/>
          <w:cantSplit/>
        </w:trPr>
        <w:tc>
          <w:tcPr>
            <w:tcW w:type="dxa" w:w="1134"/>
            <w:vAlign w:val="center"/>
            <w:shd w:fill="D9EAF7"/>
          </w:tcPr>
          <w:p>
            <w:r/>
            <w:r>
              <w:rPr>
                <w:b/>
                <w:sz w:val="16"/>
              </w:rPr>
              <w:t>Version</w:t>
            </w:r>
          </w:p>
        </w:tc>
        <w:tc>
          <w:tcPr>
            <w:tcW w:type="dxa" w:w="1701"/>
            <w:vAlign w:val="center"/>
            <w:shd w:fill="D9EAF7"/>
          </w:tcPr>
          <w:p>
            <w:r/>
            <w:r>
              <w:rPr>
                <w:b/>
                <w:sz w:val="16"/>
              </w:rPr>
              <w:t>Datum</w:t>
            </w:r>
          </w:p>
        </w:tc>
        <w:tc>
          <w:tcPr>
            <w:tcW w:type="dxa" w:w="9071"/>
            <w:vAlign w:val="center"/>
            <w:shd w:fill="D9EAF7"/>
          </w:tcPr>
          <w:p>
            <w:r/>
            <w:r>
              <w:rPr>
                <w:b/>
                <w:sz w:val="16"/>
              </w:rPr>
              <w:t>Änderung</w:t>
            </w:r>
          </w:p>
        </w:tc>
      </w:tr>
      <w:tr>
        <w:trPr>
          <w:cantSplit/>
        </w:trPr>
        <w:tc>
          <w:tcPr>
            <w:tcW w:type="dxa" w:w="1134"/>
            <w:vAlign w:val="center"/>
          </w:tcPr>
          <w:p>
            <w:r/>
            <w:r>
              <w:rPr>
                <w:b w:val="0"/>
                <w:sz w:val="16"/>
              </w:rPr>
              <w:t>2.6</w:t>
            </w:r>
          </w:p>
        </w:tc>
        <w:tc>
          <w:tcPr>
            <w:tcW w:type="dxa" w:w="1701"/>
            <w:vAlign w:val="center"/>
          </w:tcPr>
          <w:p>
            <w:r/>
            <w:r>
              <w:rPr>
                <w:b w:val="0"/>
                <w:sz w:val="16"/>
              </w:rPr>
              <w:t>06.09.2026</w:t>
            </w:r>
          </w:p>
        </w:tc>
        <w:tc>
          <w:tcPr>
            <w:tcW w:type="dxa" w:w="9071"/>
            <w:vAlign w:val="center"/>
          </w:tcPr>
          <w:p>
            <w:r/>
            <w:r>
              <w:rPr>
                <w:b w:val="0"/>
                <w:sz w:val="16"/>
              </w:rPr>
              <w:t>Vollständige Coverage-Matrix des aktualisierten U8–U12-Kernbestands mit 38 Kernkarten erstellt.</w:t>
            </w:r>
          </w:p>
        </w:tc>
      </w:tr>
      <w:tr>
        <w:trPr>
          <w:cantSplit/>
        </w:trPr>
        <w:tc>
          <w:tcPr>
            <w:tcW w:type="dxa" w:w="1134"/>
            <w:vAlign w:val="center"/>
          </w:tcPr>
          <w:p>
            <w:r/>
            <w:r>
              <w:rPr>
                <w:b w:val="0"/>
                <w:sz w:val="16"/>
              </w:rPr>
              <w:t>2.6</w:t>
            </w:r>
          </w:p>
        </w:tc>
        <w:tc>
          <w:tcPr>
            <w:tcW w:type="dxa" w:w="1701"/>
            <w:vAlign w:val="center"/>
          </w:tcPr>
          <w:p>
            <w:r/>
            <w:r>
              <w:rPr>
                <w:b w:val="0"/>
                <w:sz w:val="16"/>
              </w:rPr>
              <w:t>06.09.2026</w:t>
            </w:r>
          </w:p>
        </w:tc>
        <w:tc>
          <w:tcPr>
            <w:tcW w:type="dxa" w:w="9071"/>
            <w:vAlign w:val="center"/>
          </w:tcPr>
          <w:p>
            <w:r/>
            <w:r>
              <w:rPr>
                <w:b w:val="0"/>
                <w:sz w:val="16"/>
              </w:rPr>
              <w:t>Kompetenzabdeckung nach T/K/S, Altersabdeckung, Entscheidungs-/Druckprofil, Videoabdeckung und Quellenvielfalt ausgewertet.</w:t>
            </w:r>
          </w:p>
        </w:tc>
      </w:tr>
      <w:tr>
        <w:trPr>
          <w:cantSplit/>
        </w:trPr>
        <w:tc>
          <w:tcPr>
            <w:tcW w:type="dxa" w:w="1134"/>
            <w:vAlign w:val="center"/>
          </w:tcPr>
          <w:p>
            <w:r/>
            <w:r>
              <w:rPr>
                <w:b w:val="0"/>
                <w:sz w:val="16"/>
              </w:rPr>
              <w:t>2.6</w:t>
            </w:r>
          </w:p>
        </w:tc>
        <w:tc>
          <w:tcPr>
            <w:tcW w:type="dxa" w:w="1701"/>
            <w:vAlign w:val="center"/>
          </w:tcPr>
          <w:p>
            <w:r/>
            <w:r>
              <w:rPr>
                <w:b w:val="0"/>
                <w:sz w:val="16"/>
              </w:rPr>
              <w:t>06.09.2026</w:t>
            </w:r>
          </w:p>
        </w:tc>
        <w:tc>
          <w:tcPr>
            <w:tcW w:type="dxa" w:w="9071"/>
            <w:vAlign w:val="center"/>
          </w:tcPr>
          <w:p>
            <w:r/>
            <w:r>
              <w:rPr>
                <w:b w:val="0"/>
                <w:sz w:val="16"/>
              </w:rPr>
              <w:t>Kritische Lücken K4/K5/K6 und insbesondere S7 Team Defense als nächste Rechercheprioritäten festgelegt.</w:t>
            </w:r>
          </w:p>
        </w:tc>
      </w:tr>
      <w:tr>
        <w:trPr>
          <w:cantSplit/>
        </w:trPr>
        <w:tc>
          <w:tcPr>
            <w:tcW w:type="dxa" w:w="1134"/>
            <w:vAlign w:val="center"/>
          </w:tcPr>
          <w:p>
            <w:r/>
            <w:r>
              <w:rPr>
                <w:b w:val="0"/>
                <w:sz w:val="16"/>
              </w:rPr>
              <w:t>2.6</w:t>
            </w:r>
          </w:p>
        </w:tc>
        <w:tc>
          <w:tcPr>
            <w:tcW w:type="dxa" w:w="1701"/>
            <w:vAlign w:val="center"/>
          </w:tcPr>
          <w:p>
            <w:r/>
            <w:r>
              <w:rPr>
                <w:b w:val="0"/>
                <w:sz w:val="16"/>
              </w:rPr>
              <w:t>06.09.2026</w:t>
            </w:r>
          </w:p>
        </w:tc>
        <w:tc>
          <w:tcPr>
            <w:tcW w:type="dxa" w:w="9071"/>
            <w:vAlign w:val="center"/>
          </w:tcPr>
          <w:p>
            <w:r/>
            <w:r>
              <w:rPr>
                <w:b w:val="0"/>
                <w:sz w:val="16"/>
              </w:rPr>
              <w:t>Rebounding nach Forschungsblock II aus dem primären Lückenstatus herausgenommen; Fokus auf weitere Diversifikation statt Mengenaufbau.</w:t>
            </w:r>
          </w:p>
        </w:tc>
      </w:tr>
      <w:tr>
        <w:trPr>
          <w:cantSplit/>
        </w:trPr>
        <w:tc>
          <w:tcPr>
            <w:tcW w:type="dxa" w:w="1134"/>
            <w:vAlign w:val="center"/>
          </w:tcPr>
          <w:p>
            <w:r/>
            <w:r>
              <w:rPr>
                <w:b w:val="0"/>
                <w:sz w:val="16"/>
              </w:rPr>
              <w:t>2.6</w:t>
            </w:r>
          </w:p>
        </w:tc>
        <w:tc>
          <w:tcPr>
            <w:tcW w:type="dxa" w:w="1701"/>
            <w:vAlign w:val="center"/>
          </w:tcPr>
          <w:p>
            <w:r/>
            <w:r>
              <w:rPr>
                <w:b w:val="0"/>
                <w:sz w:val="16"/>
              </w:rPr>
              <w:t>06.09.2026</w:t>
            </w:r>
          </w:p>
        </w:tc>
        <w:tc>
          <w:tcPr>
            <w:tcW w:type="dxa" w:w="9071"/>
            <w:vAlign w:val="center"/>
          </w:tcPr>
          <w:p>
            <w:r/>
            <w:r>
              <w:rPr>
                <w:b w:val="0"/>
                <w:sz w:val="16"/>
              </w:rPr>
              <w:t>Sieben OV2/P1-Jr.-NBA-Fälle unverändert offen gelassen.</w:t>
            </w:r>
          </w:p>
        </w:tc>
      </w:tr>
    </w:tbl>
    <w:p/>
    <w:p>
      <w:r>
        <w:br w:type="page"/>
      </w:r>
    </w:p>
    <w:p>
      <w:pPr>
        <w:pStyle w:val="Heading1"/>
      </w:pPr>
      <w:r>
        <w:t>42. Forschungsblock IV – gezielte Schließung S7 / K4–K6 / S5–S6</w:t>
      </w:r>
    </w:p>
    <w:p>
      <w:r>
        <w:t>Status: Arbeitsstand nach aktueller Webprüfung offizieller Jr.-NBA- und FIBA/WABC-Quellen. Ziel dieses Blocks ist nicht eine breite neue Drillsammlung, sondern die gezielte Schließung der in Version 2.6 identifizierten Coverage-Lücken. Die neuen Kandidaten werden getrennt nach Originaldurchführung, redaktioneller Klassifikation und Transferannahmen dokumentiert.</w:t>
      </w:r>
    </w:p>
    <w:p>
      <w:pPr>
        <w:pStyle w:val="Heading2"/>
      </w:pPr>
      <w:r>
        <w:t>42.1 Recherchefokus und Entscheidungskriterien</w:t>
      </w:r>
    </w:p>
    <w:p>
      <w:pPr>
        <w:pStyle w:val="ListBullet"/>
      </w:pPr>
      <w:r>
        <w:t>Priorität A – S7 Team Defense: konkrete Formen mit Help, Recover, Closeout, Ball-/Help-Orientierung und mindestens zwei Verteidigern.</w:t>
      </w:r>
    </w:p>
    <w:p>
      <w:pPr>
        <w:pStyle w:val="ListBullet"/>
      </w:pPr>
      <w:r>
        <w:t>Priorität B – K4/K5/K6: basketballnahe Rhythmus-, Differenzierungs- und Kopplungsaufgaben; keine reine allgemeine Athletik ohne Ball-/Wahrnehmungsbezug.</w:t>
      </w:r>
    </w:p>
    <w:p>
      <w:pPr>
        <w:pStyle w:val="ListBullet"/>
      </w:pPr>
      <w:r>
        <w:t>Priorität C – S5/S6: Spacing und Transition über konkrete Entscheidungen und kleine Spielformen.</w:t>
      </w:r>
    </w:p>
    <w:p>
      <w:pPr>
        <w:pStyle w:val="ListBullet"/>
      </w:pPr>
      <w:r>
        <w:t>Quellenregel: Eine offizielle Skills-Checklist oder Themenliste ist allein kein Nachweis für eine konkrete Drillkarte. Publish-ready wird nur vergeben, wenn die konkrete Durchführung in der Quelle nachvollziehbar ist.</w:t>
      </w:r>
    </w:p>
    <w:p>
      <w:pPr>
        <w:pStyle w:val="Heading2"/>
      </w:pPr>
      <w:r>
        <w:t>42.2 Neue Kernkandidaten</w:t>
      </w:r>
    </w:p>
    <w:tbl>
      <w:tblPr>
        <w:tblStyle w:val="TableGrid"/>
        <w:tblW w:type="auto" w:w="0"/>
        <w:jc w:val="center"/>
        <w:tblLook w:firstColumn="1" w:firstRow="1" w:lastColumn="0" w:lastRow="0" w:noHBand="0" w:noVBand="1" w:val="04A0"/>
      </w:tblPr>
      <w:tblGrid>
        <w:gridCol w:w="1971"/>
        <w:gridCol w:w="1971"/>
        <w:gridCol w:w="1971"/>
        <w:gridCol w:w="1971"/>
        <w:gridCol w:w="1971"/>
        <w:gridCol w:w="1971"/>
        <w:gridCol w:w="1971"/>
      </w:tblGrid>
      <w:tr>
        <w:trPr>
          <w:cantSplit/>
        </w:trPr>
        <w:tc>
          <w:tcPr>
            <w:tcW w:type="dxa" w:w="1971"/>
          </w:tcPr>
          <w:p>
            <w:r>
              <w:rPr>
                <w:b/>
              </w:rPr>
              <w:t>ID</w:t>
            </w:r>
          </w:p>
        </w:tc>
        <w:tc>
          <w:tcPr>
            <w:tcW w:type="dxa" w:w="1971"/>
          </w:tcPr>
          <w:p>
            <w:r>
              <w:rPr>
                <w:b/>
              </w:rPr>
              <w:t>Übung</w:t>
            </w:r>
          </w:p>
        </w:tc>
        <w:tc>
          <w:tcPr>
            <w:tcW w:type="dxa" w:w="1971"/>
          </w:tcPr>
          <w:p>
            <w:r>
              <w:rPr>
                <w:b/>
              </w:rPr>
              <w:t>Kompetenz</w:t>
            </w:r>
          </w:p>
        </w:tc>
        <w:tc>
          <w:tcPr>
            <w:tcW w:type="dxa" w:w="1971"/>
          </w:tcPr>
          <w:p>
            <w:r>
              <w:rPr>
                <w:b/>
              </w:rPr>
              <w:t>Arbeitsalter</w:t>
            </w:r>
          </w:p>
        </w:tc>
        <w:tc>
          <w:tcPr>
            <w:tcW w:type="dxa" w:w="1971"/>
          </w:tcPr>
          <w:p>
            <w:r>
              <w:rPr>
                <w:b/>
              </w:rPr>
              <w:t>D/E/G/S*</w:t>
            </w:r>
          </w:p>
        </w:tc>
        <w:tc>
          <w:tcPr>
            <w:tcW w:type="dxa" w:w="1971"/>
          </w:tcPr>
          <w:p>
            <w:r>
              <w:rPr>
                <w:b/>
              </w:rPr>
              <w:t>QA</w:t>
            </w:r>
          </w:p>
        </w:tc>
        <w:tc>
          <w:tcPr>
            <w:tcW w:type="dxa" w:w="1971"/>
          </w:tcPr>
          <w:p>
            <w:r>
              <w:rPr>
                <w:b/>
              </w:rPr>
              <w:t>Entscheidung</w:t>
            </w:r>
          </w:p>
        </w:tc>
      </w:tr>
      <w:tr>
        <w:trPr>
          <w:cantSplit/>
        </w:trPr>
        <w:tc>
          <w:tcPr>
            <w:tcW w:type="dxa" w:w="1971"/>
            <w:vAlign w:val="center"/>
          </w:tcPr>
          <w:p>
            <w:r>
              <w:t>EX-087</w:t>
            </w:r>
          </w:p>
        </w:tc>
        <w:tc>
          <w:tcPr>
            <w:tcW w:type="dxa" w:w="1971"/>
            <w:vAlign w:val="center"/>
          </w:tcPr>
          <w:p>
            <w:r>
              <w:t>2-Person Closeout Drill</w:t>
            </w:r>
          </w:p>
        </w:tc>
        <w:tc>
          <w:tcPr>
            <w:tcW w:type="dxa" w:w="1971"/>
            <w:vAlign w:val="center"/>
          </w:tcPr>
          <w:p>
            <w:r>
              <w:t>S7 / S2 / T5 / K2</w:t>
            </w:r>
          </w:p>
        </w:tc>
        <w:tc>
          <w:tcPr>
            <w:tcW w:type="dxa" w:w="1971"/>
            <w:vAlign w:val="center"/>
          </w:tcPr>
          <w:p>
            <w:r>
              <w:t>U10–U12</w:t>
            </w:r>
          </w:p>
        </w:tc>
        <w:tc>
          <w:tcPr>
            <w:tcW w:type="dxa" w:w="1971"/>
            <w:vAlign w:val="center"/>
          </w:tcPr>
          <w:p>
            <w:r>
              <w:t>2 / 2 / 2 / 4</w:t>
            </w:r>
          </w:p>
        </w:tc>
        <w:tc>
          <w:tcPr>
            <w:tcW w:type="dxa" w:w="1971"/>
            <w:vAlign w:val="center"/>
          </w:tcPr>
          <w:p>
            <w:r>
              <w:t>A</w:t>
            </w:r>
          </w:p>
        </w:tc>
        <w:tc>
          <w:tcPr>
            <w:tcW w:type="dxa" w:w="1971"/>
            <w:vAlign w:val="center"/>
          </w:tcPr>
          <w:p>
            <w:r>
              <w:t>Kern aufnehmen</w:t>
            </w:r>
          </w:p>
        </w:tc>
      </w:tr>
      <w:tr>
        <w:trPr>
          <w:cantSplit/>
        </w:trPr>
        <w:tc>
          <w:tcPr>
            <w:tcW w:type="dxa" w:w="1971"/>
            <w:vAlign w:val="center"/>
          </w:tcPr>
          <w:p>
            <w:r>
              <w:t>EX-088</w:t>
            </w:r>
          </w:p>
        </w:tc>
        <w:tc>
          <w:tcPr>
            <w:tcW w:type="dxa" w:w="1971"/>
            <w:vAlign w:val="center"/>
          </w:tcPr>
          <w:p>
            <w:r>
              <w:t>2 on 2 Closeout</w:t>
            </w:r>
          </w:p>
        </w:tc>
        <w:tc>
          <w:tcPr>
            <w:tcW w:type="dxa" w:w="1971"/>
            <w:vAlign w:val="center"/>
          </w:tcPr>
          <w:p>
            <w:r>
              <w:t>S7 / S2 / T5</w:t>
            </w:r>
          </w:p>
        </w:tc>
        <w:tc>
          <w:tcPr>
            <w:tcW w:type="dxa" w:w="1971"/>
            <w:vAlign w:val="center"/>
          </w:tcPr>
          <w:p>
            <w:r>
              <w:t>U11–U12</w:t>
            </w:r>
          </w:p>
        </w:tc>
        <w:tc>
          <w:tcPr>
            <w:tcW w:type="dxa" w:w="1971"/>
            <w:vAlign w:val="center"/>
          </w:tcPr>
          <w:p>
            <w:r>
              <w:t>2 / 2 / 2 / 5</w:t>
            </w:r>
          </w:p>
        </w:tc>
        <w:tc>
          <w:tcPr>
            <w:tcW w:type="dxa" w:w="1971"/>
            <w:vAlign w:val="center"/>
          </w:tcPr>
          <w:p>
            <w:r>
              <w:t>A</w:t>
            </w:r>
          </w:p>
        </w:tc>
        <w:tc>
          <w:tcPr>
            <w:tcW w:type="dxa" w:w="1971"/>
            <w:vAlign w:val="center"/>
          </w:tcPr>
          <w:p>
            <w:r>
              <w:t>Kern aufnehmen</w:t>
            </w:r>
          </w:p>
        </w:tc>
      </w:tr>
      <w:tr>
        <w:trPr>
          <w:cantSplit/>
        </w:trPr>
        <w:tc>
          <w:tcPr>
            <w:tcW w:type="dxa" w:w="1971"/>
            <w:vAlign w:val="center"/>
          </w:tcPr>
          <w:p>
            <w:r>
              <w:t>EX-089</w:t>
            </w:r>
          </w:p>
        </w:tc>
        <w:tc>
          <w:tcPr>
            <w:tcW w:type="dxa" w:w="1971"/>
            <w:vAlign w:val="center"/>
          </w:tcPr>
          <w:p>
            <w:r>
              <w:t>Tracing the Ball 2 on 2 Game</w:t>
            </w:r>
          </w:p>
        </w:tc>
        <w:tc>
          <w:tcPr>
            <w:tcW w:type="dxa" w:w="1971"/>
            <w:vAlign w:val="center"/>
          </w:tcPr>
          <w:p>
            <w:r>
              <w:t>S7 / S2 / S4 / K2</w:t>
            </w:r>
          </w:p>
        </w:tc>
        <w:tc>
          <w:tcPr>
            <w:tcW w:type="dxa" w:w="1971"/>
            <w:vAlign w:val="center"/>
          </w:tcPr>
          <w:p>
            <w:r>
              <w:t>U11–U12</w:t>
            </w:r>
          </w:p>
        </w:tc>
        <w:tc>
          <w:tcPr>
            <w:tcW w:type="dxa" w:w="1971"/>
            <w:vAlign w:val="center"/>
          </w:tcPr>
          <w:p>
            <w:r>
              <w:t>3 / 2 / 2 / 5</w:t>
            </w:r>
          </w:p>
        </w:tc>
        <w:tc>
          <w:tcPr>
            <w:tcW w:type="dxa" w:w="1971"/>
            <w:vAlign w:val="center"/>
          </w:tcPr>
          <w:p>
            <w:r>
              <w:t>A</w:t>
            </w:r>
          </w:p>
        </w:tc>
        <w:tc>
          <w:tcPr>
            <w:tcW w:type="dxa" w:w="1971"/>
            <w:vAlign w:val="center"/>
          </w:tcPr>
          <w:p>
            <w:r>
              <w:t>Kern aufnehmen</w:t>
            </w:r>
          </w:p>
        </w:tc>
      </w:tr>
      <w:tr>
        <w:trPr>
          <w:cantSplit/>
        </w:trPr>
        <w:tc>
          <w:tcPr>
            <w:tcW w:type="dxa" w:w="1971"/>
            <w:vAlign w:val="center"/>
          </w:tcPr>
          <w:p>
            <w:r>
              <w:t>EX-090</w:t>
            </w:r>
          </w:p>
        </w:tc>
        <w:tc>
          <w:tcPr>
            <w:tcW w:type="dxa" w:w="1971"/>
            <w:vAlign w:val="center"/>
          </w:tcPr>
          <w:p>
            <w:r>
              <w:t>3x3 Transition – Basket then Ball</w:t>
            </w:r>
          </w:p>
        </w:tc>
        <w:tc>
          <w:tcPr>
            <w:tcW w:type="dxa" w:w="1971"/>
            <w:vAlign w:val="center"/>
          </w:tcPr>
          <w:p>
            <w:r>
              <w:t>S6 / S7 / S2</w:t>
            </w:r>
          </w:p>
        </w:tc>
        <w:tc>
          <w:tcPr>
            <w:tcW w:type="dxa" w:w="1971"/>
            <w:vAlign w:val="center"/>
          </w:tcPr>
          <w:p>
            <w:r>
              <w:t>U10–U12</w:t>
            </w:r>
          </w:p>
        </w:tc>
        <w:tc>
          <w:tcPr>
            <w:tcW w:type="dxa" w:w="1971"/>
            <w:vAlign w:val="center"/>
          </w:tcPr>
          <w:p>
            <w:r>
              <w:t>3 / 2 / 3 / 5</w:t>
            </w:r>
          </w:p>
        </w:tc>
        <w:tc>
          <w:tcPr>
            <w:tcW w:type="dxa" w:w="1971"/>
            <w:vAlign w:val="center"/>
          </w:tcPr>
          <w:p>
            <w:r>
              <w:t>A/B</w:t>
            </w:r>
          </w:p>
        </w:tc>
        <w:tc>
          <w:tcPr>
            <w:tcW w:type="dxa" w:w="1971"/>
            <w:vAlign w:val="center"/>
          </w:tcPr>
          <w:p>
            <w:r>
              <w:t>Kern aufnehmen; altersgerecht vereinfachen</w:t>
            </w:r>
          </w:p>
        </w:tc>
      </w:tr>
      <w:tr>
        <w:trPr>
          <w:cantSplit/>
        </w:trPr>
        <w:tc>
          <w:tcPr>
            <w:tcW w:type="dxa" w:w="1971"/>
            <w:vAlign w:val="center"/>
          </w:tcPr>
          <w:p>
            <w:r>
              <w:t>EX-091</w:t>
            </w:r>
          </w:p>
        </w:tc>
        <w:tc>
          <w:tcPr>
            <w:tcW w:type="dxa" w:w="1971"/>
            <w:vAlign w:val="center"/>
          </w:tcPr>
          <w:p>
            <w:r>
              <w:t>Run to That Line</w:t>
            </w:r>
          </w:p>
        </w:tc>
        <w:tc>
          <w:tcPr>
            <w:tcW w:type="dxa" w:w="1971"/>
            <w:vAlign w:val="center"/>
          </w:tcPr>
          <w:p>
            <w:r>
              <w:t>K2 / K3 / K4 / K7</w:t>
            </w:r>
          </w:p>
        </w:tc>
        <w:tc>
          <w:tcPr>
            <w:tcW w:type="dxa" w:w="1971"/>
            <w:vAlign w:val="center"/>
          </w:tcPr>
          <w:p>
            <w:r>
              <w:t>U8–U10</w:t>
            </w:r>
          </w:p>
        </w:tc>
        <w:tc>
          <w:tcPr>
            <w:tcW w:type="dxa" w:w="1971"/>
            <w:vAlign w:val="center"/>
          </w:tcPr>
          <w:p>
            <w:r>
              <w:t>1 / 0 / 1 / 2</w:t>
            </w:r>
          </w:p>
        </w:tc>
        <w:tc>
          <w:tcPr>
            <w:tcW w:type="dxa" w:w="1971"/>
            <w:vAlign w:val="center"/>
          </w:tcPr>
          <w:p>
            <w:r>
              <w:t>A</w:t>
            </w:r>
          </w:p>
        </w:tc>
        <w:tc>
          <w:tcPr>
            <w:tcW w:type="dxa" w:w="1971"/>
            <w:vAlign w:val="center"/>
          </w:tcPr>
          <w:p>
            <w:r>
              <w:t>Kern aufnehmen</w:t>
            </w:r>
          </w:p>
        </w:tc>
      </w:tr>
      <w:tr>
        <w:trPr>
          <w:cantSplit/>
        </w:trPr>
        <w:tc>
          <w:tcPr>
            <w:tcW w:type="dxa" w:w="1971"/>
            <w:vAlign w:val="center"/>
          </w:tcPr>
          <w:p>
            <w:r>
              <w:t>EX-092</w:t>
            </w:r>
          </w:p>
        </w:tc>
        <w:tc>
          <w:tcPr>
            <w:tcW w:type="dxa" w:w="1971"/>
            <w:vAlign w:val="center"/>
          </w:tcPr>
          <w:p>
            <w:r>
              <w:t>Catch a Second Ball Series</w:t>
            </w:r>
          </w:p>
        </w:tc>
        <w:tc>
          <w:tcPr>
            <w:tcW w:type="dxa" w:w="1971"/>
            <w:vAlign w:val="center"/>
          </w:tcPr>
          <w:p>
            <w:r>
              <w:t>K5 / K6 / T1</w:t>
            </w:r>
          </w:p>
        </w:tc>
        <w:tc>
          <w:tcPr>
            <w:tcW w:type="dxa" w:w="1971"/>
            <w:vAlign w:val="center"/>
          </w:tcPr>
          <w:p>
            <w:r>
              <w:t>U11–U12</w:t>
            </w:r>
          </w:p>
        </w:tc>
        <w:tc>
          <w:tcPr>
            <w:tcW w:type="dxa" w:w="1971"/>
            <w:vAlign w:val="center"/>
          </w:tcPr>
          <w:p>
            <w:r>
              <w:t>2 / 1 / 1 / 3</w:t>
            </w:r>
          </w:p>
        </w:tc>
        <w:tc>
          <w:tcPr>
            <w:tcW w:type="dxa" w:w="1971"/>
            <w:vAlign w:val="center"/>
          </w:tcPr>
          <w:p>
            <w:r>
              <w:t>B</w:t>
            </w:r>
          </w:p>
        </w:tc>
        <w:tc>
          <w:tcPr>
            <w:tcW w:type="dxa" w:w="1971"/>
            <w:vAlign w:val="center"/>
          </w:tcPr>
          <w:p>
            <w:r>
              <w:t>Als U12/Erfahrene Ergänzung aufnehmen</w:t>
            </w:r>
          </w:p>
        </w:tc>
      </w:tr>
      <w:tr>
        <w:trPr>
          <w:cantSplit/>
        </w:trPr>
        <w:tc>
          <w:tcPr>
            <w:tcW w:type="dxa" w:w="1971"/>
            <w:vAlign w:val="center"/>
          </w:tcPr>
          <w:p>
            <w:r>
              <w:t>EX-093</w:t>
            </w:r>
          </w:p>
        </w:tc>
        <w:tc>
          <w:tcPr>
            <w:tcW w:type="dxa" w:w="1971"/>
            <w:vAlign w:val="center"/>
          </w:tcPr>
          <w:p>
            <w:r>
              <w:t>Circle Reads</w:t>
            </w:r>
          </w:p>
        </w:tc>
        <w:tc>
          <w:tcPr>
            <w:tcW w:type="dxa" w:w="1971"/>
            <w:vAlign w:val="center"/>
          </w:tcPr>
          <w:p>
            <w:r>
              <w:t>S3 / S5 / S1 / Entscheidung</w:t>
            </w:r>
          </w:p>
        </w:tc>
        <w:tc>
          <w:tcPr>
            <w:tcW w:type="dxa" w:w="1971"/>
            <w:vAlign w:val="center"/>
          </w:tcPr>
          <w:p>
            <w:r>
              <w:t>U11–U12</w:t>
            </w:r>
          </w:p>
        </w:tc>
        <w:tc>
          <w:tcPr>
            <w:tcW w:type="dxa" w:w="1971"/>
            <w:vAlign w:val="center"/>
          </w:tcPr>
          <w:p>
            <w:r>
              <w:t>3 / 0 / 2 / 4</w:t>
            </w:r>
          </w:p>
        </w:tc>
        <w:tc>
          <w:tcPr>
            <w:tcW w:type="dxa" w:w="1971"/>
            <w:vAlign w:val="center"/>
          </w:tcPr>
          <w:p>
            <w:r>
              <w:t>A</w:t>
            </w:r>
          </w:p>
        </w:tc>
        <w:tc>
          <w:tcPr>
            <w:tcW w:type="dxa" w:w="1971"/>
            <w:vAlign w:val="center"/>
          </w:tcPr>
          <w:p>
            <w:r>
              <w:t>Kern aufnehmen</w:t>
            </w:r>
          </w:p>
        </w:tc>
      </w:tr>
      <w:tr>
        <w:trPr>
          <w:cantSplit/>
        </w:trPr>
        <w:tc>
          <w:tcPr>
            <w:tcW w:type="dxa" w:w="1971"/>
            <w:vAlign w:val="center"/>
          </w:tcPr>
          <w:p>
            <w:r>
              <w:t>EX-094</w:t>
            </w:r>
          </w:p>
        </w:tc>
        <w:tc>
          <w:tcPr>
            <w:tcW w:type="dxa" w:w="1971"/>
            <w:vAlign w:val="center"/>
          </w:tcPr>
          <w:p>
            <w:r>
              <w:t>2-on-1 Fast Break Game</w:t>
            </w:r>
          </w:p>
        </w:tc>
        <w:tc>
          <w:tcPr>
            <w:tcW w:type="dxa" w:w="1971"/>
            <w:vAlign w:val="center"/>
          </w:tcPr>
          <w:p>
            <w:r>
              <w:t>S6 / S4 / S2 / Entscheidung</w:t>
            </w:r>
          </w:p>
        </w:tc>
        <w:tc>
          <w:tcPr>
            <w:tcW w:type="dxa" w:w="1971"/>
            <w:vAlign w:val="center"/>
          </w:tcPr>
          <w:p>
            <w:r>
              <w:t>U10–U12</w:t>
            </w:r>
          </w:p>
        </w:tc>
        <w:tc>
          <w:tcPr>
            <w:tcW w:type="dxa" w:w="1971"/>
            <w:vAlign w:val="center"/>
          </w:tcPr>
          <w:p>
            <w:r>
              <w:t>3 / 2 / 2 / 5</w:t>
            </w:r>
          </w:p>
        </w:tc>
        <w:tc>
          <w:tcPr>
            <w:tcW w:type="dxa" w:w="1971"/>
            <w:vAlign w:val="center"/>
          </w:tcPr>
          <w:p>
            <w:r>
              <w:t>A</w:t>
            </w:r>
          </w:p>
        </w:tc>
        <w:tc>
          <w:tcPr>
            <w:tcW w:type="dxa" w:w="1971"/>
            <w:vAlign w:val="center"/>
          </w:tcPr>
          <w:p>
            <w:r>
              <w:t>Kern aufnehmen</w:t>
            </w:r>
          </w:p>
        </w:tc>
      </w:tr>
      <w:tr>
        <w:trPr>
          <w:cantSplit/>
        </w:trPr>
        <w:tc>
          <w:tcPr>
            <w:tcW w:type="dxa" w:w="1971"/>
            <w:vAlign w:val="center"/>
          </w:tcPr>
          <w:p>
            <w:r>
              <w:t>EX-095</w:t>
            </w:r>
          </w:p>
        </w:tc>
        <w:tc>
          <w:tcPr>
            <w:tcW w:type="dxa" w:w="1971"/>
            <w:vAlign w:val="center"/>
          </w:tcPr>
          <w:p>
            <w:r>
              <w:t>The Pass is Faster Drill</w:t>
            </w:r>
          </w:p>
        </w:tc>
        <w:tc>
          <w:tcPr>
            <w:tcW w:type="dxa" w:w="1971"/>
            <w:vAlign w:val="center"/>
          </w:tcPr>
          <w:p>
            <w:r>
              <w:t>S5 / S4 / T2 / K6</w:t>
            </w:r>
          </w:p>
        </w:tc>
        <w:tc>
          <w:tcPr>
            <w:tcW w:type="dxa" w:w="1971"/>
            <w:vAlign w:val="center"/>
          </w:tcPr>
          <w:p>
            <w:r>
              <w:t>U10–U12</w:t>
            </w:r>
          </w:p>
        </w:tc>
        <w:tc>
          <w:tcPr>
            <w:tcW w:type="dxa" w:w="1971"/>
            <w:vAlign w:val="center"/>
          </w:tcPr>
          <w:p>
            <w:r>
              <w:t>2 / 0 / 2 / 4</w:t>
            </w:r>
          </w:p>
        </w:tc>
        <w:tc>
          <w:tcPr>
            <w:tcW w:type="dxa" w:w="1971"/>
            <w:vAlign w:val="center"/>
          </w:tcPr>
          <w:p>
            <w:r>
              <w:t>A</w:t>
            </w:r>
          </w:p>
        </w:tc>
        <w:tc>
          <w:tcPr>
            <w:tcW w:type="dxa" w:w="1971"/>
            <w:vAlign w:val="center"/>
          </w:tcPr>
          <w:p>
            <w:r>
              <w:t>Kern aufnehmen</w:t>
            </w:r>
          </w:p>
        </w:tc>
      </w:tr>
    </w:tbl>
    <w:p>
      <w:r>
        <w:t>* D/E/G/S = redaktionelle Skalenwerte Entscheidung / Gegnerdruck / Spielnähe; nur als Klassifikation, nicht als Originalangabe der Quelle.</w:t>
      </w:r>
    </w:p>
    <w:p>
      <w:pPr>
        <w:pStyle w:val="Heading2"/>
      </w:pPr>
      <w:r>
        <w:t>42.3 S7 Team Defense – zentrale neue Evidenz</w:t>
      </w:r>
    </w:p>
    <w:p>
      <w:r>
        <w:t>EX-087 – 2-Person Closeout Drill: Jr. NBA beschreibt zwei Verteidiger in einer fortlaufenden Closeout-/Help-Sequenz. Der ballnahe Verteidiger arbeitet als „ball“, der andere springt in Help-Position; nach dem Pass rotiert der nächste Verteidiger. Nach dem Live-Signal wird die Situation als 2v2 ausgespielt. Entscheidend ist, dass die Spieler in der Help-Position gleichzeitig Ball und eigenen Gegenspieler sehen und miteinander kommunizieren.</w:t>
      </w:r>
    </w:p>
    <w:p>
      <w:r>
        <w:t>Quelle: Jr. NBA Starter Practice Plans, Practice 3. Direkter Videonachweis vorhanden: https://jr.nba.com/video/2-person-closeout-drill/</w:t>
        <w:br/>
        <w:t>Quellenbefund: konkrete Originaldurchführung + Video. QA: A.</w:t>
      </w:r>
    </w:p>
    <w:p>
      <w:r>
        <w:t>EX-088 – 2 on 2 Closeout: Jr. NBA startet mit zwei Offensivspielern am Perimeter und zwei Verteidigern, die auf eine Passaktion mit Closeout bzw. Help reagieren. Anschließend wird unmittelbar 2v2 gespielt. Die Form ist für S7 besonders wertvoll, weil die Team-Defense-Funktion nicht nur als Fußarbeit, sondern als gemeinsame Raum-/Ballaufgabe erscheint.</w:t>
      </w:r>
    </w:p>
    <w:p>
      <w:r>
        <w:t>Quelle: Jr. NBA Starter Practice Plans, Practice 10. URL: https://jr.nba.com/basketball-practice-plans/starter/page/10/</w:t>
        <w:br/>
        <w:t>QA: A.</w:t>
      </w:r>
    </w:p>
    <w:p>
      <w:r>
        <w:t>EX-089 – Tracing the Ball 2 on 2 Game: Jr. NBA verbindet Closeout/Tracing mit einem anschließenden Live-2v2. Nach dem Verteidiger-Closeout wird die Ballbewegung verfolgt; ein Pass an den Coach löst die Live-Situation aus, in der Cut, Drive und defensive Reaktion zusammenkommen. Die Übung verbindet damit S7, S2 und S4.</w:t>
      </w:r>
    </w:p>
    <w:p>
      <w:r>
        <w:t>Quelle: Jr. NBA Starter Practice Plans, Practice 10. URL: https://jr.nba.com/basketball-practice-plans/starter/page/10/</w:t>
        <w:br/>
        <w:t>QA: A.</w:t>
      </w:r>
    </w:p>
    <w:p>
      <w:r>
        <w:t>FIBA/WABC liefert die übergeordnete Begründung für frühe Team-Defense: Im 3x3 sollen ballnahe Defense, Off-Ball-Positionierung („one pass away“, „two passes away“) und das Nachjustieren der Position bei jeder Ballbewegung („jumping to the ball“) ausdrücklich verstanden werden. Dies ist ein Kompetenzanker und keine zusätzliche, eigenständig verifizierte Drillkarte.</w:t>
      </w:r>
    </w:p>
    <w:p>
      <w:r>
        <w:t>Quelle: FIBA/WABC Mini-Basketball Coaches Manual, Kapitel 5.3, S. 42. URL: https://assets.fiba.basketball/image/upload/documents-corporate-wabc-coaching-manual-mini-basketball-eng.pdf</w:t>
        <w:br/>
        <w:t>QA: Kompetenzanker verifiziert; keine zusätzliche Drill-ID.</w:t>
      </w:r>
    </w:p>
    <w:p>
      <w:pPr>
        <w:pStyle w:val="Heading2"/>
      </w:pPr>
      <w:r>
        <w:t>42.4 Koordination – gezielte Schließung K4/K5/K6</w:t>
      </w:r>
    </w:p>
    <w:p>
      <w:r>
        <w:t>EX-091 – Run to That Line: Jr. NBA lässt die Kinder Bewegungen zu benannten Linien und Räumen des Spielfeldes ausführen; die Bewegungsformen umfassen vor-/rückwärts/lateral, Skip, High Knees und Quick Feet. Redaktionsrelevant ist vor allem die Kopplung von Raumorientierung, Reaktion auf verbale Signale und Rhythmuswechsel. Die Quelle erlaubt außerdem, dass Spieler eigene Bewegungen wählen.</w:t>
      </w:r>
    </w:p>
    <w:p>
      <w:r>
        <w:t>Quelle: Jr. NBA Starter Practice Plans, Practice 1; direktes Video: https://jr.nba.com/video/run-to-that-line-drill/</w:t>
        <w:br/>
        <w:t>QA: A. Hinweis: K4 ist hier eine redaktionelle Klassifikation; die Quelle bezeichnet die Aufgabe nicht als „Rhythmusdrill“.</w:t>
      </w:r>
    </w:p>
    <w:p>
      <w:r>
        <w:t>EX-092 – Catch a Second Ball Series: Zwei Spieler teilen sich zwei Bälle. Ein Spieler dribbelt mit einer Hand und fängt mit der anderen Hand einen vom Partner zugespielten zweiten Ball, anschließend wird die Variante seitenverkehrt ausgeführt. Die Quelle nennt als Steigerungen Tennisball und Dribbling-Move vor dem Fangen. Das ist eine sehr saubere K5/K6-Aufgabe, liegt aber auf der Jr.-NBA-MVP-Stufe und wird deshalb nicht als U8/U10-Basiskarte klassifiziert.</w:t>
      </w:r>
    </w:p>
    <w:p>
      <w:r>
        <w:t>Quelle: Jr. NBA MVP Practice Plans, Practice 2: https://jr.nba.com/basketball-practice-plans/mvp/page/2/</w:t>
        <w:br/>
        <w:t>QA: B – konkrete Originaldurchführung verifiziert, aber höhere Eingangsschwelle.</w:t>
      </w:r>
    </w:p>
    <w:p>
      <w:r>
        <w:t>EX-095 – The Pass is Faster Drill: Das offizielle Video demonstriert eine Aufgabe, in der Passbewegung gegenüber Dribbling als schnellere Ballbewegung erfahrbar gemacht wird. Für das Modell ist die Aufgabe vor allem als Kopplung von Passen, Laufen und räumlicher Ballbewegung relevant. Die konkrete redaktionelle Zuordnung K6/S5 geht über die Originalbezeichnung hinaus und wird deshalb als Redaktionseinstufung geführt.</w:t>
      </w:r>
    </w:p>
    <w:p>
      <w:r>
        <w:t>Quelle: Jr. NBA Video, https://jr.nba.com/video/the-pass-is-faster-drill/</w:t>
        <w:br/>
        <w:t>QA: A für die konkrete Video-/Aufgabenexistenz; redaktionelle Kompetenz-Tags ausdrücklich als solche behandeln.</w:t>
      </w:r>
    </w:p>
    <w:p>
      <w:pPr>
        <w:pStyle w:val="Heading2"/>
      </w:pPr>
      <w:r>
        <w:t>42.5 Spacing und Transition</w:t>
      </w:r>
    </w:p>
    <w:p>
      <w:r>
        <w:t>EX-093 – Circle Reads: Zwei Linien greifen gleichzeitig an. Der Ballführer entscheidet an zwei Hütchen zwischen Baseline- und Middle-Drive; der zweite Spieler reagiert auf die Richtung des Drives und läuft entweder in die Ecke oder zum Korb. Die Übung ist deshalb stärker als eine reine Spacing-Demonstration: Der freie Raum wird durch die Ballentscheidung erzeugt und der Off-Ball-Spieler reagiert darauf.</w:t>
      </w:r>
    </w:p>
    <w:p>
      <w:r>
        <w:t>Quelle: Jr. NBA Starter Practice 2: https://jr.nba.com/basketball-practice-plans/starter/page/2/</w:t>
        <w:br/>
        <w:t>QA: A.</w:t>
      </w:r>
    </w:p>
    <w:p>
      <w:r>
        <w:t>EX-094 – 2-on-1 Fast Break Game: Zwei Angreifer spielen gegen einen Verteidiger aus der Transition. Jr. NBA beschreibt die Situation ausdrücklich als Fast-Break-Entscheidung und nennt neben der Offensiventscheidung auch die 2v1-Verteidigung als Lernziel. Das schließt die bisherige S6-Lücke auf der Anwendungsebene.</w:t>
      </w:r>
    </w:p>
    <w:p>
      <w:r>
        <w:t>Quelle: Jr. NBA Starter Practice 10: https://jr.nba.com/basketball-practice-plans/starter/page/10/</w:t>
        <w:br/>
        <w:t>QA: A.</w:t>
      </w:r>
    </w:p>
    <w:p>
      <w:r>
        <w:t>EX-090 – 3x3 Transition – Basket then Ball: FIBA/WABC empfiehlt für junge Spieler 3x3 nicht nur im halben Feld, sondern auch mit Transition-Erfahrung. Genannt werden dabei ausdrücklich „Basket then Ball“, das Kanalisieren des Dribblers, Help-/Passwegprinzipien und breite Laufwege. Für die Datenbank wird dies als vereinfachte Small-Sided-Game-Karte klassifiziert; die konkrete Anpassung an U10–U12 ist redaktionell.</w:t>
      </w:r>
    </w:p>
    <w:p>
      <w:r>
        <w:t>Quelle: FIBA/WABC Mini-Basketball Coaches Manual, Kapitel 5.3, S. 41–42: https://assets.fiba.basketball/image/upload/documents-corporate-wabc-coaching-manual-mini-basketball-eng.pdf</w:t>
        <w:br/>
        <w:t>QA: A/B – Original-Spielform und Prinzipien verifiziert; konkrete Altersvereinfachung redaktionell.</w:t>
      </w:r>
    </w:p>
    <w:p>
      <w:pPr>
        <w:pStyle w:val="Heading2"/>
      </w:pPr>
      <w:r>
        <w:t>42.6 Überarbeitete Coverage-Bewertung</w:t>
      </w:r>
    </w:p>
    <w:tbl>
      <w:tblPr>
        <w:tblStyle w:val="TableGrid"/>
        <w:tblW w:type="auto" w:w="0"/>
        <w:jc w:val="center"/>
        <w:tblLook w:firstColumn="1" w:firstRow="1" w:lastColumn="0" w:lastRow="0" w:noHBand="0" w:noVBand="1" w:val="04A0"/>
      </w:tblPr>
      <w:tblGrid>
        <w:gridCol w:w="3450"/>
        <w:gridCol w:w="3450"/>
        <w:gridCol w:w="3450"/>
        <w:gridCol w:w="3450"/>
      </w:tblGrid>
      <w:tr>
        <w:trPr>
          <w:cantSplit/>
        </w:trPr>
        <w:tc>
          <w:tcPr>
            <w:tcW w:type="dxa" w:w="3450"/>
          </w:tcPr>
          <w:p>
            <w:r>
              <w:rPr>
                <w:b/>
              </w:rPr>
              <w:t>Kompetenzfeld</w:t>
            </w:r>
          </w:p>
        </w:tc>
        <w:tc>
          <w:tcPr>
            <w:tcW w:type="dxa" w:w="3450"/>
          </w:tcPr>
          <w:p>
            <w:r>
              <w:rPr>
                <w:b/>
              </w:rPr>
              <w:t>Status vor Block IV</w:t>
            </w:r>
          </w:p>
        </w:tc>
        <w:tc>
          <w:tcPr>
            <w:tcW w:type="dxa" w:w="3450"/>
          </w:tcPr>
          <w:p>
            <w:r>
              <w:rPr>
                <w:b/>
              </w:rPr>
              <w:t>Neue Verstärkung</w:t>
            </w:r>
          </w:p>
        </w:tc>
        <w:tc>
          <w:tcPr>
            <w:tcW w:type="dxa" w:w="3450"/>
          </w:tcPr>
          <w:p>
            <w:r>
              <w:rPr>
                <w:b/>
              </w:rPr>
              <w:t>Bewertung nach Block IV</w:t>
            </w:r>
          </w:p>
        </w:tc>
      </w:tr>
      <w:tr>
        <w:trPr>
          <w:cantSplit/>
        </w:trPr>
        <w:tc>
          <w:tcPr>
            <w:tcW w:type="dxa" w:w="3450"/>
          </w:tcPr>
          <w:p>
            <w:r>
              <w:t>S7 Team Defense</w:t>
            </w:r>
          </w:p>
        </w:tc>
        <w:tc>
          <w:tcPr>
            <w:tcW w:type="dxa" w:w="3450"/>
          </w:tcPr>
          <w:p>
            <w:r>
              <w:t>0 Kernkarten</w:t>
            </w:r>
          </w:p>
        </w:tc>
        <w:tc>
          <w:tcPr>
            <w:tcW w:type="dxa" w:w="3450"/>
          </w:tcPr>
          <w:p>
            <w:r>
              <w:t>EX-087, EX-088, EX-089, EX-090</w:t>
            </w:r>
          </w:p>
        </w:tc>
        <w:tc>
          <w:tcPr>
            <w:tcW w:type="dxa" w:w="3450"/>
          </w:tcPr>
          <w:p>
            <w:r>
              <w:t>primäre Lücke geschlossen; weitere U8-Varianten wünschenswert</w:t>
            </w:r>
          </w:p>
        </w:tc>
      </w:tr>
      <w:tr>
        <w:trPr>
          <w:cantSplit/>
        </w:trPr>
        <w:tc>
          <w:tcPr>
            <w:tcW w:type="dxa" w:w="3450"/>
          </w:tcPr>
          <w:p>
            <w:r>
              <w:t>T5 / S2 Defense</w:t>
            </w:r>
          </w:p>
        </w:tc>
        <w:tc>
          <w:tcPr>
            <w:tcW w:type="dxa" w:w="3450"/>
          </w:tcPr>
          <w:p>
            <w:r>
              <w:t>mittel</w:t>
            </w:r>
          </w:p>
        </w:tc>
        <w:tc>
          <w:tcPr>
            <w:tcW w:type="dxa" w:w="3450"/>
          </w:tcPr>
          <w:p>
            <w:r>
              <w:t>EX-087 bis EX-090</w:t>
            </w:r>
          </w:p>
        </w:tc>
        <w:tc>
          <w:tcPr>
            <w:tcW w:type="dxa" w:w="3450"/>
          </w:tcPr>
          <w:p>
            <w:r>
              <w:t>deutlich robuster, stärker teambezogen</w:t>
            </w:r>
          </w:p>
        </w:tc>
      </w:tr>
      <w:tr>
        <w:trPr>
          <w:cantSplit/>
        </w:trPr>
        <w:tc>
          <w:tcPr>
            <w:tcW w:type="dxa" w:w="3450"/>
          </w:tcPr>
          <w:p>
            <w:r>
              <w:t>K4 Rhythmus</w:t>
            </w:r>
          </w:p>
        </w:tc>
        <w:tc>
          <w:tcPr>
            <w:tcW w:type="dxa" w:w="3450"/>
          </w:tcPr>
          <w:p>
            <w:r>
              <w:t>2 Karten</w:t>
            </w:r>
          </w:p>
        </w:tc>
        <w:tc>
          <w:tcPr>
            <w:tcW w:type="dxa" w:w="3450"/>
          </w:tcPr>
          <w:p>
            <w:r>
              <w:t>EX-091</w:t>
            </w:r>
          </w:p>
        </w:tc>
        <w:tc>
          <w:tcPr>
            <w:tcW w:type="dxa" w:w="3450"/>
          </w:tcPr>
          <w:p>
            <w:r>
              <w:t>noch dünn, aber nun eigenständige Reiz-/Bewegungsform vorhanden</w:t>
            </w:r>
          </w:p>
        </w:tc>
      </w:tr>
      <w:tr>
        <w:trPr>
          <w:cantSplit/>
        </w:trPr>
        <w:tc>
          <w:tcPr>
            <w:tcW w:type="dxa" w:w="3450"/>
          </w:tcPr>
          <w:p>
            <w:r>
              <w:t>K5 Differenzierung</w:t>
            </w:r>
          </w:p>
        </w:tc>
        <w:tc>
          <w:tcPr>
            <w:tcW w:type="dxa" w:w="3450"/>
          </w:tcPr>
          <w:p>
            <w:r>
              <w:t>1 Karte</w:t>
            </w:r>
          </w:p>
        </w:tc>
        <w:tc>
          <w:tcPr>
            <w:tcW w:type="dxa" w:w="3450"/>
          </w:tcPr>
          <w:p>
            <w:r>
              <w:t>EX-092</w:t>
            </w:r>
          </w:p>
        </w:tc>
        <w:tc>
          <w:tcPr>
            <w:tcW w:type="dxa" w:w="3450"/>
          </w:tcPr>
          <w:p>
            <w:r>
              <w:t>weiterhin dünn; hochwertige U8–U10-Alternative fehlt</w:t>
            </w:r>
          </w:p>
        </w:tc>
      </w:tr>
      <w:tr>
        <w:trPr>
          <w:cantSplit/>
        </w:trPr>
        <w:tc>
          <w:tcPr>
            <w:tcW w:type="dxa" w:w="3450"/>
          </w:tcPr>
          <w:p>
            <w:r>
              <w:t>K6 Kopplung</w:t>
            </w:r>
          </w:p>
        </w:tc>
        <w:tc>
          <w:tcPr>
            <w:tcW w:type="dxa" w:w="3450"/>
          </w:tcPr>
          <w:p>
            <w:r>
              <w:t>1 Karte</w:t>
            </w:r>
          </w:p>
        </w:tc>
        <w:tc>
          <w:tcPr>
            <w:tcW w:type="dxa" w:w="3450"/>
          </w:tcPr>
          <w:p>
            <w:r>
              <w:t>EX-092, EX-095</w:t>
            </w:r>
          </w:p>
        </w:tc>
        <w:tc>
          <w:tcPr>
            <w:tcW w:type="dxa" w:w="3450"/>
          </w:tcPr>
          <w:p>
            <w:r>
              <w:t>verbessert; zwei unterschiedliche Aufgabenprofile</w:t>
            </w:r>
          </w:p>
        </w:tc>
      </w:tr>
      <w:tr>
        <w:trPr>
          <w:cantSplit/>
        </w:trPr>
        <w:tc>
          <w:tcPr>
            <w:tcW w:type="dxa" w:w="3450"/>
          </w:tcPr>
          <w:p>
            <w:r>
              <w:t>S5 Spacing</w:t>
            </w:r>
          </w:p>
        </w:tc>
        <w:tc>
          <w:tcPr>
            <w:tcW w:type="dxa" w:w="3450"/>
          </w:tcPr>
          <w:p>
            <w:r>
              <w:t>3 Karten</w:t>
            </w:r>
          </w:p>
        </w:tc>
        <w:tc>
          <w:tcPr>
            <w:tcW w:type="dxa" w:w="3450"/>
          </w:tcPr>
          <w:p>
            <w:r>
              <w:t>EX-093, EX-095</w:t>
            </w:r>
          </w:p>
        </w:tc>
        <w:tc>
          <w:tcPr>
            <w:tcW w:type="dxa" w:w="3450"/>
          </w:tcPr>
          <w:p>
            <w:r>
              <w:t>verbessert; mehr spielnahe Kopplung</w:t>
            </w:r>
          </w:p>
        </w:tc>
      </w:tr>
      <w:tr>
        <w:trPr>
          <w:cantSplit/>
        </w:trPr>
        <w:tc>
          <w:tcPr>
            <w:tcW w:type="dxa" w:w="3450"/>
          </w:tcPr>
          <w:p>
            <w:r>
              <w:t>S6 Transition</w:t>
            </w:r>
          </w:p>
        </w:tc>
        <w:tc>
          <w:tcPr>
            <w:tcW w:type="dxa" w:w="3450"/>
          </w:tcPr>
          <w:p>
            <w:r>
              <w:t>3 Karten</w:t>
            </w:r>
          </w:p>
        </w:tc>
        <w:tc>
          <w:tcPr>
            <w:tcW w:type="dxa" w:w="3450"/>
          </w:tcPr>
          <w:p>
            <w:r>
              <w:t>EX-090, EX-094</w:t>
            </w:r>
          </w:p>
        </w:tc>
        <w:tc>
          <w:tcPr>
            <w:tcW w:type="dxa" w:w="3450"/>
          </w:tcPr>
          <w:p>
            <w:r>
              <w:t>deutlich verbessert</w:t>
            </w:r>
          </w:p>
        </w:tc>
      </w:tr>
      <w:tr>
        <w:trPr>
          <w:cantSplit/>
        </w:trPr>
        <w:tc>
          <w:tcPr>
            <w:tcW w:type="dxa" w:w="3450"/>
          </w:tcPr>
          <w:p>
            <w:r>
              <w:t>S4 Zusammenspiel</w:t>
            </w:r>
          </w:p>
        </w:tc>
        <w:tc>
          <w:tcPr>
            <w:tcW w:type="dxa" w:w="3450"/>
          </w:tcPr>
          <w:p>
            <w:r>
              <w:t>sehr stark</w:t>
            </w:r>
          </w:p>
        </w:tc>
        <w:tc>
          <w:tcPr>
            <w:tcW w:type="dxa" w:w="3450"/>
          </w:tcPr>
          <w:p>
            <w:r>
              <w:t>EX-088, EX-089, EX-093, EX-094, EX-095</w:t>
            </w:r>
          </w:p>
        </w:tc>
        <w:tc>
          <w:tcPr>
            <w:tcW w:type="dxa" w:w="3450"/>
          </w:tcPr>
          <w:p>
            <w:r>
              <w:t>nicht weiter priorisieren</w:t>
            </w:r>
          </w:p>
        </w:tc>
      </w:tr>
    </w:tbl>
    <w:p>
      <w:pPr>
        <w:pStyle w:val="Heading2"/>
      </w:pPr>
      <w:r>
        <w:t>42.7 Redaktionsentscheidung</w:t>
      </w:r>
    </w:p>
    <w:p>
      <w:pPr>
        <w:pStyle w:val="ListBullet"/>
      </w:pPr>
      <w:r>
        <w:t>EX-087, EX-088, EX-089, EX-090, EX-091, EX-093, EX-094 und EX-095 werden als Kernkandidaten in den U8–U12-Pool übernommen.</w:t>
      </w:r>
    </w:p>
    <w:p>
      <w:pPr>
        <w:pStyle w:val="ListBullet"/>
      </w:pPr>
      <w:r>
        <w:t>EX-092 wird als hochwertige, aber anspruchsvollere U12/Erfahrene-Karte übernommen und erhält zunächst Evidenzrating B.</w:t>
      </w:r>
    </w:p>
    <w:p>
      <w:pPr>
        <w:pStyle w:val="ListBullet"/>
      </w:pPr>
      <w:r>
        <w:t>Die FIBA/WABC-Aussagen zu 3x3-Defense werden als Kompetenz-/Methodikanker dokumentiert, nicht als künstlich ausformulierte eigene Originalübung.</w:t>
      </w:r>
    </w:p>
    <w:p>
      <w:pPr>
        <w:pStyle w:val="ListBullet"/>
      </w:pPr>
      <w:r>
        <w:t>Keine neue Recherche wird allein für weitere Closeout-Stance-Drills priorisiert. Der nächste Mehrwert liegt bei K4/K5/K6, insbesondere bei U8–U10 und bei Differenzierung mit Ball.</w:t>
      </w:r>
    </w:p>
    <w:p>
      <w:pPr>
        <w:pStyle w:val="Heading2"/>
      </w:pPr>
      <w:r>
        <w:t>42.8 Verbleibende Lücken</w:t>
      </w:r>
    </w:p>
    <w:p>
      <w:pPr>
        <w:pStyle w:val="ListBullet"/>
      </w:pPr>
      <w:r>
        <w:t>K5 Differenzierung: noch mindestens 1–2 hochwertige U8–U10-Kandidaten aus DBB/FIBA wünschenswert, idealerweise mit Ball- oder Passhärte-/Kraftsteuerung.</w:t>
      </w:r>
    </w:p>
    <w:p>
      <w:pPr>
        <w:pStyle w:val="ListBullet"/>
      </w:pPr>
      <w:r>
        <w:t>K4 Rhythmus: mindestens eine weitere spielnahe Aufgabe mit Fuß-Ball-Rhythmus statt allgemeiner Bewegungssteuerung.</w:t>
      </w:r>
    </w:p>
    <w:p>
      <w:pPr>
        <w:pStyle w:val="ListBullet"/>
      </w:pPr>
      <w:r>
        <w:t>S7 U8/U10: Team-Defense ist jetzt auf U10–U12 gut vertreten; eine wirklich kindgerechte U8-Form bleibt noch wünschenswert.</w:t>
      </w:r>
    </w:p>
    <w:p>
      <w:pPr>
        <w:pStyle w:val="ListBullet"/>
      </w:pPr>
      <w:r>
        <w:t>Video-QA: Neue Videoquellen sind als URL dokumentiert; ein fehlender Timecode ist kein Ausschlussgrund, solange die Originaldurchführung direkt auf der Quellenseite verifiziert wurde.</w:t>
      </w:r>
    </w:p>
    <w:p>
      <w:pPr>
        <w:pStyle w:val="Heading2"/>
      </w:pPr>
      <w:r>
        <w:t>42.9 Quellen des Forschungsblocks IV</w:t>
      </w:r>
    </w:p>
    <w:p>
      <w:r>
        <w:t>Jr. NBA Starter Practice Plans – zentrale Quelle für 2-Person Closeout, 2-on-2 Closeout, Tracing the Ball 2-on-2, Circle Reads und 2-on-1 Fast Break: https://jr.nba.com/basketball-practice-plans/starter/</w:t>
      </w:r>
    </w:p>
    <w:p>
      <w:r>
        <w:t>Jr. NBA Starter Practice 3: https://jr.nba.com/basketball-practice-plans/starter/page/3/</w:t>
      </w:r>
    </w:p>
    <w:p>
      <w:r>
        <w:t>Jr. NBA Starter Practice 10: https://jr.nba.com/basketball-practice-plans/starter/page/10/</w:t>
      </w:r>
    </w:p>
    <w:p>
      <w:r>
        <w:t>Jr. NBA Starter Practice 2: https://jr.nba.com/basketball-practice-plans/starter/page/2/</w:t>
      </w:r>
    </w:p>
    <w:p>
      <w:r>
        <w:t>Jr. NBA Video – 2-Person Closeout Drill: https://jr.nba.com/video/2-person-closeout-drill/</w:t>
      </w:r>
    </w:p>
    <w:p>
      <w:r>
        <w:t>Jr. NBA Video – Run to That Line Drill: https://jr.nba.com/video/run-to-that-line-drill/</w:t>
      </w:r>
    </w:p>
    <w:p>
      <w:r>
        <w:t>Jr. NBA Video – The Pass is Faster Drill: https://jr.nba.com/video/the-pass-is-faster-drill/</w:t>
      </w:r>
    </w:p>
    <w:p>
      <w:r>
        <w:t>Jr. NBA MVP Practice 2 – Catch a Second Ball Series: https://jr.nba.com/basketball-practice-plans/mvp/page/2/</w:t>
      </w:r>
    </w:p>
    <w:p>
      <w:r>
        <w:t>FIBA/WABC Mini-Basketball Coaches Manual: https://assets.fiba.basketball/image/upload/documents-corporate-wabc-coaching-manual-mini-basketball-eng.pdf</w:t>
      </w:r>
    </w:p>
    <w:p>
      <w:pPr>
        <w:pStyle w:val="Heading2"/>
        <w:pageBreakBefore/>
      </w:pPr>
      <w:r>
        <w:t>42.10 Änderungshistorie – Version 2.7</w:t>
      </w:r>
    </w:p>
    <w:tbl>
      <w:tblPr>
        <w:tblStyle w:val="TableGrid"/>
        <w:tblW w:type="auto" w:w="0"/>
        <w:jc w:val="center"/>
        <w:tblLook w:firstColumn="1" w:firstRow="1" w:lastColumn="0" w:lastRow="0" w:noHBand="0" w:noVBand="1" w:val="04A0"/>
      </w:tblPr>
      <w:tblGrid>
        <w:gridCol w:w="3450"/>
        <w:gridCol w:w="3450"/>
        <w:gridCol w:w="3450"/>
        <w:gridCol w:w="3450"/>
      </w:tblGrid>
      <w:tr>
        <w:trPr>
          <w:cantSplit/>
        </w:trPr>
        <w:tc>
          <w:tcPr>
            <w:tcW w:type="dxa" w:w="3450"/>
          </w:tcPr>
          <w:p>
            <w:r>
              <w:rPr>
                <w:b/>
              </w:rPr>
              <w:t>Version</w:t>
            </w:r>
          </w:p>
        </w:tc>
        <w:tc>
          <w:tcPr>
            <w:tcW w:type="dxa" w:w="3450"/>
          </w:tcPr>
          <w:p>
            <w:r>
              <w:rPr>
                <w:b/>
              </w:rPr>
              <w:t>Datum</w:t>
            </w:r>
          </w:p>
        </w:tc>
        <w:tc>
          <w:tcPr>
            <w:tcW w:type="dxa" w:w="3450"/>
          </w:tcPr>
          <w:p>
            <w:r>
              <w:rPr>
                <w:b/>
              </w:rPr>
              <w:t>Änderung</w:t>
            </w:r>
          </w:p>
        </w:tc>
        <w:tc>
          <w:tcPr>
            <w:tcW w:type="dxa" w:w="3450"/>
          </w:tcPr>
          <w:p>
            <w:r>
              <w:rPr>
                <w:b/>
              </w:rPr>
              <w:t>Begründung / Quelle</w:t>
            </w:r>
          </w:p>
        </w:tc>
      </w:tr>
      <w:tr>
        <w:trPr>
          <w:cantSplit/>
        </w:trPr>
        <w:tc>
          <w:tcPr>
            <w:tcW w:type="dxa" w:w="3450"/>
          </w:tcPr>
          <w:p>
            <w:r>
              <w:t>2.7</w:t>
            </w:r>
          </w:p>
        </w:tc>
        <w:tc>
          <w:tcPr>
            <w:tcW w:type="dxa" w:w="3450"/>
          </w:tcPr>
          <w:p>
            <w:r>
              <w:t>06.09.2026</w:t>
            </w:r>
          </w:p>
        </w:tc>
        <w:tc>
          <w:tcPr>
            <w:tcW w:type="dxa" w:w="3450"/>
          </w:tcPr>
          <w:p>
            <w:r>
              <w:t>Forschungsblock IV ergänzt: gezielte Schließung S7 Team Defense sowie Ausbau K4/K5/K6 und S5/S6.</w:t>
            </w:r>
          </w:p>
        </w:tc>
        <w:tc>
          <w:tcPr>
            <w:tcW w:type="dxa" w:w="3450"/>
          </w:tcPr>
          <w:p>
            <w:r>
              <w:t>Aktuelle Webprüfung offizieller Jr.-NBA- und FIBA/WABC-Quellen.</w:t>
            </w:r>
          </w:p>
        </w:tc>
      </w:tr>
      <w:tr>
        <w:trPr>
          <w:cantSplit/>
        </w:trPr>
        <w:tc>
          <w:tcPr>
            <w:tcW w:type="dxa" w:w="3450"/>
          </w:tcPr>
          <w:p>
            <w:r>
              <w:t>2.7</w:t>
            </w:r>
          </w:p>
        </w:tc>
        <w:tc>
          <w:tcPr>
            <w:tcW w:type="dxa" w:w="3450"/>
          </w:tcPr>
          <w:p>
            <w:r>
              <w:t>06.09.2026</w:t>
            </w:r>
          </w:p>
        </w:tc>
        <w:tc>
          <w:tcPr>
            <w:tcW w:type="dxa" w:w="3450"/>
          </w:tcPr>
          <w:p>
            <w:r>
              <w:t>EX-087 bis EX-095 als neue Kernkandidaten/Ergänzungskarten strukturiert; Originalquelle und redaktionelle Klassifikation getrennt.</w:t>
            </w:r>
          </w:p>
        </w:tc>
        <w:tc>
          <w:tcPr>
            <w:tcW w:type="dxa" w:w="3450"/>
          </w:tcPr>
          <w:p>
            <w:r>
              <w:t>Coverage-Matrix Version 2.6 und identifizierte Lücken.</w:t>
            </w:r>
          </w:p>
        </w:tc>
      </w:tr>
      <w:tr>
        <w:trPr>
          <w:cantSplit/>
        </w:trPr>
        <w:tc>
          <w:tcPr>
            <w:tcW w:type="dxa" w:w="3450"/>
          </w:tcPr>
          <w:p>
            <w:r>
              <w:t>2.7</w:t>
            </w:r>
          </w:p>
        </w:tc>
        <w:tc>
          <w:tcPr>
            <w:tcW w:type="dxa" w:w="3450"/>
          </w:tcPr>
          <w:p>
            <w:r>
              <w:t>06.09.2026</w:t>
            </w:r>
          </w:p>
        </w:tc>
        <w:tc>
          <w:tcPr>
            <w:tcW w:type="dxa" w:w="3450"/>
          </w:tcPr>
          <w:p>
            <w:r>
              <w:t>S7 nicht länger als Null-Coverage-Feld geführt; U8-Team-Defense bleibt als Restlücke markiert.</w:t>
            </w:r>
          </w:p>
        </w:tc>
        <w:tc>
          <w:tcPr>
            <w:tcW w:type="dxa" w:w="3450"/>
          </w:tcPr>
          <w:p>
            <w:r>
              <w:t>Jr. NBA Closeout-/2v2-Formen und FIBA 3x3-Defense-Prinzipien.</w:t>
            </w:r>
          </w:p>
        </w:tc>
      </w:tr>
    </w:tbl>
    <w:p>
      <w:r>
        <w:br w:type="page"/>
      </w:r>
    </w:p>
    <w:p>
      <w:pPr>
        <w:pStyle w:val="Heading1"/>
      </w:pPr>
      <w:r>
        <w:t>43. Forschungsblock V – K4–K6 und S7 U8–U10</w:t>
      </w:r>
    </w:p>
    <w:p>
      <w:r>
        <w:t>Status: Arbeitsstand nach Webprüfung offizieller FIBA/WABC-, DBB- und Jr.-NBA-Quellen. Der Block folgt unmittelbar auf Forschungsblock IV und bearbeitet die dort verbliebenen Lücken. Priorisiert werden konkrete Originalaufgaben mit nachvollziehbarer Durchführung. Redaktionelle Kompetenz-Tags und Alterszuordnungen werden von Originalangaben getrennt.</w:t>
      </w:r>
    </w:p>
    <w:p>
      <w:pPr>
        <w:pStyle w:val="Heading2"/>
      </w:pPr>
      <w:r>
        <w:t>43.1 Recherchefokus und Entscheidungskriterien</w:t>
      </w:r>
    </w:p>
    <w:p>
      <w:r>
        <w:t>Priorität A – K4 Rhythmus: mindestens eine weitere konkrete, spielnahe oder wahrnehmungsgebundene Aufgabe mit Rhythmusbezug. Priorität B – K5 Differenzierung: mindestens zwei unterschiedliche Aufgaben, darunter eine kindgerechte U8–U10-Aufgabe mit Ball. Priorität C – K6 Kopplung: mehrere Aufgaben, die Ball, Bewegung und Wahrnehmung verbinden. Priorität D – S7 Team Defense: eine belastbare U10-Form und eine klar als Vorstufe gekennzeichnete U8-Form; keine S7-Zuordnung, wenn keine gemeinsame Verteidigungsaufgabe zweier Verteidiger vorliegt.</w:t>
      </w:r>
    </w:p>
    <w:p>
      <w:pPr>
        <w:pStyle w:val="Heading2"/>
      </w:pPr>
      <w:r>
        <w:t>43.2 Neue Kandidaten</w:t>
      </w:r>
    </w:p>
    <w:p>
      <w:r>
        <w:t>EX-096 – Dribble to a Rhythm: FIBA/WABC – Coach gibt einen Klatschrhythmus vor; Spieler dribbeln diesen Rhythmus zunächst im Stand und anschließend in Bewegung nach. Kompetenz: K4/T1. Arbeitsalter: U8–U10. Entscheidung: Kern aufnehmen. QA: A.</w:t>
      </w:r>
    </w:p>
    <w:p>
      <w:r>
        <w:t>EX-097 – Throw High / Catch: FIBA/WABC – Ball bewusst sehr hoch werfen und mit gleicher oder anderer Hand bzw. aus unterschiedlichen Körperpositionen fangen; die Aufgabe trainiert Dosierung und Ballkontrolle. Kompetenz: K5/K1/T1. Arbeitsalter: U8–U10. Entscheidung: Kern aufnehmen als Grundlagenkarte. QA: A.</w:t>
      </w:r>
    </w:p>
    <w:p>
      <w:r>
        <w:t>EX-098 – Ich mach’ es wie Du: DBB Easybasket – zwei Kinder passen sich zu; das Kind mit der Power startet jederzeit zum Korb, das andere reagiert und folgt. Als Variation werden unterschiedliche Passarten und unterschiedliche Abstände ausdrücklich genannt. Kompetenz: K5/K6/T2/S1. Arbeitsalter: U8–U10. Entscheidung: Kern aufnehmen. QA: A.</w:t>
      </w:r>
    </w:p>
    <w:p>
      <w:r>
        <w:t>EX-099 – Passen am Reifen: DBB Easybasket – ein Kind dirigiert einen freien Platz, dort wird ein Reifen gedreht und während der Drehung passen sich beide Kinder den Ball zu; anschließend Rollenwechsel. Kompetenz: K6/K2/T2. Arbeitsalter: U8–U10. Entscheidung: Kern aufnehmen. QA: A.</w:t>
      </w:r>
    </w:p>
    <w:p>
      <w:r>
        <w:t>EX-100 – Trio mit Ball in der Mitte: DBB Easybasket – Dreiergruppen bewegen sich mit einem dribbelnden Kind in der Mitte; Signale lösen Richtungswechsel, Stopps oder Passfolgen aus. Kompetenz: K6/K2/S4. Arbeitsalter: U8–U10. Entscheidung: Kern aufnehmen. QA: A.</w:t>
      </w:r>
    </w:p>
    <w:p>
      <w:r>
        <w:t>EX-101 – Basketball Tennis: Jr. NBA Rookie Practice – zwei Spieler versuchen, einen Bounce-Pass so zu platzieren, dass der Gegner ihn nach einem Aufprall nicht fangen kann; Passwinkel und Passdistanz können variiert werden. Kompetenz: K5/T2/S1. Arbeitsalter: U10–U12. Entscheidung: Kern aufnehmen. QA: A.</w:t>
      </w:r>
    </w:p>
    <w:p>
      <w:r>
        <w:t>EX-102 – 2 on 2 Surprise: Jr. NBA Rookie Practice – zwei Offensivspieler greifen nach einer Pass-/Cut-Situation live an; der zweite Verteidiger startet unter dem Korb und muss auf den Ball und den Cut reagieren bzw. schließen. Kompetenz: S7/S2/T5/S4. Arbeitsalter: U10–U12; U10 vereinfacht. Entscheidung: Kern aufnehmen. QA: A.</w:t>
      </w:r>
    </w:p>
    <w:p>
      <w:r>
        <w:t>EX-103 – Verteidigung von nah und fern: DBB Easybasket – Kinder ohne Ball nähern sich einem dribbelnden Kind, verfolgen es mit Blickkontakt und können in einer Variation ohne Foul versuchen, den Ball zu klauen. Kompetenz: T5/S2/K2. Arbeitsalter: U8–U10. Entscheidung: als U8-Team-Defense-Vorstufe aufnehmen, aber nicht als S7-Kernkarte zählen. QA: A.</w:t>
      </w:r>
    </w:p>
    <w:p>
      <w:pPr>
        <w:pStyle w:val="Heading2"/>
      </w:pPr>
      <w:r>
        <w:t>43.3 Zentrale Evidenz</w:t>
      </w:r>
    </w:p>
    <w:p>
      <w:r>
        <w:t>FIBA/WABC beschreibt Rhythmus-Dribbling explizit: Ein Coach gibt einen Klatschrhythmus vor, die Kinder dribbeln diesen zunächst im Stand und anschließend in Bewegung. Das liefert einen direkten Nachweis für K4, ohne die Aufgabe künstlich in einen technischen Drill umzudeuten.</w:t>
      </w:r>
    </w:p>
    <w:p/>
    <w:p>
      <w:r>
        <w:t>FIBA/WABC führt außerdem zahlreiche Aufgaben zur Kraft- und Bewegungsdosierung sowie zur Koordination mit Ball auf. Dazu gehören sehr hohe Würfe mit anschließendem Fangen, zweiballiges Dribbling und Balltausch auf Signal. Für K5/K6 ist damit eine belastbare Grundlage vorhanden; die Auswahl unten priorisiert die für U8–U10 leichter zugänglichen Varianten.</w:t>
      </w:r>
    </w:p>
    <w:p/>
    <w:p>
      <w:r>
        <w:t>Der DBB-Easybasket-Leitfaden deckt mit „Ich mach’ es wie Du“ ausdrücklich variable Passabstände ab und verbindet diese mit einer offenen Startentscheidung. „Passen am Reifen“ und „Trio mit Ball in der Mitte“ koppeln Bewegung, Ball und Wahrnehmung. Damit sind K5 und K6 nicht nur über allgemeine Koordination, sondern über basketballnahe Aufgaben vertreten.</w:t>
      </w:r>
    </w:p>
    <w:p/>
    <w:p>
      <w:r>
        <w:t>Für S7 bestätigt Jr. NBA auf Rookie-Niveau eine 2v2-Form, in der ein Verteidiger nach Pass/Cut schließen muss und anschließend live 2v2 gespielt wird. Der konkrete Team-Defense-Bezug ist deshalb belastbar. Eine gleichwertige sehr einfache U8-Team-Defense-Originalaufgabe wurde in diesem Block nicht gefunden; „Verteidigung von nah und fern“ bleibt deshalb bewusst Vorstufe statt Kernkarte.</w:t>
      </w:r>
    </w:p>
    <w:p>
      <w:pPr>
        <w:pStyle w:val="Heading2"/>
      </w:pPr>
      <w:r>
        <w:t>43.4 QA- und Redaktionsstatus</w:t>
      </w:r>
    </w:p>
    <w:p>
      <w:r>
        <w:t>QA A = konkrete Originaldurchführung in einer offiziellen Quelle nachvollziehbar; die redaktionellen Kompetenz-, Alters- und Spielnähe-Tags sind daraus abgeleitete Klassifikationen. Keine Karte wird allein aus einer Skills-Checklist erzeugt. EX-096 bis EX-102 erfüllen die Voraussetzungen für den Kernpool; EX-103 wird als unterstützende U8-Vorstufe dokumentiert.</w:t>
      </w:r>
    </w:p>
    <w:p>
      <w:pPr>
        <w:pStyle w:val="Heading2"/>
      </w:pPr>
      <w:r>
        <w:t>43.5 Überarbeitete Coverage-Bewertung</w:t>
      </w:r>
    </w:p>
    <w:p>
      <w:r>
        <w:t>K4 Rhythmus: von 2 auf 3 klar dokumentierte Karten; die neue FIBA-Aufgabe ist die bislang sauberste direkte Rhythmus-Karte. K5 Differenzierung: von 1 auf 3 Karten; mit EX-097 und EX-098 stehen nun zwei unterschiedliche Ball-/Dosierungsprofile zur Verfügung. K6 Kopplung: von 2 auf 5 Karten; die neuen DBB-Aufgaben erhöhen besonders die U8–U10-Abdeckung. S7 Team Defense: von mehreren U10–U12-Karten auf eine zusätzlich U10-taugliche Rookie-Form; die U8-Lücke bleibt ausdrücklich offen.</w:t>
      </w:r>
    </w:p>
    <w:p>
      <w:pPr>
        <w:pStyle w:val="Heading2"/>
      </w:pPr>
      <w:r>
        <w:t>43.6 Redaktionsentscheidung</w:t>
      </w:r>
    </w:p>
    <w:p>
      <w:pPr>
        <w:pStyle w:val="ListBullet"/>
      </w:pPr>
      <w:r>
        <w:t>Kernbestand: EX-096, EX-097, EX-098, EX-099, EX-100, EX-101 und EX-102.</w:t>
      </w:r>
    </w:p>
    <w:p/>
    <w:p>
      <w:pPr>
        <w:pStyle w:val="ListBullet"/>
      </w:pPr>
      <w:r>
        <w:t>Ergänzung/Vorstufe: EX-103 – „Verteidigung von nah und fern“. Die Karte verbessert die U8-Abdeckung von Ball-/Gegnerorientierung und defensiver Reaktion, darf aber nicht als vollwertige S7-Team-Defense gewertet werden, weil die Originaldurchführung keine echte gemeinsame Help-/Recover-Aufgabe zweier Verteidiger enthält.</w:t>
      </w:r>
    </w:p>
    <w:p/>
    <w:p>
      <w:r>
        <w:t>Keine zusätzliche Recherche nach weiteren generischen K4-Drills priorisieren. Der nächste Mehrwert liegt nun bei K5/K6 mit noch stärkerer spielnaher Anwendung und bei einer echten U8-Team-Defense-Form.</w:t>
      </w:r>
    </w:p>
    <w:p>
      <w:pPr>
        <w:pStyle w:val="Heading2"/>
      </w:pPr>
      <w:r>
        <w:t>43.7 Offene Lücken nach Forschungsblock V</w:t>
      </w:r>
    </w:p>
    <w:p>
      <w:pPr>
        <w:pStyle w:val="ListBullet"/>
      </w:pPr>
      <w:r>
        <w:t>1. S7 U8: eine wirklich gemeinsame, kindgerechte Help-/Recover-/Passweg-Aufgabe mit mindestens zwei Verteidigern bleibt die wichtigste offene Lücke.</w:t>
      </w:r>
    </w:p>
    <w:p>
      <w:pPr>
        <w:pStyle w:val="ListBullet"/>
      </w:pPr>
      <w:r>
        <w:t>2. K5: noch wünschenswert ist eine zweite sehr einfache U8-Aufgabe mit expliziter Kraftdosierung im Pass- oder Wurfkontext.</w:t>
      </w:r>
    </w:p>
    <w:p>
      <w:pPr>
        <w:pStyle w:val="ListBullet"/>
      </w:pPr>
      <w:r>
        <w:t>3. K4: die nächste Ergänzung sollte möglichst Fuß-Ball-Rhythmus oder Rhythmus unter einer einfachen Wahrnehmungs-/Entscheidungsanforderung enthalten.</w:t>
      </w:r>
    </w:p>
    <w:p>
      <w:pPr>
        <w:pStyle w:val="ListBullet"/>
      </w:pPr>
      <w:r>
        <w:t>4. P1-Fälle EX-016, EX-022, EX-024, EX-035, EX-036, EX-040 und EX-075 werden weiterhin nur verfolgt, wenn die konkrete Originaldurchführung reproduzierbar verifiziert werden kann.</w:t>
      </w:r>
    </w:p>
    <w:p>
      <w:pPr>
        <w:pStyle w:val="Heading2"/>
      </w:pPr>
      <w:r>
        <w:t>43.8 Quellen des Forschungsblocks V</w:t>
      </w:r>
    </w:p>
    <w:p>
      <w:r>
        <w:t>FIBA/WABC – Mini-Basketball Coaches Manual, Kapitel 3.2 Balance and Coordination: https://assets.fiba.basketball/image/upload/documents-corporate-wabc-coaching-manual-mini-basketball-eng.pdf</w:t>
      </w:r>
    </w:p>
    <w:p>
      <w:r>
        <w:t>DBB – Easybasket Handbuch, 4. überarbeitete Auflage 2024: https://www.basketball-bund.de/wp-content/uploads/sites/2/2024/03/DBB_Jugend_Easybasket-Handbuch.pdf</w:t>
      </w:r>
    </w:p>
    <w:p>
      <w:r>
        <w:t>DBB – Easybasket Überblick und Lehrmaterial: https://www.basketball-bund.de/jugend/schule-ganztag-kindergarten/easybasket/</w:t>
      </w:r>
    </w:p>
    <w:p>
      <w:r>
        <w:t>Jr. NBA – Rookie Practice Plans: https://jr.nba.com/basketball-practice-plans/rookie/</w:t>
      </w:r>
    </w:p>
    <w:p>
      <w:r>
        <w:t>Jr. NBA – Rookie Practice 5: https://jr.nba.com/basketball-practice-plans/rookie/page/5/</w:t>
      </w:r>
    </w:p>
    <w:p>
      <w:r>
        <w:t>Jr. NBA – Rookie Practice 10: https://jr.nba.com/basketball-practice-plans/rookie/page/10/</w:t>
      </w:r>
    </w:p>
    <w:p>
      <w:pPr>
        <w:pStyle w:val="Heading2"/>
      </w:pPr>
      <w:r>
        <w:t>43.9 Änderungshistorie – Version 2.8</w:t>
      </w:r>
    </w:p>
    <w:p>
      <w:r>
        <w:t>07.09.2026 – Forschungsblock V ergänzt: gezielte Schließung von K4–K6 sowie S7 U8–U10.</w:t>
      </w:r>
    </w:p>
    <w:p>
      <w:r>
        <w:t>07.09.2026 – EX-096 bis EX-102 als Kernkarten und EX-103 als U8-Vorstufe strukturiert.</w:t>
      </w:r>
    </w:p>
    <w:p>
      <w:r>
        <w:t>07.09.2026 – K5/K6-Abdeckung über DBB/FIBA erweitert; Team-Defense-Lücke U8 bewusst nicht künstlich geschlossen.</w:t>
      </w:r>
    </w:p>
    <w:p>
      <w:pPr>
        <w:pStyle w:val="SmallNote"/>
      </w:pPr>
      <w:r>
        <w:t>Hinweis zur Evidenz: Alle oben genannten QA-Urteile beziehen sich auf die nachweisbare Existenz und Verständlichkeit der konkreten Originaldurchführung. Kompetenz-, Alters-, Entscheidungs-, Druck- und Spielnähe-Tags sind redaktionelle Klassifikationen des Projekts.</w:t>
      </w:r>
    </w:p>
    <w:p/>
    <w:p>
      <w:pPr>
        <w:pStyle w:val="Heading1"/>
      </w:pPr>
      <w:r>
        <w:t>44. Forschungsblock VI – U8-Team-Defense: Evidenzprüfung und konservative Schließung</w:t>
      </w:r>
    </w:p>
    <w:p>
      <w:r>
        <w:rPr>
          <w:b/>
        </w:rPr>
        <w:t xml:space="preserve">Status: </w:t>
      </w:r>
      <w:r>
        <w:t xml:space="preserve">Arbeitsstand nach Webprüfung offizieller DBB-, FIBA/WABC- und Jr.-NBA-Quellen am 07.09.2026. </w:t>
      </w:r>
      <w:r>
        <w:t>Ziel dieses Blocks ist die Prüfung, ob die in Version 2.8 verbliebene S7-U8-Lücke mit einer tatsächlich kindgerechten, mindestens zweier Verteidiger umfassenden Originalaufgabe belastbar geschlossen werden kann. Die Recherche folgt der bestehenden Regel: keine künstliche Drillkarte aus einer bloßen Prinzipienliste; redaktionelle Alters-/Kompetenz-Tags werden von der Originalquelle getrennt.</w:t>
      </w:r>
    </w:p>
    <w:p>
      <w:pPr>
        <w:pStyle w:val="Heading2"/>
      </w:pPr>
      <w:r>
        <w:t>44.1 Recherchefokus und Entscheidungskriterien</w:t>
      </w:r>
    </w:p>
    <w:p>
      <w:pPr>
        <w:pStyle w:val="ListBullet"/>
      </w:pPr>
      <w:r>
        <w:t>Priorität A – S7 U8: mindestens zwei Verteidiger, gemeinsame defensive Aufgabe, kindgerechter Aufbau, reale Ball-/Spielinformation und nachvollziehbare Originaldurchführung.</w:t>
      </w:r>
    </w:p>
    <w:p>
      <w:pPr>
        <w:pStyle w:val="ListBullet"/>
      </w:pPr>
      <w:r>
        <w:t>Priorität B – S7 U10: 2v2- oder 3v3-Formen, die Team-Defense im spielnahen Kontext zeigen und als Brücke von Individual- zu Teamverteidigung dienen.</w:t>
      </w:r>
    </w:p>
    <w:p>
      <w:pPr>
        <w:pStyle w:val="ListBullet"/>
      </w:pPr>
      <w:r>
        <w:t>Priorität C – FIBA/DBB-Prinzipien: Help-/Off-Ball-Positionierung nur als Kompetenzanker, wenn keine konkrete eigenständige Originalübung verifiziert ist.</w:t>
      </w:r>
    </w:p>
    <w:p>
      <w:pPr>
        <w:pStyle w:val="ListBullet"/>
      </w:pPr>
      <w:r>
        <w:t>Kernbestandsregel: Eine Karte darf S7 als Hauptkompetenz nur erhalten, wenn die Team-Defense-Funktion in der Aufgabe selbst plausibel und nicht ausschließlich aus dem redaktionellen Tag ableitbar ist.</w:t>
      </w:r>
    </w:p>
    <w:p>
      <w:pPr>
        <w:pStyle w:val="Heading2"/>
      </w:pPr>
      <w:r>
        <w:t>44.2 Geprüfte Kandidaten</w:t>
      </w:r>
    </w:p>
    <w:tbl>
      <w:tblPr>
        <w:tblStyle w:val="TableGrid"/>
        <w:tblW w:type="auto" w:w="0"/>
        <w:tblLook w:firstColumn="1" w:firstRow="1" w:lastColumn="0" w:lastRow="0" w:noHBand="0" w:noVBand="1" w:val="04A0"/>
      </w:tblPr>
      <w:tblGrid>
        <w:gridCol w:w="1971"/>
        <w:gridCol w:w="1971"/>
        <w:gridCol w:w="1971"/>
        <w:gridCol w:w="1971"/>
        <w:gridCol w:w="1971"/>
        <w:gridCol w:w="1971"/>
        <w:gridCol w:w="1971"/>
      </w:tblGrid>
      <w:tr>
        <w:tc>
          <w:tcPr>
            <w:tcW w:type="dxa" w:w="1971"/>
          </w:tcPr>
          <w:p>
            <w:r>
              <w:t>ID</w:t>
            </w:r>
          </w:p>
        </w:tc>
        <w:tc>
          <w:tcPr>
            <w:tcW w:type="dxa" w:w="1971"/>
          </w:tcPr>
          <w:p>
            <w:r>
              <w:t>Übung / Format</w:t>
            </w:r>
          </w:p>
        </w:tc>
        <w:tc>
          <w:tcPr>
            <w:tcW w:type="dxa" w:w="1971"/>
          </w:tcPr>
          <w:p>
            <w:r>
              <w:t>Kompetenz</w:t>
            </w:r>
          </w:p>
        </w:tc>
        <w:tc>
          <w:tcPr>
            <w:tcW w:type="dxa" w:w="1971"/>
          </w:tcPr>
          <w:p>
            <w:r>
              <w:t>Arbeitsalter</w:t>
            </w:r>
          </w:p>
        </w:tc>
        <w:tc>
          <w:tcPr>
            <w:tcW w:type="dxa" w:w="1971"/>
          </w:tcPr>
          <w:p>
            <w:r>
              <w:t>D/E/G/S*</w:t>
            </w:r>
          </w:p>
        </w:tc>
        <w:tc>
          <w:tcPr>
            <w:tcW w:type="dxa" w:w="1971"/>
          </w:tcPr>
          <w:p>
            <w:r>
              <w:t>QA</w:t>
            </w:r>
          </w:p>
        </w:tc>
        <w:tc>
          <w:tcPr>
            <w:tcW w:type="dxa" w:w="1971"/>
          </w:tcPr>
          <w:p>
            <w:r>
              <w:t>Entscheidung</w:t>
            </w:r>
          </w:p>
        </w:tc>
      </w:tr>
      <w:tr>
        <w:tc>
          <w:tcPr>
            <w:tcW w:type="dxa" w:w="1971"/>
          </w:tcPr>
          <w:p>
            <w:r>
              <w:t>EX-104</w:t>
            </w:r>
          </w:p>
        </w:tc>
        <w:tc>
          <w:tcPr>
            <w:tcW w:type="dxa" w:w="1971"/>
          </w:tcPr>
          <w:p>
            <w:r>
              <w:t>2 on 2 Numbers Game</w:t>
            </w:r>
          </w:p>
        </w:tc>
        <w:tc>
          <w:tcPr>
            <w:tcW w:type="dxa" w:w="1971"/>
          </w:tcPr>
          <w:p>
            <w:r>
              <w:t>S7 / S2 / S4</w:t>
            </w:r>
          </w:p>
        </w:tc>
        <w:tc>
          <w:tcPr>
            <w:tcW w:type="dxa" w:w="1971"/>
          </w:tcPr>
          <w:p>
            <w:r>
              <w:t>U8–U10</w:t>
            </w:r>
          </w:p>
        </w:tc>
        <w:tc>
          <w:tcPr>
            <w:tcW w:type="dxa" w:w="1971"/>
          </w:tcPr>
          <w:p>
            <w:r>
              <w:t>3 / 2 / 4</w:t>
            </w:r>
          </w:p>
        </w:tc>
        <w:tc>
          <w:tcPr>
            <w:tcW w:type="dxa" w:w="1971"/>
          </w:tcPr>
          <w:p>
            <w:r>
              <w:t>A/B</w:t>
            </w:r>
          </w:p>
        </w:tc>
        <w:tc>
          <w:tcPr>
            <w:tcW w:type="dxa" w:w="1971"/>
          </w:tcPr>
          <w:p>
            <w:r>
              <w:t>Kern aufnehmen; S7 als sekundär bzw. spielnaher Team-Defense-Kontext, nicht als reine Help-Defense-Lernkarte.</w:t>
            </w:r>
          </w:p>
        </w:tc>
      </w:tr>
      <w:tr>
        <w:tc>
          <w:tcPr>
            <w:tcW w:type="dxa" w:w="1971"/>
          </w:tcPr>
          <w:p>
            <w:r>
              <w:t>EX-105</w:t>
            </w:r>
          </w:p>
        </w:tc>
        <w:tc>
          <w:tcPr>
            <w:tcW w:type="dxa" w:w="1971"/>
          </w:tcPr>
          <w:p>
            <w:r>
              <w:t>Coach Assisted 2 on 2 Small-Sided Game</w:t>
            </w:r>
          </w:p>
        </w:tc>
        <w:tc>
          <w:tcPr>
            <w:tcW w:type="dxa" w:w="1971"/>
          </w:tcPr>
          <w:p>
            <w:r>
              <w:t>S7 / S3 / S4</w:t>
            </w:r>
          </w:p>
        </w:tc>
        <w:tc>
          <w:tcPr>
            <w:tcW w:type="dxa" w:w="1971"/>
          </w:tcPr>
          <w:p>
            <w:r>
              <w:t>U10–U12; U8 nur redaktionell vereinfacht</w:t>
            </w:r>
          </w:p>
        </w:tc>
        <w:tc>
          <w:tcPr>
            <w:tcW w:type="dxa" w:w="1971"/>
          </w:tcPr>
          <w:p>
            <w:r>
              <w:t>3 / 2 / 5</w:t>
            </w:r>
          </w:p>
        </w:tc>
        <w:tc>
          <w:tcPr>
            <w:tcW w:type="dxa" w:w="1971"/>
          </w:tcPr>
          <w:p>
            <w:r>
              <w:t>A</w:t>
            </w:r>
          </w:p>
        </w:tc>
        <w:tc>
          <w:tcPr>
            <w:tcW w:type="dxa" w:w="1971"/>
          </w:tcPr>
          <w:p>
            <w:r>
              <w:t>Kern aufnehmen; für U8 nicht als Original-Alterszuordnung ausgeben.</w:t>
            </w:r>
          </w:p>
        </w:tc>
      </w:tr>
      <w:tr>
        <w:tc>
          <w:tcPr>
            <w:tcW w:type="dxa" w:w="1971"/>
          </w:tcPr>
          <w:p>
            <w:r>
              <w:t>EX-106</w:t>
            </w:r>
          </w:p>
        </w:tc>
        <w:tc>
          <w:tcPr>
            <w:tcW w:type="dxa" w:w="1971"/>
          </w:tcPr>
          <w:p>
            <w:r>
              <w:t>2 gegen 2 aus der DBB-3x3-Progression</w:t>
            </w:r>
          </w:p>
        </w:tc>
        <w:tc>
          <w:tcPr>
            <w:tcW w:type="dxa" w:w="1971"/>
          </w:tcPr>
          <w:p>
            <w:r>
              <w:t>S7 / S2 / S3</w:t>
            </w:r>
          </w:p>
        </w:tc>
        <w:tc>
          <w:tcPr>
            <w:tcW w:type="dxa" w:w="1971"/>
          </w:tcPr>
          <w:p>
            <w:r>
              <w:t>U10–U12; U8 als Vorstufe denkbar</w:t>
            </w:r>
          </w:p>
        </w:tc>
        <w:tc>
          <w:tcPr>
            <w:tcW w:type="dxa" w:w="1971"/>
          </w:tcPr>
          <w:p>
            <w:r>
              <w:t>2 / 2 / 4</w:t>
            </w:r>
          </w:p>
        </w:tc>
        <w:tc>
          <w:tcPr>
            <w:tcW w:type="dxa" w:w="1971"/>
          </w:tcPr>
          <w:p>
            <w:r>
              <w:t>B</w:t>
            </w:r>
          </w:p>
        </w:tc>
        <w:tc>
          <w:tcPr>
            <w:tcW w:type="dxa" w:w="1971"/>
          </w:tcPr>
          <w:p>
            <w:r>
              <w:t>Ergänzungskarte; nicht als klare U8-Team-Defense-Originalkarte.</w:t>
            </w:r>
          </w:p>
        </w:tc>
      </w:tr>
      <w:tr>
        <w:tc>
          <w:tcPr>
            <w:tcW w:type="dxa" w:w="1971"/>
          </w:tcPr>
          <w:p>
            <w:r>
              <w:t>EX-107</w:t>
            </w:r>
          </w:p>
        </w:tc>
        <w:tc>
          <w:tcPr>
            <w:tcW w:type="dxa" w:w="1971"/>
          </w:tcPr>
          <w:p>
            <w:r>
              <w:t>FIBA 3x3 Man-to-Man / Jump-to-the-Ball</w:t>
            </w:r>
          </w:p>
        </w:tc>
        <w:tc>
          <w:tcPr>
            <w:tcW w:type="dxa" w:w="1971"/>
          </w:tcPr>
          <w:p>
            <w:r>
              <w:t>S7 / S2 / K2</w:t>
            </w:r>
          </w:p>
        </w:tc>
        <w:tc>
          <w:tcPr>
            <w:tcW w:type="dxa" w:w="1971"/>
          </w:tcPr>
          <w:p>
            <w:r>
              <w:t>U10–U12+</w:t>
            </w:r>
          </w:p>
        </w:tc>
        <w:tc>
          <w:tcPr>
            <w:tcW w:type="dxa" w:w="1971"/>
          </w:tcPr>
          <w:p>
            <w:r>
              <w:t>3 / 2 / 5</w:t>
            </w:r>
          </w:p>
        </w:tc>
        <w:tc>
          <w:tcPr>
            <w:tcW w:type="dxa" w:w="1971"/>
          </w:tcPr>
          <w:p>
            <w:r>
              <w:t>B</w:t>
            </w:r>
          </w:p>
        </w:tc>
        <w:tc>
          <w:tcPr>
            <w:tcW w:type="dxa" w:w="1971"/>
          </w:tcPr>
          <w:p>
            <w:r>
              <w:t>Methodikanker, keine eigenständige Original-Drillkarte.</w:t>
            </w:r>
          </w:p>
        </w:tc>
      </w:tr>
    </w:tbl>
    <w:p>
      <w:r>
        <w:rPr>
          <w:b/>
        </w:rPr>
        <w:t xml:space="preserve">* D/E/G/S = </w:t>
      </w:r>
      <w:r>
        <w:t>redaktionelle Skalenwerte Entscheidung / Gegnerdruck / Spielnähe; nicht als Originalangaben der Quellen zu verstehen.</w:t>
      </w:r>
    </w:p>
    <w:p>
      <w:pPr>
        <w:pStyle w:val="Heading2"/>
      </w:pPr>
      <w:r>
        <w:t>44.3 Zentrale Evidenz</w:t>
      </w:r>
    </w:p>
    <w:p>
      <w:pPr>
        <w:pStyle w:val="ListBullet"/>
      </w:pPr>
      <w:r>
        <w:t>Jr. NBA Rookie Practice 7 dokumentiert das „2 on 2 Numbers Game“: Zwei aufgerufene Spieler greifen den Ball an; das Ballbesitzteam spielt Angriff, die anderen beiden verteidigen für eine Possession. Die Quelle fordert ausdrücklich aktive Defense, Fußarbeit und Shot-Contest. Die Aufgabe ist deshalb als spielnaher Team-Defense-Kontext belastbar, aber nicht als spezifische Help-/Recover-Schulung.</w:t>
      </w:r>
    </w:p>
    <w:p>
      <w:pPr>
        <w:pStyle w:val="ListBullet"/>
      </w:pPr>
      <w:r>
        <w:t>Jr. NBA Rookie Practice 5 dokumentiert das „Coach Assisted 2 on 2 Small-Sided Game“. Zwei Angreifer und zwei Verteidiger agieren auf einer Spielfeldhälfte; nach Pass/Cut wird 2v2 live gespielt. Die Verteidiger wechseln nach Stop oder Score aus. Das ist eine belastbare Team-Defense-Anwendung, liegt aber in der konkreten Quelle auf Rookie-Niveau ohne explizite U8-Altersmarke. Eine U8-Zuordnung ist daher redaktionelle Anpassung und kein Quellenfakt.</w:t>
      </w:r>
    </w:p>
    <w:p>
      <w:pPr>
        <w:pStyle w:val="ListBullet"/>
      </w:pPr>
      <w:r>
        <w:t>Der DBB-Leitfaden „Stundenbilder 3x3 Basketball“ dokumentiert eine Progression von 1 gegen 1 +1 zu 2 gegen 2 und anschließend 3 gegen 3. Beim 2 gegen 2 erhält auch der Anspieler einen zunächst teilaktiven Verteidiger. Das belegt eine didaktische Brücke von Individual- zu Gruppensituationen, aber keine explizite U8-Team-Defense-Zielsetzung.</w:t>
      </w:r>
    </w:p>
    <w:p>
      <w:pPr>
        <w:pStyle w:val="ListBullet"/>
      </w:pPr>
      <w:r>
        <w:t>FIBA/WABC beschreibt 3x3 ausdrücklich als geeigneten Mechanismus für defensive Lernziele. Genannt werden On-Ball-Defense sowie Off-Ball-Positionierung („one pass away“, „two passes away“) und das Nachjustieren der defensiven Position bei jeder Ballbewegung („jumping to the ball“). Diese Aussagen sind fachliche Kompetenzanker; sie werden nicht in eine künstliche eigenständige U8-Drillkarte umgewandelt.</w:t>
      </w:r>
    </w:p>
    <w:p>
      <w:pPr>
        <w:pStyle w:val="ListBullet"/>
      </w:pPr>
      <w:r>
        <w:t>Der DBB-Minileitfaden empfiehlt für Kinder kleine Spielformen, insbesondere 2 gegen 2 oder maximal 3 gegen 3, und betont, dass Spielformen so gestaltet werden sollen, dass Kinder aktiv und erfolgreich beteiligt sind. Für sehr junge bzw. unerfahrene Kinder werden vereinfachte Regeln und Überzahlsituationen als Hilfsmittel beschrieben. Das stützt die Wahl kleiner, vereinfachbarer Team-Defense-Formen, liefert aber keinen Nachweis für eine spezifische U8-Help-/Recover-Übung.</w:t>
      </w:r>
    </w:p>
    <w:p>
      <w:pPr>
        <w:pStyle w:val="Heading2"/>
      </w:pPr>
      <w:r>
        <w:t>44.4 QA- und Redaktionsstatus</w:t>
      </w:r>
    </w:p>
    <w:p>
      <w:pPr>
        <w:pStyle w:val="ListBullet"/>
      </w:pPr>
      <w:r>
        <w:t>EX-104 – QA A/B: konkrete Originaldurchführung ist verifiziert; der S7-Schwerpunkt ist eine redaktionelle Einordnung aus der Zwei-Verteidiger-Struktur und den defensiven Key Points.</w:t>
      </w:r>
    </w:p>
    <w:p>
      <w:pPr>
        <w:pStyle w:val="ListBullet"/>
      </w:pPr>
      <w:r>
        <w:t>EX-105 – QA A: konkrete Originaldurchführung ist verifiziert; die U10–U12-Zuordnung entspricht der bisherigen Skill-/Spielnähe-Logik, U8 wäre nur eine redaktionelle Vereinfachung.</w:t>
      </w:r>
    </w:p>
    <w:p>
      <w:pPr>
        <w:pStyle w:val="ListBullet"/>
      </w:pPr>
      <w:r>
        <w:t>EX-106 – QA B: konkrete DBB-Progression ist verifiziert, aber Team-Defense ist nicht das alleinige Lernziel. Daher Ergänzung statt Kern-U8-Karte.</w:t>
      </w:r>
    </w:p>
    <w:p>
      <w:pPr>
        <w:pStyle w:val="ListBullet"/>
      </w:pPr>
      <w:r>
        <w:t>EX-107 – QA B: FIBA-Prinzipien und 3x3-Rahmen sind verifiziert; wegen der bestehenden Arbeitsregel wird daraus keine frei erfundene Originalübung konstruiert.</w:t>
      </w:r>
    </w:p>
    <w:p>
      <w:pPr>
        <w:pStyle w:val="Heading2"/>
      </w:pPr>
      <w:r>
        <w:t>44.5 Überarbeitete Coverage-Bewertung</w:t>
      </w:r>
    </w:p>
    <w:p>
      <w:r>
        <w:t>S7 Team Defense: Die Lücke ist für U10–U12 weiter reduziert und durch zusätzliche 2v2-Anwendung robust belegt. Für U8 bleibt die spezifische Help-/Recover-Lücke bestehen. Das ist ein Evidenzbefund und kein Qualitätsmangel der vorhandenen U8-Defense-Karten.</w:t>
      </w:r>
    </w:p>
    <w:p>
      <w:r>
        <w:t>U8: EX-104 erhöht die spielnahe Team-Defense-Abdeckung nur moderat, da die Quelle keine explizite U8-Zielgruppe ausweist. Eine neue U8-Kernkarte mit spezifischer Help-/Recover-Logik wird deshalb nicht aus EX-104 oder EX-105 herauskonstruiert.</w:t>
      </w:r>
    </w:p>
    <w:p>
      <w:r>
        <w:t>S2 / Individualverteidigung: bleibt breit abgedeckt; der neue Block verschiebt den Fokus von isolierter Fußarbeit auf koordinierte 2v2-Anwendung.</w:t>
      </w:r>
    </w:p>
    <w:p>
      <w:r>
        <w:t>Spielform-Logik: Die Quellen stützen weiterhin die bestehende Progressionsachse 1v1 → 2v1 → 2v2 → 3v3 und die bevorzugte Nutzung kleiner Spielformen im Kinderbasketball.</w:t>
      </w:r>
    </w:p>
    <w:p>
      <w:pPr>
        <w:pStyle w:val="Heading2"/>
      </w:pPr>
      <w:r>
        <w:t>44.6 Redaktionsentscheidung</w:t>
      </w:r>
    </w:p>
    <w:p>
      <w:pPr>
        <w:pStyle w:val="ListBullet"/>
      </w:pPr>
      <w:r>
        <w:t>Kernbestand: EX-104 – „2 on 2 Numbers Game“ und EX-105 – „Coach Assisted 2 on 2 Small-Sided Game“.</w:t>
      </w:r>
    </w:p>
    <w:p>
      <w:pPr>
        <w:pStyle w:val="ListBullet"/>
      </w:pPr>
      <w:r>
        <w:t>Ergänzung: EX-106 – „2 gegen 2 aus der DBB-3x3-Progression“.</w:t>
      </w:r>
    </w:p>
    <w:p>
      <w:pPr>
        <w:pStyle w:val="ListBullet"/>
      </w:pPr>
      <w:r>
        <w:t>Methodikanker: EX-107 – FIBA 3x3 Man-to-Man / Jump-to-the-Ball; keine eigenständige Original-Drillkarte.</w:t>
      </w:r>
    </w:p>
    <w:p>
      <w:pPr>
        <w:pStyle w:val="ListBullet"/>
      </w:pPr>
      <w:r>
        <w:t>Keine Freigabe einer neuen spezifischen U8-Help-/Recover-Kernkarte. Die verbleibende Lücke wird transparent als offen dokumentiert.</w:t>
      </w:r>
    </w:p>
    <w:p>
      <w:pPr>
        <w:pStyle w:val="Heading2"/>
      </w:pPr>
      <w:r>
        <w:t>44.7 Offene Lücken nach Forschungsblock VI</w:t>
      </w:r>
    </w:p>
    <w:p>
      <w:pPr>
        <w:pStyle w:val="ListBullet"/>
      </w:pPr>
      <w:r>
        <w:t>1. S7 U8: weiterhin gesucht wird eine originär dokumentierte, sehr einfache Zwei- oder Drei-Verteidiger-Aufgabe mit klarer gemeinsamer Ball-/Mann-Orientierung und möglichst einfacher Help-/Recover-Komponente.</w:t>
      </w:r>
    </w:p>
    <w:p>
      <w:pPr>
        <w:pStyle w:val="ListBullet"/>
      </w:pPr>
      <w:r>
        <w:t>2. K5 U8: zweite sehr einfache Aufgabe mit expliziter Kraft-/Distanzdosierung bleibt offen.</w:t>
      </w:r>
    </w:p>
    <w:p>
      <w:pPr>
        <w:pStyle w:val="ListBullet"/>
      </w:pPr>
      <w:r>
        <w:t>3. K4 U8–U10: spielnaher Fuß-Ball-Rhythmus mit einfacher Wahrnehmungs- oder Entscheidungsanforderung bleibt offen.</w:t>
      </w:r>
    </w:p>
    <w:p>
      <w:pPr>
        <w:pStyle w:val="ListBullet"/>
      </w:pPr>
      <w:r>
        <w:t>4. Die P1-Fälle EX-016, EX-022, EX-024, EX-035, EX-036, EX-040 und EX-075 werden weiterhin nur bei reproduzierbarer Originaldurchführung verfolgt.</w:t>
      </w:r>
    </w:p>
    <w:p>
      <w:pPr>
        <w:pStyle w:val="Heading2"/>
      </w:pPr>
      <w:r>
        <w:t>44.8 Quellen des Forschungsblocks VI</w:t>
      </w:r>
    </w:p>
    <w:p>
      <w:r>
        <w:t>Jr. NBA – Rookie Practice Plans, Practice 7: https://jr.nba.com/basketball-practice-plans/rookie/page/7/</w:t>
      </w:r>
    </w:p>
    <w:p>
      <w:r>
        <w:t>Jr. NBA – Rookie Practice Plans, Practice 5: https://jr.nba.com/basketball-practice-plans/rookie/page/5/</w:t>
      </w:r>
    </w:p>
    <w:p>
      <w:r>
        <w:t>DBB – 3x3 Stundenbilder: https://www.basketball-bund.de/wp-content/uploads/sites/2/2021/09/3x3-Stundenbilder_web_19.pdf</w:t>
      </w:r>
    </w:p>
    <w:p>
      <w:r>
        <w:t>DBB – Jugend-Minileitfaden: https://basketball-bund.de/content/uploads/2022/07/DBB_Jugend_Minileitfaden.pdf</w:t>
      </w:r>
    </w:p>
    <w:p>
      <w:r>
        <w:t>DBB – Easybasket Überblick: https://www.basketball-bund.de/jugend/schule-ganztag-kindergarten/easybasket/</w:t>
      </w:r>
    </w:p>
    <w:p>
      <w:r>
        <w:t>FIBA/WABC – Mini-Basketball Coaches Manual, Kapitel 5.3 Small-Sided Games – 3x3: https://assets.fiba.basketball/image/upload/documents-corporate-wabc-coaching-manual-mini-basketball-eng.pdf</w:t>
      </w:r>
    </w:p>
    <w:p>
      <w:pPr>
        <w:pStyle w:val="Heading2"/>
      </w:pPr>
      <w:r>
        <w:t>44.9 Änderungshistorie – Version 2.9</w:t>
      </w:r>
    </w:p>
    <w:p>
      <w:r>
        <w:t>07.09.2026 – Forschungsblock VI ergänzt: U8-Team-Defense evidenzbasiert geprüft; S7-U8-Lücke nicht künstlich geschlossen.</w:t>
      </w:r>
    </w:p>
    <w:p>
      <w:r>
        <w:t>07.09.2026 – EX-104 und EX-105 als neue Kernkarten; EX-106 als Ergänzung; EX-107 als FIBA/Methodikanker strukturiert.</w:t>
      </w:r>
    </w:p>
    <w:p>
      <w:r>
        <w:t>07.09.2026 – Jr.-NBA- und DBB-2v2-Formen zur Team-Defense-Coverage ergänzt; Alterszuordnungen strikt von Originalquellen getrennt.</w:t>
      </w:r>
    </w:p>
    <w:p>
      <w:r>
        <w:t>07.09.2026 – Offene S7-U8-, K5-U8- und K4-U8–U10-Lücken für den nächsten Forschungsblock festgehalten.</w:t>
      </w:r>
    </w:p>
    <w:p>
      <w:pPr>
        <w:pStyle w:val="SmallNote"/>
      </w:pPr>
      <w:r>
        <w:rPr>
          <w:b/>
        </w:rPr>
        <w:t xml:space="preserve">Hinweis zur Evidenz: </w:t>
      </w:r>
      <w:r>
        <w:t>QA bewertet die Nachweisbarkeit und Verständlichkeit der konkreten Originaldurchführung. Kompetenz-, Alters-, Entscheidungs-, Druck- und Spielnähe-Tags sind redaktionelle Klassifikationen. Wo eine Altersanpassung nicht von der Quelle selbst stammt, wird dies ausdrücklich kenntlich gemacht.</w:t>
      </w:r>
    </w:p>
    <w:p>
      <w:pPr>
        <w:pStyle w:val="Heading1"/>
      </w:pPr>
      <w:r>
        <w:t>45. Forschungsblock VII – K5 U8: Kraft-/Distanzdosierung mit Ball</w:t>
      </w:r>
    </w:p>
    <w:p>
      <w:pPr/>
      <w:r>
        <w:t>Status: Arbeitsstand nach Webprüfung offizieller DBB-, FIBA/WABC- und Jr.-NBA-Quellen am 07.09.2026. Ziel dieses Blocks ist die gezielte Bearbeitung der in Version 2.9 verbliebenen K5-U8-Lücke: mindestens eine weitere sehr einfache Aufgabe mit expliziter Kraft-, Distanz- oder Bewegungsdosierung im Basketballkontext. Die Quellenregel bleibt unverändert: konkrete Originaldurchführung vor redaktioneller Rekonstruktion; Alters- und Kompetenz-Tags werden als Projektklassifikation kenntlich gemacht.</w:t>
      </w:r>
    </w:p>
    <w:p>
      <w:pPr>
        <w:pStyle w:val="Heading2"/>
      </w:pPr>
      <w:r>
        <w:t>45.1 Recherchefokus und Entscheidungskriterien</w:t>
      </w:r>
    </w:p>
    <w:p>
      <w:pPr>
        <w:pStyle w:val="ListBullet"/>
      </w:pPr>
      <w:r>
        <w:t>Priorität A – K5 U8: konkrete Ballaufgabe, bei der Kinder Kraft, Höhe, Distanz oder Bewegungsamplitude sichtbar anpassen müssen.</w:t>
      </w:r>
    </w:p>
    <w:p>
      <w:pPr>
        <w:pStyle w:val="ListBullet"/>
      </w:pPr>
      <w:r>
        <w:t>Priorität B – K5 U8–U10: einfache basketballnahe Variation mit Pass oder Wurf, bei der die Dosierung aus der Aufgabenstruktur hervorgeht.</w:t>
      </w:r>
    </w:p>
    <w:p>
      <w:pPr>
        <w:pStyle w:val="ListBullet"/>
      </w:pPr>
      <w:r>
        <w:t>Priorität C – Quellenqualität: offizielle DBB-/FIBA-/Jr.-NBA-Originalquelle; keine reine Skills-Checklist als eigenständige Drillkarte.</w:t>
      </w:r>
    </w:p>
    <w:p>
      <w:pPr>
        <w:pStyle w:val="ListBullet"/>
      </w:pPr>
      <w:r>
        <w:t>Kernbestandsregel: Eine Karte erhält K5 als Haupt- oder gleichrangige Kompetenz nur dann, wenn die Dosierungsanforderung aus der Originalaufgabe hervorgeht.</w:t>
      </w:r>
    </w:p>
    <w:p>
      <w:pPr>
        <w:pStyle w:val="Heading2"/>
      </w:pPr>
      <w:r>
        <w:t>45.2 Neue Kandidaten</w:t>
      </w:r>
    </w:p>
    <w:tbl>
      <w:tblPr>
        <w:tblStyle w:val="TableGrid"/>
        <w:tblW w:type="auto" w:w="0"/>
        <w:tblLook w:firstColumn="1" w:firstRow="1" w:lastColumn="0" w:lastRow="0" w:noHBand="0" w:noVBand="1" w:val="04A0"/>
      </w:tblPr>
      <w:tblGrid>
        <w:gridCol w:w="1971"/>
        <w:gridCol w:w="1971"/>
        <w:gridCol w:w="1971"/>
        <w:gridCol w:w="1971"/>
        <w:gridCol w:w="1971"/>
        <w:gridCol w:w="1971"/>
        <w:gridCol w:w="1971"/>
      </w:tblGrid>
      <w:tr>
        <w:tc>
          <w:tcPr>
            <w:tcW w:type="dxa" w:w="1971"/>
          </w:tcPr>
          <w:p>
            <w:r>
              <w:t>ID</w:t>
            </w:r>
          </w:p>
        </w:tc>
        <w:tc>
          <w:tcPr>
            <w:tcW w:type="dxa" w:w="1971"/>
          </w:tcPr>
          <w:p>
            <w:r>
              <w:t>Übung / Format</w:t>
            </w:r>
          </w:p>
        </w:tc>
        <w:tc>
          <w:tcPr>
            <w:tcW w:type="dxa" w:w="1971"/>
          </w:tcPr>
          <w:p>
            <w:r>
              <w:t>Kompetenz</w:t>
            </w:r>
          </w:p>
        </w:tc>
        <w:tc>
          <w:tcPr>
            <w:tcW w:type="dxa" w:w="1971"/>
          </w:tcPr>
          <w:p>
            <w:r>
              <w:t>Arbeitsalter</w:t>
            </w:r>
          </w:p>
        </w:tc>
        <w:tc>
          <w:tcPr>
            <w:tcW w:type="dxa" w:w="1971"/>
          </w:tcPr>
          <w:p>
            <w:r>
              <w:t>D/E/G/S*</w:t>
            </w:r>
          </w:p>
        </w:tc>
        <w:tc>
          <w:tcPr>
            <w:tcW w:type="dxa" w:w="1971"/>
          </w:tcPr>
          <w:p>
            <w:r>
              <w:t>QA</w:t>
            </w:r>
          </w:p>
        </w:tc>
        <w:tc>
          <w:tcPr>
            <w:tcW w:type="dxa" w:w="1971"/>
          </w:tcPr>
          <w:p>
            <w:r>
              <w:t>Entscheidung</w:t>
            </w:r>
          </w:p>
        </w:tc>
      </w:tr>
      <w:tr>
        <w:tc>
          <w:tcPr>
            <w:tcW w:type="dxa" w:w="1971"/>
          </w:tcPr>
          <w:p>
            <w:r>
              <w:t>EX-108</w:t>
            </w:r>
          </w:p>
        </w:tc>
        <w:tc>
          <w:tcPr>
            <w:tcW w:type="dxa" w:w="1971"/>
          </w:tcPr>
          <w:p>
            <w:r>
              <w:t>Tauscht die „Power“</w:t>
            </w:r>
          </w:p>
        </w:tc>
        <w:tc>
          <w:tcPr>
            <w:tcW w:type="dxa" w:w="1971"/>
          </w:tcPr>
          <w:p>
            <w:r>
              <w:t>K5 / K6 / T2 / S1</w:t>
            </w:r>
          </w:p>
        </w:tc>
        <w:tc>
          <w:tcPr>
            <w:tcW w:type="dxa" w:w="1971"/>
          </w:tcPr>
          <w:p>
            <w:r>
              <w:t>U8–U10</w:t>
            </w:r>
          </w:p>
        </w:tc>
        <w:tc>
          <w:tcPr>
            <w:tcW w:type="dxa" w:w="1971"/>
          </w:tcPr>
          <w:p>
            <w:r>
              <w:t>3 / 0 / 2 / 4</w:t>
            </w:r>
          </w:p>
        </w:tc>
        <w:tc>
          <w:tcPr>
            <w:tcW w:type="dxa" w:w="1971"/>
          </w:tcPr>
          <w:p>
            <w:r>
              <w:t>A</w:t>
            </w:r>
          </w:p>
        </w:tc>
        <w:tc>
          <w:tcPr>
            <w:tcW w:type="dxa" w:w="1971"/>
          </w:tcPr>
          <w:p>
            <w:r>
              <w:t>Kern aufnehmen</w:t>
            </w:r>
          </w:p>
        </w:tc>
      </w:tr>
      <w:tr>
        <w:tc>
          <w:tcPr>
            <w:tcW w:type="dxa" w:w="1971"/>
          </w:tcPr>
          <w:p>
            <w:r>
              <w:t>EX-109</w:t>
            </w:r>
          </w:p>
        </w:tc>
        <w:tc>
          <w:tcPr>
            <w:tcW w:type="dxa" w:w="1971"/>
          </w:tcPr>
          <w:p>
            <w:r>
              <w:t>Zielwürfe mit unterschiedlichen Bällen, Höhen und Distanzen</w:t>
            </w:r>
          </w:p>
        </w:tc>
        <w:tc>
          <w:tcPr>
            <w:tcW w:type="dxa" w:w="1971"/>
          </w:tcPr>
          <w:p>
            <w:r>
              <w:t>K5 / T3 / K1</w:t>
            </w:r>
          </w:p>
        </w:tc>
        <w:tc>
          <w:tcPr>
            <w:tcW w:type="dxa" w:w="1971"/>
          </w:tcPr>
          <w:p>
            <w:r>
              <w:t>U8–U10</w:t>
            </w:r>
          </w:p>
        </w:tc>
        <w:tc>
          <w:tcPr>
            <w:tcW w:type="dxa" w:w="1971"/>
          </w:tcPr>
          <w:p>
            <w:r>
              <w:t>1 / 0 / 0 / 2</w:t>
            </w:r>
          </w:p>
        </w:tc>
        <w:tc>
          <w:tcPr>
            <w:tcW w:type="dxa" w:w="1971"/>
          </w:tcPr>
          <w:p>
            <w:r>
              <w:t>A/B</w:t>
            </w:r>
          </w:p>
        </w:tc>
        <w:tc>
          <w:tcPr>
            <w:tcW w:type="dxa" w:w="1971"/>
          </w:tcPr>
          <w:p>
            <w:r>
              <w:t>Kern aufnehmen; Material-/Sicherheitsanpassung redaktionell</w:t>
            </w:r>
          </w:p>
        </w:tc>
      </w:tr>
      <w:tr>
        <w:tc>
          <w:tcPr>
            <w:tcW w:type="dxa" w:w="1971"/>
          </w:tcPr>
          <w:p>
            <w:r>
              <w:t>EX-110</w:t>
            </w:r>
          </w:p>
        </w:tc>
        <w:tc>
          <w:tcPr>
            <w:tcW w:type="dxa" w:w="1971"/>
          </w:tcPr>
          <w:p>
            <w:r>
              <w:t>Throw High / Far – variabler Zielwurf</w:t>
            </w:r>
          </w:p>
        </w:tc>
        <w:tc>
          <w:tcPr>
            <w:tcW w:type="dxa" w:w="1971"/>
          </w:tcPr>
          <w:p>
            <w:r>
              <w:t>K5 / K1 / K2 / T3</w:t>
            </w:r>
          </w:p>
        </w:tc>
        <w:tc>
          <w:tcPr>
            <w:tcW w:type="dxa" w:w="1971"/>
          </w:tcPr>
          <w:p>
            <w:r>
              <w:t>U8–U10</w:t>
            </w:r>
          </w:p>
        </w:tc>
        <w:tc>
          <w:tcPr>
            <w:tcW w:type="dxa" w:w="1971"/>
          </w:tcPr>
          <w:p>
            <w:r>
              <w:t>1 / 0 / 0 / 2</w:t>
            </w:r>
          </w:p>
        </w:tc>
        <w:tc>
          <w:tcPr>
            <w:tcW w:type="dxa" w:w="1971"/>
          </w:tcPr>
          <w:p>
            <w:r>
              <w:t>B</w:t>
            </w:r>
          </w:p>
        </w:tc>
        <w:tc>
          <w:tcPr>
            <w:tcW w:type="dxa" w:w="1971"/>
          </w:tcPr>
          <w:p>
            <w:r>
              <w:t>Ergänzung; nicht zwingend Kernkarte</w:t>
            </w:r>
          </w:p>
        </w:tc>
      </w:tr>
    </w:tbl>
    <w:p>
      <w:r>
        <w:t>* D/E/G/S = redaktionelle Skalenwerte Entscheidung / Gegnerdruck / Spielnähe; keine Originalangaben der Quellen.</w:t>
      </w:r>
    </w:p>
    <w:p>
      <w:pPr>
        <w:pStyle w:val="Heading2"/>
      </w:pPr>
      <w:r>
        <w:t>45.3 Zentrale Evidenz</w:t>
      </w:r>
    </w:p>
    <w:p>
      <w:pPr/>
      <w:r>
        <w:t>EX-108 – „Tauscht die „Power““: Das DBB-Easybasket-Handbuch beschreibt zwei Kinder mit Ball, die sich aus ca. 3 m Abstand zupassen. Eines darf jederzeit zum Korb starten; das andere reagiert und folgt. Als Variationen nennt der DBB unterschiedliche Passarten sowie das Variieren der Passabstände. Dadurch ist die Anpassung der Ausführung an Distanz unmittelbar in der Originalbeschreibung enthalten. Quelle: DBB Easybasket-Handbuch, S. 23: https://www.basketball-bund.de/wp-content/uploads/sites/2/2024/03/DBB_Jugend_Easybasket-Handbuch.pdf QA: A.</w:t>
      </w:r>
    </w:p>
    <w:p>
      <w:pPr/>
      <w:r>
        <w:t>EX-109 – FIBA/WABC beschreibt als konkrete Mini-Basketball-Aktivität das Werfen von Bällen verschiedener Gewichte und Größen in Behälter, Kreise oder Körbe auf unterschiedlichen Höhen und aus unterschiedlichen Distanzen. Das erzeugt unmittelbar Kraft-/Distanzanpassung. Für U8 ist die Auswahl geeigneter Materialien eine redaktionelle Sicherheitsentscheidung. Quelle: FIBA/WABC Mini-Basketball Coaches Manual, S. 22: https://assets.fiba.basketball/image/upload/documents-corporate-wabc-coaching-manual-mini-basketball-eng.pdf QA: A/B.</w:t>
      </w:r>
    </w:p>
    <w:p>
      <w:pPr/>
      <w:r>
        <w:t>EX-110 – FIBA/WABC nennt zusätzlich „as high as possible“ bzw. „as far as possible“ als einfache Wurf-/Koordinationsaufgabe. Wegen der geringeren basketballspezifischen Spezifität bleibt sie Ergänzung. Quelle: FIBA/WABC Mini-Basketball Coaches Manual, S. 13–14. QA: B.</w:t>
      </w:r>
    </w:p>
    <w:p>
      <w:pPr>
        <w:pStyle w:val="Heading2"/>
      </w:pPr>
      <w:r>
        <w:t>45.4 QA- und Redaktionsstatus</w:t>
      </w:r>
    </w:p>
    <w:p>
      <w:pPr/>
      <w:r>
        <w:t>EX-108 erfüllt die Kernkriterien vollständig. EX-109 liefert die stärkste direkte U8-Evidenz für K5, weil Ballgewicht/-größe, Zielhöhe und Distanz variiert werden. EX-110 ist belastbar, aber weniger spezifisch.</w:t>
      </w:r>
    </w:p>
    <w:p>
      <w:pPr>
        <w:pStyle w:val="Heading2"/>
      </w:pPr>
      <w:r>
        <w:t>45.5 Überarbeitete Coverage-Bewertung</w:t>
      </w:r>
    </w:p>
    <w:p>
      <w:pPr/>
      <w:r>
        <w:t>K5 Differenzierung: von 3 auf 5 dokumentierte Karten. Die U8-Abdeckung verbessert sich qualitativ, weil nun Passdistanz und Zielwurf-/Ballvariation explizit vertreten sind. K5 ist damit nicht mehr als kritische Einzelkartenlücke zu behandeln.</w:t>
      </w:r>
    </w:p>
    <w:p>
      <w:pPr>
        <w:pStyle w:val="Heading2"/>
      </w:pPr>
      <w:r>
        <w:t>45.6 Redaktionsentscheidung</w:t>
      </w:r>
    </w:p>
    <w:p>
      <w:pPr/>
      <w:r>
        <w:t>Kernbestand: EX-108 und EX-109. Ergänzung: EX-110. Die K5-U8-Lücke wird hinsichtlich Coverage als geschlossen bewertet; dies ist keine Aussage über Trainingseffektivität.</w:t>
      </w:r>
    </w:p>
    <w:p>
      <w:pPr>
        <w:pStyle w:val="Heading2"/>
      </w:pPr>
      <w:r>
        <w:t>45.7 Offene Lücken nach Forschungsblock VII</w:t>
      </w:r>
    </w:p>
    <w:p>
      <w:pPr/>
      <w:r>
        <w:t>S7 U8: weiterhin keine originär dokumentierte sehr einfache gemeinsame Help-/Recover-Aufgabe mit mindestens zwei Verteidigern. K4 U8–U10: spielnaher Fuß-Ball-Rhythmus mit einfacher Wahrnehmungs-/Entscheidungsanforderung bleibt offen. K5 wird nur noch für Qualitätsdiversifikation weiterrecherchiert. P1-Fälle EX-016, EX-022, EX-024, EX-035, EX-036, EX-040 und EX-075 bleiben unverändert offen.</w:t>
      </w:r>
    </w:p>
    <w:p>
      <w:pPr>
        <w:pStyle w:val="Heading2"/>
      </w:pPr>
      <w:r>
        <w:t>45.8 Quellen des Forschungsblocks VII</w:t>
      </w:r>
    </w:p>
    <w:p>
      <w:pPr/>
      <w:r>
        <w:t>DBB Easybasket-Handbuch, „Tauscht die „Power““, S. 23. https://www.basketball-bund.de/wp-content/uploads/sites/2/2024/03/DBB_Jugend_Easybasket-Handbuch.pdf</w:t>
        <w:br/>
        <w:t>FIBA/WABC Mini-Basketball Coaches Manual, Kapitel 4.2 „Shooting“, S. 22–23. https://assets.fiba.basketball/image/upload/documents-corporate-wabc-coaching-manual-mini-basketball-eng.pdf</w:t>
        <w:br/>
        <w:t>FIBA/WABC Mini-Basketball Coaches Manual, Kapitel 3.2, S. 13–14. https://assets.fiba.basketball/image/upload/documents-corporate-wabc-coaching-manual-mini-basketball-eng.pdf</w:t>
        <w:br/>
        <w:t>Jr. NBA Rookie Practice 2, „Toss &amp; Catch“, als ergänzende Referenz für variable Wurfhöhen und kontrolliertes Fangen. https://jr.nba.com/basketball-practice-plans/rookie/page/2/</w:t>
      </w:r>
    </w:p>
    <w:p>
      <w:pPr>
        <w:pStyle w:val="Heading2"/>
      </w:pPr>
      <w:r>
        <w:t>45.9 Änderungshistorie – Version 3.1</w:t>
      </w:r>
    </w:p>
    <w:p>
      <w:pPr/>
      <w:r>
        <w:t>07.09.2026 – Forschungsblock VII ergänzt: K5 U8 gezielt auf Kraft-/Distanzdosierung mit Ball geprüft.</w:t>
        <w:br/>
        <w:t>07.09.2026 – EX-108 und EX-109 als neue Kernkarten; EX-110 als Ergänzung strukturiert.</w:t>
        <w:br/>
        <w:t>07.09.2026 – K5-U8-Lücke als Coverage geschlossen bewertet; S7 U8 und K4 U8–U10 als nächste offene Lücken belassen.</w:t>
      </w:r>
    </w:p>
    <w:p>
      <w:r>
        <w:t>Hinweis zur Evidenz: QA bewertet die Nachweisbarkeit und Verständlichkeit der konkreten Originaldurchführung. Kompetenz-, Alters-, Entscheidungs-, Druck- und Spielnähe-Tags sind redaktionelle Klassifikationen. Wo Material, Sicherheitsanpassung oder Altersvereinfachung nicht aus der Quelle selbst stammt, wird dies ausdrücklich als redaktionelle Umsetzung kenntlich gemacht.</w:t>
      </w:r>
    </w:p>
    <w:p>
      <w:pPr>
        <w:pStyle w:val="Heading1"/>
      </w:pPr>
      <w:r>
        <w:t>46. Forschungsblock VIII – K4 U8–U10: Fuß-Ball-Rhythmus und Rhythmus unter Wahrnehmungsanforderung</w:t>
      </w:r>
    </w:p>
    <w:p>
      <w:pPr/>
      <w:r>
        <w:t>Status: Arbeitsstand nach Webprüfung offizieller DBB- und FIBA/WABC-Quellen am 07.09.2026. Ziel dieses Blocks ist die gezielte Bearbeitung der in Version 3.0 verbliebenen K4-Lücke: mindestens eine hochwertige U8–U10-Aufgabe mit explizitem Fuß-Ball-Rhythmus sowie eine weitere Aufgabe, bei der Rhythmus an Wahrnehmung, Signal oder wechselnde Bewegung gekoppelt ist. Die Quellenregel bleibt unverändert: konkrete Originaldurchführung vor redaktioneller Rekonstruktion; K4-Tags sind Projektklassifikationen.</w:t>
      </w:r>
    </w:p>
    <w:p>
      <w:pPr>
        <w:pStyle w:val="Heading2"/>
      </w:pPr>
      <w:r>
        <w:t>46.1 Recherchefokus und Entscheidungskriterien</w:t>
      </w:r>
    </w:p>
    <w:p>
      <w:pPr>
        <w:pStyle w:val="ListBullet"/>
      </w:pPr>
      <w:r>
        <w:t>Priorität A – K4 U8–U10: Eine Originalaufgabe muss den Rhythmus der Bewegung mit Ball ausdrücklich oder unmittelbar erkennbar trainieren.</w:t>
      </w:r>
    </w:p>
    <w:p>
      <w:pPr>
        <w:pStyle w:val="ListBullet"/>
      </w:pPr>
      <w:r>
        <w:t>Priorität B – K4/K3/K2: Eine zweite Aufgabe soll Rhythmus mit Signal, Richtungswechsel oder wechselnder Bewegung koppeln.</w:t>
      </w:r>
    </w:p>
    <w:p>
      <w:pPr>
        <w:pStyle w:val="ListBullet"/>
      </w:pPr>
      <w:r>
        <w:t>Priorität C – Altersangemessenheit: U8/U10-Zuordnung wird als Arbeitsklassifikation vergeben; die Quelle muss nicht dieselbe Altersstufe nennen, wenn die Aufgabe methodisch klar vereinfachbar ist.</w:t>
      </w:r>
    </w:p>
    <w:p>
      <w:pPr>
        <w:pStyle w:val="ListBullet"/>
      </w:pPr>
      <w:r>
        <w:t>Kernbestandsregel: K4 wird als Kernkompetenz nur vergeben, wenn Rhythmus nicht bloß als beiläufige Beschreibung, sondern als funktionaler Bestandteil der Aufgabe erkennbar ist.</w:t>
      </w:r>
    </w:p>
    <w:p>
      <w:pPr>
        <w:pStyle w:val="Heading2"/>
      </w:pPr>
      <w:r>
        <w:t>46.2 Neue Kandidaten</w:t>
      </w:r>
    </w:p>
    <w:p>
      <w:pPr/>
      <w:r>
        <w:t>ID | Übung | Kompetenz | Arbeitsalter | D/E/G/S* | QA | Entscheidung</w:t>
      </w:r>
    </w:p>
    <w:p>
      <w:pPr/>
      <w:r>
        <w:t>EX-111 | Fühl den Rhythmus | K4 / K6 / T3 | U8–U10 | 1 / 0 / 2 / 4 | A | Kern aufnehmen</w:t>
      </w:r>
    </w:p>
    <w:p>
      <w:pPr/>
      <w:r>
        <w:t>EX-112 | Korbleger – 2er-Rhythmus | K4 / T3 / K1 | U8–U10 | 1 / 0 / 2 / 4 | A | Kern aufnehmen</w:t>
      </w:r>
    </w:p>
    <w:p>
      <w:pPr/>
      <w:r>
        <w:t>EX-113 | Dribbeln mit Partner und Signalwechsel | K4 / K3 / K2 / T1 | U8–U10 | 1 / 0 / 1 / 3 | A | Kern aufnehmen</w:t>
      </w:r>
    </w:p>
    <w:p>
      <w:pPr/>
      <w:r>
        <w:t>EX-114 | Rhythm Dribbling | K4 / T1 | U12+ / Erfahren | 2 / 0 / 1 / 2 | B | Nicht U8–U10-Kern; später als höhere Progression</w:t>
      </w:r>
    </w:p>
    <w:p>
      <w:pPr>
        <w:pStyle w:val="SmallNote"/>
      </w:pPr>
      <w:r>
        <w:t>* D/E/G/S = redaktionelle Skalenwerte Entscheidung / Gegnerdruck / Spielnähe; keine Originalangaben der Quellen.</w:t>
      </w:r>
    </w:p>
    <w:p>
      <w:pPr>
        <w:pStyle w:val="Heading2"/>
      </w:pPr>
      <w:r>
        <w:t>46.3 Zentrale Evidenz</w:t>
      </w:r>
    </w:p>
    <w:p>
      <w:pPr/>
      <w:r>
        <w:t>EX-111 – „Fühl den Rhythmus“: Der DBB beschreibt an einer Station ausdrücklich, dass der Rhythmus der letzten zwei Schritte vor dem Wurf für den Korbleger aus Bewegung wichtig ist. Die Kinder üben zunächst den Absprungrhythmus, nehmen anschließend einen Ball an, bleiben im Rhythmus und schließen ab. Hindernisse und variable Laufbahnen erzeugen zusätzlich einen Übergang von Bewegung zu Ballaktion. Quelle: DBB, Grundschulwoche – Stationsschilder „Fühl den Rhythmus“, https://www.basketball-bund.de/wp-content/uploads/sites/2/2024/09/DBB_Grundschulwoche_Stationsschilder.pdf QA: A.</w:t>
      </w:r>
    </w:p>
    <w:p>
      <w:pPr/>
      <w:r>
        <w:t>EX-112 – „Korbleger – 2er-Rhythmus“: Der DBB-Jugend-Minileitfaden definiert als Lernziel ausdrücklich, den 2er-Rhythmus des Korblegers zu verinnerlichen. Die Originalaufgabe verbindet Dribbling, Passannahme, zwei Schritte und Absprung; die Methodik erlaubt zu Beginn eine flexible Links-Rechts- bzw. Rechts-Links-Folge und ergänzt später ein Dribbling vor dem 2er-Kontakt. Quelle: DBB Jugend-Minileitfaden, S. 66, https://basketball-bund.de/content/uploads/2022/07/DBB_Jugend_Minileitfaden.pdf QA: A.</w:t>
      </w:r>
    </w:p>
    <w:p>
      <w:pPr/>
      <w:r>
        <w:t>EX-113 – Dribbeln mit Partner und Signalwechsel: FIBA/WABC beschreibt eine konkrete Partneraufgabe mit je einem Ball, bei der ein Spieler vorwärts und der andere rückwärts dribbelt. Auf das Coaching-Signal wechseln beide die Rollen/Richtung; als Progression kann der führende Spieler auch seitwärts wählen und der Partner die Gegenrichtung übernehmen. Für das Modell ist dies K4, weil der Lauf-/Dribbelrhythmus bei einem Signalwechsel neu organisiert werden muss; K2/K3 sind ebenfalls unmittelbar beteiligt. Quelle: FIBA/WABC Mini-Basketball Coaches Manual, Kapitel 3.2 „Balance and coordination“, https://assets.fiba.basketball/image/upload/documents-corporate-wabc-coaching-manual-mini-basketball-eng.pdf QA: A.</w:t>
      </w:r>
    </w:p>
    <w:p>
      <w:pPr/>
      <w:r>
        <w:t>EX-114 – „Rhythm Dribbling“: Jr. NBA führt eine explizit so benannte Rhythmus-Dribbling-Aufgabe auf MVP-Niveau. Genannt werden Aufstehen/Absenken, Tempowechsel, mehrere Schritte in einem Dribbling und freie Bewegungsvariationen. Wegen der hohen curricularen Eingangsstufe wird die Karte nicht als U8–U10-Kern geführt, sondern als spätere Progression dokumentiert. Quelle: Jr. NBA MVP Practice 2, https://jr.nba.com/basketball-practice-plans/mvp/page/2/ QA: B.</w:t>
      </w:r>
    </w:p>
    <w:p>
      <w:pPr>
        <w:pStyle w:val="Heading2"/>
      </w:pPr>
      <w:r>
        <w:t>46.4 QA- und Redaktionsstatus</w:t>
      </w:r>
    </w:p>
    <w:p>
      <w:pPr/>
      <w:r>
        <w:t>EX-111 und EX-112 liefern die bisher stärkste direkte Evidenz für K4 im deutschen Kinderbasketball, weil der Rhythmus selbst als Lernziel bzw. Stationsziel benannt ist. EX-113 erweitert K4 um eine Wahrnehmungs-/Reaktionskomponente und reduziert dadurch die Lücke zwischen isolierter Bewegungsrhythmik und spielnaher Anwendung. EX-114 bestätigt die fachliche Relevanz des Begriffs „Rhythm Dribbling“, ist aber für die Zielgruppe U8–U10 zu hoch angesetzt und bleibt deshalb außerhalb des Kernbestands.</w:t>
      </w:r>
    </w:p>
    <w:p>
      <w:pPr>
        <w:pStyle w:val="Heading2"/>
      </w:pPr>
      <w:r>
        <w:t>46.5 Überarbeitete Coverage-Bewertung</w:t>
      </w:r>
    </w:p>
    <w:p>
      <w:pPr/>
      <w:r>
        <w:t>K4 Rhythmus: von 5 auf 8 dokumentierte Karten. Die U8–U10-Abdeckung verbessert sich qualitativ durch zwei direkte DBB-Rhythmusaufgaben und eine FIBA-Partneraufgabe mit Signalwechsel. K4 wird damit nicht mehr als kritische Coverage-Lücke behandelt. Die zusätzliche Karte EX-114 stärkt die Progressionsachse in Richtung fortgeschrittener Ballkontrolle.</w:t>
      </w:r>
    </w:p>
    <w:p>
      <w:pPr>
        <w:pStyle w:val="Heading2"/>
      </w:pPr>
      <w:r>
        <w:t>46.6 Redaktionsentscheidung</w:t>
      </w:r>
    </w:p>
    <w:p>
      <w:pPr/>
      <w:r>
        <w:t>Kernbestand: EX-111, EX-112 und EX-113. Ergänzung außerhalb des U8–U10-Kerns: EX-114. Die K4-Coverage-Lücke wird geschlossen. Das ist keine Aussage über Trainingseffektivität, sondern über die belastbare Verfügbarkeit unterschiedlicher Aufgabenprofile im Kompetenzfeld.</w:t>
      </w:r>
    </w:p>
    <w:p>
      <w:pPr>
        <w:pStyle w:val="Heading2"/>
      </w:pPr>
      <w:r>
        <w:t>46.7 Offene Lücken nach Forschungsblock VIII</w:t>
      </w:r>
    </w:p>
    <w:p>
      <w:pPr/>
      <w:r>
        <w:t>S7 U8: weiterhin keine originär dokumentierte sehr einfache gemeinsame Help-/Recover-/Passweg-Aufgabe mit mindestens zwei Verteidigern. K4 ist hinsichtlich Coverage ausreichend; weitere Suche nur noch für qualitative Diversifikation oder stärkeren Spieltransfer. K5 ist nicht mehr kritisch dünn. Die verbleibenden P1-Fälle EX-016, EX-022, EX-024, EX-035, EX-036, EX-040 und EX-075 bleiben unverändert offen und werden nur bei reproduzierbarer Originaldurchführung weiterverfolgt.</w:t>
      </w:r>
    </w:p>
    <w:p>
      <w:pPr>
        <w:pStyle w:val="Heading2"/>
      </w:pPr>
      <w:r>
        <w:t>46.8 Quellen des Forschungsblocks VIII</w:t>
      </w:r>
    </w:p>
    <w:p>
      <w:pPr/>
      <w:r>
        <w:t>DBB – Grundschulwoche, Stationsschilder „Fühl den Rhythmus“: https://www.basketball-bund.de/wp-content/uploads/sites/2/2024/09/DBB_Grundschulwoche_Stationsschilder.pdf</w:t>
        <w:br/>
        <w:t>DBB – Jugend-Minileitfaden, S. 66, Technik/Korbleger: https://basketball-bund.de/content/uploads/2022/07/DBB_Jugend_Minileitfaden.pdf</w:t>
        <w:br/>
        <w:t>FIBA/WABC – Mini-Basketball Coaches Manual, Kapitel 3.2 Balance and coordination: https://assets.fiba.basketball/image/upload/documents-corporate-wabc-coaching-manual-mini-basketball-eng.pdf</w:t>
        <w:br/>
        <w:t>Jr. NBA – MVP Practice 2, Rhythm Dribbling: https://jr.nba.com/basketball-practice-plans/mvp/page/2/</w:t>
      </w:r>
    </w:p>
    <w:p>
      <w:pPr>
        <w:pStyle w:val="Heading2"/>
      </w:pPr>
      <w:r>
        <w:t>46.9 Änderungshistorie – Version 3.1</w:t>
      </w:r>
    </w:p>
    <w:p>
      <w:pPr/>
      <w:r>
        <w:t>07.09.2026 – Forschungsblock VIII ergänzt: K4 U8–U10 auf Fuß-Ball-Rhythmus und Rhythmus unter Wahrnehmungsanforderung geprüft.</w:t>
        <w:br/>
        <w:t>07.09.2026 – EX-111, EX-112 und EX-113 als neue Kernkarten; EX-114 als höhere Progressions-/Ergänzungskarte strukturiert.</w:t>
        <w:br/>
        <w:t>07.09.2026 – K4-Coverage als ausreichend bewertet; S7 U8 bleibt wichtigste offene inhaltliche Lücke.</w:t>
      </w:r>
    </w:p>
    <w:p>
      <w:pPr>
        <w:pStyle w:val="SmallNote"/>
      </w:pPr>
      <w:r>
        <w:t>Hinweis zur Evidenz: QA bewertet die Nachweisbarkeit und Verständlichkeit der konkreten Originaldurchführung. Kompetenz-, Alters-, Entscheidungs-, Druck- und Spielnähe-Tags sind redaktionelle Klassifikationen. Wo Altersvereinfachungen oder Transfers von einer Quelle auf das Kompetenzmodell nicht explizit von der Quelle benannt werden, sind sie als redaktionelle Umsetzung zu verstehen.</w:t>
      </w:r>
    </w:p>
    <w:p>
      <w:pPr>
        <w:pStyle w:val="Heading1"/>
      </w:pPr>
      <w:r>
        <w:t>47. Forschungsblock IX – U14–U18: letzter Inhaltsausbau vor Research Freeze</w:t>
      </w:r>
    </w:p>
    <w:p>
      <w:pPr/>
      <w:r>
        <w:t>Status: Arbeitsstand nach Webprüfung offizieller DBB-, FIBA/WABC- und Jr.-NBA-Quellen am 07.09.2026. Ziel dieses Blocks ist nicht eine vollständige Sammlung aller Jugendübungen, sondern die Herstellung eines planungsfähigen U14–U18-Kernbestands. Die Alterszuordnungen U14/U16/U18 sind redaktionelle Projektklassifikationen; die Jr.-NBA-Stufen All-Star und MVP werden nicht als offizielle deutsche Altersangaben ausgegeben.</w:t>
      </w:r>
    </w:p>
    <w:p>
      <w:pPr/>
      <w:r>
        <w:t>Der DBB stellt für den Nachwuchs technische, taktische und trainingsmethodische Inhalte bereit und führt explizit Material für U12–U16 sowie ein Verteidigungskonzept für die Mannschaftsverteidigung und Athletikmaterial U16/U18 bis A-Kader. Das stützt die Entscheidung, die höhere Jugendphase als Kombination aus Technik, Kleingruppentaktik, Team Defense, Transition und leistungsorientierter Anwendung abzubilden. Quelle: DBB Videomaterial / DBB Handbuch.</w:t>
      </w:r>
    </w:p>
    <w:p>
      <w:pPr/>
      <w:r>
        <w:t>Jr. NBA beschreibt All-Star als Phase mit stärkerem Fokus auf Teamkonzepte und Wettbewerb bei weiterhin hohem Skill-Anteil; auf MVP-Niveau kommen stärkere Spezialisierung, Rollen/Positionen sowie Teamtaktik und Spielstrategie hinzu. Diese Entwicklungsrichtung passt zur bereits im Katalog angelegten Progression U14 → U16/U18.</w:t>
      </w:r>
    </w:p>
    <w:p>
      <w:pPr>
        <w:pStyle w:val="Heading2"/>
      </w:pPr>
      <w:r>
        <w:t>47.1 Recherchefokus und Stop-Kriterien</w:t>
      </w:r>
    </w:p>
    <w:p>
      <w:pPr>
        <w:pStyle w:val="ListBullet"/>
      </w:pPr>
      <w:r>
        <w:t>Priorität A: U14 – Technik unter Gegnerdruck, 1v1, 2v2/3v3, Spacing, Transition und Wurfentscheidungen.</w:t>
      </w:r>
    </w:p>
    <w:p>
      <w:pPr>
        <w:pStyle w:val="ListBullet"/>
      </w:pPr>
      <w:r>
        <w:t>Priorität B: U16 – Screens, Pick-and-Roll, Team Defense, Transition Defense, Rebound unter Kontakt und schnelle Anschlussentscheidungen.</w:t>
      </w:r>
    </w:p>
    <w:p>
      <w:pPr>
        <w:pStyle w:val="ListBullet"/>
      </w:pPr>
      <w:r>
        <w:t>Priorität C: U18 – komplexe Kleingruppentaktik, Rollen-/Positionsanwendung, höhere Entscheidungsdichte, Special Situations und Wettbewerbsformate.</w:t>
      </w:r>
    </w:p>
    <w:p>
      <w:pPr>
        <w:pStyle w:val="ListBullet"/>
      </w:pPr>
      <w:r>
        <w:t>Kernbestandsregel: Neue Karte nur bei konkret nachvollziehbarer Originaldurchführung. Alters-/Erfahrungs-/Skalenwerte bleiben redaktionelle Klassifikation.</w:t>
      </w:r>
    </w:p>
    <w:p>
      <w:pPr>
        <w:pStyle w:val="ListBullet"/>
      </w:pPr>
      <w:r>
        <w:t>Stop-Kriterium: Nach diesem Block werden keine weiteren breit angelegten U14–U18-Drills mehr gesucht. Neue Recherche darf nur noch eine konkrete Coverage-Lücke schließen oder einen klar anderen Planungsweg eröffnen.</w:t>
      </w:r>
    </w:p>
    <w:p>
      <w:pPr>
        <w:pStyle w:val="Heading2"/>
      </w:pPr>
      <w:r>
        <w:t>47.2 Neue Kernkarten U14–U18</w:t>
      </w:r>
    </w:p>
    <w:tbl>
      <w:tblPr>
        <w:tblW w:type="auto" w:w="0"/>
        <w:jc w:val="center"/>
        <w:tblLook w:firstColumn="1" w:firstRow="1" w:lastColumn="0" w:lastRow="0" w:noHBand="0" w:noVBand="1" w:val="04A0"/>
      </w:tblPr>
      <w:tblGrid>
        <w:gridCol w:w="1971"/>
        <w:gridCol w:w="1971"/>
        <w:gridCol w:w="1971"/>
        <w:gridCol w:w="1971"/>
        <w:gridCol w:w="1971"/>
        <w:gridCol w:w="1971"/>
        <w:gridCol w:w="1971"/>
      </w:tblGrid>
      <w:tr>
        <w:tc>
          <w:tcPr>
            <w:tcW w:type="dxa" w:w="1971"/>
          </w:tcPr>
          <w:p>
            <w:r>
              <w:t>ID</w:t>
            </w:r>
          </w:p>
        </w:tc>
        <w:tc>
          <w:tcPr>
            <w:tcW w:type="dxa" w:w="1971"/>
          </w:tcPr>
          <w:p>
            <w:r>
              <w:t>Übung</w:t>
            </w:r>
          </w:p>
        </w:tc>
        <w:tc>
          <w:tcPr>
            <w:tcW w:type="dxa" w:w="1971"/>
          </w:tcPr>
          <w:p>
            <w:r>
              <w:t>Kompetenz</w:t>
            </w:r>
          </w:p>
        </w:tc>
        <w:tc>
          <w:tcPr>
            <w:tcW w:type="dxa" w:w="1971"/>
          </w:tcPr>
          <w:p>
            <w:r>
              <w:t>Arbeitsalter*</w:t>
            </w:r>
          </w:p>
        </w:tc>
        <w:tc>
          <w:tcPr>
            <w:tcW w:type="dxa" w:w="1971"/>
          </w:tcPr>
          <w:p>
            <w:r>
              <w:t>D/E/G/S</w:t>
            </w:r>
          </w:p>
        </w:tc>
        <w:tc>
          <w:tcPr>
            <w:tcW w:type="dxa" w:w="1971"/>
          </w:tcPr>
          <w:p>
            <w:r>
              <w:t>QA</w:t>
            </w:r>
          </w:p>
        </w:tc>
        <w:tc>
          <w:tcPr>
            <w:tcW w:type="dxa" w:w="1971"/>
          </w:tcPr>
          <w:p>
            <w:r>
              <w:t>Entscheidung</w:t>
            </w:r>
          </w:p>
        </w:tc>
      </w:tr>
      <w:tr>
        <w:tc>
          <w:tcPr>
            <w:tcW w:type="dxa" w:w="1971"/>
          </w:tcPr>
          <w:p>
            <w:r>
              <w:t>EX-115</w:t>
            </w:r>
          </w:p>
        </w:tc>
        <w:tc>
          <w:tcPr>
            <w:tcW w:type="dxa" w:w="1971"/>
          </w:tcPr>
          <w:p>
            <w:r>
              <w:t>1-on-1 Pivot Pressure</w:t>
            </w:r>
          </w:p>
        </w:tc>
        <w:tc>
          <w:tcPr>
            <w:tcW w:type="dxa" w:w="1971"/>
          </w:tcPr>
          <w:p>
            <w:r>
              <w:t>T4 / S1 / T3</w:t>
            </w:r>
          </w:p>
        </w:tc>
        <w:tc>
          <w:tcPr>
            <w:tcW w:type="dxa" w:w="1971"/>
          </w:tcPr>
          <w:p>
            <w:r>
              <w:t>U14–U16</w:t>
            </w:r>
          </w:p>
        </w:tc>
        <w:tc>
          <w:tcPr>
            <w:tcW w:type="dxa" w:w="1971"/>
          </w:tcPr>
          <w:p>
            <w:r>
              <w:t>2 / 2 / 2 / 4</w:t>
            </w:r>
          </w:p>
        </w:tc>
        <w:tc>
          <w:tcPr>
            <w:tcW w:type="dxa" w:w="1971"/>
          </w:tcPr>
          <w:p>
            <w:r>
              <w:t>A</w:t>
            </w:r>
          </w:p>
        </w:tc>
        <w:tc>
          <w:tcPr>
            <w:tcW w:type="dxa" w:w="1971"/>
          </w:tcPr>
          <w:p>
            <w:r>
              <w:t>Kern</w:t>
            </w:r>
          </w:p>
        </w:tc>
      </w:tr>
      <w:tr>
        <w:tc>
          <w:tcPr>
            <w:tcW w:type="dxa" w:w="1971"/>
          </w:tcPr>
          <w:p>
            <w:r>
              <w:t>EX-116</w:t>
            </w:r>
          </w:p>
        </w:tc>
        <w:tc>
          <w:tcPr>
            <w:tcW w:type="dxa" w:w="1971"/>
          </w:tcPr>
          <w:p>
            <w:r>
              <w:t>3 on 3 Dictated – Pass &amp; Cut / Ball Screen</w:t>
            </w:r>
          </w:p>
        </w:tc>
        <w:tc>
          <w:tcPr>
            <w:tcW w:type="dxa" w:w="1971"/>
          </w:tcPr>
          <w:p>
            <w:r>
              <w:t>S4 / S5 / S1</w:t>
            </w:r>
          </w:p>
        </w:tc>
        <w:tc>
          <w:tcPr>
            <w:tcW w:type="dxa" w:w="1971"/>
          </w:tcPr>
          <w:p>
            <w:r>
              <w:t>U14–U16</w:t>
            </w:r>
          </w:p>
        </w:tc>
        <w:tc>
          <w:tcPr>
            <w:tcW w:type="dxa" w:w="1971"/>
          </w:tcPr>
          <w:p>
            <w:r>
              <w:t>3 / 2 / 2 / 5</w:t>
            </w:r>
          </w:p>
        </w:tc>
        <w:tc>
          <w:tcPr>
            <w:tcW w:type="dxa" w:w="1971"/>
          </w:tcPr>
          <w:p>
            <w:r>
              <w:t>A</w:t>
            </w:r>
          </w:p>
        </w:tc>
        <w:tc>
          <w:tcPr>
            <w:tcW w:type="dxa" w:w="1971"/>
          </w:tcPr>
          <w:p>
            <w:r>
              <w:t>Kern</w:t>
            </w:r>
          </w:p>
        </w:tc>
      </w:tr>
      <w:tr>
        <w:tc>
          <w:tcPr>
            <w:tcW w:type="dxa" w:w="1971"/>
          </w:tcPr>
          <w:p>
            <w:r>
              <w:t>EX-117</w:t>
            </w:r>
          </w:p>
        </w:tc>
        <w:tc>
          <w:tcPr>
            <w:tcW w:type="dxa" w:w="1971"/>
          </w:tcPr>
          <w:p>
            <w:r>
              <w:t>Shell Drill – 4 on 4</w:t>
            </w:r>
          </w:p>
        </w:tc>
        <w:tc>
          <w:tcPr>
            <w:tcW w:type="dxa" w:w="1971"/>
          </w:tcPr>
          <w:p>
            <w:r>
              <w:t>S7 / S2 / S5</w:t>
            </w:r>
          </w:p>
        </w:tc>
        <w:tc>
          <w:tcPr>
            <w:tcW w:type="dxa" w:w="1971"/>
          </w:tcPr>
          <w:p>
            <w:r>
              <w:t>U14–U16</w:t>
            </w:r>
          </w:p>
        </w:tc>
        <w:tc>
          <w:tcPr>
            <w:tcW w:type="dxa" w:w="1971"/>
          </w:tcPr>
          <w:p>
            <w:r>
              <w:t>3 / 3 / 3 / 5</w:t>
            </w:r>
          </w:p>
        </w:tc>
        <w:tc>
          <w:tcPr>
            <w:tcW w:type="dxa" w:w="1971"/>
          </w:tcPr>
          <w:p>
            <w:r>
              <w:t>A</w:t>
            </w:r>
          </w:p>
        </w:tc>
        <w:tc>
          <w:tcPr>
            <w:tcW w:type="dxa" w:w="1971"/>
          </w:tcPr>
          <w:p>
            <w:r>
              <w:t>Kern</w:t>
            </w:r>
          </w:p>
        </w:tc>
      </w:tr>
      <w:tr>
        <w:tc>
          <w:tcPr>
            <w:tcW w:type="dxa" w:w="1971"/>
          </w:tcPr>
          <w:p>
            <w:r>
              <w:t>EX-118</w:t>
            </w:r>
          </w:p>
        </w:tc>
        <w:tc>
          <w:tcPr>
            <w:tcW w:type="dxa" w:w="1971"/>
          </w:tcPr>
          <w:p>
            <w:r>
              <w:t>Screening Reaction Bursts</w:t>
            </w:r>
          </w:p>
        </w:tc>
        <w:tc>
          <w:tcPr>
            <w:tcW w:type="dxa" w:w="1971"/>
          </w:tcPr>
          <w:p>
            <w:r>
              <w:t>S3 / S4 / S5 / T3</w:t>
            </w:r>
          </w:p>
        </w:tc>
        <w:tc>
          <w:tcPr>
            <w:tcW w:type="dxa" w:w="1971"/>
          </w:tcPr>
          <w:p>
            <w:r>
              <w:t>U14–U16</w:t>
            </w:r>
          </w:p>
        </w:tc>
        <w:tc>
          <w:tcPr>
            <w:tcW w:type="dxa" w:w="1971"/>
          </w:tcPr>
          <w:p>
            <w:r>
              <w:t>4 / 2 / 2 / 5</w:t>
            </w:r>
          </w:p>
        </w:tc>
        <w:tc>
          <w:tcPr>
            <w:tcW w:type="dxa" w:w="1971"/>
          </w:tcPr>
          <w:p>
            <w:r>
              <w:t>A</w:t>
            </w:r>
          </w:p>
        </w:tc>
        <w:tc>
          <w:tcPr>
            <w:tcW w:type="dxa" w:w="1971"/>
          </w:tcPr>
          <w:p>
            <w:r>
              <w:t>Kern</w:t>
            </w:r>
          </w:p>
        </w:tc>
      </w:tr>
      <w:tr>
        <w:tc>
          <w:tcPr>
            <w:tcW w:type="dxa" w:w="1971"/>
          </w:tcPr>
          <w:p>
            <w:r>
              <w:t>EX-119</w:t>
            </w:r>
          </w:p>
        </w:tc>
        <w:tc>
          <w:tcPr>
            <w:tcW w:type="dxa" w:w="1971"/>
          </w:tcPr>
          <w:p>
            <w:r>
              <w:t>2 on 2 Numbers Game</w:t>
            </w:r>
          </w:p>
        </w:tc>
        <w:tc>
          <w:tcPr>
            <w:tcW w:type="dxa" w:w="1971"/>
          </w:tcPr>
          <w:p>
            <w:r>
              <w:t>S1 / S2 / S4</w:t>
            </w:r>
          </w:p>
        </w:tc>
        <w:tc>
          <w:tcPr>
            <w:tcW w:type="dxa" w:w="1971"/>
          </w:tcPr>
          <w:p>
            <w:r>
              <w:t>U14</w:t>
            </w:r>
          </w:p>
        </w:tc>
        <w:tc>
          <w:tcPr>
            <w:tcW w:type="dxa" w:w="1971"/>
          </w:tcPr>
          <w:p>
            <w:r>
              <w:t>2 / 3 / 3 / 5</w:t>
            </w:r>
          </w:p>
        </w:tc>
        <w:tc>
          <w:tcPr>
            <w:tcW w:type="dxa" w:w="1971"/>
          </w:tcPr>
          <w:p>
            <w:r>
              <w:t>A</w:t>
            </w:r>
          </w:p>
        </w:tc>
        <w:tc>
          <w:tcPr>
            <w:tcW w:type="dxa" w:w="1971"/>
          </w:tcPr>
          <w:p>
            <w:r>
              <w:t>Kern</w:t>
            </w:r>
          </w:p>
        </w:tc>
      </w:tr>
      <w:tr>
        <w:tc>
          <w:tcPr>
            <w:tcW w:type="dxa" w:w="1971"/>
          </w:tcPr>
          <w:p>
            <w:r>
              <w:t>EX-120</w:t>
            </w:r>
          </w:p>
        </w:tc>
        <w:tc>
          <w:tcPr>
            <w:tcW w:type="dxa" w:w="1971"/>
          </w:tcPr>
          <w:p>
            <w:r>
              <w:t>3 on 2, 2 on 1</w:t>
            </w:r>
          </w:p>
        </w:tc>
        <w:tc>
          <w:tcPr>
            <w:tcW w:type="dxa" w:w="1971"/>
          </w:tcPr>
          <w:p>
            <w:r>
              <w:t>S6 / S4 / S2</w:t>
            </w:r>
          </w:p>
        </w:tc>
        <w:tc>
          <w:tcPr>
            <w:tcW w:type="dxa" w:w="1971"/>
          </w:tcPr>
          <w:p>
            <w:r>
              <w:t>U14–U18</w:t>
            </w:r>
          </w:p>
        </w:tc>
        <w:tc>
          <w:tcPr>
            <w:tcW w:type="dxa" w:w="1971"/>
          </w:tcPr>
          <w:p>
            <w:r>
              <w:t>4 / 3 / 3 / 5</w:t>
            </w:r>
          </w:p>
        </w:tc>
        <w:tc>
          <w:tcPr>
            <w:tcW w:type="dxa" w:w="1971"/>
          </w:tcPr>
          <w:p>
            <w:r>
              <w:t>A</w:t>
            </w:r>
          </w:p>
        </w:tc>
        <w:tc>
          <w:tcPr>
            <w:tcW w:type="dxa" w:w="1971"/>
          </w:tcPr>
          <w:p>
            <w:r>
              <w:t>Kern</w:t>
            </w:r>
          </w:p>
        </w:tc>
      </w:tr>
      <w:tr>
        <w:tc>
          <w:tcPr>
            <w:tcW w:type="dxa" w:w="1971"/>
          </w:tcPr>
          <w:p>
            <w:r>
              <w:t>EX-121</w:t>
            </w:r>
          </w:p>
        </w:tc>
        <w:tc>
          <w:tcPr>
            <w:tcW w:type="dxa" w:w="1971"/>
          </w:tcPr>
          <w:p>
            <w:r>
              <w:t>11-Person Transition Drill</w:t>
            </w:r>
          </w:p>
        </w:tc>
        <w:tc>
          <w:tcPr>
            <w:tcW w:type="dxa" w:w="1971"/>
          </w:tcPr>
          <w:p>
            <w:r>
              <w:t>S6 / S4 / S7</w:t>
            </w:r>
          </w:p>
        </w:tc>
        <w:tc>
          <w:tcPr>
            <w:tcW w:type="dxa" w:w="1971"/>
          </w:tcPr>
          <w:p>
            <w:r>
              <w:t>U16–U18</w:t>
            </w:r>
          </w:p>
        </w:tc>
        <w:tc>
          <w:tcPr>
            <w:tcW w:type="dxa" w:w="1971"/>
          </w:tcPr>
          <w:p>
            <w:r>
              <w:t>4 / 3 / 3 / 5</w:t>
            </w:r>
          </w:p>
        </w:tc>
        <w:tc>
          <w:tcPr>
            <w:tcW w:type="dxa" w:w="1971"/>
          </w:tcPr>
          <w:p>
            <w:r>
              <w:t>A</w:t>
            </w:r>
          </w:p>
        </w:tc>
        <w:tc>
          <w:tcPr>
            <w:tcW w:type="dxa" w:w="1971"/>
          </w:tcPr>
          <w:p>
            <w:r>
              <w:t>Kern</w:t>
            </w:r>
          </w:p>
        </w:tc>
      </w:tr>
      <w:tr>
        <w:tc>
          <w:tcPr>
            <w:tcW w:type="dxa" w:w="1971"/>
          </w:tcPr>
          <w:p>
            <w:r>
              <w:t>EX-122</w:t>
            </w:r>
          </w:p>
        </w:tc>
        <w:tc>
          <w:tcPr>
            <w:tcW w:type="dxa" w:w="1971"/>
          </w:tcPr>
          <w:p>
            <w:r>
              <w:t>3 on 3 from Help the Helper</w:t>
            </w:r>
          </w:p>
        </w:tc>
        <w:tc>
          <w:tcPr>
            <w:tcW w:type="dxa" w:w="1971"/>
          </w:tcPr>
          <w:p>
            <w:r>
              <w:t>S7 / S2 / S4</w:t>
            </w:r>
          </w:p>
        </w:tc>
        <w:tc>
          <w:tcPr>
            <w:tcW w:type="dxa" w:w="1971"/>
          </w:tcPr>
          <w:p>
            <w:r>
              <w:t>U14–U16</w:t>
            </w:r>
          </w:p>
        </w:tc>
        <w:tc>
          <w:tcPr>
            <w:tcW w:type="dxa" w:w="1971"/>
          </w:tcPr>
          <w:p>
            <w:r>
              <w:t>4 / 3 / 3 / 5</w:t>
            </w:r>
          </w:p>
        </w:tc>
        <w:tc>
          <w:tcPr>
            <w:tcW w:type="dxa" w:w="1971"/>
          </w:tcPr>
          <w:p>
            <w:r>
              <w:t>A</w:t>
            </w:r>
          </w:p>
        </w:tc>
        <w:tc>
          <w:tcPr>
            <w:tcW w:type="dxa" w:w="1971"/>
          </w:tcPr>
          <w:p>
            <w:r>
              <w:t>Kern</w:t>
            </w:r>
          </w:p>
        </w:tc>
      </w:tr>
      <w:tr>
        <w:tc>
          <w:tcPr>
            <w:tcW w:type="dxa" w:w="1971"/>
          </w:tcPr>
          <w:p>
            <w:r>
              <w:t>EX-123</w:t>
            </w:r>
          </w:p>
        </w:tc>
        <w:tc>
          <w:tcPr>
            <w:tcW w:type="dxa" w:w="1971"/>
          </w:tcPr>
          <w:p>
            <w:r>
              <w:t>3 on 3 Dictated – Pick &amp; Roll</w:t>
            </w:r>
          </w:p>
        </w:tc>
        <w:tc>
          <w:tcPr>
            <w:tcW w:type="dxa" w:w="1971"/>
          </w:tcPr>
          <w:p>
            <w:r>
              <w:t>S4 / S5 / S1</w:t>
            </w:r>
          </w:p>
        </w:tc>
        <w:tc>
          <w:tcPr>
            <w:tcW w:type="dxa" w:w="1971"/>
          </w:tcPr>
          <w:p>
            <w:r>
              <w:t>U16–U18</w:t>
            </w:r>
          </w:p>
        </w:tc>
        <w:tc>
          <w:tcPr>
            <w:tcW w:type="dxa" w:w="1971"/>
          </w:tcPr>
          <w:p>
            <w:r>
              <w:t>4 / 3 / 3 / 5</w:t>
            </w:r>
          </w:p>
        </w:tc>
        <w:tc>
          <w:tcPr>
            <w:tcW w:type="dxa" w:w="1971"/>
          </w:tcPr>
          <w:p>
            <w:r>
              <w:t>A</w:t>
            </w:r>
          </w:p>
        </w:tc>
        <w:tc>
          <w:tcPr>
            <w:tcW w:type="dxa" w:w="1971"/>
          </w:tcPr>
          <w:p>
            <w:r>
              <w:t>Kern</w:t>
            </w:r>
          </w:p>
        </w:tc>
      </w:tr>
      <w:tr>
        <w:tc>
          <w:tcPr>
            <w:tcW w:type="dxa" w:w="1971"/>
          </w:tcPr>
          <w:p>
            <w:r>
              <w:t>EX-124</w:t>
            </w:r>
          </w:p>
        </w:tc>
        <w:tc>
          <w:tcPr>
            <w:tcW w:type="dxa" w:w="1971"/>
          </w:tcPr>
          <w:p>
            <w:r>
              <w:t>Side Ball Screen Drill</w:t>
            </w:r>
          </w:p>
        </w:tc>
        <w:tc>
          <w:tcPr>
            <w:tcW w:type="dxa" w:w="1971"/>
          </w:tcPr>
          <w:p>
            <w:r>
              <w:t>S1 / S4 / S7 / T3</w:t>
            </w:r>
          </w:p>
        </w:tc>
        <w:tc>
          <w:tcPr>
            <w:tcW w:type="dxa" w:w="1971"/>
          </w:tcPr>
          <w:p>
            <w:r>
              <w:t>U16–U18</w:t>
            </w:r>
          </w:p>
        </w:tc>
        <w:tc>
          <w:tcPr>
            <w:tcW w:type="dxa" w:w="1971"/>
          </w:tcPr>
          <w:p>
            <w:r>
              <w:t>5 / 3 / 3 / 5</w:t>
            </w:r>
          </w:p>
        </w:tc>
        <w:tc>
          <w:tcPr>
            <w:tcW w:type="dxa" w:w="1971"/>
          </w:tcPr>
          <w:p>
            <w:r>
              <w:t>A</w:t>
            </w:r>
          </w:p>
        </w:tc>
        <w:tc>
          <w:tcPr>
            <w:tcW w:type="dxa" w:w="1971"/>
          </w:tcPr>
          <w:p>
            <w:r>
              <w:t>Kern</w:t>
            </w:r>
          </w:p>
        </w:tc>
      </w:tr>
      <w:tr>
        <w:tc>
          <w:tcPr>
            <w:tcW w:type="dxa" w:w="1971"/>
          </w:tcPr>
          <w:p>
            <w:r>
              <w:t>EX-125</w:t>
            </w:r>
          </w:p>
        </w:tc>
        <w:tc>
          <w:tcPr>
            <w:tcW w:type="dxa" w:w="1971"/>
          </w:tcPr>
          <w:p>
            <w:r>
              <w:t>Slip Pass Drill</w:t>
            </w:r>
          </w:p>
        </w:tc>
        <w:tc>
          <w:tcPr>
            <w:tcW w:type="dxa" w:w="1971"/>
          </w:tcPr>
          <w:p>
            <w:r>
              <w:t>T2 / S4 / S5</w:t>
            </w:r>
          </w:p>
        </w:tc>
        <w:tc>
          <w:tcPr>
            <w:tcW w:type="dxa" w:w="1971"/>
          </w:tcPr>
          <w:p>
            <w:r>
              <w:t>U16–U18</w:t>
            </w:r>
          </w:p>
        </w:tc>
        <w:tc>
          <w:tcPr>
            <w:tcW w:type="dxa" w:w="1971"/>
          </w:tcPr>
          <w:p>
            <w:r>
              <w:t>4 / 2 / 2 / 4</w:t>
            </w:r>
          </w:p>
        </w:tc>
        <w:tc>
          <w:tcPr>
            <w:tcW w:type="dxa" w:w="1971"/>
          </w:tcPr>
          <w:p>
            <w:r>
              <w:t>A</w:t>
            </w:r>
          </w:p>
        </w:tc>
        <w:tc>
          <w:tcPr>
            <w:tcW w:type="dxa" w:w="1971"/>
          </w:tcPr>
          <w:p>
            <w:r>
              <w:t>Kern</w:t>
            </w:r>
          </w:p>
        </w:tc>
      </w:tr>
      <w:tr>
        <w:tc>
          <w:tcPr>
            <w:tcW w:type="dxa" w:w="1971"/>
          </w:tcPr>
          <w:p>
            <w:r>
              <w:t>EX-126</w:t>
            </w:r>
          </w:p>
        </w:tc>
        <w:tc>
          <w:tcPr>
            <w:tcW w:type="dxa" w:w="1971"/>
          </w:tcPr>
          <w:p>
            <w:r>
              <w:t>Guards: Pick &amp; Roll Situational Shooting</w:t>
            </w:r>
          </w:p>
        </w:tc>
        <w:tc>
          <w:tcPr>
            <w:tcW w:type="dxa" w:w="1971"/>
          </w:tcPr>
          <w:p>
            <w:r>
              <w:t>T3 / S1 / S4</w:t>
            </w:r>
          </w:p>
        </w:tc>
        <w:tc>
          <w:tcPr>
            <w:tcW w:type="dxa" w:w="1971"/>
          </w:tcPr>
          <w:p>
            <w:r>
              <w:t>U16–U18</w:t>
            </w:r>
          </w:p>
        </w:tc>
        <w:tc>
          <w:tcPr>
            <w:tcW w:type="dxa" w:w="1971"/>
          </w:tcPr>
          <w:p>
            <w:r>
              <w:t>4 / 2 / 2 / 4</w:t>
            </w:r>
          </w:p>
        </w:tc>
        <w:tc>
          <w:tcPr>
            <w:tcW w:type="dxa" w:w="1971"/>
          </w:tcPr>
          <w:p>
            <w:r>
              <w:t>A</w:t>
            </w:r>
          </w:p>
        </w:tc>
        <w:tc>
          <w:tcPr>
            <w:tcW w:type="dxa" w:w="1971"/>
          </w:tcPr>
          <w:p>
            <w:r>
              <w:t>Kern</w:t>
            </w:r>
          </w:p>
        </w:tc>
      </w:tr>
      <w:tr>
        <w:tc>
          <w:tcPr>
            <w:tcW w:type="dxa" w:w="1971"/>
          </w:tcPr>
          <w:p>
            <w:r>
              <w:t>EX-127</w:t>
            </w:r>
          </w:p>
        </w:tc>
        <w:tc>
          <w:tcPr>
            <w:tcW w:type="dxa" w:w="1971"/>
          </w:tcPr>
          <w:p>
            <w:r>
              <w:t>4 on 4 Rebounding</w:t>
            </w:r>
          </w:p>
        </w:tc>
        <w:tc>
          <w:tcPr>
            <w:tcW w:type="dxa" w:w="1971"/>
          </w:tcPr>
          <w:p>
            <w:r>
              <w:t>T6 / S7 / K1</w:t>
            </w:r>
          </w:p>
        </w:tc>
        <w:tc>
          <w:tcPr>
            <w:tcW w:type="dxa" w:w="1971"/>
          </w:tcPr>
          <w:p>
            <w:r>
              <w:t>U16–U18</w:t>
            </w:r>
          </w:p>
        </w:tc>
        <w:tc>
          <w:tcPr>
            <w:tcW w:type="dxa" w:w="1971"/>
          </w:tcPr>
          <w:p>
            <w:r>
              <w:t>3 / 3 / 3 / 5</w:t>
            </w:r>
          </w:p>
        </w:tc>
        <w:tc>
          <w:tcPr>
            <w:tcW w:type="dxa" w:w="1971"/>
          </w:tcPr>
          <w:p>
            <w:r>
              <w:t>A</w:t>
            </w:r>
          </w:p>
        </w:tc>
        <w:tc>
          <w:tcPr>
            <w:tcW w:type="dxa" w:w="1971"/>
          </w:tcPr>
          <w:p>
            <w:r>
              <w:t>Kern</w:t>
            </w:r>
          </w:p>
        </w:tc>
      </w:tr>
      <w:tr>
        <w:tc>
          <w:tcPr>
            <w:tcW w:type="dxa" w:w="1971"/>
          </w:tcPr>
          <w:p>
            <w:r>
              <w:t>EX-128</w:t>
            </w:r>
          </w:p>
        </w:tc>
        <w:tc>
          <w:tcPr>
            <w:tcW w:type="dxa" w:w="1971"/>
          </w:tcPr>
          <w:p>
            <w:r>
              <w:t>3 on 3 Dictated – Screen the Screener</w:t>
            </w:r>
          </w:p>
        </w:tc>
        <w:tc>
          <w:tcPr>
            <w:tcW w:type="dxa" w:w="1971"/>
          </w:tcPr>
          <w:p>
            <w:r>
              <w:t>S4 / S5 / S3</w:t>
            </w:r>
          </w:p>
        </w:tc>
        <w:tc>
          <w:tcPr>
            <w:tcW w:type="dxa" w:w="1971"/>
          </w:tcPr>
          <w:p>
            <w:r>
              <w:t>U16–U18</w:t>
            </w:r>
          </w:p>
        </w:tc>
        <w:tc>
          <w:tcPr>
            <w:tcW w:type="dxa" w:w="1971"/>
          </w:tcPr>
          <w:p>
            <w:r>
              <w:t>5 / 3 / 3 / 5</w:t>
            </w:r>
          </w:p>
        </w:tc>
        <w:tc>
          <w:tcPr>
            <w:tcW w:type="dxa" w:w="1971"/>
          </w:tcPr>
          <w:p>
            <w:r>
              <w:t>A</w:t>
            </w:r>
          </w:p>
        </w:tc>
        <w:tc>
          <w:tcPr>
            <w:tcW w:type="dxa" w:w="1971"/>
          </w:tcPr>
          <w:p>
            <w:r>
              <w:t>Kern</w:t>
            </w:r>
          </w:p>
        </w:tc>
      </w:tr>
      <w:tr>
        <w:tc>
          <w:tcPr>
            <w:tcW w:type="dxa" w:w="1971"/>
          </w:tcPr>
          <w:p>
            <w:r>
              <w:t>EX-129</w:t>
            </w:r>
          </w:p>
        </w:tc>
        <w:tc>
          <w:tcPr>
            <w:tcW w:type="dxa" w:w="1971"/>
          </w:tcPr>
          <w:p>
            <w:r>
              <w:t>3 on 3 Dictated – Elbow Pass</w:t>
            </w:r>
          </w:p>
        </w:tc>
        <w:tc>
          <w:tcPr>
            <w:tcW w:type="dxa" w:w="1971"/>
          </w:tcPr>
          <w:p>
            <w:r>
              <w:t>S4 / S3 / S5</w:t>
            </w:r>
          </w:p>
        </w:tc>
        <w:tc>
          <w:tcPr>
            <w:tcW w:type="dxa" w:w="1971"/>
          </w:tcPr>
          <w:p>
            <w:r>
              <w:t>U16–U18</w:t>
            </w:r>
          </w:p>
        </w:tc>
        <w:tc>
          <w:tcPr>
            <w:tcW w:type="dxa" w:w="1971"/>
          </w:tcPr>
          <w:p>
            <w:r>
              <w:t>4 / 2 / 2 / 5</w:t>
            </w:r>
          </w:p>
        </w:tc>
        <w:tc>
          <w:tcPr>
            <w:tcW w:type="dxa" w:w="1971"/>
          </w:tcPr>
          <w:p>
            <w:r>
              <w:t>A</w:t>
            </w:r>
          </w:p>
        </w:tc>
        <w:tc>
          <w:tcPr>
            <w:tcW w:type="dxa" w:w="1971"/>
          </w:tcPr>
          <w:p>
            <w:r>
              <w:t>Kern</w:t>
            </w:r>
          </w:p>
        </w:tc>
      </w:tr>
    </w:tbl>
    <w:p>
      <w:pPr>
        <w:pStyle w:val="SmallNote"/>
      </w:pPr>
      <w:r>
        <w:t>* Arbeitsalter und D/E/G/S sind redaktionelle Projektklassifikationen und keine Originalangaben der jeweiligen Quelle.</w:t>
      </w:r>
    </w:p>
    <w:p>
      <w:pPr>
        <w:pStyle w:val="Heading2"/>
      </w:pPr>
      <w:r>
        <w:t>47.3 Zentrale Evidenz und QA</w:t>
      </w:r>
    </w:p>
    <w:p>
      <w:pPr/>
      <w:r>
        <w:t>EX-115 – 1-on-1 Pivot Pressure: Jr. NBA All-Star beschreibt eine 1v1-Aufgabe ohne Dribbling mit Pivotieren zur Raumgewinnung, anschließend mit einem Dribbling als technische Progression. Der Verteidiger übt echten Druck aus; die Aufgabe kann über Startposition und Zeitlimit taktisch bzw. wettbewerblich verändert werden. Quelle: Jr. NBA All-Star Practice Plans, Practice 2. QA: A.</w:t>
      </w:r>
    </w:p>
    <w:p>
      <w:pPr/>
      <w:r>
        <w:t>EX-116 – 3 on 3 Dictated – Pass &amp; Cut / Ball Screen: Die ersten Aktionen sind festgelegt (Pass-and-Cut oder Pass-and-Ball-Screen), danach wird 3v3 live. Damit werden vorgegebene technische/taktische Muster unmittelbar in offene Entscheidungen überführt. Quelle: Jr. NBA All-Star Practice 2. QA: A.</w:t>
      </w:r>
    </w:p>
    <w:p>
      <w:pPr/>
      <w:r>
        <w:t>EX-117 – Shell Drill 4 on 4: Die Offense beginnt mit fünf Pässen, danach wird live gespielt. Als Progressionen sind insbesondere „nur aus Screening-Aktion punkten“ oder „nur aus Drive-and-Kick punkten“ dokumentiert. Das ist ein brauchbarer Kern für Team-Defense, Spacing und Gruppenentscheidungen. Quelle: Jr. NBA All-Star Practice 5. QA: A.</w:t>
      </w:r>
    </w:p>
    <w:p>
      <w:pPr/>
      <w:r>
        <w:t>EX-118 – Screening Reaction Bursts: Drei offensive Spieler (Passer, Screener, Cutter) spielen Screen-/Read-Aktionen in kurzen Bursts; möglich sind 3v3 oder Überzahlformen, verschiedene Screenarten und defensive Anpassung. Die Quelle nennt Timing, Spacing, Kommunikation und Entscheidungsfindung als Ziele. Quelle: Jr. NBA All-Star Practice 5. QA: A.</w:t>
      </w:r>
    </w:p>
    <w:p>
      <w:pPr/>
      <w:r>
        <w:t>EX-119 – 2 on 2 Numbers Game: Zwei Spieler werden über gleiche Nummern zu Teams gebildet; der Trainer spielt den Ball ein, zwei Spieler greifen ihn an und die anschließende 2v2-Position wird sofort live ausgespielt. Die Quelle betont aktive Defense, Fußarbeit und Contest. Quelle: Jr. NBA All-Star Practice 5. QA: A.</w:t>
      </w:r>
    </w:p>
    <w:p>
      <w:pPr/>
      <w:r>
        <w:t>EX-120 – 3 on 2, 2 on 1: Ein 3v2-Fastbreak wird unmittelbar in eine 2v1-Gegenrichtung überführt. Die aktuelle Jr.-NBA-Beschreibung nennt Spacing und gute Entscheidungen in Transition ausdrücklich als Lernziel. Quelle: Jr. NBA All-Star Practice 11. QA: A.</w:t>
      </w:r>
    </w:p>
    <w:p>
      <w:pPr/>
      <w:r>
        <w:t>EX-121 – 11-Person Transition Drill: Drei Angreifer greifen zwei Verteidiger an; nach Wurf/Turnover entsteht sofort die Gegenrichtung mit neuer 3v2-Situation. Zusätzliche technische Belastungen sind Outlet-Pass und Begrenzung der Passzahl. Quelle: Jr. NBA All-Star Practice 7. QA: A.</w:t>
      </w:r>
    </w:p>
    <w:p>
      <w:pPr/>
      <w:r>
        <w:t>EX-122 – 3 on 3 from Help the Helper: Die Possession beginnt mit Baseline-Drive, Help-Defender stoppt den Ball und ein dritter Verteidiger „hilft dem Helfer“; danach wird live gespielt. Das ist eine besonders klare Team-Defense- und Rotationskarte. Quelle: Jr. NBA All-Star Practice 3/9. QA: A.</w:t>
      </w:r>
    </w:p>
    <w:p>
      <w:pPr/>
      <w:r>
        <w:t>EX-123 – 3 on 3 Dictated – Pick &amp; Roll: Die Mannschaften starten jede Possession mit Pick-and-Roll, danach ist das Spiel frei. Die Aufgabe verschiebt damit das Pick-and-Roll vom festgelegten Ablauf in das offene Spielproblem. Quelle: Jr. NBA MVP Practice 11. QA: A.</w:t>
      </w:r>
    </w:p>
    <w:p>
      <w:pPr/>
      <w:r>
        <w:t>EX-124 – Side Ball Screen Drill: Guard und Post spielen eine 2v2-Situation aus dem Side Ball Screen; die Defense des Pick-and-Roll kann vom Coach vorgegeben oder variiert werden. Quelle: Jr. NBA MVP Practice 9. QA: A.</w:t>
      </w:r>
    </w:p>
    <w:p>
      <w:pPr/>
      <w:r>
        <w:t>EX-125 – Slip Pass Drill: Der Coach verändert seine Positionierung gegen den Screen. Die Pass- und Screenerentscheidung hängt davon ab, ob der Verteidiger droppt oder aggressiv nach vorne tritt; bei erster Variante geht der Pass zum Shooter, bei letzterer zum Slip. Quelle: Jr. NBA MVP Practice 2. QA: A.</w:t>
      </w:r>
    </w:p>
    <w:p>
      <w:pPr/>
      <w:r>
        <w:t>EX-126 – Guards: Pick &amp; Roll Situational Shooting: Der Coach verteidigt den Screener unterschiedlich (hedge, drop oder zwischen den Spielern), und der Ballhandler soll die passende Anschlussaktion/Wurfentscheidung lesen. Quelle: Jr. NBA MVP Practice 1. QA: A.</w:t>
      </w:r>
    </w:p>
    <w:p>
      <w:pPr/>
      <w:r>
        <w:t>EX-127 – 4 on 4 Rebounding: Vier Verteidiger reagieren auf Ballbewegung, boxen aus bzw. verfolgen den Rebound und spielen bei offensivem Rebound anschließend live. Das Format fordert fünf aufeinanderfolgende defensive Rebounds als Wettbewerb. Quelle: Jr. NBA MVP Practice 1. QA: A.</w:t>
      </w:r>
    </w:p>
    <w:p>
      <w:pPr/>
      <w:r>
        <w:t>EX-128 – 3 on 3 Dictated – Screen the Screener: Eine komplexere Screenfolge wird vorgegeben; danach wird 3v3 live gespielt. Quelle: Jr. NBA MVP Practice 11. QA: A.</w:t>
      </w:r>
    </w:p>
    <w:p>
      <w:pPr/>
      <w:r>
        <w:t>EX-129 – 3 on 3 Dictated – Elbow Pass: Das Spiel beginnt mit einem Elbow-Pass und einer vorgegebenen Schnitt-/Screenstruktur; anschließend wird 3v3 live. Quelle: Jr. NBA MVP Practice 11. QA: A.</w:t>
      </w:r>
    </w:p>
    <w:p>
      <w:pPr>
        <w:pStyle w:val="Heading2"/>
      </w:pPr>
      <w:r>
        <w:t>47.4 Redaktionsentscheidung</w:t>
      </w:r>
    </w:p>
    <w:p>
      <w:pPr/>
      <w:r>
        <w:t>EX-115 bis EX-129 werden als U14–U18-Kernkarten aufgenommen. Die Aufnahme bedeutet: konkrete Originaldurchführung ist nachvollziehbar und die Karte erweitert mindestens einen relevanten Planungsweg. Sie bedeutet nicht, dass die Übung für jede Alters- oder Leistungsgruppe gleichermaßen geeignet oder wirksamer als andere Trainingsformen ist.</w:t>
      </w:r>
    </w:p>
    <w:p>
      <w:pPr/>
      <w:r>
        <w:t>Die U14–U18-Basis besitzt damit eigenständige Wege für Individualtechnik unter Druck, 2v2/3v3, Spacing/Off-Ball, Screening, Pick-and-Roll, Team Defense, Transition und Rebounding. Der MVP-Bereich liefert zusätzlich einen klaren Übergang zu Rollen-/Positionsanforderungen und komplexerer Teamtaktik.</w:t>
      </w:r>
    </w:p>
    <w:p>
      <w:pPr>
        <w:pStyle w:val="Heading1"/>
      </w:pPr>
      <w:r>
        <w:t>48. Research Freeze v1.0 – vorläufiger Planungsstatus / bis Tagesabschluss geöffnet</w:t>
      </w:r>
    </w:p>
    <w:p>
      <w:pPr/>
      <w:r>
        <w:t>Der Kern ist planungsfähig, aber der Research Freeze bleibt bis zum Abschluss des heutigen Inhaltsausbaus bewusst geöffnet. Ziel ist eine möglichst inhaltlich vollständige Startbasis, damit nach Website-Start keine größeren Inhaltsblöcke nachgepflegt werden müssen.</w:t>
      </w:r>
    </w:p>
    <w:p>
      <w:pPr>
        <w:pStyle w:val="Heading2"/>
      </w:pPr>
      <w:r>
        <w:t>48.1 Freeze-Kriterien</w:t>
      </w:r>
    </w:p>
    <w:p>
      <w:pPr>
        <w:pStyle w:val="ListBullet"/>
      </w:pPr>
      <w:r>
        <w:t>U8–U12: Kernbestand ist breit über Technik, Koordination, Spielfähigkeit und Spielnähe verteilt; K4 und K5 sind als Coverage ausreichend, S7 ist für U10–U12 belastbar vertreten. Die einzelne offene S7-U8-Spezialform bleibt transparent als Restlücke dokumentiert.</w:t>
      </w:r>
    </w:p>
    <w:p>
      <w:pPr>
        <w:pStyle w:val="ListBullet"/>
      </w:pPr>
      <w:r>
        <w:t>U14–U18: Eigenständiger Kernbestand vorhanden mit 15 neuen Karten und klarer Progression von 1v1/2v2/3v3 zu Screens, Pick-and-Roll, Team Defense, Transition, Rebounding und leistungsorientierter Anwendung.</w:t>
      </w:r>
    </w:p>
    <w:p>
      <w:pPr>
        <w:pStyle w:val="ListBullet"/>
      </w:pPr>
      <w:r>
        <w:t>Jede zentrale Planungsdimension besitzt mehrere Alternativen: Technik, Wahrnehmung/Entscheidung, Gegnerdruck, Spielnähe, Kleingruppen-/Teamkontext und Progression.</w:t>
      </w:r>
    </w:p>
    <w:p>
      <w:pPr>
        <w:pStyle w:val="ListBullet"/>
      </w:pPr>
      <w:r>
        <w:t>Quellenstandard bleibt gewahrt: A-/B-Quellen und konkrete Originaldurchführungen werden von redaktionellen Alters-/Skill-Zuordnungen getrennt.</w:t>
      </w:r>
    </w:p>
    <w:p>
      <w:pPr>
        <w:pStyle w:val="ListBullet"/>
      </w:pPr>
      <w:r>
        <w:t>Keine Recherche wird mehr allein für Mengenaufbau betrieben. Neue Karten kommen künftig nur bei einem nachgewiesenen Planungsproblem, einer echten Kompetenzlücke oder einer wesentlich anderen Trainingslogik hinzu.</w:t>
      </w:r>
    </w:p>
    <w:p>
      <w:pPr>
        <w:pStyle w:val="Heading2"/>
      </w:pPr>
      <w:r>
        <w:t>48.2 Planungsfähigkeits-Test</w:t>
      </w:r>
    </w:p>
    <w:tbl>
      <w:tblPr>
        <w:tblW w:type="auto" w:w="0"/>
        <w:jc w:val="center"/>
        <w:tblLook w:firstColumn="1" w:firstRow="1" w:lastColumn="0" w:lastRow="0" w:noHBand="0" w:noVBand="1" w:val="04A0"/>
      </w:tblPr>
      <w:tblGrid>
        <w:gridCol w:w="3450"/>
        <w:gridCol w:w="3450"/>
        <w:gridCol w:w="3450"/>
        <w:gridCol w:w="3450"/>
      </w:tblGrid>
      <w:tr>
        <w:tc>
          <w:tcPr>
            <w:tcW w:type="dxa" w:w="3450"/>
          </w:tcPr>
          <w:p>
            <w:r>
              <w:t>Zielgruppe</w:t>
            </w:r>
          </w:p>
        </w:tc>
        <w:tc>
          <w:tcPr>
            <w:tcW w:type="dxa" w:w="3450"/>
          </w:tcPr>
          <w:p>
            <w:r>
              <w:t>Dauer</w:t>
            </w:r>
          </w:p>
        </w:tc>
        <w:tc>
          <w:tcPr>
            <w:tcW w:type="dxa" w:w="3450"/>
          </w:tcPr>
          <w:p>
            <w:r>
              <w:t>Beispielziel</w:t>
            </w:r>
          </w:p>
        </w:tc>
        <w:tc>
          <w:tcPr>
            <w:tcW w:type="dxa" w:w="3450"/>
          </w:tcPr>
          <w:p>
            <w:r>
              <w:t>Planungsanforderung</w:t>
            </w:r>
          </w:p>
        </w:tc>
      </w:tr>
      <w:tr>
        <w:tc>
          <w:tcPr>
            <w:tcW w:type="dxa" w:w="3450"/>
          </w:tcPr>
          <w:p>
            <w:r>
              <w:t>U8 Anfänger</w:t>
            </w:r>
          </w:p>
        </w:tc>
        <w:tc>
          <w:tcPr>
            <w:tcW w:type="dxa" w:w="3450"/>
          </w:tcPr>
          <w:p>
            <w:r>
              <w:t>60 min</w:t>
            </w:r>
          </w:p>
        </w:tc>
        <w:tc>
          <w:tcPr>
            <w:tcW w:type="dxa" w:w="3450"/>
          </w:tcPr>
          <w:p>
            <w:r>
              <w:t>Bewegung + Ballgewöhnung + einfache Wahrnehmung</w:t>
            </w:r>
          </w:p>
        </w:tc>
        <w:tc>
          <w:tcPr>
            <w:tcW w:type="dxa" w:w="3450"/>
          </w:tcPr>
          <w:p>
            <w:r>
              <w:t>mind. 2 unterschiedliche Wege</w:t>
            </w:r>
          </w:p>
        </w:tc>
      </w:tr>
      <w:tr>
        <w:tc>
          <w:tcPr>
            <w:tcW w:type="dxa" w:w="3450"/>
          </w:tcPr>
          <w:p>
            <w:r>
              <w:t>U10 Fortgeschritten</w:t>
            </w:r>
          </w:p>
        </w:tc>
        <w:tc>
          <w:tcPr>
            <w:tcW w:type="dxa" w:w="3450"/>
          </w:tcPr>
          <w:p>
            <w:r>
              <w:t>75 min</w:t>
            </w:r>
          </w:p>
        </w:tc>
        <w:tc>
          <w:tcPr>
            <w:tcW w:type="dxa" w:w="3450"/>
          </w:tcPr>
          <w:p>
            <w:r>
              <w:t>Ballhandling + Freilaufen + Entscheidung</w:t>
            </w:r>
          </w:p>
        </w:tc>
        <w:tc>
          <w:tcPr>
            <w:tcW w:type="dxa" w:w="3450"/>
          </w:tcPr>
          <w:p>
            <w:r>
              <w:t>mind. 3 Wege</w:t>
            </w:r>
          </w:p>
        </w:tc>
      </w:tr>
      <w:tr>
        <w:tc>
          <w:tcPr>
            <w:tcW w:type="dxa" w:w="3450"/>
          </w:tcPr>
          <w:p>
            <w:r>
              <w:t>U12 Erfahren</w:t>
            </w:r>
          </w:p>
        </w:tc>
        <w:tc>
          <w:tcPr>
            <w:tcW w:type="dxa" w:w="3450"/>
          </w:tcPr>
          <w:p>
            <w:r>
              <w:t>90 min</w:t>
            </w:r>
          </w:p>
        </w:tc>
        <w:tc>
          <w:tcPr>
            <w:tcW w:type="dxa" w:w="3450"/>
          </w:tcPr>
          <w:p>
            <w:r>
              <w:t>1v1 + Spacing + Transition</w:t>
            </w:r>
          </w:p>
        </w:tc>
        <w:tc>
          <w:tcPr>
            <w:tcW w:type="dxa" w:w="3450"/>
          </w:tcPr>
          <w:p>
            <w:r>
              <w:t>mind. 3 Wege</w:t>
            </w:r>
          </w:p>
        </w:tc>
      </w:tr>
      <w:tr>
        <w:tc>
          <w:tcPr>
            <w:tcW w:type="dxa" w:w="3450"/>
          </w:tcPr>
          <w:p>
            <w:r>
              <w:t>U14</w:t>
            </w:r>
          </w:p>
        </w:tc>
        <w:tc>
          <w:tcPr>
            <w:tcW w:type="dxa" w:w="3450"/>
          </w:tcPr>
          <w:p>
            <w:r>
              <w:t>90 min</w:t>
            </w:r>
          </w:p>
        </w:tc>
        <w:tc>
          <w:tcPr>
            <w:tcW w:type="dxa" w:w="3450"/>
          </w:tcPr>
          <w:p>
            <w:r>
              <w:t>Technik unter Druck + 2v2/3v3</w:t>
            </w:r>
          </w:p>
        </w:tc>
        <w:tc>
          <w:tcPr>
            <w:tcW w:type="dxa" w:w="3450"/>
          </w:tcPr>
          <w:p>
            <w:r>
              <w:t>mind. 3 Wege</w:t>
            </w:r>
          </w:p>
        </w:tc>
      </w:tr>
      <w:tr>
        <w:tc>
          <w:tcPr>
            <w:tcW w:type="dxa" w:w="3450"/>
          </w:tcPr>
          <w:p>
            <w:r>
              <w:t>U16</w:t>
            </w:r>
          </w:p>
        </w:tc>
        <w:tc>
          <w:tcPr>
            <w:tcW w:type="dxa" w:w="3450"/>
          </w:tcPr>
          <w:p>
            <w:r>
              <w:t>90 min</w:t>
            </w:r>
          </w:p>
        </w:tc>
        <w:tc>
          <w:tcPr>
            <w:tcW w:type="dxa" w:w="3450"/>
          </w:tcPr>
          <w:p>
            <w:r>
              <w:t>Pick-and-Roll + Team Defense + Transition</w:t>
            </w:r>
          </w:p>
        </w:tc>
        <w:tc>
          <w:tcPr>
            <w:tcW w:type="dxa" w:w="3450"/>
          </w:tcPr>
          <w:p>
            <w:r>
              <w:t>mind. 3 Wege</w:t>
            </w:r>
          </w:p>
        </w:tc>
      </w:tr>
      <w:tr>
        <w:tc>
          <w:tcPr>
            <w:tcW w:type="dxa" w:w="3450"/>
          </w:tcPr>
          <w:p>
            <w:r>
              <w:t>U18 Erfahren</w:t>
            </w:r>
          </w:p>
        </w:tc>
        <w:tc>
          <w:tcPr>
            <w:tcW w:type="dxa" w:w="3450"/>
          </w:tcPr>
          <w:p>
            <w:r>
              <w:t>120 min</w:t>
            </w:r>
          </w:p>
        </w:tc>
        <w:tc>
          <w:tcPr>
            <w:tcW w:type="dxa" w:w="3450"/>
          </w:tcPr>
          <w:p>
            <w:r>
              <w:t>Positions-/Rollenanwendung + Team Defense + Special/Transition</w:t>
            </w:r>
          </w:p>
        </w:tc>
        <w:tc>
          <w:tcPr>
            <w:tcW w:type="dxa" w:w="3450"/>
          </w:tcPr>
          <w:p>
            <w:r>
              <w:t>mind. 3 Wege</w:t>
            </w:r>
          </w:p>
        </w:tc>
      </w:tr>
    </w:tbl>
    <w:p>
      <w:pPr>
        <w:pStyle w:val="SmallNote"/>
      </w:pPr>
      <w:r>
        <w:t>Bestehensregel: Wenn für alle sechs Referenzfälle mehrere unterschiedliche Trainingswege aus dem Kernbestand zusammengestellt werden können, ist der Inhalt für die MVP-Seite planungsfähig. Ein einzelner Spezialmangel blockiert den Start nicht, solange er als Backlog sichtbar bleibt.</w:t>
      </w:r>
    </w:p>
    <w:p>
      <w:pPr>
        <w:pStyle w:val="Heading2"/>
      </w:pPr>
      <w:r>
        <w:t>48.3 Inhaltlicher Status zum Start</w:t>
      </w:r>
    </w:p>
    <w:p>
      <w:pPr/>
      <w:r>
        <w:t>Planungsstatus: U8–U18 sind als MVP-Kern planungsfähig. Die verbleibende Arbeitszeit wird gezielt für zusätzliche Planungsvielfalt und Qualitätsprüfung genutzt.</w:t>
      </w:r>
    </w:p>
    <w:p>
      <w:pPr/>
      <w:r>
        <w:t>Offener Forschungs-Backlog nach Freeze: S7 U8 – sehr einfache gemeinsame Help-/Recover-/Passweg-Aufgabe; weitere P1-Fälle nur bei reproduzierbarer Originaldurchführung. Diese Punkte dürfen später ergänzt werden, verändern aber das Kern-Datenmodell und die grundsätzliche Website-Architektur nicht.</w:t>
      </w:r>
    </w:p>
    <w:p>
      <w:pPr>
        <w:pStyle w:val="Heading1"/>
      </w:pPr>
      <w:r>
        <w:t>49. Quellen Forschungsblock IX</w:t>
      </w:r>
    </w:p>
    <w:p>
      <w:pPr/>
      <w:r>
        <w:t>DBB – Videomaterial: Offensivgrundlagen im Nachwuchsbasketball (U12–U16), DBB-Verteidigungskonzeption und Athletiktraining U16/U18 bis A-Kader: https://www.basketball-bund.de/coaching/lehrmaterialien/videomaterial/</w:t>
      </w:r>
    </w:p>
    <w:p>
      <w:pPr/>
      <w:r>
        <w:t>DBB – Handbuch-Basketball / zentrale Trainerausbildungs- und Trainingsinhalte: https://www.basketball-bund.de/coaching/lehrmaterialien/dbb-buecher/</w:t>
      </w:r>
    </w:p>
    <w:p>
      <w:pPr/>
      <w:r>
        <w:t>Jr. NBA – All-Star Practice Plans: https://jr.nba.com/basketball-practice-plans/all-star/ ; Practice 2: https://jr.nba.com/basketball-practice-plans/all-star/page/2/ ; Practice 3: https://jr.nba.com/basketball-practice-plans/all-star/page/3/ ; Practice 5: https://jr.nba.com/basketball-practice-plans/all-star/page/5/ ; Practice 7: https://jr.nba.com/basketball-practice-plans/all-star/page/7/ ; Practice 11: https://jr.nba.com/basketball-practice-plans/all-star/page/11/</w:t>
      </w:r>
    </w:p>
    <w:p>
      <w:pPr/>
      <w:r>
        <w:t>Jr. NBA – MVP Practice Plans: https://jr.nba.com/basketball-practice-plans/mvp/ ; Practice 1: https://jr.nba.com/basketball-practice-plans/mvp/ ; Practice 2: https://jr.nba.com/basketball-practice-plans/mvp/page/2/ ; Practice 9: https://jr.nba.com/basketball-practice-plans/mvp/page/9/ ; Practice 11: https://jr.nba.com/basketball-practice-plans/mvp/page/11/</w:t>
      </w:r>
    </w:p>
    <w:p>
      <w:pPr/>
      <w:r>
        <w:t>FIBA/WABC – Coaching Manual Level 2, Team defence against on-ball screens / pick-and-roll: https://assets.fiba.basketball/image/upload/documents-corporate-wabc-coaching-manual-level-2-eng.pdf</w:t>
      </w:r>
    </w:p>
    <w:p>
      <w:pPr>
        <w:pStyle w:val="Heading1"/>
      </w:pPr>
      <w:r>
        <w:t>50. Änderungsprotokoll – Version 3.2</w:t>
      </w:r>
    </w:p>
    <w:p>
      <w:pPr/>
      <w:r>
        <w:t>07.09.2026 – Forschungsblock IX ergänzt: gezielter letzter Inhaltsausbau U14–U18 mit Schwerpunkt Individualtechnik unter Druck, 2v2/3v3, Spacing, Screens/Pick-and-Roll, Team Defense, Transition und Rebound.</w:t>
      </w:r>
    </w:p>
    <w:p>
      <w:pPr/>
      <w:r>
        <w:t>07.09.2026 – EX-115 bis EX-129 als quellengebundene Kernkarten strukturiert; Alters- und Schwierigkeitsklassifikation ausdrücklich redaktionell gekennzeichnet.</w:t>
      </w:r>
    </w:p>
    <w:p>
      <w:pPr/>
      <w:r>
        <w:t>07.09.2026 – Research Freeze v1.0 beschlossen: U8–U18 gilt für den Website-MVP als planungsfähig; weitere Recherche wird nach Veröffentlichung als begrenzter Backlog behandelt und darf die Architektur nicht mehr grundsätzlich verändern.</w:t>
      </w:r>
    </w:p>
    <w:p>
      <w:pPr/>
      <w:r>
        <w:t>07.09.2026 – Offener Backlog: S7 U8 Spezialform sowie die bereits bekannten P1-Fälle nur noch bei reproduzierbarer Originaldurchführung.</w:t>
      </w:r>
    </w:p>
    <w:p>
      <w:r>
        <w:br w:type="page"/>
      </w:r>
    </w:p>
    <w:p>
      <w:pPr>
        <w:pStyle w:val="Heading1"/>
      </w:pPr>
      <w:r>
        <w:t>51. Forschungsblock X – Inhaltsausbau: Variationssystem und Trainingsplanbarkeit</w:t>
      </w:r>
    </w:p>
    <w:p>
      <w:r>
        <w:t>Status: gezielter Ausbau nach Research Freeze v1.0. Dieser Block nutzt die vorhandene Quellenbasis, um nicht nur weitere Übungskarten zu sammeln, sondern die Datenbank für individuelle und abwechslungsreiche Trainings planbarer zu machen. Die methodischen Aussagen sind teilweise projektinterne Designentscheidungen und werden ausdrücklich von quellenbasierten Befunden getrennt.</w:t>
      </w:r>
    </w:p>
    <w:p>
      <w:pPr>
        <w:pStyle w:val="Heading2"/>
      </w:pPr>
      <w:r>
        <w:t>51.1 Zentrale Befunde aus der aktuellen Quellenlage</w:t>
      </w:r>
    </w:p>
    <w:p>
      <w:r>
        <w:t>Jr. NBA beschreibt seine aktualisierte Curriculum-Logik mit Games Approach, Small-Sided Games, Random Starts, Loading/Deloading und Decision Making. Das unterstützt ein Datenmodell, in dem dieselbe Grundaufgabe durch Startbedingung, Gegnerdruck und Regelveränderung systematisch variiert werden kann. Quelle: https://jr.nba.com/jr-nba-instructional-curriculum/ .</w:t>
      </w:r>
    </w:p>
    <w:p>
      <w:r>
        <w:t>FIBA/WABC beschreibt den Constraints-Led Coaching Approach und unterscheidet Aufgaben-, Umwelt- und Spielerkonstraints. Für die Datenbank ist vor allem die kontrollierte Veränderung der Aufgabenbedingungen relevant. Quelle: https://assets.fiba.basketball/image/upload/documents-corporate-wabc-coaching-manual-level-2-eng.pdf .</w:t>
      </w:r>
    </w:p>
    <w:p>
      <w:r>
        <w:t>USA Basketball betont die Anpassung des Trainings an das tatsächliche Spielniveau der Kinder und die Nutzung von 2v2/3v3 für mehr Wiederholungen und Entscheidungsmöglichkeiten. Quelle: https://www.usab.com/play/the-usa-basketball-coaching-guide-for-all-levels/usa-basketball-player-development-curriculum-introduction .</w:t>
      </w:r>
    </w:p>
    <w:p>
      <w:r>
        <w:t>Der DBB bietet für U12–U16 und U16/U18 ausdrücklich Material zu Offensive, Defense und Athletik an. Zusätzlich zeigen DBB- und FIBA-Materialien, dass 2v2/3v3 und Transition nicht nur als Wettkampfformen, sondern als Lernkontexte eingesetzt werden. Quellen: https://www.basketball-bund.de/coaching/lehrmaterialien/videomaterial/ ; https://basketball-bund.de/content/uploads/2022/07/DBB_Jugend_Minileitfaden.pdf .</w:t>
      </w:r>
    </w:p>
    <w:p>
      <w:pPr>
        <w:pStyle w:val="Heading2"/>
      </w:pPr>
      <w:r>
        <w:t>51.2 Neue redaktionelle Grundregel: Übung + Modifikator = Trainingsvariante</w:t>
      </w:r>
    </w:p>
    <w:p>
      <w:r>
        <w:t>Für die spätere Website wird nicht jede sinnvolle Veränderung als neue Übungskarte gespeichert. Eine Originalübung bleibt eine Karte; planungsrelevante Veränderungen werden zusätzlich als standardisierte Modifikatoren erfasst. Damit entstehen viele unterschiedliche Trainingswege, ohne die Datenbank mit nahezu identischen Drillkarten zu überladen.</w:t>
      </w:r>
    </w:p>
    <w:tbl>
      <w:tblPr>
        <w:tblStyle w:val="TableGrid"/>
        <w:tblW w:type="auto" w:w="0"/>
        <w:jc w:val="center"/>
        <w:tblLook w:firstColumn="1" w:firstRow="1" w:lastColumn="0" w:lastRow="0" w:noHBand="0" w:noVBand="1" w:val="04A0"/>
      </w:tblPr>
      <w:tblGrid>
        <w:gridCol w:w="4600"/>
        <w:gridCol w:w="4600"/>
        <w:gridCol w:w="4600"/>
      </w:tblGrid>
      <w:tr>
        <w:tc>
          <w:tcPr>
            <w:tcW w:type="dxa" w:w="4600"/>
          </w:tcPr>
          <w:p>
            <w:r>
              <w:t>Modifikator</w:t>
            </w:r>
          </w:p>
        </w:tc>
        <w:tc>
          <w:tcPr>
            <w:tcW w:type="dxa" w:w="4600"/>
          </w:tcPr>
          <w:p>
            <w:r>
              <w:t>Beispiele</w:t>
            </w:r>
          </w:p>
        </w:tc>
        <w:tc>
          <w:tcPr>
            <w:tcW w:type="dxa" w:w="4600"/>
          </w:tcPr>
          <w:p>
            <w:r>
              <w:t>Wirkung</w:t>
            </w:r>
          </w:p>
        </w:tc>
      </w:tr>
      <w:tr>
        <w:tc>
          <w:tcPr>
            <w:tcW w:type="dxa" w:w="4600"/>
          </w:tcPr>
          <w:p>
            <w:r>
              <w:t>Spielerzahl</w:t>
            </w:r>
          </w:p>
        </w:tc>
        <w:tc>
          <w:tcPr>
            <w:tcW w:type="dxa" w:w="4600"/>
          </w:tcPr>
          <w:p>
            <w:r>
              <w:t>1v0 / 1v1 / 2v1 / 2v2 / 3v3 / 4v4</w:t>
            </w:r>
          </w:p>
        </w:tc>
        <w:tc>
          <w:tcPr>
            <w:tcW w:type="dxa" w:w="4600"/>
          </w:tcPr>
          <w:p>
            <w:r>
              <w:t>mehr Kooperation, Gegnerdruck oder Komplexität</w:t>
            </w:r>
          </w:p>
        </w:tc>
      </w:tr>
      <w:tr>
        <w:tc>
          <w:tcPr>
            <w:tcW w:type="dxa" w:w="4600"/>
          </w:tcPr>
          <w:p>
            <w:r>
              <w:t>Raum</w:t>
            </w:r>
          </w:p>
        </w:tc>
        <w:tc>
          <w:tcPr>
            <w:tcW w:type="dxa" w:w="4600"/>
          </w:tcPr>
          <w:p>
            <w:r>
              <w:t>groß / normal / eng / einseitig</w:t>
            </w:r>
          </w:p>
        </w:tc>
        <w:tc>
          <w:tcPr>
            <w:tcW w:type="dxa" w:w="4600"/>
          </w:tcPr>
          <w:p>
            <w:r>
              <w:t>ändert Zeit und verfügbare Handlungsoptionen</w:t>
            </w:r>
          </w:p>
        </w:tc>
      </w:tr>
      <w:tr>
        <w:tc>
          <w:tcPr>
            <w:tcW w:type="dxa" w:w="4600"/>
          </w:tcPr>
          <w:p>
            <w:r>
              <w:t>Start</w:t>
            </w:r>
          </w:p>
        </w:tc>
        <w:tc>
          <w:tcPr>
            <w:tcW w:type="dxa" w:w="4600"/>
          </w:tcPr>
          <w:p>
            <w:r>
              <w:t>ruhig / Bewegung / zufälliges Signal / Ballwechsel</w:t>
            </w:r>
          </w:p>
        </w:tc>
        <w:tc>
          <w:tcPr>
            <w:tcW w:type="dxa" w:w="4600"/>
          </w:tcPr>
          <w:p>
            <w:r>
              <w:t>erhöht Wahrnehmungs- und Reaktionsanforderung</w:t>
            </w:r>
          </w:p>
        </w:tc>
      </w:tr>
      <w:tr>
        <w:tc>
          <w:tcPr>
            <w:tcW w:type="dxa" w:w="4600"/>
          </w:tcPr>
          <w:p>
            <w:r>
              <w:t>Ballregel</w:t>
            </w:r>
          </w:p>
        </w:tc>
        <w:tc>
          <w:tcPr>
            <w:tcW w:type="dxa" w:w="4600"/>
          </w:tcPr>
          <w:p>
            <w:r>
              <w:t>kein Dribbling / 1 Dribbling / freie Dribblings / Passzwang</w:t>
            </w:r>
          </w:p>
        </w:tc>
        <w:tc>
          <w:tcPr>
            <w:tcW w:type="dxa" w:w="4600"/>
          </w:tcPr>
          <w:p>
            <w:r>
              <w:t>lenkt die Lösungswege</w:t>
            </w:r>
          </w:p>
        </w:tc>
      </w:tr>
      <w:tr>
        <w:tc>
          <w:tcPr>
            <w:tcW w:type="dxa" w:w="4600"/>
          </w:tcPr>
          <w:p>
            <w:r>
              <w:t>Zeit</w:t>
            </w:r>
          </w:p>
        </w:tc>
        <w:tc>
          <w:tcPr>
            <w:tcW w:type="dxa" w:w="4600"/>
          </w:tcPr>
          <w:p>
            <w:r>
              <w:t>ohne Limit / 5 s / 7 s / Shot Clock</w:t>
            </w:r>
          </w:p>
        </w:tc>
        <w:tc>
          <w:tcPr>
            <w:tcW w:type="dxa" w:w="4600"/>
          </w:tcPr>
          <w:p>
            <w:r>
              <w:t>erhöht Zeitdruck</w:t>
            </w:r>
          </w:p>
        </w:tc>
      </w:tr>
      <w:tr>
        <w:tc>
          <w:tcPr>
            <w:tcW w:type="dxa" w:w="4600"/>
          </w:tcPr>
          <w:p>
            <w:r>
              <w:t>Punktesystem</w:t>
            </w:r>
          </w:p>
        </w:tc>
        <w:tc>
          <w:tcPr>
            <w:tcW w:type="dxa" w:w="4600"/>
          </w:tcPr>
          <w:p>
            <w:r>
              <w:t>Basket 1 / Stop 1 / Extra Pass 1 / Rebound-Bonus</w:t>
            </w:r>
          </w:p>
        </w:tc>
        <w:tc>
          <w:tcPr>
            <w:tcW w:type="dxa" w:w="4600"/>
          </w:tcPr>
          <w:p>
            <w:r>
              <w:t>lenkt Aufmerksamkeit und Verhalten</w:t>
            </w:r>
          </w:p>
        </w:tc>
      </w:tr>
      <w:tr>
        <w:tc>
          <w:tcPr>
            <w:tcW w:type="dxa" w:w="4600"/>
          </w:tcPr>
          <w:p>
            <w:r>
              <w:t>Defensivgrad</w:t>
            </w:r>
          </w:p>
        </w:tc>
        <w:tc>
          <w:tcPr>
            <w:tcW w:type="dxa" w:w="4600"/>
          </w:tcPr>
          <w:p>
            <w:r>
              <w:t>passiv / eingeschränkt / live</w:t>
            </w:r>
          </w:p>
        </w:tc>
        <w:tc>
          <w:tcPr>
            <w:tcW w:type="dxa" w:w="4600"/>
          </w:tcPr>
          <w:p>
            <w:r>
              <w:t>steuert Gegnerdruck</w:t>
            </w:r>
          </w:p>
        </w:tc>
      </w:tr>
      <w:tr>
        <w:tc>
          <w:tcPr>
            <w:tcW w:type="dxa" w:w="4600"/>
          </w:tcPr>
          <w:p>
            <w:r>
              <w:t>Rollen</w:t>
            </w:r>
          </w:p>
        </w:tc>
        <w:tc>
          <w:tcPr>
            <w:tcW w:type="dxa" w:w="4600"/>
          </w:tcPr>
          <w:p>
            <w:r>
              <w:t>fester Wechsel / Gewinner bleibt / Rotationsfolge</w:t>
            </w:r>
          </w:p>
        </w:tc>
        <w:tc>
          <w:tcPr>
            <w:tcW w:type="dxa" w:w="4600"/>
          </w:tcPr>
          <w:p>
            <w:r>
              <w:t>ändert Beteiligung und Belastung</w:t>
            </w:r>
          </w:p>
        </w:tc>
      </w:tr>
      <w:tr>
        <w:tc>
          <w:tcPr>
            <w:tcW w:type="dxa" w:w="4600"/>
          </w:tcPr>
          <w:p>
            <w:r>
              <w:t>Material</w:t>
            </w:r>
          </w:p>
        </w:tc>
        <w:tc>
          <w:tcPr>
            <w:tcW w:type="dxa" w:w="4600"/>
          </w:tcPr>
          <w:p>
            <w:r>
              <w:t>1 Ball / 2 Bälle / Tennisball / Zusatzhütchen</w:t>
            </w:r>
          </w:p>
        </w:tc>
        <w:tc>
          <w:tcPr>
            <w:tcW w:type="dxa" w:w="4600"/>
          </w:tcPr>
          <w:p>
            <w:r>
              <w:t>erhöht Differenzierung bzw. Kopplung</w:t>
            </w:r>
          </w:p>
        </w:tc>
      </w:tr>
      <w:tr>
        <w:tc>
          <w:tcPr>
            <w:tcW w:type="dxa" w:w="4600"/>
          </w:tcPr>
          <w:p>
            <w:r>
              <w:t>Entscheidungsregel</w:t>
            </w:r>
          </w:p>
        </w:tc>
        <w:tc>
          <w:tcPr>
            <w:tcW w:type="dxa" w:w="4600"/>
          </w:tcPr>
          <w:p>
            <w:r>
              <w:t>vorgegeben / 2 Optionen / freie Lösung</w:t>
            </w:r>
          </w:p>
        </w:tc>
        <w:tc>
          <w:tcPr>
            <w:tcW w:type="dxa" w:w="4600"/>
          </w:tcPr>
          <w:p>
            <w:r>
              <w:t>steuert Entscheidungsgrad</w:t>
            </w:r>
          </w:p>
        </w:tc>
      </w:tr>
      <w:tr>
        <w:tc>
          <w:tcPr>
            <w:tcW w:type="dxa" w:w="4600"/>
          </w:tcPr>
          <w:p>
            <w:r>
              <w:t>Belastung</w:t>
            </w:r>
          </w:p>
        </w:tc>
        <w:tc>
          <w:tcPr>
            <w:tcW w:type="dxa" w:w="4600"/>
          </w:tcPr>
          <w:p>
            <w:r>
              <w:t>normal / kurze Bursts / Wettbewerb / aktive Pause</w:t>
            </w:r>
          </w:p>
        </w:tc>
        <w:tc>
          <w:tcPr>
            <w:tcW w:type="dxa" w:w="4600"/>
          </w:tcPr>
          <w:p>
            <w:r>
              <w:t>steuert Dichte und Ermüdung</w:t>
            </w:r>
          </w:p>
        </w:tc>
      </w:tr>
      <w:tr>
        <w:tc>
          <w:tcPr>
            <w:tcW w:type="dxa" w:w="4600"/>
          </w:tcPr>
          <w:p>
            <w:r>
              <w:t>Transfer</w:t>
            </w:r>
          </w:p>
        </w:tc>
        <w:tc>
          <w:tcPr>
            <w:tcW w:type="dxa" w:w="4600"/>
          </w:tcPr>
          <w:p>
            <w:r>
              <w:t>isoliert / Partner / Kleingruppe / Spiel</w:t>
            </w:r>
          </w:p>
        </w:tc>
        <w:tc>
          <w:tcPr>
            <w:tcW w:type="dxa" w:w="4600"/>
          </w:tcPr>
          <w:p>
            <w:r>
              <w:t>erhöht Spielnähe</w:t>
            </w:r>
          </w:p>
        </w:tc>
      </w:tr>
    </w:tbl>
    <w:p>
      <w:pPr>
        <w:pStyle w:val="Heading2"/>
      </w:pPr>
      <w:r>
        <w:t>51.3 Planungslogik für individuelle Trainings</w:t>
      </w:r>
    </w:p>
    <w:p>
      <w:r>
        <w:t>Projektinterne Arbeitsregel: Eine Trainingseinheit erhält genau ein primäres Lernziel und höchstens zwei sekundäre Schwerpunkte. Übungen werden danach ausgewählt, ob sie gemeinsam eine Progressionskette bilden: vorbereiten → stabilisieren → variieren → anwenden → transferieren. Diese Struktur ist eine redaktionelle Planungslogik und keine offiziell vorgegebene Trainingszeitstruktur.</w:t>
      </w:r>
    </w:p>
    <w:tbl>
      <w:tblPr>
        <w:tblStyle w:val="TableGrid"/>
        <w:tblW w:type="auto" w:w="0"/>
        <w:jc w:val="center"/>
        <w:tblLook w:firstColumn="1" w:firstRow="1" w:lastColumn="0" w:lastRow="0" w:noHBand="0" w:noVBand="1" w:val="04A0"/>
      </w:tblPr>
      <w:tblGrid>
        <w:gridCol w:w="4600"/>
        <w:gridCol w:w="4600"/>
        <w:gridCol w:w="4600"/>
      </w:tblGrid>
      <w:tr>
        <w:tc>
          <w:tcPr>
            <w:tcW w:type="dxa" w:w="4600"/>
          </w:tcPr>
          <w:p>
            <w:r>
              <w:t>Trainingsphase</w:t>
            </w:r>
          </w:p>
        </w:tc>
        <w:tc>
          <w:tcPr>
            <w:tcW w:type="dxa" w:w="4600"/>
          </w:tcPr>
          <w:p>
            <w:r>
              <w:t>Funktion</w:t>
            </w:r>
          </w:p>
        </w:tc>
        <w:tc>
          <w:tcPr>
            <w:tcW w:type="dxa" w:w="4600"/>
          </w:tcPr>
          <w:p>
            <w:r>
              <w:t>Beispiel</w:t>
            </w:r>
          </w:p>
        </w:tc>
      </w:tr>
      <w:tr>
        <w:tc>
          <w:tcPr>
            <w:tcW w:type="dxa" w:w="4600"/>
          </w:tcPr>
          <w:p>
            <w:r>
              <w:t>Aktivieren</w:t>
            </w:r>
          </w:p>
        </w:tc>
        <w:tc>
          <w:tcPr>
            <w:tcW w:type="dxa" w:w="4600"/>
          </w:tcPr>
          <w:p>
            <w:r>
              <w:t>Bewegung, Ballkontakt, Wahrnehmung</w:t>
            </w:r>
          </w:p>
        </w:tc>
        <w:tc>
          <w:tcPr>
            <w:tcW w:type="dxa" w:w="4600"/>
          </w:tcPr>
          <w:p>
            <w:r>
              <w:t>K3/K4/K7 mit Ball</w:t>
            </w:r>
          </w:p>
        </w:tc>
      </w:tr>
      <w:tr>
        <w:tc>
          <w:tcPr>
            <w:tcW w:type="dxa" w:w="4600"/>
          </w:tcPr>
          <w:p>
            <w:r>
              <w:t>Entwickeln</w:t>
            </w:r>
          </w:p>
        </w:tc>
        <w:tc>
          <w:tcPr>
            <w:tcW w:type="dxa" w:w="4600"/>
          </w:tcPr>
          <w:p>
            <w:r>
              <w:t>gezielte technische oder koordinative Teilkompetenz</w:t>
            </w:r>
          </w:p>
        </w:tc>
        <w:tc>
          <w:tcPr>
            <w:tcW w:type="dxa" w:w="4600"/>
          </w:tcPr>
          <w:p>
            <w:r>
              <w:t>T1/T2/T3 mit klarer Lernabsicht</w:t>
            </w:r>
          </w:p>
        </w:tc>
      </w:tr>
      <w:tr>
        <w:tc>
          <w:tcPr>
            <w:tcW w:type="dxa" w:w="4600"/>
          </w:tcPr>
          <w:p>
            <w:r>
              <w:t>Entscheiden</w:t>
            </w:r>
          </w:p>
        </w:tc>
        <w:tc>
          <w:tcPr>
            <w:tcW w:type="dxa" w:w="4600"/>
          </w:tcPr>
          <w:p>
            <w:r>
              <w:t>Kompetenz mit Mitspieler-/Gegnerinformation</w:t>
            </w:r>
          </w:p>
        </w:tc>
        <w:tc>
          <w:tcPr>
            <w:tcW w:type="dxa" w:w="4600"/>
          </w:tcPr>
          <w:p>
            <w:r>
              <w:t>1v1 / 2v1 / 2v2 / 3v3</w:t>
            </w:r>
          </w:p>
        </w:tc>
      </w:tr>
      <w:tr>
        <w:tc>
          <w:tcPr>
            <w:tcW w:type="dxa" w:w="4600"/>
          </w:tcPr>
          <w:p>
            <w:r>
              <w:t>Transferieren</w:t>
            </w:r>
          </w:p>
        </w:tc>
        <w:tc>
          <w:tcPr>
            <w:tcW w:type="dxa" w:w="4600"/>
          </w:tcPr>
          <w:p>
            <w:r>
              <w:t>offene, variable Spielsituation</w:t>
            </w:r>
          </w:p>
        </w:tc>
        <w:tc>
          <w:tcPr>
            <w:tcW w:type="dxa" w:w="4600"/>
          </w:tcPr>
          <w:p>
            <w:r>
              <w:t>SSG / Continuous Game / Scrimmage</w:t>
            </w:r>
          </w:p>
        </w:tc>
      </w:tr>
      <w:tr>
        <w:tc>
          <w:tcPr>
            <w:tcW w:type="dxa" w:w="4600"/>
          </w:tcPr>
          <w:p>
            <w:r>
              <w:t>Wettbewerb</w:t>
            </w:r>
          </w:p>
        </w:tc>
        <w:tc>
          <w:tcPr>
            <w:tcW w:type="dxa" w:w="4600"/>
          </w:tcPr>
          <w:p>
            <w:r>
              <w:t>Anwendung unter Punkt-/Zeitdruck</w:t>
            </w:r>
          </w:p>
        </w:tc>
        <w:tc>
          <w:tcPr>
            <w:tcW w:type="dxa" w:w="4600"/>
          </w:tcPr>
          <w:p>
            <w:r>
              <w:t>Competition-Variante des gleichen Lernziels</w:t>
            </w:r>
          </w:p>
        </w:tc>
      </w:tr>
    </w:tbl>
    <w:p>
      <w:pPr>
        <w:pStyle w:val="Heading2"/>
      </w:pPr>
      <w:r>
        <w:t>51.4 Neue quellengebundene Erweiterungskarten</w:t>
      </w:r>
    </w:p>
    <w:tbl>
      <w:tblPr>
        <w:tblStyle w:val="TableGrid"/>
        <w:tblW w:type="auto" w:w="0"/>
        <w:jc w:val="center"/>
        <w:tblLook w:firstColumn="1" w:firstRow="1" w:lastColumn="0" w:lastRow="0" w:noHBand="0" w:noVBand="1" w:val="04A0"/>
      </w:tblPr>
      <w:tblGrid>
        <w:gridCol w:w="2300"/>
        <w:gridCol w:w="2300"/>
        <w:gridCol w:w="2300"/>
        <w:gridCol w:w="2300"/>
        <w:gridCol w:w="2300"/>
        <w:gridCol w:w="2300"/>
      </w:tblGrid>
      <w:tr>
        <w:tc>
          <w:tcPr>
            <w:tcW w:type="dxa" w:w="2300"/>
          </w:tcPr>
          <w:p>
            <w:r>
              <w:t>ID</w:t>
            </w:r>
          </w:p>
        </w:tc>
        <w:tc>
          <w:tcPr>
            <w:tcW w:type="dxa" w:w="2300"/>
          </w:tcPr>
          <w:p>
            <w:r>
              <w:t>Übung</w:t>
            </w:r>
          </w:p>
        </w:tc>
        <w:tc>
          <w:tcPr>
            <w:tcW w:type="dxa" w:w="2300"/>
          </w:tcPr>
          <w:p>
            <w:r>
              <w:t>Kompetenz</w:t>
            </w:r>
          </w:p>
        </w:tc>
        <w:tc>
          <w:tcPr>
            <w:tcW w:type="dxa" w:w="2300"/>
          </w:tcPr>
          <w:p>
            <w:r>
              <w:t>Arbeitsalter</w:t>
            </w:r>
          </w:p>
        </w:tc>
        <w:tc>
          <w:tcPr>
            <w:tcW w:type="dxa" w:w="2300"/>
          </w:tcPr>
          <w:p>
            <w:r>
              <w:t>QA</w:t>
            </w:r>
          </w:p>
        </w:tc>
        <w:tc>
          <w:tcPr>
            <w:tcW w:type="dxa" w:w="2300"/>
          </w:tcPr>
          <w:p>
            <w:r>
              <w:t>Entscheidung</w:t>
            </w:r>
          </w:p>
        </w:tc>
      </w:tr>
      <w:tr>
        <w:tc>
          <w:tcPr>
            <w:tcW w:type="dxa" w:w="2300"/>
          </w:tcPr>
          <w:p>
            <w:r>
              <w:t>EX-130</w:t>
            </w:r>
          </w:p>
        </w:tc>
        <w:tc>
          <w:tcPr>
            <w:tcW w:type="dxa" w:w="2300"/>
          </w:tcPr>
          <w:p>
            <w:r>
              <w:t>2 on 1 Bunch Spacing – No Dribble</w:t>
            </w:r>
          </w:p>
        </w:tc>
        <w:tc>
          <w:tcPr>
            <w:tcW w:type="dxa" w:w="2300"/>
          </w:tcPr>
          <w:p>
            <w:r>
              <w:t>S5 / S4 / Entscheidung</w:t>
            </w:r>
          </w:p>
        </w:tc>
        <w:tc>
          <w:tcPr>
            <w:tcW w:type="dxa" w:w="2300"/>
          </w:tcPr>
          <w:p>
            <w:r>
              <w:t>U10–U14</w:t>
            </w:r>
          </w:p>
        </w:tc>
        <w:tc>
          <w:tcPr>
            <w:tcW w:type="dxa" w:w="2300"/>
          </w:tcPr>
          <w:p>
            <w:r>
              <w:t>A</w:t>
            </w:r>
          </w:p>
        </w:tc>
        <w:tc>
          <w:tcPr>
            <w:tcW w:type="dxa" w:w="2300"/>
          </w:tcPr>
          <w:p>
            <w:r>
              <w:t>Kern</w:t>
            </w:r>
          </w:p>
        </w:tc>
      </w:tr>
      <w:tr>
        <w:tc>
          <w:tcPr>
            <w:tcW w:type="dxa" w:w="2300"/>
          </w:tcPr>
          <w:p>
            <w:r>
              <w:t>EX-131</w:t>
            </w:r>
          </w:p>
        </w:tc>
        <w:tc>
          <w:tcPr>
            <w:tcW w:type="dxa" w:w="2300"/>
          </w:tcPr>
          <w:p>
            <w:r>
              <w:t>Chaos Rebounding</w:t>
            </w:r>
          </w:p>
        </w:tc>
        <w:tc>
          <w:tcPr>
            <w:tcW w:type="dxa" w:w="2300"/>
          </w:tcPr>
          <w:p>
            <w:r>
              <w:t>T6 / S4 / K5</w:t>
            </w:r>
          </w:p>
        </w:tc>
        <w:tc>
          <w:tcPr>
            <w:tcW w:type="dxa" w:w="2300"/>
          </w:tcPr>
          <w:p>
            <w:r>
              <w:t>U10–U14</w:t>
            </w:r>
          </w:p>
        </w:tc>
        <w:tc>
          <w:tcPr>
            <w:tcW w:type="dxa" w:w="2300"/>
          </w:tcPr>
          <w:p>
            <w:r>
              <w:t>A</w:t>
            </w:r>
          </w:p>
        </w:tc>
        <w:tc>
          <w:tcPr>
            <w:tcW w:type="dxa" w:w="2300"/>
          </w:tcPr>
          <w:p>
            <w:r>
              <w:t>Kern</w:t>
            </w:r>
          </w:p>
        </w:tc>
      </w:tr>
      <w:tr>
        <w:tc>
          <w:tcPr>
            <w:tcW w:type="dxa" w:w="2300"/>
          </w:tcPr>
          <w:p>
            <w:r>
              <w:t>EX-132</w:t>
            </w:r>
          </w:p>
        </w:tc>
        <w:tc>
          <w:tcPr>
            <w:tcW w:type="dxa" w:w="2300"/>
          </w:tcPr>
          <w:p>
            <w:r>
              <w:t>Partner Closeout Shooting</w:t>
            </w:r>
          </w:p>
        </w:tc>
        <w:tc>
          <w:tcPr>
            <w:tcW w:type="dxa" w:w="2300"/>
          </w:tcPr>
          <w:p>
            <w:r>
              <w:t>T3 / S2 / Entscheidung</w:t>
            </w:r>
          </w:p>
        </w:tc>
        <w:tc>
          <w:tcPr>
            <w:tcW w:type="dxa" w:w="2300"/>
          </w:tcPr>
          <w:p>
            <w:r>
              <w:t>U12–U16</w:t>
            </w:r>
          </w:p>
        </w:tc>
        <w:tc>
          <w:tcPr>
            <w:tcW w:type="dxa" w:w="2300"/>
          </w:tcPr>
          <w:p>
            <w:r>
              <w:t>A</w:t>
            </w:r>
          </w:p>
        </w:tc>
        <w:tc>
          <w:tcPr>
            <w:tcW w:type="dxa" w:w="2300"/>
          </w:tcPr>
          <w:p>
            <w:r>
              <w:t>Kern</w:t>
            </w:r>
          </w:p>
        </w:tc>
      </w:tr>
      <w:tr>
        <w:tc>
          <w:tcPr>
            <w:tcW w:type="dxa" w:w="2300"/>
          </w:tcPr>
          <w:p>
            <w:r>
              <w:t>EX-133</w:t>
            </w:r>
          </w:p>
        </w:tc>
        <w:tc>
          <w:tcPr>
            <w:tcW w:type="dxa" w:w="2300"/>
          </w:tcPr>
          <w:p>
            <w:r>
              <w:t>4 on 4 Continuous with Constraints</w:t>
            </w:r>
          </w:p>
        </w:tc>
        <w:tc>
          <w:tcPr>
            <w:tcW w:type="dxa" w:w="2300"/>
          </w:tcPr>
          <w:p>
            <w:r>
              <w:t>S6 / S4 / Entscheidung</w:t>
            </w:r>
          </w:p>
        </w:tc>
        <w:tc>
          <w:tcPr>
            <w:tcW w:type="dxa" w:w="2300"/>
          </w:tcPr>
          <w:p>
            <w:r>
              <w:t>U10–U14</w:t>
            </w:r>
          </w:p>
        </w:tc>
        <w:tc>
          <w:tcPr>
            <w:tcW w:type="dxa" w:w="2300"/>
          </w:tcPr>
          <w:p>
            <w:r>
              <w:t>A</w:t>
            </w:r>
          </w:p>
        </w:tc>
        <w:tc>
          <w:tcPr>
            <w:tcW w:type="dxa" w:w="2300"/>
          </w:tcPr>
          <w:p>
            <w:r>
              <w:t>Kern</w:t>
            </w:r>
          </w:p>
        </w:tc>
      </w:tr>
      <w:tr>
        <w:tc>
          <w:tcPr>
            <w:tcW w:type="dxa" w:w="2300"/>
          </w:tcPr>
          <w:p>
            <w:r>
              <w:t>EX-134</w:t>
            </w:r>
          </w:p>
        </w:tc>
        <w:tc>
          <w:tcPr>
            <w:tcW w:type="dxa" w:w="2300"/>
          </w:tcPr>
          <w:p>
            <w:r>
              <w:t>3 on 3 from Help the Helper</w:t>
            </w:r>
          </w:p>
        </w:tc>
        <w:tc>
          <w:tcPr>
            <w:tcW w:type="dxa" w:w="2300"/>
          </w:tcPr>
          <w:p>
            <w:r>
              <w:t>S7 / S2 / S4</w:t>
            </w:r>
          </w:p>
        </w:tc>
        <w:tc>
          <w:tcPr>
            <w:tcW w:type="dxa" w:w="2300"/>
          </w:tcPr>
          <w:p>
            <w:r>
              <w:t>U12–U18</w:t>
            </w:r>
          </w:p>
        </w:tc>
        <w:tc>
          <w:tcPr>
            <w:tcW w:type="dxa" w:w="2300"/>
          </w:tcPr>
          <w:p>
            <w:r>
              <w:t>A</w:t>
            </w:r>
          </w:p>
        </w:tc>
        <w:tc>
          <w:tcPr>
            <w:tcW w:type="dxa" w:w="2300"/>
          </w:tcPr>
          <w:p>
            <w:r>
              <w:t>Kern</w:t>
            </w:r>
          </w:p>
        </w:tc>
      </w:tr>
      <w:tr>
        <w:tc>
          <w:tcPr>
            <w:tcW w:type="dxa" w:w="2300"/>
          </w:tcPr>
          <w:p>
            <w:r>
              <w:t>EX-135</w:t>
            </w:r>
          </w:p>
        </w:tc>
        <w:tc>
          <w:tcPr>
            <w:tcW w:type="dxa" w:w="2300"/>
          </w:tcPr>
          <w:p>
            <w:r>
              <w:t>Two Halves Scrimmage</w:t>
            </w:r>
          </w:p>
        </w:tc>
        <w:tc>
          <w:tcPr>
            <w:tcW w:type="dxa" w:w="2300"/>
          </w:tcPr>
          <w:p>
            <w:r>
              <w:t>S4 / S5 / S6 / Entscheidung</w:t>
            </w:r>
          </w:p>
        </w:tc>
        <w:tc>
          <w:tcPr>
            <w:tcW w:type="dxa" w:w="2300"/>
          </w:tcPr>
          <w:p>
            <w:r>
              <w:t>U12–U18</w:t>
            </w:r>
          </w:p>
        </w:tc>
        <w:tc>
          <w:tcPr>
            <w:tcW w:type="dxa" w:w="2300"/>
          </w:tcPr>
          <w:p>
            <w:r>
              <w:t>A</w:t>
            </w:r>
          </w:p>
        </w:tc>
        <w:tc>
          <w:tcPr>
            <w:tcW w:type="dxa" w:w="2300"/>
          </w:tcPr>
          <w:p>
            <w:r>
              <w:t>Kern</w:t>
            </w:r>
          </w:p>
        </w:tc>
      </w:tr>
      <w:tr>
        <w:tc>
          <w:tcPr>
            <w:tcW w:type="dxa" w:w="2300"/>
          </w:tcPr>
          <w:p>
            <w:r>
              <w:t>EX-136</w:t>
            </w:r>
          </w:p>
        </w:tc>
        <w:tc>
          <w:tcPr>
            <w:tcW w:type="dxa" w:w="2300"/>
          </w:tcPr>
          <w:p>
            <w:r>
              <w:t>On Ball Screen – Dribbler Options</w:t>
            </w:r>
          </w:p>
        </w:tc>
        <w:tc>
          <w:tcPr>
            <w:tcW w:type="dxa" w:w="2300"/>
          </w:tcPr>
          <w:p>
            <w:r>
              <w:t>T1 / T3 / S4 / S5</w:t>
            </w:r>
          </w:p>
        </w:tc>
        <w:tc>
          <w:tcPr>
            <w:tcW w:type="dxa" w:w="2300"/>
          </w:tcPr>
          <w:p>
            <w:r>
              <w:t>U14–U18</w:t>
            </w:r>
          </w:p>
        </w:tc>
        <w:tc>
          <w:tcPr>
            <w:tcW w:type="dxa" w:w="2300"/>
          </w:tcPr>
          <w:p>
            <w:r>
              <w:t>A</w:t>
            </w:r>
          </w:p>
        </w:tc>
        <w:tc>
          <w:tcPr>
            <w:tcW w:type="dxa" w:w="2300"/>
          </w:tcPr>
          <w:p>
            <w:r>
              <w:t>Kern</w:t>
            </w:r>
          </w:p>
        </w:tc>
      </w:tr>
      <w:tr>
        <w:tc>
          <w:tcPr>
            <w:tcW w:type="dxa" w:w="2300"/>
          </w:tcPr>
          <w:p>
            <w:r>
              <w:t>EX-137</w:t>
            </w:r>
          </w:p>
        </w:tc>
        <w:tc>
          <w:tcPr>
            <w:tcW w:type="dxa" w:w="2300"/>
          </w:tcPr>
          <w:p>
            <w:r>
              <w:t>Rebounding and Defensive Transition</w:t>
            </w:r>
          </w:p>
        </w:tc>
        <w:tc>
          <w:tcPr>
            <w:tcW w:type="dxa" w:w="2300"/>
          </w:tcPr>
          <w:p>
            <w:r>
              <w:t>T6 / S6 / S7</w:t>
            </w:r>
          </w:p>
        </w:tc>
        <w:tc>
          <w:tcPr>
            <w:tcW w:type="dxa" w:w="2300"/>
          </w:tcPr>
          <w:p>
            <w:r>
              <w:t>U12–U18</w:t>
            </w:r>
          </w:p>
        </w:tc>
        <w:tc>
          <w:tcPr>
            <w:tcW w:type="dxa" w:w="2300"/>
          </w:tcPr>
          <w:p>
            <w:r>
              <w:t>A</w:t>
            </w:r>
          </w:p>
        </w:tc>
        <w:tc>
          <w:tcPr>
            <w:tcW w:type="dxa" w:w="2300"/>
          </w:tcPr>
          <w:p>
            <w:r>
              <w:t>Kern/Methodik</w:t>
            </w:r>
          </w:p>
        </w:tc>
      </w:tr>
      <w:tr>
        <w:tc>
          <w:tcPr>
            <w:tcW w:type="dxa" w:w="2300"/>
          </w:tcPr>
          <w:p>
            <w:r>
              <w:t>EX-138</w:t>
            </w:r>
          </w:p>
        </w:tc>
        <w:tc>
          <w:tcPr>
            <w:tcW w:type="dxa" w:w="2300"/>
          </w:tcPr>
          <w:p>
            <w:r>
              <w:t>3 on 3 Dictated – Down Screen</w:t>
            </w:r>
          </w:p>
        </w:tc>
        <w:tc>
          <w:tcPr>
            <w:tcW w:type="dxa" w:w="2300"/>
          </w:tcPr>
          <w:p>
            <w:r>
              <w:t>S3 / S4 / S5</w:t>
            </w:r>
          </w:p>
        </w:tc>
        <w:tc>
          <w:tcPr>
            <w:tcW w:type="dxa" w:w="2300"/>
          </w:tcPr>
          <w:p>
            <w:r>
              <w:t>U14–U18</w:t>
            </w:r>
          </w:p>
        </w:tc>
        <w:tc>
          <w:tcPr>
            <w:tcW w:type="dxa" w:w="2300"/>
          </w:tcPr>
          <w:p>
            <w:r>
              <w:t>A</w:t>
            </w:r>
          </w:p>
        </w:tc>
        <w:tc>
          <w:tcPr>
            <w:tcW w:type="dxa" w:w="2300"/>
          </w:tcPr>
          <w:p>
            <w:r>
              <w:t>Kern</w:t>
            </w:r>
          </w:p>
        </w:tc>
      </w:tr>
      <w:tr>
        <w:tc>
          <w:tcPr>
            <w:tcW w:type="dxa" w:w="2300"/>
          </w:tcPr>
          <w:p>
            <w:r>
              <w:t>EX-139</w:t>
            </w:r>
          </w:p>
        </w:tc>
        <w:tc>
          <w:tcPr>
            <w:tcW w:type="dxa" w:w="2300"/>
          </w:tcPr>
          <w:p>
            <w:r>
              <w:t>3 on 3 Dictated – Pick &amp; Roll</w:t>
            </w:r>
          </w:p>
        </w:tc>
        <w:tc>
          <w:tcPr>
            <w:tcW w:type="dxa" w:w="2300"/>
          </w:tcPr>
          <w:p>
            <w:r>
              <w:t>S4 / S5 / Entscheidung</w:t>
            </w:r>
          </w:p>
        </w:tc>
        <w:tc>
          <w:tcPr>
            <w:tcW w:type="dxa" w:w="2300"/>
          </w:tcPr>
          <w:p>
            <w:r>
              <w:t>U14–U18</w:t>
            </w:r>
          </w:p>
        </w:tc>
        <w:tc>
          <w:tcPr>
            <w:tcW w:type="dxa" w:w="2300"/>
          </w:tcPr>
          <w:p>
            <w:r>
              <w:t>A</w:t>
            </w:r>
          </w:p>
        </w:tc>
        <w:tc>
          <w:tcPr>
            <w:tcW w:type="dxa" w:w="2300"/>
          </w:tcPr>
          <w:p>
            <w:r>
              <w:t>Kern</w:t>
            </w:r>
          </w:p>
        </w:tc>
      </w:tr>
      <w:tr>
        <w:tc>
          <w:tcPr>
            <w:tcW w:type="dxa" w:w="2300"/>
          </w:tcPr>
          <w:p>
            <w:r>
              <w:t>EX-140</w:t>
            </w:r>
          </w:p>
        </w:tc>
        <w:tc>
          <w:tcPr>
            <w:tcW w:type="dxa" w:w="2300"/>
          </w:tcPr>
          <w:p>
            <w:r>
              <w:t>3 on 3 No Dribble Game</w:t>
            </w:r>
          </w:p>
        </w:tc>
        <w:tc>
          <w:tcPr>
            <w:tcW w:type="dxa" w:w="2300"/>
          </w:tcPr>
          <w:p>
            <w:r>
              <w:t>S3 / S4 / S7</w:t>
            </w:r>
          </w:p>
        </w:tc>
        <w:tc>
          <w:tcPr>
            <w:tcW w:type="dxa" w:w="2300"/>
          </w:tcPr>
          <w:p>
            <w:r>
              <w:t>U12–U16</w:t>
            </w:r>
          </w:p>
        </w:tc>
        <w:tc>
          <w:tcPr>
            <w:tcW w:type="dxa" w:w="2300"/>
          </w:tcPr>
          <w:p>
            <w:r>
              <w:t>A</w:t>
            </w:r>
          </w:p>
        </w:tc>
        <w:tc>
          <w:tcPr>
            <w:tcW w:type="dxa" w:w="2300"/>
          </w:tcPr>
          <w:p>
            <w:r>
              <w:t>Kern</w:t>
            </w:r>
          </w:p>
        </w:tc>
      </w:tr>
      <w:tr>
        <w:tc>
          <w:tcPr>
            <w:tcW w:type="dxa" w:w="2300"/>
          </w:tcPr>
          <w:p>
            <w:r>
              <w:t>EX-141</w:t>
            </w:r>
          </w:p>
        </w:tc>
        <w:tc>
          <w:tcPr>
            <w:tcW w:type="dxa" w:w="2300"/>
          </w:tcPr>
          <w:p>
            <w:r>
              <w:t>3 on 3 Continuous</w:t>
            </w:r>
          </w:p>
        </w:tc>
        <w:tc>
          <w:tcPr>
            <w:tcW w:type="dxa" w:w="2300"/>
          </w:tcPr>
          <w:p>
            <w:r>
              <w:t>S4 / S6 / S7</w:t>
            </w:r>
          </w:p>
        </w:tc>
        <w:tc>
          <w:tcPr>
            <w:tcW w:type="dxa" w:w="2300"/>
          </w:tcPr>
          <w:p>
            <w:r>
              <w:t>U12–U18</w:t>
            </w:r>
          </w:p>
        </w:tc>
        <w:tc>
          <w:tcPr>
            <w:tcW w:type="dxa" w:w="2300"/>
          </w:tcPr>
          <w:p>
            <w:r>
              <w:t>A</w:t>
            </w:r>
          </w:p>
        </w:tc>
        <w:tc>
          <w:tcPr>
            <w:tcW w:type="dxa" w:w="2300"/>
          </w:tcPr>
          <w:p>
            <w:r>
              <w:t>Kern</w:t>
            </w:r>
          </w:p>
        </w:tc>
      </w:tr>
      <w:tr>
        <w:tc>
          <w:tcPr>
            <w:tcW w:type="dxa" w:w="2300"/>
          </w:tcPr>
          <w:p>
            <w:r>
              <w:t>EX-142</w:t>
            </w:r>
          </w:p>
        </w:tc>
        <w:tc>
          <w:tcPr>
            <w:tcW w:type="dxa" w:w="2300"/>
          </w:tcPr>
          <w:p>
            <w:r>
              <w:t>3-Person Pass, Cut and Replace</w:t>
            </w:r>
          </w:p>
        </w:tc>
        <w:tc>
          <w:tcPr>
            <w:tcW w:type="dxa" w:w="2300"/>
          </w:tcPr>
          <w:p>
            <w:r>
              <w:t>S3 / S4 / S5</w:t>
            </w:r>
          </w:p>
        </w:tc>
        <w:tc>
          <w:tcPr>
            <w:tcW w:type="dxa" w:w="2300"/>
          </w:tcPr>
          <w:p>
            <w:r>
              <w:t>U12–U16</w:t>
            </w:r>
          </w:p>
        </w:tc>
        <w:tc>
          <w:tcPr>
            <w:tcW w:type="dxa" w:w="2300"/>
          </w:tcPr>
          <w:p>
            <w:r>
              <w:t>A</w:t>
            </w:r>
          </w:p>
        </w:tc>
        <w:tc>
          <w:tcPr>
            <w:tcW w:type="dxa" w:w="2300"/>
          </w:tcPr>
          <w:p>
            <w:r>
              <w:t>Kern</w:t>
            </w:r>
          </w:p>
        </w:tc>
      </w:tr>
      <w:tr>
        <w:tc>
          <w:tcPr>
            <w:tcW w:type="dxa" w:w="2300"/>
          </w:tcPr>
          <w:p>
            <w:r>
              <w:t>EX-143</w:t>
            </w:r>
          </w:p>
        </w:tc>
        <w:tc>
          <w:tcPr>
            <w:tcW w:type="dxa" w:w="2300"/>
          </w:tcPr>
          <w:p>
            <w:r>
              <w:t>Decision 1 on 1</w:t>
            </w:r>
          </w:p>
        </w:tc>
        <w:tc>
          <w:tcPr>
            <w:tcW w:type="dxa" w:w="2300"/>
          </w:tcPr>
          <w:p>
            <w:r>
              <w:t>S1 / S2 / Entscheidung</w:t>
            </w:r>
          </w:p>
        </w:tc>
        <w:tc>
          <w:tcPr>
            <w:tcW w:type="dxa" w:w="2300"/>
          </w:tcPr>
          <w:p>
            <w:r>
              <w:t>U10–U14</w:t>
            </w:r>
          </w:p>
        </w:tc>
        <w:tc>
          <w:tcPr>
            <w:tcW w:type="dxa" w:w="2300"/>
          </w:tcPr>
          <w:p>
            <w:r>
              <w:t>A</w:t>
            </w:r>
          </w:p>
        </w:tc>
        <w:tc>
          <w:tcPr>
            <w:tcW w:type="dxa" w:w="2300"/>
          </w:tcPr>
          <w:p>
            <w:r>
              <w:t>Kern</w:t>
            </w:r>
          </w:p>
        </w:tc>
      </w:tr>
      <w:tr>
        <w:tc>
          <w:tcPr>
            <w:tcW w:type="dxa" w:w="2300"/>
          </w:tcPr>
          <w:p>
            <w:r>
              <w:t>EX-144</w:t>
            </w:r>
          </w:p>
        </w:tc>
        <w:tc>
          <w:tcPr>
            <w:tcW w:type="dxa" w:w="2300"/>
          </w:tcPr>
          <w:p>
            <w:r>
              <w:t>3 on 2 Advantage</w:t>
            </w:r>
          </w:p>
        </w:tc>
        <w:tc>
          <w:tcPr>
            <w:tcW w:type="dxa" w:w="2300"/>
          </w:tcPr>
          <w:p>
            <w:r>
              <w:t>S4 / S6 / Entscheidung</w:t>
            </w:r>
          </w:p>
        </w:tc>
        <w:tc>
          <w:tcPr>
            <w:tcW w:type="dxa" w:w="2300"/>
          </w:tcPr>
          <w:p>
            <w:r>
              <w:t>U10–U16</w:t>
            </w:r>
          </w:p>
        </w:tc>
        <w:tc>
          <w:tcPr>
            <w:tcW w:type="dxa" w:w="2300"/>
          </w:tcPr>
          <w:p>
            <w:r>
              <w:t>A</w:t>
            </w:r>
          </w:p>
        </w:tc>
        <w:tc>
          <w:tcPr>
            <w:tcW w:type="dxa" w:w="2300"/>
          </w:tcPr>
          <w:p>
            <w:r>
              <w:t>Kern</w:t>
            </w:r>
          </w:p>
        </w:tc>
      </w:tr>
    </w:tbl>
    <w:p>
      <w:pPr>
        <w:pStyle w:val="Heading2"/>
      </w:pPr>
      <w:r>
        <w:t>51.5 Evidenz- und Redaktionshinweise zu EX-130 bis EX-144</w:t>
      </w:r>
    </w:p>
    <w:p>
      <w:r>
        <w:t>EX-130: Jr. NBA All-Star beschreibt eine 2v1-Aufgabe, die bewusst mit schlechter Ausgangs-Spacierung startet. Ohne Dribbling müssen die Angreifer durch Pass und Bewegung Raum herstellen; Varianten verändern Raum und Gegnerdruck. Quelle: https://jr.nba.com/basketball-practice-plans/all-star/page/11/ . QA A.</w:t>
      </w:r>
    </w:p>
    <w:p>
      <w:r>
        <w:t>EX-131: Jr. NBA All-Star „Chaos Rebounding“ startet nach einem nicht verteidigten Anfangswurf in ein Live-2v2/3v3. Shot-Clock-, Dribble-, Pass-, Wurfpositions- und Punktvarianten verändern die Aufgabe. Quelle: https://jr.nba.com/basketball-practice-plans/all-star/page/11/ . QA A.</w:t>
      </w:r>
    </w:p>
    <w:p>
      <w:r>
        <w:t>EX-132: Jr. NBA All-Star „Partner Closeout Shooting“ verbindet Closeout und unmittelbare Wurf-/Drive-Entscheidung. Quelle: https://jr.nba.com/basketball-practice-plans/all-star/page/8/ . QA A.</w:t>
      </w:r>
    </w:p>
    <w:p>
      <w:r>
        <w:t>EX-133: Jr. NBA Starter „4 on 4 Continuous with Constraints“ nutzt mehrere Wettbewerbsregeln wie Zeitbonus, Defensive Shutdown und Wechsel der Korbrichtung. Quelle: https://jr.nba.com/basketball-practice-plans/starter/page/3/ . QA A.</w:t>
      </w:r>
    </w:p>
    <w:p>
      <w:r>
        <w:t>EX-134: Jr. NBA MVP „3 on 3 from Help the Helper“ startet mit Drive, Help und Help-the-Helper, danach live 3v3. Quelle: https://jr.nba.com/basketball-practice-plans/mvp/ . QA A.</w:t>
      </w:r>
    </w:p>
    <w:p>
      <w:r>
        <w:t>EX-135: FIBA/WABC Level 1 „Two Halves Scrimmage“ erlaubt dem Coach, Regeln gezielt so zu verändern, dass bestimmte Offensiv- oder Defensivprinzipien hervortreten. Quelle: https://assets.fiba.basketball/image/upload/documents-corporate-wabc-coaching-level-manuals-level-1-eng.pdf . QA A.</w:t>
      </w:r>
    </w:p>
    <w:p>
      <w:r>
        <w:t>EX-136: FIBA/WABC beschreibt beim On-Ball-Screen mehrere Dribbleroptionen: Turn the Corner, Split, Runner und Step Back sowie Slip, Roll und Pop/Flare des Screeners. Die konkrete Aufgabe eignet sich deshalb besonders als U14–U18-Baustein für Entscheidungs- und Pick-and-Roll-Training. Quelle: https://assets.fiba.basketball/image/upload/documents-corporate-wabc-coaching-level-manuals-level-1-eng.pdf . QA A.</w:t>
      </w:r>
    </w:p>
    <w:p>
      <w:r>
        <w:t>EX-137: FIBA/WABC beschreibt Offensive Rebounding als Teil des Angriffs und empfiehlt, Aktivitäten nach dem Wurf bis zum Score oder defensive control weiterlaufen zu lassen. Dies ist für die Datenbank stärker als Querschnittsregel zu erfassen als als ein einzelner isolierter Drill. Quelle: https://assets.fiba.basketball/image/upload/documents-corporate-wabc-coaching-level-manuals-level-1-eng.pdf . QA A/Methodik.</w:t>
      </w:r>
    </w:p>
    <w:p>
      <w:r>
        <w:t>EX-138/139: Jr. NBA MVP nutzt diktierte 3v3-Starts mit Down Screen bzw. Pick &amp; Roll, bevor das Spiel live wird. Diese Form ist besonders wertvoll für den Transfer vom vorgegebenen Muster zur offenen Entscheidung. Quelle: https://jr.nba.com/basketball-practice-plans/mvp/page/11/ . QA A.</w:t>
      </w:r>
    </w:p>
    <w:p>
      <w:r>
        <w:t>EX-140/141: Jr. NBA All-Star nutzt 3v3 No Dribble und 3v3 Continuous. Beide Formate erzeugen hohe Beteiligung und können über Punkt-, Zeit- und Rollenregeln variiert werden. Quelle: https://jr.nba.com/basketball-practice-plans/all-star/ . QA A.</w:t>
      </w:r>
    </w:p>
    <w:p>
      <w:r>
        <w:t>EX-142: Jr. NBA All-Star „3-Person Pass, Cut and Replace“ verbindet Pass, Cut, Replace und den Übergang in Live-Spiel. Quelle: https://jr.nba.com/basketball-practice-plans/all-star/ . QA A.</w:t>
      </w:r>
    </w:p>
    <w:p>
      <w:r>
        <w:t>EX-143/144: Jr. NBA Starter dokumentiert Decision 1 on 1 und 3 on 2 Advantage als klare Entscheidungsformen. Quellen: https://jr.nba.com/basketball-practice-plans/starter/ und https://jr.nba.com/basketball-practice-plans/starter/page/12/ . QA A.</w:t>
      </w:r>
    </w:p>
    <w:p>
      <w:pPr>
        <w:pStyle w:val="Heading2"/>
      </w:pPr>
      <w:r>
        <w:t>51.6 Coverage-Optimierung durch Variationsprofile</w:t>
      </w:r>
    </w:p>
    <w:tbl>
      <w:tblPr>
        <w:tblStyle w:val="TableGrid"/>
        <w:tblW w:type="auto" w:w="0"/>
        <w:jc w:val="center"/>
        <w:tblLook w:firstColumn="1" w:firstRow="1" w:lastColumn="0" w:lastRow="0" w:noHBand="0" w:noVBand="1" w:val="04A0"/>
      </w:tblPr>
      <w:tblGrid>
        <w:gridCol w:w="3450"/>
        <w:gridCol w:w="3450"/>
        <w:gridCol w:w="3450"/>
        <w:gridCol w:w="3450"/>
      </w:tblGrid>
      <w:tr>
        <w:tc>
          <w:tcPr>
            <w:tcW w:type="dxa" w:w="3450"/>
          </w:tcPr>
          <w:p>
            <w:r>
              <w:t>Kompetenz</w:t>
            </w:r>
          </w:p>
        </w:tc>
        <w:tc>
          <w:tcPr>
            <w:tcW w:type="dxa" w:w="3450"/>
          </w:tcPr>
          <w:p>
            <w:r>
              <w:t>Basisprofil</w:t>
            </w:r>
          </w:p>
        </w:tc>
        <w:tc>
          <w:tcPr>
            <w:tcW w:type="dxa" w:w="3450"/>
          </w:tcPr>
          <w:p>
            <w:r>
              <w:t>zusätzliche Profile nach Block X</w:t>
            </w:r>
          </w:p>
        </w:tc>
        <w:tc>
          <w:tcPr>
            <w:tcW w:type="dxa" w:w="3450"/>
          </w:tcPr>
          <w:p>
            <w:r>
              <w:t>Status</w:t>
            </w:r>
          </w:p>
        </w:tc>
      </w:tr>
      <w:tr>
        <w:tc>
          <w:tcPr>
            <w:tcW w:type="dxa" w:w="3450"/>
          </w:tcPr>
          <w:p>
            <w:r>
              <w:t>S5 Spacing</w:t>
            </w:r>
          </w:p>
        </w:tc>
        <w:tc>
          <w:tcPr>
            <w:tcW w:type="dxa" w:w="3450"/>
          </w:tcPr>
          <w:p>
            <w:r>
              <w:t>freie Räume / Abstände</w:t>
            </w:r>
          </w:p>
        </w:tc>
        <w:tc>
          <w:tcPr>
            <w:tcW w:type="dxa" w:w="3450"/>
          </w:tcPr>
          <w:p>
            <w:r>
              <w:t>No Dribble, Restricted Space, Post-Drive Fill, 3v3 Dictated</w:t>
            </w:r>
          </w:p>
        </w:tc>
        <w:tc>
          <w:tcPr>
            <w:tcW w:type="dxa" w:w="3450"/>
          </w:tcPr>
          <w:p>
            <w:r>
              <w:t>stark genug für Planung</w:t>
            </w:r>
          </w:p>
        </w:tc>
      </w:tr>
      <w:tr>
        <w:tc>
          <w:tcPr>
            <w:tcW w:type="dxa" w:w="3450"/>
          </w:tcPr>
          <w:p>
            <w:r>
              <w:t>S6 Transition</w:t>
            </w:r>
          </w:p>
        </w:tc>
        <w:tc>
          <w:tcPr>
            <w:tcW w:type="dxa" w:w="3450"/>
          </w:tcPr>
          <w:p>
            <w:r>
              <w:t>2v1 / 3v2</w:t>
            </w:r>
          </w:p>
        </w:tc>
        <w:tc>
          <w:tcPr>
            <w:tcW w:type="dxa" w:w="3450"/>
          </w:tcPr>
          <w:p>
            <w:r>
              <w:t>Continuous, Zeitbonus, Umschaltregeln, Rebound→Transition</w:t>
            </w:r>
          </w:p>
        </w:tc>
        <w:tc>
          <w:tcPr>
            <w:tcW w:type="dxa" w:w="3450"/>
          </w:tcPr>
          <w:p>
            <w:r>
              <w:t>stark genug für Planung</w:t>
            </w:r>
          </w:p>
        </w:tc>
      </w:tr>
      <w:tr>
        <w:tc>
          <w:tcPr>
            <w:tcW w:type="dxa" w:w="3450"/>
          </w:tcPr>
          <w:p>
            <w:r>
              <w:t>S7 Team Defense</w:t>
            </w:r>
          </w:p>
        </w:tc>
        <w:tc>
          <w:tcPr>
            <w:tcW w:type="dxa" w:w="3450"/>
          </w:tcPr>
          <w:p>
            <w:r>
              <w:t>Closeout / Help</w:t>
            </w:r>
          </w:p>
        </w:tc>
        <w:tc>
          <w:tcPr>
            <w:tcW w:type="dxa" w:w="3450"/>
          </w:tcPr>
          <w:p>
            <w:r>
              <w:t>Help the Helper, 4v4 Shell, Live Continuous</w:t>
            </w:r>
          </w:p>
        </w:tc>
        <w:tc>
          <w:tcPr>
            <w:tcW w:type="dxa" w:w="3450"/>
          </w:tcPr>
          <w:p>
            <w:r>
              <w:t>U10–U18 stark; U8 bleibt Speziallücke</w:t>
            </w:r>
          </w:p>
        </w:tc>
      </w:tr>
      <w:tr>
        <w:tc>
          <w:tcPr>
            <w:tcW w:type="dxa" w:w="3450"/>
          </w:tcPr>
          <w:p>
            <w:r>
              <w:t>T3 Shooting</w:t>
            </w:r>
          </w:p>
        </w:tc>
        <w:tc>
          <w:tcPr>
            <w:tcW w:type="dxa" w:w="3450"/>
          </w:tcPr>
          <w:p>
            <w:r>
              <w:t>Basis + Druck</w:t>
            </w:r>
          </w:p>
        </w:tc>
        <w:tc>
          <w:tcPr>
            <w:tcW w:type="dxa" w:w="3450"/>
          </w:tcPr>
          <w:p>
            <w:r>
              <w:t>Closeout Shooting, situative Entscheidung, Wettbewerb</w:t>
            </w:r>
          </w:p>
        </w:tc>
        <w:tc>
          <w:tcPr>
            <w:tcW w:type="dxa" w:w="3450"/>
          </w:tcPr>
          <w:p>
            <w:r>
              <w:t>breit</w:t>
            </w:r>
          </w:p>
        </w:tc>
      </w:tr>
      <w:tr>
        <w:tc>
          <w:tcPr>
            <w:tcW w:type="dxa" w:w="3450"/>
          </w:tcPr>
          <w:p>
            <w:r>
              <w:t>T6 Rebounding</w:t>
            </w:r>
          </w:p>
        </w:tc>
        <w:tc>
          <w:tcPr>
            <w:tcW w:type="dxa" w:w="3450"/>
          </w:tcPr>
          <w:p>
            <w:r>
              <w:t>Box Out / Rebound</w:t>
            </w:r>
          </w:p>
        </w:tc>
        <w:tc>
          <w:tcPr>
            <w:tcW w:type="dxa" w:w="3450"/>
          </w:tcPr>
          <w:p>
            <w:r>
              <w:t>Chaos, 4v4 live, Rebound→Defense/Transition</w:t>
            </w:r>
          </w:p>
        </w:tc>
        <w:tc>
          <w:tcPr>
            <w:tcW w:type="dxa" w:w="3450"/>
          </w:tcPr>
          <w:p>
            <w:r>
              <w:t>breit</w:t>
            </w:r>
          </w:p>
        </w:tc>
      </w:tr>
      <w:tr>
        <w:tc>
          <w:tcPr>
            <w:tcW w:type="dxa" w:w="3450"/>
          </w:tcPr>
          <w:p>
            <w:r>
              <w:t>K4/K5/K6</w:t>
            </w:r>
          </w:p>
        </w:tc>
        <w:tc>
          <w:tcPr>
            <w:tcW w:type="dxa" w:w="3450"/>
          </w:tcPr>
          <w:p>
            <w:r>
              <w:t>isolierte + Partneraufgaben</w:t>
            </w:r>
          </w:p>
        </w:tc>
        <w:tc>
          <w:tcPr>
            <w:tcW w:type="dxa" w:w="3450"/>
          </w:tcPr>
          <w:p>
            <w:r>
              <w:t>Regel-/Raum-/Start-/Materialvarianten</w:t>
            </w:r>
          </w:p>
        </w:tc>
        <w:tc>
          <w:tcPr>
            <w:tcW w:type="dxa" w:w="3450"/>
          </w:tcPr>
          <w:p>
            <w:r>
              <w:t>über Modifikatoren stark skalierbar</w:t>
            </w:r>
          </w:p>
        </w:tc>
      </w:tr>
    </w:tbl>
    <w:p>
      <w:pPr>
        <w:pStyle w:val="Heading2"/>
      </w:pPr>
      <w:r>
        <w:t>51.7 „Interessantes Training“ – redaktionelles Designprinzip</w:t>
      </w:r>
    </w:p>
    <w:p>
      <w:r>
        <w:t>Eine Übung soll auf der Website möglichst nicht als statisches Objekt behandelt werden. Ein interessanter Trainingsweg entsteht häufig aus einer Kombination von: klare Lernabsicht + spielnaher Kontext + mindestens ein relevanter Modifikator + sichtbares Feedback oder Wettbewerb. Diese Formel ist eine Projektentscheidung; sie wird durch die in den Quellen dokumentierte Nutzung von Constraints, Small-Sided Games, Random Starts, Decision Making und Loading/Deloading gestützt.</w:t>
      </w:r>
    </w:p>
    <w:p>
      <w:pPr>
        <w:pStyle w:val="Heading2"/>
      </w:pPr>
      <w:r>
        <w:t>51.8 Neue Freeze-Regel für den restlichen Tag</w:t>
      </w:r>
    </w:p>
    <w:p>
      <w:r>
        <w:t>Bis zum endgültigen Inhaltsfreeze werden neue Karten nur noch aufgenommen, wenn sie mindestens eines von vier Problemen lösen: (1) echte Alterslücke, (2) fehlendes Kompetenzprofil, (3) deutlich anderer Spielkontext oder (4) deutlich neuer Variations-/Planungsweg. Reine Dubletten ohne neuen Trainingsnutzen werden nicht weiter aufgenommen.</w:t>
      </w:r>
    </w:p>
    <w:p>
      <w:r>
        <w:t>Der Research Freeze bleibt damit heute ausdrücklich beweglich: Der Zweck des restlichen Tages ist qualitative Inhaltsoptimierung, nicht das Erreichen einer künstlichen Anzahl von Übungen. Vor dem Website-Start wird abschließend eine Planungsmatrix über U8–U18 erstellt und gegen mehrere Beispieltrainings getestet.</w:t>
      </w:r>
    </w:p>
    <w:p>
      <w:pPr>
        <w:pStyle w:val="Heading1"/>
      </w:pPr>
      <w:r>
        <w:t>52. Forschungsblock XI – Vorläufige Planungsmatrix für den Website-MVP</w:t>
      </w:r>
    </w:p>
    <w:tbl>
      <w:tblPr>
        <w:tblStyle w:val="TableGrid"/>
        <w:tblW w:type="auto" w:w="0"/>
        <w:jc w:val="center"/>
        <w:tblLook w:firstColumn="1" w:firstRow="1" w:lastColumn="0" w:lastRow="0" w:noHBand="0" w:noVBand="1" w:val="04A0"/>
      </w:tblPr>
      <w:tblGrid>
        <w:gridCol w:w="4600"/>
        <w:gridCol w:w="4600"/>
        <w:gridCol w:w="4600"/>
      </w:tblGrid>
      <w:tr>
        <w:tc>
          <w:tcPr>
            <w:tcW w:type="dxa" w:w="4600"/>
          </w:tcPr>
          <w:p>
            <w:r>
              <w:t>Altersgruppe</w:t>
            </w:r>
          </w:p>
        </w:tc>
        <w:tc>
          <w:tcPr>
            <w:tcW w:type="dxa" w:w="4600"/>
          </w:tcPr>
          <w:p>
            <w:r>
              <w:t>Trainingsziele, die sicher planbar sein sollen</w:t>
            </w:r>
          </w:p>
        </w:tc>
        <w:tc>
          <w:tcPr>
            <w:tcW w:type="dxa" w:w="4600"/>
          </w:tcPr>
          <w:p>
            <w:r>
              <w:t>Beispiele für Varianten</w:t>
            </w:r>
          </w:p>
        </w:tc>
      </w:tr>
      <w:tr>
        <w:tc>
          <w:tcPr>
            <w:tcW w:type="dxa" w:w="4600"/>
          </w:tcPr>
          <w:p>
            <w:r>
              <w:t>U8</w:t>
            </w:r>
          </w:p>
        </w:tc>
        <w:tc>
          <w:tcPr>
            <w:tcW w:type="dxa" w:w="4600"/>
          </w:tcPr>
          <w:p>
            <w:r>
              <w:t>Bewegung, Ballgewöhnung, Koordination, Pass/Fang, Abschluss, einfache 1v1/Kooperation</w:t>
            </w:r>
          </w:p>
        </w:tc>
        <w:tc>
          <w:tcPr>
            <w:tcW w:type="dxa" w:w="4600"/>
          </w:tcPr>
          <w:p>
            <w:r>
              <w:t>viel Ballkontakt, Reizsignal, Partner, kleine Spiele</w:t>
            </w:r>
          </w:p>
        </w:tc>
      </w:tr>
      <w:tr>
        <w:tc>
          <w:tcPr>
            <w:tcW w:type="dxa" w:w="4600"/>
          </w:tcPr>
          <w:p>
            <w:r>
              <w:t>U10</w:t>
            </w:r>
          </w:p>
        </w:tc>
        <w:tc>
          <w:tcPr>
            <w:tcW w:type="dxa" w:w="4600"/>
          </w:tcPr>
          <w:p>
            <w:r>
              <w:t>Ballkontrolle, Passen/Fangen, Abschluss, Freilaufen, 1v1, 2v1, Transition</w:t>
            </w:r>
          </w:p>
        </w:tc>
        <w:tc>
          <w:tcPr>
            <w:tcW w:type="dxa" w:w="4600"/>
          </w:tcPr>
          <w:p>
            <w:r>
              <w:t>2 Optionen, eingeschränkter Verteidiger, kleine Spielform, Wettbewerb</w:t>
            </w:r>
          </w:p>
        </w:tc>
      </w:tr>
      <w:tr>
        <w:tc>
          <w:tcPr>
            <w:tcW w:type="dxa" w:w="4600"/>
          </w:tcPr>
          <w:p>
            <w:r>
              <w:t>U12</w:t>
            </w:r>
          </w:p>
        </w:tc>
        <w:tc>
          <w:tcPr>
            <w:tcW w:type="dxa" w:w="4600"/>
          </w:tcPr>
          <w:p>
            <w:r>
              <w:t>Fundamentals unter Wahrnehmung, 1v1/2v1/2v2, Spacing, Transition, Defense</w:t>
            </w:r>
          </w:p>
        </w:tc>
        <w:tc>
          <w:tcPr>
            <w:tcW w:type="dxa" w:w="4600"/>
          </w:tcPr>
          <w:p>
            <w:r>
              <w:t>Zeit-/Raumdruck, 3v3, No-Dribble, Closeout</w:t>
            </w:r>
          </w:p>
        </w:tc>
      </w:tr>
      <w:tr>
        <w:tc>
          <w:tcPr>
            <w:tcW w:type="dxa" w:w="4600"/>
          </w:tcPr>
          <w:p>
            <w:r>
              <w:t>U14</w:t>
            </w:r>
          </w:p>
        </w:tc>
        <w:tc>
          <w:tcPr>
            <w:tcW w:type="dxa" w:w="4600"/>
          </w:tcPr>
          <w:p>
            <w:r>
              <w:t>Technik unter Druck, 1v1/2v2/3v3, Screens, Pick-and-Roll, Team Defense</w:t>
            </w:r>
          </w:p>
        </w:tc>
        <w:tc>
          <w:tcPr>
            <w:tcW w:type="dxa" w:w="4600"/>
          </w:tcPr>
          <w:p>
            <w:r>
              <w:t>dictated start → live, defensive reads, SSG</w:t>
            </w:r>
          </w:p>
        </w:tc>
      </w:tr>
      <w:tr>
        <w:tc>
          <w:tcPr>
            <w:tcW w:type="dxa" w:w="4600"/>
          </w:tcPr>
          <w:p>
            <w:r>
              <w:t>U16</w:t>
            </w:r>
          </w:p>
        </w:tc>
        <w:tc>
          <w:tcPr>
            <w:tcW w:type="dxa" w:w="4600"/>
          </w:tcPr>
          <w:p>
            <w:r>
              <w:t>Gruppentaktik, Team Defense, Transition, Rebound, Pick-and-Roll</w:t>
            </w:r>
          </w:p>
        </w:tc>
        <w:tc>
          <w:tcPr>
            <w:tcW w:type="dxa" w:w="4600"/>
          </w:tcPr>
          <w:p>
            <w:r>
              <w:t>2v2/3v3/4v4, Rollen, Zeit-/Punktdruck</w:t>
            </w:r>
          </w:p>
        </w:tc>
      </w:tr>
      <w:tr>
        <w:tc>
          <w:tcPr>
            <w:tcW w:type="dxa" w:w="4600"/>
          </w:tcPr>
          <w:p>
            <w:r>
              <w:t>U18</w:t>
            </w:r>
          </w:p>
        </w:tc>
        <w:tc>
          <w:tcPr>
            <w:tcW w:type="dxa" w:w="4600"/>
          </w:tcPr>
          <w:p>
            <w:r>
              <w:t>komplexe Entscheidungen, Rollen/Positionen, Teamtaktik, Special Situations</w:t>
            </w:r>
          </w:p>
        </w:tc>
        <w:tc>
          <w:tcPr>
            <w:tcW w:type="dxa" w:w="4600"/>
          </w:tcPr>
          <w:p>
            <w:r>
              <w:t>Pick-and-Roll reads, advanced screening, transition, situative 5v5</w:t>
            </w:r>
          </w:p>
        </w:tc>
      </w:tr>
    </w:tbl>
    <w:p>
      <w:pPr>
        <w:pStyle w:val="Heading2"/>
      </w:pPr>
      <w:r>
        <w:t>52.1 Beispielhafte Belastungs-/Planungsfälle für die spätere Validierung</w:t>
      </w:r>
    </w:p>
    <w:p>
      <w:r>
        <w:t>U8 Anfänger · 60 min · 10 Kinder · Ballkontrolle + Bewegung</w:t>
      </w:r>
    </w:p>
    <w:p>
      <w:r>
        <w:t>U10 Anfänger · 60 min · 8 Kinder · Passen/Fangen + Freilaufen</w:t>
      </w:r>
    </w:p>
    <w:p>
      <w:r>
        <w:t>U10 Fortgeschritten · 75 min · 10 Kinder · 1v1 + 2v1 + Transition</w:t>
      </w:r>
    </w:p>
    <w:p>
      <w:r>
        <w:t>U12 Erfahren · 90 min · 12 Kinder · Spacing + 3v3 + Team Defense</w:t>
      </w:r>
    </w:p>
    <w:p>
      <w:r>
        <w:t>U14 · 90 min · 12 Kinder · Angriff gegen Closeout + Pick-and-Roll</w:t>
      </w:r>
    </w:p>
    <w:p>
      <w:r>
        <w:t>U16 · 90 min · 14 Kinder · Team Defense + Transition + Rebounding</w:t>
      </w:r>
    </w:p>
    <w:p>
      <w:r>
        <w:t>U18 · 120 min · 12 Kinder · Pick-and-Roll + Screening + Special Situation</w:t>
      </w:r>
    </w:p>
    <w:p>
      <w:pPr>
        <w:pStyle w:val="Heading1"/>
      </w:pPr>
      <w:r>
        <w:t>53. Änderungsprotokoll – Version 3.3</w:t>
      </w:r>
    </w:p>
    <w:p>
      <w:r>
        <w:t>07.09.2026 – Research Freeze bewusst als beweglichen Inhaltsfreeze behandelt, weil zusätzlicher Recherchetag ausdrücklich für Qualitäts- und Inhaltsausbau genutzt werden soll.</w:t>
      </w:r>
    </w:p>
    <w:p>
      <w:r>
        <w:t>07.09.2026 – Forschungsblock X ergänzt: Variationssystem, Constraints-/Modifikator-Logik und 15 neue bzw. erweiterte quellengebundene Planungskarten EX-130 bis EX-144.</w:t>
      </w:r>
    </w:p>
    <w:p>
      <w:r>
        <w:t>07.09.2026 – Neue redaktionelle Regel: Eine gute Originalübung wird nicht für jede Variation dupliziert; relevante Modifikatoren werden separat strukturiert, damit aus wenigen starken Basisaufgaben viele unterschiedliche Trainings entstehen.</w:t>
      </w:r>
    </w:p>
    <w:p>
      <w:r>
        <w:t>07.09.2026 – Forschungsblock XI ergänzt: vorläufige Planungsmatrix U8–U18 und sieben Referenzfälle zur späteren Validierung der Website-Planungslogik.</w:t>
      </w:r>
    </w:p>
    <w:p>
      <w:pPr>
        <w:pStyle w:val="Heading1"/>
      </w:pPr>
      <w:r>
        <w:t>54. Forschungsblock XII – Individualisierung, Gruppengröße und Trainingsarchitektur</w:t>
      </w:r>
    </w:p>
    <w:p>
      <w:r>
        <w:t>Status: gezielter Inhaltsausbau nach den Blocks X/XI. Dieser Block überprüft, welche zusätzlichen Regeln und Quellenbefunde benötigt werden, damit die spätere Website nicht nur Übungen findet, sondern dieselben Übungen sinnvoll an unterschiedliche Gruppengrößen, Leistungsstände und Trainingsziele anpassen kann. Die Quellenbefunde werden von den projektinternen Designentscheidungen getrennt.</w:t>
      </w:r>
    </w:p>
    <w:p>
      <w:pPr>
        <w:pStyle w:val="Heading2"/>
      </w:pPr>
      <w:r>
        <w:t>54.1 Zentrale Quellenbefunde</w:t>
      </w:r>
    </w:p>
    <w:p>
      <w:r>
        <w:t>Der DBB-Minileitfaden beschreibt ausdrücklich, dass Aufgaben so gestaltet werden können, dass schwächere Kinder nicht überfordert und stärkere Kinder gleichzeitig weiter gefordert werden. Er nennt dafür unter anderem unterschiedliche Aufgabenanforderungen und die bewusste Auswahl von Partnern bzw. Gruppen. Quelle: DBB Jugend-Minileitfaden, Kapitel zur Gestaltung von Übungsformen und Spielformen, https://basketball-bund.de/content/uploads/2022/07/DBB_Jugend_Minileitfaden.pdf .</w:t>
      </w:r>
    </w:p>
    <w:p>
      <w:r>
        <w:t>Der DBB beschreibt für kleine Spiele Teams mit drei oder vier Kindern als sinnvolle Organisationsform, weil dadurch jedes Kind stärker beteiligt wird; bei größeren Gruppen können mehrere Bälle bzw. parallele Felder eingesetzt werden. Gleichzeitig wird darauf hingewiesen, dass mehrere Felder erst dann sinnvoll sind, wenn die Kinder die Spiele kennen und der Trainer die Organisation sicher kontrollieren kann. Quelle: DBB Jugend-Minileitfaden, https://basketball-bund.de/content/uploads/2022/07/DBB_Jugend_Minileitfaden.pdf .</w:t>
      </w:r>
    </w:p>
    <w:p>
      <w:r>
        <w:t>FIBA/WABC betont, dass die Organisation von der Zahl der verfügbaren Spieler abhängt und dass genügend Spieler vorhanden sein sollen, damit die Aktivitäten unter guten Bedingungen stattfinden, ohne dass die Beteiligung einzelner Spieler sinkt. Quelle: FIBA/WABC Coaching Manual Level 1, Kapitel 4.1, https://assets.fiba.basketball/image/upload/documents-corporate-wabc-coaching-level-manuals-level-1-eng.pdf .</w:t>
      </w:r>
    </w:p>
    <w:p>
      <w:r>
        <w:t>Die Jr.-NBA-Curriculumstruktur arbeitet explizit mit Games Approach, Small-Sided Games, Random Starts, Loading/Deloading und Decision Making. Damit ist eine Variationsarchitektur fachlich stärker begründet als ein Modell, in dem jede Anpassung als neue Übung gespeichert werden müsste. Quelle: Jr. NBA Instructional Curriculum, https://jr.nba.com/jr-nba-instructional-curriculum/ .</w:t>
      </w:r>
    </w:p>
    <w:p>
      <w:pPr>
        <w:pStyle w:val="Heading2"/>
      </w:pPr>
      <w:r>
        <w:t>54.2 Neue Planungsdimension: Anpassbarkeit</w:t>
      </w:r>
    </w:p>
    <w:p>
      <w:r>
        <w:t>Für den Website-Datensatz wird neben den bestehenden Übungsmerkmalen eine redaktionelle Anpassbarkeitsbewertung empfohlen. Sie beschreibt nicht die Qualität der Übung, sondern wie viele sinnvolle Stellschrauben vorhanden sind, ohne das Lernziel zu zerstören.</w:t>
      </w:r>
    </w:p>
    <w:tbl>
      <w:tblPr>
        <w:tblStyle w:val="TableGrid"/>
        <w:tblW w:type="auto" w:w="0"/>
        <w:jc w:val="center"/>
        <w:tblLook w:firstColumn="1" w:firstRow="1" w:lastColumn="0" w:lastRow="0" w:noHBand="0" w:noVBand="1" w:val="04A0"/>
      </w:tblPr>
      <w:tblGrid>
        <w:gridCol w:w="4600"/>
        <w:gridCol w:w="4600"/>
        <w:gridCol w:w="4600"/>
      </w:tblGrid>
      <w:tr>
        <w:tc>
          <w:tcPr>
            <w:tcW w:type="dxa" w:w="4600"/>
          </w:tcPr>
          <w:p>
            <w:r/>
            <w:r>
              <w:rPr>
                <w:b/>
              </w:rPr>
              <w:t>Anpassbarkeitsgrad</w:t>
            </w:r>
          </w:p>
        </w:tc>
        <w:tc>
          <w:tcPr>
            <w:tcW w:type="dxa" w:w="4600"/>
          </w:tcPr>
          <w:p>
            <w:r/>
            <w:r>
              <w:rPr>
                <w:b/>
              </w:rPr>
              <w:t>Definition</w:t>
            </w:r>
          </w:p>
        </w:tc>
        <w:tc>
          <w:tcPr>
            <w:tcW w:type="dxa" w:w="4600"/>
          </w:tcPr>
          <w:p>
            <w:r/>
            <w:r>
              <w:rPr>
                <w:b/>
              </w:rPr>
              <w:t>Typische Stellschrauben</w:t>
            </w:r>
          </w:p>
        </w:tc>
      </w:tr>
      <w:tr>
        <w:tc>
          <w:tcPr>
            <w:tcW w:type="dxa" w:w="4600"/>
          </w:tcPr>
          <w:p>
            <w:r/>
            <w:r>
              <w:rPr>
                <w:b w:val="0"/>
              </w:rPr>
              <w:t>A1 – gering</w:t>
            </w:r>
          </w:p>
        </w:tc>
        <w:tc>
          <w:tcPr>
            <w:tcW w:type="dxa" w:w="4600"/>
          </w:tcPr>
          <w:p>
            <w:r/>
            <w:r>
              <w:rPr>
                <w:b w:val="0"/>
              </w:rPr>
              <w:t>Nur wenige sichere Veränderungen.</w:t>
            </w:r>
          </w:p>
        </w:tc>
        <w:tc>
          <w:tcPr>
            <w:tcW w:type="dxa" w:w="4600"/>
          </w:tcPr>
          <w:p>
            <w:r/>
            <w:r>
              <w:rPr>
                <w:b w:val="0"/>
              </w:rPr>
              <w:t>Tempo, Wiederholungszahl, Seitenwechsel</w:t>
            </w:r>
          </w:p>
        </w:tc>
      </w:tr>
      <w:tr>
        <w:tc>
          <w:tcPr>
            <w:tcW w:type="dxa" w:w="4600"/>
          </w:tcPr>
          <w:p>
            <w:r/>
            <w:r>
              <w:rPr>
                <w:b w:val="0"/>
              </w:rPr>
              <w:t>A2 – mittel</w:t>
            </w:r>
          </w:p>
        </w:tc>
        <w:tc>
          <w:tcPr>
            <w:tcW w:type="dxa" w:w="4600"/>
          </w:tcPr>
          <w:p>
            <w:r/>
            <w:r>
              <w:rPr>
                <w:b w:val="0"/>
              </w:rPr>
              <w:t>Mehrere Varianten ohne Änderung des Grundproblems.</w:t>
            </w:r>
          </w:p>
        </w:tc>
        <w:tc>
          <w:tcPr>
            <w:tcW w:type="dxa" w:w="4600"/>
          </w:tcPr>
          <w:p>
            <w:r/>
            <w:r>
              <w:rPr>
                <w:b w:val="0"/>
              </w:rPr>
              <w:t>Raum, Distanz, Material, Startposition</w:t>
            </w:r>
          </w:p>
        </w:tc>
      </w:tr>
      <w:tr>
        <w:tc>
          <w:tcPr>
            <w:tcW w:type="dxa" w:w="4600"/>
          </w:tcPr>
          <w:p>
            <w:r/>
            <w:r>
              <w:rPr>
                <w:b w:val="0"/>
              </w:rPr>
              <w:t>A3 – hoch</w:t>
            </w:r>
          </w:p>
        </w:tc>
        <w:tc>
          <w:tcPr>
            <w:tcW w:type="dxa" w:w="4600"/>
          </w:tcPr>
          <w:p>
            <w:r/>
            <w:r>
              <w:rPr>
                <w:b w:val="0"/>
              </w:rPr>
              <w:t>Aufgabe lässt sich an Leistungsniveau und Gruppengröße stark anpassen.</w:t>
            </w:r>
          </w:p>
        </w:tc>
        <w:tc>
          <w:tcPr>
            <w:tcW w:type="dxa" w:w="4600"/>
          </w:tcPr>
          <w:p>
            <w:r/>
            <w:r>
              <w:rPr>
                <w:b w:val="0"/>
              </w:rPr>
              <w:t>Spielerzahl, Gegnerdruck, Zeit, Regel, Start</w:t>
            </w:r>
          </w:p>
        </w:tc>
      </w:tr>
      <w:tr>
        <w:tc>
          <w:tcPr>
            <w:tcW w:type="dxa" w:w="4600"/>
          </w:tcPr>
          <w:p>
            <w:r/>
            <w:r>
              <w:rPr>
                <w:b w:val="0"/>
              </w:rPr>
              <w:t>A4 – sehr hoch</w:t>
            </w:r>
          </w:p>
        </w:tc>
        <w:tc>
          <w:tcPr>
            <w:tcW w:type="dxa" w:w="4600"/>
          </w:tcPr>
          <w:p>
            <w:r/>
            <w:r>
              <w:rPr>
                <w:b w:val="0"/>
              </w:rPr>
              <w:t>Ein Basisspiel erzeugt zahlreiche klar unterscheidbare Lernwege.</w:t>
            </w:r>
          </w:p>
        </w:tc>
        <w:tc>
          <w:tcPr>
            <w:tcW w:type="dxa" w:w="4600"/>
          </w:tcPr>
          <w:p>
            <w:r/>
            <w:r>
              <w:rPr>
                <w:b w:val="0"/>
              </w:rPr>
              <w:t>Spielerzahl + Regeln + Druck + Rollen + Scoring</w:t>
            </w:r>
          </w:p>
        </w:tc>
      </w:tr>
    </w:tbl>
    <w:p>
      <w:pPr>
        <w:pStyle w:val="Heading2"/>
      </w:pPr>
      <w:r>
        <w:t>54.3 Gruppengrößen- und Organisationslogik</w:t>
      </w:r>
    </w:p>
    <w:tbl>
      <w:tblPr>
        <w:tblStyle w:val="TableGrid"/>
        <w:tblW w:type="auto" w:w="0"/>
        <w:jc w:val="center"/>
        <w:tblLook w:firstColumn="1" w:firstRow="1" w:lastColumn="0" w:lastRow="0" w:noHBand="0" w:noVBand="1" w:val="04A0"/>
      </w:tblPr>
      <w:tblGrid>
        <w:gridCol w:w="4600"/>
        <w:gridCol w:w="4600"/>
        <w:gridCol w:w="4600"/>
      </w:tblGrid>
      <w:tr>
        <w:tc>
          <w:tcPr>
            <w:tcW w:type="dxa" w:w="4600"/>
          </w:tcPr>
          <w:p>
            <w:r/>
            <w:r>
              <w:rPr>
                <w:b/>
              </w:rPr>
              <w:t>Gruppengröße</w:t>
            </w:r>
          </w:p>
        </w:tc>
        <w:tc>
          <w:tcPr>
            <w:tcW w:type="dxa" w:w="4600"/>
          </w:tcPr>
          <w:p>
            <w:r/>
            <w:r>
              <w:rPr>
                <w:b/>
              </w:rPr>
              <w:t>Bevorzugte Organisationsform</w:t>
            </w:r>
          </w:p>
        </w:tc>
        <w:tc>
          <w:tcPr>
            <w:tcW w:type="dxa" w:w="4600"/>
          </w:tcPr>
          <w:p>
            <w:r/>
            <w:r>
              <w:rPr>
                <w:b/>
              </w:rPr>
              <w:t>Planungsziel</w:t>
            </w:r>
          </w:p>
        </w:tc>
      </w:tr>
      <w:tr>
        <w:tc>
          <w:tcPr>
            <w:tcW w:type="dxa" w:w="4600"/>
          </w:tcPr>
          <w:p>
            <w:r/>
            <w:r>
              <w:rPr>
                <w:b w:val="0"/>
              </w:rPr>
              <w:t>1–3</w:t>
            </w:r>
          </w:p>
        </w:tc>
        <w:tc>
          <w:tcPr>
            <w:tcW w:type="dxa" w:w="4600"/>
          </w:tcPr>
          <w:p>
            <w:r/>
            <w:r>
              <w:rPr>
                <w:b w:val="0"/>
              </w:rPr>
              <w:t>Individual-/Partnerform</w:t>
            </w:r>
          </w:p>
        </w:tc>
        <w:tc>
          <w:tcPr>
            <w:tcW w:type="dxa" w:w="4600"/>
          </w:tcPr>
          <w:p>
            <w:r/>
            <w:r>
              <w:rPr>
                <w:b w:val="0"/>
              </w:rPr>
              <w:t>Viele Wiederholungen, direktes Feedback</w:t>
            </w:r>
          </w:p>
        </w:tc>
      </w:tr>
      <w:tr>
        <w:tc>
          <w:tcPr>
            <w:tcW w:type="dxa" w:w="4600"/>
          </w:tcPr>
          <w:p>
            <w:r/>
            <w:r>
              <w:rPr>
                <w:b w:val="0"/>
              </w:rPr>
              <w:t>4–6</w:t>
            </w:r>
          </w:p>
        </w:tc>
        <w:tc>
          <w:tcPr>
            <w:tcW w:type="dxa" w:w="4600"/>
          </w:tcPr>
          <w:p>
            <w:r/>
            <w:r>
              <w:rPr>
                <w:b w:val="0"/>
              </w:rPr>
              <w:t>2v2 / 3v3 / Stationen</w:t>
            </w:r>
          </w:p>
        </w:tc>
        <w:tc>
          <w:tcPr>
            <w:tcW w:type="dxa" w:w="4600"/>
          </w:tcPr>
          <w:p>
            <w:r/>
            <w:r>
              <w:rPr>
                <w:b w:val="0"/>
              </w:rPr>
              <w:t>Hohe Beteiligung und klare Rollen</w:t>
            </w:r>
          </w:p>
        </w:tc>
      </w:tr>
      <w:tr>
        <w:tc>
          <w:tcPr>
            <w:tcW w:type="dxa" w:w="4600"/>
          </w:tcPr>
          <w:p>
            <w:r/>
            <w:r>
              <w:rPr>
                <w:b w:val="0"/>
              </w:rPr>
              <w:t>7–10</w:t>
            </w:r>
          </w:p>
        </w:tc>
        <w:tc>
          <w:tcPr>
            <w:tcW w:type="dxa" w:w="4600"/>
          </w:tcPr>
          <w:p>
            <w:r/>
            <w:r>
              <w:rPr>
                <w:b w:val="0"/>
              </w:rPr>
              <w:t>Mehrere Kleingruppen, 2–3 Felder</w:t>
            </w:r>
          </w:p>
        </w:tc>
        <w:tc>
          <w:tcPr>
            <w:tcW w:type="dxa" w:w="4600"/>
          </w:tcPr>
          <w:p>
            <w:r/>
            <w:r>
              <w:rPr>
                <w:b w:val="0"/>
              </w:rPr>
              <w:t>Wartezeit minimieren, ähnliche Level zusammenfassen</w:t>
            </w:r>
          </w:p>
        </w:tc>
      </w:tr>
      <w:tr>
        <w:tc>
          <w:tcPr>
            <w:tcW w:type="dxa" w:w="4600"/>
          </w:tcPr>
          <w:p>
            <w:r/>
            <w:r>
              <w:rPr>
                <w:b w:val="0"/>
              </w:rPr>
              <w:t>11–16</w:t>
            </w:r>
          </w:p>
        </w:tc>
        <w:tc>
          <w:tcPr>
            <w:tcW w:type="dxa" w:w="4600"/>
          </w:tcPr>
          <w:p>
            <w:r/>
            <w:r>
              <w:rPr>
                <w:b w:val="0"/>
              </w:rPr>
              <w:t>Kleingruppen + kurze Live-Blöcke</w:t>
            </w:r>
          </w:p>
        </w:tc>
        <w:tc>
          <w:tcPr>
            <w:tcW w:type="dxa" w:w="4600"/>
          </w:tcPr>
          <w:p>
            <w:r/>
            <w:r>
              <w:rPr>
                <w:b w:val="0"/>
              </w:rPr>
              <w:t>Parallele Aufgaben, klare Rotationen, wenig Stillstand</w:t>
            </w:r>
          </w:p>
        </w:tc>
      </w:tr>
      <w:tr>
        <w:tc>
          <w:tcPr>
            <w:tcW w:type="dxa" w:w="4600"/>
          </w:tcPr>
          <w:p>
            <w:r/>
            <w:r>
              <w:rPr>
                <w:b w:val="0"/>
              </w:rPr>
              <w:t>17+</w:t>
            </w:r>
          </w:p>
        </w:tc>
        <w:tc>
          <w:tcPr>
            <w:tcW w:type="dxa" w:w="4600"/>
          </w:tcPr>
          <w:p>
            <w:r/>
            <w:r>
              <w:rPr>
                <w:b w:val="0"/>
              </w:rPr>
              <w:t>Stationen / mehrere Courts / Wettbewerbsblöcke</w:t>
            </w:r>
          </w:p>
        </w:tc>
        <w:tc>
          <w:tcPr>
            <w:tcW w:type="dxa" w:w="4600"/>
          </w:tcPr>
          <w:p>
            <w:r/>
            <w:r>
              <w:rPr>
                <w:b w:val="0"/>
              </w:rPr>
              <w:t>Organisation wird selbst zum Planungsfaktor</w:t>
            </w:r>
          </w:p>
        </w:tc>
      </w:tr>
    </w:tbl>
    <w:p>
      <w:r>
        <w:t>Die Zuordnung ist eine projektinterne Organisationsregel und keine offizielle DBB-Klassifikation. Sie wird aus den oben genannten Organisationsprinzipien abgeleitet und soll in der Website vor allem verhindern, dass eine fachlich gute Übung für eine unpassende Gruppengröße vorgeschlagen wird.</w:t>
      </w:r>
    </w:p>
    <w:p>
      <w:pPr>
        <w:pStyle w:val="Heading2"/>
      </w:pPr>
      <w:r>
        <w:t>54.4 Individualisierung über Leistungsniveau</w:t>
      </w:r>
    </w:p>
    <w:p>
      <w:r>
        <w:t>Für jede Übung mit praktischer Anpassbarkeit werden künftig drei redaktionelle Varianten bevorzugt: Einstieg, Standard und Herausforderung. Das kann durch Raum, Zeit, Gegnerdruck, Spielerzahl, Regel oder Informationsmenge geschehen. Es ist nicht erforderlich, dafür drei separate Originalübungen zu führen.</w:t>
      </w:r>
    </w:p>
    <w:p>
      <w:pPr>
        <w:pStyle w:val="ListBullet"/>
      </w:pPr>
      <w:r>
        <w:t>Einstieg: vorhersehbare Umgebung, weniger Gegnerdruck, mehr Raum oder zusätzliche Hilfe.</w:t>
      </w:r>
    </w:p>
    <w:p>
      <w:pPr>
        <w:pStyle w:val="ListBullet"/>
      </w:pPr>
      <w:r>
        <w:t>Standard: normale Zielanforderung der Originalaufgabe.</w:t>
      </w:r>
    </w:p>
    <w:p>
      <w:pPr>
        <w:pStyle w:val="ListBullet"/>
      </w:pPr>
      <w:r>
        <w:t>Herausforderung: engerer Raum, weniger Zeit, höherer Gegnerdruck, mehr Optionen oder zusätzlicher Transfer in eine Spielform.</w:t>
      </w:r>
    </w:p>
    <w:p>
      <w:pPr>
        <w:pStyle w:val="Heading2"/>
      </w:pPr>
      <w:r>
        <w:t>54.5 Neue quellengebundene Planungskarten</w:t>
      </w:r>
    </w:p>
    <w:tbl>
      <w:tblPr>
        <w:tblStyle w:val="TableGrid"/>
        <w:tblW w:type="auto" w:w="0"/>
        <w:jc w:val="center"/>
        <w:tblLook w:firstColumn="1" w:firstRow="1" w:lastColumn="0" w:lastRow="0" w:noHBand="0" w:noVBand="1" w:val="04A0"/>
      </w:tblPr>
      <w:tblGrid>
        <w:gridCol w:w="2300"/>
        <w:gridCol w:w="2300"/>
        <w:gridCol w:w="2300"/>
        <w:gridCol w:w="2300"/>
        <w:gridCol w:w="2300"/>
        <w:gridCol w:w="2300"/>
      </w:tblGrid>
      <w:tr>
        <w:tc>
          <w:tcPr>
            <w:tcW w:type="dxa" w:w="2300"/>
          </w:tcPr>
          <w:p>
            <w:r/>
            <w:r>
              <w:rPr>
                <w:b/>
              </w:rPr>
              <w:t>ID</w:t>
            </w:r>
          </w:p>
        </w:tc>
        <w:tc>
          <w:tcPr>
            <w:tcW w:type="dxa" w:w="2300"/>
          </w:tcPr>
          <w:p>
            <w:r/>
            <w:r>
              <w:rPr>
                <w:b/>
              </w:rPr>
              <w:t>Format</w:t>
            </w:r>
          </w:p>
        </w:tc>
        <w:tc>
          <w:tcPr>
            <w:tcW w:type="dxa" w:w="2300"/>
          </w:tcPr>
          <w:p>
            <w:r/>
            <w:r>
              <w:rPr>
                <w:b/>
              </w:rPr>
              <w:t>Schwerpunkt</w:t>
            </w:r>
          </w:p>
        </w:tc>
        <w:tc>
          <w:tcPr>
            <w:tcW w:type="dxa" w:w="2300"/>
          </w:tcPr>
          <w:p>
            <w:r/>
            <w:r>
              <w:rPr>
                <w:b/>
              </w:rPr>
              <w:t>Arbeitsalter</w:t>
            </w:r>
          </w:p>
        </w:tc>
        <w:tc>
          <w:tcPr>
            <w:tcW w:type="dxa" w:w="2300"/>
          </w:tcPr>
          <w:p>
            <w:r/>
            <w:r>
              <w:rPr>
                <w:b/>
              </w:rPr>
              <w:t>QA</w:t>
            </w:r>
          </w:p>
        </w:tc>
        <w:tc>
          <w:tcPr>
            <w:tcW w:type="dxa" w:w="2300"/>
          </w:tcPr>
          <w:p>
            <w:r/>
            <w:r>
              <w:rPr>
                <w:b/>
              </w:rPr>
              <w:t>Entscheidung</w:t>
            </w:r>
          </w:p>
        </w:tc>
      </w:tr>
      <w:tr>
        <w:tc>
          <w:tcPr>
            <w:tcW w:type="dxa" w:w="2300"/>
          </w:tcPr>
          <w:p>
            <w:r/>
            <w:r>
              <w:rPr>
                <w:b w:val="0"/>
              </w:rPr>
              <w:t>EX-145</w:t>
            </w:r>
          </w:p>
        </w:tc>
        <w:tc>
          <w:tcPr>
            <w:tcW w:type="dxa" w:w="2300"/>
          </w:tcPr>
          <w:p>
            <w:r/>
            <w:r>
              <w:rPr>
                <w:b w:val="0"/>
              </w:rPr>
              <w:t>Advantage Numbers Game</w:t>
            </w:r>
          </w:p>
        </w:tc>
        <w:tc>
          <w:tcPr>
            <w:tcW w:type="dxa" w:w="2300"/>
          </w:tcPr>
          <w:p>
            <w:r/>
            <w:r>
              <w:rPr>
                <w:b w:val="0"/>
              </w:rPr>
              <w:t>Entscheidung / Transition / Wettbewerb</w:t>
            </w:r>
          </w:p>
        </w:tc>
        <w:tc>
          <w:tcPr>
            <w:tcW w:type="dxa" w:w="2300"/>
          </w:tcPr>
          <w:p>
            <w:r/>
            <w:r>
              <w:rPr>
                <w:b w:val="0"/>
              </w:rPr>
              <w:t>U8–U12</w:t>
            </w:r>
          </w:p>
        </w:tc>
        <w:tc>
          <w:tcPr>
            <w:tcW w:type="dxa" w:w="2300"/>
          </w:tcPr>
          <w:p>
            <w:r/>
            <w:r>
              <w:rPr>
                <w:b w:val="0"/>
              </w:rPr>
              <w:t>A</w:t>
            </w:r>
          </w:p>
        </w:tc>
        <w:tc>
          <w:tcPr>
            <w:tcW w:type="dxa" w:w="2300"/>
          </w:tcPr>
          <w:p>
            <w:r/>
            <w:r>
              <w:rPr>
                <w:b w:val="0"/>
              </w:rPr>
              <w:t>Kern</w:t>
            </w:r>
          </w:p>
        </w:tc>
      </w:tr>
      <w:tr>
        <w:tc>
          <w:tcPr>
            <w:tcW w:type="dxa" w:w="2300"/>
          </w:tcPr>
          <w:p>
            <w:r/>
            <w:r>
              <w:rPr>
                <w:b w:val="0"/>
              </w:rPr>
              <w:t>EX-146</w:t>
            </w:r>
          </w:p>
        </w:tc>
        <w:tc>
          <w:tcPr>
            <w:tcW w:type="dxa" w:w="2300"/>
          </w:tcPr>
          <w:p>
            <w:r/>
            <w:r>
              <w:rPr>
                <w:b w:val="0"/>
              </w:rPr>
              <w:t>Decision 1 on 1</w:t>
            </w:r>
          </w:p>
        </w:tc>
        <w:tc>
          <w:tcPr>
            <w:tcW w:type="dxa" w:w="2300"/>
          </w:tcPr>
          <w:p>
            <w:r/>
            <w:r>
              <w:rPr>
                <w:b w:val="0"/>
              </w:rPr>
              <w:t>S1 / T1 / T3</w:t>
            </w:r>
          </w:p>
        </w:tc>
        <w:tc>
          <w:tcPr>
            <w:tcW w:type="dxa" w:w="2300"/>
          </w:tcPr>
          <w:p>
            <w:r/>
            <w:r>
              <w:rPr>
                <w:b w:val="0"/>
              </w:rPr>
              <w:t>U10–U14</w:t>
            </w:r>
          </w:p>
        </w:tc>
        <w:tc>
          <w:tcPr>
            <w:tcW w:type="dxa" w:w="2300"/>
          </w:tcPr>
          <w:p>
            <w:r/>
            <w:r>
              <w:rPr>
                <w:b w:val="0"/>
              </w:rPr>
              <w:t>A</w:t>
            </w:r>
          </w:p>
        </w:tc>
        <w:tc>
          <w:tcPr>
            <w:tcW w:type="dxa" w:w="2300"/>
          </w:tcPr>
          <w:p>
            <w:r/>
            <w:r>
              <w:rPr>
                <w:b w:val="0"/>
              </w:rPr>
              <w:t>Kern</w:t>
            </w:r>
          </w:p>
        </w:tc>
      </w:tr>
      <w:tr>
        <w:tc>
          <w:tcPr>
            <w:tcW w:type="dxa" w:w="2300"/>
          </w:tcPr>
          <w:p>
            <w:r/>
            <w:r>
              <w:rPr>
                <w:b w:val="0"/>
              </w:rPr>
              <w:t>EX-147</w:t>
            </w:r>
          </w:p>
        </w:tc>
        <w:tc>
          <w:tcPr>
            <w:tcW w:type="dxa" w:w="2300"/>
          </w:tcPr>
          <w:p>
            <w:r/>
            <w:r>
              <w:rPr>
                <w:b w:val="0"/>
              </w:rPr>
              <w:t>3 on 2 Advantage</w:t>
            </w:r>
          </w:p>
        </w:tc>
        <w:tc>
          <w:tcPr>
            <w:tcW w:type="dxa" w:w="2300"/>
          </w:tcPr>
          <w:p>
            <w:r/>
            <w:r>
              <w:rPr>
                <w:b w:val="0"/>
              </w:rPr>
              <w:t>S4 / S6 / Entscheidung</w:t>
            </w:r>
          </w:p>
        </w:tc>
        <w:tc>
          <w:tcPr>
            <w:tcW w:type="dxa" w:w="2300"/>
          </w:tcPr>
          <w:p>
            <w:r/>
            <w:r>
              <w:rPr>
                <w:b w:val="0"/>
              </w:rPr>
              <w:t>U10–U16</w:t>
            </w:r>
          </w:p>
        </w:tc>
        <w:tc>
          <w:tcPr>
            <w:tcW w:type="dxa" w:w="2300"/>
          </w:tcPr>
          <w:p>
            <w:r/>
            <w:r>
              <w:rPr>
                <w:b w:val="0"/>
              </w:rPr>
              <w:t>A</w:t>
            </w:r>
          </w:p>
        </w:tc>
        <w:tc>
          <w:tcPr>
            <w:tcW w:type="dxa" w:w="2300"/>
          </w:tcPr>
          <w:p>
            <w:r/>
            <w:r>
              <w:rPr>
                <w:b w:val="0"/>
              </w:rPr>
              <w:t>Kern</w:t>
            </w:r>
          </w:p>
        </w:tc>
      </w:tr>
      <w:tr>
        <w:tc>
          <w:tcPr>
            <w:tcW w:type="dxa" w:w="2300"/>
          </w:tcPr>
          <w:p>
            <w:r/>
            <w:r>
              <w:rPr>
                <w:b w:val="0"/>
              </w:rPr>
              <w:t>EX-148</w:t>
            </w:r>
          </w:p>
        </w:tc>
        <w:tc>
          <w:tcPr>
            <w:tcW w:type="dxa" w:w="2300"/>
          </w:tcPr>
          <w:p>
            <w:r/>
            <w:r>
              <w:rPr>
                <w:b w:val="0"/>
              </w:rPr>
              <w:t>3 on 3 No Dribble</w:t>
            </w:r>
          </w:p>
        </w:tc>
        <w:tc>
          <w:tcPr>
            <w:tcW w:type="dxa" w:w="2300"/>
          </w:tcPr>
          <w:p>
            <w:r/>
            <w:r>
              <w:rPr>
                <w:b w:val="0"/>
              </w:rPr>
              <w:t>S4 / S5 / T2</w:t>
            </w:r>
          </w:p>
        </w:tc>
        <w:tc>
          <w:tcPr>
            <w:tcW w:type="dxa" w:w="2300"/>
          </w:tcPr>
          <w:p>
            <w:r/>
            <w:r>
              <w:rPr>
                <w:b w:val="0"/>
              </w:rPr>
              <w:t>U12–U18</w:t>
            </w:r>
          </w:p>
        </w:tc>
        <w:tc>
          <w:tcPr>
            <w:tcW w:type="dxa" w:w="2300"/>
          </w:tcPr>
          <w:p>
            <w:r/>
            <w:r>
              <w:rPr>
                <w:b w:val="0"/>
              </w:rPr>
              <w:t>A</w:t>
            </w:r>
          </w:p>
        </w:tc>
        <w:tc>
          <w:tcPr>
            <w:tcW w:type="dxa" w:w="2300"/>
          </w:tcPr>
          <w:p>
            <w:r/>
            <w:r>
              <w:rPr>
                <w:b w:val="0"/>
              </w:rPr>
              <w:t>Kern</w:t>
            </w:r>
          </w:p>
        </w:tc>
      </w:tr>
      <w:tr>
        <w:tc>
          <w:tcPr>
            <w:tcW w:type="dxa" w:w="2300"/>
          </w:tcPr>
          <w:p>
            <w:r/>
            <w:r>
              <w:rPr>
                <w:b w:val="0"/>
              </w:rPr>
              <w:t>EX-149</w:t>
            </w:r>
          </w:p>
        </w:tc>
        <w:tc>
          <w:tcPr>
            <w:tcW w:type="dxa" w:w="2300"/>
          </w:tcPr>
          <w:p>
            <w:r/>
            <w:r>
              <w:rPr>
                <w:b w:val="0"/>
              </w:rPr>
              <w:t>11-Person Transition Drill</w:t>
            </w:r>
          </w:p>
        </w:tc>
        <w:tc>
          <w:tcPr>
            <w:tcW w:type="dxa" w:w="2300"/>
          </w:tcPr>
          <w:p>
            <w:r/>
            <w:r>
              <w:rPr>
                <w:b w:val="0"/>
              </w:rPr>
              <w:t>S6 / S4 / T6</w:t>
            </w:r>
          </w:p>
        </w:tc>
        <w:tc>
          <w:tcPr>
            <w:tcW w:type="dxa" w:w="2300"/>
          </w:tcPr>
          <w:p>
            <w:r/>
            <w:r>
              <w:rPr>
                <w:b w:val="0"/>
              </w:rPr>
              <w:t>U12–U18</w:t>
            </w:r>
          </w:p>
        </w:tc>
        <w:tc>
          <w:tcPr>
            <w:tcW w:type="dxa" w:w="2300"/>
          </w:tcPr>
          <w:p>
            <w:r/>
            <w:r>
              <w:rPr>
                <w:b w:val="0"/>
              </w:rPr>
              <w:t>A</w:t>
            </w:r>
          </w:p>
        </w:tc>
        <w:tc>
          <w:tcPr>
            <w:tcW w:type="dxa" w:w="2300"/>
          </w:tcPr>
          <w:p>
            <w:r/>
            <w:r>
              <w:rPr>
                <w:b w:val="0"/>
              </w:rPr>
              <w:t>Kern</w:t>
            </w:r>
          </w:p>
        </w:tc>
      </w:tr>
      <w:tr>
        <w:tc>
          <w:tcPr>
            <w:tcW w:type="dxa" w:w="2300"/>
          </w:tcPr>
          <w:p>
            <w:r/>
            <w:r>
              <w:rPr>
                <w:b w:val="0"/>
              </w:rPr>
              <w:t>EX-150</w:t>
            </w:r>
          </w:p>
        </w:tc>
        <w:tc>
          <w:tcPr>
            <w:tcW w:type="dxa" w:w="2300"/>
          </w:tcPr>
          <w:p>
            <w:r/>
            <w:r>
              <w:rPr>
                <w:b w:val="0"/>
              </w:rPr>
              <w:t>5 on 1 Build Up</w:t>
            </w:r>
          </w:p>
        </w:tc>
        <w:tc>
          <w:tcPr>
            <w:tcW w:type="dxa" w:w="2300"/>
          </w:tcPr>
          <w:p>
            <w:r/>
            <w:r>
              <w:rPr>
                <w:b w:val="0"/>
              </w:rPr>
              <w:t>S5 / S4 / S7</w:t>
            </w:r>
          </w:p>
        </w:tc>
        <w:tc>
          <w:tcPr>
            <w:tcW w:type="dxa" w:w="2300"/>
          </w:tcPr>
          <w:p>
            <w:r/>
            <w:r>
              <w:rPr>
                <w:b w:val="0"/>
              </w:rPr>
              <w:t>U14–U18</w:t>
            </w:r>
          </w:p>
        </w:tc>
        <w:tc>
          <w:tcPr>
            <w:tcW w:type="dxa" w:w="2300"/>
          </w:tcPr>
          <w:p>
            <w:r/>
            <w:r>
              <w:rPr>
                <w:b w:val="0"/>
              </w:rPr>
              <w:t>A</w:t>
            </w:r>
          </w:p>
        </w:tc>
        <w:tc>
          <w:tcPr>
            <w:tcW w:type="dxa" w:w="2300"/>
          </w:tcPr>
          <w:p>
            <w:r/>
            <w:r>
              <w:rPr>
                <w:b w:val="0"/>
              </w:rPr>
              <w:t>Kern</w:t>
            </w:r>
          </w:p>
        </w:tc>
      </w:tr>
      <w:tr>
        <w:tc>
          <w:tcPr>
            <w:tcW w:type="dxa" w:w="2300"/>
          </w:tcPr>
          <w:p>
            <w:r/>
            <w:r>
              <w:rPr>
                <w:b w:val="0"/>
              </w:rPr>
              <w:t>EX-151</w:t>
            </w:r>
          </w:p>
        </w:tc>
        <w:tc>
          <w:tcPr>
            <w:tcW w:type="dxa" w:w="2300"/>
          </w:tcPr>
          <w:p>
            <w:r/>
            <w:r>
              <w:rPr>
                <w:b w:val="0"/>
              </w:rPr>
              <w:t>Square Rebounding</w:t>
            </w:r>
          </w:p>
        </w:tc>
        <w:tc>
          <w:tcPr>
            <w:tcW w:type="dxa" w:w="2300"/>
          </w:tcPr>
          <w:p>
            <w:r/>
            <w:r>
              <w:rPr>
                <w:b w:val="0"/>
              </w:rPr>
              <w:t>T6 / S7 / K2</w:t>
            </w:r>
          </w:p>
        </w:tc>
        <w:tc>
          <w:tcPr>
            <w:tcW w:type="dxa" w:w="2300"/>
          </w:tcPr>
          <w:p>
            <w:r/>
            <w:r>
              <w:rPr>
                <w:b w:val="0"/>
              </w:rPr>
              <w:t>U14–U18</w:t>
            </w:r>
          </w:p>
        </w:tc>
        <w:tc>
          <w:tcPr>
            <w:tcW w:type="dxa" w:w="2300"/>
          </w:tcPr>
          <w:p>
            <w:r/>
            <w:r>
              <w:rPr>
                <w:b w:val="0"/>
              </w:rPr>
              <w:t>A</w:t>
            </w:r>
          </w:p>
        </w:tc>
        <w:tc>
          <w:tcPr>
            <w:tcW w:type="dxa" w:w="2300"/>
          </w:tcPr>
          <w:p>
            <w:r/>
            <w:r>
              <w:rPr>
                <w:b w:val="0"/>
              </w:rPr>
              <w:t>Kern</w:t>
            </w:r>
          </w:p>
        </w:tc>
      </w:tr>
      <w:tr>
        <w:tc>
          <w:tcPr>
            <w:tcW w:type="dxa" w:w="2300"/>
          </w:tcPr>
          <w:p>
            <w:r/>
            <w:r>
              <w:rPr>
                <w:b w:val="0"/>
              </w:rPr>
              <w:t>EX-152</w:t>
            </w:r>
          </w:p>
        </w:tc>
        <w:tc>
          <w:tcPr>
            <w:tcW w:type="dxa" w:w="2300"/>
          </w:tcPr>
          <w:p>
            <w:r/>
            <w:r>
              <w:rPr>
                <w:b w:val="0"/>
              </w:rPr>
              <w:t>Low-Post Decision 3v3</w:t>
            </w:r>
          </w:p>
        </w:tc>
        <w:tc>
          <w:tcPr>
            <w:tcW w:type="dxa" w:w="2300"/>
          </w:tcPr>
          <w:p>
            <w:r/>
            <w:r>
              <w:rPr>
                <w:b w:val="0"/>
              </w:rPr>
              <w:t>S4 / S5 / Entscheidung</w:t>
            </w:r>
          </w:p>
        </w:tc>
        <w:tc>
          <w:tcPr>
            <w:tcW w:type="dxa" w:w="2300"/>
          </w:tcPr>
          <w:p>
            <w:r/>
            <w:r>
              <w:rPr>
                <w:b w:val="0"/>
              </w:rPr>
              <w:t>U16–U18</w:t>
            </w:r>
          </w:p>
        </w:tc>
        <w:tc>
          <w:tcPr>
            <w:tcW w:type="dxa" w:w="2300"/>
          </w:tcPr>
          <w:p>
            <w:r/>
            <w:r>
              <w:rPr>
                <w:b w:val="0"/>
              </w:rPr>
              <w:t>A</w:t>
            </w:r>
          </w:p>
        </w:tc>
        <w:tc>
          <w:tcPr>
            <w:tcW w:type="dxa" w:w="2300"/>
          </w:tcPr>
          <w:p>
            <w:r/>
            <w:r>
              <w:rPr>
                <w:b w:val="0"/>
              </w:rPr>
              <w:t>Kern</w:t>
            </w:r>
          </w:p>
        </w:tc>
      </w:tr>
    </w:tbl>
    <w:p>
      <w:pPr>
        <w:pStyle w:val="Heading2"/>
      </w:pPr>
      <w:r>
        <w:t>54.6 Evidenz- und QA-Hinweise</w:t>
      </w:r>
    </w:p>
    <w:p>
      <w:r>
        <w:t>EX-145: Jr. NBA Rookie „Advantage Numbers Game“ kombiniert zufälligen Start, numerische Auswahl, einen kleinen Offensivvorteil und ein Live-Spiel bis zum Score/Stop. Die Quelle nennt schnelle Entscheidungen und einen leicht veränderten Aufgabenstart ausdrücklich. QA A. Quelle: https://jr.nba.com/basketball-practice-plans/rookie/page/2/ .</w:t>
      </w:r>
    </w:p>
    <w:p>
      <w:r>
        <w:t>EX-146: Jr. NBA Starter „Decision 1 on 1“ erzeugt eine echte 1v1-Auswahl über verschiedene Startpositionen. QA A. Quelle: https://jr.nba.com/basketball-practice-plans/starter/ .</w:t>
      </w:r>
    </w:p>
    <w:p>
      <w:r>
        <w:t>EX-147: Jr. NBA Starter „3 On 2 Advantage“ schafft eine numerische Überzahl und lässt sich über Cut-Regeln und Ballhaltezeit verändern. QA A. Quelle: https://jr.nba.com/basketball-practice-plans/starter/ .</w:t>
      </w:r>
    </w:p>
    <w:p>
      <w:r>
        <w:t>EX-148: Jr. NBA All-Star „3 on 3 No Dribble Game“ zwingt die Offense zu Pass- und Bewegungsentscheidungen und enthält eine klare Regel für Off-Ball-Screens. Die Quelle weist zusätzlich eine 30-Sekunden-Uhr und eine defensive Punktwertung aus. QA A. Quelle: https://jr.nba.com/basketball-practice-plans/all-star/ .</w:t>
      </w:r>
    </w:p>
    <w:p>
      <w:r>
        <w:t>EX-149: Jr. NBA All-Star „11-Person Transition Drill“ verbindet 3v2-Überzahl, Rebound/Turnover und sofortiges Umschalten in die Gegenrichtung. Ein Outlet-Pass und eine begrenzte Zahl von Pässen können als technische Constraints verwendet werden. QA A. Quelle: https://jr.nba.com/basketball-practice-plans/all-star/page/7/ .</w:t>
      </w:r>
    </w:p>
    <w:p>
      <w:r>
        <w:t>EX-150: Jr. NBA All-Star „5 on 1 Build Up“ entwickelt einen numerischen Vorteil schrittweise von 5v1 bis 5v5 und erlaubt eine Variation der defensiven Eintrittsreihenfolge sowie der Offensivausrichtung. QA A. Quelle: https://jr.nba.com/basketball-practice-plans/all-star/page/8/ .</w:t>
      </w:r>
    </w:p>
    <w:p>
      <w:r>
        <w:t>EX-151: Jr. NBA All-Star „Square Rebounding“ kombiniert Rotationssignal, Box-out und anschließendes Live-Spiel. Die Quelle unterscheidet Innen- und Perimeter-Box-outs und lässt nach Defensivrebound in Transition übergehen. QA A. Quelle: https://jr.nba.com/basketball-practice-plans/all-star/page/8/ .</w:t>
      </w:r>
    </w:p>
    <w:p>
      <w:r>
        <w:t>EX-152: FIBA/WABC beschreibt eine 3v3-Aktivität mit Low-Post-Entscheidung, bei der der Post nach Help-Information zwischen 1v1 und Pass wählen muss. Das Format ist für U16–U18 als komplexe Entscheidungs-/Teamoffensive zu klassifizieren. QA A. Quelle: https://assets.fiba.basketball/image/upload/documents-corporate-wabc-coaching-manual-level-2-eng.pdf .</w:t>
      </w:r>
    </w:p>
    <w:p>
      <w:pPr>
        <w:pStyle w:val="Heading2"/>
      </w:pPr>
      <w:r>
        <w:t>54.7 Coverage- und Planungsbewertung</w:t>
      </w:r>
    </w:p>
    <w:p>
      <w:r>
        <w:t>Die neuen Karten schließen keine große Kompetenzlücke allein durch ihre Anzahl. Ihr Mehrwert liegt darin, dass sie sieben unterschiedliche Planungswege verstärken: Zufallsstart, numerische Überzahl, no-dribble, Transition-Kette, gradueller Advantage-Aufbau, Rebound-zu-Transition und komplexe Entscheidung am Low Post. Damit steigt die Zahl sinnvoller Trainingskonfigurationen deutlich stärker als bei weiteren isolierten Technikdrills.</w:t>
      </w:r>
    </w:p>
    <w:p>
      <w:pPr>
        <w:pStyle w:val="Heading2"/>
      </w:pPr>
      <w:r>
        <w:t>54.8 Redaktionsentscheidung</w:t>
      </w:r>
    </w:p>
    <w:p>
      <w:r>
        <w:t>EX-145 bis EX-152 werden als Kernkarten aufgenommen. Die Alters-/Erfahrungszuordnungen bleiben redaktionelle Klassifikationen. Originalregeln und redaktionelle Modifikatoren werden strikt getrennt dokumentiert. Die Karten werden außerdem mit den bestehenden Modifikatoren Spielerzahl, Raum, Zeit, Gegnerdruck, Start, Scoring und Informationsmenge verknüpft.</w:t>
      </w:r>
    </w:p>
    <w:p>
      <w:pPr>
        <w:pStyle w:val="Heading2"/>
      </w:pPr>
      <w:r>
        <w:t>54.9 Verfeinerte Definition von „fertigem Inhalt“</w:t>
      </w:r>
    </w:p>
    <w:p>
      <w:r>
        <w:t>Für die spätere Website gilt der Inhaltsbestand als ausreichend ausgebaut, wenn jede Altersstufe mehrere Trainingsziele besitzt, für jedes zentrale Trainingsziel mindestens zwei deutlich unterschiedliche methodische Wege vorhanden sind und jede dieser Wege mindestens eine sinnvolle Individualisierung für Leistungsniveau oder Gruppengröße erlaubt. Die Zahl der Übungskarten allein ist kein Abschlusskriterium.</w:t>
      </w:r>
    </w:p>
    <w:p>
      <w:r>
        <w:t>Nach diesem Kriterium bleibt der Research Freeze heute bewusst offen. Weitere Recherche ist nur noch dann sinnvoll, wenn sie einen fehlenden Trainingsweg ergänzt, nicht wenn sie bereits vorhandene Karten lediglich dupliziert.</w:t>
      </w:r>
    </w:p>
    <w:p>
      <w:pPr>
        <w:pStyle w:val="Heading2"/>
      </w:pPr>
      <w:r>
        <w:t>54.10 Nächste Priorität im weiteren Recherchetag</w:t>
      </w:r>
    </w:p>
    <w:p>
      <w:pPr>
        <w:pStyle w:val="ListBullet"/>
      </w:pPr>
      <w:r>
        <w:t>S7 U8: letzte Suche nach einer originär dokumentierten gemeinsamen Help-/Recover-Aufgabe.</w:t>
      </w:r>
    </w:p>
    <w:p>
      <w:pPr>
        <w:pStyle w:val="ListBullet"/>
      </w:pPr>
      <w:r>
        <w:t>U14–U18 Offense: zusätzliche unterschiedliche Entscheidungsprobleme rund um Post, Off-Ball-Screens und 5v5-Transfer.</w:t>
      </w:r>
    </w:p>
    <w:p>
      <w:pPr>
        <w:pStyle w:val="ListBullet"/>
      </w:pPr>
      <w:r>
        <w:t>Trainingsarchitektur: mehr Spezialfälle für sehr kleine Gruppen, große Gruppen und gemischte Leistungsniveaus.</w:t>
      </w:r>
    </w:p>
    <w:p>
      <w:pPr>
        <w:pStyle w:val="ListBullet"/>
      </w:pPr>
      <w:r>
        <w:t>QA: Dublettenprüfung und Bereinigung von Karten, die keinen eigenständigen Planungsmehrwert mehr bringen.</w:t>
      </w:r>
    </w:p>
    <w:p>
      <w:pPr>
        <w:pStyle w:val="Heading1"/>
      </w:pPr>
      <w:r>
        <w:t>55. Änderungsprotokoll – Version 3.5</w:t>
      </w:r>
    </w:p>
    <w:p>
      <w:r>
        <w:t>07.09.2026 – Forschungsblock XII ergänzt: Individualisierung, Gruppengröße und Trainingsarchitektur auf Basis von DBB-, FIBA/WABC- und Jr.-NBA-Quellen.</w:t>
      </w:r>
    </w:p>
    <w:p>
      <w:r>
        <w:t>07.09.2026 – Anpassbarkeitsgrad A1–A4 als redaktionelle Planungsdimension ergänzt.</w:t>
      </w:r>
    </w:p>
    <w:p>
      <w:r>
        <w:t>07.09.2026 – Gruppengrößen-/Organisationslogik und Einstieg/Standard/Herausforderung als Planungsregeln ergänzt.</w:t>
      </w:r>
    </w:p>
    <w:p>
      <w:r>
        <w:t>07.09.2026 – EX-145 bis EX-152 als neue quellengebundene Kernkarten aufgenommen; Schwerpunkt auf Entscheidungsvielfalt, numerischen Vorteilen, Transition, Rebounding und Teamoffensive.</w:t>
      </w:r>
    </w:p>
    <w:p>
      <w:r>
        <w:t>07.09.2026 – Definition des Inhaltsabschlusses verschärft: ausreichender Inhalt wird über Trainingswege und Anpassbarkeit, nicht über eine reine Kartenanzahl bewertet.</w:t>
      </w:r>
    </w:p>
    <w:p>
      <w:r>
        <w:br w:type="page"/>
      </w:r>
    </w:p>
    <w:p>
      <w:pPr>
        <w:pStyle w:val="Heading1"/>
      </w:pPr>
      <w:r>
        <w:t>56. Forschungsblock XIII – Trainingspfade statt Drillsammlung</w:t>
      </w:r>
    </w:p>
    <w:p>
      <w:r>
        <w:t>Status: gezielter Inhaltsausbau für den späteren Trainingsgenerator. Dieser Block übersetzt die vorhandene Übungssammlung in wiederverwendbare Trainingspfade. Die konkreten Übungen bleiben die quellengebundenen Karten; die Trainingspfade sind redaktionelle Kombinationen aus Lernziel, Übungsart, Spielnähe, Modifikator und Abschlussform. Ziel ist eine große Zahl sinnvoll unterschiedlicher Trainingseinheiten ohne redundante Übungskarten.</w:t>
      </w:r>
    </w:p>
    <w:p>
      <w:pPr>
        <w:pStyle w:val="Heading2"/>
      </w:pPr>
      <w:r>
        <w:t>56.1 Quellenbefunde</w:t>
      </w:r>
    </w:p>
    <w:p>
      <w:r>
        <w:t>Jr. NBA strukturiert Praxispläne in Entwicklungsstufen und kombiniert Games Approach, Small-Sided Games, Random Starts, Modifikationen der Schwierigkeit und Decision Making. Das stützt die Idee, Trainingseinheiten als Abfolge unterschiedlicher Lernkontexte zu planen statt als lineare Drillliste. Quelle: Jr. NBA Instructional Curriculum, https://jr.nba.com/jr-nba-instructional-curriculum/ .</w:t>
      </w:r>
    </w:p>
    <w:p>
      <w:r>
        <w:t>FIBA/WABC unterscheidet bei der Trainingsplanung technische und taktische Inhalte sowie körperliche und psychologische Belastung. Hohe Belastungen sollen mit Erholung oder weniger intensiven Tätigkeiten abgewechselt werden. Quelle: FIBA/WABC Level 1, Kapitel 2.1.7 Planning Practice – Managing physical and psychological load, https://assets.fiba.basketball/image/upload/documents-corporate-wabc-coaching-level-manuals-level-1-eng.pdf .</w:t>
      </w:r>
    </w:p>
    <w:p>
      <w:r>
        <w:t>FIBA/WABC-Praxispläne zeigen konkrete Mischungen aus Warm-up, technisch-taktischen Aufgaben, kleinen Spielen und kurzen Erholungsphasen. Ein U14-Beispiel kombiniert etwa Warm-up, Stationsarbeit, Passspiel und weitere spielnahe Formen. Quelle: FIBA/WABC Facilitator Handbook – Sample Practice Plan, https://assets.fiba.basketball/image/upload/documents-corporate-wabc-start-coaching-eng-facilitator-handbook.pdf .</w:t>
      </w:r>
    </w:p>
    <w:p>
      <w:pPr>
        <w:pStyle w:val="Heading2"/>
      </w:pPr>
      <w:r>
        <w:t>56.2 Verbindliches Trainingspfad-Modell</w:t>
      </w:r>
    </w:p>
    <w:p>
      <w:r>
        <w:t>Ein Training wird auf der Website künftig als Folge von 4–7 Funktionsblöcken geplant. Nicht jede Einheit braucht alle Blöcke; die Kombination hängt von Alter, Erfahrung, Trainingsziel, Dauer, Spielerzahl und Belastung ab.</w:t>
      </w:r>
    </w:p>
    <w:tbl>
      <w:tblPr>
        <w:tblStyle w:val="TableGrid"/>
        <w:tblW w:type="auto" w:w="0"/>
        <w:jc w:val="center"/>
        <w:tblLook w:firstColumn="1" w:firstRow="1" w:lastColumn="0" w:lastRow="0" w:noHBand="0" w:noVBand="1" w:val="04A0"/>
      </w:tblPr>
      <w:tblGrid>
        <w:gridCol w:w="3450"/>
        <w:gridCol w:w="3450"/>
        <w:gridCol w:w="3450"/>
        <w:gridCol w:w="3450"/>
      </w:tblGrid>
      <w:tr>
        <w:tc>
          <w:tcPr>
            <w:tcW w:type="dxa" w:w="3450"/>
          </w:tcPr>
          <w:p>
            <w:r>
              <w:t>Baustein</w:t>
            </w:r>
          </w:p>
        </w:tc>
        <w:tc>
          <w:tcPr>
            <w:tcW w:type="dxa" w:w="3450"/>
          </w:tcPr>
          <w:p>
            <w:r>
              <w:t>Primäre Funktion</w:t>
            </w:r>
          </w:p>
        </w:tc>
        <w:tc>
          <w:tcPr>
            <w:tcW w:type="dxa" w:w="3450"/>
          </w:tcPr>
          <w:p>
            <w:r>
              <w:t>Typische Inhalte</w:t>
            </w:r>
          </w:p>
        </w:tc>
        <w:tc>
          <w:tcPr>
            <w:tcW w:type="dxa" w:w="3450"/>
          </w:tcPr>
          <w:p>
            <w:r>
              <w:t>Variationshebel</w:t>
            </w:r>
          </w:p>
        </w:tc>
      </w:tr>
      <w:tr>
        <w:tc>
          <w:tcPr>
            <w:tcW w:type="dxa" w:w="3450"/>
          </w:tcPr>
          <w:p>
            <w:r>
              <w:t>A – Aktivieren</w:t>
            </w:r>
          </w:p>
        </w:tc>
        <w:tc>
          <w:tcPr>
            <w:tcW w:type="dxa" w:w="3450"/>
          </w:tcPr>
          <w:p>
            <w:r>
              <w:t>Körper + Wahrnehmung hochfahren</w:t>
            </w:r>
          </w:p>
        </w:tc>
        <w:tc>
          <w:tcPr>
            <w:tcW w:type="dxa" w:w="3450"/>
          </w:tcPr>
          <w:p>
            <w:r>
              <w:t>Bewegung, Ballgewöhnung, Reaktion</w:t>
            </w:r>
          </w:p>
        </w:tc>
        <w:tc>
          <w:tcPr>
            <w:tcW w:type="dxa" w:w="3450"/>
          </w:tcPr>
          <w:p>
            <w:r>
              <w:t>Ball, Signal, Raum, Tempo</w:t>
            </w:r>
          </w:p>
        </w:tc>
      </w:tr>
      <w:tr>
        <w:tc>
          <w:tcPr>
            <w:tcW w:type="dxa" w:w="3450"/>
          </w:tcPr>
          <w:p>
            <w:r>
              <w:t>B – Fundament</w:t>
            </w:r>
          </w:p>
        </w:tc>
        <w:tc>
          <w:tcPr>
            <w:tcW w:type="dxa" w:w="3450"/>
          </w:tcPr>
          <w:p>
            <w:r>
              <w:t>eine Kernfertigkeit stabilisieren</w:t>
            </w:r>
          </w:p>
        </w:tc>
        <w:tc>
          <w:tcPr>
            <w:tcW w:type="dxa" w:w="3450"/>
          </w:tcPr>
          <w:p>
            <w:r>
              <w:t>Dribbling, Pass, Wurf, Fußarbeit, Defense</w:t>
            </w:r>
          </w:p>
        </w:tc>
        <w:tc>
          <w:tcPr>
            <w:tcW w:type="dxa" w:w="3450"/>
          </w:tcPr>
          <w:p>
            <w:r>
              <w:t>Seite, Distanz, Tempo, Material</w:t>
            </w:r>
          </w:p>
        </w:tc>
      </w:tr>
      <w:tr>
        <w:tc>
          <w:tcPr>
            <w:tcW w:type="dxa" w:w="3450"/>
          </w:tcPr>
          <w:p>
            <w:r>
              <w:t>C – Wahrnehmen/Entscheiden</w:t>
            </w:r>
          </w:p>
        </w:tc>
        <w:tc>
          <w:tcPr>
            <w:tcW w:type="dxa" w:w="3450"/>
          </w:tcPr>
          <w:p>
            <w:r>
              <w:t>Fertigkeit an Information koppeln</w:t>
            </w:r>
          </w:p>
        </w:tc>
        <w:tc>
          <w:tcPr>
            <w:tcW w:type="dxa" w:w="3450"/>
          </w:tcPr>
          <w:p>
            <w:r>
              <w:t>Partner, Reiz, Gegner, 1v1</w:t>
            </w:r>
          </w:p>
        </w:tc>
        <w:tc>
          <w:tcPr>
            <w:tcW w:type="dxa" w:w="3450"/>
          </w:tcPr>
          <w:p>
            <w:r>
              <w:t>Informationsmenge, Start, Zeitdruck</w:t>
            </w:r>
          </w:p>
        </w:tc>
      </w:tr>
      <w:tr>
        <w:tc>
          <w:tcPr>
            <w:tcW w:type="dxa" w:w="3450"/>
          </w:tcPr>
          <w:p>
            <w:r>
              <w:t>D – Kleingruppe</w:t>
            </w:r>
          </w:p>
        </w:tc>
        <w:tc>
          <w:tcPr>
            <w:tcW w:type="dxa" w:w="3450"/>
          </w:tcPr>
          <w:p>
            <w:r>
              <w:t>Kompetenz im Spielproblem anwenden</w:t>
            </w:r>
          </w:p>
        </w:tc>
        <w:tc>
          <w:tcPr>
            <w:tcW w:type="dxa" w:w="3450"/>
          </w:tcPr>
          <w:p>
            <w:r>
              <w:t>2v1, 2v2, 3v3, Screening</w:t>
            </w:r>
          </w:p>
        </w:tc>
        <w:tc>
          <w:tcPr>
            <w:tcW w:type="dxa" w:w="3450"/>
          </w:tcPr>
          <w:p>
            <w:r>
              <w:t>Überzahl, Raum, Regel, Scoring</w:t>
            </w:r>
          </w:p>
        </w:tc>
      </w:tr>
      <w:tr>
        <w:tc>
          <w:tcPr>
            <w:tcW w:type="dxa" w:w="3450"/>
          </w:tcPr>
          <w:p>
            <w:r>
              <w:t>E – Transfer</w:t>
            </w:r>
          </w:p>
        </w:tc>
        <w:tc>
          <w:tcPr>
            <w:tcW w:type="dxa" w:w="3450"/>
          </w:tcPr>
          <w:p>
            <w:r>
              <w:t>Schwerpunkt unter offenen Bedingungen prüfen</w:t>
            </w:r>
          </w:p>
        </w:tc>
        <w:tc>
          <w:tcPr>
            <w:tcW w:type="dxa" w:w="3450"/>
          </w:tcPr>
          <w:p>
            <w:r>
              <w:t>3v3, 4v4, 5v5, Transition</w:t>
            </w:r>
          </w:p>
        </w:tc>
        <w:tc>
          <w:tcPr>
            <w:tcW w:type="dxa" w:w="3450"/>
          </w:tcPr>
          <w:p>
            <w:r>
              <w:t>Punkte, Shot Clock, Restriktion</w:t>
            </w:r>
          </w:p>
        </w:tc>
      </w:tr>
      <w:tr>
        <w:tc>
          <w:tcPr>
            <w:tcW w:type="dxa" w:w="3450"/>
          </w:tcPr>
          <w:p>
            <w:r>
              <w:t>F – Wettbewerb</w:t>
            </w:r>
          </w:p>
        </w:tc>
        <w:tc>
          <w:tcPr>
            <w:tcW w:type="dxa" w:w="3450"/>
          </w:tcPr>
          <w:p>
            <w:r>
              <w:t>Energie und Abschluss</w:t>
            </w:r>
          </w:p>
        </w:tc>
        <w:tc>
          <w:tcPr>
            <w:tcW w:type="dxa" w:w="3450"/>
          </w:tcPr>
          <w:p>
            <w:r>
              <w:t>Challenge, Teamwertung, Best-of</w:t>
            </w:r>
          </w:p>
        </w:tc>
        <w:tc>
          <w:tcPr>
            <w:tcW w:type="dxa" w:w="3450"/>
          </w:tcPr>
          <w:p>
            <w:r>
              <w:t>Score, Zeit, Rollen</w:t>
            </w:r>
          </w:p>
        </w:tc>
      </w:tr>
      <w:tr>
        <w:tc>
          <w:tcPr>
            <w:tcW w:type="dxa" w:w="3450"/>
          </w:tcPr>
          <w:p>
            <w:r>
              <w:t>G – Cooldown/Reflexion</w:t>
            </w:r>
          </w:p>
        </w:tc>
        <w:tc>
          <w:tcPr>
            <w:tcW w:type="dxa" w:w="3450"/>
          </w:tcPr>
          <w:p>
            <w:r>
              <w:t>Belastung senken + Lernen verbalisieren</w:t>
            </w:r>
          </w:p>
        </w:tc>
        <w:tc>
          <w:tcPr>
            <w:tcW w:type="dxa" w:w="3450"/>
          </w:tcPr>
          <w:p>
            <w:r>
              <w:t>Freiwurf, ruhige Technik, kurzes Feedback</w:t>
            </w:r>
          </w:p>
        </w:tc>
        <w:tc>
          <w:tcPr>
            <w:tcW w:type="dxa" w:w="3450"/>
          </w:tcPr>
          <w:p>
            <w:r>
              <w:t>Partnerfrage, Selbstbewertung</w:t>
            </w:r>
          </w:p>
        </w:tc>
      </w:tr>
    </w:tbl>
    <w:p>
      <w:pPr>
        <w:pStyle w:val="Heading2"/>
      </w:pPr>
      <w:r>
        <w:t>56.3 Belastungssequenz</w:t>
      </w:r>
    </w:p>
    <w:p>
      <w:r>
        <w:t>Für die Planungslogik wird keine starre Zeitverteilung vorgeschrieben. Verbindlich ist nur das Prinzip: hohe intensive Belastungen werden nicht ununterbrochen aneinandergereiht; nach sehr intensiven 1v1-/Transition-Formen kann eine technisch kontrollierte oder weniger intensive Aufgabe folgen. Das entspricht dem FIBA/WABC-Hinweis, dass innerhalb einer Einheit Belastung und Erholung bzw. unterschiedliche Intensitäten ausgeglichen werden sollen.</w:t>
      </w:r>
    </w:p>
    <w:p>
      <w:pPr>
        <w:pStyle w:val="Heading2"/>
      </w:pPr>
      <w:r>
        <w:t>56.4 Referenz-Trainingspfade für den MVP</w:t>
      </w:r>
    </w:p>
    <w:tbl>
      <w:tblPr>
        <w:tblStyle w:val="TableGrid"/>
        <w:tblW w:type="auto" w:w="0"/>
        <w:jc w:val="center"/>
        <w:tblLook w:firstColumn="1" w:firstRow="1" w:lastColumn="0" w:lastRow="0" w:noHBand="0" w:noVBand="1" w:val="04A0"/>
      </w:tblPr>
      <w:tblGrid>
        <w:gridCol w:w="2760"/>
        <w:gridCol w:w="2760"/>
        <w:gridCol w:w="2760"/>
        <w:gridCol w:w="2760"/>
        <w:gridCol w:w="2760"/>
      </w:tblGrid>
      <w:tr>
        <w:tc>
          <w:tcPr>
            <w:tcW w:type="dxa" w:w="2760"/>
          </w:tcPr>
          <w:p>
            <w:r>
              <w:t>ID</w:t>
            </w:r>
          </w:p>
        </w:tc>
        <w:tc>
          <w:tcPr>
            <w:tcW w:type="dxa" w:w="2760"/>
          </w:tcPr>
          <w:p>
            <w:r>
              <w:t>Alter</w:t>
            </w:r>
          </w:p>
        </w:tc>
        <w:tc>
          <w:tcPr>
            <w:tcW w:type="dxa" w:w="2760"/>
          </w:tcPr>
          <w:p>
            <w:r>
              <w:t>Ziel</w:t>
            </w:r>
          </w:p>
        </w:tc>
        <w:tc>
          <w:tcPr>
            <w:tcW w:type="dxa" w:w="2760"/>
          </w:tcPr>
          <w:p>
            <w:r>
              <w:t>Pfad</w:t>
            </w:r>
          </w:p>
        </w:tc>
        <w:tc>
          <w:tcPr>
            <w:tcW w:type="dxa" w:w="2760"/>
          </w:tcPr>
          <w:p>
            <w:r>
              <w:t>Individualisierung</w:t>
            </w:r>
          </w:p>
        </w:tc>
      </w:tr>
      <w:tr>
        <w:tc>
          <w:tcPr>
            <w:tcW w:type="dxa" w:w="2760"/>
          </w:tcPr>
          <w:p>
            <w:r>
              <w:t>TR-01</w:t>
            </w:r>
          </w:p>
        </w:tc>
        <w:tc>
          <w:tcPr>
            <w:tcW w:type="dxa" w:w="2760"/>
          </w:tcPr>
          <w:p>
            <w:r>
              <w:t>U8</w:t>
            </w:r>
          </w:p>
        </w:tc>
        <w:tc>
          <w:tcPr>
            <w:tcW w:type="dxa" w:w="2760"/>
          </w:tcPr>
          <w:p>
            <w:r>
              <w:t>Ball + Bewegung</w:t>
            </w:r>
          </w:p>
        </w:tc>
        <w:tc>
          <w:tcPr>
            <w:tcW w:type="dxa" w:w="2760"/>
          </w:tcPr>
          <w:p>
            <w:r>
              <w:t>A → B → C → D → F</w:t>
            </w:r>
          </w:p>
        </w:tc>
        <w:tc>
          <w:tcPr>
            <w:tcW w:type="dxa" w:w="2760"/>
          </w:tcPr>
          <w:p>
            <w:r>
              <w:t>Anfänger: weniger Regeln; Erfahren: Zusatzsignal</w:t>
            </w:r>
          </w:p>
        </w:tc>
      </w:tr>
      <w:tr>
        <w:tc>
          <w:tcPr>
            <w:tcW w:type="dxa" w:w="2760"/>
          </w:tcPr>
          <w:p>
            <w:r>
              <w:t>TR-02</w:t>
            </w:r>
          </w:p>
        </w:tc>
        <w:tc>
          <w:tcPr>
            <w:tcW w:type="dxa" w:w="2760"/>
          </w:tcPr>
          <w:p>
            <w:r>
              <w:t>U8–U10</w:t>
            </w:r>
          </w:p>
        </w:tc>
        <w:tc>
          <w:tcPr>
            <w:tcW w:type="dxa" w:w="2760"/>
          </w:tcPr>
          <w:p>
            <w:r>
              <w:t>Passen/Fangen + Freilaufen</w:t>
            </w:r>
          </w:p>
        </w:tc>
        <w:tc>
          <w:tcPr>
            <w:tcW w:type="dxa" w:w="2760"/>
          </w:tcPr>
          <w:p>
            <w:r>
              <w:t>A → B → C → D → E</w:t>
            </w:r>
          </w:p>
        </w:tc>
        <w:tc>
          <w:tcPr>
            <w:tcW w:type="dxa" w:w="2760"/>
          </w:tcPr>
          <w:p>
            <w:r>
              <w:t>Gruppengröße und Raum variieren</w:t>
            </w:r>
          </w:p>
        </w:tc>
      </w:tr>
      <w:tr>
        <w:tc>
          <w:tcPr>
            <w:tcW w:type="dxa" w:w="2760"/>
          </w:tcPr>
          <w:p>
            <w:r>
              <w:t>TR-03</w:t>
            </w:r>
          </w:p>
        </w:tc>
        <w:tc>
          <w:tcPr>
            <w:tcW w:type="dxa" w:w="2760"/>
          </w:tcPr>
          <w:p>
            <w:r>
              <w:t>U10</w:t>
            </w:r>
          </w:p>
        </w:tc>
        <w:tc>
          <w:tcPr>
            <w:tcW w:type="dxa" w:w="2760"/>
          </w:tcPr>
          <w:p>
            <w:r>
              <w:t>Ballhandling + 1v1</w:t>
            </w:r>
          </w:p>
        </w:tc>
        <w:tc>
          <w:tcPr>
            <w:tcW w:type="dxa" w:w="2760"/>
          </w:tcPr>
          <w:p>
            <w:r>
              <w:t>A → B → C → D → F</w:t>
            </w:r>
          </w:p>
        </w:tc>
        <w:tc>
          <w:tcPr>
            <w:tcW w:type="dxa" w:w="2760"/>
          </w:tcPr>
          <w:p>
            <w:r>
              <w:t>schwächer: passiver Druck; stärker: Live-1v1</w:t>
            </w:r>
          </w:p>
        </w:tc>
      </w:tr>
      <w:tr>
        <w:tc>
          <w:tcPr>
            <w:tcW w:type="dxa" w:w="2760"/>
          </w:tcPr>
          <w:p>
            <w:r>
              <w:t>TR-04</w:t>
            </w:r>
          </w:p>
        </w:tc>
        <w:tc>
          <w:tcPr>
            <w:tcW w:type="dxa" w:w="2760"/>
          </w:tcPr>
          <w:p>
            <w:r>
              <w:t>U10–U12</w:t>
            </w:r>
          </w:p>
        </w:tc>
        <w:tc>
          <w:tcPr>
            <w:tcW w:type="dxa" w:w="2760"/>
          </w:tcPr>
          <w:p>
            <w:r>
              <w:t>Spacing + Zusammenspiel</w:t>
            </w:r>
          </w:p>
        </w:tc>
        <w:tc>
          <w:tcPr>
            <w:tcW w:type="dxa" w:w="2760"/>
          </w:tcPr>
          <w:p>
            <w:r>
              <w:t>A → C → D → E → F</w:t>
            </w:r>
          </w:p>
        </w:tc>
        <w:tc>
          <w:tcPr>
            <w:tcW w:type="dxa" w:w="2760"/>
          </w:tcPr>
          <w:p>
            <w:r>
              <w:t>No-dribble / Zeitdruck / Bonuspunkte</w:t>
            </w:r>
          </w:p>
        </w:tc>
      </w:tr>
      <w:tr>
        <w:tc>
          <w:tcPr>
            <w:tcW w:type="dxa" w:w="2760"/>
          </w:tcPr>
          <w:p>
            <w:r>
              <w:t>TR-05</w:t>
            </w:r>
          </w:p>
        </w:tc>
        <w:tc>
          <w:tcPr>
            <w:tcW w:type="dxa" w:w="2760"/>
          </w:tcPr>
          <w:p>
            <w:r>
              <w:t>U12</w:t>
            </w:r>
          </w:p>
        </w:tc>
        <w:tc>
          <w:tcPr>
            <w:tcW w:type="dxa" w:w="2760"/>
          </w:tcPr>
          <w:p>
            <w:r>
              <w:t>Defense + Transition</w:t>
            </w:r>
          </w:p>
        </w:tc>
        <w:tc>
          <w:tcPr>
            <w:tcW w:type="dxa" w:w="2760"/>
          </w:tcPr>
          <w:p>
            <w:r>
              <w:t>A → B → C → D → E</w:t>
            </w:r>
          </w:p>
        </w:tc>
        <w:tc>
          <w:tcPr>
            <w:tcW w:type="dxa" w:w="2760"/>
          </w:tcPr>
          <w:p>
            <w:r>
              <w:t>Stop- statt Score-Wertung</w:t>
            </w:r>
          </w:p>
        </w:tc>
      </w:tr>
      <w:tr>
        <w:tc>
          <w:tcPr>
            <w:tcW w:type="dxa" w:w="2760"/>
          </w:tcPr>
          <w:p>
            <w:r>
              <w:t>TR-06</w:t>
            </w:r>
          </w:p>
        </w:tc>
        <w:tc>
          <w:tcPr>
            <w:tcW w:type="dxa" w:w="2760"/>
          </w:tcPr>
          <w:p>
            <w:r>
              <w:t>U12</w:t>
            </w:r>
          </w:p>
        </w:tc>
        <w:tc>
          <w:tcPr>
            <w:tcW w:type="dxa" w:w="2760"/>
          </w:tcPr>
          <w:p>
            <w:r>
              <w:t>Wurf nach Entscheidung</w:t>
            </w:r>
          </w:p>
        </w:tc>
        <w:tc>
          <w:tcPr>
            <w:tcW w:type="dxa" w:w="2760"/>
          </w:tcPr>
          <w:p>
            <w:r>
              <w:t>A → B → C → D → F</w:t>
            </w:r>
          </w:p>
        </w:tc>
        <w:tc>
          <w:tcPr>
            <w:tcW w:type="dxa" w:w="2760"/>
          </w:tcPr>
          <w:p>
            <w:r>
              <w:t>Closeout, Wurf/Drive/Pass</w:t>
            </w:r>
          </w:p>
        </w:tc>
      </w:tr>
      <w:tr>
        <w:tc>
          <w:tcPr>
            <w:tcW w:type="dxa" w:w="2760"/>
          </w:tcPr>
          <w:p>
            <w:r>
              <w:t>TR-07</w:t>
            </w:r>
          </w:p>
        </w:tc>
        <w:tc>
          <w:tcPr>
            <w:tcW w:type="dxa" w:w="2760"/>
          </w:tcPr>
          <w:p>
            <w:r>
              <w:t>U14</w:t>
            </w:r>
          </w:p>
        </w:tc>
        <w:tc>
          <w:tcPr>
            <w:tcW w:type="dxa" w:w="2760"/>
          </w:tcPr>
          <w:p>
            <w:r>
              <w:t>Angriff gegen Closeout</w:t>
            </w:r>
          </w:p>
        </w:tc>
        <w:tc>
          <w:tcPr>
            <w:tcW w:type="dxa" w:w="2760"/>
          </w:tcPr>
          <w:p>
            <w:r>
              <w:t>A → B → C → D → E</w:t>
            </w:r>
          </w:p>
        </w:tc>
        <w:tc>
          <w:tcPr>
            <w:tcW w:type="dxa" w:w="2760"/>
          </w:tcPr>
          <w:p>
            <w:r>
              <w:t>Startposition + Gegnerdruck</w:t>
            </w:r>
          </w:p>
        </w:tc>
      </w:tr>
      <w:tr>
        <w:tc>
          <w:tcPr>
            <w:tcW w:type="dxa" w:w="2760"/>
          </w:tcPr>
          <w:p>
            <w:r>
              <w:t>TR-08</w:t>
            </w:r>
          </w:p>
        </w:tc>
        <w:tc>
          <w:tcPr>
            <w:tcW w:type="dxa" w:w="2760"/>
          </w:tcPr>
          <w:p>
            <w:r>
              <w:t>U14–U16</w:t>
            </w:r>
          </w:p>
        </w:tc>
        <w:tc>
          <w:tcPr>
            <w:tcW w:type="dxa" w:w="2760"/>
          </w:tcPr>
          <w:p>
            <w:r>
              <w:t>Pick-and-Roll</w:t>
            </w:r>
          </w:p>
        </w:tc>
        <w:tc>
          <w:tcPr>
            <w:tcW w:type="dxa" w:w="2760"/>
          </w:tcPr>
          <w:p>
            <w:r>
              <w:t>A → B → C → D → E → F</w:t>
            </w:r>
          </w:p>
        </w:tc>
        <w:tc>
          <w:tcPr>
            <w:tcW w:type="dxa" w:w="2760"/>
          </w:tcPr>
          <w:p>
            <w:r>
              <w:t>Coverage des Verteidigers wechseln</w:t>
            </w:r>
          </w:p>
        </w:tc>
      </w:tr>
      <w:tr>
        <w:tc>
          <w:tcPr>
            <w:tcW w:type="dxa" w:w="2760"/>
          </w:tcPr>
          <w:p>
            <w:r>
              <w:t>TR-09</w:t>
            </w:r>
          </w:p>
        </w:tc>
        <w:tc>
          <w:tcPr>
            <w:tcW w:type="dxa" w:w="2760"/>
          </w:tcPr>
          <w:p>
            <w:r>
              <w:t>U16</w:t>
            </w:r>
          </w:p>
        </w:tc>
        <w:tc>
          <w:tcPr>
            <w:tcW w:type="dxa" w:w="2760"/>
          </w:tcPr>
          <w:p>
            <w:r>
              <w:t>Team Defense + Rebound + Transition</w:t>
            </w:r>
          </w:p>
        </w:tc>
        <w:tc>
          <w:tcPr>
            <w:tcW w:type="dxa" w:w="2760"/>
          </w:tcPr>
          <w:p>
            <w:r>
              <w:t>A → C → D → E → F</w:t>
            </w:r>
          </w:p>
        </w:tc>
        <w:tc>
          <w:tcPr>
            <w:tcW w:type="dxa" w:w="2760"/>
          </w:tcPr>
          <w:p>
            <w:r>
              <w:t>Rebound als Pflichtkriterium</w:t>
            </w:r>
          </w:p>
        </w:tc>
      </w:tr>
      <w:tr>
        <w:tc>
          <w:tcPr>
            <w:tcW w:type="dxa" w:w="2760"/>
          </w:tcPr>
          <w:p>
            <w:r>
              <w:t>TR-10</w:t>
            </w:r>
          </w:p>
        </w:tc>
        <w:tc>
          <w:tcPr>
            <w:tcW w:type="dxa" w:w="2760"/>
          </w:tcPr>
          <w:p>
            <w:r>
              <w:t>U18</w:t>
            </w:r>
          </w:p>
        </w:tc>
        <w:tc>
          <w:tcPr>
            <w:tcW w:type="dxa" w:w="2760"/>
          </w:tcPr>
          <w:p>
            <w:r>
              <w:t>Screening + 5v5 Transfer</w:t>
            </w:r>
          </w:p>
        </w:tc>
        <w:tc>
          <w:tcPr>
            <w:tcW w:type="dxa" w:w="2760"/>
          </w:tcPr>
          <w:p>
            <w:r>
              <w:t>B → C → D → E → F</w:t>
            </w:r>
          </w:p>
        </w:tc>
        <w:tc>
          <w:tcPr>
            <w:tcW w:type="dxa" w:w="2760"/>
          </w:tcPr>
          <w:p>
            <w:r>
              <w:t>Screen-Typ, Help-Regel, Shot Clock</w:t>
            </w:r>
          </w:p>
        </w:tc>
      </w:tr>
    </w:tbl>
    <w:p>
      <w:pPr>
        <w:pStyle w:val="Heading2"/>
      </w:pPr>
      <w:r>
        <w:t>56.5 Regel für individuelle Trainingsplanung</w:t>
      </w:r>
    </w:p>
    <w:p>
      <w:r>
        <w:t>Die Website soll nicht dieselbe Einheit nur mit anderen Übungen ausgeben. Zwei Trainings gelten als wirklich unterschiedlich, wenn sich mindestens zwei der folgenden Dimensionen ändern: Lernziel, Spielproblem, Spielerzahl, Raum, Gegnerdruck, Informationsmenge, Startbedingung, Scoring/Regel, Belastungsprofil oder Abschlussform. Dadurch entsteht echte inhaltliche Vielfalt statt kosmetischer Variation.</w:t>
      </w:r>
    </w:p>
    <w:p>
      <w:pPr>
        <w:pStyle w:val="Heading2"/>
      </w:pPr>
      <w:r>
        <w:t>56.6 Neue QA-Frage: Ist das Training inhaltlich eigenständig?</w:t>
      </w:r>
    </w:p>
    <w:p>
      <w:pPr>
        <w:pStyle w:val="ListBullet"/>
      </w:pPr>
      <w:r>
        <w:t>Kann ein Trainer in einem Satz benennen, was am Ende besser sein soll?</w:t>
      </w:r>
    </w:p>
    <w:p>
      <w:pPr>
        <w:pStyle w:val="ListBullet"/>
      </w:pPr>
      <w:r>
        <w:t>Enthält die Einheit mindestens einen Transfer von Technik zu Wahrnehmung/Entscheidung, sofern das Ziel dies verlangt?</w:t>
      </w:r>
    </w:p>
    <w:p>
      <w:pPr>
        <w:pStyle w:val="ListBullet"/>
      </w:pPr>
      <w:r>
        <w:t>Wechselt das Belastungsprofil sinnvoll zwischen intensiven und kontrollierten Phasen?</w:t>
      </w:r>
    </w:p>
    <w:p>
      <w:pPr>
        <w:pStyle w:val="ListBullet"/>
      </w:pPr>
      <w:r>
        <w:t>Kann die Einheit für mindestens zwei Leistungsniveaus angepasst werden, ohne das Lernziel zu verlieren?</w:t>
      </w:r>
    </w:p>
    <w:p>
      <w:pPr>
        <w:pStyle w:val="ListBullet"/>
      </w:pPr>
      <w:r>
        <w:t>Ist der Abschluss so gewählt, dass das Lernziel in einem spielnahen Kontext sichtbar wird?</w:t>
      </w:r>
    </w:p>
    <w:p>
      <w:pPr>
        <w:pStyle w:val="Heading2"/>
      </w:pPr>
      <w:r>
        <w:t>56.7 Redaktionsentscheidung</w:t>
      </w:r>
    </w:p>
    <w:p>
      <w:r>
        <w:t>Der Trainingsbestand wird künftig nicht primär nach der Zahl einzelner Drills bewertet, sondern nach der Zahl unterschiedlicher, fachlich sinnvoller Trainingspfade, die daraus erzeugt werden können. Die vorhandenen Karten EX-001 bis EX-152 sowie die Variationslogik bilden bereits eine ausreichend breite Grundlage; die neuen TR-Pfade dienen als Referenz und QA-Muster für die Website-Entwicklung. Weitere neue Übungen werden nur aufgenommen, wenn sie einen neuen Trainingsweg oder eine echte inhaltliche Lücke erzeugen.</w:t>
      </w:r>
    </w:p>
    <w:p>
      <w:pPr>
        <w:pStyle w:val="Heading2"/>
      </w:pPr>
      <w:r>
        <w:t>56.8 Weiterer Recherchebedarf für heute</w:t>
      </w:r>
    </w:p>
    <w:p>
      <w:pPr>
        <w:pStyle w:val="ListBullet"/>
      </w:pPr>
      <w:r>
        <w:t>S7 U8: letzte gezielte Suche nach einer originär belegten gemeinsamen Help-/Recover-Aufgabe.</w:t>
      </w:r>
    </w:p>
    <w:p>
      <w:pPr>
        <w:pStyle w:val="ListBullet"/>
      </w:pPr>
      <w:r>
        <w:t>U14–U18: nur noch Speziallücken prüfen, insbesondere 5v5-Transfer, Special Situations und differenzierte Rollenanforderungen.</w:t>
      </w:r>
    </w:p>
    <w:p>
      <w:pPr>
        <w:pStyle w:val="ListBullet"/>
      </w:pPr>
      <w:r>
        <w:t>Dublettenprüfung: Karten mit gleichem Lernziel, nahezu identischem Kontext und keinem neuen Modifikatorpotenzial können für den Kernbestand zurückgestuft werden.</w:t>
      </w:r>
    </w:p>
    <w:p>
      <w:pPr>
        <w:pStyle w:val="ListBullet"/>
      </w:pPr>
      <w:r>
        <w:t>Planungsmatrix: Referenztrainings über alle Altersstufen erzeugen und prüfen, ob jedes Ziel mit mindestens zwei unterschiedlichen Wegen planbar ist.</w:t>
      </w:r>
    </w:p>
    <w:p>
      <w:pPr>
        <w:pStyle w:val="Heading1"/>
      </w:pPr>
      <w:r>
        <w:t>57. Änderungsprotokoll – Version 3.5</w:t>
      </w:r>
    </w:p>
    <w:p>
      <w:r>
        <w:t>07.09.2026 – Forschungsblock XIII ergänzt: Trainingspfade, Belastungssequenz und referenzielle Trainingsarchitektur für den späteren Trainingsgenerator.</w:t>
      </w:r>
    </w:p>
    <w:p>
      <w:r>
        <w:t>07.09.2026 – Trainingsbausteine A–G als redaktionelle Planungsdimension ergänzt; Quellenbefunde zu Belastungswechsel und Praxisstruktur getrennt dokumentiert.</w:t>
      </w:r>
    </w:p>
    <w:p>
      <w:r>
        <w:t>07.09.2026 – TR-01 bis TR-10 als Referenz-Trainingspfade ergänzt; diese sind keine neuen Originalübungen, sondern redaktionelle Kombinationen vorhandener Karten.</w:t>
      </w:r>
    </w:p>
    <w:p>
      <w:r>
        <w:t>07.09.2026 – Neue QA-Frage eingeführt: Eigenständigkeit eines gesamten Trainings statt bloßer Übungsvariation.</w:t>
      </w:r>
    </w:p>
    <w:p>
      <w:r>
        <w:br w:type="page"/>
      </w:r>
    </w:p>
    <w:p>
      <w:pPr>
        <w:pStyle w:val="Heading1"/>
      </w:pPr>
      <w:r>
        <w:t>58. Forschungsblock XIV – Special Situations und 5v5-Transfer</w:t>
      </w:r>
    </w:p>
    <w:p>
      <w:r>
        <w:t>Status: gezielter Inhaltsausbau für die spätere Trainingsplanung. Der bisherige Bestand bildet Technik, Kleingruppe, Team Defense, Transition und Screening bereits breit ab. Der nächste Mehrwert liegt deshalb in realen Spielproblemen, in denen vorhandene Kompetenzen unter Spielstand-, Zeit-, Einwurf- und Ballbesitzbedingungen zusammengeführt werden. Die Quellen unterscheiden dabei zwischen konkreten Practice-Formen und allgemeinen Coachingprinzipien.</w:t>
      </w:r>
    </w:p>
    <w:p>
      <w:pPr>
        <w:pStyle w:val="Heading2"/>
      </w:pPr>
      <w:r>
        <w:t>58.1 Zentrale Quellenbefunde</w:t>
      </w:r>
    </w:p>
    <w:p>
      <w:r>
        <w:t>Jr. NBA führt auf All-Star-Niveau 5-on-5 und 3-on-3 Continuous als wiederholte Transferformate und ergänzt Special Situations als eigene Trainingskategorie. Im MVP-Level werden 5-on-5 mit konkreten Spiel-/Zeitständen und situatives Spiel ausdrücklich eingesetzt. Das unterstützt die Entscheidung, Special Situations als eigenständige Planungsdimension zu speichern und nicht nur als Text in einer Übungskarte.</w:t>
      </w:r>
    </w:p>
    <w:p>
      <w:r>
        <w:t>FIBA/WABC beschreibt Special Situations ausdrücklich als Situationen, in denen Trainer Regeln oder Strukturen verändern können: Baseline-/Sideline-Einwurf, Late Shot Clock, letzte Possession, Vorsprung verteidigen und Rückstand aufholen. Gleichzeitig warnt das Handbuch vor unnötig komplizierten Playbooks im Jugendbereich und empfiehlt Strukturen, die zur Erfahrung und Vorbereitungszeit des Teams passen. Quelle: FIBA/WABC Level 3, Kapitel 2.5.</w:t>
      </w:r>
    </w:p>
    <w:p>
      <w:pPr>
        <w:pStyle w:val="Heading2"/>
      </w:pPr>
      <w:r>
        <w:t>58.2 Neue Planungsdimension: Spielsituation</w:t>
      </w:r>
    </w:p>
    <w:p>
      <w:r>
        <w:t>Für die Website wird zusätzlich zur normalen Übungsklassifikation ein optionales Feld „Spielsituation“ vorgesehen. Standardwerte: neutral; nach Korberfolg; nach Defensivrebound/Transition; BLOB; SLOB; Late Shot Clock; letzte Possession; Führung verteidigen; Rückstand aufholen; Foul-/Freiwurfsituation.</w:t>
      </w:r>
    </w:p>
    <w:p>
      <w:r>
        <w:t>Diese Dimension beschreibt nicht die Qualität einer Übung. Sie beschreibt den Kontext, in dem das Lernziel angewendet wird. Eine Übung kann deshalb zugleich eine normale 5v5-Karte und eine Special-Situation-Karte sein.</w:t>
      </w:r>
    </w:p>
    <w:p>
      <w:pPr>
        <w:pStyle w:val="Heading2"/>
      </w:pPr>
      <w:r>
        <w:t>58.3 Neue Kernkarten / Transferkarten</w:t>
      </w:r>
    </w:p>
    <w:p>
      <w:r>
        <w:t>EX-153 – 5 on 5 Controlled: Jr. NBA beschreibt 4-Minuten-Spiele, in denen Teams 5v5 auf dem ganzen Feld spielen und die kurze Spielzeit die Intensität hoch halten soll. QA: A. Quelle: https://jr.nba.com/basketball-practice-plans/all-star/ .</w:t>
      </w:r>
    </w:p>
    <w:p>
      <w:r>
        <w:t>EX-154 – 5 on 5 Situational Play: Jr. NBA gibt dem Team einen konkreten Spielstand bzw. eine Spielzeit vor und lässt die Situation anschließend live ausspielen. Beispiele umfassen eine Führung mit Ballbesitz sowie einen Rückstand mit eigener Possession. QA: A. Quelle: https://jr.nba.com/basketball-practice-plans/mvp/page/8/ .</w:t>
      </w:r>
    </w:p>
    <w:p>
      <w:r>
        <w:t>EX-155 – 3 on 3 – Defense Wins: Jr. NBA lässt 3v3 frei spielen, wobei ein Defensivstopp einen Punkt gibt und das Team auf Defense bleiben kann. Das schafft einen klaren Transfer von Team-Defense in Wettbewerb. QA: A. Quelle: https://jr.nba.com/basketball-practice-plans/all-star/page/4/ .</w:t>
      </w:r>
    </w:p>
    <w:p>
      <w:r>
        <w:t>EX-156 – 3 on 2 Trailer Game: Jr. NBA verbindet einen 3v2-Angriff mit einem nachkommenden dritten Verteidiger und unmittelbar anschließendem Gegenangriff. Die Aufgabe verknüpft numerische Überzahl, Transition und Rückwärtsverteidigung. QA: A. Quelle: https://jr.nba.com/basketball-practice-plans/all-star/page/6/ .</w:t>
      </w:r>
    </w:p>
    <w:p>
      <w:r>
        <w:t>EX-157 – Using a Screen 2 on 1 Game / Tactical Load 2v2: Jr. NBA baut ein off-ball Screen zunächst als 2-on-1-Situation auf und erweitert es anschließend auf 2v2; die Verteidigungsregel kann gezielt verändert werden. QA: A. Quelle: https://jr.nba.com/basketball-practice-plans/starter/page/5/ .</w:t>
      </w:r>
    </w:p>
    <w:p>
      <w:pPr>
        <w:pStyle w:val="Heading2"/>
      </w:pPr>
      <w:r>
        <w:t>58.4 Methodikanker Special Situations</w:t>
      </w:r>
    </w:p>
    <w:p>
      <w:r>
        <w:t>FIBA/WABC nennt sechs besonders relevante Situationstypen: BLOB, SLOB, Late Shot Clock, letzte Possession, Führung verteidigen und Rückstand aufholen. Für die Datenbank werden diese zunächst als Kontext-Tags geführt und nicht als künstliche Übungskarten ausformuliert, solange keine konkrete Originaldurchführung vorliegt. Quelle: https://assets.fiba.basketball/image/upload/documents-corporate-wabc-coaching-manual-level-3-eng.pdf .</w:t>
      </w:r>
    </w:p>
    <w:p>
      <w:pPr>
        <w:pStyle w:val="Heading2"/>
      </w:pPr>
      <w:r>
        <w:t>58.5 Konsequenz für den Trainingsgenerator</w:t>
      </w:r>
    </w:p>
    <w:p>
      <w:r>
        <w:t>Special Situations sollen im Generator nicht als eigener Trainingsblock zwingend erscheinen. Sie werden als möglicher Transfer-/Wettbewerbsblock angeboten, wenn Alter, Erfahrung und Trainingsziel passen. Beispiel: U16, 90 Minuten, Team Defense → Abschluss mit „Führung 45:44, 50 Sekunden, Gegnerball“; U18, Pick-and-Roll → Abschluss mit „2 für 1“ bzw. Late-Shot-Clock-Situation. Die konkrete Zeit/Regel wird redaktionell als Modifikator gekennzeichnet, sofern sie nicht aus der Quelle stammt.</w:t>
      </w:r>
    </w:p>
    <w:p>
      <w:pPr>
        <w:pStyle w:val="Heading2"/>
      </w:pPr>
      <w:r>
        <w:t>58.6 Redaktionsentscheidung</w:t>
      </w:r>
    </w:p>
    <w:p>
      <w:r>
        <w:t>EX-153 bis EX-157 werden als Kern-/Transferkarten aufgenommen. BLOB, SLOB, Late Shot Clock, letzte Possession, Führung verteidigen und Rückstand aufholen werden zusätzlich als Special-Situation-Tags eingeführt. Keine eigenständigen Playbook-Karten ohne konkrete Originaldurchführung; stattdessen wird die Situation als Kontext mit Coach-Anpassung modelliert.</w:t>
      </w:r>
    </w:p>
    <w:p>
      <w:pPr>
        <w:pStyle w:val="Heading2"/>
      </w:pPr>
      <w:r>
        <w:t>58.7 Qualitätsregel</w:t>
      </w:r>
    </w:p>
    <w:p>
      <w:r>
        <w:t>Eine Special-Situation-Aufgabe ist nur dann planungsrelevant, wenn sie ein bereits trainiertes Prinzip sichtbar anwenden lässt. Die Situation darf nicht lediglich Schwierigkeit oder Stress erhöhen, sondern muss ein beobachtbares Lernziel haben: z. B. Zeitmanagement, Spacing gegen Druck, Kommunikationsentscheidung, Ballkontrolle unter Foul-/Uhrdruck oder defensive Priorisierung.</w:t>
      </w:r>
    </w:p>
    <w:p>
      <w:pPr>
        <w:pStyle w:val="Heading1"/>
      </w:pPr>
      <w:r>
        <w:t>59. Forschungsblock XV – Zwischenprüfung des Inhaltsbestands</w:t>
      </w:r>
    </w:p>
    <w:p>
      <w:r>
        <w:t>Vor dem endgültigen Inhaltsfreeze wird der gesamte Bestand nicht mehr primär nach Kartenanzahl bewertet, sondern anhand von Trainingswegen. Der Kernbestand muss für jede Altersstufe mindestens mehrere eigenständige Trainingsziele unterstützen und innerhalb dieser Ziele unterschiedliche Wege über Technik, Wahrnehmung/Entscheidung, Gegnerdruck, Kleingruppe, 5v5-Transfer und Special Situations erlauben.</w:t>
      </w:r>
    </w:p>
    <w:p>
      <w:pPr>
        <w:pStyle w:val="Heading2"/>
      </w:pPr>
      <w:r>
        <w:t>59.1 Abschlusskriterien für den heutigen Research-Tag</w:t>
      </w:r>
    </w:p>
    <w:p>
      <w:r>
        <w:t>1. Jede Altersstufe U8–U18 kann mehrere inhaltlich unterschiedliche Trainingseinheiten erhalten.</w:t>
      </w:r>
    </w:p>
    <w:p>
      <w:r>
        <w:t>2. Für zentrale Trainingsziele existieren mindestens zwei unterschiedliche methodische Wege.</w:t>
      </w:r>
    </w:p>
    <w:p>
      <w:r>
        <w:t>3. Übungen lassen sich über Gruppengröße, Raum, Zeit, Gegnerdruck, Start, Scoring, Informationsmenge und Spielsituation anpassen.</w:t>
      </w:r>
    </w:p>
    <w:p>
      <w:r>
        <w:t>4. Es gibt mindestens einen spielnahen Transferweg von Kleingruppe zu 5v5 oder Special Situation für U12–U18.</w:t>
      </w:r>
    </w:p>
    <w:p>
      <w:r>
        <w:t>5. Es gibt keine bekannte große Kompetenzfamilie, die nur durch ähnliche Dubletten gefüllt ist.</w:t>
      </w:r>
    </w:p>
    <w:p>
      <w:r>
        <w:t>6. Verbleibende Speziallücken sind sichtbar als Backlog dokumentiert und blockieren die Website nicht.</w:t>
      </w:r>
    </w:p>
    <w:p>
      <w:pPr>
        <w:pStyle w:val="Heading2"/>
      </w:pPr>
      <w:r>
        <w:t>59.2 Aktueller Befund</w:t>
      </w:r>
    </w:p>
    <w:p>
      <w:r>
        <w:t>Der Bestand erfüllt die Planungslogik für U8–U18 grundsätzlich. Die größten qualitativen Reserven liegen nicht mehr in fehlenden Grundkompetenzen, sondern in der Kombination und Individualisierung: unterschiedliche Gruppengrößen, gemischte Leistungsniveaus, 5v5-Transfer und Special Situations. S7 U8 bleibt die einzige klar benannte inhaltliche Speziallücke; sie betrifft eine enge Unterform und nicht die grundsätzliche Planungsfähigkeit des Systems.</w:t>
      </w:r>
    </w:p>
    <w:p>
      <w:pPr>
        <w:pStyle w:val="Heading2"/>
      </w:pPr>
      <w:r>
        <w:t>59.3 Status</w:t>
      </w:r>
    </w:p>
    <w:p>
      <w:r>
        <w:t>Research Freeze bleibt bis zum Tagesabschluss geöffnet. Neue Karten werden nur noch aufgenommen, wenn sie einen neuen Trainingsweg, einen neuen Spielkontext oder eine echte Alters-/Kompetenzlücke schließen. Die nächste Aufgabe ist eine systematische Dublettenprüfung und anschließend der abschließende Freeze vor dem Website-Start.</w:t>
      </w:r>
    </w:p>
    <w:p>
      <w:pPr>
        <w:pStyle w:val="Heading1"/>
      </w:pPr>
      <w:r>
        <w:t>60. Änderungsprotokoll – Version 3.6</w:t>
      </w:r>
    </w:p>
    <w:p>
      <w:r>
        <w:t>07.09.2026 – Forschungsblock XIV ergänzt: Special Situations und 5v5-Transfer.</w:t>
      </w:r>
    </w:p>
    <w:p>
      <w:r>
        <w:t>07.09.2026 – EX-153 bis EX-157 als quellengebundene Kern-/Transferkarten ergänzt.</w:t>
      </w:r>
    </w:p>
    <w:p>
      <w:r>
        <w:t>07.09.2026 – Neues optionales Feld „Spielsituation“ mit Standard-Tags für Einwurf, Shot-Clock-, Endgame- und Führungs-/Rückstandssituationen ergänzt.</w:t>
      </w:r>
    </w:p>
    <w:p>
      <w:r>
        <w:t>07.09.2026 – Forschungsblock XV ergänzt: Abschlusskriterien und Zwischenprüfung des Inhaltsbestands.</w:t>
      </w:r>
    </w:p>
    <w:p>
      <w:pPr>
        <w:pStyle w:val="Heading1"/>
      </w:pPr>
      <w:r>
        <w:t>61. Forschungsblock XVI – Gruppengröße, Leistungsstreuung und Stationsbetrieb</w:t>
      </w:r>
    </w:p>
    <w:p>
      <w:r>
        <w:t>Status: gezielter Inhaltsausbau der Trainingsarchitektur. Der vorhandene Übungskern ist inzwischen breit genug; dieser Block prüft deshalb, wie dieselben Inhalte bei sehr kleinen, normalen und großen Gruppen sowie bei stark gemischten Leistungsständen ohne Verlust des Lernziels eingesetzt werden können. Quellenbefunde und projektinterne Umsetzungsregeln werden getrennt dokumentiert.</w:t>
      </w:r>
    </w:p>
    <w:p>
      <w:pPr>
        <w:pStyle w:val="Heading2"/>
      </w:pPr>
      <w:r>
        <w:t>61.1 Zentrale Quellenbefunde</w:t>
      </w:r>
    </w:p>
    <w:p>
      <w:r>
        <w:t>FIBA/WABC beschreibt Stations- und Gruppenarbeit ausdrücklich als Organisationsinstrument, um Spieler trotz begrenzter Bälle oder Körbe aktiv zu halten. Unterschiedliche Kleingruppen können unterschiedliche Ziele bearbeiten und anschließend wechseln; Spieler sollen nur kurz warten und bei begrenzter Gesamtzahl häufig rotieren. Als konkrete Organisationshilfe wird auch eine feste Wechselregel genannt, damit der Trainer beobachten und Feedback geben kann. QA: A. Quelle: https://assets.fiba.basketball/image/upload/documents-corporate-wabc-coaching-level-manuals-level-1-eng.pdf .</w:t>
      </w:r>
    </w:p>
    <w:p>
      <w:r>
        <w:t>FIBA/WABC beschreibt „Adaptive Coaching“ als das Anpassen von Aufgaben an unterschiedliche Fähigkeiten und unterschiedliches Verständnis. Für stärkere Spieler werden unter anderem zusätzliche Komplexität, andere Regeln, mehr Teamverantwortung oder veränderte Scoring-Anforderungen genannt. Für Spieler, die eine Aufgabe noch schwer verstehen, werden Partnerarbeit, zusätzliche Teaching Points und zeitweise vereinfachte Teilaufgaben empfohlen. QA: A. Quelle: https://assets.fiba.basketball/image/upload/documents-corporate-wabc-coaching-level-manuals-level-1-eng.pdf .</w:t>
      </w:r>
    </w:p>
    <w:p>
      <w:r>
        <w:t>Das FIBA/WABC-CHANGE-IT-Modell ordnet Anpassungen über Coaching Style, Scoring, Area, Numbers, Game Rules, Equipment, Inclusion und Time. Damit lässt sich die bereits im Katalog etablierte Modifikatorlogik fachlich absichern: Nicht jede Änderung braucht eine neue Übungskarte, solange das zentrale Lernziel erhalten bleibt. QA: A. Quelle: https://assets.fiba.basketball/image/upload/documents-corporate-wabc-coaching-level-manuals-level-1-eng.pdf .</w:t>
      </w:r>
    </w:p>
    <w:p>
      <w:r>
        <w:t>Jr. NBA strukturiert sein Curriculum ausdrücklich über Games Approach, Small-Sided Games, Random Starts, Loading/Deloading und Decision Making. Das unterstützt eine Website-Architektur, in der ein Übungskern über mehrere Belastungs- und Entscheidungsstufen gespielt werden kann, anstatt für jede Stufe ein separates Original zu speichern. QA: A. Quelle: https://jr.nba.com/jr-nba-instructional-curriculum/ .</w:t>
      </w:r>
    </w:p>
    <w:p>
      <w:r>
        <w:t>Das DBB-Dokument zum Kinder- und Jugendtraining betont für U7/U8 kleine Gruppen und viel Bewegungsaktivität. Dieser Befund stützt im Projekt besonders für frühe Altersstufen die Priorität von geringer Wartezeit, überschaubaren Gruppen und häufigen Ball-/Bewegungskontakten. QA: A. Quelle: https://www.basketball-bund.de/wp-content/uploads/sites/2/2021/10/1.10-Leitfaden-fuer-das-Training-mit-Kindern-und-Jugendlichen.pdf .</w:t>
      </w:r>
    </w:p>
    <w:p>
      <w:pPr>
        <w:pStyle w:val="Heading2"/>
      </w:pPr>
      <w:r>
        <w:t>61.2 Neue Planungsdimensionen für die Website</w:t>
      </w:r>
    </w:p>
    <w:p>
      <w:r>
        <w:t>Neben der bereits bestehenden Gruppengröße wird ein separates Feld „Gruppenorganisation“ empfohlen. Standardwerte: Einzelarbeit; Partner; 3er-Gruppe; 4er-Gruppe; 5er-Gruppe; mehrere Kleingruppen; 5v5/Team. Das Feld beschreibt die tatsächliche Organisationsform und nicht die fachliche Schwierigkeit der Übung.</w:t>
      </w:r>
    </w:p>
    <w:p>
      <w:r>
        <w:t>Zusätzlich wird ein Feld „Leistungsstreuung“ empfohlen: homogen niedrig; gemischt; homogen mittel; gemischt mit großem Abstand; leistungsstark. Diese Werte sind projektinterne Redaktionskategorien und keine offiziellen DBB- oder FIBA-Klassifikation.</w:t>
      </w:r>
    </w:p>
    <w:p>
      <w:r>
        <w:t>Optional kann der Datensatz ein Feld „Differenzierungstyp“ führen: Raum; Zeit; Gegnerdruck; Regel; Scoring; Ball-/Materialanforderung; Informationsmenge; Rollenverteilung; Coaching/Partnerhilfe. Mehrere Werte sind zulässig.</w:t>
      </w:r>
    </w:p>
    <w:p>
      <w:pPr>
        <w:pStyle w:val="Heading2"/>
      </w:pPr>
      <w:r>
        <w:t>61.3 Gruppengrößen-Logik</w:t>
      </w:r>
    </w:p>
    <w:p>
      <w:r>
        <w:t>Für den Website-Generator wird folgende interne Gruppengrößenlogik empfohlen: 2–4 Spieler = Individual-/Partner-/Kleingruppenmodus; 5–7 = kleine Stations- oder Mehrrollenform; 8–12 = Standardgruppe mit parallelen Kleingruppen; 13–18+ = mehrere Stationen/Felder oder kleine Spielfelder. Diese Einteilung ist eine projektinterne Heuristik, abgeleitet aus den Quellenprinzipien zu Kleingruppen, aktiver Beteiligung und Ressourcennutzung; sie ist keine offizielle DBB-/FIBA-Klassifikation.</w:t>
      </w:r>
    </w:p>
    <w:p>
      <w:r>
        <w:t>Planungsregel: Wenn eine Übung mit der vorhandenen Spielerzahl zu langen Wartezeiten führt, soll der Generator bevorzugt eine organisatorische Modifikation ausgeben (mehrere Gruppen, mehrere Bälle, parallele Felder, Rollenwechsel oder eine zweite Aufgabe ohne Korb) statt die Übung ungeprüft als ungeeignet zu verwerfen.</w:t>
      </w:r>
    </w:p>
    <w:p>
      <w:pPr>
        <w:pStyle w:val="Heading2"/>
      </w:pPr>
      <w:r>
        <w:t>61.4 Mixed-Ability-Logik</w:t>
      </w:r>
    </w:p>
    <w:p>
      <w:r>
        <w:t>Für gemischte Gruppen wird ein „gemeinsames Lernziel – unterschiedliche Schwelle“-Prinzip festgelegt. Alle Spieler arbeiten am selben Kernziel, aber der Zugang wird mindestens auf zwei Niveaus angeboten, sofern die Übung dies sinnvoll zulässt.</w:t>
      </w:r>
    </w:p>
    <w:p>
      <w:pPr>
        <w:pStyle w:val="ListBullet"/>
      </w:pPr>
      <w:r>
        <w:t>Einstieg: mehr Zeit, mehr Raum, geringerer Gegnerdruck, klarere Startinformation, Partnerhilfe, bevorzugte Hand oder vereinfachte Teilaufgabe.</w:t>
      </w:r>
    </w:p>
    <w:p>
      <w:pPr>
        <w:pStyle w:val="ListBullet"/>
      </w:pPr>
      <w:r>
        <w:t>Standard: Originalanforderung der Aufgabe.</w:t>
      </w:r>
    </w:p>
    <w:p>
      <w:pPr>
        <w:pStyle w:val="ListBullet"/>
      </w:pPr>
      <w:r>
        <w:t>Herausforderung: weniger Zeit/Raum, zusätzlicher Gegnerdruck, nicht-dominante Hand, weniger Dribblings, zusätzliche Entscheidungsoption oder höhere Team-/Scoring-Anforderung.</w:t>
      </w:r>
    </w:p>
    <w:p>
      <w:r>
        <w:t>Bei stärkeren Spielern kann der Trainer außerdem eine Coaching- oder Erklärrolle nutzen, sofern dadurch die eigentlichen Teaching Points der Aufgabe erhalten bleiben. Bei Spielern mit größerem Unterstützungsbedarf soll zunächst die Aktivität vereinfacht oder über einen Partner strukturiert werden; das Lernziel bleibt dabei unverändert. Diese Regel ist quellengebunden an das FIBA/WABC-Kapitel zu Adaptive Coaching.</w:t>
      </w:r>
    </w:p>
    <w:p>
      <w:pPr>
        <w:pStyle w:val="Heading2"/>
      </w:pPr>
      <w:r>
        <w:t>61.5 Stationsbetrieb als Planungsbaustein</w:t>
      </w:r>
    </w:p>
    <w:p>
      <w:r>
        <w:t>Eine Station gilt für den Katalog als vollständig beschrieben, wenn fünf Punkte hinterlegt sind: Lernziel; aktive Spielerzahl; benötigte Ressourcen; eindeutige Wechselregel; mindestens eine Differenzierungsmöglichkeit. Die Station muss nicht zwingend eine neue Originalübung sein, sondern kann ein vorhandenes Kern-Element in einer anderen Organisationsform verwenden.</w:t>
      </w:r>
    </w:p>
    <w:p>
      <w:r>
        <w:t>Bei limitierten Ressourcen sollen Aufgaben bewusst heterogen kombiniert werden: beispielsweise Ball-/Korbaufgabe an einer Station und Verteidigungsbewegungen, Fakes oder Off-Ball-Aufgaben ohne Ball/Korb an einer anderen Station. Danach erfolgt der Gruppenwechsel. QA: A für das Organisationsprinzip nach FIBA/WABC; die konkrete Stationskombination ist eine projektinterne Anwendung.</w:t>
      </w:r>
    </w:p>
    <w:p>
      <w:r>
        <w:t>Für die spätere Website wird eine Stationsvorlage empfohlen: Station A Technik; Station B Wahrnehmung/Entscheidung; Station C Kleingruppenspiel; optional Station D niedrigere Intensität/Feedback. Die konkrete Reihenfolge soll vom Trainingsziel und der Belastungsplanung abhängen, nicht von einer starren Standardabfolge.</w:t>
      </w:r>
    </w:p>
    <w:p>
      <w:pPr>
        <w:pStyle w:val="Heading2"/>
      </w:pPr>
      <w:r>
        <w:t>61.6 Wartezeit- und Rotationsregel</w:t>
      </w:r>
    </w:p>
    <w:p>
      <w:r>
        <w:t>Die Datenbank erhält eine interne QA-Regel „Aktive Beteiligung“: Übungen oder Spielformen mit unvermeidlich langen Warteschlangen werden nur als Kernformat freigegeben, wenn die Wartezeit durch Rollen, parallele Gruppen, mehrere Bälle/Felder oder häufige Rotation klar begrenzt wird. FIBA/WABC fordert ausdrücklich, dass Spieler außer kurzen Erholungsphasen nicht herumstehen und bei begrenzter Spielerzahl die Zahl der Nicht-Beteiligten minimal bleiben soll. QA: A.</w:t>
      </w:r>
    </w:p>
    <w:p>
      <w:pPr>
        <w:pStyle w:val="Heading2"/>
      </w:pPr>
      <w:r>
        <w:t>61.7 Belastung innerhalb von Stationen</w:t>
      </w:r>
    </w:p>
    <w:p>
      <w:r>
        <w:t>Der Generator soll nicht nur die Gesamttrainingsdauer betrachten, sondern auch die Reihenfolge der Stationsbelastung. FIBA/WABC empfiehlt, hohe physische Belastung mit Erholung oder einer weniger intensiven Aufgabe zu kombinieren und auch psychologische Belastung zu berücksichtigen. Daraus folgt für den Projektgenerator: intensive Lauf-/Wettkampfformate können mit technisch-kognitiv ruhigerer Arbeit abgewechselt werden; komplexe neue Entscheidungsaufgaben sollten nicht automatisch in mehreren aufeinanderfolgenden hochkomplexen Blöcken gestapelt werden. QA: A für den Grundsatz; die konkrete Generatorregel ist redaktionelle Ableitung.</w:t>
      </w:r>
    </w:p>
    <w:p>
      <w:pPr>
        <w:pStyle w:val="Heading2"/>
      </w:pPr>
      <w:r>
        <w:t>61.8 Neue quellengebundene Kernkarte</w:t>
      </w:r>
    </w:p>
    <w:p>
      <w:r>
        <w:t>EX-158 – Keep Away Game: Jr. NBA Starter beschreibt eine 5er-Gruppe, in der vier Spieler aktiv sind und eine Person an einer definierten Rest-/Wechselstation wartet; drei Angreifer spielen gegen einen Verteidiger. Die Übung ist damit als direkt dokumentierter Organisationsfall für kleine Gruppen besonders nützlich. Sie kann im Katalog zusätzlich als Referenz für „3 aktiv + 1 Verteidiger + 1 Wechselrolle“ markiert werden. QA: A. Quelle: https://jr.nba.com/basketball-practice-plans/starter/page/4/ .</w:t>
      </w:r>
    </w:p>
    <w:p>
      <w:pPr>
        <w:pStyle w:val="Heading2"/>
      </w:pPr>
      <w:r>
        <w:t>61.9 Trainingsgenerator – neue Entscheidungsregeln</w:t>
      </w:r>
    </w:p>
    <w:p>
      <w:pPr>
        <w:pStyle w:val="ListBullet"/>
      </w:pPr>
      <w:r>
        <w:t>Gruppengröße passt zuerst die Organisation an, nicht automatisch das Lernziel.</w:t>
      </w:r>
    </w:p>
    <w:p>
      <w:pPr>
        <w:pStyle w:val="ListBullet"/>
      </w:pPr>
      <w:r>
        <w:t>Bei gemischtem Leistungsniveau wird bevorzugt dieselbe Kernaufgabe mit mindestens zwei Anforderungsstufen genutzt.</w:t>
      </w:r>
    </w:p>
    <w:p>
      <w:pPr>
        <w:pStyle w:val="ListBullet"/>
      </w:pPr>
      <w:r>
        <w:t>Bei Ressourcenmangel werden parallele Aufgaben und Rollenrotation vor dem Verwerfen einer Übung geprüft.</w:t>
      </w:r>
    </w:p>
    <w:p>
      <w:pPr>
        <w:pStyle w:val="ListBullet"/>
      </w:pPr>
      <w:r>
        <w:t>Ein größerer Kader erzeugt nicht automatisch eine schwierigere Übung; die Mehrzahl der Spieler soll vielmehr aktiv und mit kurzen Wechseln eingebunden werden.</w:t>
      </w:r>
    </w:p>
    <w:p>
      <w:pPr>
        <w:pStyle w:val="ListBullet"/>
      </w:pPr>
      <w:r>
        <w:t>Jede Station braucht eine erkennbare Wechselregel, damit der Coach Beobachtung und Feedback leisten kann.</w:t>
      </w:r>
    </w:p>
    <w:p>
      <w:pPr>
        <w:pStyle w:val="ListBullet"/>
      </w:pPr>
      <w:r>
        <w:t>Differenzierung wird als Modifikator gespeichert; eine neue Übungskarte entsteht nur bei einem eigenständigen Lernweg oder einer eigenständigen Originalquelle.</w:t>
      </w:r>
    </w:p>
    <w:p>
      <w:pPr>
        <w:pStyle w:val="Heading2"/>
      </w:pPr>
      <w:r>
        <w:t>61.10 Coverage- und Planungsbewertung</w:t>
      </w:r>
    </w:p>
    <w:p>
      <w:r>
        <w:t>Der Block schließt die bisher offene Trainingsarchitektur für sehr kleine, große und gemischte Gruppen fachlich deutlich besser als zusätzliche isolierte Technikdrills. Der zentrale Mehrwert besteht in wiederverwendbaren Organisations- und Differenzierungsregeln, die direkt in den späteren Trainingsgenerator übernommen werden können. EX-158 wird als Kernkarte aufgenommen; die übrigen Bausteine werden als Planungs-/Modifikatorlogik geführt.</w:t>
      </w:r>
    </w:p>
    <w:p>
      <w:pPr>
        <w:pStyle w:val="Heading2"/>
      </w:pPr>
      <w:r>
        <w:t>61.11 Redaktionsentscheidung</w:t>
      </w:r>
    </w:p>
    <w:p>
      <w:r>
        <w:t>Aufnahmeentscheidung: EX-158 in den Kernbestand. Aufnahmeentscheidung für weitere neue Übungen: keine zusätzlichen Originalkarten allein wegen Gruppengröße oder Leistungsstreuung. Stattdessen werden Gruppenorganisation, Differenzierungstyp, Leistungsstreuung und aktive Beteiligung als planungsrelevante Metadaten und Generatorregeln geführt. Das verhindert Dubletten und erhöht die Zahl sinnvoller Trainingseinheiten aus demselben geprüften Kernbestand.</w:t>
      </w:r>
    </w:p>
    <w:p>
      <w:pPr>
        <w:pStyle w:val="Heading2"/>
      </w:pPr>
      <w:r>
        <w:t>61.12 Offene Restlücken nach diesem Block</w:t>
      </w:r>
    </w:p>
    <w:p>
      <w:pPr>
        <w:pStyle w:val="ListBullet"/>
      </w:pPr>
      <w:r>
        <w:t>S7 U8: letzte originär dokumentierte gemeinsame Help-/Recover-Aufgabe suchen; nur bei echtem Fund als Kernkarte ergänzen.</w:t>
      </w:r>
    </w:p>
    <w:p>
      <w:pPr>
        <w:pStyle w:val="ListBullet"/>
      </w:pPr>
      <w:r>
        <w:t>U14–U18: nur noch spezifische Rollen-/Post-/Off-Ball- oder 5v5-Entscheidungswege ergänzen, wenn sie einen eigenständigen Trainingspfad eröffnen.</w:t>
      </w:r>
    </w:p>
    <w:p>
      <w:pPr>
        <w:pStyle w:val="ListBullet"/>
      </w:pPr>
      <w:r>
        <w:t>QA: Dublettenprüfung der gesamten EX-Reihe und Überprüfung, ob jede Karte mindestens einen eigenständigen Planungszweck besitzt.</w:t>
      </w:r>
    </w:p>
    <w:p>
      <w:pPr>
        <w:pStyle w:val="ListBullet"/>
      </w:pPr>
      <w:r>
        <w:t>Planungsmatrix: U8–U18 mit sehr klein / Standard / groß / gemischt als finalen Belastungstest durchspielen.</w:t>
      </w:r>
    </w:p>
    <w:p>
      <w:pPr>
        <w:pStyle w:val="Heading1"/>
      </w:pPr>
      <w:r>
        <w:t>62. Änderungsprotokoll – Version 3.7</w:t>
      </w:r>
    </w:p>
    <w:p>
      <w:r>
        <w:t>07.09.2026 – Forschungsblock XVI ergänzt: Gruppengröße, Leistungsstreuung und Stationsbetrieb.</w:t>
      </w:r>
    </w:p>
    <w:p>
      <w:r>
        <w:t>07.09.2026 – Neue Planungsdimensionen „Gruppenorganisation“, „Leistungsstreuung“ und „Differenzierungstyp“ ergänzt.</w:t>
      </w:r>
    </w:p>
    <w:p>
      <w:r>
        <w:t>07.09.2026 – Wartezeit-/Rotationsregel und Stationsvorlage für den späteren Trainingsgenerator spezifiziert.</w:t>
      </w:r>
    </w:p>
    <w:p>
      <w:r>
        <w:t>07.09.2026 – EX-158 „Keep Away Game“ als quellengebundene Kernkarte ergänzt; weitere neue Karten nicht allein wegen Organisationsvarianten aufgenommen.</w:t>
      </w:r>
    </w:p>
    <w:p>
      <w:r>
        <w:t>07.09.2026 – Offene Restlücken und nächste QA-Schritte präzisiert.</w:t>
      </w:r>
    </w:p>
    <w:p>
      <w:r>
        <w:br w:type="page"/>
      </w:r>
    </w:p>
    <w:p>
      <w:pPr>
        <w:pStyle w:val="Heading1"/>
      </w:pPr>
      <w:r>
        <w:t>62. Forschungsblock XVII – Abschluss-QA: Dubletten, Lücken und Website-Reife</w:t>
      </w:r>
    </w:p>
    <w:p>
      <w:r>
        <w:t>Status: Abschlussprüfung des bestehenden Inhaltsbestands vor dem Website-Start. Ziel ist nicht eine weitere Sammlung von Übungen, sondern die eindeutige Trennung zwischen eigenständigem Trainingsweg, Quellenvariante, Alters-/Leistungsanpassung und echter Dublette.</w:t>
      </w:r>
    </w:p>
    <w:p>
      <w:pPr>
        <w:pStyle w:val="Heading2"/>
      </w:pPr>
      <w:r>
        <w:t>62.1 Prüfverfahren</w:t>
      </w:r>
    </w:p>
    <w:p>
      <w:r>
        <w:t>Geprüft wurden die vergebenen Übungs-IDs EX-001 bis EX-158, ihre Titel, Kompetenz-Tags, Alterszuordnungen, Quellen-/QA-Angaben und die jüngsten Kernkarten. Wiederholungen derselben ID in historischen Tabellen gelten nicht als inhaltliche Dublette, sondern als Dokumentations-/Versionsspur. Als echte Dublette gilt dagegen ein eigenständiger Datensatz mit demselben Originalformat bzw. praktisch identischem Lernproblem, der keinen zusätzlichen Quellenbeleg oder eigenständigen Trainingsweg erzeugt.</w:t>
      </w:r>
    </w:p>
    <w:p>
      <w:pPr>
        <w:pStyle w:val="Heading2"/>
      </w:pPr>
      <w:r>
        <w:t>62.2 Eindeutige Dubletten und Kanonisierung</w:t>
      </w:r>
    </w:p>
    <w:tbl>
      <w:tblPr>
        <w:tblStyle w:val="TableGrid"/>
        <w:tblW w:type="auto" w:w="0"/>
        <w:tblLook w:firstColumn="1" w:firstRow="1" w:lastColumn="0" w:lastRow="0" w:noHBand="0" w:noVBand="1" w:val="04A0"/>
      </w:tblPr>
      <w:tblGrid>
        <w:gridCol w:w="3450"/>
        <w:gridCol w:w="3450"/>
        <w:gridCol w:w="3450"/>
        <w:gridCol w:w="3450"/>
      </w:tblGrid>
      <w:tr>
        <w:trPr>
          <w:tblHeader w:val="true"/>
        </w:trPr>
        <w:tc>
          <w:tcPr>
            <w:tcW w:type="dxa" w:w="3450"/>
          </w:tcPr>
          <w:p>
            <w:r>
              <w:t>Redundante ID(s)</w:t>
            </w:r>
          </w:p>
        </w:tc>
        <w:tc>
          <w:tcPr>
            <w:tcW w:type="dxa" w:w="3450"/>
          </w:tcPr>
          <w:p>
            <w:r>
              <w:t>Kanonische Karte</w:t>
            </w:r>
          </w:p>
        </w:tc>
        <w:tc>
          <w:tcPr>
            <w:tcW w:type="dxa" w:w="3450"/>
          </w:tcPr>
          <w:p>
            <w:r>
              <w:t>Entscheidung</w:t>
            </w:r>
          </w:p>
        </w:tc>
        <w:tc>
          <w:tcPr>
            <w:tcW w:type="dxa" w:w="3450"/>
          </w:tcPr>
          <w:p>
            <w:r>
              <w:t>Begründung</w:t>
            </w:r>
          </w:p>
        </w:tc>
      </w:tr>
      <w:tr>
        <w:trPr>
          <w:cantSplit/>
        </w:trPr>
        <w:tc>
          <w:tcPr>
            <w:tcW w:type="dxa" w:w="3450"/>
          </w:tcPr>
          <w:p>
            <w:r>
              <w:t>EX-001</w:t>
            </w:r>
          </w:p>
        </w:tc>
        <w:tc>
          <w:tcPr>
            <w:tcW w:type="dxa" w:w="3450"/>
          </w:tcPr>
          <w:p>
            <w:r>
              <w:t>EX-017</w:t>
            </w:r>
          </w:p>
        </w:tc>
        <w:tc>
          <w:tcPr>
            <w:tcW w:type="dxa" w:w="3450"/>
          </w:tcPr>
          <w:p>
            <w:r>
              <w:t>Alias auf EX-017</w:t>
            </w:r>
          </w:p>
        </w:tc>
        <w:tc>
          <w:tcPr>
            <w:tcW w:type="dxa" w:w="3450"/>
          </w:tcPr>
          <w:p>
            <w:r>
              <w:t>Gleiche „Stationary Wall Passing – Chest“-Aufgabe; EX-017 ist die detailliertere U8–U10-Dokumentation. Quelle/Video bleiben als Referenz erhalten.</w:t>
            </w:r>
          </w:p>
        </w:tc>
      </w:tr>
      <w:tr>
        <w:trPr>
          <w:cantSplit/>
        </w:trPr>
        <w:tc>
          <w:tcPr>
            <w:tcW w:type="dxa" w:w="3450"/>
          </w:tcPr>
          <w:p>
            <w:r>
              <w:t>EX-007</w:t>
            </w:r>
          </w:p>
        </w:tc>
        <w:tc>
          <w:tcPr>
            <w:tcW w:type="dxa" w:w="3450"/>
          </w:tcPr>
          <w:p>
            <w:r>
              <w:t>EX-037</w:t>
            </w:r>
          </w:p>
        </w:tc>
        <w:tc>
          <w:tcPr>
            <w:tcW w:type="dxa" w:w="3450"/>
          </w:tcPr>
          <w:p>
            <w:r>
              <w:t>Alias auf EX-037; Medienreferenz ggf. mitführen</w:t>
            </w:r>
          </w:p>
        </w:tc>
        <w:tc>
          <w:tcPr>
            <w:tcW w:type="dxa" w:w="3450"/>
          </w:tcPr>
          <w:p>
            <w:r>
              <w:t>Beide führen „Give &amp; Go“ als denselben Grundweg. Der Quellenunterschied wird als Quellen-/Evidenzreferenz, nicht als zweite Übung behandelt.</w:t>
            </w:r>
          </w:p>
        </w:tc>
      </w:tr>
      <w:tr>
        <w:trPr>
          <w:cantSplit/>
        </w:trPr>
        <w:tc>
          <w:tcPr>
            <w:tcW w:type="dxa" w:w="3450"/>
          </w:tcPr>
          <w:p>
            <w:r>
              <w:t>EX-009, EX-047, EX-144</w:t>
            </w:r>
          </w:p>
        </w:tc>
        <w:tc>
          <w:tcPr>
            <w:tcW w:type="dxa" w:w="3450"/>
          </w:tcPr>
          <w:p>
            <w:r>
              <w:t>EX-147</w:t>
            </w:r>
          </w:p>
        </w:tc>
        <w:tc>
          <w:tcPr>
            <w:tcW w:type="dxa" w:w="3450"/>
          </w:tcPr>
          <w:p>
            <w:r>
              <w:t>Alias auf EX-147</w:t>
            </w:r>
          </w:p>
        </w:tc>
        <w:tc>
          <w:tcPr>
            <w:tcW w:type="dxa" w:w="3450"/>
          </w:tcPr>
          <w:p>
            <w:r>
              <w:t>Mehrfachfassung von „3 on 2 Advantage“. Alters-/Tagunterschiede werden als redaktionelle Varianten bzw. Modifikatoren geführt.</w:t>
            </w:r>
          </w:p>
        </w:tc>
      </w:tr>
      <w:tr>
        <w:trPr>
          <w:cantSplit/>
        </w:trPr>
        <w:tc>
          <w:tcPr>
            <w:tcW w:type="dxa" w:w="3450"/>
          </w:tcPr>
          <w:p>
            <w:r>
              <w:t>EX-077, EX-104, EX-119</w:t>
            </w:r>
          </w:p>
        </w:tc>
        <w:tc>
          <w:tcPr>
            <w:tcW w:type="dxa" w:w="3450"/>
          </w:tcPr>
          <w:p>
            <w:r>
              <w:t>EX-077</w:t>
            </w:r>
          </w:p>
        </w:tc>
        <w:tc>
          <w:tcPr>
            <w:tcW w:type="dxa" w:w="3450"/>
          </w:tcPr>
          <w:p>
            <w:r>
              <w:t>Ein Trainingsweg, mehrere Alters-/Anforderungsprofile</w:t>
            </w:r>
          </w:p>
        </w:tc>
        <w:tc>
          <w:tcPr>
            <w:tcW w:type="dxa" w:w="3450"/>
          </w:tcPr>
          <w:p>
            <w:r>
              <w:t>„2 on 2 Numbers Game“ ist derselbe Originalweg. U8–U10 bzw. U14-Einstufungen dürfen als Anpassungsprofile erscheinen, aber nicht als weitere Originalkarte.</w:t>
            </w:r>
          </w:p>
        </w:tc>
      </w:tr>
      <w:tr>
        <w:trPr>
          <w:cantSplit/>
        </w:trPr>
        <w:tc>
          <w:tcPr>
            <w:tcW w:type="dxa" w:w="3450"/>
          </w:tcPr>
          <w:p>
            <w:r>
              <w:t>EX-122</w:t>
            </w:r>
          </w:p>
        </w:tc>
        <w:tc>
          <w:tcPr>
            <w:tcW w:type="dxa" w:w="3450"/>
          </w:tcPr>
          <w:p>
            <w:r>
              <w:t>EX-134</w:t>
            </w:r>
          </w:p>
        </w:tc>
        <w:tc>
          <w:tcPr>
            <w:tcW w:type="dxa" w:w="3450"/>
          </w:tcPr>
          <w:p>
            <w:r>
              <w:t>Alias auf EX-134</w:t>
            </w:r>
          </w:p>
        </w:tc>
        <w:tc>
          <w:tcPr>
            <w:tcW w:type="dxa" w:w="3450"/>
          </w:tcPr>
          <w:p>
            <w:r>
              <w:t>„3 on 3 from Help the Helper“ ist dieselbe dokumentierte Spielform; EX-134 ist die jüngere, breiter klassifizierte Fassung.</w:t>
            </w:r>
          </w:p>
        </w:tc>
      </w:tr>
      <w:tr>
        <w:trPr>
          <w:cantSplit/>
        </w:trPr>
        <w:tc>
          <w:tcPr>
            <w:tcW w:type="dxa" w:w="3450"/>
          </w:tcPr>
          <w:p>
            <w:r>
              <w:t>EX-123</w:t>
            </w:r>
          </w:p>
        </w:tc>
        <w:tc>
          <w:tcPr>
            <w:tcW w:type="dxa" w:w="3450"/>
          </w:tcPr>
          <w:p>
            <w:r>
              <w:t>EX-139</w:t>
            </w:r>
          </w:p>
        </w:tc>
        <w:tc>
          <w:tcPr>
            <w:tcW w:type="dxa" w:w="3450"/>
          </w:tcPr>
          <w:p>
            <w:r>
              <w:t>Alias auf EX-139</w:t>
            </w:r>
          </w:p>
        </w:tc>
        <w:tc>
          <w:tcPr>
            <w:tcW w:type="dxa" w:w="3450"/>
          </w:tcPr>
          <w:p>
            <w:r>
              <w:t>„3 on 3 Dictated – Pick &amp; Roll“ ist derselbe Kernweg; die U14–U18-Klassifikation wird zentral gehalten.</w:t>
            </w:r>
          </w:p>
        </w:tc>
      </w:tr>
      <w:tr>
        <w:trPr>
          <w:cantSplit/>
        </w:trPr>
        <w:tc>
          <w:tcPr>
            <w:tcW w:type="dxa" w:w="3450"/>
          </w:tcPr>
          <w:p>
            <w:r>
              <w:t>EX-121</w:t>
            </w:r>
          </w:p>
        </w:tc>
        <w:tc>
          <w:tcPr>
            <w:tcW w:type="dxa" w:w="3450"/>
          </w:tcPr>
          <w:p>
            <w:r>
              <w:t>EX-149</w:t>
            </w:r>
          </w:p>
        </w:tc>
        <w:tc>
          <w:tcPr>
            <w:tcW w:type="dxa" w:w="3450"/>
          </w:tcPr>
          <w:p>
            <w:r>
              <w:t>Alias auf EX-149</w:t>
            </w:r>
          </w:p>
        </w:tc>
        <w:tc>
          <w:tcPr>
            <w:tcW w:type="dxa" w:w="3450"/>
          </w:tcPr>
          <w:p>
            <w:r>
              <w:t>„11-Person Transition Drill“ ist derselbe Originalweg; spätere Karte führt die breitere Alters-/Kompetenzklassifikation.</w:t>
            </w:r>
          </w:p>
        </w:tc>
      </w:tr>
      <w:tr>
        <w:trPr>
          <w:cantSplit/>
        </w:trPr>
        <w:tc>
          <w:tcPr>
            <w:tcW w:type="dxa" w:w="3450"/>
          </w:tcPr>
          <w:p>
            <w:r>
              <w:t>EX-143</w:t>
            </w:r>
          </w:p>
        </w:tc>
        <w:tc>
          <w:tcPr>
            <w:tcW w:type="dxa" w:w="3450"/>
          </w:tcPr>
          <w:p>
            <w:r>
              <w:t>EX-146</w:t>
            </w:r>
          </w:p>
        </w:tc>
        <w:tc>
          <w:tcPr>
            <w:tcW w:type="dxa" w:w="3450"/>
          </w:tcPr>
          <w:p>
            <w:r>
              <w:t>Alias auf EX-146</w:t>
            </w:r>
          </w:p>
        </w:tc>
        <w:tc>
          <w:tcPr>
            <w:tcW w:type="dxa" w:w="3450"/>
          </w:tcPr>
          <w:p>
            <w:r>
              <w:t>„Decision 1 on 1“ ist derselbe Entscheidungsweg; Alters-/Tagunterschiede werden über das Profil abgebildet.</w:t>
            </w:r>
          </w:p>
        </w:tc>
      </w:tr>
      <w:tr>
        <w:trPr>
          <w:cantSplit/>
        </w:trPr>
        <w:tc>
          <w:tcPr>
            <w:tcW w:type="dxa" w:w="3450"/>
          </w:tcPr>
          <w:p>
            <w:r>
              <w:t>EX-144</w:t>
            </w:r>
          </w:p>
        </w:tc>
        <w:tc>
          <w:tcPr>
            <w:tcW w:type="dxa" w:w="3450"/>
          </w:tcPr>
          <w:p>
            <w:r>
              <w:t>EX-147</w:t>
            </w:r>
          </w:p>
        </w:tc>
        <w:tc>
          <w:tcPr>
            <w:tcW w:type="dxa" w:w="3450"/>
          </w:tcPr>
          <w:p>
            <w:r>
              <w:t>Alias auf EX-147</w:t>
            </w:r>
          </w:p>
        </w:tc>
        <w:tc>
          <w:tcPr>
            <w:tcW w:type="dxa" w:w="3450"/>
          </w:tcPr>
          <w:p>
            <w:r>
              <w:t>Gleiche 3v2-Grundaufgabe; keine eigenständige neue Originalinformation.</w:t>
            </w:r>
          </w:p>
        </w:tc>
      </w:tr>
    </w:tbl>
    <w:p>
      <w:pPr>
        <w:pStyle w:val="Heading2"/>
      </w:pPr>
      <w:r>
        <w:t>62.3 Verwandte Karten, die bewusst NICHT zusammengelegt werden</w:t>
      </w:r>
    </w:p>
    <w:p>
      <w:r>
        <w:t>Pass &amp; Cut und Give &amp; Go bleiben getrennt, weil der Trainingsweg jeweils einen anderen Schwerpunkt in der Anschlussaktion bzw. im Lesen der Verteidigung setzt. Ebenso bleiben 3 on 3 No Dribble, 3 on 3 Continuous, 3 on 3 Dictated – Down Screen und die verschiedenen Pick-&amp;-Roll-/Screening-Karten getrennt, weil Regel, Startaktion oder Entscheidungsproblem eigenständig sind. Das verhindert eine zu aggressive Dublettenbereinigung.</w:t>
      </w:r>
    </w:p>
    <w:p>
      <w:pPr>
        <w:pStyle w:val="Heading2"/>
      </w:pPr>
      <w:r>
        <w:t>62.4 Nummerierung und Datenhygiene</w:t>
      </w:r>
    </w:p>
    <w:p>
      <w:r>
        <w:t>EX-086 ist derzeit nicht vergeben. Die Lücke wird nicht durch Umnummerierung geschlossen, weil bestehende interne Verweise sonst instabil würden. EX-086 wird deshalb als „reserviert/nicht vergeben“ geführt. Für den Website-Import gilt: IDs sind stabile Schlüssel; historische Alias-IDs dürfen nicht als zusätzliche Übungen exportiert werden.</w:t>
      </w:r>
    </w:p>
    <w:p>
      <w:pPr>
        <w:pStyle w:val="Heading2"/>
      </w:pPr>
      <w:r>
        <w:t>62.5 Standardisierung der jüngsten Karten</w:t>
      </w:r>
    </w:p>
    <w:p>
      <w:r>
        <w:t>EX-153 bis EX-158 waren im Dokument bisher überwiegend als Fließtext dokumentiert. Für die Website werden sie als reguläre Karten behandelt und müssen beim späteren Export dieselben Pflichtfelder wie die übrigen Kernkarten erhalten: Kompetenz, Arbeitsalter, Erfahrungsebene, Spielnähe/Offenheit, Spielerzahl, Organisation, Material, Dauer, Source type, Quelle, Video/Timecode sofern vorhanden, QA, Research date, Editorial status sowie Variations-/Spielsituation-Tags. Dadurch entsteht keine Sonderlogik für die letzten Rechercheblöcke.</w:t>
      </w:r>
    </w:p>
    <w:p>
      <w:pPr>
        <w:pStyle w:val="Heading2"/>
      </w:pPr>
      <w:r>
        <w:t>62.6 Coverage- und Lückenprüfung U8–U18</w:t>
      </w:r>
    </w:p>
    <w:tbl>
      <w:tblPr>
        <w:tblStyle w:val="TableGrid"/>
        <w:tblW w:type="auto" w:w="0"/>
        <w:tblLook w:firstColumn="1" w:firstRow="1" w:lastColumn="0" w:lastRow="0" w:noHBand="0" w:noVBand="1" w:val="04A0"/>
      </w:tblPr>
      <w:tblGrid>
        <w:gridCol w:w="3450"/>
        <w:gridCol w:w="3450"/>
        <w:gridCol w:w="3450"/>
        <w:gridCol w:w="3450"/>
      </w:tblGrid>
      <w:tr>
        <w:trPr>
          <w:tblHeader w:val="true"/>
        </w:trPr>
        <w:tc>
          <w:tcPr>
            <w:tcW w:type="dxa" w:w="3450"/>
          </w:tcPr>
          <w:p>
            <w:r>
              <w:t>Bereich</w:t>
            </w:r>
          </w:p>
        </w:tc>
        <w:tc>
          <w:tcPr>
            <w:tcW w:type="dxa" w:w="3450"/>
          </w:tcPr>
          <w:p>
            <w:r>
              <w:t>Befund</w:t>
            </w:r>
          </w:p>
        </w:tc>
        <w:tc>
          <w:tcPr>
            <w:tcW w:type="dxa" w:w="3450"/>
          </w:tcPr>
          <w:p>
            <w:r>
              <w:t>Website-Entscheidung</w:t>
            </w:r>
          </w:p>
        </w:tc>
        <w:tc>
          <w:tcPr>
            <w:tcW w:type="dxa" w:w="3450"/>
          </w:tcPr>
          <w:p>
            <w:r>
              <w:t>Status</w:t>
            </w:r>
          </w:p>
        </w:tc>
      </w:tr>
      <w:tr>
        <w:trPr>
          <w:cantSplit/>
        </w:trPr>
        <w:tc>
          <w:tcPr>
            <w:tcW w:type="dxa" w:w="3450"/>
          </w:tcPr>
          <w:p>
            <w:r>
              <w:t>U8 Technik/Koordination</w:t>
            </w:r>
          </w:p>
        </w:tc>
        <w:tc>
          <w:tcPr>
            <w:tcW w:type="dxa" w:w="3450"/>
          </w:tcPr>
          <w:p>
            <w:r>
              <w:t>Mehrere unterschiedliche Wege über Ballgewöhnung, Fußarbeit, Pass/Fang, Abschluss und Koordination vorhanden.</w:t>
            </w:r>
          </w:p>
        </w:tc>
        <w:tc>
          <w:tcPr>
            <w:tcW w:type="dxa" w:w="3450"/>
          </w:tcPr>
          <w:p>
            <w:r>
              <w:t>Kombinieren statt weiter aufstocken.</w:t>
            </w:r>
          </w:p>
        </w:tc>
        <w:tc>
          <w:tcPr>
            <w:tcW w:type="dxa" w:w="3450"/>
          </w:tcPr>
          <w:p>
            <w:r>
              <w:t>geschlossen</w:t>
            </w:r>
          </w:p>
        </w:tc>
      </w:tr>
      <w:tr>
        <w:trPr>
          <w:cantSplit/>
        </w:trPr>
        <w:tc>
          <w:tcPr>
            <w:tcW w:type="dxa" w:w="3450"/>
          </w:tcPr>
          <w:p>
            <w:r>
              <w:t>U8 Spielfähigkeit</w:t>
            </w:r>
          </w:p>
        </w:tc>
        <w:tc>
          <w:tcPr>
            <w:tcW w:type="dxa" w:w="3450"/>
          </w:tcPr>
          <w:p>
            <w:r>
              <w:t>1v1/Kooperation und kleine Spiele vorhanden; S7 Team Defense ist die enge Ausnahme.</w:t>
            </w:r>
          </w:p>
        </w:tc>
        <w:tc>
          <w:tcPr>
            <w:tcW w:type="dxa" w:w="3450"/>
          </w:tcPr>
          <w:p>
            <w:r>
              <w:t>Vorhandene 1v1/Small-Sided-Karten nutzen; Team-Defense nicht künstlich hochstufen.</w:t>
            </w:r>
          </w:p>
        </w:tc>
        <w:tc>
          <w:tcPr>
            <w:tcW w:type="dxa" w:w="3450"/>
          </w:tcPr>
          <w:p>
            <w:r>
              <w:t>Speziallücke offen</w:t>
            </w:r>
          </w:p>
        </w:tc>
      </w:tr>
      <w:tr>
        <w:trPr>
          <w:cantSplit/>
        </w:trPr>
        <w:tc>
          <w:tcPr>
            <w:tcW w:type="dxa" w:w="3450"/>
          </w:tcPr>
          <w:p>
            <w:r>
              <w:t>U10–U12 Technik/Entscheidung</w:t>
            </w:r>
          </w:p>
        </w:tc>
        <w:tc>
          <w:tcPr>
            <w:tcW w:type="dxa" w:w="3450"/>
          </w:tcPr>
          <w:p>
            <w:r>
              <w:t>Mehrere technische, koordinative und spielnahe Wege inklusive 1v1, 2v1/2v2, Spacing, Transition und Rebound.</w:t>
            </w:r>
          </w:p>
        </w:tc>
        <w:tc>
          <w:tcPr>
            <w:tcW w:type="dxa" w:w="3450"/>
          </w:tcPr>
          <w:p>
            <w:r>
              <w:t>Kernbestand für Generatorplanung ausreichend.</w:t>
            </w:r>
          </w:p>
        </w:tc>
        <w:tc>
          <w:tcPr>
            <w:tcW w:type="dxa" w:w="3450"/>
          </w:tcPr>
          <w:p>
            <w:r>
              <w:t>geschlossen</w:t>
            </w:r>
          </w:p>
        </w:tc>
      </w:tr>
      <w:tr>
        <w:trPr>
          <w:cantSplit/>
        </w:trPr>
        <w:tc>
          <w:tcPr>
            <w:tcW w:type="dxa" w:w="3450"/>
          </w:tcPr>
          <w:p>
            <w:r>
              <w:t>U10–U12 Team Defense</w:t>
            </w:r>
          </w:p>
        </w:tc>
        <w:tc>
          <w:tcPr>
            <w:tcW w:type="dxa" w:w="3450"/>
          </w:tcPr>
          <w:p>
            <w:r>
              <w:t>Closeout, 2v2 und weitere teambezogene Kontexte vorhanden.</w:t>
            </w:r>
          </w:p>
        </w:tc>
        <w:tc>
          <w:tcPr>
            <w:tcW w:type="dxa" w:w="3450"/>
          </w:tcPr>
          <w:p>
            <w:r>
              <w:t>Über Modifikatoren und kleine Spielformen variieren.</w:t>
            </w:r>
          </w:p>
        </w:tc>
        <w:tc>
          <w:tcPr>
            <w:tcW w:type="dxa" w:w="3450"/>
          </w:tcPr>
          <w:p>
            <w:r>
              <w:t>ausreichend</w:t>
            </w:r>
          </w:p>
        </w:tc>
      </w:tr>
      <w:tr>
        <w:trPr>
          <w:cantSplit/>
        </w:trPr>
        <w:tc>
          <w:tcPr>
            <w:tcW w:type="dxa" w:w="3450"/>
          </w:tcPr>
          <w:p>
            <w:r>
              <w:t>U14–U18 Individualtaktik</w:t>
            </w:r>
          </w:p>
        </w:tc>
        <w:tc>
          <w:tcPr>
            <w:tcW w:type="dxa" w:w="3450"/>
          </w:tcPr>
          <w:p>
            <w:r>
              <w:t>1v1, Screens, Pick-&amp;-Roll, Post-/Role-Kontexte und spielnahe Entscheidungspfade vorhanden.</w:t>
            </w:r>
          </w:p>
        </w:tc>
        <w:tc>
          <w:tcPr>
            <w:tcW w:type="dxa" w:w="3450"/>
          </w:tcPr>
          <w:p>
            <w:r>
              <w:t>Keine breite weitere Drill-Suche.</w:t>
            </w:r>
          </w:p>
        </w:tc>
        <w:tc>
          <w:tcPr>
            <w:tcW w:type="dxa" w:w="3450"/>
          </w:tcPr>
          <w:p>
            <w:r>
              <w:t>geschlossen</w:t>
            </w:r>
          </w:p>
        </w:tc>
      </w:tr>
      <w:tr>
        <w:trPr>
          <w:cantSplit/>
        </w:trPr>
        <w:tc>
          <w:tcPr>
            <w:tcW w:type="dxa" w:w="3450"/>
          </w:tcPr>
          <w:p>
            <w:r>
              <w:t>U14–U18 Team/5v5</w:t>
            </w:r>
          </w:p>
        </w:tc>
        <w:tc>
          <w:tcPr>
            <w:tcW w:type="dxa" w:w="3450"/>
          </w:tcPr>
          <w:p>
            <w:r>
              <w:t>3v3/4v4, Transition, Rebounding sowie 5v5/Special Situations vorhanden.</w:t>
            </w:r>
          </w:p>
        </w:tc>
        <w:tc>
          <w:tcPr>
            <w:tcW w:type="dxa" w:w="3450"/>
          </w:tcPr>
          <w:p>
            <w:r>
              <w:t>5v5 als Transfer-/Wettbewerbsstufe modellieren.</w:t>
            </w:r>
          </w:p>
        </w:tc>
        <w:tc>
          <w:tcPr>
            <w:tcW w:type="dxa" w:w="3450"/>
          </w:tcPr>
          <w:p>
            <w:r>
              <w:t>geschlossen</w:t>
            </w:r>
          </w:p>
        </w:tc>
      </w:tr>
      <w:tr>
        <w:trPr>
          <w:cantSplit/>
        </w:trPr>
        <w:tc>
          <w:tcPr>
            <w:tcW w:type="dxa" w:w="3450"/>
          </w:tcPr>
          <w:p>
            <w:r>
              <w:t>S7 U8 spezifisch</w:t>
            </w:r>
          </w:p>
        </w:tc>
        <w:tc>
          <w:tcPr>
            <w:tcW w:type="dxa" w:w="3450"/>
          </w:tcPr>
          <w:p>
            <w:r>
              <w:t>Keine originär dokumentierte sehr einfache gemeinsame Help-/Recover-/Passweg-Aufgabe mit mindestens zwei Verteidigern identifiziert. Jr. NBA empfiehlt für unter 11 Jahren zwar individuelle und Team-Defense sowie Small-Sided Games, die konkrete Help-/Recover-Karte ist aber nicht belegt.</w:t>
            </w:r>
          </w:p>
        </w:tc>
        <w:tc>
          <w:tcPr>
            <w:tcW w:type="dxa" w:w="3450"/>
          </w:tcPr>
          <w:p>
            <w:r>
              <w:t>Lücke transparent als Backlog führen; keine künstliche Karte.</w:t>
            </w:r>
          </w:p>
        </w:tc>
        <w:tc>
          <w:tcPr>
            <w:tcW w:type="dxa" w:w="3450"/>
          </w:tcPr>
          <w:p>
            <w:r>
              <w:t>offen, nicht blockierend</w:t>
            </w:r>
          </w:p>
        </w:tc>
      </w:tr>
      <w:tr>
        <w:trPr>
          <w:cantSplit/>
        </w:trPr>
        <w:tc>
          <w:tcPr>
            <w:tcW w:type="dxa" w:w="3450"/>
          </w:tcPr>
          <w:p>
            <w:r>
              <w:t>P1-/Research-Pool-Fälle</w:t>
            </w:r>
          </w:p>
        </w:tc>
        <w:tc>
          <w:tcPr>
            <w:tcW w:type="dxa" w:w="3450"/>
          </w:tcPr>
          <w:p>
            <w:r>
              <w:t>Mehrere Jr.-NBA-Skill-Checklist-Fälle sind als Prinzip/Checkliste, nicht als vollständig reproduzierbare Originalübung markiert.</w:t>
            </w:r>
          </w:p>
        </w:tc>
        <w:tc>
          <w:tcPr>
            <w:tcW w:type="dxa" w:w="3450"/>
          </w:tcPr>
          <w:p>
            <w:r>
              <w:t>Nur bei konkreter Originaldurchführung freigeben.</w:t>
            </w:r>
          </w:p>
        </w:tc>
        <w:tc>
          <w:tcPr>
            <w:tcW w:type="dxa" w:w="3450"/>
          </w:tcPr>
          <w:p>
            <w:r>
              <w:t>offen, nicht blockierend</w:t>
            </w:r>
          </w:p>
        </w:tc>
      </w:tr>
    </w:tbl>
    <w:p>
      <w:pPr>
        <w:pStyle w:val="Heading2"/>
      </w:pPr>
      <w:r>
        <w:t>62.7 Begründung der S7-U8-Entscheidung</w:t>
      </w:r>
    </w:p>
    <w:p>
      <w:r>
        <w:t>Die aktuelle externe Evidenz bestätigt die fachliche Relevanz gemeinsamer Team-Defense und Help-&amp;-Recover-Prinzipien. FIBA/WABC beschreibt Help-and-Recover ausdrücklich als Team-Defense-Fähigkeit. Der DBB führt Help-Normen, Ball-/Mann-Orientierung sowie 2-2-Closeout/Help-Side als methodische Inhalte. Jr. NBA empfiehlt für Spieler unter 11 Jahren Small-Sided Games wie 2v2 oder 3v3 und das gleichzeitige Sehen von Ball und Gegenspieler. Diese Quellen belegen den Inhalt und die methodische Richtung, liefern aber keinen ausreichenden, klar reproduzierbaren U8-Originaldrill für genau die gesuchte gemeinsame Help-/Recover-Situation. Deshalb bleibt die Lücke offen.</w:t>
      </w:r>
    </w:p>
    <w:p>
      <w:r>
        <w:t>Quellen: FIBA/WABC Coaches Manual Level 1, Help Defence – Help and Recover; DBB B-Curriculum „Prinzipien der Mann-Mann-Verteidigung“; Jr. NBA „Defense“ FAQ. Webprüfung: 07.09.2026.</w:t>
      </w:r>
    </w:p>
    <w:p>
      <w:pPr>
        <w:pStyle w:val="Heading2"/>
      </w:pPr>
      <w:r>
        <w:t>62.8 Finaler Website-Export: Regeln gegen Dubletten</w:t>
      </w:r>
    </w:p>
    <w:p>
      <w:pPr>
        <w:pStyle w:val="ListBullet"/>
      </w:pPr>
      <w:r>
        <w:t>Eine Originalübung erhält genau eine kanonische Exercise-ID.</w:t>
      </w:r>
    </w:p>
    <w:p>
      <w:pPr>
        <w:pStyle w:val="ListBullet"/>
      </w:pPr>
      <w:r>
        <w:t>Quellenvarianten werden über source/reference-Felder zusammengeführt, nicht als neue Übung gezählt.</w:t>
      </w:r>
    </w:p>
    <w:p>
      <w:pPr>
        <w:pStyle w:val="ListBullet"/>
      </w:pPr>
      <w:r>
        <w:t>Alters-, Leistungs- und Gruppengrößenanpassungen werden als Profile/Modifikatoren gespeichert.</w:t>
      </w:r>
    </w:p>
    <w:p>
      <w:pPr>
        <w:pStyle w:val="ListBullet"/>
      </w:pPr>
      <w:r>
        <w:t>Ein neuer Datensatz entsteht nur bei eigenständigem Lernziel + eigener Durchführung oder eigenständiger Originalquelle mit deutlich anderem Trainingsweg.</w:t>
      </w:r>
    </w:p>
    <w:p>
      <w:pPr>
        <w:pStyle w:val="ListBullet"/>
      </w:pPr>
      <w:r>
        <w:t>Historische IDs bleiben intern referenzierbar, werden im Website-Katalog aber als Alias/redirect behandelt.</w:t>
      </w:r>
    </w:p>
    <w:p>
      <w:pPr>
        <w:pStyle w:val="ListBullet"/>
      </w:pPr>
      <w:r>
        <w:t>Standardisierter Pflichtfelder-Check vor Import: Ziel, Alter/Erfahrung, Organisation, Ressourcen, Dauer, QA, Quelle und mindestens eine sinnvolle Variante.</w:t>
      </w:r>
    </w:p>
    <w:p>
      <w:pPr>
        <w:pStyle w:val="Heading2"/>
      </w:pPr>
      <w:r>
        <w:t>62.9 Finaler Belastungstest der Planungsmatrix</w:t>
      </w:r>
    </w:p>
    <w:p>
      <w:r>
        <w:t>Die Matrix wird als bestanden gewertet, wenn aus U8, U10, U12, U14, U16 und U18 jeweils mehrere unterschiedliche Einheiten erzeugbar sind und dabei mindestens zwei zentrale Planungsdimensionen zwischen den Einheiten wechseln. Die Variation darf aus Ziel, Kontext, Spielerzahl, Raum, Gegnerdruck, Information, Start, Regel/Scoring, Belastungsprofil oder Spielsituation kommen. Ein bloßer Wechsel von Farbe, Seite oder Reihenfolge zählt nicht als eigenständiges Training.</w:t>
      </w:r>
    </w:p>
    <w:p>
      <w:pPr>
        <w:pStyle w:val="Heading2"/>
      </w:pPr>
      <w:r>
        <w:t>62.10 Endentscheidung – Research Freeze</w:t>
      </w:r>
    </w:p>
    <w:p>
      <w:r>
        <w:t>Der heutige Inhaltsausbau ist damit als „Research Freeze mit Backlog“ zu behandeln. Weiterrecherche ist nur noch sinnvoll, wenn sie (a) die S7-U8-Speziallücke mit einer reproduzierbaren Originalaufgabe schließt, (b) einen neuen U14–U18-Trainingsweg eröffnet, der im aktuellen Bestand nicht darstellbar ist, oder (c) eine konkrete Website-/Datenqualitätslücke behebt. Breite Drill-Sammlungen und reine Organisationsduplikate sind ab jetzt zu stoppen.</w:t>
      </w:r>
    </w:p>
    <w:p>
      <w:pPr>
        <w:pStyle w:val="Heading2"/>
      </w:pPr>
      <w:r>
        <w:t>62.11 Änderungsprotokoll – Version 3.8</w:t>
      </w:r>
    </w:p>
    <w:p>
      <w:r>
        <w:t>07.09.2026 – Forschungsblock XVII ergänzt: systematische Dubletten-, Lücken- und Website-Reifeprüfung.</w:t>
      </w:r>
    </w:p>
    <w:p>
      <w:r>
        <w:t>07.09.2026 – Kanonische Alias-/Dublettenbeziehungen für wiederholt recherchierte Karten dokumentiert; stabile IDs und EX-086-Reservierung festgelegt.</w:t>
      </w:r>
    </w:p>
    <w:p>
      <w:r>
        <w:t>07.09.2026 – U8–U18 Coverage erneut bewertet; S7 U8 als einzige klar benannte inhaltliche Speziallücke bestätigt, P1-Fälle als nicht blockierende Evidenz-/Originaldurchführungs-Lücke belassen.</w:t>
      </w:r>
    </w:p>
    <w:p>
      <w:r>
        <w:t>07.09.2026 – Regel für standardisierten Export der Karten EX-153 bis EX-158 festgelegt.</w:t>
      </w:r>
    </w:p>
    <w:p>
      <w:r>
        <w:t>07.09.2026 – Finaler Research Freeze als „mit Backlog“ definiert; nächste Arbeit ist Website-/Datenmodell-Implementierung statt weiterer breiter Inhaltsrecherche.</w:t>
      </w:r>
    </w:p>
    <w:p>
      <w:pPr>
        <w:pStyle w:val="Heading2"/>
      </w:pPr>
      <w:r>
        <w:t>62.12 Kanonische Alias-Tabelle für den späteren Import</w:t>
      </w:r>
    </w:p>
    <w:tbl>
      <w:tblPr>
        <w:tblStyle w:val="TableGrid"/>
        <w:tblW w:type="auto" w:w="0"/>
        <w:tblLook w:firstColumn="1" w:firstRow="1" w:lastColumn="0" w:lastRow="0" w:noHBand="0" w:noVBand="1" w:val="04A0"/>
      </w:tblPr>
      <w:tblGrid>
        <w:gridCol w:w="6900"/>
        <w:gridCol w:w="6900"/>
      </w:tblGrid>
      <w:tr>
        <w:trPr>
          <w:tblHeader w:val="true"/>
        </w:trPr>
        <w:tc>
          <w:tcPr>
            <w:tcW w:type="dxa" w:w="6900"/>
          </w:tcPr>
          <w:p>
            <w:r>
              <w:t>Alias-ID</w:t>
            </w:r>
          </w:p>
        </w:tc>
        <w:tc>
          <w:tcPr>
            <w:tcW w:type="dxa" w:w="6900"/>
          </w:tcPr>
          <w:p>
            <w:r>
              <w:t>canonical_id</w:t>
            </w:r>
          </w:p>
        </w:tc>
      </w:tr>
      <w:tr>
        <w:trPr>
          <w:cantSplit/>
        </w:trPr>
        <w:tc>
          <w:tcPr>
            <w:tcW w:type="dxa" w:w="6900"/>
          </w:tcPr>
          <w:p>
            <w:r>
              <w:t>EX-001</w:t>
            </w:r>
          </w:p>
        </w:tc>
        <w:tc>
          <w:tcPr>
            <w:tcW w:type="dxa" w:w="6900"/>
          </w:tcPr>
          <w:p>
            <w:r>
              <w:t>EX-017</w:t>
            </w:r>
          </w:p>
        </w:tc>
      </w:tr>
      <w:tr>
        <w:trPr>
          <w:cantSplit/>
        </w:trPr>
        <w:tc>
          <w:tcPr>
            <w:tcW w:type="dxa" w:w="6900"/>
          </w:tcPr>
          <w:p>
            <w:r>
              <w:t>EX-007</w:t>
            </w:r>
          </w:p>
        </w:tc>
        <w:tc>
          <w:tcPr>
            <w:tcW w:type="dxa" w:w="6900"/>
          </w:tcPr>
          <w:p>
            <w:r>
              <w:t>EX-037</w:t>
            </w:r>
          </w:p>
        </w:tc>
      </w:tr>
      <w:tr>
        <w:trPr>
          <w:cantSplit/>
        </w:trPr>
        <w:tc>
          <w:tcPr>
            <w:tcW w:type="dxa" w:w="6900"/>
          </w:tcPr>
          <w:p>
            <w:r>
              <w:t>EX-009</w:t>
            </w:r>
          </w:p>
        </w:tc>
        <w:tc>
          <w:tcPr>
            <w:tcW w:type="dxa" w:w="6900"/>
          </w:tcPr>
          <w:p>
            <w:r>
              <w:t>EX-147</w:t>
            </w:r>
          </w:p>
        </w:tc>
      </w:tr>
      <w:tr>
        <w:trPr>
          <w:cantSplit/>
        </w:trPr>
        <w:tc>
          <w:tcPr>
            <w:tcW w:type="dxa" w:w="6900"/>
          </w:tcPr>
          <w:p>
            <w:r>
              <w:t>EX-047</w:t>
            </w:r>
          </w:p>
        </w:tc>
        <w:tc>
          <w:tcPr>
            <w:tcW w:type="dxa" w:w="6900"/>
          </w:tcPr>
          <w:p>
            <w:r>
              <w:t>EX-147</w:t>
            </w:r>
          </w:p>
        </w:tc>
      </w:tr>
      <w:tr>
        <w:trPr>
          <w:cantSplit/>
        </w:trPr>
        <w:tc>
          <w:tcPr>
            <w:tcW w:type="dxa" w:w="6900"/>
          </w:tcPr>
          <w:p>
            <w:r>
              <w:t>EX-104</w:t>
            </w:r>
          </w:p>
        </w:tc>
        <w:tc>
          <w:tcPr>
            <w:tcW w:type="dxa" w:w="6900"/>
          </w:tcPr>
          <w:p>
            <w:r>
              <w:t>EX-077</w:t>
            </w:r>
          </w:p>
        </w:tc>
      </w:tr>
      <w:tr>
        <w:trPr>
          <w:cantSplit/>
        </w:trPr>
        <w:tc>
          <w:tcPr>
            <w:tcW w:type="dxa" w:w="6900"/>
          </w:tcPr>
          <w:p>
            <w:r>
              <w:t>EX-119</w:t>
            </w:r>
          </w:p>
        </w:tc>
        <w:tc>
          <w:tcPr>
            <w:tcW w:type="dxa" w:w="6900"/>
          </w:tcPr>
          <w:p>
            <w:r>
              <w:t>EX-077</w:t>
            </w:r>
          </w:p>
        </w:tc>
      </w:tr>
      <w:tr>
        <w:trPr>
          <w:cantSplit/>
        </w:trPr>
        <w:tc>
          <w:tcPr>
            <w:tcW w:type="dxa" w:w="6900"/>
          </w:tcPr>
          <w:p>
            <w:r>
              <w:t>EX-122</w:t>
            </w:r>
          </w:p>
        </w:tc>
        <w:tc>
          <w:tcPr>
            <w:tcW w:type="dxa" w:w="6900"/>
          </w:tcPr>
          <w:p>
            <w:r>
              <w:t>EX-134</w:t>
            </w:r>
          </w:p>
        </w:tc>
      </w:tr>
      <w:tr>
        <w:trPr>
          <w:cantSplit/>
        </w:trPr>
        <w:tc>
          <w:tcPr>
            <w:tcW w:type="dxa" w:w="6900"/>
          </w:tcPr>
          <w:p>
            <w:r>
              <w:t>EX-123</w:t>
            </w:r>
          </w:p>
        </w:tc>
        <w:tc>
          <w:tcPr>
            <w:tcW w:type="dxa" w:w="6900"/>
          </w:tcPr>
          <w:p>
            <w:r>
              <w:t>EX-139</w:t>
            </w:r>
          </w:p>
        </w:tc>
      </w:tr>
      <w:tr>
        <w:trPr>
          <w:cantSplit/>
        </w:trPr>
        <w:tc>
          <w:tcPr>
            <w:tcW w:type="dxa" w:w="6900"/>
          </w:tcPr>
          <w:p>
            <w:r>
              <w:t>EX-121</w:t>
            </w:r>
          </w:p>
        </w:tc>
        <w:tc>
          <w:tcPr>
            <w:tcW w:type="dxa" w:w="6900"/>
          </w:tcPr>
          <w:p>
            <w:r>
              <w:t>EX-149</w:t>
            </w:r>
          </w:p>
        </w:tc>
      </w:tr>
      <w:tr>
        <w:trPr>
          <w:cantSplit/>
        </w:trPr>
        <w:tc>
          <w:tcPr>
            <w:tcW w:type="dxa" w:w="6900"/>
          </w:tcPr>
          <w:p>
            <w:r>
              <w:t>EX-143</w:t>
            </w:r>
          </w:p>
        </w:tc>
        <w:tc>
          <w:tcPr>
            <w:tcW w:type="dxa" w:w="6900"/>
          </w:tcPr>
          <w:p>
            <w:r>
              <w:t>EX-146</w:t>
            </w:r>
          </w:p>
        </w:tc>
      </w:tr>
      <w:tr>
        <w:trPr>
          <w:cantSplit/>
        </w:trPr>
        <w:tc>
          <w:tcPr>
            <w:tcW w:type="dxa" w:w="6900"/>
          </w:tcPr>
          <w:p>
            <w:r>
              <w:t>EX-144</w:t>
            </w:r>
          </w:p>
        </w:tc>
        <w:tc>
          <w:tcPr>
            <w:tcW w:type="dxa" w:w="6900"/>
          </w:tcPr>
          <w:p>
            <w:r>
              <w:t>EX-147</w:t>
            </w:r>
          </w:p>
        </w:tc>
      </w:tr>
    </w:tbl>
    <w:sectPr w:rsidR="00FC693F" w:rsidRPr="0006063C" w:rsidSect="00034616">
      <w:pgSz w:w="15840" w:h="12240" w:orient="landscape"/>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Jugendbasketball Kompetenzkatalog | Version 3.8 | 07.09.2026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Jugendbasketball Kompetenzkatalog | Arbeitsgrundlage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TableText">
    <w:name w:val="Table Tex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yperlink" Target="https://jr.nba.com/video/layup-hi-five-drill/" TargetMode="External"/><Relationship Id="rId14" Type="http://schemas.openxmlformats.org/officeDocument/2006/relationships/hyperlink" Target="https://jr.nba.com/basketball-practice-plans/starter/" TargetMode="External"/><Relationship Id="rId15" Type="http://schemas.openxmlformats.org/officeDocument/2006/relationships/hyperlink" Target="https://jr.nba.com/jr-nba-instructional-curriculum/" TargetMode="External"/><Relationship Id="rId16" Type="http://schemas.openxmlformats.org/officeDocument/2006/relationships/hyperlink" Target="https://jr.nba.com/basketball-practice-plans/rookie/" TargetMode="External"/><Relationship Id="rId17" Type="http://schemas.openxmlformats.org/officeDocument/2006/relationships/hyperlink" Target="https://assets.fiba.basketball/image/upload/documents-corporate-wabc-coaching-manual-mini-basketball-eng.pdf" TargetMode="External"/><Relationship Id="rId18" Type="http://schemas.openxmlformats.org/officeDocument/2006/relationships/hyperlink" Target="https://pubmed.ncbi.nlm.nih.gov/32471126/" TargetMode="External"/><Relationship Id="rId19" Type="http://schemas.openxmlformats.org/officeDocument/2006/relationships/hyperlink" Target="https://pubmed.ncbi.nlm.nih.gov/34135822/" TargetMode="External"/><Relationship Id="rId20" Type="http://schemas.openxmlformats.org/officeDocument/2006/relationships/header" Target="header2.xml"/><Relationship Id="rId2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Jugendbasketball Kompetenzkatalog v3.8 – Final QA</dc:title>
  <dc:subject>Abschluss-QA: Dubletten, Coverage, Website-Reife</dc:subject>
  <dc:creator>python-docx</dc:creator>
  <cp:keywords>Basketball, Jugendbasketball, U8, U10, U12, U14, U16, U18, Übungen, Training, Kompetenzmodell</cp:keywords>
  <dc:description>Version 3.8, 07.09.2026</dc:description>
  <cp:lastModifiedBy/>
  <cp:revision>1</cp:revision>
  <dcterms:created xsi:type="dcterms:W3CDTF">2013-12-23T23:15:00Z</dcterms:created>
  <dcterms:modified xsi:type="dcterms:W3CDTF">2013-12-23T23:15:00Z</dcterms:modified>
  <cp:category/>
</cp:coreProperties>
</file>