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lineRule="auto" w:line="273" w:before="0" w:after="120"/>
        <w:ind w:hanging="0" w:start="0" w:end="0"/>
        <w:jc w:val="start"/>
        <w:rPr/>
      </w:pPr>
      <w:r>
        <w:rPr>
          <w:rFonts w:ascii="Google Sans Text;sans-serif" w:hAnsi="Google Sans Text;sans-serif"/>
          <w:b/>
        </w:rPr>
        <w:t>Interview Log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Team:</w:t>
      </w:r>
      <w:r>
        <w:rPr>
          <w:rFonts w:ascii="Google Sans Text;sans-serif" w:hAnsi="Google Sans Text;sans-serif"/>
        </w:rPr>
        <w:t xml:space="preserve"> Bandersnatch | </w:t>
      </w:r>
      <w:r>
        <w:rPr>
          <w:rFonts w:ascii="Google Sans Text;sans-serif" w:hAnsi="Google Sans Text;sans-serif"/>
          <w:b/>
        </w:rPr>
        <w:t>Project:</w:t>
      </w:r>
      <w:r>
        <w:rPr>
          <w:rFonts w:ascii="Google Sans Text;sans-serif" w:hAnsi="Google Sans Text;sans-serif"/>
        </w:rPr>
        <w:t xml:space="preserve"> Bus #3 Commute Research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Participant Profile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344"/>
        <w:gridCol w:w="6294"/>
      </w:tblGrid>
      <w:tr>
        <w:trPr>
          <w:tblHeader w:val="true"/>
        </w:trPr>
        <w:tc>
          <w:tcPr>
            <w:tcW w:w="33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2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Pseudonym or initials</w:t>
            </w:r>
          </w:p>
        </w:tc>
        <w:tc>
          <w:tcPr>
            <w:tcW w:w="62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Saba M.</w:t>
            </w:r>
          </w:p>
        </w:tc>
      </w:tr>
      <w:tr>
        <w:trPr/>
        <w:tc>
          <w:tcPr>
            <w:tcW w:w="33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Role or occupation</w:t>
            </w:r>
          </w:p>
        </w:tc>
        <w:tc>
          <w:tcPr>
            <w:tcW w:w="62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Student at Kutaisi International University (KIU)</w:t>
            </w:r>
          </w:p>
        </w:tc>
      </w:tr>
      <w:tr>
        <w:trPr/>
        <w:tc>
          <w:tcPr>
            <w:tcW w:w="33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Relevant context (ICP match)</w:t>
            </w:r>
          </w:p>
        </w:tc>
        <w:tc>
          <w:tcPr>
            <w:tcW w:w="62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Lives in Kutaisi city; uses Bus #3 and #25 to commute to KIU.</w:t>
            </w:r>
          </w:p>
        </w:tc>
      </w:tr>
      <w:tr>
        <w:trPr/>
        <w:tc>
          <w:tcPr>
            <w:tcW w:w="33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How recruited</w:t>
            </w:r>
          </w:p>
        </w:tc>
        <w:tc>
          <w:tcPr>
            <w:tcW w:w="62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Fieldwork/Direct approach.</w:t>
            </w:r>
          </w:p>
        </w:tc>
      </w:tr>
      <w:tr>
        <w:trPr/>
        <w:tc>
          <w:tcPr>
            <w:tcW w:w="33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Interview date</w:t>
            </w:r>
          </w:p>
        </w:tc>
        <w:tc>
          <w:tcPr>
            <w:tcW w:w="62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April 8, 2026</w:t>
            </w:r>
          </w:p>
        </w:tc>
      </w:tr>
      <w:tr>
        <w:trPr/>
        <w:tc>
          <w:tcPr>
            <w:tcW w:w="33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Interview duration (minutes)</w:t>
            </w:r>
          </w:p>
        </w:tc>
        <w:tc>
          <w:tcPr>
            <w:tcW w:w="62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~8</w:t>
            </w:r>
          </w:p>
        </w:tc>
      </w:tr>
      <w:tr>
        <w:trPr/>
        <w:tc>
          <w:tcPr>
            <w:tcW w:w="33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Interview format</w:t>
            </w:r>
          </w:p>
        </w:tc>
        <w:tc>
          <w:tcPr>
            <w:tcW w:w="62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In-person</w:t>
            </w:r>
          </w:p>
        </w:tc>
      </w:tr>
      <w:tr>
        <w:trPr/>
        <w:tc>
          <w:tcPr>
            <w:tcW w:w="33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Interviewer(s)</w:t>
            </w:r>
          </w:p>
        </w:tc>
        <w:tc>
          <w:tcPr>
            <w:tcW w:w="62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G Mikaberidze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Interview Setting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Conducted in Kutaisi.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participant was relatively calm but expressed clear frustration regarding academic penalties (quizzes) caused by transit failures.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 specific instance of roadwork affecting Bus #3 routes was a key context for this discussion.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Verbatim Quotes</w:t>
      </w:r>
    </w:p>
    <w:p>
      <w:pPr>
        <w:pStyle w:val="Heading4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Quote 1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Context:</w:t>
      </w:r>
      <w:r>
        <w:rPr>
          <w:rFonts w:ascii="Google Sans Text;sans-serif" w:hAnsi="Google Sans Text;sans-serif"/>
        </w:rPr>
        <w:t xml:space="preserve"> Asked about his typical morning routine.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Quote: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"I wake up, I watch the time when the bus leaves so I’ll be on time on the bus stop, or I contact my friends, see if they can take me to uni if they also have classes, and then I decide if I will take the bus."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What this tells us:</w:t>
      </w:r>
      <w:r>
        <w:rPr>
          <w:rFonts w:ascii="Google Sans Text;sans-serif" w:hAnsi="Google Sans Text;sans-serif"/>
        </w:rPr>
        <w:t xml:space="preserve"> The student does not have a set routine; his morning is a daily calculation of whether the bus is a viable option or if he needs to "scrounge" a ride from friends.</w:t>
      </w:r>
    </w:p>
    <w:p>
      <w:pPr>
        <w:pStyle w:val="Heading4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Quote 2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Context:</w:t>
      </w:r>
      <w:r>
        <w:rPr>
          <w:rFonts w:ascii="Google Sans Text;sans-serif" w:hAnsi="Google Sans Text;sans-serif"/>
        </w:rPr>
        <w:t xml:space="preserve"> Regarding the consequences of bus delays.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Quote: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"Well, sometimes the bus is late and I have to explain myself why I’m late on the quiz at the university, or maybe the bus gets held up because some roads are being worked on."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What this tells us:</w:t>
      </w:r>
      <w:r>
        <w:rPr>
          <w:rFonts w:ascii="Google Sans Text;sans-serif" w:hAnsi="Google Sans Text;sans-serif"/>
        </w:rPr>
        <w:t xml:space="preserve"> There is a social and academic "shame" or burden attached to the bus. The student is forced to apologize for systemic failures that are out of his control.</w:t>
      </w:r>
    </w:p>
    <w:p>
      <w:pPr>
        <w:pStyle w:val="Heading4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Quote 3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Context:</w:t>
      </w:r>
      <w:r>
        <w:rPr>
          <w:rFonts w:ascii="Google Sans Text;sans-serif" w:hAnsi="Google Sans Text;sans-serif"/>
        </w:rPr>
        <w:t xml:space="preserve"> Describing a recent total failure of the bus line.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Quote: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"I got to the bus station, but the board that usually says when buses arrive was saying that they weren’t working that day, so I had to ask some locals where I could catch another bus so I could take it to the uni."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What this tells us:</w:t>
      </w:r>
      <w:r>
        <w:rPr>
          <w:rFonts w:ascii="Google Sans Text;sans-serif" w:hAnsi="Google Sans Text;sans-serif"/>
        </w:rPr>
        <w:t xml:space="preserve"> When official digital infrastructure (the board) fails, the student is forced to rely on "tribal knowledge" from locals to find alternative routes.</w:t>
      </w:r>
    </w:p>
    <w:p>
      <w:pPr>
        <w:pStyle w:val="Heading4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Quote 4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Context:</w:t>
      </w:r>
      <w:r>
        <w:rPr>
          <w:rFonts w:ascii="Google Sans Text;sans-serif" w:hAnsi="Google Sans Text;sans-serif"/>
        </w:rPr>
        <w:t xml:space="preserve"> Describing the result of the bus route change.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Quote: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"Yes, unfortunately I was going to a quiz and I was late, so I had to stay another hour to write the quiz with another group."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What this tells us:</w:t>
      </w:r>
      <w:r>
        <w:rPr>
          <w:rFonts w:ascii="Google Sans Text;sans-serif" w:hAnsi="Google Sans Text;sans-serif"/>
        </w:rPr>
        <w:t xml:space="preserve"> The bus system directly impacts the student's time and academic schedule, forcing him to extend his day on campus just to make up for lost time.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Key Observations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Physical Exertion:</w:t>
      </w:r>
      <w:r>
        <w:rPr>
          <w:rFonts w:ascii="Google Sans Text;sans-serif" w:hAnsi="Google Sans Text;sans-serif"/>
        </w:rPr>
        <w:t xml:space="preserve"> The student mentions "a lot of running" because the bus is consistently late or the schedule is unpredictable.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Alternative Routes:</w:t>
      </w:r>
      <w:r>
        <w:rPr>
          <w:rFonts w:ascii="Google Sans Text;sans-serif" w:hAnsi="Google Sans Text;sans-serif"/>
        </w:rPr>
        <w:t xml:space="preserve"> Bus #25 is viewed as more reliable specifically because its route is not currently affected by the roadwork that plagues Bus #3.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Parental/Social Safety Net:</w:t>
      </w:r>
      <w:r>
        <w:rPr>
          <w:rFonts w:ascii="Google Sans Text;sans-serif" w:hAnsi="Google Sans Text;sans-serif"/>
        </w:rPr>
        <w:t xml:space="preserve"> The student has begun relying on parents and friends to drop him off, which works "most of the time" but is still described as "inefficient."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Shuttle Perception:</w:t>
      </w:r>
      <w:r>
        <w:rPr>
          <w:rFonts w:ascii="Google Sans Text;sans-serif" w:hAnsi="Google Sans Text;sans-serif"/>
        </w:rPr>
        <w:t xml:space="preserve"> The internal KIU shuttles are viewed as "comfortable" and "absolutely" better, but the student recognizes they only serve the campus territory, not the commute from the city.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Preliminary Insights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Infrastructure Dead Zones:</w:t>
      </w:r>
      <w:r>
        <w:rPr>
          <w:rFonts w:ascii="Google Sans Text;sans-serif" w:hAnsi="Google Sans Text;sans-serif"/>
        </w:rPr>
        <w:t xml:space="preserve"> Roadwork is a major, yet unpredictable, variable that the current digital tracking boards do not account for effectively.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The "Quiz Tax":</w:t>
      </w:r>
      <w:r>
        <w:rPr>
          <w:rFonts w:ascii="Google Sans Text;sans-serif" w:hAnsi="Google Sans Text;sans-serif"/>
        </w:rPr>
        <w:t xml:space="preserve"> Reliability issues are not just causing students to miss lectures; they are causing them to miss graded assessments, which adds significant stress and requires bureaucratic maneuvering to fix.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Peer-to-Peer Solutions:</w:t>
      </w:r>
      <w:r>
        <w:rPr>
          <w:rFonts w:ascii="Google Sans Text;sans-serif" w:hAnsi="Google Sans Text;sans-serif"/>
        </w:rPr>
        <w:t xml:space="preserve"> Students are moving toward a private car-pooling model (friends/parents) because the public utility has lost its "job" as a reliable carrier.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JTBD Frame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Functional Job:</w:t>
      </w:r>
      <w:r>
        <w:rPr>
          <w:rFonts w:ascii="Google Sans Text;sans-serif" w:hAnsi="Google Sans Text;sans-serif"/>
        </w:rPr>
        <w:t xml:space="preserve"> To find the most reliable path to campus each morning, whether via Bus #3, #25, or a private vehicle.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Emotional Job:</w:t>
      </w:r>
      <w:r>
        <w:rPr>
          <w:rFonts w:ascii="Google Sans Text;sans-serif" w:hAnsi="Google Sans Text;sans-serif"/>
        </w:rPr>
        <w:t xml:space="preserve"> To avoid the embarrassment and stress of having to "explain" lateness to professors during quizzes.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Social Job:</w:t>
      </w:r>
      <w:r>
        <w:rPr>
          <w:rFonts w:ascii="Google Sans Text;sans-serif" w:hAnsi="Google Sans Text;sans-serif"/>
        </w:rPr>
        <w:t xml:space="preserve"> To coordinate with friends for rides to avoid the "running" and waiting associated with the bus stop.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Open Questions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How does the student find out about roadwork </w:t>
      </w:r>
      <w:r>
        <w:rPr>
          <w:rFonts w:ascii="Google Sans Text;sans-serif" w:hAnsi="Google Sans Text;sans-serif"/>
          <w:i/>
        </w:rPr>
        <w:t>before</w:t>
      </w:r>
      <w:r>
        <w:rPr>
          <w:rFonts w:ascii="Google Sans Text;sans-serif" w:hAnsi="Google Sans Text;sans-serif"/>
        </w:rPr>
        <w:t xml:space="preserve"> reaching the stop?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What is the "alternative route" Bus #25 takes, and could that inform a temporary fix for Bus #3?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Why did the digital board simply say "not working" instead of providing the redirected route info?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ICP Fit Assessment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Fit:</w:t>
      </w:r>
      <w:r>
        <w:rPr>
          <w:rFonts w:ascii="Google Sans Text;sans-serif" w:hAnsi="Google Sans Text;sans-serif"/>
        </w:rPr>
        <w:t xml:space="preserve"> Strong fit. This is a city-based student who uses the primary bus lines and has experienced direct academic penalties due to the unreliability of Bus #3.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Interviewer Reflection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Most important thing learned:</w:t>
      </w:r>
      <w:r>
        <w:rPr>
          <w:rFonts w:ascii="Google Sans Text;sans-serif" w:hAnsi="Google Sans Text;sans-serif"/>
        </w:rPr>
        <w:t xml:space="preserve"> The digital signage boards are failing at the exact moment they are needed most (during route changes/roadwork).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What to do differently next time:</w:t>
      </w:r>
      <w:r>
        <w:rPr>
          <w:rFonts w:ascii="Google Sans Text;sans-serif" w:hAnsi="Google Sans Text;sans-serif"/>
        </w:rPr>
        <w:t xml:space="preserve"> The participant mentioned friends who want to remain anonymous; perhaps offer "blind" written surveys to capture that group's data without needing a recorded interview.</w:t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 Text">
    <w:altName w:val="sans-serif"/>
    <w:charset w:val="01" w:characterSet="utf-8"/>
    <w:family w:val="auto"/>
    <w:pitch w:val="default"/>
  </w:font>
  <w:font w:name="Google Sans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4</Pages>
  <Words>825</Words>
  <Characters>4053</Characters>
  <CharactersWithSpaces>4785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2026-04-08T11:26:23Z</dcterms:created>
  <dc:creator/>
  <dc:description/>
  <dc:language>en-US</dc:language>
  <cp:lastModifiedBy/>
  <dcterms:modified xsi:type="dcterms:W3CDTF">2026-04-08T11:27:54Z</dcterms:modified>
  <cp:revision>1</cp:revision>
  <dc:subject/>
  <dc:title/>
</cp:coreProperties>
</file>