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BA4E" w14:textId="77777777" w:rsidR="00AF17F0" w:rsidRPr="00596340" w:rsidRDefault="00596340">
      <w:pPr>
        <w:jc w:val="center"/>
        <w:rPr>
          <w:rFonts w:hint="eastAsia"/>
          <w:lang w:val="es-CL"/>
        </w:rPr>
      </w:pPr>
      <w:r w:rsidRPr="00596340">
        <w:rPr>
          <w:b/>
          <w:sz w:val="38"/>
          <w:lang w:val="es-CL"/>
        </w:rPr>
        <w:t>DOCUMENTACIÓN TÉCNICA</w:t>
      </w:r>
      <w:r w:rsidRPr="00596340">
        <w:rPr>
          <w:b/>
          <w:sz w:val="38"/>
          <w:lang w:val="es-CL"/>
        </w:rPr>
        <w:br/>
        <w:t>REQUISITOS FUNCIONALES Y NO FUNCIONALES</w:t>
      </w:r>
    </w:p>
    <w:p w14:paraId="2DE3028D" w14:textId="77777777" w:rsidR="00AF17F0" w:rsidRPr="00596340" w:rsidRDefault="00596340">
      <w:pPr>
        <w:jc w:val="center"/>
        <w:rPr>
          <w:rFonts w:hint="eastAsia"/>
          <w:lang w:val="es-CL"/>
        </w:rPr>
      </w:pPr>
      <w:r w:rsidRPr="00596340">
        <w:rPr>
          <w:i/>
          <w:sz w:val="22"/>
          <w:lang w:val="es-CL"/>
        </w:rPr>
        <w:t xml:space="preserve">Belmonte </w:t>
      </w:r>
      <w:proofErr w:type="spellStart"/>
      <w:r w:rsidRPr="00596340">
        <w:rPr>
          <w:i/>
          <w:sz w:val="22"/>
          <w:lang w:val="es-CL"/>
        </w:rPr>
        <w:t>SpA</w:t>
      </w:r>
      <w:proofErr w:type="spellEnd"/>
      <w:r w:rsidRPr="00596340">
        <w:rPr>
          <w:i/>
          <w:sz w:val="22"/>
          <w:lang w:val="es-CL"/>
        </w:rPr>
        <w:t xml:space="preserve"> — MVP de gestión de traslados corporativos</w:t>
      </w:r>
    </w:p>
    <w:p w14:paraId="78E5A83F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1. Propósito</w:t>
      </w:r>
    </w:p>
    <w:p w14:paraId="1D746E9A" w14:textId="77777777" w:rsidR="00AF17F0" w:rsidRPr="00596340" w:rsidRDefault="00596340">
      <w:pPr>
        <w:rPr>
          <w:rFonts w:hint="eastAsia"/>
          <w:lang w:val="es-CL"/>
        </w:rPr>
      </w:pPr>
      <w:r w:rsidRPr="00596340">
        <w:rPr>
          <w:lang w:val="es-CL"/>
        </w:rPr>
        <w:t xml:space="preserve">Este documento especifica los requisitos funcionales (RF) y no funcionales (RNF) identificados para el MVP de gestión de traslados corporativos de Belmonte </w:t>
      </w:r>
      <w:proofErr w:type="spellStart"/>
      <w:r w:rsidRPr="00596340">
        <w:rPr>
          <w:lang w:val="es-CL"/>
        </w:rPr>
        <w:t>SpA</w:t>
      </w:r>
      <w:proofErr w:type="spellEnd"/>
      <w:r w:rsidRPr="00596340">
        <w:rPr>
          <w:lang w:val="es-CL"/>
        </w:rPr>
        <w:t>. Los requisitos se expresan de forma verificable y se relacionan con los actores, casos de uso y componentes técnicos definidos para el proyecto.</w:t>
      </w:r>
    </w:p>
    <w:p w14:paraId="16C3CB36" w14:textId="77777777" w:rsidR="00AF17F0" w:rsidRDefault="00596340">
      <w:pPr>
        <w:pStyle w:val="Ttulo1"/>
      </w:pPr>
      <w:r>
        <w:t>2. Actores relacionados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7F0" w14:paraId="3E7613A3" w14:textId="77777777">
        <w:tc>
          <w:tcPr>
            <w:tcW w:w="3408" w:type="dxa"/>
          </w:tcPr>
          <w:p w14:paraId="7057921C" w14:textId="77777777" w:rsidR="00AF17F0" w:rsidRDefault="0059634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6A8D1E8D" w14:textId="77777777" w:rsidR="00AF17F0" w:rsidRDefault="00596340">
            <w:pPr>
              <w:rPr>
                <w:rFonts w:hint="eastAsia"/>
              </w:rPr>
            </w:pPr>
            <w:r>
              <w:t>Actor</w:t>
            </w:r>
          </w:p>
        </w:tc>
        <w:tc>
          <w:tcPr>
            <w:tcW w:w="3408" w:type="dxa"/>
          </w:tcPr>
          <w:p w14:paraId="42D9F418" w14:textId="77777777" w:rsidR="00AF17F0" w:rsidRDefault="00596340">
            <w:pPr>
              <w:rPr>
                <w:rFonts w:hint="eastAsia"/>
              </w:rPr>
            </w:pPr>
            <w:r>
              <w:t>Descripción</w:t>
            </w:r>
          </w:p>
        </w:tc>
      </w:tr>
      <w:tr w:rsidR="00AF17F0" w:rsidRPr="00596340" w14:paraId="20AF730E" w14:textId="77777777">
        <w:tc>
          <w:tcPr>
            <w:tcW w:w="3408" w:type="dxa"/>
          </w:tcPr>
          <w:p w14:paraId="52DC22AA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3408" w:type="dxa"/>
          </w:tcPr>
          <w:p w14:paraId="622AB46A" w14:textId="77777777" w:rsidR="00AF17F0" w:rsidRDefault="00596340">
            <w:pPr>
              <w:rPr>
                <w:rFonts w:hint="eastAsia"/>
              </w:rPr>
            </w:pPr>
            <w:r>
              <w:t>Cliente corporativo / Solicitante</w:t>
            </w:r>
          </w:p>
        </w:tc>
        <w:tc>
          <w:tcPr>
            <w:tcW w:w="3408" w:type="dxa"/>
          </w:tcPr>
          <w:p w14:paraId="1B582C7D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Registra y consulta solicitudes de traslado.</w:t>
            </w:r>
          </w:p>
        </w:tc>
      </w:tr>
      <w:tr w:rsidR="00AF17F0" w:rsidRPr="00596340" w14:paraId="4BE79A3E" w14:textId="77777777">
        <w:tc>
          <w:tcPr>
            <w:tcW w:w="3408" w:type="dxa"/>
          </w:tcPr>
          <w:p w14:paraId="05DDAA0B" w14:textId="77777777" w:rsidR="00AF17F0" w:rsidRDefault="00596340">
            <w:pPr>
              <w:rPr>
                <w:rFonts w:hint="eastAsia"/>
              </w:rPr>
            </w:pPr>
            <w:r>
              <w:t>ACT-02</w:t>
            </w:r>
          </w:p>
        </w:tc>
        <w:tc>
          <w:tcPr>
            <w:tcW w:w="3408" w:type="dxa"/>
          </w:tcPr>
          <w:p w14:paraId="23D12630" w14:textId="77777777" w:rsidR="00AF17F0" w:rsidRDefault="00596340">
            <w:pPr>
              <w:rPr>
                <w:rFonts w:hint="eastAsia"/>
              </w:rPr>
            </w:pPr>
            <w:r>
              <w:t>Pasajero</w:t>
            </w:r>
          </w:p>
        </w:tc>
        <w:tc>
          <w:tcPr>
            <w:tcW w:w="3408" w:type="dxa"/>
          </w:tcPr>
          <w:p w14:paraId="29B2D023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Persona que efectivamente realiza el traslado; puede ser distinta del solicitante.</w:t>
            </w:r>
          </w:p>
        </w:tc>
      </w:tr>
      <w:tr w:rsidR="00AF17F0" w:rsidRPr="00596340" w14:paraId="04055D27" w14:textId="77777777">
        <w:tc>
          <w:tcPr>
            <w:tcW w:w="3408" w:type="dxa"/>
          </w:tcPr>
          <w:p w14:paraId="0F1519F6" w14:textId="77777777" w:rsidR="00AF17F0" w:rsidRDefault="00596340">
            <w:pPr>
              <w:rPr>
                <w:rFonts w:hint="eastAsia"/>
              </w:rPr>
            </w:pPr>
            <w:r>
              <w:t>ACT-03</w:t>
            </w:r>
          </w:p>
        </w:tc>
        <w:tc>
          <w:tcPr>
            <w:tcW w:w="3408" w:type="dxa"/>
          </w:tcPr>
          <w:p w14:paraId="3791B940" w14:textId="77777777" w:rsidR="00AF17F0" w:rsidRDefault="00596340">
            <w:pPr>
              <w:rPr>
                <w:rFonts w:hint="eastAsia"/>
              </w:rPr>
            </w:pPr>
            <w:r>
              <w:t>Recepcionista / Administrador</w:t>
            </w:r>
          </w:p>
        </w:tc>
        <w:tc>
          <w:tcPr>
            <w:tcW w:w="3408" w:type="dxa"/>
          </w:tcPr>
          <w:p w14:paraId="6C7C9FA5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Gestiona solicitudes y asigna conductores.</w:t>
            </w:r>
          </w:p>
        </w:tc>
      </w:tr>
      <w:tr w:rsidR="00AF17F0" w:rsidRPr="00596340" w14:paraId="3F022258" w14:textId="77777777">
        <w:tc>
          <w:tcPr>
            <w:tcW w:w="3408" w:type="dxa"/>
          </w:tcPr>
          <w:p w14:paraId="5CD35D55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3408" w:type="dxa"/>
          </w:tcPr>
          <w:p w14:paraId="33B0809D" w14:textId="77777777" w:rsidR="00AF17F0" w:rsidRDefault="00596340">
            <w:pPr>
              <w:rPr>
                <w:rFonts w:hint="eastAsia"/>
              </w:rPr>
            </w:pPr>
            <w:r>
              <w:t>Conductor</w:t>
            </w:r>
          </w:p>
        </w:tc>
        <w:tc>
          <w:tcPr>
            <w:tcW w:w="3408" w:type="dxa"/>
          </w:tcPr>
          <w:p w14:paraId="1542CEBF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Consulta y ejecuta viajes asignados y actualiza su estado.</w:t>
            </w:r>
          </w:p>
        </w:tc>
      </w:tr>
      <w:tr w:rsidR="00AF17F0" w:rsidRPr="00596340" w14:paraId="70FF6505" w14:textId="77777777">
        <w:tc>
          <w:tcPr>
            <w:tcW w:w="3408" w:type="dxa"/>
          </w:tcPr>
          <w:p w14:paraId="4FEC6335" w14:textId="77777777" w:rsidR="00AF17F0" w:rsidRDefault="00596340">
            <w:pPr>
              <w:rPr>
                <w:rFonts w:hint="eastAsia"/>
              </w:rPr>
            </w:pPr>
            <w:r>
              <w:t>ACT-05</w:t>
            </w:r>
          </w:p>
        </w:tc>
        <w:tc>
          <w:tcPr>
            <w:tcW w:w="3408" w:type="dxa"/>
          </w:tcPr>
          <w:p w14:paraId="3AA6CEE8" w14:textId="77777777" w:rsidR="00AF17F0" w:rsidRDefault="00596340">
            <w:pPr>
              <w:rPr>
                <w:rFonts w:hint="eastAsia"/>
              </w:rPr>
            </w:pPr>
            <w:r>
              <w:t>Sistema de navegación externo</w:t>
            </w:r>
          </w:p>
        </w:tc>
        <w:tc>
          <w:tcPr>
            <w:tcW w:w="3408" w:type="dxa"/>
          </w:tcPr>
          <w:p w14:paraId="2C5C6E47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Google </w:t>
            </w:r>
            <w:proofErr w:type="spellStart"/>
            <w:r w:rsidRPr="00596340">
              <w:rPr>
                <w:lang w:val="es-CL"/>
              </w:rPr>
              <w:t>Maps</w:t>
            </w:r>
            <w:proofErr w:type="spellEnd"/>
            <w:r w:rsidRPr="00596340">
              <w:rPr>
                <w:lang w:val="es-CL"/>
              </w:rPr>
              <w:t>/</w:t>
            </w:r>
            <w:proofErr w:type="spellStart"/>
            <w:r w:rsidRPr="00596340">
              <w:rPr>
                <w:lang w:val="es-CL"/>
              </w:rPr>
              <w:t>Waze</w:t>
            </w:r>
            <w:proofErr w:type="spellEnd"/>
            <w:r w:rsidRPr="00596340">
              <w:rPr>
                <w:lang w:val="es-CL"/>
              </w:rPr>
              <w:t>; recibe coordenadas mediante la integración del sistema operativo.</w:t>
            </w:r>
          </w:p>
        </w:tc>
      </w:tr>
    </w:tbl>
    <w:p w14:paraId="10D358BF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3. Requisitos funcionales</w:t>
      </w:r>
    </w:p>
    <w:p w14:paraId="17004878" w14:textId="77777777" w:rsidR="00AF17F0" w:rsidRPr="00596340" w:rsidRDefault="00596340">
      <w:pPr>
        <w:rPr>
          <w:rFonts w:hint="eastAsia"/>
          <w:lang w:val="es-CL"/>
        </w:rPr>
      </w:pPr>
      <w:r w:rsidRPr="00596340">
        <w:rPr>
          <w:lang w:val="es-CL"/>
        </w:rPr>
        <w:t>Los siguientes requisitos corresponden a la especificación proporcionada para el proyecto. Se conserva la numeración RF01–RF12 para facilitar la trazabilidad.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58"/>
        <w:gridCol w:w="1884"/>
        <w:gridCol w:w="2753"/>
        <w:gridCol w:w="2015"/>
      </w:tblGrid>
      <w:tr w:rsidR="00AF17F0" w14:paraId="1C42960D" w14:textId="77777777">
        <w:trPr>
          <w:jc w:val="center"/>
        </w:trPr>
        <w:tc>
          <w:tcPr>
            <w:tcW w:w="2045" w:type="dxa"/>
          </w:tcPr>
          <w:p w14:paraId="00E8D619" w14:textId="77777777" w:rsidR="00AF17F0" w:rsidRDefault="0059634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45" w:type="dxa"/>
          </w:tcPr>
          <w:p w14:paraId="7F6A40E3" w14:textId="77777777" w:rsidR="00AF17F0" w:rsidRDefault="00596340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2045" w:type="dxa"/>
          </w:tcPr>
          <w:p w14:paraId="2A48536E" w14:textId="77777777" w:rsidR="00AF17F0" w:rsidRDefault="00596340">
            <w:pPr>
              <w:rPr>
                <w:rFonts w:hint="eastAsia"/>
              </w:rPr>
            </w:pPr>
            <w:r>
              <w:t>Actor(es)</w:t>
            </w:r>
          </w:p>
        </w:tc>
        <w:tc>
          <w:tcPr>
            <w:tcW w:w="2045" w:type="dxa"/>
          </w:tcPr>
          <w:p w14:paraId="33B577DB" w14:textId="77777777" w:rsidR="00AF17F0" w:rsidRDefault="00596340">
            <w:pPr>
              <w:rPr>
                <w:rFonts w:hint="eastAsia"/>
              </w:rPr>
            </w:pPr>
            <w:r>
              <w:t>Especificación</w:t>
            </w:r>
          </w:p>
        </w:tc>
        <w:tc>
          <w:tcPr>
            <w:tcW w:w="2045" w:type="dxa"/>
          </w:tcPr>
          <w:p w14:paraId="53C3DEAE" w14:textId="77777777" w:rsidR="00AF17F0" w:rsidRDefault="00596340">
            <w:pPr>
              <w:rPr>
                <w:rFonts w:hint="eastAsia"/>
              </w:rPr>
            </w:pPr>
            <w:r>
              <w:t>Criterio de cumplimiento</w:t>
            </w:r>
          </w:p>
        </w:tc>
      </w:tr>
      <w:tr w:rsidR="00AF17F0" w:rsidRPr="00596340" w14:paraId="02CCFAB3" w14:textId="77777777">
        <w:trPr>
          <w:jc w:val="center"/>
        </w:trPr>
        <w:tc>
          <w:tcPr>
            <w:tcW w:w="2045" w:type="dxa"/>
          </w:tcPr>
          <w:p w14:paraId="41832639" w14:textId="77777777" w:rsidR="00AF17F0" w:rsidRDefault="00596340">
            <w:pPr>
              <w:rPr>
                <w:rFonts w:hint="eastAsia"/>
              </w:rPr>
            </w:pPr>
            <w:r>
              <w:t>RF01</w:t>
            </w:r>
          </w:p>
        </w:tc>
        <w:tc>
          <w:tcPr>
            <w:tcW w:w="2045" w:type="dxa"/>
          </w:tcPr>
          <w:p w14:paraId="5F5E26B5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Registro y autenticación del solicitante</w:t>
            </w:r>
          </w:p>
        </w:tc>
        <w:tc>
          <w:tcPr>
            <w:tcW w:w="2045" w:type="dxa"/>
          </w:tcPr>
          <w:p w14:paraId="39FFCAF7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045" w:type="dxa"/>
          </w:tcPr>
          <w:p w14:paraId="251A3E13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Cliente corporativo/Solicitante registrarse y autenticarse en la aplicación.</w:t>
            </w:r>
          </w:p>
        </w:tc>
        <w:tc>
          <w:tcPr>
            <w:tcW w:w="2045" w:type="dxa"/>
          </w:tcPr>
          <w:p w14:paraId="7ACC184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Usuario registrado; credenciales válidas para autenticación.</w:t>
            </w:r>
          </w:p>
        </w:tc>
      </w:tr>
      <w:tr w:rsidR="00AF17F0" w14:paraId="0CD67AB6" w14:textId="77777777">
        <w:trPr>
          <w:jc w:val="center"/>
        </w:trPr>
        <w:tc>
          <w:tcPr>
            <w:tcW w:w="2045" w:type="dxa"/>
          </w:tcPr>
          <w:p w14:paraId="0CBA457A" w14:textId="77777777" w:rsidR="00AF17F0" w:rsidRDefault="00596340">
            <w:pPr>
              <w:rPr>
                <w:rFonts w:hint="eastAsia"/>
              </w:rPr>
            </w:pPr>
            <w:r>
              <w:t>RF02</w:t>
            </w:r>
          </w:p>
        </w:tc>
        <w:tc>
          <w:tcPr>
            <w:tcW w:w="2045" w:type="dxa"/>
          </w:tcPr>
          <w:p w14:paraId="6107FF62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Registro de solicitud de traslado</w:t>
            </w:r>
          </w:p>
        </w:tc>
        <w:tc>
          <w:tcPr>
            <w:tcW w:w="2045" w:type="dxa"/>
          </w:tcPr>
          <w:p w14:paraId="0ADD4DED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045" w:type="dxa"/>
          </w:tcPr>
          <w:p w14:paraId="670346E6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Cliente corporativo/Solicitante registrar una solicitud indicando datos del pasajero, fecha, hora, dirección de origen, dirección de destino y número de vuelo cuando aplique.</w:t>
            </w:r>
          </w:p>
        </w:tc>
        <w:tc>
          <w:tcPr>
            <w:tcW w:w="2045" w:type="dxa"/>
          </w:tcPr>
          <w:p w14:paraId="03C3E28A" w14:textId="77777777" w:rsidR="00AF17F0" w:rsidRDefault="00596340">
            <w:pPr>
              <w:rPr>
                <w:rFonts w:hint="eastAsia"/>
              </w:rPr>
            </w:pPr>
            <w:proofErr w:type="spellStart"/>
            <w:r>
              <w:t>Solicitante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AF17F0" w:rsidRPr="00596340" w14:paraId="7446D8C6" w14:textId="77777777">
        <w:trPr>
          <w:jc w:val="center"/>
        </w:trPr>
        <w:tc>
          <w:tcPr>
            <w:tcW w:w="2045" w:type="dxa"/>
          </w:tcPr>
          <w:p w14:paraId="1B2E62E6" w14:textId="77777777" w:rsidR="00AF17F0" w:rsidRDefault="00596340">
            <w:pPr>
              <w:rPr>
                <w:rFonts w:hint="eastAsia"/>
              </w:rPr>
            </w:pPr>
            <w:r>
              <w:t>RF03</w:t>
            </w:r>
          </w:p>
        </w:tc>
        <w:tc>
          <w:tcPr>
            <w:tcW w:w="2045" w:type="dxa"/>
          </w:tcPr>
          <w:p w14:paraId="5D94CFA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Consulta de historial y estado</w:t>
            </w:r>
          </w:p>
        </w:tc>
        <w:tc>
          <w:tcPr>
            <w:tcW w:w="2045" w:type="dxa"/>
          </w:tcPr>
          <w:p w14:paraId="30EFC337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045" w:type="dxa"/>
          </w:tcPr>
          <w:p w14:paraId="7920E4A0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El sistema debe permitir al Cliente </w:t>
            </w:r>
            <w:r w:rsidRPr="00596340">
              <w:rPr>
                <w:lang w:val="es-CL"/>
              </w:rPr>
              <w:lastRenderedPageBreak/>
              <w:t>corporativo/Solicitante visualizar el historial y estado de sus solicitudes de traslado.</w:t>
            </w:r>
          </w:p>
        </w:tc>
        <w:tc>
          <w:tcPr>
            <w:tcW w:w="2045" w:type="dxa"/>
          </w:tcPr>
          <w:p w14:paraId="7DEFD18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lastRenderedPageBreak/>
              <w:t xml:space="preserve">Solicitante autenticado y con </w:t>
            </w:r>
            <w:r w:rsidRPr="00596340">
              <w:rPr>
                <w:lang w:val="es-CL"/>
              </w:rPr>
              <w:lastRenderedPageBreak/>
              <w:t>solicitudes registradas.</w:t>
            </w:r>
          </w:p>
        </w:tc>
      </w:tr>
      <w:tr w:rsidR="00AF17F0" w:rsidRPr="00596340" w14:paraId="2E1AAC93" w14:textId="77777777">
        <w:trPr>
          <w:jc w:val="center"/>
        </w:trPr>
        <w:tc>
          <w:tcPr>
            <w:tcW w:w="2045" w:type="dxa"/>
          </w:tcPr>
          <w:p w14:paraId="5CF719F1" w14:textId="77777777" w:rsidR="00AF17F0" w:rsidRDefault="00596340">
            <w:pPr>
              <w:rPr>
                <w:rFonts w:hint="eastAsia"/>
              </w:rPr>
            </w:pPr>
            <w:r>
              <w:lastRenderedPageBreak/>
              <w:t>RF04</w:t>
            </w:r>
          </w:p>
        </w:tc>
        <w:tc>
          <w:tcPr>
            <w:tcW w:w="2045" w:type="dxa"/>
          </w:tcPr>
          <w:p w14:paraId="0EAB0FB1" w14:textId="77777777" w:rsidR="00AF17F0" w:rsidRDefault="00596340">
            <w:pPr>
              <w:rPr>
                <w:rFonts w:hint="eastAsia"/>
              </w:rPr>
            </w:pPr>
            <w:r>
              <w:t>Consulta de solicitudes pendientes</w:t>
            </w:r>
          </w:p>
        </w:tc>
        <w:tc>
          <w:tcPr>
            <w:tcW w:w="2045" w:type="dxa"/>
          </w:tcPr>
          <w:p w14:paraId="5385A44F" w14:textId="77777777" w:rsidR="00AF17F0" w:rsidRDefault="00596340">
            <w:pPr>
              <w:rPr>
                <w:rFonts w:hint="eastAsia"/>
              </w:rPr>
            </w:pPr>
            <w:r>
              <w:t>ACT-03</w:t>
            </w:r>
          </w:p>
        </w:tc>
        <w:tc>
          <w:tcPr>
            <w:tcW w:w="2045" w:type="dxa"/>
          </w:tcPr>
          <w:p w14:paraId="48FD4E94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Recepcionista/Administrador visualizar las solicitudes pendientes de asignación.</w:t>
            </w:r>
          </w:p>
        </w:tc>
        <w:tc>
          <w:tcPr>
            <w:tcW w:w="2045" w:type="dxa"/>
          </w:tcPr>
          <w:p w14:paraId="38BC627A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Administrador autenticado; existen solicitudes pendientes.</w:t>
            </w:r>
          </w:p>
        </w:tc>
      </w:tr>
      <w:tr w:rsidR="00AF17F0" w:rsidRPr="00596340" w14:paraId="51C477FE" w14:textId="77777777">
        <w:trPr>
          <w:jc w:val="center"/>
        </w:trPr>
        <w:tc>
          <w:tcPr>
            <w:tcW w:w="2045" w:type="dxa"/>
          </w:tcPr>
          <w:p w14:paraId="505B5D77" w14:textId="77777777" w:rsidR="00AF17F0" w:rsidRDefault="00596340">
            <w:pPr>
              <w:rPr>
                <w:rFonts w:hint="eastAsia"/>
              </w:rPr>
            </w:pPr>
            <w:r>
              <w:t>RF05</w:t>
            </w:r>
          </w:p>
        </w:tc>
        <w:tc>
          <w:tcPr>
            <w:tcW w:w="2045" w:type="dxa"/>
          </w:tcPr>
          <w:p w14:paraId="5C1D84CE" w14:textId="77777777" w:rsidR="00AF17F0" w:rsidRDefault="00596340">
            <w:pPr>
              <w:rPr>
                <w:rFonts w:hint="eastAsia"/>
              </w:rPr>
            </w:pPr>
            <w:r>
              <w:t>Asignación de conductor</w:t>
            </w:r>
          </w:p>
        </w:tc>
        <w:tc>
          <w:tcPr>
            <w:tcW w:w="2045" w:type="dxa"/>
          </w:tcPr>
          <w:p w14:paraId="737CC639" w14:textId="77777777" w:rsidR="00AF17F0" w:rsidRDefault="00596340">
            <w:pPr>
              <w:rPr>
                <w:rFonts w:hint="eastAsia"/>
              </w:rPr>
            </w:pPr>
            <w:r>
              <w:t>ACT-03</w:t>
            </w:r>
          </w:p>
        </w:tc>
        <w:tc>
          <w:tcPr>
            <w:tcW w:w="2045" w:type="dxa"/>
          </w:tcPr>
          <w:p w14:paraId="14CD6E6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Recepcionista/Administrador asignar un conductor disponible a una solicitud de traslado y actualizar su estado a "Asignado".</w:t>
            </w:r>
          </w:p>
        </w:tc>
        <w:tc>
          <w:tcPr>
            <w:tcW w:w="2045" w:type="dxa"/>
          </w:tcPr>
          <w:p w14:paraId="2811E680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Solicitud pendiente y conductor disponible.</w:t>
            </w:r>
          </w:p>
        </w:tc>
      </w:tr>
      <w:tr w:rsidR="00AF17F0" w:rsidRPr="00596340" w14:paraId="198B6830" w14:textId="77777777">
        <w:trPr>
          <w:jc w:val="center"/>
        </w:trPr>
        <w:tc>
          <w:tcPr>
            <w:tcW w:w="2045" w:type="dxa"/>
          </w:tcPr>
          <w:p w14:paraId="793C2DA7" w14:textId="77777777" w:rsidR="00AF17F0" w:rsidRDefault="00596340">
            <w:pPr>
              <w:rPr>
                <w:rFonts w:hint="eastAsia"/>
              </w:rPr>
            </w:pPr>
            <w:r>
              <w:t>RF06</w:t>
            </w:r>
          </w:p>
        </w:tc>
        <w:tc>
          <w:tcPr>
            <w:tcW w:w="2045" w:type="dxa"/>
          </w:tcPr>
          <w:p w14:paraId="14B04C78" w14:textId="77777777" w:rsidR="00AF17F0" w:rsidRDefault="00596340">
            <w:pPr>
              <w:rPr>
                <w:rFonts w:hint="eastAsia"/>
              </w:rPr>
            </w:pPr>
            <w:r>
              <w:t>Autenticación del conductor</w:t>
            </w:r>
          </w:p>
        </w:tc>
        <w:tc>
          <w:tcPr>
            <w:tcW w:w="2045" w:type="dxa"/>
          </w:tcPr>
          <w:p w14:paraId="4A72412E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045" w:type="dxa"/>
          </w:tcPr>
          <w:p w14:paraId="1C3B544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Conductor autenticarse mediante credenciales asignadas por el Administrador, sin permitir autorregistro.</w:t>
            </w:r>
          </w:p>
        </w:tc>
        <w:tc>
          <w:tcPr>
            <w:tcW w:w="2045" w:type="dxa"/>
          </w:tcPr>
          <w:p w14:paraId="2B1D2E71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Credenciales previamente asignadas por el Administrador.</w:t>
            </w:r>
          </w:p>
        </w:tc>
      </w:tr>
      <w:tr w:rsidR="00AF17F0" w:rsidRPr="00596340" w14:paraId="5EB6A79A" w14:textId="77777777">
        <w:trPr>
          <w:jc w:val="center"/>
        </w:trPr>
        <w:tc>
          <w:tcPr>
            <w:tcW w:w="2045" w:type="dxa"/>
          </w:tcPr>
          <w:p w14:paraId="1428C9B0" w14:textId="77777777" w:rsidR="00AF17F0" w:rsidRDefault="00596340">
            <w:pPr>
              <w:rPr>
                <w:rFonts w:hint="eastAsia"/>
              </w:rPr>
            </w:pPr>
            <w:r>
              <w:t>RF07</w:t>
            </w:r>
          </w:p>
        </w:tc>
        <w:tc>
          <w:tcPr>
            <w:tcW w:w="2045" w:type="dxa"/>
          </w:tcPr>
          <w:p w14:paraId="7BCE2D04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Visualización de viajes del día</w:t>
            </w:r>
          </w:p>
        </w:tc>
        <w:tc>
          <w:tcPr>
            <w:tcW w:w="2045" w:type="dxa"/>
          </w:tcPr>
          <w:p w14:paraId="2FA1E89E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045" w:type="dxa"/>
          </w:tcPr>
          <w:p w14:paraId="7165BA1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Conductor visualizar en tiempo real los viajes asignados para el día.</w:t>
            </w:r>
          </w:p>
        </w:tc>
        <w:tc>
          <w:tcPr>
            <w:tcW w:w="2045" w:type="dxa"/>
          </w:tcPr>
          <w:p w14:paraId="66A18D4D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Conductor autenticado y conectado al servicio.</w:t>
            </w:r>
          </w:p>
        </w:tc>
      </w:tr>
      <w:tr w:rsidR="00AF17F0" w14:paraId="3ECD6ECD" w14:textId="77777777">
        <w:trPr>
          <w:jc w:val="center"/>
        </w:trPr>
        <w:tc>
          <w:tcPr>
            <w:tcW w:w="2045" w:type="dxa"/>
          </w:tcPr>
          <w:p w14:paraId="2048969D" w14:textId="77777777" w:rsidR="00AF17F0" w:rsidRDefault="00596340">
            <w:pPr>
              <w:rPr>
                <w:rFonts w:hint="eastAsia"/>
              </w:rPr>
            </w:pPr>
            <w:r>
              <w:t>RF08</w:t>
            </w:r>
          </w:p>
        </w:tc>
        <w:tc>
          <w:tcPr>
            <w:tcW w:w="2045" w:type="dxa"/>
          </w:tcPr>
          <w:p w14:paraId="1BC6CC72" w14:textId="77777777" w:rsidR="00AF17F0" w:rsidRDefault="00596340">
            <w:pPr>
              <w:rPr>
                <w:rFonts w:hint="eastAsia"/>
              </w:rPr>
            </w:pPr>
            <w:r>
              <w:t>Detalle del viaje</w:t>
            </w:r>
          </w:p>
        </w:tc>
        <w:tc>
          <w:tcPr>
            <w:tcW w:w="2045" w:type="dxa"/>
          </w:tcPr>
          <w:p w14:paraId="349DE8DD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045" w:type="dxa"/>
          </w:tcPr>
          <w:p w14:paraId="28FB29A6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Conductor visualizar el detalle de un viaje asignado, incluyendo datos del pasajero, dirección de origen y dirección de destino.</w:t>
            </w:r>
          </w:p>
        </w:tc>
        <w:tc>
          <w:tcPr>
            <w:tcW w:w="2045" w:type="dxa"/>
          </w:tcPr>
          <w:p w14:paraId="46798418" w14:textId="77777777" w:rsidR="00AF17F0" w:rsidRDefault="00596340">
            <w:pPr>
              <w:rPr>
                <w:rFonts w:hint="eastAsia"/>
              </w:rPr>
            </w:pPr>
            <w:r>
              <w:t xml:space="preserve">Viaje </w:t>
            </w:r>
            <w:proofErr w:type="spellStart"/>
            <w:r>
              <w:t>asignado</w:t>
            </w:r>
            <w:proofErr w:type="spellEnd"/>
            <w:r>
              <w:t xml:space="preserve"> al conductor.</w:t>
            </w:r>
          </w:p>
        </w:tc>
      </w:tr>
      <w:tr w:rsidR="00AF17F0" w14:paraId="2CF8A0FC" w14:textId="77777777">
        <w:trPr>
          <w:jc w:val="center"/>
        </w:trPr>
        <w:tc>
          <w:tcPr>
            <w:tcW w:w="2045" w:type="dxa"/>
          </w:tcPr>
          <w:p w14:paraId="6A207F65" w14:textId="77777777" w:rsidR="00AF17F0" w:rsidRDefault="00596340">
            <w:pPr>
              <w:rPr>
                <w:rFonts w:hint="eastAsia"/>
              </w:rPr>
            </w:pPr>
            <w:r>
              <w:t>RF09</w:t>
            </w:r>
          </w:p>
        </w:tc>
        <w:tc>
          <w:tcPr>
            <w:tcW w:w="2045" w:type="dxa"/>
          </w:tcPr>
          <w:p w14:paraId="7BC4261F" w14:textId="77777777" w:rsidR="00AF17F0" w:rsidRDefault="00596340">
            <w:pPr>
              <w:rPr>
                <w:rFonts w:hint="eastAsia"/>
              </w:rPr>
            </w:pPr>
            <w:r>
              <w:t>Actualización de estado</w:t>
            </w:r>
          </w:p>
        </w:tc>
        <w:tc>
          <w:tcPr>
            <w:tcW w:w="2045" w:type="dxa"/>
          </w:tcPr>
          <w:p w14:paraId="2EF76AB3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045" w:type="dxa"/>
          </w:tcPr>
          <w:p w14:paraId="64C51D2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permitir al Conductor actualizar el estado de un traslado a "En Curso" y "Finalizado".</w:t>
            </w:r>
          </w:p>
        </w:tc>
        <w:tc>
          <w:tcPr>
            <w:tcW w:w="2045" w:type="dxa"/>
          </w:tcPr>
          <w:p w14:paraId="78FD6AD7" w14:textId="77777777" w:rsidR="00AF17F0" w:rsidRDefault="00596340">
            <w:pPr>
              <w:rPr>
                <w:rFonts w:hint="eastAsia"/>
              </w:rPr>
            </w:pPr>
            <w:proofErr w:type="spellStart"/>
            <w:r>
              <w:t>Traslado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 xml:space="preserve"> al conductor.</w:t>
            </w:r>
          </w:p>
        </w:tc>
      </w:tr>
      <w:tr w:rsidR="00AF17F0" w:rsidRPr="00596340" w14:paraId="2D88F8A9" w14:textId="77777777">
        <w:trPr>
          <w:jc w:val="center"/>
        </w:trPr>
        <w:tc>
          <w:tcPr>
            <w:tcW w:w="2045" w:type="dxa"/>
          </w:tcPr>
          <w:p w14:paraId="5944A628" w14:textId="77777777" w:rsidR="00AF17F0" w:rsidRDefault="00596340">
            <w:pPr>
              <w:rPr>
                <w:rFonts w:hint="eastAsia"/>
              </w:rPr>
            </w:pPr>
            <w:r>
              <w:t>RF10</w:t>
            </w:r>
          </w:p>
        </w:tc>
        <w:tc>
          <w:tcPr>
            <w:tcW w:w="2045" w:type="dxa"/>
          </w:tcPr>
          <w:p w14:paraId="39A738BA" w14:textId="77777777" w:rsidR="00AF17F0" w:rsidRDefault="00596340">
            <w:pPr>
              <w:rPr>
                <w:rFonts w:hint="eastAsia"/>
              </w:rPr>
            </w:pPr>
            <w:r>
              <w:t>Integración con navegación externa</w:t>
            </w:r>
          </w:p>
        </w:tc>
        <w:tc>
          <w:tcPr>
            <w:tcW w:w="2045" w:type="dxa"/>
          </w:tcPr>
          <w:p w14:paraId="5F381C7F" w14:textId="77777777" w:rsidR="00AF17F0" w:rsidRDefault="00596340">
            <w:pPr>
              <w:rPr>
                <w:rFonts w:hint="eastAsia"/>
              </w:rPr>
            </w:pPr>
            <w:r>
              <w:t>ACT-04 / ACT-05</w:t>
            </w:r>
          </w:p>
        </w:tc>
        <w:tc>
          <w:tcPr>
            <w:tcW w:w="2045" w:type="dxa"/>
          </w:tcPr>
          <w:p w14:paraId="06AA27A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El sistema debe integrar, mediante </w:t>
            </w:r>
            <w:proofErr w:type="spellStart"/>
            <w:r w:rsidRPr="00596340">
              <w:rPr>
                <w:lang w:val="es-CL"/>
              </w:rPr>
              <w:t>Intents</w:t>
            </w:r>
            <w:proofErr w:type="spellEnd"/>
            <w:r w:rsidRPr="00596340">
              <w:rPr>
                <w:lang w:val="es-CL"/>
              </w:rPr>
              <w:t xml:space="preserve"> de Android, una aplicación externa de navegación (Google </w:t>
            </w:r>
            <w:proofErr w:type="spellStart"/>
            <w:r w:rsidRPr="00596340">
              <w:rPr>
                <w:lang w:val="es-CL"/>
              </w:rPr>
              <w:t>Maps</w:t>
            </w:r>
            <w:proofErr w:type="spellEnd"/>
            <w:r w:rsidRPr="00596340">
              <w:rPr>
                <w:lang w:val="es-CL"/>
              </w:rPr>
              <w:t>/</w:t>
            </w:r>
            <w:proofErr w:type="spellStart"/>
            <w:r w:rsidRPr="00596340">
              <w:rPr>
                <w:lang w:val="es-CL"/>
              </w:rPr>
              <w:t>Waze</w:t>
            </w:r>
            <w:proofErr w:type="spellEnd"/>
            <w:r w:rsidRPr="00596340">
              <w:rPr>
                <w:lang w:val="es-CL"/>
              </w:rPr>
              <w:t>) para trazar la ruta hacia el destino a partir de coordenadas georreferenciadas.</w:t>
            </w:r>
          </w:p>
        </w:tc>
        <w:tc>
          <w:tcPr>
            <w:tcW w:w="2045" w:type="dxa"/>
          </w:tcPr>
          <w:p w14:paraId="48C0F522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Origen y destino georreferenciados; aplicación de navegación compatible.</w:t>
            </w:r>
          </w:p>
        </w:tc>
      </w:tr>
      <w:tr w:rsidR="00AF17F0" w:rsidRPr="00596340" w14:paraId="67C303B6" w14:textId="77777777">
        <w:trPr>
          <w:jc w:val="center"/>
        </w:trPr>
        <w:tc>
          <w:tcPr>
            <w:tcW w:w="2045" w:type="dxa"/>
          </w:tcPr>
          <w:p w14:paraId="7AB84707" w14:textId="77777777" w:rsidR="00AF17F0" w:rsidRDefault="00596340">
            <w:pPr>
              <w:rPr>
                <w:rFonts w:hint="eastAsia"/>
              </w:rPr>
            </w:pPr>
            <w:r>
              <w:t>RF11</w:t>
            </w:r>
          </w:p>
        </w:tc>
        <w:tc>
          <w:tcPr>
            <w:tcW w:w="2045" w:type="dxa"/>
          </w:tcPr>
          <w:p w14:paraId="0A89DD5E" w14:textId="77777777" w:rsidR="00AF17F0" w:rsidRDefault="00596340">
            <w:pPr>
              <w:rPr>
                <w:rFonts w:hint="eastAsia"/>
              </w:rPr>
            </w:pPr>
            <w:r>
              <w:t>Persistencia local y sincronización</w:t>
            </w:r>
          </w:p>
        </w:tc>
        <w:tc>
          <w:tcPr>
            <w:tcW w:w="2045" w:type="dxa"/>
          </w:tcPr>
          <w:p w14:paraId="65FE2282" w14:textId="77777777" w:rsidR="00AF17F0" w:rsidRDefault="00596340">
            <w:pPr>
              <w:rPr>
                <w:rFonts w:hint="eastAsia"/>
              </w:rPr>
            </w:pPr>
            <w:r>
              <w:t>ACT-01 / ACT-03 / ACT-04</w:t>
            </w:r>
          </w:p>
        </w:tc>
        <w:tc>
          <w:tcPr>
            <w:tcW w:w="2045" w:type="dxa"/>
          </w:tcPr>
          <w:p w14:paraId="617EBA61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El sistema debe persistir localmente, mediante Room/SQLite, los datos de las solicitudes y sincronizarlos mediante una API REST con el </w:t>
            </w:r>
            <w:proofErr w:type="spellStart"/>
            <w:r w:rsidRPr="00596340">
              <w:rPr>
                <w:lang w:val="es-CL"/>
              </w:rPr>
              <w:t>backend</w:t>
            </w:r>
            <w:proofErr w:type="spellEnd"/>
            <w:r w:rsidRPr="00596340">
              <w:rPr>
                <w:lang w:val="es-CL"/>
              </w:rPr>
              <w:t>.</w:t>
            </w:r>
          </w:p>
        </w:tc>
        <w:tc>
          <w:tcPr>
            <w:tcW w:w="2045" w:type="dxa"/>
          </w:tcPr>
          <w:p w14:paraId="55C0FD52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Aplicación instalada y acceso a almacenamiento local; API disponible para sincronización.</w:t>
            </w:r>
          </w:p>
        </w:tc>
      </w:tr>
      <w:tr w:rsidR="00AF17F0" w14:paraId="6D21C196" w14:textId="77777777">
        <w:trPr>
          <w:jc w:val="center"/>
        </w:trPr>
        <w:tc>
          <w:tcPr>
            <w:tcW w:w="2045" w:type="dxa"/>
          </w:tcPr>
          <w:p w14:paraId="3F723D8D" w14:textId="77777777" w:rsidR="00AF17F0" w:rsidRDefault="00596340">
            <w:pPr>
              <w:rPr>
                <w:rFonts w:hint="eastAsia"/>
              </w:rPr>
            </w:pPr>
            <w:r>
              <w:t>RF12</w:t>
            </w:r>
          </w:p>
        </w:tc>
        <w:tc>
          <w:tcPr>
            <w:tcW w:w="2045" w:type="dxa"/>
          </w:tcPr>
          <w:p w14:paraId="1CB01B4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Conectividad para actualización en tiempo real</w:t>
            </w:r>
          </w:p>
        </w:tc>
        <w:tc>
          <w:tcPr>
            <w:tcW w:w="2045" w:type="dxa"/>
          </w:tcPr>
          <w:p w14:paraId="2B13FA9E" w14:textId="77777777" w:rsidR="00AF17F0" w:rsidRDefault="00596340">
            <w:pPr>
              <w:rPr>
                <w:rFonts w:hint="eastAsia"/>
              </w:rPr>
            </w:pPr>
            <w:r>
              <w:t>ACT-03 / ACT-04</w:t>
            </w:r>
          </w:p>
        </w:tc>
        <w:tc>
          <w:tcPr>
            <w:tcW w:w="2045" w:type="dxa"/>
          </w:tcPr>
          <w:p w14:paraId="3882483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sistema debe requerir conectividad a Internet continua para reflejar en tiempo real las actualizaciones de estado de los viajes.</w:t>
            </w:r>
          </w:p>
        </w:tc>
        <w:tc>
          <w:tcPr>
            <w:tcW w:w="2045" w:type="dxa"/>
          </w:tcPr>
          <w:p w14:paraId="7919C830" w14:textId="77777777" w:rsidR="00AF17F0" w:rsidRDefault="00596340">
            <w:pPr>
              <w:rPr>
                <w:rFonts w:hint="eastAsia"/>
              </w:rPr>
            </w:pPr>
            <w:proofErr w:type="spellStart"/>
            <w:r>
              <w:t>Conectividad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Internet disponible.</w:t>
            </w:r>
          </w:p>
        </w:tc>
      </w:tr>
    </w:tbl>
    <w:p w14:paraId="430C83EA" w14:textId="77777777" w:rsidR="00AF17F0" w:rsidRDefault="00596340">
      <w:pPr>
        <w:pStyle w:val="Ttulo1"/>
      </w:pPr>
      <w:r>
        <w:lastRenderedPageBreak/>
        <w:t>4. Requisitos no funcionales</w:t>
      </w:r>
    </w:p>
    <w:p w14:paraId="522D7B8D" w14:textId="77777777" w:rsidR="00AF17F0" w:rsidRPr="00596340" w:rsidRDefault="00596340">
      <w:pPr>
        <w:rPr>
          <w:rFonts w:hint="eastAsia"/>
          <w:lang w:val="es-CL"/>
        </w:rPr>
      </w:pPr>
      <w:r w:rsidRPr="00596340">
        <w:rPr>
          <w:lang w:val="es-CL"/>
        </w:rPr>
        <w:t>Los RNF describen restricciones y atributos de calidad o implementación derivados del alcance entregado y del Anexo de Requerimiento. Cuando un valor cuantitativo no está definido por la fuente, se evita inventarlo.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202"/>
      </w:tblGrid>
      <w:tr w:rsidR="00AF17F0" w14:paraId="2AB2F977" w14:textId="77777777">
        <w:tc>
          <w:tcPr>
            <w:tcW w:w="2045" w:type="dxa"/>
          </w:tcPr>
          <w:p w14:paraId="35E9BE5E" w14:textId="77777777" w:rsidR="00AF17F0" w:rsidRDefault="0059634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045" w:type="dxa"/>
          </w:tcPr>
          <w:p w14:paraId="6338F66F" w14:textId="77777777" w:rsidR="00AF17F0" w:rsidRDefault="00596340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2045" w:type="dxa"/>
          </w:tcPr>
          <w:p w14:paraId="1B52FBCF" w14:textId="77777777" w:rsidR="00AF17F0" w:rsidRDefault="00596340">
            <w:pPr>
              <w:rPr>
                <w:rFonts w:hint="eastAsia"/>
              </w:rPr>
            </w:pPr>
            <w:r>
              <w:t>Categoría</w:t>
            </w:r>
          </w:p>
        </w:tc>
        <w:tc>
          <w:tcPr>
            <w:tcW w:w="2045" w:type="dxa"/>
          </w:tcPr>
          <w:p w14:paraId="5992F4DC" w14:textId="77777777" w:rsidR="00AF17F0" w:rsidRDefault="00596340">
            <w:pPr>
              <w:rPr>
                <w:rFonts w:hint="eastAsia"/>
              </w:rPr>
            </w:pPr>
            <w:r>
              <w:t>Especificación</w:t>
            </w:r>
          </w:p>
        </w:tc>
        <w:tc>
          <w:tcPr>
            <w:tcW w:w="2045" w:type="dxa"/>
          </w:tcPr>
          <w:p w14:paraId="75C892C1" w14:textId="77777777" w:rsidR="00AF17F0" w:rsidRDefault="00596340">
            <w:pPr>
              <w:rPr>
                <w:rFonts w:hint="eastAsia"/>
              </w:rPr>
            </w:pPr>
            <w:r>
              <w:t>Verificación</w:t>
            </w:r>
          </w:p>
        </w:tc>
      </w:tr>
      <w:tr w:rsidR="00AF17F0" w:rsidRPr="00596340" w14:paraId="2B981971" w14:textId="77777777">
        <w:tc>
          <w:tcPr>
            <w:tcW w:w="2045" w:type="dxa"/>
          </w:tcPr>
          <w:p w14:paraId="2F190DBE" w14:textId="77777777" w:rsidR="00AF17F0" w:rsidRDefault="00596340">
            <w:pPr>
              <w:rPr>
                <w:rFonts w:hint="eastAsia"/>
              </w:rPr>
            </w:pPr>
            <w:r>
              <w:t>RNF01</w:t>
            </w:r>
          </w:p>
        </w:tc>
        <w:tc>
          <w:tcPr>
            <w:tcW w:w="2045" w:type="dxa"/>
          </w:tcPr>
          <w:p w14:paraId="6F30FEBF" w14:textId="77777777" w:rsidR="00AF17F0" w:rsidRDefault="00596340">
            <w:pPr>
              <w:rPr>
                <w:rFonts w:hint="eastAsia"/>
              </w:rPr>
            </w:pPr>
            <w:r>
              <w:t>Plataforma móvil</w:t>
            </w:r>
          </w:p>
        </w:tc>
        <w:tc>
          <w:tcPr>
            <w:tcW w:w="2045" w:type="dxa"/>
          </w:tcPr>
          <w:p w14:paraId="45A9E597" w14:textId="77777777" w:rsidR="00AF17F0" w:rsidRDefault="00596340">
            <w:pPr>
              <w:rPr>
                <w:rFonts w:hint="eastAsia"/>
              </w:rPr>
            </w:pPr>
            <w:r>
              <w:t>Compatibilidad</w:t>
            </w:r>
          </w:p>
        </w:tc>
        <w:tc>
          <w:tcPr>
            <w:tcW w:w="2045" w:type="dxa"/>
          </w:tcPr>
          <w:p w14:paraId="21D9A39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La solución móvil debe operar sobre smartphones Android, dado que el uso del conductor se define sobre esta plataforma.</w:t>
            </w:r>
          </w:p>
        </w:tc>
        <w:tc>
          <w:tcPr>
            <w:tcW w:w="2045" w:type="dxa"/>
          </w:tcPr>
          <w:p w14:paraId="35662B4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Validar instalación y ejecución en un dispositivo Android compatible.</w:t>
            </w:r>
          </w:p>
        </w:tc>
      </w:tr>
      <w:tr w:rsidR="00AF17F0" w:rsidRPr="00596340" w14:paraId="587EFD34" w14:textId="77777777">
        <w:tc>
          <w:tcPr>
            <w:tcW w:w="2045" w:type="dxa"/>
          </w:tcPr>
          <w:p w14:paraId="0514D02F" w14:textId="77777777" w:rsidR="00AF17F0" w:rsidRDefault="00596340">
            <w:pPr>
              <w:rPr>
                <w:rFonts w:hint="eastAsia"/>
              </w:rPr>
            </w:pPr>
            <w:r>
              <w:t>RNF02</w:t>
            </w:r>
          </w:p>
        </w:tc>
        <w:tc>
          <w:tcPr>
            <w:tcW w:w="2045" w:type="dxa"/>
          </w:tcPr>
          <w:p w14:paraId="0A833D2C" w14:textId="77777777" w:rsidR="00AF17F0" w:rsidRDefault="00596340">
            <w:pPr>
              <w:rPr>
                <w:rFonts w:hint="eastAsia"/>
              </w:rPr>
            </w:pPr>
            <w:r>
              <w:t>Conectividad</w:t>
            </w:r>
          </w:p>
        </w:tc>
        <w:tc>
          <w:tcPr>
            <w:tcW w:w="2045" w:type="dxa"/>
          </w:tcPr>
          <w:p w14:paraId="67CE66E5" w14:textId="77777777" w:rsidR="00AF17F0" w:rsidRDefault="00596340">
            <w:pPr>
              <w:rPr>
                <w:rFonts w:hint="eastAsia"/>
              </w:rPr>
            </w:pPr>
            <w:r>
              <w:t>Disponibilidad / comunicación</w:t>
            </w:r>
          </w:p>
        </w:tc>
        <w:tc>
          <w:tcPr>
            <w:tcW w:w="2045" w:type="dxa"/>
          </w:tcPr>
          <w:p w14:paraId="744E5BF2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La solución requiere conectividad a Internet para la comunicación mediante API REST y para reflejar actualizaciones de viajes en tiempo real.</w:t>
            </w:r>
          </w:p>
        </w:tc>
        <w:tc>
          <w:tcPr>
            <w:tcW w:w="2045" w:type="dxa"/>
          </w:tcPr>
          <w:p w14:paraId="7D2A3D4F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Probar las operaciones que requieren comunicación con </w:t>
            </w:r>
            <w:proofErr w:type="spellStart"/>
            <w:r w:rsidRPr="00596340">
              <w:rPr>
                <w:lang w:val="es-CL"/>
              </w:rPr>
              <w:t>backend</w:t>
            </w:r>
            <w:proofErr w:type="spellEnd"/>
            <w:r w:rsidRPr="00596340">
              <w:rPr>
                <w:lang w:val="es-CL"/>
              </w:rPr>
              <w:t xml:space="preserve"> bajo conectividad disponible.</w:t>
            </w:r>
          </w:p>
        </w:tc>
      </w:tr>
      <w:tr w:rsidR="00AF17F0" w:rsidRPr="00596340" w14:paraId="04194B52" w14:textId="77777777">
        <w:tc>
          <w:tcPr>
            <w:tcW w:w="2045" w:type="dxa"/>
          </w:tcPr>
          <w:p w14:paraId="1AC49753" w14:textId="77777777" w:rsidR="00AF17F0" w:rsidRDefault="00596340">
            <w:pPr>
              <w:rPr>
                <w:rFonts w:hint="eastAsia"/>
              </w:rPr>
            </w:pPr>
            <w:r>
              <w:t>RNF03</w:t>
            </w:r>
          </w:p>
        </w:tc>
        <w:tc>
          <w:tcPr>
            <w:tcW w:w="2045" w:type="dxa"/>
          </w:tcPr>
          <w:p w14:paraId="02EE000E" w14:textId="77777777" w:rsidR="00AF17F0" w:rsidRDefault="00596340">
            <w:pPr>
              <w:rPr>
                <w:rFonts w:hint="eastAsia"/>
              </w:rPr>
            </w:pPr>
            <w:r>
              <w:t>Arquitectura de integración</w:t>
            </w:r>
          </w:p>
        </w:tc>
        <w:tc>
          <w:tcPr>
            <w:tcW w:w="2045" w:type="dxa"/>
          </w:tcPr>
          <w:p w14:paraId="7F84D5B3" w14:textId="77777777" w:rsidR="00AF17F0" w:rsidRDefault="00596340">
            <w:pPr>
              <w:rPr>
                <w:rFonts w:hint="eastAsia"/>
              </w:rPr>
            </w:pPr>
            <w:r>
              <w:t>Interoperabilidad</w:t>
            </w:r>
          </w:p>
        </w:tc>
        <w:tc>
          <w:tcPr>
            <w:tcW w:w="2045" w:type="dxa"/>
          </w:tcPr>
          <w:p w14:paraId="26073236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La comunicación entre aplicación móvil y </w:t>
            </w:r>
            <w:proofErr w:type="spellStart"/>
            <w:r w:rsidRPr="00596340">
              <w:rPr>
                <w:lang w:val="es-CL"/>
              </w:rPr>
              <w:t>backend</w:t>
            </w:r>
            <w:proofErr w:type="spellEnd"/>
            <w:r w:rsidRPr="00596340">
              <w:rPr>
                <w:lang w:val="es-CL"/>
              </w:rPr>
              <w:t xml:space="preserve"> debe utilizar una API REST.</w:t>
            </w:r>
          </w:p>
        </w:tc>
        <w:tc>
          <w:tcPr>
            <w:tcW w:w="2045" w:type="dxa"/>
          </w:tcPr>
          <w:p w14:paraId="7D1E07A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Verificar que las operaciones de integración utilicen </w:t>
            </w:r>
            <w:proofErr w:type="spellStart"/>
            <w:r w:rsidRPr="00596340">
              <w:rPr>
                <w:lang w:val="es-CL"/>
              </w:rPr>
              <w:t>endpoints</w:t>
            </w:r>
            <w:proofErr w:type="spellEnd"/>
            <w:r w:rsidRPr="00596340">
              <w:rPr>
                <w:lang w:val="es-CL"/>
              </w:rPr>
              <w:t xml:space="preserve"> REST definidos para el MVP.</w:t>
            </w:r>
          </w:p>
        </w:tc>
      </w:tr>
      <w:tr w:rsidR="00AF17F0" w:rsidRPr="00596340" w14:paraId="0803BB1F" w14:textId="77777777">
        <w:tc>
          <w:tcPr>
            <w:tcW w:w="2045" w:type="dxa"/>
          </w:tcPr>
          <w:p w14:paraId="596B49C0" w14:textId="77777777" w:rsidR="00AF17F0" w:rsidRDefault="00596340">
            <w:pPr>
              <w:rPr>
                <w:rFonts w:hint="eastAsia"/>
              </w:rPr>
            </w:pPr>
            <w:r>
              <w:t>RNF04</w:t>
            </w:r>
          </w:p>
        </w:tc>
        <w:tc>
          <w:tcPr>
            <w:tcW w:w="2045" w:type="dxa"/>
          </w:tcPr>
          <w:p w14:paraId="03F9371A" w14:textId="77777777" w:rsidR="00AF17F0" w:rsidRDefault="00596340">
            <w:pPr>
              <w:rPr>
                <w:rFonts w:hint="eastAsia"/>
              </w:rPr>
            </w:pPr>
            <w:r>
              <w:t>Navegación externa</w:t>
            </w:r>
          </w:p>
        </w:tc>
        <w:tc>
          <w:tcPr>
            <w:tcW w:w="2045" w:type="dxa"/>
          </w:tcPr>
          <w:p w14:paraId="0AC38696" w14:textId="77777777" w:rsidR="00AF17F0" w:rsidRDefault="00596340">
            <w:pPr>
              <w:rPr>
                <w:rFonts w:hint="eastAsia"/>
              </w:rPr>
            </w:pPr>
            <w:r>
              <w:t>Interoperabilidad</w:t>
            </w:r>
          </w:p>
        </w:tc>
        <w:tc>
          <w:tcPr>
            <w:tcW w:w="2045" w:type="dxa"/>
          </w:tcPr>
          <w:p w14:paraId="0A0EED6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La aplicación debe utilizar </w:t>
            </w:r>
            <w:proofErr w:type="spellStart"/>
            <w:r w:rsidRPr="00596340">
              <w:rPr>
                <w:lang w:val="es-CL"/>
              </w:rPr>
              <w:t>Intents</w:t>
            </w:r>
            <w:proofErr w:type="spellEnd"/>
            <w:r w:rsidRPr="00596340">
              <w:rPr>
                <w:lang w:val="es-CL"/>
              </w:rPr>
              <w:t xml:space="preserve"> del sistema operativo Android para invocar aplicaciones externas de navegación.</w:t>
            </w:r>
          </w:p>
        </w:tc>
        <w:tc>
          <w:tcPr>
            <w:tcW w:w="2045" w:type="dxa"/>
          </w:tcPr>
          <w:p w14:paraId="79B74CA1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Verificar que un viaje con coordenadas válidas pueda abrir una aplicación compatible.</w:t>
            </w:r>
          </w:p>
        </w:tc>
      </w:tr>
      <w:tr w:rsidR="00AF17F0" w:rsidRPr="00596340" w14:paraId="098E081B" w14:textId="77777777">
        <w:tc>
          <w:tcPr>
            <w:tcW w:w="2045" w:type="dxa"/>
          </w:tcPr>
          <w:p w14:paraId="122E46D7" w14:textId="77777777" w:rsidR="00AF17F0" w:rsidRDefault="00596340">
            <w:pPr>
              <w:rPr>
                <w:rFonts w:hint="eastAsia"/>
              </w:rPr>
            </w:pPr>
            <w:r>
              <w:t>RNF05</w:t>
            </w:r>
          </w:p>
        </w:tc>
        <w:tc>
          <w:tcPr>
            <w:tcW w:w="2045" w:type="dxa"/>
          </w:tcPr>
          <w:p w14:paraId="146070E3" w14:textId="77777777" w:rsidR="00AF17F0" w:rsidRDefault="00596340">
            <w:pPr>
              <w:rPr>
                <w:rFonts w:hint="eastAsia"/>
              </w:rPr>
            </w:pPr>
            <w:r>
              <w:t>Persistencia local</w:t>
            </w:r>
          </w:p>
        </w:tc>
        <w:tc>
          <w:tcPr>
            <w:tcW w:w="2045" w:type="dxa"/>
          </w:tcPr>
          <w:p w14:paraId="52D77294" w14:textId="77777777" w:rsidR="00AF17F0" w:rsidRDefault="00596340">
            <w:pPr>
              <w:rPr>
                <w:rFonts w:hint="eastAsia"/>
              </w:rPr>
            </w:pPr>
            <w:r>
              <w:t>Persistencia</w:t>
            </w:r>
          </w:p>
        </w:tc>
        <w:tc>
          <w:tcPr>
            <w:tcW w:w="2045" w:type="dxa"/>
          </w:tcPr>
          <w:p w14:paraId="2E5387D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La aplicación debe contemplar persistencia local mediante Room/SQLite para los datos de solicitudes.</w:t>
            </w:r>
          </w:p>
        </w:tc>
        <w:tc>
          <w:tcPr>
            <w:tcW w:w="2045" w:type="dxa"/>
          </w:tcPr>
          <w:p w14:paraId="558FD292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Verificar almacenamiento y recuperación local de los datos definidos para el MVP.</w:t>
            </w:r>
          </w:p>
        </w:tc>
      </w:tr>
      <w:tr w:rsidR="00AF17F0" w:rsidRPr="00596340" w14:paraId="000998DD" w14:textId="77777777">
        <w:tc>
          <w:tcPr>
            <w:tcW w:w="2045" w:type="dxa"/>
          </w:tcPr>
          <w:p w14:paraId="28D997DA" w14:textId="77777777" w:rsidR="00AF17F0" w:rsidRDefault="00596340">
            <w:pPr>
              <w:rPr>
                <w:rFonts w:hint="eastAsia"/>
              </w:rPr>
            </w:pPr>
            <w:r>
              <w:t>RNF06</w:t>
            </w:r>
          </w:p>
        </w:tc>
        <w:tc>
          <w:tcPr>
            <w:tcW w:w="2045" w:type="dxa"/>
          </w:tcPr>
          <w:p w14:paraId="3EA347D5" w14:textId="77777777" w:rsidR="00AF17F0" w:rsidRDefault="0059634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2045" w:type="dxa"/>
          </w:tcPr>
          <w:p w14:paraId="190794B7" w14:textId="77777777" w:rsidR="00AF17F0" w:rsidRDefault="00596340">
            <w:pPr>
              <w:rPr>
                <w:rFonts w:hint="eastAsia"/>
              </w:rPr>
            </w:pPr>
            <w:r>
              <w:t>Tecnología</w:t>
            </w:r>
          </w:p>
        </w:tc>
        <w:tc>
          <w:tcPr>
            <w:tcW w:w="2045" w:type="dxa"/>
          </w:tcPr>
          <w:p w14:paraId="52E0FE41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El </w:t>
            </w:r>
            <w:proofErr w:type="spellStart"/>
            <w:r w:rsidRPr="00596340">
              <w:rPr>
                <w:lang w:val="es-CL"/>
              </w:rPr>
              <w:t>backend</w:t>
            </w:r>
            <w:proofErr w:type="spellEnd"/>
            <w:r w:rsidRPr="00596340">
              <w:rPr>
                <w:lang w:val="es-CL"/>
              </w:rPr>
              <w:t xml:space="preserve"> comprometido para el MVP corresponde a Spring Boot.</w:t>
            </w:r>
          </w:p>
        </w:tc>
        <w:tc>
          <w:tcPr>
            <w:tcW w:w="2045" w:type="dxa"/>
          </w:tcPr>
          <w:p w14:paraId="1C86F24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Verificar que el servicio </w:t>
            </w:r>
            <w:proofErr w:type="spellStart"/>
            <w:r w:rsidRPr="00596340">
              <w:rPr>
                <w:lang w:val="es-CL"/>
              </w:rPr>
              <w:t>backend</w:t>
            </w:r>
            <w:proofErr w:type="spellEnd"/>
            <w:r w:rsidRPr="00596340">
              <w:rPr>
                <w:lang w:val="es-CL"/>
              </w:rPr>
              <w:t xml:space="preserve"> utilizado corresponda a la tecnología definida.</w:t>
            </w:r>
          </w:p>
        </w:tc>
      </w:tr>
      <w:tr w:rsidR="00AF17F0" w:rsidRPr="00596340" w14:paraId="7DDF6B06" w14:textId="77777777">
        <w:tc>
          <w:tcPr>
            <w:tcW w:w="2045" w:type="dxa"/>
          </w:tcPr>
          <w:p w14:paraId="0B3A0E8F" w14:textId="77777777" w:rsidR="00AF17F0" w:rsidRDefault="00596340">
            <w:pPr>
              <w:rPr>
                <w:rFonts w:hint="eastAsia"/>
              </w:rPr>
            </w:pPr>
            <w:r>
              <w:t>RNF07</w:t>
            </w:r>
          </w:p>
        </w:tc>
        <w:tc>
          <w:tcPr>
            <w:tcW w:w="2045" w:type="dxa"/>
          </w:tcPr>
          <w:p w14:paraId="4D4D473C" w14:textId="77777777" w:rsidR="00AF17F0" w:rsidRDefault="00596340">
            <w:pPr>
              <w:rPr>
                <w:rFonts w:hint="eastAsia"/>
              </w:rPr>
            </w:pPr>
            <w:r>
              <w:t>Actualización de información</w:t>
            </w:r>
          </w:p>
        </w:tc>
        <w:tc>
          <w:tcPr>
            <w:tcW w:w="2045" w:type="dxa"/>
          </w:tcPr>
          <w:p w14:paraId="28B2B4A4" w14:textId="77777777" w:rsidR="00AF17F0" w:rsidRDefault="00596340">
            <w:pPr>
              <w:rPr>
                <w:rFonts w:hint="eastAsia"/>
              </w:rPr>
            </w:pPr>
            <w:r>
              <w:t>Actualización</w:t>
            </w:r>
          </w:p>
        </w:tc>
        <w:tc>
          <w:tcPr>
            <w:tcW w:w="2045" w:type="dxa"/>
          </w:tcPr>
          <w:p w14:paraId="6AC8B1C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La solución debe reflejar los cambios de estado de los viajes en tiempo real, sujeto a la conectividad requerida.</w:t>
            </w:r>
          </w:p>
        </w:tc>
        <w:tc>
          <w:tcPr>
            <w:tcW w:w="2045" w:type="dxa"/>
          </w:tcPr>
          <w:p w14:paraId="3059BE1F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Realizar una prueba de cambio de estado y verificar su reflejo en los clientes correspondientes.</w:t>
            </w:r>
          </w:p>
        </w:tc>
      </w:tr>
      <w:tr w:rsidR="00AF17F0" w:rsidRPr="00596340" w14:paraId="31A6F0FA" w14:textId="77777777">
        <w:tc>
          <w:tcPr>
            <w:tcW w:w="2045" w:type="dxa"/>
          </w:tcPr>
          <w:p w14:paraId="7F19B51E" w14:textId="77777777" w:rsidR="00AF17F0" w:rsidRDefault="00596340">
            <w:pPr>
              <w:rPr>
                <w:rFonts w:hint="eastAsia"/>
              </w:rPr>
            </w:pPr>
            <w:r>
              <w:t>RNF08</w:t>
            </w:r>
          </w:p>
        </w:tc>
        <w:tc>
          <w:tcPr>
            <w:tcW w:w="2045" w:type="dxa"/>
          </w:tcPr>
          <w:p w14:paraId="18464E7D" w14:textId="77777777" w:rsidR="00AF17F0" w:rsidRDefault="00596340">
            <w:pPr>
              <w:rPr>
                <w:rFonts w:hint="eastAsia"/>
              </w:rPr>
            </w:pPr>
            <w:r>
              <w:t>Protección de datos</w:t>
            </w:r>
          </w:p>
        </w:tc>
        <w:tc>
          <w:tcPr>
            <w:tcW w:w="2045" w:type="dxa"/>
          </w:tcPr>
          <w:p w14:paraId="5C3DDE5C" w14:textId="77777777" w:rsidR="00AF17F0" w:rsidRDefault="00596340">
            <w:pPr>
              <w:rPr>
                <w:rFonts w:hint="eastAsia"/>
              </w:rPr>
            </w:pPr>
            <w:r>
              <w:t>Seguridad / privacidad</w:t>
            </w:r>
          </w:p>
        </w:tc>
        <w:tc>
          <w:tcPr>
            <w:tcW w:w="2045" w:type="dxa"/>
          </w:tcPr>
          <w:p w14:paraId="4C885E2A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El desarrollo debe utilizar datos ficticios, sintéticos, agregados o </w:t>
            </w:r>
            <w:r w:rsidRPr="00596340">
              <w:rPr>
                <w:lang w:val="es-CL"/>
              </w:rPr>
              <w:lastRenderedPageBreak/>
              <w:t>públicos anonimizados; no se deben incorporar datos reales de clientes, credenciales, tokens ni registros productivos.</w:t>
            </w:r>
          </w:p>
        </w:tc>
        <w:tc>
          <w:tcPr>
            <w:tcW w:w="2045" w:type="dxa"/>
          </w:tcPr>
          <w:p w14:paraId="26915CEF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lastRenderedPageBreak/>
              <w:t xml:space="preserve">Revisar repositorio, datos de prueba y configuración para comprobar que no </w:t>
            </w:r>
            <w:r w:rsidRPr="00596340">
              <w:rPr>
                <w:lang w:val="es-CL"/>
              </w:rPr>
              <w:lastRenderedPageBreak/>
              <w:t>contienen información real.</w:t>
            </w:r>
          </w:p>
        </w:tc>
      </w:tr>
      <w:tr w:rsidR="00AF17F0" w:rsidRPr="00596340" w14:paraId="36B38891" w14:textId="77777777">
        <w:tc>
          <w:tcPr>
            <w:tcW w:w="2045" w:type="dxa"/>
          </w:tcPr>
          <w:p w14:paraId="6C776A7A" w14:textId="77777777" w:rsidR="00AF17F0" w:rsidRDefault="00596340">
            <w:pPr>
              <w:rPr>
                <w:rFonts w:hint="eastAsia"/>
              </w:rPr>
            </w:pPr>
            <w:r>
              <w:lastRenderedPageBreak/>
              <w:t>RNF09</w:t>
            </w:r>
          </w:p>
        </w:tc>
        <w:tc>
          <w:tcPr>
            <w:tcW w:w="2045" w:type="dxa"/>
          </w:tcPr>
          <w:p w14:paraId="3C3CCB59" w14:textId="77777777" w:rsidR="00AF17F0" w:rsidRDefault="00596340">
            <w:pPr>
              <w:rPr>
                <w:rFonts w:hint="eastAsia"/>
              </w:rPr>
            </w:pPr>
            <w:r>
              <w:t>Minimización de información</w:t>
            </w:r>
          </w:p>
        </w:tc>
        <w:tc>
          <w:tcPr>
            <w:tcW w:w="2045" w:type="dxa"/>
          </w:tcPr>
          <w:p w14:paraId="0351E715" w14:textId="77777777" w:rsidR="00AF17F0" w:rsidRDefault="00596340">
            <w:pPr>
              <w:rPr>
                <w:rFonts w:hint="eastAsia"/>
              </w:rPr>
            </w:pPr>
            <w:r>
              <w:t>Privacidad</w:t>
            </w:r>
          </w:p>
        </w:tc>
        <w:tc>
          <w:tcPr>
            <w:tcW w:w="2045" w:type="dxa"/>
          </w:tcPr>
          <w:p w14:paraId="781ACA9F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La solución debe manejar únicamente la información estrictamente necesaria para resolver el desafío académico.</w:t>
            </w:r>
          </w:p>
        </w:tc>
        <w:tc>
          <w:tcPr>
            <w:tcW w:w="2045" w:type="dxa"/>
          </w:tcPr>
          <w:p w14:paraId="36DC263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Revisar los datos almacenados, transmitidos y utilizados por el MVP.</w:t>
            </w:r>
          </w:p>
        </w:tc>
      </w:tr>
      <w:tr w:rsidR="00AF17F0" w:rsidRPr="00596340" w14:paraId="6031491A" w14:textId="77777777">
        <w:tc>
          <w:tcPr>
            <w:tcW w:w="2045" w:type="dxa"/>
          </w:tcPr>
          <w:p w14:paraId="208AE211" w14:textId="77777777" w:rsidR="00AF17F0" w:rsidRDefault="00596340">
            <w:pPr>
              <w:rPr>
                <w:rFonts w:hint="eastAsia"/>
              </w:rPr>
            </w:pPr>
            <w:r>
              <w:t>RNF10</w:t>
            </w:r>
          </w:p>
        </w:tc>
        <w:tc>
          <w:tcPr>
            <w:tcW w:w="2045" w:type="dxa"/>
          </w:tcPr>
          <w:p w14:paraId="0B0F7348" w14:textId="77777777" w:rsidR="00AF17F0" w:rsidRDefault="00596340">
            <w:pPr>
              <w:rPr>
                <w:rFonts w:hint="eastAsia"/>
              </w:rPr>
            </w:pPr>
            <w:r>
              <w:t>Acceso restringido</w:t>
            </w:r>
          </w:p>
        </w:tc>
        <w:tc>
          <w:tcPr>
            <w:tcW w:w="2045" w:type="dxa"/>
          </w:tcPr>
          <w:p w14:paraId="6AC6411C" w14:textId="77777777" w:rsidR="00AF17F0" w:rsidRDefault="00596340">
            <w:pPr>
              <w:rPr>
                <w:rFonts w:hint="eastAsia"/>
              </w:rPr>
            </w:pPr>
            <w:r>
              <w:t>Seguridad</w:t>
            </w:r>
          </w:p>
        </w:tc>
        <w:tc>
          <w:tcPr>
            <w:tcW w:w="2045" w:type="dxa"/>
          </w:tcPr>
          <w:p w14:paraId="52BCB29A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Los antecedentes y recursos del proyecto deben mantenerse mediante canales institucionales y con acceso restringido según corresponda.</w:t>
            </w:r>
          </w:p>
        </w:tc>
        <w:tc>
          <w:tcPr>
            <w:tcW w:w="2045" w:type="dxa"/>
          </w:tcPr>
          <w:p w14:paraId="2C1C994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Revisar permisos de acceso y repositorio de documentación/datos.</w:t>
            </w:r>
          </w:p>
        </w:tc>
      </w:tr>
      <w:tr w:rsidR="00AF17F0" w:rsidRPr="00596340" w14:paraId="3DD92A5B" w14:textId="77777777">
        <w:tc>
          <w:tcPr>
            <w:tcW w:w="2045" w:type="dxa"/>
          </w:tcPr>
          <w:p w14:paraId="5DCE6481" w14:textId="77777777" w:rsidR="00AF17F0" w:rsidRDefault="00596340">
            <w:pPr>
              <w:rPr>
                <w:rFonts w:hint="eastAsia"/>
              </w:rPr>
            </w:pPr>
            <w:r>
              <w:t>RNF11</w:t>
            </w:r>
          </w:p>
        </w:tc>
        <w:tc>
          <w:tcPr>
            <w:tcW w:w="2045" w:type="dxa"/>
          </w:tcPr>
          <w:p w14:paraId="51F27E95" w14:textId="77777777" w:rsidR="00AF17F0" w:rsidRDefault="00596340">
            <w:pPr>
              <w:rPr>
                <w:rFonts w:hint="eastAsia"/>
              </w:rPr>
            </w:pPr>
            <w:r>
              <w:t>Seguridad desde el diseño</w:t>
            </w:r>
          </w:p>
        </w:tc>
        <w:tc>
          <w:tcPr>
            <w:tcW w:w="2045" w:type="dxa"/>
          </w:tcPr>
          <w:p w14:paraId="5EEEEC2C" w14:textId="77777777" w:rsidR="00AF17F0" w:rsidRDefault="00596340">
            <w:pPr>
              <w:rPr>
                <w:rFonts w:hint="eastAsia"/>
              </w:rPr>
            </w:pPr>
            <w:r>
              <w:t>Seguridad</w:t>
            </w:r>
          </w:p>
        </w:tc>
        <w:tc>
          <w:tcPr>
            <w:tcW w:w="2045" w:type="dxa"/>
          </w:tcPr>
          <w:p w14:paraId="0EE75038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proyecto debe aplicar controles simulados y registros sin datos reales en el contexto académico.</w:t>
            </w:r>
          </w:p>
        </w:tc>
        <w:tc>
          <w:tcPr>
            <w:tcW w:w="2045" w:type="dxa"/>
          </w:tcPr>
          <w:p w14:paraId="5AFD2DF6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Revisar demostraciones, registros y configuraciones de prueba.</w:t>
            </w:r>
          </w:p>
        </w:tc>
      </w:tr>
      <w:tr w:rsidR="00AF17F0" w:rsidRPr="00596340" w14:paraId="0603A355" w14:textId="77777777">
        <w:tc>
          <w:tcPr>
            <w:tcW w:w="2045" w:type="dxa"/>
          </w:tcPr>
          <w:p w14:paraId="4F3AC5CA" w14:textId="77777777" w:rsidR="00AF17F0" w:rsidRDefault="00596340">
            <w:pPr>
              <w:rPr>
                <w:rFonts w:hint="eastAsia"/>
              </w:rPr>
            </w:pPr>
            <w:r>
              <w:t>RNF12</w:t>
            </w:r>
          </w:p>
        </w:tc>
        <w:tc>
          <w:tcPr>
            <w:tcW w:w="2045" w:type="dxa"/>
          </w:tcPr>
          <w:p w14:paraId="1CC2C355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Documentación y control de versiones</w:t>
            </w:r>
          </w:p>
        </w:tc>
        <w:tc>
          <w:tcPr>
            <w:tcW w:w="2045" w:type="dxa"/>
          </w:tcPr>
          <w:p w14:paraId="76CC4B66" w14:textId="77777777" w:rsidR="00AF17F0" w:rsidRDefault="00596340">
            <w:pPr>
              <w:rPr>
                <w:rFonts w:hint="eastAsia"/>
              </w:rPr>
            </w:pPr>
            <w:proofErr w:type="spellStart"/>
            <w:r>
              <w:t>Mantenibilidad</w:t>
            </w:r>
            <w:proofErr w:type="spellEnd"/>
          </w:p>
        </w:tc>
        <w:tc>
          <w:tcPr>
            <w:tcW w:w="2045" w:type="dxa"/>
          </w:tcPr>
          <w:p w14:paraId="167578C0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El proyecto debe utilizar Git/GitHub para colaboración y documentación, según el alcance tecnológico comprometido.</w:t>
            </w:r>
          </w:p>
        </w:tc>
        <w:tc>
          <w:tcPr>
            <w:tcW w:w="2045" w:type="dxa"/>
          </w:tcPr>
          <w:p w14:paraId="33A6186C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Verificar repositorio, historial de cambios y documentación técnica.</w:t>
            </w:r>
          </w:p>
        </w:tc>
      </w:tr>
    </w:tbl>
    <w:p w14:paraId="549D9AEA" w14:textId="77777777" w:rsidR="00AF17F0" w:rsidRPr="00596340" w:rsidRDefault="00596340">
      <w:pPr>
        <w:pStyle w:val="Ttulo1"/>
        <w:rPr>
          <w:lang w:val="es-CL"/>
        </w:rPr>
      </w:pPr>
      <w:r w:rsidRPr="00596340">
        <w:rPr>
          <w:lang w:val="es-CL"/>
        </w:rPr>
        <w:t>5. Matriz de trazabilidad</w:t>
      </w:r>
    </w:p>
    <w:p w14:paraId="3D4CF533" w14:textId="77777777" w:rsidR="00AF17F0" w:rsidRPr="00596340" w:rsidRDefault="00596340">
      <w:pPr>
        <w:rPr>
          <w:rFonts w:hint="eastAsia"/>
          <w:lang w:val="es-CL"/>
        </w:rPr>
      </w:pPr>
      <w:r w:rsidRPr="00596340">
        <w:rPr>
          <w:lang w:val="es-CL"/>
        </w:rPr>
        <w:t>La siguiente matriz relaciona los requisitos funcionales con los casos de uso definidos anteriormente.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F17F0" w14:paraId="2E04B67E" w14:textId="77777777">
        <w:tc>
          <w:tcPr>
            <w:tcW w:w="2556" w:type="dxa"/>
          </w:tcPr>
          <w:p w14:paraId="4C677879" w14:textId="77777777" w:rsidR="00AF17F0" w:rsidRDefault="00596340">
            <w:pPr>
              <w:rPr>
                <w:rFonts w:hint="eastAsia"/>
              </w:rPr>
            </w:pPr>
            <w:proofErr w:type="spellStart"/>
            <w:r>
              <w:t>Requisito</w:t>
            </w:r>
            <w:proofErr w:type="spellEnd"/>
          </w:p>
        </w:tc>
        <w:tc>
          <w:tcPr>
            <w:tcW w:w="2556" w:type="dxa"/>
          </w:tcPr>
          <w:p w14:paraId="388596B8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Caso(s) de uso relacionado(s)</w:t>
            </w:r>
          </w:p>
        </w:tc>
        <w:tc>
          <w:tcPr>
            <w:tcW w:w="2556" w:type="dxa"/>
          </w:tcPr>
          <w:p w14:paraId="77F3E5BC" w14:textId="77777777" w:rsidR="00AF17F0" w:rsidRDefault="00596340">
            <w:pPr>
              <w:rPr>
                <w:rFonts w:hint="eastAsia"/>
              </w:rPr>
            </w:pPr>
            <w:r>
              <w:t>Actor principal</w:t>
            </w:r>
          </w:p>
        </w:tc>
        <w:tc>
          <w:tcPr>
            <w:tcW w:w="2556" w:type="dxa"/>
          </w:tcPr>
          <w:p w14:paraId="62C155C8" w14:textId="77777777" w:rsidR="00AF17F0" w:rsidRDefault="00596340">
            <w:pPr>
              <w:rPr>
                <w:rFonts w:hint="eastAsia"/>
              </w:rPr>
            </w:pPr>
            <w:r>
              <w:t>Observación</w:t>
            </w:r>
          </w:p>
        </w:tc>
      </w:tr>
      <w:tr w:rsidR="00AF17F0" w:rsidRPr="00596340" w14:paraId="7AD3D9D5" w14:textId="77777777">
        <w:tc>
          <w:tcPr>
            <w:tcW w:w="2556" w:type="dxa"/>
          </w:tcPr>
          <w:p w14:paraId="05D9DBA4" w14:textId="77777777" w:rsidR="00AF17F0" w:rsidRDefault="00596340">
            <w:pPr>
              <w:rPr>
                <w:rFonts w:hint="eastAsia"/>
              </w:rPr>
            </w:pPr>
            <w:r>
              <w:t>RF01</w:t>
            </w:r>
          </w:p>
        </w:tc>
        <w:tc>
          <w:tcPr>
            <w:tcW w:w="2556" w:type="dxa"/>
          </w:tcPr>
          <w:p w14:paraId="11CBCA38" w14:textId="77777777" w:rsidR="00AF17F0" w:rsidRDefault="00596340">
            <w:pPr>
              <w:rPr>
                <w:rFonts w:hint="eastAsia"/>
              </w:rPr>
            </w:pPr>
            <w:r>
              <w:t>CU-01</w:t>
            </w:r>
          </w:p>
        </w:tc>
        <w:tc>
          <w:tcPr>
            <w:tcW w:w="2556" w:type="dxa"/>
          </w:tcPr>
          <w:p w14:paraId="52197D31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556" w:type="dxa"/>
          </w:tcPr>
          <w:p w14:paraId="36E49924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Introduce autenticación como precondición de las funciones del solicitante.</w:t>
            </w:r>
          </w:p>
        </w:tc>
      </w:tr>
      <w:tr w:rsidR="00AF17F0" w:rsidRPr="00596340" w14:paraId="32ACAF73" w14:textId="77777777">
        <w:tc>
          <w:tcPr>
            <w:tcW w:w="2556" w:type="dxa"/>
          </w:tcPr>
          <w:p w14:paraId="2C58C5D4" w14:textId="77777777" w:rsidR="00AF17F0" w:rsidRDefault="00596340">
            <w:pPr>
              <w:rPr>
                <w:rFonts w:hint="eastAsia"/>
              </w:rPr>
            </w:pPr>
            <w:r>
              <w:t>RF02</w:t>
            </w:r>
          </w:p>
        </w:tc>
        <w:tc>
          <w:tcPr>
            <w:tcW w:w="2556" w:type="dxa"/>
          </w:tcPr>
          <w:p w14:paraId="64AA1CD2" w14:textId="77777777" w:rsidR="00AF17F0" w:rsidRDefault="00596340">
            <w:pPr>
              <w:rPr>
                <w:rFonts w:hint="eastAsia"/>
              </w:rPr>
            </w:pPr>
            <w:r>
              <w:t>CU-01</w:t>
            </w:r>
          </w:p>
        </w:tc>
        <w:tc>
          <w:tcPr>
            <w:tcW w:w="2556" w:type="dxa"/>
          </w:tcPr>
          <w:p w14:paraId="6D209714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556" w:type="dxa"/>
          </w:tcPr>
          <w:p w14:paraId="1650BE9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Corresponde directamente al registro de la solicitud.</w:t>
            </w:r>
          </w:p>
        </w:tc>
      </w:tr>
      <w:tr w:rsidR="00AF17F0" w:rsidRPr="00596340" w14:paraId="19D0E76A" w14:textId="77777777">
        <w:tc>
          <w:tcPr>
            <w:tcW w:w="2556" w:type="dxa"/>
          </w:tcPr>
          <w:p w14:paraId="25D3ADA3" w14:textId="77777777" w:rsidR="00AF17F0" w:rsidRDefault="00596340">
            <w:pPr>
              <w:rPr>
                <w:rFonts w:hint="eastAsia"/>
              </w:rPr>
            </w:pPr>
            <w:r>
              <w:t>RF03</w:t>
            </w:r>
          </w:p>
        </w:tc>
        <w:tc>
          <w:tcPr>
            <w:tcW w:w="2556" w:type="dxa"/>
          </w:tcPr>
          <w:p w14:paraId="44B91E68" w14:textId="77777777" w:rsidR="00AF17F0" w:rsidRDefault="0059634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556" w:type="dxa"/>
          </w:tcPr>
          <w:p w14:paraId="0CD04D9B" w14:textId="77777777" w:rsidR="00AF17F0" w:rsidRDefault="00596340">
            <w:pPr>
              <w:rPr>
                <w:rFonts w:hint="eastAsia"/>
              </w:rPr>
            </w:pPr>
            <w:r>
              <w:t>ACT-01</w:t>
            </w:r>
          </w:p>
        </w:tc>
        <w:tc>
          <w:tcPr>
            <w:tcW w:w="2556" w:type="dxa"/>
          </w:tcPr>
          <w:p w14:paraId="2E3DF446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Nueva funcionalidad respecto de los casos de uso actuales; requiere un caso de uso de consulta.</w:t>
            </w:r>
          </w:p>
        </w:tc>
      </w:tr>
      <w:tr w:rsidR="00AF17F0" w:rsidRPr="00596340" w14:paraId="1865FDAE" w14:textId="77777777">
        <w:tc>
          <w:tcPr>
            <w:tcW w:w="2556" w:type="dxa"/>
          </w:tcPr>
          <w:p w14:paraId="7E4A9A02" w14:textId="77777777" w:rsidR="00AF17F0" w:rsidRDefault="00596340">
            <w:pPr>
              <w:rPr>
                <w:rFonts w:hint="eastAsia"/>
              </w:rPr>
            </w:pPr>
            <w:r>
              <w:t>RF04</w:t>
            </w:r>
          </w:p>
        </w:tc>
        <w:tc>
          <w:tcPr>
            <w:tcW w:w="2556" w:type="dxa"/>
          </w:tcPr>
          <w:p w14:paraId="0F032A07" w14:textId="77777777" w:rsidR="00AF17F0" w:rsidRDefault="00596340">
            <w:pPr>
              <w:rPr>
                <w:rFonts w:hint="eastAsia"/>
              </w:rPr>
            </w:pPr>
            <w:r>
              <w:t>CU-04</w:t>
            </w:r>
          </w:p>
        </w:tc>
        <w:tc>
          <w:tcPr>
            <w:tcW w:w="2556" w:type="dxa"/>
          </w:tcPr>
          <w:p w14:paraId="07700638" w14:textId="77777777" w:rsidR="00AF17F0" w:rsidRDefault="00596340">
            <w:pPr>
              <w:rPr>
                <w:rFonts w:hint="eastAsia"/>
              </w:rPr>
            </w:pPr>
            <w:r>
              <w:t>ACT-03</w:t>
            </w:r>
          </w:p>
        </w:tc>
        <w:tc>
          <w:tcPr>
            <w:tcW w:w="2556" w:type="dxa"/>
          </w:tcPr>
          <w:p w14:paraId="6FAB443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Corresponde a la gestión de solicitudes pendientes.</w:t>
            </w:r>
          </w:p>
        </w:tc>
      </w:tr>
      <w:tr w:rsidR="00AF17F0" w:rsidRPr="00596340" w14:paraId="48516DC0" w14:textId="77777777">
        <w:tc>
          <w:tcPr>
            <w:tcW w:w="2556" w:type="dxa"/>
          </w:tcPr>
          <w:p w14:paraId="1BC1B921" w14:textId="77777777" w:rsidR="00AF17F0" w:rsidRDefault="00596340">
            <w:pPr>
              <w:rPr>
                <w:rFonts w:hint="eastAsia"/>
              </w:rPr>
            </w:pPr>
            <w:r>
              <w:t>RF05</w:t>
            </w:r>
          </w:p>
        </w:tc>
        <w:tc>
          <w:tcPr>
            <w:tcW w:w="2556" w:type="dxa"/>
          </w:tcPr>
          <w:p w14:paraId="71E7F450" w14:textId="77777777" w:rsidR="00AF17F0" w:rsidRDefault="00596340">
            <w:pPr>
              <w:rPr>
                <w:rFonts w:hint="eastAsia"/>
              </w:rPr>
            </w:pPr>
            <w:r>
              <w:t>CU-04 / CU-05</w:t>
            </w:r>
          </w:p>
        </w:tc>
        <w:tc>
          <w:tcPr>
            <w:tcW w:w="2556" w:type="dxa"/>
          </w:tcPr>
          <w:p w14:paraId="6A948C48" w14:textId="77777777" w:rsidR="00AF17F0" w:rsidRDefault="00596340">
            <w:pPr>
              <w:rPr>
                <w:rFonts w:hint="eastAsia"/>
              </w:rPr>
            </w:pPr>
            <w:r>
              <w:t>ACT-03</w:t>
            </w:r>
          </w:p>
        </w:tc>
        <w:tc>
          <w:tcPr>
            <w:tcW w:w="2556" w:type="dxa"/>
          </w:tcPr>
          <w:p w14:paraId="5FD6A3A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La asignación produce el </w:t>
            </w:r>
            <w:r w:rsidRPr="00596340">
              <w:rPr>
                <w:lang w:val="es-CL"/>
              </w:rPr>
              <w:lastRenderedPageBreak/>
              <w:t>estado Asignado.</w:t>
            </w:r>
          </w:p>
        </w:tc>
      </w:tr>
      <w:tr w:rsidR="00AF17F0" w:rsidRPr="00596340" w14:paraId="5DD501AB" w14:textId="77777777">
        <w:tc>
          <w:tcPr>
            <w:tcW w:w="2556" w:type="dxa"/>
          </w:tcPr>
          <w:p w14:paraId="76EC330B" w14:textId="77777777" w:rsidR="00AF17F0" w:rsidRDefault="00596340">
            <w:pPr>
              <w:rPr>
                <w:rFonts w:hint="eastAsia"/>
              </w:rPr>
            </w:pPr>
            <w:r>
              <w:lastRenderedPageBreak/>
              <w:t>RF06</w:t>
            </w:r>
          </w:p>
        </w:tc>
        <w:tc>
          <w:tcPr>
            <w:tcW w:w="2556" w:type="dxa"/>
          </w:tcPr>
          <w:p w14:paraId="5E6F1419" w14:textId="77777777" w:rsidR="00AF17F0" w:rsidRDefault="0059634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556" w:type="dxa"/>
          </w:tcPr>
          <w:p w14:paraId="6662DA85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556" w:type="dxa"/>
          </w:tcPr>
          <w:p w14:paraId="79661F8B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Nueva funcionalidad de autenticación del conductor; requiere un caso de uso específico.</w:t>
            </w:r>
          </w:p>
        </w:tc>
      </w:tr>
      <w:tr w:rsidR="00AF17F0" w:rsidRPr="00596340" w14:paraId="28E45A99" w14:textId="77777777">
        <w:tc>
          <w:tcPr>
            <w:tcW w:w="2556" w:type="dxa"/>
          </w:tcPr>
          <w:p w14:paraId="4FADE5CC" w14:textId="77777777" w:rsidR="00AF17F0" w:rsidRDefault="00596340">
            <w:pPr>
              <w:rPr>
                <w:rFonts w:hint="eastAsia"/>
              </w:rPr>
            </w:pPr>
            <w:r>
              <w:t>RF07</w:t>
            </w:r>
          </w:p>
        </w:tc>
        <w:tc>
          <w:tcPr>
            <w:tcW w:w="2556" w:type="dxa"/>
          </w:tcPr>
          <w:p w14:paraId="5D55936E" w14:textId="77777777" w:rsidR="00AF17F0" w:rsidRDefault="00596340">
            <w:pPr>
              <w:rPr>
                <w:rFonts w:hint="eastAsia"/>
              </w:rPr>
            </w:pPr>
            <w:r>
              <w:t>CU-02</w:t>
            </w:r>
          </w:p>
        </w:tc>
        <w:tc>
          <w:tcPr>
            <w:tcW w:w="2556" w:type="dxa"/>
          </w:tcPr>
          <w:p w14:paraId="3705D860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556" w:type="dxa"/>
          </w:tcPr>
          <w:p w14:paraId="764AA68D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Corresponde a la visualización de viajes asignados.</w:t>
            </w:r>
          </w:p>
        </w:tc>
      </w:tr>
      <w:tr w:rsidR="00AF17F0" w:rsidRPr="00596340" w14:paraId="4B55584B" w14:textId="77777777">
        <w:tc>
          <w:tcPr>
            <w:tcW w:w="2556" w:type="dxa"/>
          </w:tcPr>
          <w:p w14:paraId="5B745E4C" w14:textId="77777777" w:rsidR="00AF17F0" w:rsidRDefault="00596340">
            <w:pPr>
              <w:rPr>
                <w:rFonts w:hint="eastAsia"/>
              </w:rPr>
            </w:pPr>
            <w:r>
              <w:t>RF08</w:t>
            </w:r>
          </w:p>
        </w:tc>
        <w:tc>
          <w:tcPr>
            <w:tcW w:w="2556" w:type="dxa"/>
          </w:tcPr>
          <w:p w14:paraId="1A5264BA" w14:textId="77777777" w:rsidR="00AF17F0" w:rsidRDefault="00596340">
            <w:pPr>
              <w:rPr>
                <w:rFonts w:hint="eastAsia"/>
              </w:rPr>
            </w:pPr>
            <w:r>
              <w:t>CU-02 / CU-03</w:t>
            </w:r>
          </w:p>
        </w:tc>
        <w:tc>
          <w:tcPr>
            <w:tcW w:w="2556" w:type="dxa"/>
          </w:tcPr>
          <w:p w14:paraId="65EEE240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556" w:type="dxa"/>
          </w:tcPr>
          <w:p w14:paraId="186A9150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Amplía CU-02 con el detalle del viaje.</w:t>
            </w:r>
          </w:p>
        </w:tc>
      </w:tr>
      <w:tr w:rsidR="00AF17F0" w:rsidRPr="00596340" w14:paraId="1DEA9A50" w14:textId="77777777">
        <w:tc>
          <w:tcPr>
            <w:tcW w:w="2556" w:type="dxa"/>
          </w:tcPr>
          <w:p w14:paraId="242911DC" w14:textId="77777777" w:rsidR="00AF17F0" w:rsidRDefault="00596340">
            <w:pPr>
              <w:rPr>
                <w:rFonts w:hint="eastAsia"/>
              </w:rPr>
            </w:pPr>
            <w:r>
              <w:t>RF09</w:t>
            </w:r>
          </w:p>
        </w:tc>
        <w:tc>
          <w:tcPr>
            <w:tcW w:w="2556" w:type="dxa"/>
          </w:tcPr>
          <w:p w14:paraId="569EEBE1" w14:textId="77777777" w:rsidR="00AF17F0" w:rsidRDefault="00596340">
            <w:pPr>
              <w:rPr>
                <w:rFonts w:hint="eastAsia"/>
              </w:rPr>
            </w:pPr>
            <w:r>
              <w:t>CU-05</w:t>
            </w:r>
          </w:p>
        </w:tc>
        <w:tc>
          <w:tcPr>
            <w:tcW w:w="2556" w:type="dxa"/>
          </w:tcPr>
          <w:p w14:paraId="29CBF11A" w14:textId="77777777" w:rsidR="00AF17F0" w:rsidRDefault="00596340">
            <w:pPr>
              <w:rPr>
                <w:rFonts w:hint="eastAsia"/>
              </w:rPr>
            </w:pPr>
            <w:r>
              <w:t>ACT-04</w:t>
            </w:r>
          </w:p>
        </w:tc>
        <w:tc>
          <w:tcPr>
            <w:tcW w:w="2556" w:type="dxa"/>
          </w:tcPr>
          <w:p w14:paraId="0FED4E89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Define explícitamente las transiciones En Curso y Finalizado.</w:t>
            </w:r>
          </w:p>
        </w:tc>
      </w:tr>
      <w:tr w:rsidR="00AF17F0" w:rsidRPr="00596340" w14:paraId="42565002" w14:textId="77777777">
        <w:tc>
          <w:tcPr>
            <w:tcW w:w="2556" w:type="dxa"/>
          </w:tcPr>
          <w:p w14:paraId="4C2EBFE9" w14:textId="77777777" w:rsidR="00AF17F0" w:rsidRDefault="00596340">
            <w:pPr>
              <w:rPr>
                <w:rFonts w:hint="eastAsia"/>
              </w:rPr>
            </w:pPr>
            <w:r>
              <w:t>RF10</w:t>
            </w:r>
          </w:p>
        </w:tc>
        <w:tc>
          <w:tcPr>
            <w:tcW w:w="2556" w:type="dxa"/>
          </w:tcPr>
          <w:p w14:paraId="3885271C" w14:textId="77777777" w:rsidR="00AF17F0" w:rsidRDefault="00596340">
            <w:pPr>
              <w:rPr>
                <w:rFonts w:hint="eastAsia"/>
              </w:rPr>
            </w:pPr>
            <w:r>
              <w:t>CU-03 / CU-06</w:t>
            </w:r>
          </w:p>
        </w:tc>
        <w:tc>
          <w:tcPr>
            <w:tcW w:w="2556" w:type="dxa"/>
          </w:tcPr>
          <w:p w14:paraId="673A325D" w14:textId="77777777" w:rsidR="00AF17F0" w:rsidRDefault="00596340">
            <w:pPr>
              <w:rPr>
                <w:rFonts w:hint="eastAsia"/>
              </w:rPr>
            </w:pPr>
            <w:r>
              <w:t>ACT-04 / ACT-05</w:t>
            </w:r>
          </w:p>
        </w:tc>
        <w:tc>
          <w:tcPr>
            <w:tcW w:w="2556" w:type="dxa"/>
          </w:tcPr>
          <w:p w14:paraId="3EAB07C8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 xml:space="preserve">Formaliza la integración mediante </w:t>
            </w:r>
            <w:proofErr w:type="spellStart"/>
            <w:r w:rsidRPr="00596340">
              <w:rPr>
                <w:lang w:val="es-CL"/>
              </w:rPr>
              <w:t>Intents</w:t>
            </w:r>
            <w:proofErr w:type="spellEnd"/>
            <w:r w:rsidRPr="00596340">
              <w:rPr>
                <w:lang w:val="es-CL"/>
              </w:rPr>
              <w:t>.</w:t>
            </w:r>
          </w:p>
        </w:tc>
      </w:tr>
      <w:tr w:rsidR="00AF17F0" w:rsidRPr="00596340" w14:paraId="1764BC6C" w14:textId="77777777">
        <w:tc>
          <w:tcPr>
            <w:tcW w:w="2556" w:type="dxa"/>
          </w:tcPr>
          <w:p w14:paraId="04483A17" w14:textId="77777777" w:rsidR="00AF17F0" w:rsidRDefault="00596340">
            <w:pPr>
              <w:rPr>
                <w:rFonts w:hint="eastAsia"/>
              </w:rPr>
            </w:pPr>
            <w:r>
              <w:t>RF11</w:t>
            </w:r>
          </w:p>
        </w:tc>
        <w:tc>
          <w:tcPr>
            <w:tcW w:w="2556" w:type="dxa"/>
          </w:tcPr>
          <w:p w14:paraId="61E94444" w14:textId="77777777" w:rsidR="00AF17F0" w:rsidRDefault="0059634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2556" w:type="dxa"/>
          </w:tcPr>
          <w:p w14:paraId="4CECE295" w14:textId="77777777" w:rsidR="00AF17F0" w:rsidRDefault="00596340">
            <w:pPr>
              <w:rPr>
                <w:rFonts w:hint="eastAsia"/>
              </w:rPr>
            </w:pPr>
            <w:r>
              <w:t>Sistema</w:t>
            </w:r>
          </w:p>
        </w:tc>
        <w:tc>
          <w:tcPr>
            <w:tcW w:w="2556" w:type="dxa"/>
          </w:tcPr>
          <w:p w14:paraId="36BD4DF7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Introduce persistencia local y sincronización, aspecto técnico que no estaba expresado como caso de uso.</w:t>
            </w:r>
          </w:p>
        </w:tc>
      </w:tr>
      <w:tr w:rsidR="00AF17F0" w:rsidRPr="00596340" w14:paraId="491C9BD2" w14:textId="77777777">
        <w:tc>
          <w:tcPr>
            <w:tcW w:w="2556" w:type="dxa"/>
          </w:tcPr>
          <w:p w14:paraId="0E9D3DD9" w14:textId="77777777" w:rsidR="00AF17F0" w:rsidRDefault="00596340">
            <w:pPr>
              <w:rPr>
                <w:rFonts w:hint="eastAsia"/>
              </w:rPr>
            </w:pPr>
            <w:r>
              <w:t>RF12</w:t>
            </w:r>
          </w:p>
        </w:tc>
        <w:tc>
          <w:tcPr>
            <w:tcW w:w="2556" w:type="dxa"/>
          </w:tcPr>
          <w:p w14:paraId="415A73AA" w14:textId="77777777" w:rsidR="00AF17F0" w:rsidRDefault="00596340">
            <w:pPr>
              <w:rPr>
                <w:rFonts w:hint="eastAsia"/>
              </w:rPr>
            </w:pPr>
            <w:r>
              <w:t>CU-02 / CU-05</w:t>
            </w:r>
          </w:p>
        </w:tc>
        <w:tc>
          <w:tcPr>
            <w:tcW w:w="2556" w:type="dxa"/>
          </w:tcPr>
          <w:p w14:paraId="461425B0" w14:textId="77777777" w:rsidR="00AF17F0" w:rsidRDefault="00596340">
            <w:pPr>
              <w:rPr>
                <w:rFonts w:hint="eastAsia"/>
              </w:rPr>
            </w:pPr>
            <w:r>
              <w:t>ACT-03 / ACT-04</w:t>
            </w:r>
          </w:p>
        </w:tc>
        <w:tc>
          <w:tcPr>
            <w:tcW w:w="2556" w:type="dxa"/>
          </w:tcPr>
          <w:p w14:paraId="0DF69E1E" w14:textId="77777777" w:rsidR="00AF17F0" w:rsidRPr="00596340" w:rsidRDefault="00596340">
            <w:pPr>
              <w:rPr>
                <w:rFonts w:hint="eastAsia"/>
                <w:lang w:val="es-CL"/>
              </w:rPr>
            </w:pPr>
            <w:r w:rsidRPr="00596340">
              <w:rPr>
                <w:lang w:val="es-CL"/>
              </w:rPr>
              <w:t>Formaliza la dependencia de conectividad para actualización en tiempo real.</w:t>
            </w:r>
          </w:p>
        </w:tc>
      </w:tr>
    </w:tbl>
    <w:p w14:paraId="7BA63106" w14:textId="139277D8" w:rsidR="00AF17F0" w:rsidRPr="00596340" w:rsidRDefault="00AF17F0">
      <w:pPr>
        <w:rPr>
          <w:rFonts w:hint="eastAsia"/>
          <w:lang w:val="es-CL"/>
        </w:rPr>
      </w:pPr>
    </w:p>
    <w:sectPr w:rsidR="00AF17F0" w:rsidRPr="0059634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388174">
    <w:abstractNumId w:val="8"/>
  </w:num>
  <w:num w:numId="2" w16cid:durableId="73750534">
    <w:abstractNumId w:val="6"/>
  </w:num>
  <w:num w:numId="3" w16cid:durableId="637151254">
    <w:abstractNumId w:val="5"/>
  </w:num>
  <w:num w:numId="4" w16cid:durableId="1673213445">
    <w:abstractNumId w:val="4"/>
  </w:num>
  <w:num w:numId="5" w16cid:durableId="1449621993">
    <w:abstractNumId w:val="7"/>
  </w:num>
  <w:num w:numId="6" w16cid:durableId="2027560617">
    <w:abstractNumId w:val="3"/>
  </w:num>
  <w:num w:numId="7" w16cid:durableId="536165703">
    <w:abstractNumId w:val="2"/>
  </w:num>
  <w:num w:numId="8" w16cid:durableId="1838420761">
    <w:abstractNumId w:val="1"/>
  </w:num>
  <w:num w:numId="9" w16cid:durableId="6534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9C"/>
    <w:rsid w:val="0029639D"/>
    <w:rsid w:val="00326F90"/>
    <w:rsid w:val="00596340"/>
    <w:rsid w:val="00AA1D8D"/>
    <w:rsid w:val="00AF17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D045F"/>
  <w14:defaultImageDpi w14:val="300"/>
  <w15:docId w15:val="{4D5F545D-B1E1-49E2-936E-56C6BA69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Micho Nokep</cp:lastModifiedBy>
  <cp:revision>2</cp:revision>
  <dcterms:created xsi:type="dcterms:W3CDTF">2013-12-23T23:15:00Z</dcterms:created>
  <dcterms:modified xsi:type="dcterms:W3CDTF">2026-09-23T20:54:00Z</dcterms:modified>
  <cp:category/>
</cp:coreProperties>
</file>