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09" w:rsidRDefault="00570B09" w:rsidP="00570B09">
      <w:pPr>
        <w:pStyle w:val="Arial14"/>
        <w:tabs>
          <w:tab w:val="left" w:pos="1134"/>
        </w:tabs>
        <w:ind w:left="1069" w:firstLine="0"/>
        <w:rPr>
          <w:color w:val="auto"/>
        </w:rPr>
      </w:pPr>
      <w:bookmarkStart w:id="0" w:name="_Toc152500411"/>
      <w:bookmarkStart w:id="1" w:name="_Toc152500669"/>
      <w:bookmarkStart w:id="2" w:name="_Toc152501129"/>
      <w:r>
        <w:rPr>
          <w:color w:val="auto"/>
        </w:rPr>
        <w:t xml:space="preserve">Проектирование </w:t>
      </w:r>
      <w:r>
        <w:rPr>
          <w:color w:val="auto"/>
          <w:lang w:val="en-US"/>
        </w:rPr>
        <w:t>WEB-</w:t>
      </w:r>
      <w:r>
        <w:rPr>
          <w:color w:val="auto"/>
        </w:rPr>
        <w:t>сайта</w:t>
      </w:r>
      <w:bookmarkEnd w:id="0"/>
      <w:bookmarkEnd w:id="1"/>
      <w:bookmarkEnd w:id="2"/>
    </w:p>
    <w:p w:rsidR="00570B09" w:rsidRPr="00535A6C" w:rsidRDefault="00570B09" w:rsidP="00570B09">
      <w:pPr>
        <w:pStyle w:val="Arial13"/>
        <w:numPr>
          <w:ilvl w:val="1"/>
          <w:numId w:val="1"/>
        </w:numPr>
        <w:tabs>
          <w:tab w:val="clear" w:pos="993"/>
          <w:tab w:val="left" w:pos="1276"/>
        </w:tabs>
        <w:spacing w:after="360" w:line="240" w:lineRule="auto"/>
        <w:ind w:left="1276" w:hanging="567"/>
        <w:rPr>
          <w:rFonts w:cs="Arial"/>
          <w:shd w:val="clear" w:color="auto" w:fill="FFFFFF"/>
        </w:rPr>
      </w:pPr>
      <w:bookmarkStart w:id="3" w:name="_Toc152500412"/>
      <w:bookmarkStart w:id="4" w:name="_Toc152500670"/>
      <w:bookmarkStart w:id="5" w:name="_Toc152501130"/>
      <w:r w:rsidRPr="00535A6C">
        <w:rPr>
          <w:rFonts w:cs="Arial"/>
        </w:rPr>
        <w:t>Модели процессов «Как должно быть»</w:t>
      </w:r>
      <w:bookmarkEnd w:id="3"/>
      <w:bookmarkEnd w:id="4"/>
      <w:bookmarkEnd w:id="5"/>
    </w:p>
    <w:p w:rsidR="00570B09" w:rsidRDefault="00570B09" w:rsidP="00570B09">
      <w:pPr>
        <w:pStyle w:val="Arial13"/>
        <w:tabs>
          <w:tab w:val="clear" w:pos="993"/>
        </w:tabs>
        <w:spacing w:before="0" w:after="0"/>
        <w:rPr>
          <w:rFonts w:ascii="Times New Roman" w:hAnsi="Times New Roman"/>
          <w:sz w:val="24"/>
          <w:szCs w:val="24"/>
          <w:shd w:val="clear" w:color="auto" w:fill="FFFFFF"/>
        </w:rPr>
      </w:pPr>
      <w:bookmarkStart w:id="6" w:name="_Toc152500413"/>
      <w:bookmarkStart w:id="7" w:name="_Toc152500671"/>
      <w:bookmarkStart w:id="8" w:name="_Toc152501131"/>
      <w:r>
        <w:rPr>
          <w:rFonts w:ascii="Times New Roman" w:hAnsi="Times New Roman"/>
          <w:sz w:val="24"/>
          <w:szCs w:val="24"/>
          <w:shd w:val="clear" w:color="auto" w:fill="FFFFFF"/>
        </w:rPr>
        <w:t>Из пункта 1.2 возьмём модель предприятия ЗАО «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Линком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» в виде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IDEF</w:t>
      </w:r>
      <w:r w:rsidRPr="00535A6C">
        <w:rPr>
          <w:rFonts w:ascii="Times New Roman" w:hAnsi="Times New Roman"/>
          <w:sz w:val="24"/>
          <w:szCs w:val="24"/>
          <w:shd w:val="clear" w:color="auto" w:fill="FFFFFF"/>
        </w:rPr>
        <w:t xml:space="preserve">0. </w:t>
      </w:r>
      <w:r>
        <w:rPr>
          <w:rFonts w:ascii="Times New Roman" w:hAnsi="Times New Roman"/>
          <w:sz w:val="24"/>
          <w:szCs w:val="24"/>
          <w:shd w:val="clear" w:color="auto" w:fill="FFFFFF"/>
        </w:rPr>
        <w:t>Где первый и второй уровень остаются без изменений. В третьем уровне будет изменена и автоматизирована структура подачи заявок.</w:t>
      </w:r>
      <w:bookmarkEnd w:id="6"/>
      <w:bookmarkEnd w:id="7"/>
      <w:bookmarkEnd w:id="8"/>
    </w:p>
    <w:p w:rsidR="00570B09" w:rsidRDefault="00570B09" w:rsidP="00570B09">
      <w:pPr>
        <w:pStyle w:val="Arial13"/>
        <w:tabs>
          <w:tab w:val="clear" w:pos="993"/>
        </w:tabs>
        <w:spacing w:before="0" w:after="0"/>
        <w:rPr>
          <w:rFonts w:ascii="Times New Roman" w:hAnsi="Times New Roman"/>
          <w:sz w:val="24"/>
          <w:szCs w:val="24"/>
          <w:shd w:val="clear" w:color="auto" w:fill="FFFFFF"/>
        </w:rPr>
      </w:pPr>
      <w:bookmarkStart w:id="9" w:name="_Toc152500414"/>
      <w:bookmarkStart w:id="10" w:name="_Toc152500672"/>
      <w:bookmarkStart w:id="11" w:name="_Toc152501132"/>
      <w:r>
        <w:rPr>
          <w:rFonts w:ascii="Times New Roman" w:hAnsi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514975" cy="3752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  <w:bookmarkEnd w:id="10"/>
      <w:bookmarkEnd w:id="11"/>
    </w:p>
    <w:p w:rsidR="00570B09" w:rsidRDefault="00570B09" w:rsidP="00570B09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E189D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AE189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схема </w:t>
      </w:r>
      <w:r>
        <w:rPr>
          <w:rFonts w:ascii="Times New Roman" w:hAnsi="Times New Roman"/>
          <w:sz w:val="24"/>
          <w:szCs w:val="24"/>
          <w:lang w:val="en-US"/>
        </w:rPr>
        <w:t>IDEF</w:t>
      </w:r>
      <w:r w:rsidRPr="00D04D90">
        <w:rPr>
          <w:rFonts w:ascii="Times New Roman" w:hAnsi="Times New Roman"/>
          <w:sz w:val="24"/>
          <w:szCs w:val="24"/>
        </w:rPr>
        <w:t xml:space="preserve">0 </w:t>
      </w:r>
      <w:r>
        <w:rPr>
          <w:rFonts w:ascii="Times New Roman" w:hAnsi="Times New Roman"/>
          <w:sz w:val="24"/>
          <w:szCs w:val="24"/>
        </w:rPr>
        <w:t>третий уровень «Работа с клиентами»</w:t>
      </w:r>
    </w:p>
    <w:p w:rsidR="00570B09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разработке сайта будет автоматизирована и упрощена структура работы с клиентами.</w:t>
      </w:r>
    </w:p>
    <w:p w:rsidR="00570B09" w:rsidRPr="00535B92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новом т</w:t>
      </w:r>
      <w:r w:rsidRPr="00535B92">
        <w:rPr>
          <w:rFonts w:ascii="Times New Roman" w:hAnsi="Times New Roman"/>
          <w:sz w:val="24"/>
          <w:szCs w:val="24"/>
        </w:rPr>
        <w:t>рет</w:t>
      </w:r>
      <w:r>
        <w:rPr>
          <w:rFonts w:ascii="Times New Roman" w:hAnsi="Times New Roman"/>
          <w:sz w:val="24"/>
          <w:szCs w:val="24"/>
        </w:rPr>
        <w:t>ьем</w:t>
      </w:r>
      <w:r w:rsidRPr="00535B92">
        <w:rPr>
          <w:rFonts w:ascii="Times New Roman" w:hAnsi="Times New Roman"/>
          <w:sz w:val="24"/>
          <w:szCs w:val="24"/>
        </w:rPr>
        <w:t xml:space="preserve"> уровне диаграммы, декомпозирующий процесс «Работа с клиентами», представлен</w:t>
      </w:r>
      <w:r>
        <w:rPr>
          <w:rFonts w:ascii="Times New Roman" w:hAnsi="Times New Roman"/>
          <w:sz w:val="24"/>
          <w:szCs w:val="24"/>
        </w:rPr>
        <w:t>ный</w:t>
      </w:r>
      <w:r w:rsidRPr="00535B92">
        <w:rPr>
          <w:rFonts w:ascii="Times New Roman" w:hAnsi="Times New Roman"/>
          <w:sz w:val="24"/>
          <w:szCs w:val="24"/>
        </w:rPr>
        <w:t xml:space="preserve"> на рисунке </w:t>
      </w:r>
      <w:r>
        <w:rPr>
          <w:rFonts w:ascii="Times New Roman" w:hAnsi="Times New Roman"/>
          <w:sz w:val="24"/>
          <w:szCs w:val="24"/>
        </w:rPr>
        <w:t>2</w:t>
      </w:r>
      <w:r w:rsidRPr="00535B9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</w:t>
      </w:r>
      <w:r w:rsidRPr="00535B92">
        <w:rPr>
          <w:rFonts w:ascii="Times New Roman" w:hAnsi="Times New Roman"/>
          <w:sz w:val="24"/>
          <w:szCs w:val="24"/>
        </w:rPr>
        <w:t>включа</w:t>
      </w:r>
      <w:r>
        <w:rPr>
          <w:rFonts w:ascii="Times New Roman" w:hAnsi="Times New Roman"/>
          <w:sz w:val="24"/>
          <w:szCs w:val="24"/>
        </w:rPr>
        <w:t>ть</w:t>
      </w:r>
      <w:r w:rsidRPr="00535B92">
        <w:rPr>
          <w:rFonts w:ascii="Times New Roman" w:hAnsi="Times New Roman"/>
          <w:sz w:val="24"/>
          <w:szCs w:val="24"/>
        </w:rPr>
        <w:t xml:space="preserve"> в себя процессы: </w:t>
      </w:r>
    </w:p>
    <w:p w:rsidR="00570B09" w:rsidRPr="00535B92" w:rsidRDefault="00570B09" w:rsidP="00570B0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</w:pPr>
      <w:r w:rsidRPr="00535B92">
        <w:t>«</w:t>
      </w:r>
      <w:r>
        <w:t>Поданная заявка на сайте</w:t>
      </w:r>
      <w:r w:rsidRPr="00535B92">
        <w:t>», где вход: привлечённые клиенты, заявки на ипотечное/корпоративное кредитование, запросы на покупку/аренду/продажу недвижимости; выход: заявка взята на рассмотрение; управление: внутренние документы организации; ресурс: руководители и сотрудники отделов, оборудование и ПО;</w:t>
      </w:r>
    </w:p>
    <w:p w:rsidR="00570B09" w:rsidRPr="00535B92" w:rsidRDefault="00570B09" w:rsidP="00570B0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</w:pPr>
      <w:r w:rsidRPr="00535B92">
        <w:t xml:space="preserve">«Одобренная заявка сотрудником», где вход: заявка </w:t>
      </w:r>
      <w:r>
        <w:t>взятая на рассмотрение</w:t>
      </w:r>
      <w:r w:rsidRPr="00535B92">
        <w:t>; выход: данные заявки</w:t>
      </w:r>
      <w:r>
        <w:t>, данные клиента, одобренная заявка</w:t>
      </w:r>
      <w:r w:rsidRPr="00535B92">
        <w:t>; управление: внутренние документы организации; ресурсы: руководители и сотрудники отделов, оборудование и ПО;</w:t>
      </w:r>
    </w:p>
    <w:p w:rsidR="00570B09" w:rsidRDefault="00570B09" w:rsidP="00570B0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</w:pPr>
      <w:r w:rsidRPr="00535B92">
        <w:lastRenderedPageBreak/>
        <w:t>«Оформление договора», где входы: данные заявки, данные клиента</w:t>
      </w:r>
      <w:r>
        <w:t>, одобренная заявка</w:t>
      </w:r>
      <w:r w:rsidRPr="00535B92">
        <w:t>; выход: подписание договора; управление: внутренние документы организации;</w:t>
      </w:r>
    </w:p>
    <w:p w:rsidR="00570B09" w:rsidRPr="00535B92" w:rsidRDefault="00570B09" w:rsidP="00570B09">
      <w:pPr>
        <w:pStyle w:val="a4"/>
        <w:tabs>
          <w:tab w:val="left" w:pos="1134"/>
        </w:tabs>
        <w:spacing w:line="360" w:lineRule="auto"/>
        <w:ind w:left="0"/>
        <w:jc w:val="both"/>
      </w:pPr>
      <w:r w:rsidRPr="00535B92">
        <w:t>ресурсы: руководители и сотрудники отделов, оборудование и ПО, банк организации.</w:t>
      </w:r>
    </w:p>
    <w:p w:rsidR="00570B09" w:rsidRPr="00057F7E" w:rsidRDefault="00570B09" w:rsidP="00570B0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</w:pPr>
      <w:r w:rsidRPr="00535B92">
        <w:t>«Одобренный договор», где входы: подписание договора; выход: сданная в аренду недвижимость, заключённые сделки и их сопроводительные документы, оформленные ипотечные/корпоративные кредиты; управление: внутренние документы организации; ресурсы: руководители и сотрудники отделов, оборудование и ПО.</w:t>
      </w:r>
    </w:p>
    <w:p w:rsidR="00570B09" w:rsidRPr="00C30273" w:rsidRDefault="00570B09" w:rsidP="00570B09">
      <w:pPr>
        <w:pStyle w:val="Arial13"/>
        <w:numPr>
          <w:ilvl w:val="1"/>
          <w:numId w:val="1"/>
        </w:numPr>
        <w:tabs>
          <w:tab w:val="clear" w:pos="993"/>
          <w:tab w:val="left" w:pos="1276"/>
        </w:tabs>
        <w:spacing w:after="360" w:line="240" w:lineRule="auto"/>
        <w:ind w:left="1276" w:hanging="567"/>
        <w:rPr>
          <w:shd w:val="clear" w:color="auto" w:fill="FFFFFF"/>
        </w:rPr>
      </w:pPr>
      <w:bookmarkStart w:id="12" w:name="_Toc152500415"/>
      <w:bookmarkStart w:id="13" w:name="_Toc152500673"/>
      <w:bookmarkStart w:id="14" w:name="_Toc152501133"/>
      <w:r w:rsidRPr="00C30273">
        <w:rPr>
          <w:shd w:val="clear" w:color="auto" w:fill="FFFFFF"/>
        </w:rPr>
        <w:t>Анализ и выбор программных средств</w:t>
      </w:r>
      <w:r>
        <w:rPr>
          <w:shd w:val="clear" w:color="auto" w:fill="FFFFFF"/>
        </w:rPr>
        <w:t xml:space="preserve"> для проектирования и разработки </w:t>
      </w:r>
      <w:r>
        <w:rPr>
          <w:shd w:val="clear" w:color="auto" w:fill="FFFFFF"/>
          <w:lang w:val="en-US"/>
        </w:rPr>
        <w:t>WEB</w:t>
      </w:r>
      <w:r w:rsidRPr="00223309">
        <w:rPr>
          <w:shd w:val="clear" w:color="auto" w:fill="FFFFFF"/>
        </w:rPr>
        <w:t>-</w:t>
      </w:r>
      <w:r>
        <w:rPr>
          <w:shd w:val="clear" w:color="auto" w:fill="FFFFFF"/>
        </w:rPr>
        <w:t>сайта</w:t>
      </w:r>
      <w:bookmarkEnd w:id="12"/>
      <w:bookmarkEnd w:id="13"/>
      <w:bookmarkEnd w:id="14"/>
    </w:p>
    <w:p w:rsidR="00570B09" w:rsidRPr="00223309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23309">
        <w:rPr>
          <w:rFonts w:ascii="Times New Roman" w:hAnsi="Times New Roman"/>
          <w:sz w:val="24"/>
          <w:szCs w:val="24"/>
        </w:rPr>
        <w:t>Результаты проведенного ана</w:t>
      </w:r>
      <w:r>
        <w:rPr>
          <w:rFonts w:ascii="Times New Roman" w:hAnsi="Times New Roman"/>
          <w:sz w:val="24"/>
          <w:szCs w:val="24"/>
        </w:rPr>
        <w:t>лиза представлены в Приложении Г</w:t>
      </w:r>
      <w:r w:rsidRPr="00223309">
        <w:rPr>
          <w:rFonts w:ascii="Times New Roman" w:hAnsi="Times New Roman"/>
          <w:sz w:val="24"/>
          <w:szCs w:val="24"/>
        </w:rPr>
        <w:t>.</w:t>
      </w:r>
    </w:p>
    <w:p w:rsidR="00570B09" w:rsidRPr="00E16832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16832">
        <w:rPr>
          <w:rFonts w:ascii="Times New Roman" w:hAnsi="Times New Roman"/>
          <w:sz w:val="24"/>
          <w:szCs w:val="24"/>
        </w:rPr>
        <w:t xml:space="preserve">Из описанных средств были выбрана среда </w:t>
      </w:r>
      <w:r w:rsidRPr="00E16832">
        <w:rPr>
          <w:rFonts w:ascii="Times New Roman" w:hAnsi="Times New Roman"/>
          <w:sz w:val="24"/>
          <w:szCs w:val="24"/>
          <w:lang w:val="en-US"/>
        </w:rPr>
        <w:t>Visual</w:t>
      </w:r>
      <w:r w:rsidRPr="00E16832">
        <w:rPr>
          <w:rFonts w:ascii="Times New Roman" w:hAnsi="Times New Roman"/>
          <w:sz w:val="24"/>
          <w:szCs w:val="24"/>
        </w:rPr>
        <w:t xml:space="preserve"> </w:t>
      </w:r>
      <w:r w:rsidRPr="00E16832">
        <w:rPr>
          <w:rFonts w:ascii="Times New Roman" w:hAnsi="Times New Roman"/>
          <w:sz w:val="24"/>
          <w:szCs w:val="24"/>
          <w:lang w:val="en-US"/>
        </w:rPr>
        <w:t>studio</w:t>
      </w:r>
      <w:r w:rsidRPr="00E16832">
        <w:rPr>
          <w:rFonts w:ascii="Times New Roman" w:hAnsi="Times New Roman"/>
          <w:sz w:val="24"/>
          <w:szCs w:val="24"/>
        </w:rPr>
        <w:t xml:space="preserve"> </w:t>
      </w:r>
      <w:r w:rsidRPr="00E16832">
        <w:rPr>
          <w:rFonts w:ascii="Times New Roman" w:hAnsi="Times New Roman"/>
          <w:sz w:val="24"/>
          <w:szCs w:val="24"/>
          <w:lang w:val="en-US"/>
        </w:rPr>
        <w:t>code</w:t>
      </w:r>
      <w:r w:rsidRPr="00E16832">
        <w:rPr>
          <w:rFonts w:ascii="Times New Roman" w:hAnsi="Times New Roman"/>
          <w:sz w:val="24"/>
          <w:szCs w:val="24"/>
        </w:rPr>
        <w:t xml:space="preserve">, эта среда была выбрана, потому что она является более лёгкой и гибкой в написании и создании </w:t>
      </w:r>
      <w:r w:rsidRPr="00E16832">
        <w:rPr>
          <w:rFonts w:ascii="Times New Roman" w:hAnsi="Times New Roman"/>
          <w:sz w:val="24"/>
          <w:szCs w:val="24"/>
          <w:lang w:val="en-US"/>
        </w:rPr>
        <w:t>WEB</w:t>
      </w:r>
      <w:r w:rsidRPr="00E16832">
        <w:rPr>
          <w:rFonts w:ascii="Times New Roman" w:hAnsi="Times New Roman"/>
          <w:sz w:val="24"/>
          <w:szCs w:val="24"/>
        </w:rPr>
        <w:t xml:space="preserve">-сайта. Так же была выбрана программа для моделирования макета программа </w:t>
      </w:r>
      <w:proofErr w:type="spellStart"/>
      <w:r w:rsidRPr="00E16832">
        <w:rPr>
          <w:rFonts w:ascii="Times New Roman" w:hAnsi="Times New Roman"/>
          <w:sz w:val="24"/>
          <w:szCs w:val="24"/>
          <w:lang w:val="en-US"/>
        </w:rPr>
        <w:t>Figma</w:t>
      </w:r>
      <w:proofErr w:type="spellEnd"/>
      <w:r w:rsidRPr="00E16832">
        <w:rPr>
          <w:rFonts w:ascii="Times New Roman" w:hAnsi="Times New Roman"/>
          <w:sz w:val="24"/>
          <w:szCs w:val="24"/>
        </w:rPr>
        <w:t xml:space="preserve"> так как в ней более интуитивно понятный и более лёгкий интерфейс, а также с помощью сайта </w:t>
      </w:r>
      <w:proofErr w:type="spellStart"/>
      <w:r w:rsidRPr="00E16832">
        <w:rPr>
          <w:rFonts w:ascii="Times New Roman" w:hAnsi="Times New Roman"/>
          <w:sz w:val="24"/>
          <w:szCs w:val="24"/>
          <w:lang w:val="en-US"/>
        </w:rPr>
        <w:t>Figma</w:t>
      </w:r>
      <w:proofErr w:type="spellEnd"/>
      <w:r w:rsidRPr="00E16832">
        <w:rPr>
          <w:rFonts w:ascii="Times New Roman" w:hAnsi="Times New Roman"/>
          <w:sz w:val="24"/>
          <w:szCs w:val="24"/>
        </w:rPr>
        <w:t xml:space="preserve"> можно работать на любом устройстве не зависимо от определённого ПК.</w:t>
      </w:r>
    </w:p>
    <w:p w:rsidR="00570B09" w:rsidRDefault="00570B09" w:rsidP="00570B09">
      <w:pPr>
        <w:pStyle w:val="Arial13"/>
        <w:numPr>
          <w:ilvl w:val="1"/>
          <w:numId w:val="1"/>
        </w:numPr>
        <w:tabs>
          <w:tab w:val="clear" w:pos="993"/>
          <w:tab w:val="left" w:pos="1276"/>
        </w:tabs>
        <w:ind w:left="0" w:firstLine="709"/>
      </w:pPr>
      <w:bookmarkStart w:id="15" w:name="_Toc152500416"/>
      <w:bookmarkStart w:id="16" w:name="_Toc152500674"/>
      <w:bookmarkStart w:id="17" w:name="_Toc152501134"/>
      <w:r>
        <w:t xml:space="preserve">Проект </w:t>
      </w:r>
      <w:r>
        <w:rPr>
          <w:lang w:val="en-US"/>
        </w:rPr>
        <w:t>WEB-</w:t>
      </w:r>
      <w:r>
        <w:t>сайта</w:t>
      </w:r>
      <w:bookmarkEnd w:id="15"/>
      <w:bookmarkEnd w:id="16"/>
      <w:bookmarkEnd w:id="17"/>
    </w:p>
    <w:p w:rsidR="00570B09" w:rsidRPr="008C6BA8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C6BA8">
        <w:rPr>
          <w:rFonts w:ascii="Times New Roman" w:hAnsi="Times New Roman"/>
          <w:sz w:val="24"/>
          <w:szCs w:val="24"/>
        </w:rPr>
        <w:t>Web</w:t>
      </w:r>
      <w:proofErr w:type="spellEnd"/>
      <w:r w:rsidRPr="008C6BA8">
        <w:rPr>
          <w:rFonts w:ascii="Times New Roman" w:hAnsi="Times New Roman"/>
          <w:sz w:val="24"/>
          <w:szCs w:val="24"/>
        </w:rPr>
        <w:t>-сайт разрабатывается для организации ЗАО «</w:t>
      </w:r>
      <w:proofErr w:type="spellStart"/>
      <w:r w:rsidRPr="008C6BA8">
        <w:rPr>
          <w:rFonts w:ascii="Times New Roman" w:hAnsi="Times New Roman"/>
          <w:sz w:val="24"/>
          <w:szCs w:val="24"/>
        </w:rPr>
        <w:t>Линком</w:t>
      </w:r>
      <w:proofErr w:type="spellEnd"/>
      <w:r w:rsidRPr="008C6BA8">
        <w:rPr>
          <w:rFonts w:ascii="Times New Roman" w:hAnsi="Times New Roman"/>
          <w:sz w:val="24"/>
          <w:szCs w:val="24"/>
        </w:rPr>
        <w:t xml:space="preserve">», специализирующейся на предоставлении услуг агентств недвижимости. </w:t>
      </w:r>
    </w:p>
    <w:p w:rsidR="00570B09" w:rsidRPr="008C6BA8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6BA8">
        <w:rPr>
          <w:rFonts w:ascii="Times New Roman" w:hAnsi="Times New Roman"/>
          <w:sz w:val="24"/>
          <w:szCs w:val="24"/>
        </w:rPr>
        <w:t>Цель создания сайта – предоставить клиентам удобный и информативный ресурс для поиска и выбора недвижимости, а также связи с агентами.</w:t>
      </w:r>
      <w:r>
        <w:rPr>
          <w:rFonts w:ascii="Times New Roman" w:hAnsi="Times New Roman"/>
          <w:sz w:val="24"/>
          <w:szCs w:val="24"/>
        </w:rPr>
        <w:t xml:space="preserve"> А также для упрощения и автоматизации отдела подачи заявок.</w:t>
      </w:r>
    </w:p>
    <w:p w:rsidR="00570B09" w:rsidRPr="008C6BA8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6BA8">
        <w:rPr>
          <w:rFonts w:ascii="Times New Roman" w:hAnsi="Times New Roman"/>
          <w:sz w:val="24"/>
          <w:szCs w:val="24"/>
        </w:rPr>
        <w:t xml:space="preserve">Корпоративные цвета, логотипы, информация об объектах недвижимости и другие требуемые данные для </w:t>
      </w:r>
      <w:r w:rsidRPr="008C6BA8">
        <w:rPr>
          <w:rFonts w:ascii="Times New Roman" w:hAnsi="Times New Roman"/>
          <w:sz w:val="24"/>
          <w:szCs w:val="24"/>
          <w:lang w:val="en-US"/>
        </w:rPr>
        <w:t>WEB</w:t>
      </w:r>
      <w:r w:rsidRPr="008C6BA8">
        <w:rPr>
          <w:rFonts w:ascii="Times New Roman" w:hAnsi="Times New Roman"/>
          <w:sz w:val="24"/>
          <w:szCs w:val="24"/>
        </w:rPr>
        <w:t>-сайта будут предоставлены компанией ЗАО «</w:t>
      </w:r>
      <w:proofErr w:type="spellStart"/>
      <w:r w:rsidRPr="008C6BA8">
        <w:rPr>
          <w:rFonts w:ascii="Times New Roman" w:hAnsi="Times New Roman"/>
          <w:sz w:val="24"/>
          <w:szCs w:val="24"/>
        </w:rPr>
        <w:t>Линком</w:t>
      </w:r>
      <w:proofErr w:type="spellEnd"/>
      <w:r w:rsidRPr="008C6BA8">
        <w:rPr>
          <w:rFonts w:ascii="Times New Roman" w:hAnsi="Times New Roman"/>
          <w:sz w:val="24"/>
          <w:szCs w:val="24"/>
        </w:rPr>
        <w:t>» после проектирования.</w:t>
      </w:r>
    </w:p>
    <w:p w:rsidR="00570B09" w:rsidRPr="00975295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75295">
        <w:rPr>
          <w:rFonts w:ascii="Times New Roman" w:hAnsi="Times New Roman"/>
          <w:sz w:val="24"/>
          <w:szCs w:val="24"/>
        </w:rPr>
        <w:t xml:space="preserve">В разрабатываемом </w:t>
      </w:r>
      <w:r w:rsidRPr="00975295">
        <w:rPr>
          <w:rFonts w:ascii="Times New Roman" w:hAnsi="Times New Roman"/>
          <w:sz w:val="24"/>
          <w:szCs w:val="24"/>
          <w:lang w:val="en-US"/>
        </w:rPr>
        <w:t>WEB</w:t>
      </w:r>
      <w:r w:rsidRPr="00975295">
        <w:rPr>
          <w:rFonts w:ascii="Times New Roman" w:hAnsi="Times New Roman"/>
          <w:sz w:val="24"/>
          <w:szCs w:val="24"/>
        </w:rPr>
        <w:t>-сайте, будет присутствовать далее перечисленный функционал с макетами интерфейса:</w:t>
      </w:r>
    </w:p>
    <w:p w:rsidR="00570B09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6BA8">
        <w:rPr>
          <w:rFonts w:ascii="Times New Roman" w:hAnsi="Times New Roman"/>
          <w:sz w:val="24"/>
          <w:szCs w:val="24"/>
        </w:rPr>
        <w:t>Пользовательская часть</w:t>
      </w:r>
      <w:r>
        <w:rPr>
          <w:rFonts w:ascii="Times New Roman" w:hAnsi="Times New Roman"/>
          <w:sz w:val="24"/>
          <w:szCs w:val="24"/>
        </w:rPr>
        <w:t xml:space="preserve"> сайта</w:t>
      </w:r>
      <w:r w:rsidRPr="008C6BA8">
        <w:rPr>
          <w:rFonts w:ascii="Times New Roman" w:hAnsi="Times New Roman"/>
          <w:sz w:val="24"/>
          <w:szCs w:val="24"/>
        </w:rPr>
        <w:t>:</w:t>
      </w:r>
    </w:p>
    <w:p w:rsidR="00570B09" w:rsidRPr="008C6BA8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6BA8">
        <w:rPr>
          <w:rFonts w:ascii="Times New Roman" w:hAnsi="Times New Roman"/>
          <w:sz w:val="24"/>
          <w:szCs w:val="24"/>
        </w:rPr>
        <w:t>На главной странице,</w:t>
      </w:r>
      <w:r>
        <w:rPr>
          <w:rFonts w:ascii="Times New Roman" w:hAnsi="Times New Roman"/>
          <w:sz w:val="24"/>
          <w:szCs w:val="24"/>
        </w:rPr>
        <w:t xml:space="preserve"> представленной на рисунке 3,</w:t>
      </w:r>
      <w:r w:rsidRPr="008C6BA8">
        <w:rPr>
          <w:rFonts w:ascii="Times New Roman" w:hAnsi="Times New Roman"/>
          <w:sz w:val="24"/>
          <w:szCs w:val="24"/>
        </w:rPr>
        <w:t xml:space="preserve"> будет краткая информация об организации, а также блок поиска недвижимости, где пользователи смогут указать параметры (тип недвижимости, цена, район и т.д.) и найти подходящие предложения.</w:t>
      </w:r>
    </w:p>
    <w:p w:rsidR="00570B09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70B09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762125" cy="3600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09" w:rsidRPr="00975295" w:rsidRDefault="00570B09" w:rsidP="00570B09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975295">
        <w:rPr>
          <w:rFonts w:ascii="Times New Roman" w:hAnsi="Times New Roman"/>
          <w:sz w:val="24"/>
          <w:szCs w:val="24"/>
        </w:rPr>
        <w:t>Рисунок 3 – Макет главной страницы</w:t>
      </w:r>
    </w:p>
    <w:p w:rsidR="00570B09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6BA8">
        <w:rPr>
          <w:rFonts w:ascii="Times New Roman" w:hAnsi="Times New Roman"/>
          <w:sz w:val="24"/>
          <w:szCs w:val="24"/>
        </w:rPr>
        <w:t>На странице каталога</w:t>
      </w:r>
      <w:r>
        <w:rPr>
          <w:rFonts w:ascii="Times New Roman" w:hAnsi="Times New Roman"/>
          <w:sz w:val="24"/>
          <w:szCs w:val="24"/>
        </w:rPr>
        <w:t>,</w:t>
      </w:r>
      <w:r w:rsidRPr="008C6B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представленном на рисунке 4, </w:t>
      </w:r>
      <w:r w:rsidRPr="008C6BA8">
        <w:rPr>
          <w:rFonts w:ascii="Times New Roman" w:hAnsi="Times New Roman"/>
          <w:sz w:val="24"/>
          <w:szCs w:val="24"/>
        </w:rPr>
        <w:t>недвижимости будут представлены все доступные объекты недвижимости</w:t>
      </w:r>
      <w:r>
        <w:rPr>
          <w:rFonts w:ascii="Times New Roman" w:hAnsi="Times New Roman"/>
          <w:sz w:val="24"/>
          <w:szCs w:val="24"/>
        </w:rPr>
        <w:t>,</w:t>
      </w:r>
      <w:r w:rsidRPr="008C6BA8">
        <w:rPr>
          <w:rFonts w:ascii="Times New Roman" w:hAnsi="Times New Roman"/>
          <w:sz w:val="24"/>
          <w:szCs w:val="24"/>
        </w:rPr>
        <w:t xml:space="preserve"> фотографиями и ценами. Каждый объект будет обладать собственной страницей с расширенной информацией и возможностью связаться с агентом для дополнительной информации или осмотра.</w:t>
      </w:r>
    </w:p>
    <w:p w:rsidR="00570B09" w:rsidRDefault="00570B09" w:rsidP="00570B09">
      <w:pPr>
        <w:spacing w:after="0" w:line="360" w:lineRule="auto"/>
        <w:ind w:firstLine="709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ru-RU"/>
        </w:rPr>
        <w:drawing>
          <wp:inline distT="0" distB="0" distL="0" distR="0">
            <wp:extent cx="1876425" cy="3771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09" w:rsidRPr="008C6BA8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E189D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4</w:t>
      </w:r>
      <w:r w:rsidRPr="00AE189D">
        <w:rPr>
          <w:rFonts w:ascii="Times New Roman" w:hAnsi="Times New Roman"/>
          <w:sz w:val="24"/>
          <w:szCs w:val="24"/>
        </w:rPr>
        <w:t xml:space="preserve"> – </w:t>
      </w:r>
      <w:r w:rsidRPr="00975295">
        <w:rPr>
          <w:rFonts w:ascii="Times New Roman" w:hAnsi="Times New Roman"/>
          <w:sz w:val="24"/>
          <w:szCs w:val="24"/>
        </w:rPr>
        <w:t>Макет</w:t>
      </w:r>
      <w:r>
        <w:rPr>
          <w:rFonts w:ascii="Times New Roman" w:hAnsi="Times New Roman"/>
          <w:sz w:val="24"/>
          <w:szCs w:val="24"/>
        </w:rPr>
        <w:t xml:space="preserve"> страницы каталога</w:t>
      </w:r>
    </w:p>
    <w:p w:rsidR="00570B09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6BA8">
        <w:rPr>
          <w:rFonts w:ascii="Times New Roman" w:hAnsi="Times New Roman"/>
          <w:sz w:val="24"/>
          <w:szCs w:val="24"/>
        </w:rPr>
        <w:lastRenderedPageBreak/>
        <w:t>На странице,</w:t>
      </w:r>
      <w:r>
        <w:rPr>
          <w:rFonts w:ascii="Times New Roman" w:hAnsi="Times New Roman"/>
          <w:sz w:val="24"/>
          <w:szCs w:val="24"/>
        </w:rPr>
        <w:t xml:space="preserve"> представленной на рисунке 5,</w:t>
      </w:r>
      <w:r w:rsidRPr="008C6BA8">
        <w:rPr>
          <w:rFonts w:ascii="Times New Roman" w:hAnsi="Times New Roman"/>
          <w:sz w:val="24"/>
          <w:szCs w:val="24"/>
        </w:rPr>
        <w:t xml:space="preserve"> объекта недвижимости пользователь может увидеть более подробную информацию об объекте недвижимости, включая фотографии, описание, планы помещений и другие характеристики.</w:t>
      </w:r>
    </w:p>
    <w:p w:rsidR="00570B09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114550" cy="3638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09" w:rsidRPr="008C6BA8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E189D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5</w:t>
      </w:r>
      <w:r w:rsidRPr="00AE189D">
        <w:rPr>
          <w:rFonts w:ascii="Times New Roman" w:hAnsi="Times New Roman"/>
          <w:sz w:val="24"/>
          <w:szCs w:val="24"/>
        </w:rPr>
        <w:t xml:space="preserve"> – </w:t>
      </w:r>
      <w:r w:rsidRPr="00975295">
        <w:rPr>
          <w:rFonts w:ascii="Times New Roman" w:hAnsi="Times New Roman"/>
          <w:sz w:val="24"/>
          <w:szCs w:val="24"/>
        </w:rPr>
        <w:t>Макет</w:t>
      </w:r>
      <w:r>
        <w:rPr>
          <w:rFonts w:ascii="Times New Roman" w:hAnsi="Times New Roman"/>
          <w:sz w:val="24"/>
          <w:szCs w:val="24"/>
        </w:rPr>
        <w:t xml:space="preserve"> станицы объекта недвижимости</w:t>
      </w:r>
    </w:p>
    <w:p w:rsidR="00570B09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6BA8">
        <w:rPr>
          <w:rFonts w:ascii="Times New Roman" w:hAnsi="Times New Roman"/>
          <w:sz w:val="24"/>
          <w:szCs w:val="24"/>
        </w:rPr>
        <w:t xml:space="preserve">На странице </w:t>
      </w:r>
      <w:r>
        <w:rPr>
          <w:rFonts w:ascii="Times New Roman" w:hAnsi="Times New Roman"/>
          <w:sz w:val="24"/>
          <w:szCs w:val="24"/>
        </w:rPr>
        <w:t>входа</w:t>
      </w:r>
      <w:r w:rsidRPr="00974A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 w:rsidRPr="008C6BA8">
        <w:rPr>
          <w:rFonts w:ascii="Times New Roman" w:hAnsi="Times New Roman"/>
          <w:sz w:val="24"/>
          <w:szCs w:val="24"/>
        </w:rPr>
        <w:t>личн</w:t>
      </w:r>
      <w:r>
        <w:rPr>
          <w:rFonts w:ascii="Times New Roman" w:hAnsi="Times New Roman"/>
          <w:sz w:val="24"/>
          <w:szCs w:val="24"/>
        </w:rPr>
        <w:t>ый</w:t>
      </w:r>
      <w:r w:rsidRPr="008C6BA8">
        <w:rPr>
          <w:rFonts w:ascii="Times New Roman" w:hAnsi="Times New Roman"/>
          <w:sz w:val="24"/>
          <w:szCs w:val="24"/>
        </w:rPr>
        <w:t xml:space="preserve"> кабинет</w:t>
      </w:r>
      <w:r w:rsidRPr="004F0A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 рисунке 6, пользователи смогут зайти в свой личный кабинет, либо зарегистрировать свой личный кабинет на странице регистрации, представленной на рисунке 7.</w:t>
      </w:r>
    </w:p>
    <w:p w:rsidR="00570B09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419475" cy="3219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09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E189D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6</w:t>
      </w:r>
      <w:r w:rsidRPr="00AE189D">
        <w:rPr>
          <w:rFonts w:ascii="Times New Roman" w:hAnsi="Times New Roman"/>
          <w:sz w:val="24"/>
          <w:szCs w:val="24"/>
        </w:rPr>
        <w:t xml:space="preserve"> – </w:t>
      </w:r>
      <w:r w:rsidRPr="00975295">
        <w:rPr>
          <w:rFonts w:ascii="Times New Roman" w:hAnsi="Times New Roman"/>
          <w:sz w:val="24"/>
          <w:szCs w:val="24"/>
        </w:rPr>
        <w:t>Макет</w:t>
      </w:r>
      <w:r>
        <w:rPr>
          <w:rFonts w:ascii="Times New Roman" w:hAnsi="Times New Roman"/>
          <w:sz w:val="24"/>
          <w:szCs w:val="24"/>
        </w:rPr>
        <w:t xml:space="preserve"> станицы для входа в личный кабинет</w:t>
      </w:r>
    </w:p>
    <w:p w:rsidR="00570B09" w:rsidRPr="008C6BA8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95625" cy="3762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09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E189D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7</w:t>
      </w:r>
      <w:r w:rsidRPr="00AE189D">
        <w:rPr>
          <w:rFonts w:ascii="Times New Roman" w:hAnsi="Times New Roman"/>
          <w:sz w:val="24"/>
          <w:szCs w:val="24"/>
        </w:rPr>
        <w:t xml:space="preserve"> – </w:t>
      </w:r>
      <w:r w:rsidRPr="00975295">
        <w:rPr>
          <w:rFonts w:ascii="Times New Roman" w:hAnsi="Times New Roman"/>
          <w:sz w:val="24"/>
          <w:szCs w:val="24"/>
        </w:rPr>
        <w:t>Макет</w:t>
      </w:r>
      <w:r>
        <w:rPr>
          <w:rFonts w:ascii="Times New Roman" w:hAnsi="Times New Roman"/>
          <w:sz w:val="24"/>
          <w:szCs w:val="24"/>
        </w:rPr>
        <w:t xml:space="preserve"> станицы для регистрации личного кабинета</w:t>
      </w:r>
    </w:p>
    <w:p w:rsidR="00570B09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6BA8">
        <w:rPr>
          <w:rFonts w:ascii="Times New Roman" w:hAnsi="Times New Roman"/>
          <w:sz w:val="24"/>
          <w:szCs w:val="24"/>
        </w:rPr>
        <w:t>На странице личного кабинета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C6BA8">
        <w:rPr>
          <w:rFonts w:ascii="Times New Roman" w:hAnsi="Times New Roman"/>
          <w:sz w:val="24"/>
          <w:szCs w:val="24"/>
        </w:rPr>
        <w:t xml:space="preserve">клиента, </w:t>
      </w:r>
      <w:r>
        <w:rPr>
          <w:rFonts w:ascii="Times New Roman" w:hAnsi="Times New Roman"/>
          <w:sz w:val="24"/>
          <w:szCs w:val="24"/>
        </w:rPr>
        <w:t>представленного на рисунке 8,</w:t>
      </w:r>
      <w:r w:rsidRPr="008C6BA8">
        <w:rPr>
          <w:rFonts w:ascii="Times New Roman" w:hAnsi="Times New Roman"/>
          <w:sz w:val="24"/>
          <w:szCs w:val="24"/>
        </w:rPr>
        <w:t xml:space="preserve"> зарегистрированные пользователи смогут следить за состоянием своих заявок, сохранять интересующие их объекты в закладки</w:t>
      </w:r>
      <w:r>
        <w:rPr>
          <w:rFonts w:ascii="Times New Roman" w:hAnsi="Times New Roman"/>
          <w:sz w:val="24"/>
          <w:szCs w:val="24"/>
        </w:rPr>
        <w:t>, просматривать пришедшие сообщения от риелторов</w:t>
      </w:r>
      <w:r w:rsidRPr="008C6BA8">
        <w:rPr>
          <w:rFonts w:ascii="Times New Roman" w:hAnsi="Times New Roman"/>
          <w:sz w:val="24"/>
          <w:szCs w:val="24"/>
        </w:rPr>
        <w:t>. А также будут созданы административные аккаунты</w:t>
      </w:r>
      <w:r>
        <w:rPr>
          <w:rFonts w:ascii="Times New Roman" w:hAnsi="Times New Roman"/>
          <w:sz w:val="24"/>
          <w:szCs w:val="24"/>
        </w:rPr>
        <w:t>,</w:t>
      </w:r>
      <w:r w:rsidRPr="008C6BA8">
        <w:rPr>
          <w:rFonts w:ascii="Times New Roman" w:hAnsi="Times New Roman"/>
          <w:sz w:val="24"/>
          <w:szCs w:val="24"/>
        </w:rPr>
        <w:t xml:space="preserve"> для входа буд</w:t>
      </w:r>
      <w:r>
        <w:rPr>
          <w:rFonts w:ascii="Times New Roman" w:hAnsi="Times New Roman"/>
          <w:sz w:val="24"/>
          <w:szCs w:val="24"/>
        </w:rPr>
        <w:t>ет</w:t>
      </w:r>
      <w:r w:rsidRPr="008C6BA8">
        <w:rPr>
          <w:rFonts w:ascii="Times New Roman" w:hAnsi="Times New Roman"/>
          <w:sz w:val="24"/>
          <w:szCs w:val="24"/>
        </w:rPr>
        <w:t xml:space="preserve"> создана отдельная страница личного кабинета</w:t>
      </w:r>
      <w:r>
        <w:rPr>
          <w:rFonts w:ascii="Times New Roman" w:hAnsi="Times New Roman"/>
          <w:sz w:val="24"/>
          <w:szCs w:val="24"/>
        </w:rPr>
        <w:t>.</w:t>
      </w:r>
    </w:p>
    <w:p w:rsidR="00570B09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171950" cy="3476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09" w:rsidRPr="008C6BA8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E189D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8</w:t>
      </w:r>
      <w:r w:rsidRPr="00AE189D">
        <w:rPr>
          <w:rFonts w:ascii="Times New Roman" w:hAnsi="Times New Roman"/>
          <w:sz w:val="24"/>
          <w:szCs w:val="24"/>
        </w:rPr>
        <w:t xml:space="preserve"> – </w:t>
      </w:r>
      <w:r w:rsidRPr="00975295">
        <w:rPr>
          <w:rFonts w:ascii="Times New Roman" w:hAnsi="Times New Roman"/>
          <w:sz w:val="24"/>
          <w:szCs w:val="24"/>
        </w:rPr>
        <w:t>Макет</w:t>
      </w:r>
      <w:r>
        <w:rPr>
          <w:rFonts w:ascii="Times New Roman" w:hAnsi="Times New Roman"/>
          <w:sz w:val="24"/>
          <w:szCs w:val="24"/>
        </w:rPr>
        <w:t xml:space="preserve"> станицы личного кабинета</w:t>
      </w:r>
    </w:p>
    <w:p w:rsidR="00570B09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6BA8">
        <w:rPr>
          <w:rFonts w:ascii="Times New Roman" w:hAnsi="Times New Roman"/>
          <w:sz w:val="24"/>
          <w:szCs w:val="24"/>
        </w:rPr>
        <w:lastRenderedPageBreak/>
        <w:t>На странице контактной информации,</w:t>
      </w:r>
      <w:r w:rsidRPr="00AC5D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представленной на рисунке 9,</w:t>
      </w:r>
      <w:r w:rsidRPr="008C6BA8">
        <w:rPr>
          <w:rFonts w:ascii="Times New Roman" w:hAnsi="Times New Roman"/>
          <w:sz w:val="24"/>
          <w:szCs w:val="24"/>
        </w:rPr>
        <w:t xml:space="preserve"> будет пред</w:t>
      </w:r>
      <w:r>
        <w:rPr>
          <w:rFonts w:ascii="Times New Roman" w:hAnsi="Times New Roman"/>
          <w:sz w:val="24"/>
          <w:szCs w:val="24"/>
        </w:rPr>
        <w:t>о</w:t>
      </w:r>
      <w:r w:rsidRPr="008C6BA8">
        <w:rPr>
          <w:rFonts w:ascii="Times New Roman" w:hAnsi="Times New Roman"/>
          <w:sz w:val="24"/>
          <w:szCs w:val="24"/>
        </w:rPr>
        <w:t>ставлена информация компании, включая адрес, телефоны и электронную почту. Возможно также добавление формы обратной связи для отправки сообщений.</w:t>
      </w:r>
    </w:p>
    <w:p w:rsidR="00570B09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657600" cy="3067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09" w:rsidRPr="00AC5D64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E189D">
        <w:rPr>
          <w:rFonts w:ascii="Times New Roman" w:hAnsi="Times New Roman"/>
          <w:sz w:val="24"/>
          <w:szCs w:val="24"/>
        </w:rPr>
        <w:t xml:space="preserve">Рисунок </w:t>
      </w:r>
      <w:r w:rsidRPr="004F341A">
        <w:rPr>
          <w:rFonts w:ascii="Times New Roman" w:hAnsi="Times New Roman"/>
          <w:sz w:val="24"/>
          <w:szCs w:val="24"/>
        </w:rPr>
        <w:t>9</w:t>
      </w:r>
      <w:r w:rsidRPr="00AE189D">
        <w:rPr>
          <w:rFonts w:ascii="Times New Roman" w:hAnsi="Times New Roman"/>
          <w:sz w:val="24"/>
          <w:szCs w:val="24"/>
        </w:rPr>
        <w:t xml:space="preserve"> – </w:t>
      </w:r>
      <w:r w:rsidRPr="00975295">
        <w:rPr>
          <w:rFonts w:ascii="Times New Roman" w:hAnsi="Times New Roman"/>
          <w:sz w:val="24"/>
          <w:szCs w:val="24"/>
        </w:rPr>
        <w:t>Макет</w:t>
      </w:r>
      <w:r>
        <w:rPr>
          <w:rFonts w:ascii="Times New Roman" w:hAnsi="Times New Roman"/>
          <w:sz w:val="24"/>
          <w:szCs w:val="24"/>
        </w:rPr>
        <w:t xml:space="preserve"> станицы контактной информации</w:t>
      </w:r>
    </w:p>
    <w:p w:rsidR="00570B09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8C6BA8">
        <w:rPr>
          <w:rFonts w:ascii="Times New Roman" w:hAnsi="Times New Roman"/>
          <w:sz w:val="24"/>
          <w:szCs w:val="24"/>
        </w:rPr>
        <w:t>На странице отзывов клиентов,</w:t>
      </w:r>
      <w:r>
        <w:rPr>
          <w:rFonts w:ascii="Times New Roman" w:hAnsi="Times New Roman"/>
          <w:sz w:val="24"/>
          <w:szCs w:val="24"/>
        </w:rPr>
        <w:t xml:space="preserve"> представленной на рисунке 10,</w:t>
      </w:r>
      <w:r w:rsidRPr="008C6BA8">
        <w:rPr>
          <w:rFonts w:ascii="Times New Roman" w:hAnsi="Times New Roman"/>
          <w:sz w:val="24"/>
          <w:szCs w:val="24"/>
        </w:rPr>
        <w:t xml:space="preserve"> будет предусмотрена возможность оставлять отзывы о работе агентства недвижимости. Это поможет повысить доверие клиентов и подтвердить качество предоставляемых услуг.</w:t>
      </w:r>
      <w:r w:rsidRPr="008C6BA8">
        <w:rPr>
          <w:rFonts w:ascii="Times New Roman" w:hAnsi="Times New Roman"/>
        </w:rPr>
        <w:t xml:space="preserve"> </w:t>
      </w:r>
    </w:p>
    <w:p w:rsidR="00570B09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2867025" cy="3914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09" w:rsidRPr="004F341A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E189D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10</w:t>
      </w:r>
      <w:r w:rsidRPr="00AE189D">
        <w:rPr>
          <w:rFonts w:ascii="Times New Roman" w:hAnsi="Times New Roman"/>
          <w:sz w:val="24"/>
          <w:szCs w:val="24"/>
        </w:rPr>
        <w:t xml:space="preserve"> – </w:t>
      </w:r>
      <w:r w:rsidRPr="00975295">
        <w:rPr>
          <w:rFonts w:ascii="Times New Roman" w:hAnsi="Times New Roman"/>
          <w:sz w:val="24"/>
          <w:szCs w:val="24"/>
        </w:rPr>
        <w:t>Макет</w:t>
      </w:r>
      <w:r>
        <w:rPr>
          <w:rFonts w:ascii="Times New Roman" w:hAnsi="Times New Roman"/>
          <w:sz w:val="24"/>
          <w:szCs w:val="24"/>
        </w:rPr>
        <w:t xml:space="preserve"> станицы отзывов клиентов</w:t>
      </w:r>
    </w:p>
    <w:p w:rsidR="00570B09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6BA8">
        <w:rPr>
          <w:rFonts w:ascii="Times New Roman" w:hAnsi="Times New Roman"/>
          <w:sz w:val="24"/>
          <w:szCs w:val="24"/>
        </w:rPr>
        <w:lastRenderedPageBreak/>
        <w:t>Страница формы записи на просмотр</w:t>
      </w:r>
      <w:r>
        <w:rPr>
          <w:rFonts w:ascii="Times New Roman" w:hAnsi="Times New Roman"/>
          <w:sz w:val="24"/>
          <w:szCs w:val="24"/>
        </w:rPr>
        <w:t>, представленная на рисунке 11,</w:t>
      </w:r>
      <w:r w:rsidRPr="008C6BA8">
        <w:rPr>
          <w:rFonts w:ascii="Times New Roman" w:hAnsi="Times New Roman"/>
          <w:sz w:val="24"/>
          <w:szCs w:val="24"/>
        </w:rPr>
        <w:t xml:space="preserve"> пользователь может заполнить форму для записи на просмотр выбранного объекта недвижимости. Форма должна содержать поля для ввода имени, контактного номера телефона и предпочитаемой даты и времени просмотра.</w:t>
      </w:r>
    </w:p>
    <w:p w:rsidR="00570B09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152775" cy="2886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09" w:rsidRPr="008C6BA8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E189D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11</w:t>
      </w:r>
      <w:r w:rsidRPr="00AE189D">
        <w:rPr>
          <w:rFonts w:ascii="Times New Roman" w:hAnsi="Times New Roman"/>
          <w:sz w:val="24"/>
          <w:szCs w:val="24"/>
        </w:rPr>
        <w:t xml:space="preserve"> – </w:t>
      </w:r>
      <w:r w:rsidRPr="00975295">
        <w:rPr>
          <w:rFonts w:ascii="Times New Roman" w:hAnsi="Times New Roman"/>
          <w:sz w:val="24"/>
          <w:szCs w:val="24"/>
        </w:rPr>
        <w:t>Макет</w:t>
      </w:r>
      <w:r>
        <w:rPr>
          <w:rFonts w:ascii="Times New Roman" w:hAnsi="Times New Roman"/>
          <w:sz w:val="24"/>
          <w:szCs w:val="24"/>
        </w:rPr>
        <w:t xml:space="preserve"> формы для записи на просмотр недвижимости</w:t>
      </w:r>
    </w:p>
    <w:p w:rsidR="00570B09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6BA8">
        <w:rPr>
          <w:rFonts w:ascii="Times New Roman" w:hAnsi="Times New Roman"/>
          <w:sz w:val="24"/>
          <w:szCs w:val="24"/>
        </w:rPr>
        <w:t>Страница формы заявки на аренду</w:t>
      </w:r>
      <w:r>
        <w:rPr>
          <w:rFonts w:ascii="Times New Roman" w:hAnsi="Times New Roman"/>
          <w:sz w:val="24"/>
          <w:szCs w:val="24"/>
        </w:rPr>
        <w:t>, представленная на рисунке 11,</w:t>
      </w:r>
      <w:r w:rsidRPr="008C6BA8">
        <w:rPr>
          <w:rFonts w:ascii="Times New Roman" w:hAnsi="Times New Roman"/>
          <w:sz w:val="24"/>
          <w:szCs w:val="24"/>
        </w:rPr>
        <w:t xml:space="preserve"> пользователь может заполнить форму заявки на аренду выбранного объекта недвижимости. Форма должна содержать поля для ввода имени, контактного номера телефона, предполагаемой длительности аренды и другой необходимой информации.</w:t>
      </w:r>
    </w:p>
    <w:p w:rsidR="00570B09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048000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09" w:rsidRPr="008C6BA8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E189D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12</w:t>
      </w:r>
      <w:r w:rsidRPr="00AE189D">
        <w:rPr>
          <w:rFonts w:ascii="Times New Roman" w:hAnsi="Times New Roman"/>
          <w:sz w:val="24"/>
          <w:szCs w:val="24"/>
        </w:rPr>
        <w:t xml:space="preserve"> – </w:t>
      </w:r>
      <w:r w:rsidRPr="00975295">
        <w:rPr>
          <w:rFonts w:ascii="Times New Roman" w:hAnsi="Times New Roman"/>
          <w:sz w:val="24"/>
          <w:szCs w:val="24"/>
        </w:rPr>
        <w:t>Макет</w:t>
      </w:r>
      <w:r>
        <w:rPr>
          <w:rFonts w:ascii="Times New Roman" w:hAnsi="Times New Roman"/>
          <w:sz w:val="24"/>
          <w:szCs w:val="24"/>
        </w:rPr>
        <w:t xml:space="preserve"> формы для аренды недвижимости</w:t>
      </w:r>
    </w:p>
    <w:p w:rsidR="00570B09" w:rsidRPr="008C6BA8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6BA8">
        <w:rPr>
          <w:rFonts w:ascii="Times New Roman" w:hAnsi="Times New Roman"/>
          <w:sz w:val="24"/>
          <w:szCs w:val="24"/>
        </w:rPr>
        <w:lastRenderedPageBreak/>
        <w:t>Административная часть</w:t>
      </w:r>
      <w:r>
        <w:rPr>
          <w:rFonts w:ascii="Times New Roman" w:hAnsi="Times New Roman"/>
          <w:sz w:val="24"/>
          <w:szCs w:val="24"/>
        </w:rPr>
        <w:t xml:space="preserve"> сайта</w:t>
      </w:r>
      <w:r w:rsidRPr="008C6BA8">
        <w:rPr>
          <w:rFonts w:ascii="Times New Roman" w:hAnsi="Times New Roman"/>
          <w:sz w:val="24"/>
          <w:szCs w:val="24"/>
        </w:rPr>
        <w:t>:</w:t>
      </w:r>
    </w:p>
    <w:p w:rsidR="00570B09" w:rsidRPr="008C6BA8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6BA8">
        <w:rPr>
          <w:rFonts w:ascii="Times New Roman" w:hAnsi="Times New Roman"/>
          <w:sz w:val="24"/>
          <w:szCs w:val="24"/>
        </w:rPr>
        <w:t>На сайте будет предусмотрена возможность авторизации администратора, используя уникальные учетные данные.</w:t>
      </w:r>
    </w:p>
    <w:p w:rsidR="00570B09" w:rsidRPr="008C6BA8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6BA8">
        <w:rPr>
          <w:rFonts w:ascii="Times New Roman" w:hAnsi="Times New Roman"/>
          <w:sz w:val="24"/>
          <w:szCs w:val="24"/>
        </w:rPr>
        <w:t>У администратора будет возможность добавлять и редактировать объекты недвижимости, добавлять новые объекты недвижимости и редактировать существующие. Для каждого объекта администратор будет иметь возможность указать характеристики, загружать фотографии и другую информацию.</w:t>
      </w:r>
    </w:p>
    <w:p w:rsidR="00570B09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Страница у</w:t>
      </w:r>
      <w:r w:rsidRPr="008C6BA8">
        <w:rPr>
          <w:rFonts w:ascii="Times New Roman" w:hAnsi="Times New Roman"/>
          <w:sz w:val="24"/>
          <w:szCs w:val="24"/>
        </w:rPr>
        <w:t>правление</w:t>
      </w:r>
      <w:r>
        <w:rPr>
          <w:rFonts w:ascii="Times New Roman" w:hAnsi="Times New Roman"/>
          <w:sz w:val="24"/>
          <w:szCs w:val="24"/>
        </w:rPr>
        <w:t>м</w:t>
      </w:r>
      <w:r w:rsidRPr="008C6BA8">
        <w:rPr>
          <w:rFonts w:ascii="Times New Roman" w:hAnsi="Times New Roman"/>
          <w:sz w:val="24"/>
          <w:szCs w:val="24"/>
        </w:rPr>
        <w:t xml:space="preserve"> заявками на просмотр</w:t>
      </w:r>
      <w:r>
        <w:rPr>
          <w:rFonts w:ascii="Times New Roman" w:hAnsi="Times New Roman"/>
          <w:sz w:val="24"/>
          <w:szCs w:val="24"/>
        </w:rPr>
        <w:t>, представленная на рисунке 13,</w:t>
      </w:r>
      <w:r w:rsidRPr="008C6BA8">
        <w:rPr>
          <w:rFonts w:ascii="Times New Roman" w:hAnsi="Times New Roman"/>
          <w:sz w:val="24"/>
          <w:szCs w:val="24"/>
        </w:rPr>
        <w:t xml:space="preserve"> администратор имеет возможность просматривать, подтверждать/отклонять заявки на просмотр объектов недвижимости.</w:t>
      </w:r>
    </w:p>
    <w:p w:rsidR="00570B09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705225" cy="514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09" w:rsidRPr="008C6BA8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E189D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13</w:t>
      </w:r>
      <w:r w:rsidRPr="00AE189D">
        <w:rPr>
          <w:rFonts w:ascii="Times New Roman" w:hAnsi="Times New Roman"/>
          <w:sz w:val="24"/>
          <w:szCs w:val="24"/>
        </w:rPr>
        <w:t xml:space="preserve"> – </w:t>
      </w:r>
      <w:r w:rsidRPr="00975295">
        <w:rPr>
          <w:rFonts w:ascii="Times New Roman" w:hAnsi="Times New Roman"/>
          <w:sz w:val="24"/>
          <w:szCs w:val="24"/>
        </w:rPr>
        <w:t>Макет</w:t>
      </w:r>
      <w:r>
        <w:rPr>
          <w:rFonts w:ascii="Times New Roman" w:hAnsi="Times New Roman"/>
          <w:sz w:val="24"/>
          <w:szCs w:val="24"/>
        </w:rPr>
        <w:t xml:space="preserve"> страницы управлением заявками на просмотр объекта недвижимости</w:t>
      </w:r>
    </w:p>
    <w:p w:rsidR="00570B09" w:rsidRPr="008C6BA8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Страница у</w:t>
      </w:r>
      <w:r w:rsidRPr="008C6BA8">
        <w:rPr>
          <w:rFonts w:ascii="Times New Roman" w:hAnsi="Times New Roman"/>
          <w:sz w:val="24"/>
          <w:szCs w:val="24"/>
        </w:rPr>
        <w:t>правление</w:t>
      </w:r>
      <w:r>
        <w:rPr>
          <w:rFonts w:ascii="Times New Roman" w:hAnsi="Times New Roman"/>
          <w:sz w:val="24"/>
          <w:szCs w:val="24"/>
        </w:rPr>
        <w:t>м</w:t>
      </w:r>
      <w:r w:rsidRPr="008C6BA8">
        <w:rPr>
          <w:rFonts w:ascii="Times New Roman" w:hAnsi="Times New Roman"/>
          <w:sz w:val="24"/>
          <w:szCs w:val="24"/>
        </w:rPr>
        <w:t xml:space="preserve"> заявками на аренду: администратор имеет возможность просматривать, подтверждать/отклонять заявки на аренду объектов недвижимости.</w:t>
      </w:r>
    </w:p>
    <w:p w:rsidR="00570B09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70B09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67100" cy="542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09" w:rsidRDefault="00570B09" w:rsidP="00570B0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E189D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13</w:t>
      </w:r>
      <w:r w:rsidRPr="00AE189D">
        <w:rPr>
          <w:rFonts w:ascii="Times New Roman" w:hAnsi="Times New Roman"/>
          <w:sz w:val="24"/>
          <w:szCs w:val="24"/>
        </w:rPr>
        <w:t xml:space="preserve"> – </w:t>
      </w:r>
      <w:r w:rsidRPr="00975295">
        <w:rPr>
          <w:rFonts w:ascii="Times New Roman" w:hAnsi="Times New Roman"/>
          <w:sz w:val="24"/>
          <w:szCs w:val="24"/>
        </w:rPr>
        <w:t>Макет</w:t>
      </w:r>
      <w:r>
        <w:rPr>
          <w:rFonts w:ascii="Times New Roman" w:hAnsi="Times New Roman"/>
          <w:sz w:val="24"/>
          <w:szCs w:val="24"/>
        </w:rPr>
        <w:t xml:space="preserve"> страницы управлением заявками на аренду объекта недвижимости</w:t>
      </w:r>
    </w:p>
    <w:p w:rsidR="00570B09" w:rsidRPr="008C6BA8" w:rsidRDefault="00570B09" w:rsidP="00570B0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6BA8">
        <w:rPr>
          <w:rFonts w:ascii="Times New Roman" w:hAnsi="Times New Roman"/>
          <w:sz w:val="24"/>
          <w:szCs w:val="24"/>
        </w:rPr>
        <w:t xml:space="preserve">Разработка сайта будет осуществляться в среде </w:t>
      </w:r>
      <w:r w:rsidRPr="008C6BA8">
        <w:rPr>
          <w:rFonts w:ascii="Times New Roman" w:hAnsi="Times New Roman"/>
          <w:sz w:val="24"/>
          <w:szCs w:val="24"/>
          <w:lang w:val="en-US"/>
        </w:rPr>
        <w:t>Visual</w:t>
      </w:r>
      <w:r w:rsidRPr="008C6BA8">
        <w:rPr>
          <w:rFonts w:ascii="Times New Roman" w:hAnsi="Times New Roman"/>
          <w:sz w:val="24"/>
          <w:szCs w:val="24"/>
        </w:rPr>
        <w:t xml:space="preserve"> </w:t>
      </w:r>
      <w:r w:rsidRPr="008C6BA8">
        <w:rPr>
          <w:rFonts w:ascii="Times New Roman" w:hAnsi="Times New Roman"/>
          <w:sz w:val="24"/>
          <w:szCs w:val="24"/>
          <w:lang w:val="en-US"/>
        </w:rPr>
        <w:t>studio</w:t>
      </w:r>
      <w:r w:rsidRPr="008C6BA8">
        <w:rPr>
          <w:rFonts w:ascii="Times New Roman" w:hAnsi="Times New Roman"/>
          <w:sz w:val="24"/>
          <w:szCs w:val="24"/>
        </w:rPr>
        <w:t xml:space="preserve"> </w:t>
      </w:r>
      <w:r w:rsidRPr="008C6BA8">
        <w:rPr>
          <w:rFonts w:ascii="Times New Roman" w:hAnsi="Times New Roman"/>
          <w:sz w:val="24"/>
          <w:szCs w:val="24"/>
          <w:lang w:val="en-US"/>
        </w:rPr>
        <w:t>code</w:t>
      </w:r>
      <w:r w:rsidRPr="008C6BA8">
        <w:rPr>
          <w:rFonts w:ascii="Times New Roman" w:hAnsi="Times New Roman"/>
          <w:sz w:val="24"/>
          <w:szCs w:val="24"/>
        </w:rPr>
        <w:t xml:space="preserve"> на языке программирования, таком как HTML, CSS и </w:t>
      </w:r>
      <w:proofErr w:type="spellStart"/>
      <w:r w:rsidRPr="008C6BA8">
        <w:rPr>
          <w:rFonts w:ascii="Times New Roman" w:hAnsi="Times New Roman"/>
          <w:sz w:val="24"/>
          <w:szCs w:val="24"/>
        </w:rPr>
        <w:t>JavaScript</w:t>
      </w:r>
      <w:proofErr w:type="spellEnd"/>
      <w:r w:rsidRPr="008C6BA8">
        <w:rPr>
          <w:rFonts w:ascii="Times New Roman" w:hAnsi="Times New Roman"/>
          <w:sz w:val="24"/>
          <w:szCs w:val="24"/>
        </w:rPr>
        <w:t>. Сайт будет адаптивным и оптимизированным для просмотра на различных устройствах (компьютеры, планшеты, мобильные телефоны). Дизайн сайта будет современным, привлекательным и соответствовать корпоративному стилю организации. Сайт будет легко обновляемым и расширяемым, чтобы в будущем можно было добавлять новые функциональные или информационные разделы.</w:t>
      </w:r>
    </w:p>
    <w:p w:rsidR="00570B09" w:rsidRPr="000839D0" w:rsidRDefault="00570B09" w:rsidP="00570B09">
      <w:pPr>
        <w:pStyle w:val="Arial13"/>
        <w:tabs>
          <w:tab w:val="clear" w:pos="993"/>
          <w:tab w:val="left" w:pos="1276"/>
        </w:tabs>
        <w:spacing w:before="0" w:after="0"/>
        <w:jc w:val="both"/>
        <w:rPr>
          <w:rFonts w:ascii="Times New Roman" w:hAnsi="Times New Roman"/>
        </w:rPr>
      </w:pPr>
      <w:bookmarkStart w:id="18" w:name="_Toc152500417"/>
      <w:bookmarkStart w:id="19" w:name="_Toc152500675"/>
      <w:bookmarkStart w:id="20" w:name="_Toc152501135"/>
      <w:r w:rsidRPr="008C6BA8">
        <w:rPr>
          <w:rFonts w:ascii="Times New Roman" w:hAnsi="Times New Roman"/>
          <w:sz w:val="24"/>
          <w:szCs w:val="24"/>
          <w:lang w:val="en-US"/>
        </w:rPr>
        <w:t>Visual</w:t>
      </w:r>
      <w:r w:rsidRPr="008C6BA8">
        <w:rPr>
          <w:rFonts w:ascii="Times New Roman" w:hAnsi="Times New Roman"/>
          <w:sz w:val="24"/>
          <w:szCs w:val="24"/>
        </w:rPr>
        <w:t xml:space="preserve"> </w:t>
      </w:r>
      <w:r w:rsidRPr="008C6BA8">
        <w:rPr>
          <w:rFonts w:ascii="Times New Roman" w:hAnsi="Times New Roman"/>
          <w:sz w:val="24"/>
          <w:szCs w:val="24"/>
          <w:lang w:val="en-US"/>
        </w:rPr>
        <w:t>studio</w:t>
      </w:r>
      <w:r w:rsidRPr="008C6BA8">
        <w:rPr>
          <w:rFonts w:ascii="Times New Roman" w:hAnsi="Times New Roman"/>
          <w:sz w:val="24"/>
          <w:szCs w:val="24"/>
        </w:rPr>
        <w:t xml:space="preserve"> </w:t>
      </w:r>
      <w:r w:rsidRPr="008C6BA8">
        <w:rPr>
          <w:rFonts w:ascii="Times New Roman" w:hAnsi="Times New Roman"/>
          <w:sz w:val="24"/>
          <w:szCs w:val="24"/>
          <w:lang w:val="en-US"/>
        </w:rPr>
        <w:t>code</w:t>
      </w:r>
      <w:r w:rsidRPr="008C6BA8">
        <w:rPr>
          <w:rFonts w:ascii="Times New Roman" w:hAnsi="Times New Roman"/>
          <w:sz w:val="24"/>
          <w:szCs w:val="24"/>
        </w:rPr>
        <w:t xml:space="preserve"> –</w:t>
      </w:r>
      <w:r w:rsidRPr="008C6BA8">
        <w:rPr>
          <w:rFonts w:ascii="Times New Roman" w:hAnsi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C6BA8">
        <w:rPr>
          <w:rFonts w:ascii="Times New Roman" w:hAnsi="Times New Roman"/>
          <w:sz w:val="24"/>
          <w:szCs w:val="24"/>
          <w:shd w:val="clear" w:color="auto" w:fill="FFFFFF"/>
        </w:rPr>
        <w:t xml:space="preserve">это </w:t>
      </w:r>
      <w:r w:rsidRPr="00570B09">
        <w:rPr>
          <w:rFonts w:ascii="Times New Roman" w:hAnsi="Times New Roman"/>
          <w:sz w:val="24"/>
          <w:szCs w:val="24"/>
          <w:shd w:val="clear" w:color="auto" w:fill="FFFFFF"/>
        </w:rPr>
        <w:t>текстов</w:t>
      </w:r>
      <w:r w:rsidRPr="00570B09">
        <w:rPr>
          <w:rFonts w:ascii="Times New Roman" w:hAnsi="Times New Roman"/>
          <w:sz w:val="24"/>
          <w:szCs w:val="24"/>
          <w:shd w:val="clear" w:color="auto" w:fill="FFFFFF"/>
        </w:rPr>
        <w:t>ы</w:t>
      </w:r>
      <w:r w:rsidRPr="00570B09">
        <w:rPr>
          <w:rFonts w:ascii="Times New Roman" w:hAnsi="Times New Roman"/>
          <w:sz w:val="24"/>
          <w:szCs w:val="24"/>
          <w:shd w:val="clear" w:color="auto" w:fill="FFFFFF"/>
        </w:rPr>
        <w:t>й редактор</w:t>
      </w:r>
      <w:r w:rsidRPr="008C6BA8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 xml:space="preserve">, разработанный </w:t>
      </w:r>
      <w:proofErr w:type="spellStart"/>
      <w:r w:rsidRPr="00570B09">
        <w:rPr>
          <w:rFonts w:ascii="Times New Roman" w:hAnsi="Times New Roman"/>
          <w:sz w:val="24"/>
          <w:szCs w:val="24"/>
          <w:shd w:val="clear" w:color="auto" w:fill="FFFFFF"/>
        </w:rPr>
        <w:t>Microsoft</w:t>
      </w:r>
      <w:proofErr w:type="spellEnd"/>
      <w:r w:rsidRPr="008C6BA8">
        <w:rPr>
          <w:rFonts w:ascii="Times New Roman" w:hAnsi="Times New Roman"/>
          <w:sz w:val="24"/>
          <w:szCs w:val="24"/>
        </w:rPr>
        <w:t xml:space="preserve"> </w:t>
      </w:r>
      <w:r w:rsidRPr="008C6BA8">
        <w:rPr>
          <w:rFonts w:ascii="Times New Roman" w:hAnsi="Times New Roman"/>
          <w:sz w:val="24"/>
          <w:szCs w:val="24"/>
          <w:shd w:val="clear" w:color="auto" w:fill="FFFFFF"/>
        </w:rPr>
        <w:t>для </w:t>
      </w:r>
      <w:proofErr w:type="spellStart"/>
      <w:r w:rsidRPr="00570B09">
        <w:rPr>
          <w:rFonts w:ascii="Times New Roman" w:hAnsi="Times New Roman"/>
          <w:sz w:val="24"/>
          <w:szCs w:val="24"/>
          <w:shd w:val="clear" w:color="auto" w:fill="FFFFFF"/>
        </w:rPr>
        <w:t>Windows</w:t>
      </w:r>
      <w:proofErr w:type="spellEnd"/>
      <w:r w:rsidRPr="008C6BA8">
        <w:rPr>
          <w:rFonts w:ascii="Times New Roman" w:hAnsi="Times New Roman"/>
          <w:sz w:val="24"/>
          <w:szCs w:val="24"/>
          <w:shd w:val="clear" w:color="auto" w:fill="FFFFFF"/>
        </w:rPr>
        <w:t>, </w:t>
      </w:r>
      <w:proofErr w:type="spellStart"/>
      <w:r w:rsidRPr="00570B09">
        <w:rPr>
          <w:rFonts w:ascii="Times New Roman" w:hAnsi="Times New Roman"/>
          <w:sz w:val="24"/>
          <w:szCs w:val="24"/>
          <w:shd w:val="clear" w:color="auto" w:fill="FFFFFF"/>
        </w:rPr>
        <w:t>Linux</w:t>
      </w:r>
      <w:proofErr w:type="spellEnd"/>
      <w:r w:rsidRPr="008C6BA8">
        <w:rPr>
          <w:rFonts w:ascii="Times New Roman" w:hAnsi="Times New Roman"/>
          <w:sz w:val="24"/>
          <w:szCs w:val="24"/>
          <w:shd w:val="clear" w:color="auto" w:fill="FFFFFF"/>
        </w:rPr>
        <w:t> и </w:t>
      </w:r>
      <w:proofErr w:type="spellStart"/>
      <w:r w:rsidRPr="00570B09">
        <w:rPr>
          <w:rFonts w:ascii="Times New Roman" w:hAnsi="Times New Roman"/>
          <w:sz w:val="24"/>
          <w:szCs w:val="24"/>
          <w:shd w:val="clear" w:color="auto" w:fill="FFFFFF"/>
        </w:rPr>
        <w:t>macOS</w:t>
      </w:r>
      <w:proofErr w:type="spellEnd"/>
      <w:r w:rsidRPr="008C6BA8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. Позиционируется как «лёгкий» редактор кода для </w:t>
      </w:r>
      <w:r w:rsidRPr="00570B09">
        <w:rPr>
          <w:rFonts w:ascii="Times New Roman" w:hAnsi="Times New Roman"/>
          <w:sz w:val="24"/>
          <w:szCs w:val="24"/>
          <w:shd w:val="clear" w:color="auto" w:fill="FFFFFF"/>
        </w:rPr>
        <w:t>кроссплатформенной</w:t>
      </w:r>
      <w:r w:rsidRPr="008C6BA8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 разработки </w:t>
      </w:r>
      <w:r w:rsidRPr="00570B09">
        <w:rPr>
          <w:rFonts w:ascii="Times New Roman" w:hAnsi="Times New Roman"/>
          <w:sz w:val="24"/>
          <w:szCs w:val="24"/>
          <w:shd w:val="clear" w:color="auto" w:fill="FFFFFF"/>
        </w:rPr>
        <w:t>веб</w:t>
      </w:r>
      <w:r w:rsidRPr="008C6BA8">
        <w:rPr>
          <w:rFonts w:ascii="Times New Roman" w:hAnsi="Times New Roman"/>
          <w:sz w:val="24"/>
          <w:szCs w:val="24"/>
        </w:rPr>
        <w:t>-приложений</w:t>
      </w:r>
      <w:r w:rsidRPr="008C6BA8">
        <w:rPr>
          <w:rFonts w:ascii="Times New Roman" w:hAnsi="Times New Roman"/>
          <w:sz w:val="24"/>
          <w:szCs w:val="24"/>
          <w:shd w:val="clear" w:color="auto" w:fill="FFFFFF"/>
        </w:rPr>
        <w:t xml:space="preserve"> и </w:t>
      </w:r>
      <w:bookmarkStart w:id="21" w:name="_GoBack"/>
      <w:bookmarkEnd w:id="21"/>
      <w:r w:rsidRPr="00570B09">
        <w:rPr>
          <w:rFonts w:ascii="Times New Roman" w:hAnsi="Times New Roman"/>
          <w:sz w:val="24"/>
          <w:szCs w:val="24"/>
          <w:shd w:val="clear" w:color="auto" w:fill="FFFFFF"/>
        </w:rPr>
        <w:t>облачных</w:t>
      </w:r>
      <w:r w:rsidRPr="008C6BA8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8C6BA8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приложений.</w:t>
      </w:r>
      <w:bookmarkEnd w:id="18"/>
      <w:bookmarkEnd w:id="19"/>
      <w:bookmarkEnd w:id="20"/>
    </w:p>
    <w:p w:rsidR="00D172B9" w:rsidRDefault="00570B09" w:rsidP="00570B09">
      <w:r>
        <w:rPr>
          <w:rFonts w:ascii="Times New Roman" w:hAnsi="Times New Roman"/>
          <w:sz w:val="24"/>
          <w:szCs w:val="24"/>
        </w:rPr>
        <w:br w:type="page"/>
      </w:r>
    </w:p>
    <w:sectPr w:rsidR="00D17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E23E2"/>
    <w:multiLevelType w:val="multilevel"/>
    <w:tmpl w:val="68ACE470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4" w:hanging="435"/>
      </w:pPr>
      <w:rPr>
        <w:rFonts w:ascii="Arial" w:hAnsi="Arial" w:cs="Times New Roman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ascii="Arial" w:hAnsi="Arial" w:cs="Times New Roman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ascii="Arial" w:hAnsi="Arial" w:cs="Times New Roman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793" w:hanging="1080"/>
      </w:pPr>
      <w:rPr>
        <w:rFonts w:ascii="Arial" w:hAnsi="Arial" w:cs="Times New Roman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ascii="Arial" w:hAnsi="Arial" w:cs="Times New Roman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55" w:hanging="1440"/>
      </w:pPr>
      <w:rPr>
        <w:rFonts w:ascii="Arial" w:hAnsi="Arial" w:cs="Times New Roman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16" w:hanging="1800"/>
      </w:pPr>
      <w:rPr>
        <w:rFonts w:ascii="Arial" w:hAnsi="Arial" w:cs="Times New Roman" w:hint="default"/>
        <w:sz w:val="26"/>
      </w:rPr>
    </w:lvl>
  </w:abstractNum>
  <w:abstractNum w:abstractNumId="1" w15:restartNumberingAfterBreak="0">
    <w:nsid w:val="7557565E"/>
    <w:multiLevelType w:val="hybridMultilevel"/>
    <w:tmpl w:val="79CAB6C0"/>
    <w:lvl w:ilvl="0" w:tplc="CAB626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09"/>
    <w:rsid w:val="00570B09"/>
    <w:rsid w:val="009C2886"/>
    <w:rsid w:val="00B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1435B-01E7-4A8B-8369-437480B3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B0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70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70B09"/>
    <w:rPr>
      <w:color w:val="0000FF"/>
      <w:u w:val="single"/>
    </w:rPr>
  </w:style>
  <w:style w:type="paragraph" w:styleId="a4">
    <w:name w:val="List Paragraph"/>
    <w:aliases w:val="Содержание. 2 уровень"/>
    <w:basedOn w:val="a"/>
    <w:link w:val="a5"/>
    <w:uiPriority w:val="34"/>
    <w:qFormat/>
    <w:rsid w:val="00570B0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Абзац списка Знак"/>
    <w:aliases w:val="Содержание. 2 уровень Знак"/>
    <w:link w:val="a4"/>
    <w:uiPriority w:val="34"/>
    <w:locked/>
    <w:rsid w:val="00570B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ial14">
    <w:name w:val="Arial14"/>
    <w:basedOn w:val="1"/>
    <w:link w:val="Arial140"/>
    <w:qFormat/>
    <w:rsid w:val="00570B09"/>
    <w:pPr>
      <w:spacing w:before="0" w:after="240" w:line="360" w:lineRule="auto"/>
      <w:ind w:firstLine="709"/>
    </w:pPr>
    <w:rPr>
      <w:rFonts w:ascii="Arial" w:eastAsia="Times New Roman" w:hAnsi="Arial" w:cs="Times New Roman"/>
      <w:color w:val="000000"/>
      <w:sz w:val="28"/>
    </w:rPr>
  </w:style>
  <w:style w:type="character" w:customStyle="1" w:styleId="Arial140">
    <w:name w:val="Arial14 Знак"/>
    <w:link w:val="Arial14"/>
    <w:rsid w:val="00570B09"/>
    <w:rPr>
      <w:rFonts w:ascii="Arial" w:eastAsia="Times New Roman" w:hAnsi="Arial" w:cs="Times New Roman"/>
      <w:color w:val="000000"/>
      <w:sz w:val="28"/>
      <w:szCs w:val="32"/>
    </w:rPr>
  </w:style>
  <w:style w:type="paragraph" w:customStyle="1" w:styleId="Arial13">
    <w:name w:val="Arial13"/>
    <w:basedOn w:val="2"/>
    <w:link w:val="Arial130"/>
    <w:qFormat/>
    <w:rsid w:val="00570B09"/>
    <w:pPr>
      <w:tabs>
        <w:tab w:val="left" w:pos="993"/>
      </w:tabs>
      <w:spacing w:before="240" w:after="120" w:line="360" w:lineRule="auto"/>
      <w:ind w:firstLine="709"/>
    </w:pPr>
    <w:rPr>
      <w:rFonts w:ascii="Arial" w:eastAsia="Times New Roman" w:hAnsi="Arial" w:cs="Times New Roman"/>
      <w:color w:val="auto"/>
    </w:rPr>
  </w:style>
  <w:style w:type="character" w:customStyle="1" w:styleId="Arial130">
    <w:name w:val="Arial13 Знак"/>
    <w:link w:val="Arial13"/>
    <w:rsid w:val="00570B09"/>
    <w:rPr>
      <w:rFonts w:ascii="Arial" w:eastAsia="Times New Roman" w:hAnsi="Arial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70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70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570B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4DB5F874</Template>
  <TotalTime>4</TotalTime>
  <Pages>10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Шамшин Максим</dc:creator>
  <cp:keywords/>
  <dc:description/>
  <cp:lastModifiedBy>Шамшин Максим</cp:lastModifiedBy>
  <cp:revision>1</cp:revision>
  <dcterms:created xsi:type="dcterms:W3CDTF">2024-01-27T14:31:00Z</dcterms:created>
  <dcterms:modified xsi:type="dcterms:W3CDTF">2024-01-27T14:36:00Z</dcterms:modified>
</cp:coreProperties>
</file>